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A565CB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A35A09">
              <w:rPr>
                <w:sz w:val="24"/>
                <w:szCs w:val="24"/>
              </w:rPr>
              <w:t xml:space="preserve"> 4 ок</w:t>
            </w:r>
            <w:r w:rsidR="0070744E">
              <w:rPr>
                <w:sz w:val="24"/>
                <w:szCs w:val="24"/>
              </w:rPr>
              <w:t xml:space="preserve">тября </w:t>
            </w:r>
            <w:r w:rsidR="001A7496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A565CB">
              <w:rPr>
                <w:sz w:val="24"/>
                <w:szCs w:val="24"/>
              </w:rPr>
              <w:t xml:space="preserve"> 737</w:t>
            </w:r>
            <w:r w:rsidR="006C70BD">
              <w:rPr>
                <w:sz w:val="24"/>
                <w:szCs w:val="24"/>
                <w:lang w:val="en-US"/>
              </w:rPr>
              <w:t xml:space="preserve"> 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СОСТАВЛЯЮЩЕГО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6C70BD">
        <w:rPr>
          <w:b/>
          <w:sz w:val="28"/>
          <w:szCs w:val="28"/>
          <w:lang w:val="en-US"/>
        </w:rPr>
        <w:t xml:space="preserve">10 </w:t>
      </w:r>
      <w:r w:rsidRPr="005D1B5B">
        <w:rPr>
          <w:b/>
          <w:sz w:val="28"/>
          <w:szCs w:val="28"/>
        </w:rPr>
        <w:t>лот</w:t>
      </w:r>
      <w:r w:rsidR="00E716C6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1A7496">
        <w:rPr>
          <w:szCs w:val="24"/>
          <w:lang w:val="ru-RU"/>
        </w:rPr>
        <w:t>ем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</w:t>
      </w:r>
      <w:r w:rsidR="0041630C">
        <w:rPr>
          <w:szCs w:val="24"/>
          <w:lang w:val="ru-RU"/>
        </w:rPr>
        <w:t>от</w:t>
      </w:r>
      <w:r w:rsidR="00A565CB">
        <w:rPr>
          <w:szCs w:val="24"/>
          <w:lang w:val="ru-RU"/>
        </w:rPr>
        <w:t xml:space="preserve"> 4 ок</w:t>
      </w:r>
      <w:r w:rsidR="00964DFD">
        <w:rPr>
          <w:szCs w:val="24"/>
          <w:lang w:val="ru-RU"/>
        </w:rPr>
        <w:t xml:space="preserve">тября </w:t>
      </w:r>
      <w:r w:rsidR="0041630C">
        <w:rPr>
          <w:szCs w:val="24"/>
          <w:lang w:val="ru-RU"/>
        </w:rPr>
        <w:t>2023 г. №</w:t>
      </w:r>
      <w:r w:rsidR="00A565CB">
        <w:rPr>
          <w:szCs w:val="24"/>
          <w:lang w:val="ru-RU"/>
        </w:rPr>
        <w:t xml:space="preserve"> 737 </w:t>
      </w:r>
      <w:r w:rsidR="0041630C">
        <w:rPr>
          <w:szCs w:val="24"/>
          <w:lang w:val="ru-RU"/>
        </w:rPr>
        <w:t>-р</w:t>
      </w:r>
      <w:r w:rsidR="002E42C5" w:rsidRPr="00CE081F">
        <w:rPr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>123112, г. Москва, ул. Тестовская,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r w:rsidR="00CF4A86">
        <w:rPr>
          <w:sz w:val="24"/>
          <w:szCs w:val="24"/>
        </w:rPr>
        <w:t>е</w:t>
      </w:r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r w:rsidR="009E7630" w:rsidRPr="009E7630">
        <w:rPr>
          <w:sz w:val="24"/>
          <w:szCs w:val="24"/>
        </w:rPr>
        <w:t>info@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r w:rsidR="00CF4A86">
        <w:rPr>
          <w:sz w:val="24"/>
          <w:szCs w:val="24"/>
          <w:lang w:eastAsia="ar-SA"/>
        </w:rPr>
        <w:t>е</w:t>
      </w:r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740D2D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EF2050">
        <w:rPr>
          <w:b/>
          <w:caps/>
          <w:sz w:val="24"/>
          <w:szCs w:val="24"/>
          <w:lang w:eastAsia="x-none"/>
        </w:rPr>
        <w:t xml:space="preserve"> </w:t>
      </w:r>
      <w:r w:rsidR="00A03AAA">
        <w:rPr>
          <w:b/>
          <w:caps/>
          <w:sz w:val="24"/>
          <w:szCs w:val="24"/>
          <w:lang w:eastAsia="x-none"/>
        </w:rPr>
        <w:t xml:space="preserve">8 </w:t>
      </w:r>
      <w:r w:rsidR="00A565CB">
        <w:rPr>
          <w:b/>
          <w:caps/>
          <w:sz w:val="24"/>
          <w:szCs w:val="24"/>
          <w:lang w:eastAsia="x-none"/>
        </w:rPr>
        <w:t xml:space="preserve">НОЯБРЯ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991065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441EF" w:rsidRPr="002441EF">
        <w:rPr>
          <w:sz w:val="24"/>
          <w:szCs w:val="24"/>
          <w:lang w:val="x-none" w:eastAsia="x-none"/>
        </w:rPr>
        <w:t>распоряжением Министерства экономического развития и имущественных отношений Чувашской Республики</w:t>
      </w:r>
      <w:r w:rsidR="002441EF">
        <w:rPr>
          <w:sz w:val="24"/>
          <w:szCs w:val="24"/>
          <w:lang w:eastAsia="x-none"/>
        </w:rPr>
        <w:t xml:space="preserve"> </w:t>
      </w:r>
      <w:r w:rsidR="00A565CB" w:rsidRPr="00A565CB">
        <w:rPr>
          <w:sz w:val="24"/>
          <w:szCs w:val="24"/>
          <w:lang w:eastAsia="x-none"/>
        </w:rPr>
        <w:t>от 4 октября 2023 г. № 737 -р.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r w:rsidRPr="005D1B5B">
        <w:rPr>
          <w:sz w:val="24"/>
          <w:szCs w:val="24"/>
          <w:lang w:val="x-none" w:eastAsia="x-none"/>
        </w:rPr>
        <w:t>оставу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6C70BD" w:rsidRPr="00721272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№</w:t>
            </w:r>
          </w:p>
          <w:p w:rsidR="006C70BD" w:rsidRPr="00721272" w:rsidRDefault="006C70BD" w:rsidP="00C01FCD">
            <w:pPr>
              <w:suppressAutoHyphens/>
              <w:jc w:val="center"/>
            </w:pPr>
            <w:r w:rsidRPr="00721272">
              <w:t>п/п</w:t>
            </w:r>
          </w:p>
        </w:tc>
        <w:tc>
          <w:tcPr>
            <w:tcW w:w="1559" w:type="dxa"/>
            <w:shd w:val="clear" w:color="auto" w:fill="auto"/>
          </w:tcPr>
          <w:p w:rsidR="006C70BD" w:rsidRPr="00721272" w:rsidRDefault="006C70BD" w:rsidP="006C70BD">
            <w:pPr>
              <w:suppressAutoHyphens/>
              <w:ind w:firstLine="34"/>
              <w:jc w:val="center"/>
            </w:pPr>
            <w:r w:rsidRPr="00721272">
              <w:t xml:space="preserve">Наименование  движимого имущества, год </w:t>
            </w:r>
          </w:p>
          <w:p w:rsidR="006C70BD" w:rsidRPr="00721272" w:rsidRDefault="006C70BD" w:rsidP="006C70BD">
            <w:pPr>
              <w:suppressAutoHyphens/>
              <w:ind w:firstLine="34"/>
              <w:jc w:val="center"/>
            </w:pPr>
            <w:r w:rsidRPr="00721272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6C70BD" w:rsidRPr="00721272" w:rsidRDefault="006C70BD" w:rsidP="006C70BD">
            <w:pPr>
              <w:suppressAutoHyphens/>
              <w:ind w:hanging="27"/>
              <w:jc w:val="center"/>
            </w:pPr>
            <w:r w:rsidRPr="00721272">
              <w:t>Идентифика-ционный номер VIN/ заводской № машины (рамы)</w:t>
            </w:r>
          </w:p>
        </w:tc>
        <w:tc>
          <w:tcPr>
            <w:tcW w:w="1559" w:type="dxa"/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Паспорт транспортного</w:t>
            </w:r>
          </w:p>
          <w:p w:rsidR="006C70BD" w:rsidRPr="00721272" w:rsidRDefault="006C70BD" w:rsidP="006C70BD">
            <w:pPr>
              <w:suppressAutoHyphens/>
              <w:jc w:val="center"/>
            </w:pPr>
            <w:r w:rsidRPr="00721272">
              <w:t>средства/ паспорт самоходной машины и других видов техники</w:t>
            </w:r>
          </w:p>
        </w:tc>
        <w:tc>
          <w:tcPr>
            <w:tcW w:w="1985" w:type="dxa"/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Место нахождения</w:t>
            </w:r>
          </w:p>
          <w:p w:rsidR="006C70BD" w:rsidRPr="00721272" w:rsidRDefault="006C70BD" w:rsidP="00C01FCD">
            <w:pPr>
              <w:suppressAutoHyphens/>
              <w:jc w:val="center"/>
            </w:pPr>
            <w:r w:rsidRPr="00721272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 xml:space="preserve">Шаг </w:t>
            </w:r>
          </w:p>
          <w:p w:rsidR="006C70BD" w:rsidRPr="00721272" w:rsidRDefault="006C70BD" w:rsidP="00C01FCD">
            <w:pPr>
              <w:suppressAutoHyphens/>
              <w:jc w:val="center"/>
            </w:pPr>
            <w:r w:rsidRPr="00721272">
              <w:t xml:space="preserve">аукци-она </w:t>
            </w:r>
          </w:p>
          <w:p w:rsidR="006C70BD" w:rsidRPr="00721272" w:rsidRDefault="006C70BD" w:rsidP="00C01FCD">
            <w:pPr>
              <w:suppressAutoHyphens/>
              <w:jc w:val="center"/>
            </w:pPr>
            <w:r w:rsidRPr="00721272">
              <w:t>(руб.)</w:t>
            </w:r>
          </w:p>
        </w:tc>
        <w:tc>
          <w:tcPr>
            <w:tcW w:w="1087" w:type="dxa"/>
            <w:shd w:val="clear" w:color="auto" w:fill="auto"/>
          </w:tcPr>
          <w:p w:rsidR="006C70BD" w:rsidRPr="00721272" w:rsidRDefault="006C70BD" w:rsidP="00C01FCD">
            <w:pPr>
              <w:widowControl/>
              <w:suppressAutoHyphens/>
              <w:jc w:val="center"/>
            </w:pPr>
            <w:r w:rsidRPr="00721272">
              <w:t>Размер задатка 10% (руб.)</w:t>
            </w:r>
          </w:p>
        </w:tc>
      </w:tr>
      <w:tr w:rsidR="006C70BD" w:rsidRPr="00721272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both"/>
            </w:pPr>
            <w:r w:rsidRPr="00721272">
              <w:t xml:space="preserve">Автомобиль ВАЗ-21074 </w:t>
            </w:r>
            <w:r w:rsidRPr="00721272">
              <w:rPr>
                <w:lang w:val="en-US"/>
              </w:rPr>
              <w:t>LADA 2107</w:t>
            </w:r>
            <w:r w:rsidRPr="00721272">
              <w:t>, 2007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ХТ</w:t>
            </w:r>
            <w:r w:rsidRPr="00721272">
              <w:rPr>
                <w:lang w:val="en-US"/>
              </w:rPr>
              <w:t>A</w:t>
            </w:r>
            <w:r w:rsidRPr="00721272">
              <w:t>21074072531748/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63 МК 881106/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  <w:outlineLvl w:val="0"/>
              <w:rPr>
                <w:rFonts w:eastAsiaTheme="minorHAnsi"/>
                <w:lang w:eastAsia="en-US"/>
              </w:rPr>
            </w:pPr>
            <w:r w:rsidRPr="00721272">
              <w:rPr>
                <w:rFonts w:eastAsiaTheme="minorHAnsi"/>
                <w:lang w:eastAsia="en-US"/>
              </w:rPr>
              <w:t>428017, Чувашская Республика,                                          г. Чебоксары,                                   ул. Пирогова,                      д. 16</w:t>
            </w:r>
          </w:p>
          <w:p w:rsidR="006C70BD" w:rsidRPr="00A03AAA" w:rsidRDefault="006C70BD" w:rsidP="006C70BD">
            <w:pPr>
              <w:jc w:val="center"/>
              <w:outlineLvl w:val="0"/>
              <w:rPr>
                <w:rFonts w:eastAsiaTheme="minorHAnsi"/>
                <w:lang w:eastAsia="en-US"/>
              </w:rPr>
            </w:pPr>
          </w:p>
          <w:p w:rsidR="006C70BD" w:rsidRPr="00721272" w:rsidRDefault="006C70BD" w:rsidP="006C70BD">
            <w:pPr>
              <w:jc w:val="center"/>
              <w:outlineLvl w:val="0"/>
              <w:rPr>
                <w:rFonts w:eastAsiaTheme="minorHAnsi"/>
                <w:lang w:eastAsia="en-US"/>
              </w:rPr>
            </w:pPr>
            <w:r w:rsidRPr="00721272">
              <w:rPr>
                <w:rFonts w:eastAsiaTheme="minorHAnsi"/>
                <w:lang w:eastAsia="en-US"/>
              </w:rPr>
              <w:t>Телефон: 8 (8352) 45-40-28</w:t>
            </w:r>
          </w:p>
          <w:p w:rsidR="006C70BD" w:rsidRPr="00721272" w:rsidRDefault="006C70BD" w:rsidP="006C70BD">
            <w:pPr>
              <w:jc w:val="center"/>
              <w:outlineLvl w:val="0"/>
              <w:rPr>
                <w:rFonts w:eastAsiaTheme="minorHAnsi"/>
                <w:lang w:eastAsia="en-US"/>
              </w:rPr>
            </w:pPr>
          </w:p>
          <w:p w:rsidR="006C70BD" w:rsidRPr="00721272" w:rsidRDefault="006C70BD" w:rsidP="006C70BD">
            <w:pPr>
              <w:jc w:val="center"/>
              <w:outlineLvl w:val="0"/>
            </w:pPr>
            <w:r w:rsidRPr="00721272">
              <w:rPr>
                <w:rFonts w:eastAsiaTheme="minorHAnsi"/>
                <w:lang w:eastAsia="en-US"/>
              </w:rPr>
              <w:t>Автономное учреждение Чувашской Республики дополнительного профессионального образования «Учебный центр «Нива» Министерства сельского хозяйства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25 140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1 257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D338D3" w:rsidP="00C01FCD">
            <w:pPr>
              <w:suppressAutoHyphens/>
              <w:jc w:val="center"/>
            </w:pPr>
            <w:r>
              <w:t>2 514</w:t>
            </w:r>
          </w:p>
        </w:tc>
      </w:tr>
      <w:tr w:rsidR="006C70BD" w:rsidRPr="00721272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both"/>
            </w:pPr>
            <w:r w:rsidRPr="00721272">
              <w:t xml:space="preserve">Автомобиль LADA, ВАЗ-211440 </w:t>
            </w:r>
            <w:r w:rsidRPr="00721272">
              <w:rPr>
                <w:lang w:val="en-US"/>
              </w:rPr>
              <w:t>LADA</w:t>
            </w:r>
            <w:r w:rsidRPr="00721272">
              <w:t xml:space="preserve"> </w:t>
            </w:r>
            <w:r w:rsidRPr="00721272">
              <w:rPr>
                <w:lang w:val="en-US"/>
              </w:rPr>
              <w:t>SAMARA</w:t>
            </w:r>
            <w:r w:rsidRPr="00721272">
              <w:t>, 2009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ХТА21144094813087/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 xml:space="preserve">63 МХ 189938/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740D2D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36 800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1  840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D338D3" w:rsidP="00C01FCD">
            <w:pPr>
              <w:suppressAutoHyphens/>
              <w:jc w:val="center"/>
            </w:pPr>
            <w:r>
              <w:t>3 680</w:t>
            </w:r>
          </w:p>
        </w:tc>
      </w:tr>
      <w:tr w:rsidR="006C70BD" w:rsidRPr="00721272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r w:rsidRPr="00721272">
              <w:t>Автомобиль LADA, ВАЗ-211440 LADA SAMARA 2009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ХТА21144094808593/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63 МХ 174940/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45 450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2 272,5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D338D3" w:rsidP="00C01FCD">
            <w:pPr>
              <w:suppressAutoHyphens/>
              <w:jc w:val="center"/>
            </w:pPr>
            <w:r>
              <w:t>4 545</w:t>
            </w:r>
          </w:p>
        </w:tc>
      </w:tr>
      <w:tr w:rsidR="006C70BD" w:rsidRPr="00721272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r w:rsidRPr="00721272">
              <w:t xml:space="preserve">Автомобиль ВАЗ-21703 </w:t>
            </w:r>
            <w:r w:rsidRPr="00721272">
              <w:rPr>
                <w:lang w:val="en-US"/>
              </w:rPr>
              <w:t>LADA</w:t>
            </w:r>
            <w:r w:rsidRPr="00721272">
              <w:t xml:space="preserve"> </w:t>
            </w:r>
            <w:r w:rsidRPr="00721272">
              <w:rPr>
                <w:lang w:val="en-US"/>
              </w:rPr>
              <w:t>PRIORA</w:t>
            </w:r>
            <w:r w:rsidRPr="00721272">
              <w:t>, 2007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ХТА21703080049145/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63 МН 598020/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7C23E0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64 100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3 205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D338D3" w:rsidP="00C01FCD">
            <w:pPr>
              <w:suppressAutoHyphens/>
              <w:jc w:val="center"/>
            </w:pPr>
            <w:r>
              <w:t>6 410</w:t>
            </w:r>
          </w:p>
        </w:tc>
      </w:tr>
      <w:tr w:rsidR="006C70BD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rPr>
                <w:highlight w:val="yellow"/>
              </w:rPr>
            </w:pPr>
            <w:r w:rsidRPr="00721272">
              <w:t>Автомобиль LADA-210740 LADA 2107, 2008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ХТА21074082707311/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63 МР 080942/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73EB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30 260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1 513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D338D3" w:rsidP="0001105C">
            <w:pPr>
              <w:suppressAutoHyphens/>
              <w:jc w:val="center"/>
            </w:pPr>
            <w:r>
              <w:t>3 026</w:t>
            </w:r>
          </w:p>
        </w:tc>
      </w:tr>
      <w:tr w:rsidR="006C70BD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rPr>
                <w:highlight w:val="yellow"/>
              </w:rPr>
            </w:pPr>
            <w:r w:rsidRPr="00721272">
              <w:t xml:space="preserve">Автомобиль </w:t>
            </w:r>
            <w:r w:rsidRPr="00721272">
              <w:rPr>
                <w:lang w:val="en-US"/>
              </w:rPr>
              <w:t>LIFAN 113300</w:t>
            </w:r>
            <w:r w:rsidRPr="00721272">
              <w:t>, 2013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Х9</w:t>
            </w:r>
            <w:r w:rsidRPr="00721272">
              <w:rPr>
                <w:lang w:val="en-US"/>
              </w:rPr>
              <w:t>W113300D0010796</w:t>
            </w:r>
            <w:r w:rsidRPr="00721272"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rPr>
                <w:lang w:val="en-US"/>
              </w:rPr>
              <w:t>09 HO</w:t>
            </w:r>
            <w:r w:rsidRPr="00721272">
              <w:t xml:space="preserve"> 903004/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73EB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47 500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2 375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D338D3" w:rsidP="0001105C">
            <w:pPr>
              <w:suppressAutoHyphens/>
              <w:jc w:val="center"/>
            </w:pPr>
            <w:r>
              <w:t>4 750</w:t>
            </w:r>
          </w:p>
        </w:tc>
      </w:tr>
      <w:tr w:rsidR="006C70BD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C01FCD">
            <w:pPr>
              <w:suppressAutoHyphens/>
              <w:jc w:val="center"/>
            </w:pPr>
            <w:r w:rsidRPr="00721272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r w:rsidRPr="00721272">
              <w:t>Автобус ПАЗ 32053,  2007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Х1М3205Е070005147/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52 МН 826959/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  <w:outlineLvl w:val="0"/>
              <w:rPr>
                <w:rFonts w:eastAsiaTheme="minorHAnsi"/>
                <w:lang w:eastAsia="en-US"/>
              </w:rPr>
            </w:pPr>
            <w:r w:rsidRPr="00721272">
              <w:rPr>
                <w:rFonts w:eastAsiaTheme="minorHAnsi"/>
                <w:lang w:eastAsia="en-US"/>
              </w:rPr>
              <w:t xml:space="preserve">429541, Чувашская Республика, Моргаушский район,                                    д. Шомиково,                                ул. Лесная, д.55, </w:t>
            </w:r>
          </w:p>
          <w:p w:rsidR="006C70BD" w:rsidRPr="00721272" w:rsidRDefault="006C70BD" w:rsidP="006C70BD">
            <w:pPr>
              <w:jc w:val="center"/>
              <w:outlineLvl w:val="0"/>
              <w:rPr>
                <w:rFonts w:eastAsiaTheme="minorHAnsi"/>
                <w:lang w:eastAsia="en-US"/>
              </w:rPr>
            </w:pPr>
            <w:r w:rsidRPr="00721272">
              <w:rPr>
                <w:rFonts w:eastAsiaTheme="minorHAnsi"/>
                <w:lang w:eastAsia="en-US"/>
              </w:rPr>
              <w:t>телефон: 8 (8352) 62-65-64</w:t>
            </w:r>
          </w:p>
          <w:p w:rsidR="006C70BD" w:rsidRPr="00721272" w:rsidRDefault="006C70BD" w:rsidP="006C70BD">
            <w:pPr>
              <w:jc w:val="center"/>
              <w:outlineLvl w:val="0"/>
              <w:rPr>
                <w:rFonts w:eastAsiaTheme="minorHAnsi"/>
                <w:lang w:eastAsia="en-US"/>
              </w:rPr>
            </w:pPr>
          </w:p>
          <w:p w:rsidR="006C70BD" w:rsidRPr="00721272" w:rsidRDefault="006C70BD" w:rsidP="006C70BD">
            <w:pPr>
              <w:jc w:val="center"/>
              <w:outlineLvl w:val="0"/>
            </w:pPr>
            <w:r w:rsidRPr="00721272">
              <w:rPr>
                <w:rFonts w:eastAsiaTheme="minorHAnsi"/>
                <w:lang w:eastAsia="en-US"/>
              </w:rPr>
              <w:t>Бюджетное учреждение Чувашской республики «Республиканский детский санаторий «Лесная сказка»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  <w:rPr>
                <w:lang w:val="en-US"/>
              </w:rPr>
            </w:pPr>
            <w:r w:rsidRPr="00721272">
              <w:rPr>
                <w:lang w:val="en-US"/>
              </w:rPr>
              <w:t>116 500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  <w:rPr>
                <w:lang w:val="en-US"/>
              </w:rPr>
            </w:pPr>
            <w:r w:rsidRPr="00721272">
              <w:rPr>
                <w:lang w:val="en-US"/>
              </w:rPr>
              <w:t>5 825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D338D3" w:rsidP="0001105C">
            <w:pPr>
              <w:suppressAutoHyphens/>
              <w:jc w:val="center"/>
            </w:pPr>
            <w:r>
              <w:t>11 650</w:t>
            </w:r>
          </w:p>
        </w:tc>
      </w:tr>
      <w:tr w:rsidR="006C70BD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rPr>
                <w:lang w:val="en-US"/>
              </w:rPr>
              <w:t>8</w:t>
            </w:r>
            <w:r w:rsidRPr="0072127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r w:rsidRPr="00721272">
              <w:t>Трактор с бульдозерным оборудованием ДТ-75, 1994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/704981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jc w:val="center"/>
            </w:pPr>
            <w:r w:rsidRPr="00721272">
              <w:t>/ВВ 434178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72E46">
            <w:pPr>
              <w:jc w:val="center"/>
              <w:outlineLvl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164 200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6C70BD" w:rsidP="006C70BD">
            <w:pPr>
              <w:suppressAutoHyphens/>
              <w:jc w:val="center"/>
            </w:pPr>
            <w:r w:rsidRPr="00721272">
              <w:t>8 210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BD" w:rsidRPr="00721272" w:rsidRDefault="00D338D3" w:rsidP="0001105C">
            <w:pPr>
              <w:suppressAutoHyphens/>
              <w:jc w:val="center"/>
            </w:pPr>
            <w:r>
              <w:t>16 420</w:t>
            </w:r>
          </w:p>
        </w:tc>
      </w:tr>
      <w:tr w:rsidR="00721272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suppressAutoHyphens/>
              <w:jc w:val="center"/>
            </w:pPr>
            <w:r w:rsidRPr="00721272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r w:rsidRPr="00721272">
              <w:t>Автобус ГАЗ-32212 (12 мест), 2010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jc w:val="center"/>
            </w:pPr>
            <w:r w:rsidRPr="00721272">
              <w:t>Х96322120В0684948/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jc w:val="center"/>
            </w:pPr>
            <w:r w:rsidRPr="00721272">
              <w:t>52 НВ 272243/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13656A">
            <w:pPr>
              <w:jc w:val="center"/>
              <w:outlineLvl w:val="0"/>
            </w:pPr>
            <w:r w:rsidRPr="00721272">
              <w:t xml:space="preserve">429541, Чувашская Республика, Моргаушский район,                                    д. Шомиково,                                ул. Лесная, д.56, </w:t>
            </w:r>
          </w:p>
          <w:p w:rsidR="00721272" w:rsidRPr="00721272" w:rsidRDefault="00721272" w:rsidP="0013656A">
            <w:pPr>
              <w:jc w:val="center"/>
              <w:outlineLvl w:val="0"/>
            </w:pPr>
            <w:r w:rsidRPr="00721272">
              <w:t>телефон: 8 (8352) 70-93-12</w:t>
            </w:r>
          </w:p>
          <w:p w:rsidR="00721272" w:rsidRPr="00721272" w:rsidRDefault="00721272" w:rsidP="0013656A">
            <w:pPr>
              <w:jc w:val="center"/>
              <w:outlineLvl w:val="0"/>
            </w:pPr>
          </w:p>
          <w:p w:rsidR="00721272" w:rsidRPr="00721272" w:rsidRDefault="00721272" w:rsidP="0013656A">
            <w:pPr>
              <w:jc w:val="center"/>
              <w:outlineLvl w:val="0"/>
            </w:pPr>
            <w:r w:rsidRPr="00721272">
              <w:t>Бюджетное учреждение Чувашской республики «Шомиковский дом-интернат» Министерства труда и социальной защиты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suppressAutoHyphens/>
              <w:jc w:val="center"/>
            </w:pPr>
            <w:r w:rsidRPr="00721272">
              <w:t>45 200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suppressAutoHyphens/>
              <w:jc w:val="center"/>
            </w:pPr>
            <w:r w:rsidRPr="00721272">
              <w:t>2 260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D338D3" w:rsidP="0001105C">
            <w:pPr>
              <w:suppressAutoHyphens/>
              <w:jc w:val="center"/>
            </w:pPr>
            <w:r>
              <w:t>4 520</w:t>
            </w:r>
          </w:p>
        </w:tc>
      </w:tr>
      <w:tr w:rsidR="00721272" w:rsidRPr="00721272" w:rsidTr="002441EF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suppressAutoHyphens/>
              <w:jc w:val="center"/>
            </w:pPr>
            <w:r w:rsidRPr="00721272"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r w:rsidRPr="00721272">
              <w:t>Автомобиль ГАЗ-2705, 2004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jc w:val="center"/>
            </w:pPr>
            <w:r w:rsidRPr="00721272">
              <w:t>ХТН27050050085774/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jc w:val="center"/>
            </w:pPr>
            <w:r w:rsidRPr="00721272">
              <w:t>52 КУ 690715/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13656A">
            <w:pPr>
              <w:jc w:val="center"/>
              <w:outlineLvl w:val="0"/>
            </w:pPr>
            <w:r w:rsidRPr="00721272">
              <w:t>428014, Чувашская Республика,                     г. Чебоксары, ул. Рихарда Зорге, д.1</w:t>
            </w:r>
          </w:p>
          <w:p w:rsidR="00721272" w:rsidRPr="00721272" w:rsidRDefault="00721272" w:rsidP="0013656A">
            <w:pPr>
              <w:jc w:val="center"/>
              <w:outlineLvl w:val="0"/>
            </w:pPr>
            <w:r w:rsidRPr="00721272">
              <w:t> телефон: 8 (8352) 52-79-24</w:t>
            </w:r>
          </w:p>
          <w:p w:rsidR="00721272" w:rsidRPr="00721272" w:rsidRDefault="00721272" w:rsidP="0013656A">
            <w:pPr>
              <w:jc w:val="center"/>
              <w:outlineLvl w:val="0"/>
            </w:pPr>
          </w:p>
          <w:p w:rsidR="00721272" w:rsidRPr="00721272" w:rsidRDefault="00721272" w:rsidP="0013656A">
            <w:pPr>
              <w:jc w:val="center"/>
              <w:outlineLvl w:val="0"/>
            </w:pPr>
            <w:r w:rsidRPr="00721272">
              <w:t>Бюджетное учреждение Чувашской республики «Чувашская республиканская специальная библиотека имени Л.Н. Толстого»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suppressAutoHyphens/>
              <w:jc w:val="center"/>
            </w:pPr>
            <w:r w:rsidRPr="00721272">
              <w:t>103 500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721272" w:rsidP="006C70BD">
            <w:pPr>
              <w:suppressAutoHyphens/>
              <w:jc w:val="center"/>
            </w:pPr>
            <w:r w:rsidRPr="00721272">
              <w:t>5 175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72" w:rsidRPr="00721272" w:rsidRDefault="00D338D3" w:rsidP="0001105C">
            <w:pPr>
              <w:suppressAutoHyphens/>
              <w:jc w:val="center"/>
            </w:pPr>
            <w:r>
              <w:t>10 350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721272">
        <w:rPr>
          <w:sz w:val="24"/>
          <w:szCs w:val="24"/>
        </w:rPr>
        <w:t>10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 </w:t>
      </w:r>
      <w:r w:rsidR="00564ACD" w:rsidRPr="00CA1D64">
        <w:rPr>
          <w:sz w:val="24"/>
          <w:szCs w:val="24"/>
        </w:rPr>
        <w:t xml:space="preserve">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A565CB">
        <w:rPr>
          <w:b/>
          <w:sz w:val="24"/>
          <w:szCs w:val="24"/>
        </w:rPr>
        <w:t xml:space="preserve"> </w:t>
      </w:r>
      <w:r w:rsidR="00A03AAA">
        <w:rPr>
          <w:b/>
          <w:sz w:val="24"/>
          <w:szCs w:val="24"/>
        </w:rPr>
        <w:t>6</w:t>
      </w:r>
      <w:r w:rsidR="00A565CB">
        <w:rPr>
          <w:b/>
          <w:sz w:val="24"/>
          <w:szCs w:val="24"/>
        </w:rPr>
        <w:t xml:space="preserve"> октября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EF2050">
        <w:rPr>
          <w:b/>
          <w:sz w:val="24"/>
          <w:szCs w:val="24"/>
        </w:rPr>
        <w:t xml:space="preserve"> </w:t>
      </w:r>
      <w:r w:rsidR="00A03AAA">
        <w:rPr>
          <w:b/>
          <w:sz w:val="24"/>
          <w:szCs w:val="24"/>
        </w:rPr>
        <w:t>1</w:t>
      </w:r>
      <w:r w:rsidR="00A565CB" w:rsidRPr="00A565CB">
        <w:rPr>
          <w:b/>
          <w:sz w:val="24"/>
          <w:szCs w:val="24"/>
        </w:rPr>
        <w:t xml:space="preserve"> </w:t>
      </w:r>
      <w:r w:rsidR="00A03AAA" w:rsidRPr="00A03AAA">
        <w:rPr>
          <w:b/>
          <w:sz w:val="24"/>
          <w:szCs w:val="24"/>
        </w:rPr>
        <w:t>ноября</w:t>
      </w:r>
      <w:r w:rsidR="00A565CB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A03AAA">
        <w:rPr>
          <w:b/>
          <w:sz w:val="24"/>
          <w:szCs w:val="24"/>
        </w:rPr>
        <w:t xml:space="preserve"> 7 </w:t>
      </w:r>
      <w:r w:rsidR="00A565CB">
        <w:rPr>
          <w:b/>
          <w:sz w:val="24"/>
          <w:szCs w:val="24"/>
        </w:rPr>
        <w:t xml:space="preserve">ноября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721272">
        <w:rPr>
          <w:b/>
          <w:sz w:val="24"/>
          <w:szCs w:val="24"/>
        </w:rPr>
        <w:t xml:space="preserve">  </w:t>
      </w:r>
      <w:r w:rsidR="00A03AAA">
        <w:rPr>
          <w:b/>
          <w:sz w:val="24"/>
          <w:szCs w:val="24"/>
        </w:rPr>
        <w:t xml:space="preserve">8 </w:t>
      </w:r>
      <w:r w:rsidR="00A565CB" w:rsidRPr="00A565CB">
        <w:rPr>
          <w:b/>
          <w:sz w:val="24"/>
          <w:szCs w:val="24"/>
        </w:rPr>
        <w:t>ноября</w:t>
      </w:r>
      <w:r w:rsidR="00A565CB">
        <w:rPr>
          <w:b/>
          <w:sz w:val="24"/>
          <w:szCs w:val="24"/>
        </w:rPr>
        <w:t xml:space="preserve"> </w:t>
      </w:r>
      <w:r w:rsidR="00EF2050">
        <w:rPr>
          <w:b/>
          <w:sz w:val="24"/>
          <w:szCs w:val="24"/>
        </w:rPr>
        <w:t>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r w:rsidRPr="000C4E39">
        <w:rPr>
          <w:sz w:val="24"/>
          <w:szCs w:val="24"/>
          <w:lang w:val="x-none"/>
        </w:rPr>
        <w:t>ретендента.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r w:rsidRPr="00CB7A4D">
          <w:rPr>
            <w:rStyle w:val="af0"/>
            <w:sz w:val="24"/>
          </w:rPr>
          <w:t>info@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.ru</w:t>
        </w:r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.ru</w:t>
        </w:r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0940CF" w:rsidRPr="0053477D" w:rsidRDefault="000940C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A565CB">
        <w:rPr>
          <w:sz w:val="24"/>
          <w:szCs w:val="24"/>
          <w:lang w:val="ru-RU"/>
        </w:rPr>
        <w:t xml:space="preserve"> </w:t>
      </w:r>
      <w:r w:rsidR="00D4054E">
        <w:rPr>
          <w:sz w:val="24"/>
          <w:szCs w:val="24"/>
          <w:lang w:val="ru-RU"/>
        </w:rPr>
        <w:t>1 ноября</w:t>
      </w:r>
      <w:r w:rsidR="00E0349B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AB25E2" w:rsidRDefault="00AB25E2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r>
        <w:rPr>
          <w:rFonts w:eastAsia="Calibri"/>
          <w:sz w:val="24"/>
          <w:szCs w:val="24"/>
        </w:rPr>
        <w:t>,</w:t>
      </w:r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DE424B" w:rsidRDefault="00DE424B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DE424B" w:rsidRDefault="00DE424B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721272" w:rsidRDefault="00721272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r w:rsidRPr="00357169">
        <w:rPr>
          <w:sz w:val="22"/>
          <w:szCs w:val="22"/>
          <w:lang w:val="en-US"/>
        </w:rPr>
        <w:t>minec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ru</w:t>
      </w:r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torgi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gov</w:t>
      </w:r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ru</w:t>
      </w:r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r w:rsidRPr="00357169">
          <w:rPr>
            <w:color w:val="0000FF"/>
            <w:sz w:val="22"/>
            <w:szCs w:val="22"/>
            <w:u w:val="single"/>
          </w:rPr>
          <w:t>.</w:t>
        </w:r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t xml:space="preserve">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 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r w:rsidR="003F2ACC" w:rsidRPr="003F2ACC">
        <w:rPr>
          <w:rStyle w:val="af0"/>
          <w:color w:val="auto"/>
          <w:sz w:val="22"/>
          <w:szCs w:val="22"/>
          <w:u w:val="none"/>
        </w:rPr>
        <w:t>www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т.ч.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7C79A4">
        <w:rPr>
          <w:sz w:val="22"/>
          <w:szCs w:val="22"/>
        </w:rPr>
        <w:t>2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г. Чебоксары, кор.счет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>в т.ч.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 __________(__________________________) 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 г. Чебоксары кор.счет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кор.счет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коп.,</w:t>
      </w:r>
      <w:r w:rsidR="00A0520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кор.счет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Чувашской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кор. счет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r w:rsidRPr="002F743C">
              <w:rPr>
                <w:sz w:val="22"/>
                <w:szCs w:val="22"/>
                <w:lang w:val="en-US"/>
              </w:rPr>
              <w:t>ru</w:t>
            </w:r>
            <w:r w:rsidRPr="002F743C">
              <w:rPr>
                <w:sz w:val="22"/>
                <w:szCs w:val="22"/>
              </w:rPr>
              <w:t xml:space="preserve">, </w:t>
            </w:r>
            <w:r w:rsidRPr="002F743C">
              <w:rPr>
                <w:sz w:val="22"/>
                <w:szCs w:val="22"/>
                <w:lang w:val="en-US"/>
              </w:rPr>
              <w:t>mio</w:t>
            </w:r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r w:rsidRPr="002F743C">
              <w:rPr>
                <w:sz w:val="22"/>
                <w:szCs w:val="22"/>
                <w:lang w:val="en-US"/>
              </w:rPr>
              <w:t>ru</w:t>
            </w:r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065" w:rsidRDefault="00991065">
      <w:r>
        <w:separator/>
      </w:r>
    </w:p>
  </w:endnote>
  <w:endnote w:type="continuationSeparator" w:id="0">
    <w:p w:rsidR="00991065" w:rsidRDefault="0099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065" w:rsidRDefault="00991065">
      <w:r>
        <w:separator/>
      </w:r>
    </w:p>
  </w:footnote>
  <w:footnote w:type="continuationSeparator" w:id="0">
    <w:p w:rsidR="00991065" w:rsidRDefault="00991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BD" w:rsidRDefault="006C70B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6C70BD" w:rsidRDefault="006C70B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0BD" w:rsidRDefault="006C70B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918DE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6C70BD" w:rsidRDefault="006C70B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40CF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92EBE"/>
    <w:rsid w:val="001A720F"/>
    <w:rsid w:val="001A7496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42C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843"/>
    <w:rsid w:val="002B6B17"/>
    <w:rsid w:val="002B6BF4"/>
    <w:rsid w:val="002B73A3"/>
    <w:rsid w:val="002B7928"/>
    <w:rsid w:val="002C02B5"/>
    <w:rsid w:val="002C04DD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38CC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1284"/>
    <w:rsid w:val="003E2309"/>
    <w:rsid w:val="003E2815"/>
    <w:rsid w:val="003E3587"/>
    <w:rsid w:val="003E624B"/>
    <w:rsid w:val="003F253F"/>
    <w:rsid w:val="003F2ACC"/>
    <w:rsid w:val="003F330B"/>
    <w:rsid w:val="003F34BB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62A7"/>
    <w:rsid w:val="00666FCA"/>
    <w:rsid w:val="00670216"/>
    <w:rsid w:val="00672479"/>
    <w:rsid w:val="00672E46"/>
    <w:rsid w:val="00674318"/>
    <w:rsid w:val="006769AF"/>
    <w:rsid w:val="00680D6B"/>
    <w:rsid w:val="00681648"/>
    <w:rsid w:val="00681DF4"/>
    <w:rsid w:val="00683A58"/>
    <w:rsid w:val="006841D6"/>
    <w:rsid w:val="00684E6E"/>
    <w:rsid w:val="00686278"/>
    <w:rsid w:val="00692995"/>
    <w:rsid w:val="00693018"/>
    <w:rsid w:val="0069356E"/>
    <w:rsid w:val="006947B1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C70BD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71AA"/>
    <w:rsid w:val="006F72C6"/>
    <w:rsid w:val="00701822"/>
    <w:rsid w:val="00705B38"/>
    <w:rsid w:val="0070744E"/>
    <w:rsid w:val="007077BE"/>
    <w:rsid w:val="00715EB4"/>
    <w:rsid w:val="00716AD1"/>
    <w:rsid w:val="00717A2E"/>
    <w:rsid w:val="00717D87"/>
    <w:rsid w:val="007207C8"/>
    <w:rsid w:val="00721272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3272"/>
    <w:rsid w:val="007C450E"/>
    <w:rsid w:val="007C6682"/>
    <w:rsid w:val="007C79A4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185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81A0B"/>
    <w:rsid w:val="00982B81"/>
    <w:rsid w:val="00986329"/>
    <w:rsid w:val="00991065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3AAA"/>
    <w:rsid w:val="00A04CA4"/>
    <w:rsid w:val="00A05202"/>
    <w:rsid w:val="00A05D14"/>
    <w:rsid w:val="00A061C0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35A09"/>
    <w:rsid w:val="00A40717"/>
    <w:rsid w:val="00A425E2"/>
    <w:rsid w:val="00A451B8"/>
    <w:rsid w:val="00A4699F"/>
    <w:rsid w:val="00A51CC0"/>
    <w:rsid w:val="00A5312C"/>
    <w:rsid w:val="00A565CB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35D8"/>
    <w:rsid w:val="00AA4263"/>
    <w:rsid w:val="00AA62D4"/>
    <w:rsid w:val="00AB05F5"/>
    <w:rsid w:val="00AB22E2"/>
    <w:rsid w:val="00AB25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18DE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3EB"/>
    <w:rsid w:val="00C07823"/>
    <w:rsid w:val="00C11E7D"/>
    <w:rsid w:val="00C12361"/>
    <w:rsid w:val="00C13251"/>
    <w:rsid w:val="00C13BFC"/>
    <w:rsid w:val="00C1637A"/>
    <w:rsid w:val="00C16ACA"/>
    <w:rsid w:val="00C233E8"/>
    <w:rsid w:val="00C23569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38D3"/>
    <w:rsid w:val="00D35F0C"/>
    <w:rsid w:val="00D4054E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424B"/>
    <w:rsid w:val="00DE53B6"/>
    <w:rsid w:val="00DE5DBF"/>
    <w:rsid w:val="00DE6AE3"/>
    <w:rsid w:val="00DF1CFA"/>
    <w:rsid w:val="00DF1D2C"/>
    <w:rsid w:val="00DF3992"/>
    <w:rsid w:val="00E00A39"/>
    <w:rsid w:val="00E0349B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46D6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1AB6"/>
    <w:rsid w:val="00FA3D23"/>
    <w:rsid w:val="00FA4861"/>
    <w:rsid w:val="00FA4929"/>
    <w:rsid w:val="00FA50AA"/>
    <w:rsid w:val="00FA72FA"/>
    <w:rsid w:val="00FB5B60"/>
    <w:rsid w:val="00FB6392"/>
    <w:rsid w:val="00FC1CC9"/>
    <w:rsid w:val="00FC3048"/>
    <w:rsid w:val="00FC32B7"/>
    <w:rsid w:val="00FC378A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4557-FF4A-4F30-9EC8-EB451345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8891</Words>
  <Characters>50683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Иванова Олеся Вячеславовна</cp:lastModifiedBy>
  <cp:revision>2</cp:revision>
  <cp:lastPrinted>2023-08-09T06:02:00Z</cp:lastPrinted>
  <dcterms:created xsi:type="dcterms:W3CDTF">2023-10-10T12:43:00Z</dcterms:created>
  <dcterms:modified xsi:type="dcterms:W3CDTF">2023-10-10T12:43:00Z</dcterms:modified>
</cp:coreProperties>
</file>