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4B" w:rsidRDefault="006D126E" w:rsidP="006D12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Бюджетная система Российской Федерации</w:t>
      </w:r>
    </w:p>
    <w:p w:rsidR="006D126E" w:rsidRPr="00B87EDC" w:rsidRDefault="006D126E" w:rsidP="00B87ED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B87EDC">
        <w:rPr>
          <w:rFonts w:ascii="Arial" w:hAnsi="Arial" w:cs="Arial"/>
          <w:sz w:val="24"/>
          <w:szCs w:val="24"/>
        </w:rPr>
        <w:t>Ф</w:t>
      </w:r>
      <w:r w:rsidRPr="00B87EDC">
        <w:rPr>
          <w:rFonts w:ascii="Arial" w:hAnsi="Arial" w:cs="Arial"/>
          <w:sz w:val="24"/>
          <w:szCs w:val="24"/>
        </w:rPr>
        <w:t>инансовая система государства</w:t>
      </w:r>
      <w:r w:rsidRPr="00B87EDC">
        <w:rPr>
          <w:rFonts w:ascii="Arial" w:hAnsi="Arial" w:cs="Arial"/>
          <w:sz w:val="24"/>
          <w:szCs w:val="24"/>
        </w:rPr>
        <w:t xml:space="preserve"> – один из </w:t>
      </w:r>
      <w:r w:rsidRPr="00B87EDC">
        <w:rPr>
          <w:rFonts w:ascii="Arial" w:hAnsi="Arial" w:cs="Arial"/>
          <w:sz w:val="24"/>
          <w:szCs w:val="24"/>
        </w:rPr>
        <w:t>наиболее важных механизмов, позволяющих государству осуществлять экономическое и социальное регулирование, главн</w:t>
      </w:r>
      <w:r w:rsidRPr="00B87EDC">
        <w:rPr>
          <w:rFonts w:ascii="Arial" w:hAnsi="Arial" w:cs="Arial"/>
          <w:sz w:val="24"/>
          <w:szCs w:val="24"/>
        </w:rPr>
        <w:t>ым</w:t>
      </w:r>
      <w:r w:rsidRPr="00B87EDC">
        <w:rPr>
          <w:rFonts w:ascii="Arial" w:hAnsi="Arial" w:cs="Arial"/>
          <w:sz w:val="24"/>
          <w:szCs w:val="24"/>
        </w:rPr>
        <w:t xml:space="preserve"> звено</w:t>
      </w:r>
      <w:r w:rsidRPr="00B87EDC">
        <w:rPr>
          <w:rFonts w:ascii="Arial" w:hAnsi="Arial" w:cs="Arial"/>
          <w:sz w:val="24"/>
          <w:szCs w:val="24"/>
        </w:rPr>
        <w:t>м</w:t>
      </w:r>
      <w:r w:rsidRPr="00B87EDC">
        <w:rPr>
          <w:rFonts w:ascii="Arial" w:hAnsi="Arial" w:cs="Arial"/>
          <w:sz w:val="24"/>
          <w:szCs w:val="24"/>
        </w:rPr>
        <w:t xml:space="preserve"> которой </w:t>
      </w:r>
      <w:r w:rsidRPr="00B87EDC">
        <w:rPr>
          <w:rFonts w:ascii="Arial" w:hAnsi="Arial" w:cs="Arial"/>
          <w:sz w:val="24"/>
          <w:szCs w:val="24"/>
        </w:rPr>
        <w:t xml:space="preserve">является </w:t>
      </w:r>
      <w:r w:rsidRPr="00B87EDC">
        <w:rPr>
          <w:rFonts w:ascii="Arial" w:hAnsi="Arial" w:cs="Arial"/>
          <w:b/>
          <w:sz w:val="24"/>
          <w:szCs w:val="24"/>
        </w:rPr>
        <w:t>бюджетная система</w:t>
      </w:r>
      <w:r w:rsidRPr="00B87EDC">
        <w:rPr>
          <w:rFonts w:ascii="Arial" w:hAnsi="Arial" w:cs="Arial"/>
          <w:sz w:val="24"/>
          <w:szCs w:val="24"/>
        </w:rPr>
        <w:t xml:space="preserve">. </w:t>
      </w:r>
    </w:p>
    <w:p w:rsidR="00FD1809" w:rsidRPr="00B87EDC" w:rsidRDefault="00FD1809" w:rsidP="00B87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>П</w:t>
      </w:r>
      <w:r w:rsidR="006D126E" w:rsidRPr="00B87EDC">
        <w:rPr>
          <w:rFonts w:ascii="Arial" w:hAnsi="Arial" w:cs="Arial"/>
          <w:sz w:val="24"/>
          <w:szCs w:val="24"/>
        </w:rPr>
        <w:t>од бюджетной системой Российской Федерации понимают основанную на экономических отношениях и государственном устройстве Российской Федерации, регулируемую законодательством Российской Федерации совокупность федерального бюджета, бюджетов субъектов Российской Федерации, местных бюджетов и бюджетов государственных внебюджетных фондов</w:t>
      </w:r>
      <w:r w:rsidRPr="00B87EDC">
        <w:rPr>
          <w:rFonts w:ascii="Arial" w:hAnsi="Arial" w:cs="Arial"/>
          <w:sz w:val="24"/>
          <w:szCs w:val="24"/>
        </w:rPr>
        <w:t xml:space="preserve"> (</w:t>
      </w:r>
      <w:r w:rsidRPr="00B87EDC">
        <w:rPr>
          <w:rFonts w:ascii="Arial" w:hAnsi="Arial" w:cs="Arial"/>
          <w:sz w:val="24"/>
          <w:szCs w:val="24"/>
        </w:rPr>
        <w:t>стать</w:t>
      </w:r>
      <w:r w:rsidRPr="00B87EDC">
        <w:rPr>
          <w:rFonts w:ascii="Arial" w:hAnsi="Arial" w:cs="Arial"/>
          <w:sz w:val="24"/>
          <w:szCs w:val="24"/>
        </w:rPr>
        <w:t>я</w:t>
      </w:r>
      <w:r w:rsidRPr="00B87EDC">
        <w:rPr>
          <w:rFonts w:ascii="Arial" w:hAnsi="Arial" w:cs="Arial"/>
          <w:sz w:val="24"/>
          <w:szCs w:val="24"/>
        </w:rPr>
        <w:t xml:space="preserve"> 6 Бюджетного кодекса Российской Федерации</w:t>
      </w:r>
      <w:r w:rsidRPr="00B87EDC">
        <w:rPr>
          <w:rFonts w:ascii="Arial" w:hAnsi="Arial" w:cs="Arial"/>
          <w:sz w:val="24"/>
          <w:szCs w:val="24"/>
        </w:rPr>
        <w:t>)</w:t>
      </w:r>
      <w:r w:rsidR="006D126E" w:rsidRPr="00B87EDC">
        <w:rPr>
          <w:rFonts w:ascii="Arial" w:hAnsi="Arial" w:cs="Arial"/>
          <w:sz w:val="24"/>
          <w:szCs w:val="24"/>
        </w:rPr>
        <w:t xml:space="preserve">. </w:t>
      </w:r>
    </w:p>
    <w:p w:rsidR="00FD1809" w:rsidRPr="00B87EDC" w:rsidRDefault="006D126E" w:rsidP="00B87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Статьей 10 Бюджетного кодекса Российской Федерации установлен состав бюджетной системы Российской Федерации: </w:t>
      </w:r>
    </w:p>
    <w:p w:rsidR="00FD1809" w:rsidRPr="00B87EDC" w:rsidRDefault="006D126E" w:rsidP="00B87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• федеральный бюджет и бюджеты государственных внебюджетных фондов Российской Федерации; </w:t>
      </w:r>
    </w:p>
    <w:p w:rsidR="00FD1809" w:rsidRPr="00B87EDC" w:rsidRDefault="006D126E" w:rsidP="00B87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• бюджеты субъектов Российской Федерации и бюджеты территориальных государственных внебюджетных фондов; </w:t>
      </w:r>
    </w:p>
    <w:p w:rsidR="00FD1809" w:rsidRPr="00B87EDC" w:rsidRDefault="006D126E" w:rsidP="00B87ED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>• местные бюджеты, в том числе: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>бюджеты муниципальных районов;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>бюджеты муниципальных округов;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>бюджеты городских округов;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>бюджеты городских округов с внутригородским деле</w:t>
      </w:r>
      <w:r w:rsidR="00FD1809" w:rsidRPr="00B87EDC">
        <w:rPr>
          <w:rFonts w:ascii="Arial" w:hAnsi="Arial" w:cs="Arial"/>
          <w:sz w:val="24"/>
          <w:szCs w:val="24"/>
        </w:rPr>
        <w:t xml:space="preserve">нием; 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FD1809" w:rsidRPr="00B87EDC">
        <w:rPr>
          <w:rFonts w:ascii="Arial" w:hAnsi="Arial" w:cs="Arial"/>
          <w:sz w:val="24"/>
          <w:szCs w:val="24"/>
        </w:rPr>
        <w:t>б</w:t>
      </w:r>
      <w:r w:rsidR="006D126E" w:rsidRPr="00B87EDC">
        <w:rPr>
          <w:rFonts w:ascii="Arial" w:hAnsi="Arial" w:cs="Arial"/>
          <w:sz w:val="24"/>
          <w:szCs w:val="24"/>
        </w:rPr>
        <w:t>юджеты внутригородских муниципальных образований городов федерального значения Москвы, Санкт-Петербурга и Севастополя;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>бюджеты городских и сельских поселений;</w:t>
      </w:r>
    </w:p>
    <w:p w:rsidR="00FD1809" w:rsidRPr="00B87EDC" w:rsidRDefault="00B87EDC" w:rsidP="00B87ED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6D126E" w:rsidRPr="00B87EDC">
        <w:rPr>
          <w:rFonts w:ascii="Arial" w:hAnsi="Arial" w:cs="Arial"/>
          <w:sz w:val="24"/>
          <w:szCs w:val="24"/>
        </w:rPr>
        <w:t xml:space="preserve">бюджеты внутригородских районов. </w:t>
      </w:r>
    </w:p>
    <w:p w:rsidR="00FD1809" w:rsidRPr="00B87EDC" w:rsidRDefault="006D126E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>К городскому округу с внутригородским делением относятся Махачкала, Самара, Челябинск. Количество внутригородских муниципальных образований в городах федерального значения таково: в Севастополе — 10, в Москве — 146, в Санкт-Петербурге — 111</w:t>
      </w:r>
      <w:r w:rsidR="00FD1809" w:rsidRPr="00B87EDC">
        <w:rPr>
          <w:rFonts w:ascii="Arial" w:hAnsi="Arial" w:cs="Arial"/>
          <w:sz w:val="24"/>
          <w:szCs w:val="24"/>
        </w:rPr>
        <w:t>.</w:t>
      </w:r>
    </w:p>
    <w:p w:rsidR="00FD1809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b/>
          <w:sz w:val="24"/>
          <w:szCs w:val="24"/>
        </w:rPr>
        <w:t>М</w:t>
      </w:r>
      <w:r w:rsidRPr="00B87EDC">
        <w:rPr>
          <w:rFonts w:ascii="Arial" w:hAnsi="Arial" w:cs="Arial"/>
          <w:b/>
          <w:sz w:val="24"/>
          <w:szCs w:val="24"/>
        </w:rPr>
        <w:t>униципальные округа</w:t>
      </w:r>
      <w:r w:rsidRPr="00B87EDC">
        <w:rPr>
          <w:rFonts w:ascii="Arial" w:hAnsi="Arial" w:cs="Arial"/>
          <w:sz w:val="24"/>
          <w:szCs w:val="24"/>
        </w:rPr>
        <w:t xml:space="preserve"> — это новый вид муниципальных образований, которые появились в Российской Федерации в 2019 году. Муниципальные округа необходимы</w:t>
      </w:r>
      <w:r w:rsidR="00B87EDC">
        <w:rPr>
          <w:rFonts w:ascii="Arial" w:hAnsi="Arial" w:cs="Arial"/>
          <w:sz w:val="24"/>
          <w:szCs w:val="24"/>
        </w:rPr>
        <w:t xml:space="preserve"> для того</w:t>
      </w:r>
      <w:r w:rsidRPr="00B87EDC">
        <w:rPr>
          <w:rFonts w:ascii="Arial" w:hAnsi="Arial" w:cs="Arial"/>
          <w:sz w:val="24"/>
          <w:szCs w:val="24"/>
        </w:rPr>
        <w:t xml:space="preserve">, чтобы обеспечить большее разнообразие подходов к осуществлению местного самоуправления с учетом особенностей территорий. Основная особенность муниципального округа — это </w:t>
      </w:r>
      <w:proofErr w:type="spellStart"/>
      <w:r w:rsidRPr="00B87EDC">
        <w:rPr>
          <w:rFonts w:ascii="Arial" w:hAnsi="Arial" w:cs="Arial"/>
          <w:sz w:val="24"/>
          <w:szCs w:val="24"/>
        </w:rPr>
        <w:t>одноуровневость</w:t>
      </w:r>
      <w:proofErr w:type="spellEnd"/>
      <w:r w:rsidRPr="00B87EDC">
        <w:rPr>
          <w:rFonts w:ascii="Arial" w:hAnsi="Arial" w:cs="Arial"/>
          <w:sz w:val="24"/>
          <w:szCs w:val="24"/>
        </w:rPr>
        <w:t xml:space="preserve"> организации местного самоуправления на его территории. Новый вид муниципального образования обеспечивает возможность консолидации представительских и административных ресурсов, в том числе на сельских территориях, для оптимизации расходов на содержание органов местного самоуправления. </w:t>
      </w:r>
    </w:p>
    <w:p w:rsidR="00FD1809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Общие правовые, территориальные, организационные и экономические принципы организации местного самоуправления в Российской Федерации установлены федеральным законом от 06 октября 2003 года </w:t>
      </w:r>
      <w:r w:rsidR="00B87EDC">
        <w:rPr>
          <w:rFonts w:ascii="Arial" w:hAnsi="Arial" w:cs="Arial"/>
          <w:sz w:val="24"/>
          <w:szCs w:val="24"/>
        </w:rPr>
        <w:t>№</w:t>
      </w:r>
      <w:r w:rsidRPr="00B87EDC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Федерации». </w:t>
      </w:r>
    </w:p>
    <w:p w:rsidR="00FD1809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Второй уровень бюджетной системы Российской Федерации — это </w:t>
      </w:r>
      <w:r w:rsidRPr="000603BB">
        <w:rPr>
          <w:rFonts w:ascii="Arial" w:hAnsi="Arial" w:cs="Arial"/>
          <w:b/>
          <w:sz w:val="24"/>
          <w:szCs w:val="24"/>
        </w:rPr>
        <w:t>региональные бюджеты или бюджеты субъектов Российской Федерации</w:t>
      </w:r>
      <w:r w:rsidRPr="00B87EDC">
        <w:rPr>
          <w:rFonts w:ascii="Arial" w:hAnsi="Arial" w:cs="Arial"/>
          <w:sz w:val="24"/>
          <w:szCs w:val="24"/>
        </w:rPr>
        <w:t xml:space="preserve">. К ним относятся республиканские бюджеты, краевые бюджеты, областные бюджеты, </w:t>
      </w:r>
      <w:r w:rsidRPr="00B87EDC">
        <w:rPr>
          <w:rFonts w:ascii="Arial" w:hAnsi="Arial" w:cs="Arial"/>
          <w:sz w:val="24"/>
          <w:szCs w:val="24"/>
        </w:rPr>
        <w:lastRenderedPageBreak/>
        <w:t>окружные бюджеты и другие виды региональных бюджетов</w:t>
      </w:r>
      <w:r w:rsidRPr="00B87EDC">
        <w:rPr>
          <w:rFonts w:ascii="Arial" w:hAnsi="Arial" w:cs="Arial"/>
          <w:sz w:val="24"/>
          <w:szCs w:val="24"/>
        </w:rPr>
        <w:t>.</w:t>
      </w:r>
      <w:r w:rsidRPr="00B87EDC">
        <w:rPr>
          <w:rFonts w:ascii="Arial" w:hAnsi="Arial" w:cs="Arial"/>
          <w:sz w:val="24"/>
          <w:szCs w:val="24"/>
        </w:rPr>
        <w:t xml:space="preserve"> Всего насчитывается 89 субъектов Российской Федерации и соответственно столько же региональных бюджетов.</w:t>
      </w:r>
      <w:r w:rsidR="006D126E" w:rsidRPr="00B87EDC">
        <w:rPr>
          <w:rFonts w:ascii="Arial" w:hAnsi="Arial" w:cs="Arial"/>
          <w:sz w:val="24"/>
          <w:szCs w:val="24"/>
        </w:rPr>
        <w:tab/>
      </w:r>
    </w:p>
    <w:p w:rsidR="00820A6A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b/>
          <w:sz w:val="24"/>
          <w:szCs w:val="24"/>
        </w:rPr>
        <w:t>Государственные внебюджетные фонды</w:t>
      </w:r>
      <w:r w:rsidRPr="00B87EDC">
        <w:rPr>
          <w:rFonts w:ascii="Arial" w:hAnsi="Arial" w:cs="Arial"/>
          <w:sz w:val="24"/>
          <w:szCs w:val="24"/>
        </w:rPr>
        <w:t xml:space="preserve"> — это обособленная от бюджетных средств часть финансовых ресурсов в распоряжении органов государственной власти. Эти фонды имеют самостоятельные источники формирования и используются в соответствии с целевым назначением. Бюджет государственного внебюджетного фонда — это фонд денежных средств, находящийся в распоряжении органов государственной власти и предназначенный для финансового обеспечения определенных общественных потребностей. </w:t>
      </w:r>
    </w:p>
    <w:p w:rsidR="00820A6A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К государственным внебюджетным фондам Российской Федерации относятся: </w:t>
      </w:r>
    </w:p>
    <w:p w:rsidR="00820A6A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1. Социальный фонд России, который был основан 1 января 2023 года в результате объединения Пенсионного фонда Российской Федерации и Фонда социального страхования; </w:t>
      </w:r>
    </w:p>
    <w:p w:rsidR="00820A6A" w:rsidRPr="00B87EDC" w:rsidRDefault="00FD1809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>2. ФОМС — Федеральный фонд обязательного медицинского страхования.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На региональном уровне предусмотрено формирование территориальных государственных внебюджетных фондов — территориальных фондов обязательного медицинского страхования (ТФОМС). На уровне муниципальных образований социальные внебюджетные фонды не формируются. 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В целях обеспечения единства подходов к организации бюджетного процесса на разных уровнях, достижения устойчивости и эффективности бюджетной системы, </w:t>
      </w:r>
      <w:r w:rsidRPr="00B87EDC">
        <w:rPr>
          <w:rFonts w:ascii="Arial" w:hAnsi="Arial" w:cs="Arial"/>
          <w:sz w:val="24"/>
          <w:szCs w:val="24"/>
        </w:rPr>
        <w:t xml:space="preserve">статьей 28 </w:t>
      </w:r>
      <w:r w:rsidRPr="00B87EDC">
        <w:rPr>
          <w:rFonts w:ascii="Arial" w:hAnsi="Arial" w:cs="Arial"/>
          <w:sz w:val="24"/>
          <w:szCs w:val="24"/>
        </w:rPr>
        <w:t>Бюджетн</w:t>
      </w:r>
      <w:r w:rsidRPr="00B87EDC">
        <w:rPr>
          <w:rFonts w:ascii="Arial" w:hAnsi="Arial" w:cs="Arial"/>
          <w:sz w:val="24"/>
          <w:szCs w:val="24"/>
        </w:rPr>
        <w:t>ого</w:t>
      </w:r>
      <w:r w:rsidRPr="00B87EDC">
        <w:rPr>
          <w:rFonts w:ascii="Arial" w:hAnsi="Arial" w:cs="Arial"/>
          <w:sz w:val="24"/>
          <w:szCs w:val="24"/>
        </w:rPr>
        <w:t xml:space="preserve"> кодекс</w:t>
      </w:r>
      <w:r w:rsidRPr="00B87EDC">
        <w:rPr>
          <w:rFonts w:ascii="Arial" w:hAnsi="Arial" w:cs="Arial"/>
          <w:sz w:val="24"/>
          <w:szCs w:val="24"/>
        </w:rPr>
        <w:t>а</w:t>
      </w:r>
      <w:r w:rsidRPr="00B87EDC">
        <w:rPr>
          <w:rFonts w:ascii="Arial" w:hAnsi="Arial" w:cs="Arial"/>
          <w:sz w:val="24"/>
          <w:szCs w:val="24"/>
        </w:rPr>
        <w:t xml:space="preserve"> определен</w:t>
      </w:r>
      <w:r w:rsidR="000603BB">
        <w:rPr>
          <w:rFonts w:ascii="Arial" w:hAnsi="Arial" w:cs="Arial"/>
          <w:sz w:val="24"/>
          <w:szCs w:val="24"/>
        </w:rPr>
        <w:t xml:space="preserve">ы принципы </w:t>
      </w:r>
      <w:r w:rsidRPr="00B87EDC">
        <w:rPr>
          <w:rFonts w:ascii="Arial" w:hAnsi="Arial" w:cs="Arial"/>
          <w:sz w:val="24"/>
          <w:szCs w:val="24"/>
        </w:rPr>
        <w:t>бюджетн</w:t>
      </w:r>
      <w:r w:rsidR="000603BB">
        <w:rPr>
          <w:rFonts w:ascii="Arial" w:hAnsi="Arial" w:cs="Arial"/>
          <w:sz w:val="24"/>
          <w:szCs w:val="24"/>
        </w:rPr>
        <w:t>ой</w:t>
      </w:r>
      <w:r w:rsidRPr="00B87EDC">
        <w:rPr>
          <w:rFonts w:ascii="Arial" w:hAnsi="Arial" w:cs="Arial"/>
          <w:sz w:val="24"/>
          <w:szCs w:val="24"/>
        </w:rPr>
        <w:t xml:space="preserve"> систем</w:t>
      </w:r>
      <w:r w:rsidR="000603BB">
        <w:rPr>
          <w:rFonts w:ascii="Arial" w:hAnsi="Arial" w:cs="Arial"/>
          <w:sz w:val="24"/>
          <w:szCs w:val="24"/>
        </w:rPr>
        <w:t>ы</w:t>
      </w:r>
      <w:r w:rsidRPr="00B87EDC">
        <w:rPr>
          <w:rFonts w:ascii="Arial" w:hAnsi="Arial" w:cs="Arial"/>
          <w:sz w:val="24"/>
          <w:szCs w:val="24"/>
        </w:rPr>
        <w:t xml:space="preserve"> Российской Федерации</w:t>
      </w:r>
      <w:r w:rsidR="000603BB">
        <w:rPr>
          <w:rFonts w:ascii="Arial" w:hAnsi="Arial" w:cs="Arial"/>
          <w:sz w:val="24"/>
          <w:szCs w:val="24"/>
        </w:rPr>
        <w:t>, на которых она</w:t>
      </w:r>
      <w:r w:rsidRPr="00B87EDC">
        <w:rPr>
          <w:rFonts w:ascii="Arial" w:hAnsi="Arial" w:cs="Arial"/>
          <w:sz w:val="24"/>
          <w:szCs w:val="24"/>
        </w:rPr>
        <w:t xml:space="preserve"> основана</w:t>
      </w:r>
      <w:r w:rsidR="000603BB">
        <w:rPr>
          <w:rFonts w:ascii="Arial" w:hAnsi="Arial" w:cs="Arial"/>
          <w:sz w:val="24"/>
          <w:szCs w:val="24"/>
        </w:rPr>
        <w:t>. Это принцип</w:t>
      </w:r>
      <w:r w:rsidRPr="00B87EDC">
        <w:rPr>
          <w:rFonts w:ascii="Arial" w:hAnsi="Arial" w:cs="Arial"/>
          <w:sz w:val="24"/>
          <w:szCs w:val="24"/>
        </w:rPr>
        <w:t>: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>единства бюджетной системы Российской Федерации;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разграничения доходов, расходов и источников финансирования дефицитов бюджетов между бюджетами бюджетной системы Российской Федерации; 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самостоятельности бюджетов; 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равенства бюджетных прав субъектов Российской Федерации, муниципальных образований; 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полноты отражения доходов, расходов и источников финансирования дефицитов бюджетов; </w:t>
      </w:r>
    </w:p>
    <w:p w:rsidR="00B87EDC" w:rsidRPr="00B87EDC" w:rsidRDefault="00B87EDC" w:rsidP="00B87ED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sz w:val="24"/>
          <w:szCs w:val="24"/>
          <w:lang w:eastAsia="ru-RU"/>
        </w:rPr>
        <w:t>сбалансированности бюджета;</w:t>
      </w:r>
    </w:p>
    <w:p w:rsidR="00B87EDC" w:rsidRPr="00B87EDC" w:rsidRDefault="00B87EDC" w:rsidP="00B87ED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sz w:val="24"/>
          <w:szCs w:val="24"/>
          <w:lang w:eastAsia="ru-RU"/>
        </w:rPr>
        <w:t>эффективности использования бюджетных средств;</w:t>
      </w:r>
    </w:p>
    <w:p w:rsidR="00B87EDC" w:rsidRPr="00B87EDC" w:rsidRDefault="00B87EDC" w:rsidP="00B87ED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sz w:val="24"/>
          <w:szCs w:val="24"/>
          <w:lang w:eastAsia="ru-RU"/>
        </w:rPr>
        <w:t>общего (совокупного) покрытия расходов бюджетов;</w:t>
      </w:r>
    </w:p>
    <w:p w:rsidR="00B87EDC" w:rsidRPr="00B87EDC" w:rsidRDefault="00B87EDC" w:rsidP="00B87ED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sz w:val="24"/>
          <w:szCs w:val="24"/>
          <w:lang w:eastAsia="ru-RU"/>
        </w:rPr>
        <w:t>прозрачности (открытости);</w:t>
      </w:r>
    </w:p>
    <w:p w:rsidR="00B87EDC" w:rsidRPr="00B87EDC" w:rsidRDefault="00B87EDC" w:rsidP="00B87EDC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участия граждан в бюджетном процессе</w:t>
      </w:r>
      <w:r w:rsidRPr="00B87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87EDC" w:rsidRPr="00B87EDC" w:rsidRDefault="00B87EDC" w:rsidP="00B87EDC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 бюджета;</w:t>
      </w:r>
    </w:p>
    <w:p w:rsidR="00B87EDC" w:rsidRPr="00B87EDC" w:rsidRDefault="00B87EDC" w:rsidP="00B87EDC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sz w:val="24"/>
          <w:szCs w:val="24"/>
          <w:lang w:eastAsia="ru-RU"/>
        </w:rPr>
        <w:t>адресности и целевого характера бюджетных средств;</w:t>
      </w:r>
    </w:p>
    <w:p w:rsidR="00B87EDC" w:rsidRPr="00B87EDC" w:rsidRDefault="00B87EDC" w:rsidP="00B87EDC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7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подведомственности расходов бюджетов;</w:t>
      </w:r>
    </w:p>
    <w:p w:rsidR="00820A6A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единства кассы. </w:t>
      </w:r>
    </w:p>
    <w:p w:rsidR="006D126E" w:rsidRPr="00B87EDC" w:rsidRDefault="00820A6A" w:rsidP="00B87ED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EDC">
        <w:rPr>
          <w:rFonts w:ascii="Arial" w:hAnsi="Arial" w:cs="Arial"/>
          <w:sz w:val="24"/>
          <w:szCs w:val="24"/>
        </w:rPr>
        <w:t xml:space="preserve">В ноябре 2021 года к уже действующим тринадцати принципам был добавлен еще один — </w:t>
      </w:r>
      <w:bookmarkStart w:id="0" w:name="_GoBack"/>
      <w:r w:rsidRPr="000603BB">
        <w:rPr>
          <w:rFonts w:ascii="Arial" w:hAnsi="Arial" w:cs="Arial"/>
          <w:i/>
          <w:sz w:val="24"/>
          <w:szCs w:val="24"/>
        </w:rPr>
        <w:t>принцип участия граждан в бюджетном процессе</w:t>
      </w:r>
      <w:bookmarkEnd w:id="0"/>
      <w:r w:rsidRPr="00B87EDC">
        <w:rPr>
          <w:rFonts w:ascii="Arial" w:hAnsi="Arial" w:cs="Arial"/>
          <w:sz w:val="24"/>
          <w:szCs w:val="24"/>
        </w:rPr>
        <w:t>. Следует рассматривать все эти принципы как целостную систему.</w:t>
      </w:r>
      <w:r w:rsidR="006D126E" w:rsidRPr="00B87EDC">
        <w:rPr>
          <w:rFonts w:ascii="Arial" w:hAnsi="Arial" w:cs="Arial"/>
          <w:sz w:val="24"/>
          <w:szCs w:val="24"/>
        </w:rPr>
        <w:tab/>
      </w:r>
      <w:r w:rsidR="006D126E" w:rsidRPr="00B87EDC">
        <w:rPr>
          <w:rFonts w:ascii="Arial" w:hAnsi="Arial" w:cs="Arial"/>
          <w:sz w:val="24"/>
          <w:szCs w:val="24"/>
        </w:rPr>
        <w:tab/>
      </w:r>
      <w:r w:rsidR="006D126E" w:rsidRPr="00B87EDC">
        <w:rPr>
          <w:rFonts w:ascii="Arial" w:hAnsi="Arial" w:cs="Arial"/>
          <w:sz w:val="24"/>
          <w:szCs w:val="24"/>
        </w:rPr>
        <w:tab/>
      </w:r>
      <w:r w:rsidR="006D126E" w:rsidRPr="00B87EDC">
        <w:rPr>
          <w:rFonts w:ascii="Arial" w:hAnsi="Arial" w:cs="Arial"/>
          <w:sz w:val="24"/>
          <w:szCs w:val="24"/>
        </w:rPr>
        <w:tab/>
      </w:r>
      <w:r w:rsidR="006D126E" w:rsidRPr="00B87EDC">
        <w:rPr>
          <w:rFonts w:ascii="Arial" w:hAnsi="Arial" w:cs="Arial"/>
          <w:sz w:val="24"/>
          <w:szCs w:val="24"/>
        </w:rPr>
        <w:tab/>
      </w:r>
      <w:r w:rsidR="006D126E" w:rsidRPr="00B87EDC">
        <w:rPr>
          <w:rFonts w:ascii="Arial" w:hAnsi="Arial" w:cs="Arial"/>
          <w:sz w:val="24"/>
          <w:szCs w:val="24"/>
        </w:rPr>
        <w:tab/>
      </w:r>
    </w:p>
    <w:sectPr w:rsidR="006D126E" w:rsidRPr="00B8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6E"/>
    <w:rsid w:val="000603BB"/>
    <w:rsid w:val="0011714B"/>
    <w:rsid w:val="006D126E"/>
    <w:rsid w:val="00820A6A"/>
    <w:rsid w:val="00B87EDC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0D95-BF3A-43BA-A154-949A3C7E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Надежда Глебовна</dc:creator>
  <cp:keywords/>
  <dc:description/>
  <cp:lastModifiedBy>Куликова Надежда Глебовна</cp:lastModifiedBy>
  <cp:revision>1</cp:revision>
  <dcterms:created xsi:type="dcterms:W3CDTF">2023-05-25T11:51:00Z</dcterms:created>
  <dcterms:modified xsi:type="dcterms:W3CDTF">2023-05-25T12:56:00Z</dcterms:modified>
</cp:coreProperties>
</file>