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CA1A71" w:rsidRDefault="00CA1A71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7E4B41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8A518C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F9635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183 </w:t>
            </w:r>
            <w:r w:rsidR="00F9635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525A55B2" wp14:editId="6E965F69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="008A51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28.02.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 w:rsidR="008A518C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183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54640F" w:rsidP="0054640F">
            <w:pPr>
              <w:ind w:right="-108"/>
              <w:jc w:val="both"/>
              <w:rPr>
                <w:b/>
              </w:rPr>
            </w:pPr>
            <w:bookmarkStart w:id="0" w:name="_GoBack"/>
            <w:r w:rsidRPr="0054640F">
              <w:rPr>
                <w:b/>
              </w:rPr>
              <w:t xml:space="preserve">О порядке сообщения муниципальными служащими </w:t>
            </w:r>
            <w:r w:rsidR="009268C0">
              <w:rPr>
                <w:b/>
              </w:rPr>
              <w:t xml:space="preserve">администрации </w:t>
            </w:r>
            <w:r>
              <w:rPr>
                <w:b/>
              </w:rPr>
              <w:t>Канашского</w:t>
            </w:r>
            <w:r w:rsidRPr="0054640F">
              <w:rPr>
                <w:b/>
              </w:rPr>
              <w:t xml:space="preserve">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  <w:bookmarkEnd w:id="0"/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54640F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proofErr w:type="gramStart"/>
      <w:r w:rsidRPr="0054640F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25.12.2008 </w:t>
      </w:r>
      <w:r w:rsidR="009268C0">
        <w:rPr>
          <w:rFonts w:ascii="Times New Roman CYR" w:eastAsiaTheme="minorEastAsia" w:hAnsi="Times New Roman CYR" w:cs="Times New Roman CYR"/>
        </w:rPr>
        <w:t>№ 273-ФЗ «О противодействии коррупции»</w:t>
      </w:r>
      <w:r w:rsidRPr="0054640F">
        <w:rPr>
          <w:rFonts w:ascii="Times New Roman CYR" w:eastAsiaTheme="minorEastAsia" w:hAnsi="Times New Roman CYR" w:cs="Times New Roman CYR"/>
        </w:rPr>
        <w:t xml:space="preserve">, Указом Президента Российской Федерации от 22.12.2015 </w:t>
      </w:r>
      <w:r w:rsidR="009268C0">
        <w:rPr>
          <w:rFonts w:ascii="Times New Roman CYR" w:eastAsiaTheme="minorEastAsia" w:hAnsi="Times New Roman CYR" w:cs="Times New Roman CYR"/>
        </w:rPr>
        <w:t>№ 650 «</w:t>
      </w:r>
      <w:r w:rsidRPr="0054640F">
        <w:rPr>
          <w:rFonts w:ascii="Times New Roman CYR" w:eastAsiaTheme="minorEastAsia" w:hAnsi="Times New Roman CYR" w:cs="Times New Roman CYR"/>
        </w:rPr>
        <w:t xml:space="preserve"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</w:t>
      </w:r>
      <w:r w:rsidR="009268C0">
        <w:rPr>
          <w:rFonts w:ascii="Times New Roman CYR" w:eastAsiaTheme="minorEastAsia" w:hAnsi="Times New Roman CYR" w:cs="Times New Roman CYR"/>
        </w:rPr>
        <w:t>Президента Российской</w:t>
      </w:r>
      <w:proofErr w:type="gramEnd"/>
      <w:r w:rsidR="009268C0">
        <w:rPr>
          <w:rFonts w:ascii="Times New Roman CYR" w:eastAsiaTheme="minorEastAsia" w:hAnsi="Times New Roman CYR" w:cs="Times New Roman CYR"/>
        </w:rPr>
        <w:t xml:space="preserve"> Федерации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Канашского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C41BB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F0298F">
        <w:rPr>
          <w:rFonts w:ascii="Times New Roman CYR" w:eastAsiaTheme="minorEastAsia" w:hAnsi="Times New Roman CYR" w:cs="Times New Roman CYR"/>
        </w:rPr>
        <w:t>ый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F0298F">
        <w:rPr>
          <w:rFonts w:ascii="Times New Roman CYR" w:eastAsiaTheme="minorEastAsia" w:hAnsi="Times New Roman CYR" w:cs="Times New Roman CYR"/>
        </w:rPr>
        <w:t>Порядок</w:t>
      </w:r>
      <w:r w:rsidR="00F0298F" w:rsidRPr="00F0298F">
        <w:rPr>
          <w:rFonts w:ascii="Times New Roman CYR" w:eastAsiaTheme="minorEastAsia" w:hAnsi="Times New Roman CYR" w:cs="Times New Roman CYR"/>
        </w:rPr>
        <w:t xml:space="preserve"> 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C41BB" w:rsidRPr="000C41BB">
        <w:rPr>
          <w:rFonts w:ascii="Times New Roman CYR" w:eastAsiaTheme="minorEastAsia" w:hAnsi="Times New Roman CYR" w:cs="Times New Roman CYR"/>
        </w:rPr>
        <w:t>.</w:t>
      </w:r>
    </w:p>
    <w:p w:rsidR="00F22894" w:rsidRDefault="00B1361A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 силу постановлени</w:t>
      </w:r>
      <w:r w:rsidR="00F0298F">
        <w:rPr>
          <w:rFonts w:ascii="Times New Roman CYR" w:eastAsiaTheme="minorEastAsia" w:hAnsi="Times New Roman CYR" w:cs="Times New Roman CYR"/>
        </w:rPr>
        <w:t>е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Канашского района Чувашской Республики</w:t>
      </w:r>
      <w:r w:rsidR="00F0298F">
        <w:rPr>
          <w:rFonts w:ascii="Times New Roman CYR" w:eastAsiaTheme="minorEastAsia" w:hAnsi="Times New Roman CYR" w:cs="Times New Roman CYR"/>
        </w:rPr>
        <w:t xml:space="preserve"> </w:t>
      </w:r>
      <w:r w:rsidR="000C41BB">
        <w:rPr>
          <w:rFonts w:ascii="Times New Roman CYR" w:eastAsiaTheme="minorEastAsia" w:hAnsi="Times New Roman CYR" w:cs="Times New Roman CYR"/>
        </w:rPr>
        <w:t xml:space="preserve">от </w:t>
      </w:r>
      <w:r w:rsidR="00F0298F">
        <w:rPr>
          <w:rFonts w:ascii="Times New Roman CYR" w:eastAsiaTheme="minorEastAsia" w:hAnsi="Times New Roman CYR" w:cs="Times New Roman CYR"/>
        </w:rPr>
        <w:t>14</w:t>
      </w:r>
      <w:r w:rsidR="000C41BB">
        <w:rPr>
          <w:rFonts w:ascii="Times New Roman CYR" w:eastAsiaTheme="minorEastAsia" w:hAnsi="Times New Roman CYR" w:cs="Times New Roman CYR"/>
        </w:rPr>
        <w:t xml:space="preserve"> </w:t>
      </w:r>
      <w:r w:rsidR="00F0298F">
        <w:rPr>
          <w:rFonts w:ascii="Times New Roman CYR" w:eastAsiaTheme="minorEastAsia" w:hAnsi="Times New Roman CYR" w:cs="Times New Roman CYR"/>
        </w:rPr>
        <w:t>марта</w:t>
      </w:r>
      <w:r w:rsidR="000C41BB">
        <w:rPr>
          <w:rFonts w:ascii="Times New Roman CYR" w:eastAsiaTheme="minorEastAsia" w:hAnsi="Times New Roman CYR" w:cs="Times New Roman CYR"/>
        </w:rPr>
        <w:t xml:space="preserve"> 201</w:t>
      </w:r>
      <w:r w:rsidR="00F0298F">
        <w:rPr>
          <w:rFonts w:ascii="Times New Roman CYR" w:eastAsiaTheme="minorEastAsia" w:hAnsi="Times New Roman CYR" w:cs="Times New Roman CYR"/>
        </w:rPr>
        <w:t>6</w:t>
      </w:r>
      <w:r w:rsidR="000C41BB">
        <w:rPr>
          <w:rFonts w:ascii="Times New Roman CYR" w:eastAsiaTheme="minorEastAsia" w:hAnsi="Times New Roman CYR" w:cs="Times New Roman CYR"/>
        </w:rPr>
        <w:t xml:space="preserve"> г. № </w:t>
      </w:r>
      <w:r w:rsidR="00F0298F">
        <w:rPr>
          <w:rFonts w:ascii="Times New Roman CYR" w:eastAsiaTheme="minorEastAsia" w:hAnsi="Times New Roman CYR" w:cs="Times New Roman CYR"/>
        </w:rPr>
        <w:t>76</w:t>
      </w:r>
      <w:r w:rsidR="000C41BB">
        <w:rPr>
          <w:rFonts w:ascii="Times New Roman CYR" w:eastAsiaTheme="minorEastAsia" w:hAnsi="Times New Roman CYR" w:cs="Times New Roman CYR"/>
        </w:rPr>
        <w:t xml:space="preserve"> «</w:t>
      </w:r>
      <w:r w:rsidR="00F0298F" w:rsidRPr="00F0298F">
        <w:rPr>
          <w:rFonts w:ascii="Times New Roman CYR" w:eastAsiaTheme="minorEastAsia" w:hAnsi="Times New Roman CYR" w:cs="Times New Roman CYR"/>
        </w:rPr>
        <w:t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F0298F">
        <w:rPr>
          <w:rFonts w:ascii="Times New Roman CYR" w:eastAsiaTheme="minorEastAsia" w:hAnsi="Times New Roman CYR" w:cs="Times New Roman CYR"/>
        </w:rPr>
        <w:t>.</w:t>
      </w:r>
    </w:p>
    <w:p w:rsidR="00297B89" w:rsidRDefault="00297B89" w:rsidP="00F0298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297B89">
        <w:rPr>
          <w:rFonts w:ascii="Times New Roman CYR" w:eastAsiaTheme="minorEastAsia" w:hAnsi="Times New Roman CYR" w:cs="Times New Roman CYR"/>
        </w:rPr>
        <w:t xml:space="preserve">3. </w:t>
      </w:r>
      <w:proofErr w:type="gramStart"/>
      <w:r w:rsidRPr="00297B89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Pr="00297B89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заместителя главы администрации – начальника управления делами администрации Канашского муниципального округа Чувашской Республики.</w:t>
      </w:r>
    </w:p>
    <w:bookmarkEnd w:id="1"/>
    <w:p w:rsidR="005E0FA9" w:rsidRDefault="00297B8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495078" w:rsidRPr="009268C0" w:rsidRDefault="004F47FC" w:rsidP="009268C0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9268C0">
        <w:tab/>
        <w:t xml:space="preserve">           </w:t>
      </w:r>
      <w:r w:rsidR="009268C0">
        <w:tab/>
        <w:t xml:space="preserve">  </w:t>
      </w:r>
      <w:r w:rsidR="00504D50">
        <w:t xml:space="preserve">    </w:t>
      </w:r>
      <w:r w:rsidR="009268C0">
        <w:t xml:space="preserve">  С.Н. Михайлов</w:t>
      </w:r>
    </w:p>
    <w:p w:rsidR="00495078" w:rsidRDefault="00495078" w:rsidP="009268C0">
      <w:pPr>
        <w:rPr>
          <w:sz w:val="22"/>
          <w:szCs w:val="22"/>
        </w:rPr>
      </w:pPr>
    </w:p>
    <w:p w:rsidR="009268C0" w:rsidRDefault="009268C0" w:rsidP="00363DE3">
      <w:pPr>
        <w:ind w:left="5670"/>
        <w:rPr>
          <w:sz w:val="22"/>
          <w:szCs w:val="22"/>
        </w:rPr>
      </w:pPr>
    </w:p>
    <w:p w:rsidR="00F0298F" w:rsidRDefault="00F0298F" w:rsidP="00297B89">
      <w:pPr>
        <w:rPr>
          <w:sz w:val="22"/>
          <w:szCs w:val="22"/>
        </w:rPr>
      </w:pPr>
    </w:p>
    <w:p w:rsidR="00504D50" w:rsidRDefault="00504D50" w:rsidP="00A356C3">
      <w:pPr>
        <w:ind w:left="5670"/>
        <w:rPr>
          <w:sz w:val="22"/>
          <w:szCs w:val="22"/>
        </w:rPr>
      </w:pPr>
    </w:p>
    <w:p w:rsidR="00504D50" w:rsidRDefault="00504D50" w:rsidP="00A356C3">
      <w:pPr>
        <w:ind w:left="5670"/>
        <w:rPr>
          <w:sz w:val="22"/>
          <w:szCs w:val="22"/>
        </w:rPr>
      </w:pPr>
    </w:p>
    <w:p w:rsidR="00363DE3" w:rsidRPr="00363DE3" w:rsidRDefault="0005652E" w:rsidP="00A356C3">
      <w:pPr>
        <w:ind w:left="5670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363DE3" w:rsidRPr="00363DE3" w:rsidRDefault="008A518C" w:rsidP="00A356C3">
      <w:pPr>
        <w:ind w:left="5670"/>
        <w:rPr>
          <w:sz w:val="22"/>
          <w:szCs w:val="22"/>
        </w:rPr>
      </w:pPr>
      <w:r>
        <w:rPr>
          <w:sz w:val="22"/>
          <w:szCs w:val="22"/>
        </w:rPr>
        <w:t>п</w:t>
      </w:r>
      <w:r w:rsidR="00363DE3" w:rsidRPr="00363DE3">
        <w:rPr>
          <w:sz w:val="22"/>
          <w:szCs w:val="22"/>
        </w:rPr>
        <w:t xml:space="preserve">остановлением администрации 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Канашского муниципального округа</w:t>
      </w:r>
    </w:p>
    <w:p w:rsidR="00363DE3" w:rsidRPr="00363DE3" w:rsidRDefault="00363DE3" w:rsidP="00A356C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A356C3" w:rsidRDefault="00363DE3" w:rsidP="008A518C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от </w:t>
      </w:r>
      <w:r w:rsidR="008A518C">
        <w:rPr>
          <w:sz w:val="22"/>
          <w:szCs w:val="22"/>
        </w:rPr>
        <w:t>28.02.2023</w:t>
      </w:r>
      <w:r w:rsidRPr="00363DE3">
        <w:rPr>
          <w:sz w:val="22"/>
          <w:szCs w:val="22"/>
        </w:rPr>
        <w:t xml:space="preserve">  № </w:t>
      </w:r>
      <w:r w:rsidR="008A518C">
        <w:rPr>
          <w:sz w:val="22"/>
          <w:szCs w:val="22"/>
        </w:rPr>
        <w:t xml:space="preserve"> 183</w:t>
      </w:r>
    </w:p>
    <w:p w:rsidR="008A518C" w:rsidRDefault="008A518C" w:rsidP="008A518C">
      <w:pPr>
        <w:ind w:left="5670"/>
        <w:rPr>
          <w:sz w:val="22"/>
          <w:szCs w:val="22"/>
          <w:u w:val="single"/>
        </w:rPr>
      </w:pPr>
    </w:p>
    <w:p w:rsidR="009268C0" w:rsidRPr="00A356C3" w:rsidRDefault="009268C0" w:rsidP="00A356C3">
      <w:pPr>
        <w:pStyle w:val="1"/>
        <w:spacing w:before="0"/>
        <w:jc w:val="center"/>
        <w:rPr>
          <w:rFonts w:ascii="Times New Roman CYR" w:eastAsiaTheme="minorEastAsia" w:hAnsi="Times New Roman CYR" w:cs="Times New Roman CYR"/>
          <w:color w:val="auto"/>
          <w:sz w:val="24"/>
          <w:szCs w:val="24"/>
        </w:rPr>
      </w:pP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Порядок</w:t>
      </w:r>
      <w:r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br/>
        <w:t xml:space="preserve">сообщения </w:t>
      </w:r>
      <w:r w:rsidR="00627047" w:rsidRPr="00A356C3">
        <w:rPr>
          <w:rFonts w:ascii="Times New Roman CYR" w:eastAsiaTheme="minorEastAsia" w:hAnsi="Times New Roman CYR" w:cs="Times New Roman CYR"/>
          <w:color w:val="auto"/>
          <w:sz w:val="24"/>
          <w:szCs w:val="24"/>
        </w:rPr>
        <w:t>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A356C3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01"/>
      <w:r w:rsidRPr="009268C0">
        <w:rPr>
          <w:rFonts w:ascii="Times New Roman CYR" w:eastAsiaTheme="minorEastAsia" w:hAnsi="Times New Roman CYR" w:cs="Times New Roman CYR"/>
        </w:rPr>
        <w:t xml:space="preserve">1. </w:t>
      </w:r>
      <w:proofErr w:type="gramStart"/>
      <w:r w:rsidRPr="009268C0">
        <w:rPr>
          <w:rFonts w:ascii="Times New Roman CYR" w:eastAsiaTheme="minorEastAsia" w:hAnsi="Times New Roman CYR" w:cs="Times New Roman CYR"/>
        </w:rPr>
        <w:t xml:space="preserve">Настоящим Порядком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 определяется порядок сообщения муниципальными служащими администрации Канашского </w:t>
      </w:r>
      <w:r w:rsidR="00627047">
        <w:rPr>
          <w:rFonts w:ascii="Times New Roman CYR" w:eastAsiaTheme="minorEastAsia" w:hAnsi="Times New Roman CYR" w:cs="Times New Roman CYR"/>
        </w:rPr>
        <w:t>муниципального округа</w:t>
      </w:r>
      <w:r w:rsidRPr="009268C0">
        <w:rPr>
          <w:rFonts w:ascii="Times New Roman CYR" w:eastAsiaTheme="minorEastAsia" w:hAnsi="Times New Roman CYR" w:cs="Times New Roman CYR"/>
        </w:rPr>
        <w:t xml:space="preserve"> Чувашской Республики (далее - муниципальные служащие),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1002"/>
      <w:bookmarkEnd w:id="2"/>
      <w:r w:rsidRPr="009268C0">
        <w:rPr>
          <w:rFonts w:ascii="Times New Roman CYR" w:eastAsiaTheme="minorEastAsia" w:hAnsi="Times New Roman CYR" w:cs="Times New Roman CYR"/>
        </w:rPr>
        <w:t xml:space="preserve">2. Муниципальные служащие обязаны в соответствии с </w:t>
      </w:r>
      <w:hyperlink r:id="rId10" w:history="1">
        <w:r w:rsidRPr="00627047">
          <w:rPr>
            <w:rFonts w:ascii="Times New Roman CYR" w:eastAsiaTheme="minorEastAsia" w:hAnsi="Times New Roman CYR" w:cs="Times New Roman CYR"/>
          </w:rPr>
          <w:t>законодательством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Российской Федерации о противодействии коррупции </w:t>
      </w:r>
      <w:proofErr w:type="gramStart"/>
      <w:r w:rsidRPr="009268C0">
        <w:rPr>
          <w:rFonts w:ascii="Times New Roman CYR" w:eastAsiaTheme="minorEastAsia" w:hAnsi="Times New Roman CYR" w:cs="Times New Roman CYR"/>
        </w:rPr>
        <w:t>сообщать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3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составленное по форме согласно </w:t>
      </w:r>
      <w:hyperlink w:anchor="sub_1100" w:history="1">
        <w:r w:rsidRPr="00627047">
          <w:rPr>
            <w:rFonts w:ascii="Times New Roman CYR" w:eastAsiaTheme="minorEastAsia" w:hAnsi="Times New Roman CYR" w:cs="Times New Roman CYR"/>
          </w:rPr>
          <w:t xml:space="preserve">Приложению </w:t>
        </w:r>
        <w:r w:rsidR="00627047">
          <w:rPr>
            <w:rFonts w:ascii="Times New Roman CYR" w:eastAsiaTheme="minorEastAsia" w:hAnsi="Times New Roman CYR" w:cs="Times New Roman CYR"/>
          </w:rPr>
          <w:t>№</w:t>
        </w:r>
        <w:r w:rsidRPr="00627047">
          <w:rPr>
            <w:rFonts w:ascii="Times New Roman CYR" w:eastAsiaTheme="minorEastAsia" w:hAnsi="Times New Roman CYR" w:cs="Times New Roman CYR"/>
          </w:rPr>
          <w:t> 1</w:t>
        </w:r>
      </w:hyperlink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1003"/>
      <w:r w:rsidRPr="009268C0">
        <w:rPr>
          <w:rFonts w:ascii="Times New Roman CYR" w:eastAsiaTheme="minorEastAsia" w:hAnsi="Times New Roman CYR" w:cs="Times New Roman CYR"/>
        </w:rPr>
        <w:t>3. Уведомление представляется муниципальными служащими представителю работодателя (нанимателя). К уведомлению могут быть приложены имеющиеся в распоряжении муниципального служащего материалы, подтверждающие изложенные в уведомлении доводы.</w:t>
      </w:r>
    </w:p>
    <w:bookmarkEnd w:id="4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Поступившее уведомление подлежит регистрации в день его поступления в журнале регистрации</w:t>
      </w:r>
      <w:r w:rsidR="00B53099" w:rsidRPr="00B53099">
        <w:t xml:space="preserve"> </w:t>
      </w:r>
      <w:r w:rsidR="00B53099" w:rsidRPr="00B53099">
        <w:rPr>
          <w:rFonts w:ascii="Times New Roman CYR" w:eastAsiaTheme="minorEastAsia" w:hAnsi="Times New Roman CYR" w:cs="Times New Roman CYR"/>
        </w:rPr>
        <w:t xml:space="preserve">по форме согласно Приложению № </w:t>
      </w:r>
      <w:r w:rsidR="00B53099">
        <w:rPr>
          <w:rFonts w:ascii="Times New Roman CYR" w:eastAsiaTheme="minorEastAsia" w:hAnsi="Times New Roman CYR" w:cs="Times New Roman CYR"/>
        </w:rPr>
        <w:t>2</w:t>
      </w:r>
      <w:r w:rsidRPr="009268C0">
        <w:rPr>
          <w:rFonts w:ascii="Times New Roman CYR" w:eastAsiaTheme="minorEastAsia" w:hAnsi="Times New Roman CYR" w:cs="Times New Roman CYR"/>
        </w:rPr>
        <w:t>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1004"/>
      <w:r w:rsidRPr="009268C0">
        <w:rPr>
          <w:rFonts w:ascii="Times New Roman CYR" w:eastAsiaTheme="minorEastAsia" w:hAnsi="Times New Roman CYR" w:cs="Times New Roman CYR"/>
        </w:rPr>
        <w:t xml:space="preserve">4. </w:t>
      </w:r>
      <w:proofErr w:type="gramStart"/>
      <w:r w:rsidRPr="009268C0">
        <w:rPr>
          <w:rFonts w:ascii="Times New Roman CYR" w:eastAsiaTheme="minorEastAsia" w:hAnsi="Times New Roman CYR" w:cs="Times New Roman CYR"/>
        </w:rPr>
        <w:t>В случае нахождения муниципального служащего в служебной командировке, а также в иных случаях, когда он не может представить письменное уведомление, муниципальный служащий обязан проинформировать представителя работодателя (нанимателя) с помощью любых доступных средств связи о возникшем конфликте интересов или возможности его возникновения.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 По возвращении из командировки, а также при появившейся возможности уведомление представляется в соответствии с </w:t>
      </w:r>
      <w:hyperlink w:anchor="sub_1002" w:history="1">
        <w:r w:rsidRPr="00627047">
          <w:rPr>
            <w:rFonts w:ascii="Times New Roman CYR" w:eastAsiaTheme="minorEastAsia" w:hAnsi="Times New Roman CYR" w:cs="Times New Roman CYR"/>
          </w:rPr>
          <w:t>пунктом 2</w:t>
        </w:r>
      </w:hyperlink>
      <w:r w:rsidRPr="009268C0">
        <w:rPr>
          <w:rFonts w:ascii="Times New Roman CYR" w:eastAsiaTheme="minorEastAsia" w:hAnsi="Times New Roman CYR" w:cs="Times New Roman CYR"/>
        </w:rPr>
        <w:t xml:space="preserve"> настоящего Порядка.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1005"/>
      <w:bookmarkEnd w:id="5"/>
      <w:r w:rsidRPr="009268C0">
        <w:rPr>
          <w:rFonts w:ascii="Times New Roman CYR" w:eastAsiaTheme="minorEastAsia" w:hAnsi="Times New Roman CYR" w:cs="Times New Roman CYR"/>
        </w:rPr>
        <w:t xml:space="preserve">5.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в течение семи рабочих дней со дня поступления обращения или уведомления представляются </w:t>
      </w:r>
      <w:r w:rsidR="00A356C3">
        <w:rPr>
          <w:rFonts w:ascii="Times New Roman CYR" w:eastAsiaTheme="minorEastAsia" w:hAnsi="Times New Roman CYR" w:cs="Times New Roman CYR"/>
        </w:rPr>
        <w:t xml:space="preserve">в </w:t>
      </w:r>
      <w:r w:rsidR="00A356C3" w:rsidRPr="00A356C3">
        <w:rPr>
          <w:rFonts w:ascii="Times New Roman CYR" w:eastAsiaTheme="minorEastAsia" w:hAnsi="Times New Roman CYR" w:cs="Times New Roman CYR"/>
        </w:rPr>
        <w:t>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по соблюдению требований к служебному поведению муниципальных служащих администрации Канашского муниципального округа Чувашской Республики и урегулированию конфликта интересов (далее - комиссия). В случае направления запросов </w:t>
      </w:r>
      <w:r w:rsidR="00A356C3">
        <w:rPr>
          <w:rFonts w:ascii="Times New Roman CYR" w:eastAsiaTheme="minorEastAsia" w:hAnsi="Times New Roman CYR" w:cs="Times New Roman CYR"/>
        </w:rPr>
        <w:t xml:space="preserve"> 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уведомление, а также заключение и другие материалы представляются </w:t>
      </w:r>
      <w:r w:rsidR="00A356C3">
        <w:rPr>
          <w:rFonts w:ascii="Times New Roman CYR" w:eastAsiaTheme="minorEastAsia" w:hAnsi="Times New Roman CYR" w:cs="Times New Roman CYR"/>
        </w:rPr>
        <w:t>в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комисси</w:t>
      </w:r>
      <w:r w:rsidR="00A356C3">
        <w:rPr>
          <w:rFonts w:ascii="Times New Roman CYR" w:eastAsiaTheme="minorEastAsia" w:hAnsi="Times New Roman CYR" w:cs="Times New Roman CYR"/>
        </w:rPr>
        <w:t>ю</w:t>
      </w:r>
      <w:r w:rsidR="00A356C3" w:rsidRPr="00A356C3">
        <w:rPr>
          <w:rFonts w:ascii="Times New Roman CYR" w:eastAsiaTheme="minorEastAsia" w:hAnsi="Times New Roman CYR" w:cs="Times New Roman CYR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D31E5F" w:rsidRPr="00A356C3" w:rsidRDefault="009268C0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1006"/>
      <w:bookmarkEnd w:id="6"/>
      <w:r w:rsidRPr="009268C0">
        <w:rPr>
          <w:rFonts w:ascii="Times New Roman CYR" w:eastAsiaTheme="minorEastAsia" w:hAnsi="Times New Roman CYR" w:cs="Times New Roman CYR"/>
        </w:rPr>
        <w:t xml:space="preserve">6. </w:t>
      </w:r>
      <w:bookmarkStart w:id="8" w:name="sub_1007"/>
      <w:bookmarkEnd w:id="7"/>
      <w:r w:rsidR="00A356C3" w:rsidRPr="00A356C3">
        <w:rPr>
          <w:rFonts w:ascii="Times New Roman CYR" w:eastAsiaTheme="minorEastAsia" w:hAnsi="Times New Roman CYR" w:cs="Times New Roman CYR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Канашского муниципального </w:t>
      </w:r>
      <w:r w:rsidR="00A356C3" w:rsidRPr="00A356C3">
        <w:rPr>
          <w:rFonts w:ascii="Times New Roman CYR" w:eastAsiaTheme="minorEastAsia" w:hAnsi="Times New Roman CYR" w:cs="Times New Roman CYR"/>
        </w:rPr>
        <w:lastRenderedPageBreak/>
        <w:t>округа Чувашской Республики и урегулированию конфликта интересов</w:t>
      </w:r>
      <w:bookmarkEnd w:id="8"/>
      <w:r w:rsidR="00A356C3">
        <w:rPr>
          <w:rFonts w:ascii="Times New Roman CYR" w:eastAsiaTheme="minorEastAsia" w:hAnsi="Times New Roman CYR" w:cs="Times New Roman CYR"/>
        </w:rPr>
        <w:t>.</w:t>
      </w:r>
      <w:bookmarkStart w:id="9" w:name="sub_1100"/>
    </w:p>
    <w:p w:rsidR="009268C0" w:rsidRPr="009268C0" w:rsidRDefault="009268C0" w:rsidP="00B626B5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 xml:space="preserve">Приложение </w:t>
      </w:r>
      <w:r w:rsidR="00D31E5F"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№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 1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D31E5F">
          <w:rPr>
            <w:rFonts w:ascii="Times New Roman CYR" w:eastAsiaTheme="minorEastAsia" w:hAnsi="Times New Roman CYR" w:cs="Times New Roman CYR"/>
            <w:sz w:val="22"/>
            <w:szCs w:val="22"/>
          </w:rPr>
          <w:t>Порядку</w:t>
        </w:r>
      </w:hyperlink>
      <w:r w:rsidRPr="00D31E5F">
        <w:rPr>
          <w:rFonts w:ascii="Times New Roman CYR" w:eastAsiaTheme="minorEastAsia" w:hAnsi="Times New Roman CYR" w:cs="Times New Roman CYR"/>
          <w:bCs/>
          <w:sz w:val="22"/>
          <w:szCs w:val="22"/>
        </w:rPr>
        <w:t xml:space="preserve"> </w:t>
      </w:r>
      <w:r w:rsidR="00B626B5"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bookmarkEnd w:id="9"/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(отметка об ознакомлении)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Представителю работодателя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(нанимателю) 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от 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        (Ф.И.О., замещаемая должность)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9268C0">
        <w:rPr>
          <w:rFonts w:ascii="Times New Roman CYR" w:eastAsiaTheme="minorEastAsia" w:hAnsi="Times New Roman CYR" w:cs="Times New Roman CYR"/>
          <w:b/>
          <w:bCs/>
        </w:rPr>
        <w:t>УВЕДОМЛЕНИЕ</w:t>
      </w:r>
      <w:r w:rsidRPr="009268C0">
        <w:rPr>
          <w:rFonts w:ascii="Times New Roman CYR" w:eastAsiaTheme="minorEastAsia" w:hAnsi="Times New Roman CYR" w:cs="Times New Roman CYR"/>
          <w:b/>
          <w:bCs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9268C0">
        <w:rPr>
          <w:rFonts w:ascii="Times New Roman CYR" w:eastAsiaTheme="minorEastAsia" w:hAnsi="Times New Roman CYR" w:cs="Times New Roman CYR"/>
        </w:rPr>
        <w:t>нужное</w:t>
      </w:r>
      <w:proofErr w:type="gramEnd"/>
      <w:r w:rsidRPr="009268C0">
        <w:rPr>
          <w:rFonts w:ascii="Times New Roman CYR" w:eastAsiaTheme="minorEastAsia" w:hAnsi="Times New Roman CYR" w:cs="Times New Roman CYR"/>
        </w:rPr>
        <w:t xml:space="preserve"> подчеркнуть).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Обстоятельства, являющиеся основанием возникновения личной заинтересованности: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Должностные обязанности, на исполнение которых влияет или может повлиять личная заинтересованность: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9268C0">
        <w:rPr>
          <w:rFonts w:ascii="Times New Roman CYR" w:eastAsiaTheme="minorEastAsia" w:hAnsi="Times New Roman CYR" w:cs="Times New Roman CYR"/>
        </w:rPr>
        <w:t>Предлагаемые меры по предотвращению или урегулированию конфликта интересов: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_________________________________________________________________________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>"__" ___________ 20__ г. __________________________ _____________________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     </w:t>
      </w:r>
      <w:proofErr w:type="gramStart"/>
      <w:r w:rsidRPr="009268C0">
        <w:rPr>
          <w:rFonts w:ascii="Courier New" w:eastAsiaTheme="minorEastAsia" w:hAnsi="Courier New" w:cs="Courier New"/>
          <w:sz w:val="20"/>
          <w:szCs w:val="20"/>
        </w:rPr>
        <w:t>(подпись лица,        (расшифровка подписи)</w:t>
      </w:r>
      <w:proofErr w:type="gramEnd"/>
    </w:p>
    <w:p w:rsidR="009268C0" w:rsidRPr="009268C0" w:rsidRDefault="009268C0" w:rsidP="009268C0">
      <w:pPr>
        <w:widowControl w:val="0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                        </w:t>
      </w:r>
      <w:proofErr w:type="gramStart"/>
      <w:r w:rsidRPr="009268C0">
        <w:rPr>
          <w:rFonts w:ascii="Courier New" w:eastAsiaTheme="minorEastAsia" w:hAnsi="Courier New" w:cs="Courier New"/>
          <w:sz w:val="20"/>
          <w:szCs w:val="20"/>
        </w:rPr>
        <w:t>направляющего</w:t>
      </w:r>
      <w:proofErr w:type="gramEnd"/>
      <w:r w:rsidRPr="009268C0">
        <w:rPr>
          <w:rFonts w:ascii="Courier New" w:eastAsiaTheme="minorEastAsia" w:hAnsi="Courier New" w:cs="Courier New"/>
          <w:sz w:val="20"/>
          <w:szCs w:val="20"/>
        </w:rPr>
        <w:t xml:space="preserve"> уведомление)</w:t>
      </w:r>
    </w:p>
    <w:p w:rsidR="009268C0" w:rsidRPr="009268C0" w:rsidRDefault="009268C0" w:rsidP="009268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E7977" w:rsidRDefault="00AE7977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Default="00A356C3" w:rsidP="009268C0">
      <w:pPr>
        <w:tabs>
          <w:tab w:val="left" w:pos="4082"/>
        </w:tabs>
        <w:rPr>
          <w:sz w:val="22"/>
          <w:szCs w:val="22"/>
        </w:rPr>
      </w:pPr>
    </w:p>
    <w:p w:rsidR="00A356C3" w:rsidRPr="00B626B5" w:rsidRDefault="00B626B5" w:rsidP="00B626B5">
      <w:pPr>
        <w:widowControl w:val="0"/>
        <w:autoSpaceDE w:val="0"/>
        <w:autoSpaceDN w:val="0"/>
        <w:adjustRightInd w:val="0"/>
        <w:ind w:left="4962"/>
        <w:jc w:val="right"/>
        <w:rPr>
          <w:rFonts w:ascii="Times New Roman CYR" w:eastAsiaTheme="minorEastAsia" w:hAnsi="Times New Roman CYR" w:cs="Times New Roman CYR"/>
          <w:sz w:val="22"/>
          <w:szCs w:val="22"/>
        </w:rPr>
      </w:pP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Приложение № </w:t>
      </w:r>
      <w:r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2</w:t>
      </w:r>
      <w:r w:rsidRPr="00D31E5F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br/>
        <w:t xml:space="preserve">к </w:t>
      </w:r>
      <w:hyperlink w:anchor="sub_1000" w:history="1">
        <w:r w:rsidRPr="00D31E5F">
          <w:rPr>
            <w:rFonts w:ascii="Times New Roman CYR" w:eastAsiaTheme="minorEastAsia" w:hAnsi="Times New Roman CYR" w:cs="Times New Roman CYR"/>
            <w:sz w:val="22"/>
            <w:szCs w:val="22"/>
          </w:rPr>
          <w:t>Порядку</w:t>
        </w:r>
      </w:hyperlink>
      <w:r w:rsidRPr="00D31E5F">
        <w:rPr>
          <w:rFonts w:ascii="Times New Roman CYR" w:eastAsiaTheme="minorEastAsia" w:hAnsi="Times New Roman CYR" w:cs="Times New Roman CYR"/>
          <w:bCs/>
          <w:sz w:val="22"/>
          <w:szCs w:val="22"/>
        </w:rPr>
        <w:t xml:space="preserve"> </w:t>
      </w:r>
      <w:r w:rsidRPr="00B626B5"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сообщения муниципальными служащими администрации Канашского муниципального округа о возникновении личной заинтересованности при исполнении должностных обязанностей, которая приводит или може</w:t>
      </w:r>
      <w:r>
        <w:rPr>
          <w:rFonts w:ascii="Times New Roman CYR" w:eastAsiaTheme="minorEastAsia" w:hAnsi="Times New Roman CYR" w:cs="Times New Roman CYR"/>
          <w:bCs/>
          <w:color w:val="26282F"/>
          <w:sz w:val="22"/>
          <w:szCs w:val="22"/>
        </w:rPr>
        <w:t>т привести к конфликту интересов</w:t>
      </w:r>
    </w:p>
    <w:p w:rsidR="00A356C3" w:rsidRPr="00A356C3" w:rsidRDefault="00A356C3" w:rsidP="00A356C3">
      <w:pPr>
        <w:rPr>
          <w:sz w:val="22"/>
          <w:szCs w:val="22"/>
        </w:rPr>
      </w:pPr>
    </w:p>
    <w:p w:rsidR="00A356C3" w:rsidRDefault="00A356C3" w:rsidP="00A356C3">
      <w:pPr>
        <w:rPr>
          <w:sz w:val="22"/>
          <w:szCs w:val="22"/>
        </w:rPr>
      </w:pPr>
    </w:p>
    <w:p w:rsidR="00A356C3" w:rsidRPr="00A356C3" w:rsidRDefault="00A356C3" w:rsidP="00A356C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356C3">
        <w:rPr>
          <w:rFonts w:ascii="Times New Roman CYR" w:eastAsiaTheme="minorEastAsia" w:hAnsi="Times New Roman CYR" w:cs="Times New Roman CYR"/>
          <w:b/>
          <w:bCs/>
        </w:rPr>
        <w:t>Журнал</w:t>
      </w:r>
      <w:r w:rsidRPr="00A356C3">
        <w:rPr>
          <w:rFonts w:ascii="Times New Roman CYR" w:eastAsiaTheme="minorEastAsia" w:hAnsi="Times New Roman CYR" w:cs="Times New Roman CYR"/>
          <w:b/>
          <w:bCs/>
        </w:rPr>
        <w:br/>
        <w:t>регистрации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356C3" w:rsidRPr="00A356C3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843"/>
        <w:gridCol w:w="1843"/>
        <w:gridCol w:w="1843"/>
      </w:tblGrid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N</w:t>
            </w: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br/>
            </w:r>
            <w:proofErr w:type="gramStart"/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</w:t>
            </w:r>
            <w:proofErr w:type="gramEnd"/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B626B5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 xml:space="preserve">Ф.И.О. </w:t>
            </w:r>
            <w:r w:rsidR="00A356C3"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Наименование должности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Подпись муниципального служащего, представившего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B626B5">
            <w:pPr>
              <w:widowControl w:val="0"/>
              <w:autoSpaceDE w:val="0"/>
              <w:autoSpaceDN w:val="0"/>
              <w:adjustRightInd w:val="0"/>
              <w:ind w:right="175"/>
              <w:jc w:val="center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  <w:r w:rsidRPr="00A356C3">
              <w:rPr>
                <w:rFonts w:ascii="Times New Roman CYR" w:eastAsiaTheme="minorEastAsia" w:hAnsi="Times New Roman CYR" w:cs="Times New Roman CYR"/>
                <w:sz w:val="23"/>
                <w:szCs w:val="23"/>
              </w:rPr>
              <w:t>Ф.И.О., подпись должностного лица, принявшего уведомление</w:t>
            </w: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  <w:tr w:rsidR="00B626B5" w:rsidRPr="00A356C3" w:rsidTr="00B626B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6C3" w:rsidRPr="00A356C3" w:rsidRDefault="00A356C3" w:rsidP="00A35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3"/>
                <w:szCs w:val="23"/>
              </w:rPr>
            </w:pPr>
          </w:p>
        </w:tc>
      </w:tr>
    </w:tbl>
    <w:p w:rsidR="00A356C3" w:rsidRPr="00A356C3" w:rsidRDefault="00A356C3" w:rsidP="00A356C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356C3" w:rsidRPr="00A356C3" w:rsidRDefault="00A356C3" w:rsidP="00A356C3">
      <w:pPr>
        <w:rPr>
          <w:sz w:val="22"/>
          <w:szCs w:val="22"/>
        </w:rPr>
      </w:pPr>
    </w:p>
    <w:sectPr w:rsidR="00A356C3" w:rsidRPr="00A356C3" w:rsidSect="00926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C3" w:rsidRDefault="00D176C3" w:rsidP="00B626B5">
      <w:r>
        <w:separator/>
      </w:r>
    </w:p>
  </w:endnote>
  <w:endnote w:type="continuationSeparator" w:id="0">
    <w:p w:rsidR="00D176C3" w:rsidRDefault="00D176C3" w:rsidP="00B6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C3" w:rsidRDefault="00D176C3" w:rsidP="00B626B5">
      <w:r>
        <w:separator/>
      </w:r>
    </w:p>
  </w:footnote>
  <w:footnote w:type="continuationSeparator" w:id="0">
    <w:p w:rsidR="00D176C3" w:rsidRDefault="00D176C3" w:rsidP="00B62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06A6"/>
    <w:rsid w:val="000420CF"/>
    <w:rsid w:val="0005334E"/>
    <w:rsid w:val="0005652E"/>
    <w:rsid w:val="00080F11"/>
    <w:rsid w:val="00081EFE"/>
    <w:rsid w:val="00096A4B"/>
    <w:rsid w:val="000C2360"/>
    <w:rsid w:val="000C41BB"/>
    <w:rsid w:val="00122C35"/>
    <w:rsid w:val="0014581A"/>
    <w:rsid w:val="001564CB"/>
    <w:rsid w:val="001D4B4B"/>
    <w:rsid w:val="00221512"/>
    <w:rsid w:val="00235A2F"/>
    <w:rsid w:val="00253A33"/>
    <w:rsid w:val="0028624B"/>
    <w:rsid w:val="00292ACE"/>
    <w:rsid w:val="00297B89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04D50"/>
    <w:rsid w:val="0054640F"/>
    <w:rsid w:val="00574F55"/>
    <w:rsid w:val="00597C35"/>
    <w:rsid w:val="005C03F1"/>
    <w:rsid w:val="005D351A"/>
    <w:rsid w:val="005E0FA9"/>
    <w:rsid w:val="005E28E4"/>
    <w:rsid w:val="00615A85"/>
    <w:rsid w:val="00627047"/>
    <w:rsid w:val="00654638"/>
    <w:rsid w:val="00697750"/>
    <w:rsid w:val="006B52FB"/>
    <w:rsid w:val="0079363D"/>
    <w:rsid w:val="007A67F6"/>
    <w:rsid w:val="007C6A9D"/>
    <w:rsid w:val="007E4B41"/>
    <w:rsid w:val="00800D67"/>
    <w:rsid w:val="00835E4E"/>
    <w:rsid w:val="008A518C"/>
    <w:rsid w:val="009268C0"/>
    <w:rsid w:val="00954B7F"/>
    <w:rsid w:val="00962521"/>
    <w:rsid w:val="009852F9"/>
    <w:rsid w:val="0099398F"/>
    <w:rsid w:val="009A07C9"/>
    <w:rsid w:val="009C3BBA"/>
    <w:rsid w:val="00A34FEA"/>
    <w:rsid w:val="00A356C3"/>
    <w:rsid w:val="00A60FFE"/>
    <w:rsid w:val="00A8440B"/>
    <w:rsid w:val="00AC4850"/>
    <w:rsid w:val="00AC58EB"/>
    <w:rsid w:val="00AD364F"/>
    <w:rsid w:val="00AD57EF"/>
    <w:rsid w:val="00AE3ACB"/>
    <w:rsid w:val="00AE6177"/>
    <w:rsid w:val="00AE7977"/>
    <w:rsid w:val="00AF4F05"/>
    <w:rsid w:val="00B1361A"/>
    <w:rsid w:val="00B352AE"/>
    <w:rsid w:val="00B370D4"/>
    <w:rsid w:val="00B53099"/>
    <w:rsid w:val="00B626B5"/>
    <w:rsid w:val="00BD65C8"/>
    <w:rsid w:val="00C00012"/>
    <w:rsid w:val="00C60741"/>
    <w:rsid w:val="00C8377C"/>
    <w:rsid w:val="00CA1A71"/>
    <w:rsid w:val="00D176C3"/>
    <w:rsid w:val="00D20917"/>
    <w:rsid w:val="00D23350"/>
    <w:rsid w:val="00D31E5F"/>
    <w:rsid w:val="00D43207"/>
    <w:rsid w:val="00D52596"/>
    <w:rsid w:val="00D84487"/>
    <w:rsid w:val="00EA1F19"/>
    <w:rsid w:val="00EF6529"/>
    <w:rsid w:val="00F0298F"/>
    <w:rsid w:val="00F22894"/>
    <w:rsid w:val="00F40939"/>
    <w:rsid w:val="00F4300C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626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26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216420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E73C-1530-4434-ACF3-727E1B6F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Ирина Ю.Машкина</cp:lastModifiedBy>
  <cp:revision>75</cp:revision>
  <cp:lastPrinted>2023-03-04T06:13:00Z</cp:lastPrinted>
  <dcterms:created xsi:type="dcterms:W3CDTF">2022-12-16T06:57:00Z</dcterms:created>
  <dcterms:modified xsi:type="dcterms:W3CDTF">2023-03-14T11:38:00Z</dcterms:modified>
</cp:coreProperties>
</file>