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0" w:right="5104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  <w:lang w:val="ru-RU" w:bidi="ru-RU"/>
        </w:rPr>
      </w:r>
    </w:p>
    <w:p>
      <w:pPr>
        <w:pStyle w:val="886"/>
        <w:ind w:left="0" w:right="4534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«Об утверждении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Правил предоставления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субсидий из республиканс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кого бюджета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Чувашской Республики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на возмещение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части затрат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юридическим лицам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индивидуальным предпринимателям 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области промышленности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по приобре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тению нового технологического оборудования в рамках реализации инвестиционных проектов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и «Положени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я о Комиссии по проведению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отбора на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предоставление субсидий из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республиканского бюджета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Чувашской Республики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на возмещение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части затрат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юридическим лицам 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индивидуальным предпринимателям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в области промышленности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по приобре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тению нового технологического оборудования в рамках реализации инвестиционных проектов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  <w14:ligatures w14:val="none"/>
        </w:rPr>
      </w:r>
    </w:p>
    <w:p>
      <w:pPr>
        <w:pStyle w:val="886"/>
        <w:ind w:left="0" w:right="5104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yellow"/>
        </w:rPr>
      </w:r>
    </w:p>
    <w:p>
      <w:pPr>
        <w:pStyle w:val="877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соответствии с Федеральным законом «О промышленной политике в Российской Федерации» от 31.12.2014г. №488-ФЗ, распоряжением Правительства Российской Федерации от 09.12.2024 №3639-р «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Об утверждении индивидуальной программы социально-экономического развития Чувашской Республики на 2025 - 2030 годы»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Кабинет Министров Чувашской Республики постановляет: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1. Утвердить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прилагаемые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Правила предоставлении субсидий из республиканс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кого бюджета Чувашской Республики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на возмещение части затрат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юридическим лиц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ам и индивидуальным предпринимателям в области промышленности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по приобре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тению нового технологического оборудования в рамках реализации инв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естиционных проектов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2. Утвердить прилаг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аемое Положение о Комиссии по проведению отбора на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предоставление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субсидий из республиканского бюджета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Чувашской Республики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на возмещение части затрат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юридическим лицам и индивидуальным предпринимателям в области промышленности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по приобре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тению нового технологического оборудования в рамках реализации инвестиционных проектов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3. Настоящее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Председа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тель Кабинета Министров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p>
      <w:pPr>
        <w:pStyle w:val="877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</w:rPr>
        <w:t xml:space="preserve">Чувашской Республики                                                                            О.А. Николаев</w:t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lang w:val="ru-RU" w:bidi="ru-RU"/>
          <w14:ligatures w14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560" w:header="709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9"/>
    <w:link w:val="870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0">
    <w:name w:val="Основной шрифт абзаца"/>
    <w:next w:val="860"/>
    <w:link w:val="858"/>
    <w:semiHidden/>
  </w:style>
  <w:style w:type="table" w:styleId="861">
    <w:name w:val="Обычная таблица"/>
    <w:next w:val="861"/>
    <w:link w:val="858"/>
    <w:semiHidden/>
    <w:tblPr/>
  </w:style>
  <w:style w:type="numbering" w:styleId="862">
    <w:name w:val="Нет списка"/>
    <w:next w:val="862"/>
    <w:link w:val="858"/>
    <w:semiHidden/>
  </w:style>
  <w:style w:type="paragraph" w:styleId="863">
    <w:name w:val="Обычный + 11 pt"/>
    <w:basedOn w:val="858"/>
    <w:next w:val="863"/>
    <w:link w:val="858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64">
    <w:name w:val="Сетка таблицы"/>
    <w:basedOn w:val="861"/>
    <w:next w:val="864"/>
    <w:link w:val="858"/>
    <w:rPr>
      <w:lang w:bidi="ar-SA"/>
    </w:rPr>
    <w:tblPr/>
  </w:style>
  <w:style w:type="paragraph" w:styleId="865">
    <w:name w:val="Основной текст 2"/>
    <w:basedOn w:val="858"/>
    <w:next w:val="865"/>
    <w:link w:val="858"/>
    <w:pPr>
      <w:ind w:left="5760"/>
    </w:pPr>
    <w:rPr>
      <w:szCs w:val="20"/>
    </w:rPr>
  </w:style>
  <w:style w:type="paragraph" w:styleId="866">
    <w:name w:val="Текст сноски"/>
    <w:basedOn w:val="858"/>
    <w:next w:val="866"/>
    <w:link w:val="858"/>
    <w:semiHidden/>
    <w:rPr>
      <w:sz w:val="20"/>
      <w:szCs w:val="20"/>
    </w:rPr>
  </w:style>
  <w:style w:type="character" w:styleId="867">
    <w:name w:val="Знак сноски"/>
    <w:next w:val="867"/>
    <w:link w:val="858"/>
    <w:semiHidden/>
    <w:rPr>
      <w:vertAlign w:val="superscript"/>
    </w:rPr>
  </w:style>
  <w:style w:type="paragraph" w:styleId="868">
    <w:name w:val="Верхний колонтитул"/>
    <w:basedOn w:val="858"/>
    <w:next w:val="868"/>
    <w:link w:val="858"/>
    <w:pPr>
      <w:tabs>
        <w:tab w:val="center" w:pos="4677" w:leader="none"/>
        <w:tab w:val="right" w:pos="9355" w:leader="none"/>
      </w:tabs>
    </w:pPr>
  </w:style>
  <w:style w:type="paragraph" w:styleId="869">
    <w:name w:val="Нижний колонтитул"/>
    <w:basedOn w:val="858"/>
    <w:next w:val="869"/>
    <w:link w:val="858"/>
    <w:pPr>
      <w:tabs>
        <w:tab w:val="center" w:pos="4677" w:leader="none"/>
        <w:tab w:val="right" w:pos="9355" w:leader="none"/>
      </w:tabs>
    </w:pPr>
  </w:style>
  <w:style w:type="character" w:styleId="870">
    <w:name w:val="Заголовок 1 Знак"/>
    <w:next w:val="870"/>
    <w:link w:val="859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1">
    <w:name w:val="Текст выноски"/>
    <w:basedOn w:val="858"/>
    <w:next w:val="871"/>
    <w:link w:val="872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72">
    <w:name w:val="Текст выноски Знак"/>
    <w:next w:val="872"/>
    <w:link w:val="871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73">
    <w:name w:val="Гиперссылка"/>
    <w:next w:val="873"/>
    <w:link w:val="858"/>
    <w:rPr>
      <w:rFonts w:cs="Times New Roman"/>
      <w:color w:val="333300"/>
      <w:u w:val="single"/>
    </w:rPr>
  </w:style>
  <w:style w:type="paragraph" w:styleId="874">
    <w:name w:val="Основной текст"/>
    <w:basedOn w:val="858"/>
    <w:next w:val="874"/>
    <w:link w:val="875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75">
    <w:name w:val="Основной текст Знак"/>
    <w:next w:val="875"/>
    <w:link w:val="874"/>
    <w:rPr>
      <w:rFonts w:ascii="NTGravity" w:hAnsi="NTGravity"/>
      <w:sz w:val="28"/>
    </w:rPr>
  </w:style>
  <w:style w:type="paragraph" w:styleId="876">
    <w:name w:val="Письмо - текст"/>
    <w:basedOn w:val="858"/>
    <w:next w:val="876"/>
    <w:link w:val="858"/>
    <w:pPr>
      <w:ind w:firstLine="567"/>
      <w:jc w:val="both"/>
    </w:pPr>
    <w:rPr>
      <w:sz w:val="26"/>
      <w:szCs w:val="20"/>
    </w:rPr>
  </w:style>
  <w:style w:type="paragraph" w:styleId="877">
    <w:name w:val="ConsPlusNormal"/>
    <w:next w:val="877"/>
    <w:link w:val="858"/>
    <w:rPr>
      <w:sz w:val="26"/>
      <w:szCs w:val="26"/>
      <w:lang w:val="ru-RU" w:eastAsia="ru-RU" w:bidi="ar-SA"/>
    </w:rPr>
  </w:style>
  <w:style w:type="paragraph" w:styleId="878">
    <w:name w:val="Без интервала"/>
    <w:next w:val="878"/>
    <w:link w:val="879"/>
    <w:uiPriority w:val="1"/>
    <w:qFormat/>
    <w:rPr>
      <w:sz w:val="24"/>
      <w:szCs w:val="24"/>
      <w:lang w:val="ru-RU" w:eastAsia="ru-RU" w:bidi="ar-SA"/>
    </w:rPr>
  </w:style>
  <w:style w:type="character" w:styleId="879">
    <w:name w:val="Без интервала Знак"/>
    <w:next w:val="879"/>
    <w:link w:val="878"/>
    <w:uiPriority w:val="1"/>
    <w:rPr>
      <w:sz w:val="24"/>
      <w:szCs w:val="24"/>
    </w:rPr>
  </w:style>
  <w:style w:type="paragraph" w:styleId="880">
    <w:name w:val="Абзац списка"/>
    <w:basedOn w:val="858"/>
    <w:next w:val="880"/>
    <w:link w:val="8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1">
    <w:name w:val="Основной текст с отступом"/>
    <w:basedOn w:val="858"/>
    <w:next w:val="881"/>
    <w:link w:val="882"/>
    <w:pPr>
      <w:ind w:left="283"/>
      <w:spacing w:after="120"/>
    </w:pPr>
  </w:style>
  <w:style w:type="character" w:styleId="882">
    <w:name w:val="Основной текст с отступом Знак"/>
    <w:next w:val="882"/>
    <w:link w:val="881"/>
    <w:rPr>
      <w:sz w:val="24"/>
      <w:szCs w:val="24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  <w:style w:type="paragraph" w:styleId="88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8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51</cp:revision>
  <dcterms:created xsi:type="dcterms:W3CDTF">2023-07-21T06:06:00Z</dcterms:created>
  <dcterms:modified xsi:type="dcterms:W3CDTF">2025-02-04T11:49:04Z</dcterms:modified>
  <cp:version>917504</cp:version>
</cp:coreProperties>
</file>