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71" w:type="dxa"/>
        <w:tblInd w:w="250" w:type="dxa"/>
        <w:tblLook w:val="0000" w:firstRow="0" w:lastRow="0" w:firstColumn="0" w:lastColumn="0" w:noHBand="0" w:noVBand="0"/>
      </w:tblPr>
      <w:tblGrid>
        <w:gridCol w:w="3828"/>
        <w:gridCol w:w="1374"/>
        <w:gridCol w:w="3969"/>
      </w:tblGrid>
      <w:tr w:rsidR="00E965ED" w:rsidRPr="009B42DA" w:rsidTr="00045E55">
        <w:tc>
          <w:tcPr>
            <w:tcW w:w="3828" w:type="dxa"/>
          </w:tcPr>
          <w:p w:rsidR="00E965ED" w:rsidRPr="009B42DA" w:rsidRDefault="00E965ED" w:rsidP="00A64AE6">
            <w:pPr>
              <w:ind w:left="-533"/>
              <w:jc w:val="center"/>
              <w:rPr>
                <w:b/>
                <w:i/>
              </w:rPr>
            </w:pPr>
          </w:p>
          <w:p w:rsidR="00E965ED" w:rsidRPr="009B42DA" w:rsidRDefault="00E965ED" w:rsidP="00A64AE6">
            <w:pPr>
              <w:jc w:val="center"/>
              <w:rPr>
                <w:b/>
              </w:rPr>
            </w:pPr>
            <w:proofErr w:type="spellStart"/>
            <w:r w:rsidRPr="009B42DA">
              <w:rPr>
                <w:b/>
              </w:rPr>
              <w:t>Чăваш</w:t>
            </w:r>
            <w:proofErr w:type="spellEnd"/>
            <w:r w:rsidRPr="009B42DA">
              <w:rPr>
                <w:b/>
              </w:rPr>
              <w:t xml:space="preserve">  </w:t>
            </w:r>
            <w:proofErr w:type="spellStart"/>
            <w:r w:rsidRPr="009B42DA">
              <w:rPr>
                <w:b/>
              </w:rPr>
              <w:t>Республикин</w:t>
            </w:r>
            <w:proofErr w:type="spellEnd"/>
          </w:p>
          <w:p w:rsidR="00E965ED" w:rsidRPr="009B42DA" w:rsidRDefault="00E965ED" w:rsidP="00A64AE6">
            <w:pPr>
              <w:jc w:val="center"/>
              <w:rPr>
                <w:b/>
              </w:rPr>
            </w:pPr>
            <w:proofErr w:type="spellStart"/>
            <w:r w:rsidRPr="009B42DA">
              <w:rPr>
                <w:b/>
              </w:rPr>
              <w:t>Сĕнтĕрвăрри</w:t>
            </w:r>
            <w:proofErr w:type="spellEnd"/>
            <w:r w:rsidRPr="009B42DA">
              <w:rPr>
                <w:b/>
              </w:rPr>
              <w:t xml:space="preserve"> </w:t>
            </w:r>
            <w:proofErr w:type="spellStart"/>
            <w:r w:rsidRPr="009B42DA">
              <w:rPr>
                <w:b/>
              </w:rPr>
              <w:t>муниципаллă</w:t>
            </w:r>
            <w:proofErr w:type="spellEnd"/>
            <w:r w:rsidRPr="009B42DA">
              <w:rPr>
                <w:b/>
              </w:rPr>
              <w:t xml:space="preserve"> </w:t>
            </w:r>
          </w:p>
          <w:p w:rsidR="00E965ED" w:rsidRPr="009B42DA" w:rsidRDefault="00E965ED" w:rsidP="00A64AE6">
            <w:pPr>
              <w:jc w:val="center"/>
              <w:rPr>
                <w:b/>
              </w:rPr>
            </w:pPr>
            <w:proofErr w:type="spellStart"/>
            <w:r w:rsidRPr="009B42DA">
              <w:rPr>
                <w:b/>
              </w:rPr>
              <w:t>округĕн</w:t>
            </w:r>
            <w:proofErr w:type="spellEnd"/>
            <w:r w:rsidRPr="009B42DA">
              <w:rPr>
                <w:b/>
              </w:rPr>
              <w:t xml:space="preserve"> </w:t>
            </w:r>
            <w:proofErr w:type="spellStart"/>
            <w:r w:rsidRPr="009B42DA">
              <w:rPr>
                <w:b/>
              </w:rPr>
              <w:t>администрацийĕ</w:t>
            </w:r>
            <w:proofErr w:type="spellEnd"/>
          </w:p>
          <w:p w:rsidR="00E965ED" w:rsidRDefault="00E965ED" w:rsidP="00A64AE6">
            <w:pPr>
              <w:pStyle w:val="1"/>
              <w:numPr>
                <w:ilvl w:val="0"/>
                <w:numId w:val="0"/>
              </w:numPr>
              <w:ind w:left="945" w:hanging="360"/>
              <w:rPr>
                <w:rFonts w:ascii="Times New Roman" w:hAnsi="Times New Roman" w:cs="Times New Roman"/>
                <w:bCs/>
              </w:rPr>
            </w:pPr>
          </w:p>
          <w:p w:rsidR="00E965ED" w:rsidRPr="009B42DA" w:rsidRDefault="00E965ED" w:rsidP="00A64AE6">
            <w:pPr>
              <w:pStyle w:val="1"/>
              <w:numPr>
                <w:ilvl w:val="0"/>
                <w:numId w:val="0"/>
              </w:numPr>
              <w:ind w:left="945" w:hanging="360"/>
              <w:rPr>
                <w:rFonts w:ascii="Times New Roman" w:hAnsi="Times New Roman" w:cs="Times New Roman"/>
              </w:rPr>
            </w:pPr>
            <w:r w:rsidRPr="009B42DA">
              <w:rPr>
                <w:rFonts w:ascii="Times New Roman" w:hAnsi="Times New Roman" w:cs="Times New Roman"/>
              </w:rPr>
              <w:t xml:space="preserve">  </w:t>
            </w:r>
          </w:p>
          <w:p w:rsidR="00E965ED" w:rsidRPr="00C27E81" w:rsidRDefault="00E965ED" w:rsidP="00A64AE6">
            <w:pPr>
              <w:keepNext/>
              <w:jc w:val="center"/>
              <w:outlineLvl w:val="0"/>
              <w:rPr>
                <w:b/>
                <w:bCs/>
              </w:rPr>
            </w:pPr>
            <w:r w:rsidRPr="009B42DA">
              <w:t xml:space="preserve">  </w:t>
            </w:r>
            <w:r w:rsidRPr="00DB2DA6">
              <w:rPr>
                <w:b/>
                <w:bCs/>
              </w:rPr>
              <w:t>Й Ы Ш Ă Н У</w:t>
            </w:r>
          </w:p>
          <w:p w:rsidR="00E965ED" w:rsidRDefault="00E965ED" w:rsidP="00A64AE6">
            <w:pPr>
              <w:jc w:val="center"/>
              <w:rPr>
                <w:b/>
                <w:bCs/>
              </w:rPr>
            </w:pPr>
            <w:r w:rsidRPr="009B42DA">
              <w:rPr>
                <w:b/>
                <w:bCs/>
              </w:rPr>
              <w:t xml:space="preserve">  </w:t>
            </w:r>
          </w:p>
          <w:p w:rsidR="00E965ED" w:rsidRPr="009B42DA" w:rsidRDefault="00E965ED" w:rsidP="00A64AE6">
            <w:pPr>
              <w:jc w:val="center"/>
              <w:rPr>
                <w:b/>
                <w:bCs/>
              </w:rPr>
            </w:pPr>
            <w:r w:rsidRPr="009B42DA">
              <w:rPr>
                <w:b/>
                <w:bCs/>
              </w:rPr>
              <w:t xml:space="preserve"> №  </w:t>
            </w:r>
          </w:p>
          <w:p w:rsidR="00E965ED" w:rsidRPr="009B42DA" w:rsidRDefault="00E965ED" w:rsidP="00A64AE6">
            <w:pPr>
              <w:jc w:val="center"/>
              <w:rPr>
                <w:b/>
              </w:rPr>
            </w:pPr>
          </w:p>
          <w:p w:rsidR="00E965ED" w:rsidRPr="009B42DA" w:rsidRDefault="00E965ED" w:rsidP="00A64AE6">
            <w:pPr>
              <w:jc w:val="center"/>
              <w:rPr>
                <w:b/>
              </w:rPr>
            </w:pPr>
            <w:proofErr w:type="spellStart"/>
            <w:r w:rsidRPr="009B42DA">
              <w:rPr>
                <w:b/>
              </w:rPr>
              <w:t>Сěнтěрвěрри</w:t>
            </w:r>
            <w:proofErr w:type="spellEnd"/>
            <w:r w:rsidRPr="009B42DA">
              <w:rPr>
                <w:b/>
              </w:rPr>
              <w:t xml:space="preserve">  хули</w:t>
            </w:r>
          </w:p>
          <w:p w:rsidR="00E965ED" w:rsidRPr="009B42DA" w:rsidRDefault="00E965ED" w:rsidP="00A64AE6">
            <w:pPr>
              <w:rPr>
                <w:b/>
                <w:i/>
              </w:rPr>
            </w:pPr>
            <w:r w:rsidRPr="009B42DA">
              <w:rPr>
                <w:b/>
              </w:rPr>
              <w:t xml:space="preserve">                                                                                                                      </w:t>
            </w:r>
          </w:p>
          <w:p w:rsidR="00E965ED" w:rsidRPr="009B42DA" w:rsidRDefault="00E965ED" w:rsidP="00A64AE6">
            <w:pPr>
              <w:rPr>
                <w:b/>
                <w:i/>
              </w:rPr>
            </w:pPr>
            <w:r w:rsidRPr="009B42DA">
              <w:rPr>
                <w:b/>
              </w:rPr>
              <w:t xml:space="preserve">                                                                          </w:t>
            </w:r>
          </w:p>
        </w:tc>
        <w:tc>
          <w:tcPr>
            <w:tcW w:w="1374" w:type="dxa"/>
          </w:tcPr>
          <w:p w:rsidR="00E965ED" w:rsidRPr="009B42DA" w:rsidRDefault="00E965ED" w:rsidP="00A64AE6">
            <w:pPr>
              <w:ind w:hanging="783"/>
              <w:rPr>
                <w:b/>
                <w:i/>
              </w:rPr>
            </w:pPr>
            <w:r w:rsidRPr="009B42DA">
              <w:rPr>
                <w:b/>
              </w:rPr>
              <w:t xml:space="preserve">                  </w:t>
            </w:r>
          </w:p>
          <w:p w:rsidR="00E965ED" w:rsidRPr="009B42DA" w:rsidRDefault="00E965ED" w:rsidP="00A64AE6">
            <w:pPr>
              <w:ind w:hanging="783"/>
              <w:rPr>
                <w:b/>
                <w:i/>
              </w:rPr>
            </w:pPr>
          </w:p>
          <w:p w:rsidR="00E965ED" w:rsidRPr="009B42DA" w:rsidRDefault="00E965ED" w:rsidP="00A64AE6">
            <w:pPr>
              <w:ind w:hanging="783"/>
              <w:rPr>
                <w:b/>
                <w:i/>
              </w:rPr>
            </w:pPr>
          </w:p>
          <w:p w:rsidR="00E965ED" w:rsidRPr="009B42DA" w:rsidRDefault="00E965ED" w:rsidP="009314DD">
            <w:pPr>
              <w:tabs>
                <w:tab w:val="left" w:pos="272"/>
              </w:tabs>
              <w:ind w:left="644" w:hanging="611"/>
              <w:rPr>
                <w:b/>
                <w:i/>
              </w:rPr>
            </w:pPr>
            <w:r w:rsidRPr="00B167A9">
              <w:rPr>
                <w:b/>
                <w:i/>
                <w:noProof/>
              </w:rPr>
              <w:drawing>
                <wp:inline distT="0" distB="0" distL="0" distR="0">
                  <wp:extent cx="638175" cy="847725"/>
                  <wp:effectExtent l="19050" t="0" r="9525"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inline>
              </w:drawing>
            </w:r>
          </w:p>
          <w:p w:rsidR="00E965ED" w:rsidRPr="009B42DA" w:rsidRDefault="00E965ED" w:rsidP="00A64AE6">
            <w:pPr>
              <w:jc w:val="center"/>
              <w:rPr>
                <w:b/>
                <w:i/>
              </w:rPr>
            </w:pPr>
          </w:p>
        </w:tc>
        <w:tc>
          <w:tcPr>
            <w:tcW w:w="3969" w:type="dxa"/>
          </w:tcPr>
          <w:p w:rsidR="00E965ED" w:rsidRPr="009B42DA" w:rsidRDefault="00E965ED" w:rsidP="00A64AE6">
            <w:pPr>
              <w:jc w:val="center"/>
              <w:rPr>
                <w:b/>
                <w:i/>
              </w:rPr>
            </w:pPr>
          </w:p>
          <w:p w:rsidR="00E965ED" w:rsidRPr="009B42DA" w:rsidRDefault="00E965ED" w:rsidP="00A64AE6">
            <w:pPr>
              <w:jc w:val="center"/>
              <w:rPr>
                <w:b/>
              </w:rPr>
            </w:pPr>
            <w:r w:rsidRPr="009B42DA">
              <w:rPr>
                <w:b/>
              </w:rPr>
              <w:t>Чувашская  Республика</w:t>
            </w:r>
          </w:p>
          <w:p w:rsidR="00E965ED" w:rsidRPr="009B42DA" w:rsidRDefault="00E965ED" w:rsidP="00A64AE6">
            <w:pPr>
              <w:jc w:val="center"/>
              <w:rPr>
                <w:b/>
              </w:rPr>
            </w:pPr>
            <w:r w:rsidRPr="009B42DA">
              <w:rPr>
                <w:b/>
              </w:rPr>
              <w:t>администрация</w:t>
            </w:r>
          </w:p>
          <w:p w:rsidR="00E965ED" w:rsidRPr="009B42DA" w:rsidRDefault="00E965ED" w:rsidP="00A64AE6">
            <w:pPr>
              <w:jc w:val="center"/>
              <w:rPr>
                <w:b/>
              </w:rPr>
            </w:pPr>
            <w:r w:rsidRPr="009B42DA">
              <w:rPr>
                <w:b/>
              </w:rPr>
              <w:t>Мариинско-Посадского</w:t>
            </w:r>
          </w:p>
          <w:p w:rsidR="00E965ED" w:rsidRPr="009B42DA" w:rsidRDefault="00E965ED" w:rsidP="00A64AE6">
            <w:pPr>
              <w:jc w:val="center"/>
              <w:rPr>
                <w:b/>
              </w:rPr>
            </w:pPr>
            <w:r w:rsidRPr="009B42DA">
              <w:rPr>
                <w:b/>
              </w:rPr>
              <w:t xml:space="preserve">муниципального округа </w:t>
            </w:r>
          </w:p>
          <w:p w:rsidR="00E965ED" w:rsidRPr="009B42DA" w:rsidRDefault="00E965ED" w:rsidP="00A64AE6">
            <w:pPr>
              <w:jc w:val="center"/>
              <w:rPr>
                <w:b/>
                <w:i/>
              </w:rPr>
            </w:pPr>
          </w:p>
          <w:p w:rsidR="00E965ED" w:rsidRPr="009B42DA" w:rsidRDefault="00E965ED" w:rsidP="00A64AE6">
            <w:pPr>
              <w:jc w:val="center"/>
              <w:rPr>
                <w:b/>
                <w:i/>
              </w:rPr>
            </w:pPr>
            <w:r w:rsidRPr="009B42DA">
              <w:rPr>
                <w:b/>
              </w:rPr>
              <w:t>П О С Т А Н О В Л Е Н И Е</w:t>
            </w:r>
          </w:p>
          <w:p w:rsidR="00E965ED" w:rsidRPr="009B42DA" w:rsidRDefault="00E965ED" w:rsidP="00A64AE6">
            <w:pPr>
              <w:jc w:val="center"/>
              <w:rPr>
                <w:b/>
                <w:bCs/>
              </w:rPr>
            </w:pPr>
          </w:p>
          <w:p w:rsidR="00E965ED" w:rsidRPr="009B42DA" w:rsidRDefault="003D7D53" w:rsidP="003D7D53">
            <w:pPr>
              <w:jc w:val="center"/>
              <w:rPr>
                <w:b/>
                <w:bCs/>
              </w:rPr>
            </w:pPr>
            <w:r>
              <w:rPr>
                <w:b/>
                <w:bCs/>
              </w:rPr>
              <w:t>16.01.2025 № 58</w:t>
            </w:r>
          </w:p>
          <w:p w:rsidR="00E965ED" w:rsidRPr="009B42DA" w:rsidRDefault="00E965ED" w:rsidP="00A64AE6">
            <w:pPr>
              <w:rPr>
                <w:b/>
                <w:bCs/>
                <w:i/>
              </w:rPr>
            </w:pPr>
          </w:p>
          <w:p w:rsidR="00E965ED" w:rsidRPr="009B42DA" w:rsidRDefault="00E965ED" w:rsidP="00A64AE6">
            <w:pPr>
              <w:jc w:val="center"/>
              <w:rPr>
                <w:b/>
                <w:i/>
              </w:rPr>
            </w:pPr>
            <w:r w:rsidRPr="009B42DA">
              <w:rPr>
                <w:b/>
              </w:rPr>
              <w:t>г. Мариинский  Посад</w:t>
            </w:r>
          </w:p>
          <w:p w:rsidR="00E965ED" w:rsidRPr="009B42DA" w:rsidRDefault="00E965ED" w:rsidP="00A64AE6">
            <w:pPr>
              <w:jc w:val="center"/>
              <w:rPr>
                <w:b/>
                <w:i/>
              </w:rPr>
            </w:pPr>
          </w:p>
          <w:p w:rsidR="00E965ED" w:rsidRPr="009B42DA" w:rsidRDefault="00E965ED" w:rsidP="00A64AE6">
            <w:pPr>
              <w:jc w:val="center"/>
              <w:rPr>
                <w:b/>
                <w:i/>
              </w:rPr>
            </w:pPr>
          </w:p>
        </w:tc>
      </w:tr>
    </w:tbl>
    <w:p w:rsidR="003A6E4C" w:rsidRPr="002E4779" w:rsidRDefault="003A6E4C" w:rsidP="00E965ED">
      <w:r w:rsidRPr="00DD1CD9">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p>
    <w:tbl>
      <w:tblPr>
        <w:tblW w:w="0" w:type="auto"/>
        <w:tblLayout w:type="fixed"/>
        <w:tblLook w:val="0000" w:firstRow="0" w:lastRow="0" w:firstColumn="0" w:lastColumn="0" w:noHBand="0" w:noVBand="0"/>
      </w:tblPr>
      <w:tblGrid>
        <w:gridCol w:w="4504"/>
      </w:tblGrid>
      <w:tr w:rsidR="00FF3628" w:rsidRPr="002E4779" w:rsidTr="0008419A">
        <w:trPr>
          <w:trHeight w:val="1815"/>
        </w:trPr>
        <w:tc>
          <w:tcPr>
            <w:tcW w:w="4504" w:type="dxa"/>
            <w:shd w:val="clear" w:color="auto" w:fill="auto"/>
          </w:tcPr>
          <w:p w:rsidR="00FF3628" w:rsidRPr="002E4779" w:rsidRDefault="00FF3628" w:rsidP="00A64AE6">
            <w:pPr>
              <w:snapToGrid w:val="0"/>
              <w:jc w:val="both"/>
              <w:rPr>
                <w:b/>
              </w:rPr>
            </w:pPr>
          </w:p>
          <w:p w:rsidR="00FF3628" w:rsidRPr="002E4779" w:rsidRDefault="00FF3628" w:rsidP="00FF3628">
            <w:pPr>
              <w:jc w:val="both"/>
            </w:pPr>
            <w:r w:rsidRPr="002E4779">
              <w:rPr>
                <w:b/>
              </w:rPr>
              <w:t xml:space="preserve">Об утверждении Порядка разработки и реализации муниципальных программ </w:t>
            </w:r>
            <w:r w:rsidR="00E965ED" w:rsidRPr="001A3FFD">
              <w:rPr>
                <w:b/>
              </w:rPr>
              <w:t>Мариинско-Посадского</w:t>
            </w:r>
            <w:r w:rsidR="00E965ED">
              <w:rPr>
                <w:b/>
              </w:rPr>
              <w:t xml:space="preserve"> </w:t>
            </w:r>
            <w:r w:rsidRPr="002E4779">
              <w:rPr>
                <w:b/>
              </w:rPr>
              <w:t>муниципального округа Чувашской Республики</w:t>
            </w:r>
          </w:p>
        </w:tc>
      </w:tr>
    </w:tbl>
    <w:p w:rsidR="00FF3628" w:rsidRPr="002E4779" w:rsidRDefault="00FF3628" w:rsidP="00FF3628">
      <w:pPr>
        <w:jc w:val="both"/>
      </w:pPr>
      <w:r w:rsidRPr="002E4779">
        <w:t xml:space="preserve"> </w:t>
      </w:r>
    </w:p>
    <w:p w:rsidR="00FF3628" w:rsidRPr="002E4779" w:rsidRDefault="00FF3628" w:rsidP="00FF3628">
      <w:pPr>
        <w:jc w:val="both"/>
      </w:pPr>
      <w:r w:rsidRPr="002E4779">
        <w:rPr>
          <w:color w:val="000000"/>
        </w:rPr>
        <w:t xml:space="preserve"> </w:t>
      </w:r>
      <w:r w:rsidRPr="002E4779">
        <w:rPr>
          <w:color w:val="000000"/>
        </w:rPr>
        <w:tab/>
      </w:r>
    </w:p>
    <w:p w:rsidR="00FF3628" w:rsidRDefault="00FF3628" w:rsidP="00FF3628">
      <w:pPr>
        <w:pStyle w:val="ConsPlusNormal"/>
        <w:ind w:firstLine="539"/>
        <w:jc w:val="both"/>
        <w:rPr>
          <w:sz w:val="24"/>
          <w:szCs w:val="24"/>
        </w:rPr>
      </w:pPr>
      <w:r w:rsidRPr="002E4779">
        <w:rPr>
          <w:rFonts w:ascii="Times New Roman" w:hAnsi="Times New Roman" w:cs="Times New Roman"/>
          <w:color w:val="000000"/>
          <w:sz w:val="24"/>
          <w:szCs w:val="24"/>
        </w:rPr>
        <w:t xml:space="preserve"> </w:t>
      </w:r>
      <w:r w:rsidRPr="002E4779">
        <w:rPr>
          <w:rFonts w:ascii="Times New Roman" w:hAnsi="Times New Roman" w:cs="Times New Roman"/>
          <w:color w:val="000000"/>
          <w:sz w:val="24"/>
          <w:szCs w:val="24"/>
        </w:rPr>
        <w:tab/>
        <w:t>В соответствии</w:t>
      </w:r>
      <w:r w:rsidRPr="002E4779">
        <w:rPr>
          <w:rFonts w:ascii="Times New Roman" w:hAnsi="Times New Roman" w:cs="Times New Roman"/>
          <w:sz w:val="24"/>
          <w:szCs w:val="24"/>
        </w:rPr>
        <w:t xml:space="preserve"> со статьей 179 Бюджетного кодекса Российской Федерации (далее - Бюджетный кодекс),  Федеральным законом от 28 июня 2014 г. № 172-ФЗ «О стратегическом планировании в Российской Федерации», 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и в целях совершенствования программно-целевых принципов организации бюджетной системы </w:t>
      </w:r>
      <w:r w:rsidR="00E965ED" w:rsidRPr="00E965ED">
        <w:rPr>
          <w:rFonts w:ascii="Times New Roman" w:hAnsi="Times New Roman" w:cs="Times New Roman"/>
          <w:sz w:val="24"/>
          <w:szCs w:val="24"/>
        </w:rPr>
        <w:t>Мариинско-Посадского</w:t>
      </w:r>
      <w:r w:rsidRPr="00E965ED">
        <w:rPr>
          <w:rFonts w:ascii="Times New Roman" w:hAnsi="Times New Roman" w:cs="Times New Roman"/>
          <w:sz w:val="24"/>
          <w:szCs w:val="24"/>
        </w:rPr>
        <w:t xml:space="preserve"> муниципального округа Чувашской Республики, администрация </w:t>
      </w:r>
      <w:r w:rsidR="00E965ED" w:rsidRPr="00E965ED">
        <w:rPr>
          <w:rFonts w:ascii="Times New Roman" w:hAnsi="Times New Roman" w:cs="Times New Roman"/>
          <w:sz w:val="24"/>
          <w:szCs w:val="24"/>
        </w:rPr>
        <w:t>Мариинско-Посадского</w:t>
      </w:r>
      <w:r w:rsidRPr="002E4779">
        <w:rPr>
          <w:rFonts w:ascii="Times New Roman" w:hAnsi="Times New Roman" w:cs="Times New Roman"/>
          <w:sz w:val="24"/>
          <w:szCs w:val="24"/>
        </w:rPr>
        <w:t xml:space="preserve"> муниципального округа Чувашской Республики </w:t>
      </w:r>
      <w:r w:rsidR="00722626">
        <w:rPr>
          <w:rFonts w:ascii="Times New Roman" w:hAnsi="Times New Roman" w:cs="Times New Roman"/>
          <w:sz w:val="24"/>
          <w:szCs w:val="24"/>
        </w:rPr>
        <w:t xml:space="preserve">                                       </w:t>
      </w:r>
      <w:r w:rsidRPr="002E4779">
        <w:rPr>
          <w:rFonts w:ascii="Times New Roman" w:hAnsi="Times New Roman" w:cs="Times New Roman"/>
          <w:sz w:val="24"/>
          <w:szCs w:val="24"/>
        </w:rPr>
        <w:t xml:space="preserve"> п о с т а н о в л я е т</w:t>
      </w:r>
      <w:r w:rsidRPr="002E4779">
        <w:rPr>
          <w:sz w:val="24"/>
          <w:szCs w:val="24"/>
        </w:rPr>
        <w:t>:</w:t>
      </w:r>
    </w:p>
    <w:p w:rsidR="00E965ED" w:rsidRPr="002E4779" w:rsidRDefault="00E965ED" w:rsidP="00FF3628">
      <w:pPr>
        <w:pStyle w:val="ConsPlusNormal"/>
        <w:ind w:firstLine="539"/>
        <w:jc w:val="both"/>
        <w:rPr>
          <w:sz w:val="24"/>
          <w:szCs w:val="24"/>
        </w:rPr>
      </w:pPr>
    </w:p>
    <w:p w:rsidR="00FF3628" w:rsidRPr="002E4779" w:rsidRDefault="00FF3628" w:rsidP="00FF3628">
      <w:pPr>
        <w:widowControl w:val="0"/>
        <w:autoSpaceDE w:val="0"/>
        <w:ind w:firstLine="539"/>
        <w:jc w:val="both"/>
      </w:pPr>
      <w:r w:rsidRPr="002E4779">
        <w:t>1.</w:t>
      </w:r>
      <w:r w:rsidR="00E965ED">
        <w:t xml:space="preserve"> </w:t>
      </w:r>
      <w:r w:rsidRPr="002E4779">
        <w:t xml:space="preserve">Утвердить Порядок разработки и реализации муниципальных программ </w:t>
      </w:r>
      <w:r w:rsidR="00E965ED" w:rsidRPr="00E965ED">
        <w:t>Мариинско-Посадского</w:t>
      </w:r>
      <w:r w:rsidRPr="002E4779">
        <w:t xml:space="preserve"> муниципального округа Чувашской Республики (далее – Порядок) (приложение).</w:t>
      </w:r>
    </w:p>
    <w:p w:rsidR="0019139C" w:rsidRPr="0019139C" w:rsidRDefault="00FF3628" w:rsidP="0019139C">
      <w:pPr>
        <w:pStyle w:val="ConsPlusNormal"/>
        <w:ind w:firstLine="567"/>
        <w:jc w:val="both"/>
        <w:rPr>
          <w:rFonts w:ascii="Times New Roman" w:hAnsi="Times New Roman" w:cs="Times New Roman"/>
          <w:sz w:val="24"/>
          <w:szCs w:val="24"/>
        </w:rPr>
      </w:pPr>
      <w:r w:rsidRPr="0019139C">
        <w:rPr>
          <w:rFonts w:ascii="Times New Roman" w:hAnsi="Times New Roman" w:cs="Times New Roman"/>
          <w:sz w:val="24"/>
          <w:szCs w:val="24"/>
        </w:rPr>
        <w:t>2.</w:t>
      </w:r>
      <w:r w:rsidR="00E965ED">
        <w:rPr>
          <w:rFonts w:ascii="Times New Roman" w:hAnsi="Times New Roman" w:cs="Times New Roman"/>
          <w:sz w:val="24"/>
          <w:szCs w:val="24"/>
        </w:rPr>
        <w:t xml:space="preserve"> </w:t>
      </w:r>
      <w:r w:rsidRPr="0019139C">
        <w:rPr>
          <w:rFonts w:ascii="Times New Roman" w:hAnsi="Times New Roman" w:cs="Times New Roman"/>
          <w:sz w:val="24"/>
          <w:szCs w:val="24"/>
        </w:rPr>
        <w:t xml:space="preserve">Установить, что с 1 января 2025 года реализация муниципальных программ </w:t>
      </w:r>
      <w:r w:rsidR="00E965ED" w:rsidRPr="00E965ED">
        <w:rPr>
          <w:rFonts w:ascii="Times New Roman" w:hAnsi="Times New Roman" w:cs="Times New Roman"/>
          <w:sz w:val="24"/>
          <w:szCs w:val="24"/>
        </w:rPr>
        <w:t>Мариинско-Посадского</w:t>
      </w:r>
      <w:r w:rsidRPr="0019139C">
        <w:rPr>
          <w:rFonts w:ascii="Times New Roman" w:hAnsi="Times New Roman" w:cs="Times New Roman"/>
          <w:sz w:val="24"/>
          <w:szCs w:val="24"/>
        </w:rPr>
        <w:t xml:space="preserve"> муниципального округа Чувашской Республики осуществляется в соответствии с Порядком, утвержденным настоящим постановлением</w:t>
      </w:r>
      <w:r w:rsidR="0019139C">
        <w:rPr>
          <w:rFonts w:ascii="Times New Roman" w:hAnsi="Times New Roman" w:cs="Times New Roman"/>
          <w:sz w:val="24"/>
          <w:szCs w:val="24"/>
        </w:rPr>
        <w:t xml:space="preserve"> согласно приложению к</w:t>
      </w:r>
      <w:r w:rsidR="0019139C" w:rsidRPr="0019139C">
        <w:rPr>
          <w:rFonts w:ascii="Times New Roman" w:hAnsi="Times New Roman" w:cs="Times New Roman"/>
          <w:sz w:val="24"/>
          <w:szCs w:val="24"/>
        </w:rPr>
        <w:t xml:space="preserve"> Порядку разработки и реализации муниципальных программ </w:t>
      </w:r>
      <w:r w:rsidR="00E965ED" w:rsidRPr="00E965ED">
        <w:rPr>
          <w:rFonts w:ascii="Times New Roman" w:hAnsi="Times New Roman" w:cs="Times New Roman"/>
          <w:sz w:val="24"/>
          <w:szCs w:val="24"/>
        </w:rPr>
        <w:t>Мариинско-Посадского</w:t>
      </w:r>
      <w:r w:rsidR="0019139C" w:rsidRPr="0019139C">
        <w:rPr>
          <w:rFonts w:ascii="Times New Roman" w:hAnsi="Times New Roman" w:cs="Times New Roman"/>
          <w:sz w:val="24"/>
          <w:szCs w:val="24"/>
        </w:rPr>
        <w:t xml:space="preserve"> муниципального округа Чувашской Республики</w:t>
      </w:r>
      <w:r w:rsidR="0019139C">
        <w:rPr>
          <w:rFonts w:ascii="Times New Roman" w:hAnsi="Times New Roman" w:cs="Times New Roman"/>
          <w:sz w:val="24"/>
          <w:szCs w:val="24"/>
        </w:rPr>
        <w:t>.</w:t>
      </w:r>
    </w:p>
    <w:p w:rsidR="00FF3628" w:rsidRPr="002E4779" w:rsidRDefault="00FF3628" w:rsidP="00FF3628">
      <w:pPr>
        <w:widowControl w:val="0"/>
        <w:autoSpaceDE w:val="0"/>
        <w:ind w:firstLine="539"/>
        <w:jc w:val="both"/>
      </w:pPr>
      <w:r w:rsidRPr="002E4779">
        <w:t>3.</w:t>
      </w:r>
      <w:r w:rsidR="00E965ED">
        <w:t xml:space="preserve"> </w:t>
      </w:r>
      <w:r w:rsidRPr="002E4779">
        <w:t xml:space="preserve">Структурным подразделениям администрации </w:t>
      </w:r>
      <w:r w:rsidR="00E965ED" w:rsidRPr="00E965ED">
        <w:t>Мариинско-Посадского</w:t>
      </w:r>
      <w:r w:rsidRPr="002E4779">
        <w:t xml:space="preserve"> муниципального округа Чувашской Республики, являющимся ответственными исполнителями муниципальных программ </w:t>
      </w:r>
      <w:r w:rsidR="00E965ED" w:rsidRPr="00E965ED">
        <w:t>Мариинско-Посадского</w:t>
      </w:r>
      <w:r w:rsidRPr="002E4779">
        <w:t xml:space="preserve"> муниципального округа Чувашской Республики:</w:t>
      </w:r>
    </w:p>
    <w:p w:rsidR="00FF3628" w:rsidRPr="002E4779" w:rsidRDefault="00FF3628" w:rsidP="00FF3628">
      <w:pPr>
        <w:widowControl w:val="0"/>
        <w:autoSpaceDE w:val="0"/>
        <w:ind w:firstLine="539"/>
        <w:jc w:val="both"/>
      </w:pPr>
      <w:r w:rsidRPr="002E4779">
        <w:t xml:space="preserve">3.1. </w:t>
      </w:r>
      <w:r w:rsidR="005A0C02">
        <w:t xml:space="preserve">обеспечить приведение муниципальных программ </w:t>
      </w:r>
      <w:r w:rsidR="005A0C02" w:rsidRPr="00E965ED">
        <w:t>Мариинско-Посадского</w:t>
      </w:r>
      <w:r w:rsidR="005A0C02">
        <w:t xml:space="preserve"> муниципального округа Чувашской Республики в соответствие с </w:t>
      </w:r>
      <w:hyperlink w:anchor="sub_1000" w:history="1">
        <w:r w:rsidR="005A0C02" w:rsidRPr="00722626">
          <w:rPr>
            <w:rStyle w:val="ae"/>
            <w:b w:val="0"/>
            <w:color w:val="auto"/>
          </w:rPr>
          <w:t>Порядком</w:t>
        </w:r>
      </w:hyperlink>
      <w:r w:rsidR="005A0C02">
        <w:t>, утвержденным настоящим постановлением</w:t>
      </w:r>
      <w:r w:rsidRPr="002E4779">
        <w:t>;</w:t>
      </w:r>
    </w:p>
    <w:p w:rsidR="00FF3628" w:rsidRPr="002E4779" w:rsidRDefault="00FF3628" w:rsidP="00FF3628">
      <w:pPr>
        <w:widowControl w:val="0"/>
        <w:autoSpaceDE w:val="0"/>
        <w:ind w:firstLine="539"/>
        <w:jc w:val="both"/>
      </w:pPr>
      <w:r w:rsidRPr="002E4779">
        <w:t xml:space="preserve">3.2. разработку новых муниципальных программ </w:t>
      </w:r>
      <w:r w:rsidR="00E965ED" w:rsidRPr="00E965ED">
        <w:t>Мариинско-Посадского</w:t>
      </w:r>
      <w:r w:rsidRPr="002E4779">
        <w:t xml:space="preserve"> муниципального округа Чувашской Республики осуществлять в соответствии с Порядком, утвержденным настоящим постановлением;</w:t>
      </w:r>
    </w:p>
    <w:p w:rsidR="0019139C" w:rsidRPr="005A0C02" w:rsidRDefault="00FF3628" w:rsidP="00E965ED">
      <w:pPr>
        <w:pStyle w:val="a3"/>
        <w:ind w:right="-35" w:firstLine="539"/>
        <w:rPr>
          <w:rFonts w:ascii="Times New Roman" w:hAnsi="Times New Roman" w:cs="Times New Roman"/>
          <w:color w:val="000000"/>
          <w:sz w:val="24"/>
          <w:szCs w:val="24"/>
        </w:rPr>
      </w:pPr>
      <w:r w:rsidRPr="005A0C02">
        <w:rPr>
          <w:rFonts w:ascii="Times New Roman" w:hAnsi="Times New Roman" w:cs="Times New Roman"/>
          <w:sz w:val="24"/>
          <w:szCs w:val="24"/>
        </w:rPr>
        <w:lastRenderedPageBreak/>
        <w:t xml:space="preserve">3.3. в 2025 году обеспечить представление годовых отчетов и годовых докладов о ходе реализации муниципальных программ </w:t>
      </w:r>
      <w:r w:rsidR="00E965ED" w:rsidRPr="005A0C02">
        <w:rPr>
          <w:rFonts w:ascii="Times New Roman" w:hAnsi="Times New Roman" w:cs="Times New Roman"/>
          <w:sz w:val="24"/>
          <w:szCs w:val="24"/>
        </w:rPr>
        <w:t>Мариинско-Посадского</w:t>
      </w:r>
      <w:r w:rsidRPr="005A0C02">
        <w:rPr>
          <w:rFonts w:ascii="Times New Roman" w:hAnsi="Times New Roman" w:cs="Times New Roman"/>
          <w:sz w:val="24"/>
          <w:szCs w:val="24"/>
        </w:rPr>
        <w:t xml:space="preserve"> муниципального округа Чувашской Республики за 2024 год в соответствии с Порядком разработки и реализации муниципальных программ </w:t>
      </w:r>
      <w:r w:rsidR="00E965ED" w:rsidRPr="005A0C02">
        <w:rPr>
          <w:rFonts w:ascii="Times New Roman" w:hAnsi="Times New Roman" w:cs="Times New Roman"/>
          <w:sz w:val="24"/>
          <w:szCs w:val="24"/>
        </w:rPr>
        <w:t>Мариинско-Посадского</w:t>
      </w:r>
      <w:r w:rsidRPr="005A0C02">
        <w:rPr>
          <w:rFonts w:ascii="Times New Roman" w:hAnsi="Times New Roman" w:cs="Times New Roman"/>
          <w:sz w:val="24"/>
          <w:szCs w:val="24"/>
        </w:rPr>
        <w:t xml:space="preserve"> муниципального округа Чувашской Республики, утвержденным постановлением администрации </w:t>
      </w:r>
      <w:r w:rsidR="00722626" w:rsidRPr="005A0C02">
        <w:rPr>
          <w:rFonts w:ascii="Times New Roman" w:hAnsi="Times New Roman" w:cs="Times New Roman"/>
          <w:sz w:val="24"/>
          <w:szCs w:val="24"/>
        </w:rPr>
        <w:t>Мариинско-Посадского</w:t>
      </w:r>
      <w:r w:rsidRPr="005A0C02">
        <w:rPr>
          <w:rFonts w:ascii="Times New Roman" w:hAnsi="Times New Roman" w:cs="Times New Roman"/>
          <w:sz w:val="24"/>
          <w:szCs w:val="24"/>
        </w:rPr>
        <w:t xml:space="preserve"> муниципального округа  Чувашской Республики от </w:t>
      </w:r>
      <w:r w:rsidR="00722626">
        <w:rPr>
          <w:rFonts w:ascii="Times New Roman" w:hAnsi="Times New Roman" w:cs="Times New Roman"/>
          <w:sz w:val="24"/>
          <w:szCs w:val="24"/>
        </w:rPr>
        <w:t>2</w:t>
      </w:r>
      <w:r w:rsidR="005A0C02" w:rsidRPr="005A0C02">
        <w:rPr>
          <w:rFonts w:ascii="Times New Roman" w:hAnsi="Times New Roman" w:cs="Times New Roman"/>
          <w:sz w:val="24"/>
          <w:szCs w:val="24"/>
        </w:rPr>
        <w:t>7.01.2023 № 74</w:t>
      </w:r>
      <w:r w:rsidRPr="005A0C02">
        <w:rPr>
          <w:rFonts w:ascii="Times New Roman" w:hAnsi="Times New Roman" w:cs="Times New Roman"/>
          <w:sz w:val="24"/>
          <w:szCs w:val="24"/>
        </w:rPr>
        <w:t>.</w:t>
      </w:r>
    </w:p>
    <w:p w:rsidR="00FF3628" w:rsidRPr="002E4779" w:rsidRDefault="00FF3628" w:rsidP="00FF3628">
      <w:pPr>
        <w:widowControl w:val="0"/>
        <w:autoSpaceDE w:val="0"/>
        <w:ind w:firstLine="539"/>
        <w:jc w:val="both"/>
      </w:pPr>
      <w:r w:rsidRPr="005A0C02">
        <w:rPr>
          <w:color w:val="000000"/>
        </w:rPr>
        <w:t>4. Признать утратившими силу:</w:t>
      </w:r>
    </w:p>
    <w:p w:rsidR="00FF3628" w:rsidRPr="002E4779" w:rsidRDefault="00FF3628" w:rsidP="00FF3628">
      <w:pPr>
        <w:pStyle w:val="a3"/>
        <w:ind w:right="-35" w:firstLine="539"/>
        <w:rPr>
          <w:rFonts w:ascii="Times New Roman" w:hAnsi="Times New Roman" w:cs="Times New Roman"/>
          <w:sz w:val="24"/>
          <w:szCs w:val="24"/>
        </w:rPr>
      </w:pPr>
      <w:r w:rsidRPr="002E4779">
        <w:rPr>
          <w:rFonts w:ascii="Times New Roman" w:hAnsi="Times New Roman" w:cs="Times New Roman"/>
          <w:sz w:val="24"/>
          <w:szCs w:val="24"/>
        </w:rPr>
        <w:t>-</w:t>
      </w:r>
      <w:r w:rsidR="000B6AD8">
        <w:rPr>
          <w:rFonts w:ascii="Times New Roman" w:hAnsi="Times New Roman" w:cs="Times New Roman"/>
          <w:sz w:val="24"/>
          <w:szCs w:val="24"/>
        </w:rPr>
        <w:t xml:space="preserve"> </w:t>
      </w:r>
      <w:r w:rsidRPr="002E4779">
        <w:rPr>
          <w:rFonts w:ascii="Times New Roman" w:hAnsi="Times New Roman" w:cs="Times New Roman"/>
          <w:sz w:val="24"/>
          <w:szCs w:val="24"/>
        </w:rPr>
        <w:t xml:space="preserve">постановление администрации </w:t>
      </w:r>
      <w:r w:rsidR="000B6AD8" w:rsidRPr="000B6AD8">
        <w:rPr>
          <w:rFonts w:ascii="Times New Roman" w:hAnsi="Times New Roman" w:cs="Times New Roman"/>
          <w:sz w:val="24"/>
          <w:szCs w:val="24"/>
        </w:rPr>
        <w:t>Мариинско-Посадского</w:t>
      </w:r>
      <w:r w:rsidRPr="002E4779">
        <w:rPr>
          <w:rFonts w:ascii="Times New Roman" w:hAnsi="Times New Roman" w:cs="Times New Roman"/>
          <w:sz w:val="24"/>
          <w:szCs w:val="24"/>
        </w:rPr>
        <w:t xml:space="preserve"> муниципального</w:t>
      </w:r>
      <w:r w:rsidR="0019139C">
        <w:rPr>
          <w:rFonts w:ascii="Times New Roman" w:hAnsi="Times New Roman" w:cs="Times New Roman"/>
          <w:sz w:val="24"/>
          <w:szCs w:val="24"/>
        </w:rPr>
        <w:t xml:space="preserve"> </w:t>
      </w:r>
      <w:r w:rsidRPr="002E4779">
        <w:rPr>
          <w:rFonts w:ascii="Times New Roman" w:hAnsi="Times New Roman" w:cs="Times New Roman"/>
          <w:sz w:val="24"/>
          <w:szCs w:val="24"/>
        </w:rPr>
        <w:t xml:space="preserve">округа  Чувашской Республики от </w:t>
      </w:r>
      <w:r w:rsidR="00722626">
        <w:rPr>
          <w:rFonts w:ascii="Times New Roman" w:hAnsi="Times New Roman" w:cs="Times New Roman"/>
          <w:sz w:val="24"/>
          <w:szCs w:val="24"/>
        </w:rPr>
        <w:t>2</w:t>
      </w:r>
      <w:r w:rsidR="000B6AD8">
        <w:rPr>
          <w:rFonts w:ascii="Times New Roman" w:hAnsi="Times New Roman" w:cs="Times New Roman"/>
          <w:sz w:val="24"/>
          <w:szCs w:val="24"/>
        </w:rPr>
        <w:t>7.01.2023 № 74</w:t>
      </w:r>
      <w:r w:rsidRPr="002E4779">
        <w:rPr>
          <w:rFonts w:ascii="Times New Roman" w:hAnsi="Times New Roman" w:cs="Times New Roman"/>
          <w:sz w:val="24"/>
          <w:szCs w:val="24"/>
        </w:rPr>
        <w:t xml:space="preserve"> «Об утверждении порядка разработки и  реализации муниципальных программ </w:t>
      </w:r>
      <w:r w:rsidR="000B6AD8" w:rsidRPr="000B6AD8">
        <w:rPr>
          <w:rFonts w:ascii="Times New Roman" w:hAnsi="Times New Roman" w:cs="Times New Roman"/>
          <w:sz w:val="24"/>
          <w:szCs w:val="24"/>
        </w:rPr>
        <w:t>Мариинско-Посадского</w:t>
      </w:r>
      <w:r w:rsidRPr="002E4779">
        <w:rPr>
          <w:rFonts w:ascii="Times New Roman" w:hAnsi="Times New Roman" w:cs="Times New Roman"/>
          <w:sz w:val="24"/>
          <w:szCs w:val="24"/>
        </w:rPr>
        <w:t xml:space="preserve"> муниципального округа Чувашской Республики»;</w:t>
      </w:r>
    </w:p>
    <w:p w:rsidR="00FF3628" w:rsidRPr="002E4779" w:rsidRDefault="00FF3628" w:rsidP="00FF3628">
      <w:pPr>
        <w:autoSpaceDE w:val="0"/>
        <w:autoSpaceDN w:val="0"/>
        <w:adjustRightInd w:val="0"/>
        <w:ind w:firstLine="539"/>
        <w:jc w:val="both"/>
        <w:rPr>
          <w:rFonts w:eastAsiaTheme="minorHAnsi"/>
          <w:lang w:eastAsia="en-US"/>
        </w:rPr>
      </w:pPr>
      <w:r w:rsidRPr="002E4779">
        <w:t xml:space="preserve">- </w:t>
      </w:r>
      <w:r w:rsidRPr="002E4779">
        <w:tab/>
      </w:r>
      <w:r w:rsidRPr="002E4779">
        <w:rPr>
          <w:rFonts w:eastAsiaTheme="minorHAnsi"/>
          <w:lang w:eastAsia="en-US"/>
        </w:rPr>
        <w:t xml:space="preserve">постановление администрации </w:t>
      </w:r>
      <w:r w:rsidR="000B6AD8" w:rsidRPr="000B6AD8">
        <w:t>Мариинско-Посадского</w:t>
      </w:r>
      <w:r w:rsidR="000B6AD8" w:rsidRPr="002E4779">
        <w:t xml:space="preserve"> муниципального</w:t>
      </w:r>
      <w:r w:rsidR="000B6AD8">
        <w:t xml:space="preserve"> </w:t>
      </w:r>
      <w:r w:rsidR="000B6AD8" w:rsidRPr="002E4779">
        <w:t>округа  Чувашской Республики</w:t>
      </w:r>
      <w:r w:rsidR="000B6AD8" w:rsidRPr="002E4779">
        <w:rPr>
          <w:rFonts w:eastAsiaTheme="minorHAnsi"/>
          <w:lang w:eastAsia="en-US"/>
        </w:rPr>
        <w:t xml:space="preserve"> </w:t>
      </w:r>
      <w:r w:rsidR="000B6AD8">
        <w:rPr>
          <w:rFonts w:eastAsiaTheme="minorHAnsi"/>
          <w:lang w:eastAsia="en-US"/>
        </w:rPr>
        <w:t>от 26.12.2023 № 1702</w:t>
      </w:r>
      <w:r w:rsidRPr="002E4779">
        <w:rPr>
          <w:rFonts w:eastAsiaTheme="minorHAnsi"/>
          <w:lang w:eastAsia="en-US"/>
        </w:rPr>
        <w:t xml:space="preserve"> </w:t>
      </w:r>
      <w:r w:rsidR="000B6AD8">
        <w:rPr>
          <w:rFonts w:eastAsiaTheme="minorHAnsi"/>
          <w:lang w:eastAsia="en-US"/>
        </w:rPr>
        <w:t>«</w:t>
      </w:r>
      <w:r w:rsidR="000B6AD8" w:rsidRPr="000B6AD8">
        <w:t>О внесении изменения в постановление администрации Мариинско-Посадского муниципального округа Чувашской Республики от 27.01.2023 №74 «Об утверждении порядка разработки и реализации муниципальных программ Мариинско-Посадского муниципального округа Чувашской Республики».</w:t>
      </w:r>
    </w:p>
    <w:p w:rsidR="00FF3628" w:rsidRPr="005A0C02" w:rsidRDefault="00FF3628" w:rsidP="00FF3628">
      <w:pPr>
        <w:ind w:firstLine="539"/>
        <w:jc w:val="both"/>
        <w:rPr>
          <w:color w:val="000000"/>
        </w:rPr>
      </w:pPr>
      <w:r w:rsidRPr="005A0C02">
        <w:t>5.</w:t>
      </w:r>
      <w:r w:rsidR="0019139C" w:rsidRPr="005A0C02">
        <w:t xml:space="preserve"> </w:t>
      </w:r>
      <w:r w:rsidRPr="005A0C02">
        <w:rPr>
          <w:color w:val="000000"/>
        </w:rPr>
        <w:t>Контроль за исполнением настоящего постановления оставляю за собой.</w:t>
      </w:r>
    </w:p>
    <w:p w:rsidR="00FF3628" w:rsidRDefault="00FF3628" w:rsidP="006512F4">
      <w:pPr>
        <w:pStyle w:val="a9"/>
        <w:ind w:firstLine="539"/>
        <w:rPr>
          <w:szCs w:val="24"/>
        </w:rPr>
      </w:pPr>
      <w:r w:rsidRPr="005A0C02">
        <w:rPr>
          <w:color w:val="000000"/>
          <w:szCs w:val="24"/>
        </w:rPr>
        <w:t>6.</w:t>
      </w:r>
      <w:r w:rsidR="0019139C" w:rsidRPr="005A0C02">
        <w:rPr>
          <w:color w:val="000000"/>
          <w:szCs w:val="24"/>
        </w:rPr>
        <w:t xml:space="preserve"> </w:t>
      </w:r>
      <w:r w:rsidRPr="005A0C02">
        <w:rPr>
          <w:szCs w:val="24"/>
        </w:rPr>
        <w:t>Настоящее постановление вступает</w:t>
      </w:r>
      <w:r w:rsidR="00722626">
        <w:rPr>
          <w:szCs w:val="24"/>
        </w:rPr>
        <w:t xml:space="preserve"> в силу</w:t>
      </w:r>
      <w:r w:rsidRPr="005A0C02">
        <w:rPr>
          <w:szCs w:val="24"/>
        </w:rPr>
        <w:t xml:space="preserve"> после официального опубликования</w:t>
      </w:r>
      <w:r w:rsidR="003E4E1E">
        <w:rPr>
          <w:szCs w:val="24"/>
        </w:rPr>
        <w:t>.</w:t>
      </w:r>
      <w:r w:rsidR="00722626">
        <w:rPr>
          <w:szCs w:val="24"/>
        </w:rPr>
        <w:t xml:space="preserve"> </w:t>
      </w:r>
    </w:p>
    <w:p w:rsidR="006512F4" w:rsidRPr="002E4779" w:rsidRDefault="006512F4" w:rsidP="006512F4">
      <w:pPr>
        <w:pStyle w:val="a9"/>
        <w:ind w:firstLine="539"/>
      </w:pPr>
    </w:p>
    <w:p w:rsidR="00FF3628" w:rsidRPr="002E4779" w:rsidRDefault="00FF3628" w:rsidP="00FF3628">
      <w:pPr>
        <w:widowControl w:val="0"/>
        <w:autoSpaceDE w:val="0"/>
        <w:ind w:firstLine="708"/>
        <w:jc w:val="both"/>
      </w:pPr>
    </w:p>
    <w:p w:rsidR="00C96AF7" w:rsidRDefault="00C96AF7" w:rsidP="00C96AF7">
      <w:r>
        <w:rPr>
          <w:rFonts w:eastAsia="MS Mincho"/>
        </w:rPr>
        <w:t>Глава</w:t>
      </w:r>
      <w:r>
        <w:t xml:space="preserve"> Мариинско-Посадского                                                                                  В.В. Петров</w:t>
      </w:r>
    </w:p>
    <w:p w:rsidR="00C96AF7" w:rsidRDefault="00C96AF7" w:rsidP="00C96AF7">
      <w:pPr>
        <w:jc w:val="both"/>
      </w:pPr>
      <w:r>
        <w:t xml:space="preserve">муниципального округа   </w:t>
      </w:r>
    </w:p>
    <w:p w:rsidR="003A6E4C" w:rsidRPr="002E4779" w:rsidRDefault="003A6E4C" w:rsidP="003A6E4C">
      <w:pPr>
        <w:jc w:val="both"/>
      </w:pPr>
    </w:p>
    <w:p w:rsidR="003A6E4C" w:rsidRPr="002E4779" w:rsidRDefault="003A6E4C" w:rsidP="003A6E4C">
      <w:pPr>
        <w:jc w:val="both"/>
      </w:pPr>
    </w:p>
    <w:p w:rsidR="003A6E4C" w:rsidRPr="002E4779" w:rsidRDefault="003A6E4C" w:rsidP="003A6E4C">
      <w:pPr>
        <w:jc w:val="both"/>
      </w:pPr>
    </w:p>
    <w:p w:rsidR="003A6E4C" w:rsidRPr="002E4779" w:rsidRDefault="003A6E4C" w:rsidP="003A6E4C">
      <w:pPr>
        <w:jc w:val="both"/>
      </w:pPr>
    </w:p>
    <w:p w:rsidR="002E4779" w:rsidRDefault="002E4779" w:rsidP="002E4779">
      <w:pPr>
        <w:rPr>
          <w:color w:val="7F7F7F"/>
          <w:sz w:val="22"/>
          <w:szCs w:val="22"/>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19139C" w:rsidRDefault="0019139C" w:rsidP="00A95EF1">
      <w:pPr>
        <w:pStyle w:val="ConsPlusNormal"/>
        <w:rPr>
          <w:rFonts w:ascii="Times New Roman" w:hAnsi="Times New Roman" w:cs="Times New Roman"/>
          <w:sz w:val="24"/>
          <w:szCs w:val="24"/>
        </w:rPr>
      </w:pPr>
    </w:p>
    <w:p w:rsidR="003F320C" w:rsidRDefault="003F320C" w:rsidP="00A95EF1">
      <w:pPr>
        <w:pStyle w:val="ConsPlusNormal"/>
        <w:rPr>
          <w:rFonts w:ascii="Times New Roman" w:hAnsi="Times New Roman" w:cs="Times New Roman"/>
          <w:sz w:val="24"/>
          <w:szCs w:val="24"/>
        </w:rPr>
      </w:pPr>
    </w:p>
    <w:p w:rsidR="004C7150" w:rsidRDefault="004C7150" w:rsidP="00A95EF1">
      <w:pPr>
        <w:pStyle w:val="ConsPlusNormal"/>
        <w:rPr>
          <w:rFonts w:ascii="Times New Roman" w:hAnsi="Times New Roman" w:cs="Times New Roman"/>
          <w:sz w:val="24"/>
          <w:szCs w:val="24"/>
        </w:rPr>
      </w:pPr>
    </w:p>
    <w:p w:rsidR="002E4779" w:rsidRDefault="002E4779" w:rsidP="002E4779">
      <w:pPr>
        <w:pStyle w:val="ConsPlusNormal"/>
        <w:ind w:left="5103"/>
        <w:jc w:val="center"/>
        <w:rPr>
          <w:rFonts w:ascii="Times New Roman" w:hAnsi="Times New Roman" w:cs="Times New Roman"/>
          <w:sz w:val="24"/>
          <w:szCs w:val="24"/>
        </w:rPr>
      </w:pPr>
    </w:p>
    <w:p w:rsidR="0019139C" w:rsidRPr="00196032" w:rsidRDefault="00A95EF1" w:rsidP="00196032">
      <w:pPr>
        <w:pStyle w:val="ConsPlusNormal"/>
        <w:ind w:left="5103"/>
        <w:jc w:val="right"/>
        <w:rPr>
          <w:rFonts w:ascii="Times New Roman" w:hAnsi="Times New Roman" w:cs="Times New Roman"/>
          <w:b/>
          <w:sz w:val="24"/>
          <w:szCs w:val="24"/>
        </w:rPr>
      </w:pPr>
      <w:r w:rsidRPr="00196032">
        <w:rPr>
          <w:rFonts w:ascii="Times New Roman" w:hAnsi="Times New Roman" w:cs="Times New Roman"/>
          <w:b/>
          <w:sz w:val="24"/>
          <w:szCs w:val="24"/>
        </w:rPr>
        <w:lastRenderedPageBreak/>
        <w:t>Утвержден</w:t>
      </w:r>
    </w:p>
    <w:p w:rsidR="002E4779" w:rsidRPr="00196032" w:rsidRDefault="00A95EF1" w:rsidP="00196032">
      <w:pPr>
        <w:pStyle w:val="ConsPlusNormal"/>
        <w:ind w:left="5103"/>
        <w:jc w:val="right"/>
        <w:rPr>
          <w:b/>
        </w:rPr>
      </w:pPr>
      <w:r w:rsidRPr="00196032">
        <w:rPr>
          <w:rFonts w:ascii="Times New Roman" w:hAnsi="Times New Roman" w:cs="Times New Roman"/>
          <w:b/>
          <w:sz w:val="24"/>
          <w:szCs w:val="24"/>
        </w:rPr>
        <w:t>постановлением</w:t>
      </w:r>
      <w:r w:rsidR="0019139C" w:rsidRPr="00196032">
        <w:rPr>
          <w:rFonts w:ascii="Times New Roman" w:hAnsi="Times New Roman" w:cs="Times New Roman"/>
          <w:b/>
          <w:sz w:val="24"/>
          <w:szCs w:val="24"/>
        </w:rPr>
        <w:t xml:space="preserve"> </w:t>
      </w:r>
      <w:r w:rsidR="002E4779" w:rsidRPr="00196032">
        <w:rPr>
          <w:rFonts w:ascii="Times New Roman" w:hAnsi="Times New Roman" w:cs="Times New Roman"/>
          <w:b/>
          <w:sz w:val="24"/>
          <w:szCs w:val="24"/>
        </w:rPr>
        <w:t xml:space="preserve">администрации </w:t>
      </w:r>
      <w:r w:rsidR="00C96AF7" w:rsidRPr="00196032">
        <w:rPr>
          <w:rFonts w:ascii="Times New Roman" w:hAnsi="Times New Roman" w:cs="Times New Roman"/>
          <w:b/>
          <w:sz w:val="24"/>
          <w:szCs w:val="24"/>
        </w:rPr>
        <w:t>Мариинско-Посадского</w:t>
      </w:r>
      <w:r w:rsidR="0019139C" w:rsidRPr="00196032">
        <w:rPr>
          <w:rFonts w:ascii="Times New Roman" w:hAnsi="Times New Roman" w:cs="Times New Roman"/>
          <w:b/>
          <w:sz w:val="24"/>
          <w:szCs w:val="24"/>
        </w:rPr>
        <w:t xml:space="preserve"> </w:t>
      </w:r>
      <w:r w:rsidR="002E4779" w:rsidRPr="00196032">
        <w:rPr>
          <w:rFonts w:ascii="Times New Roman" w:hAnsi="Times New Roman" w:cs="Times New Roman"/>
          <w:b/>
          <w:sz w:val="24"/>
          <w:szCs w:val="24"/>
        </w:rPr>
        <w:t>муниципального округа</w:t>
      </w:r>
      <w:r w:rsidR="0019139C" w:rsidRPr="00196032">
        <w:rPr>
          <w:rFonts w:ascii="Times New Roman" w:hAnsi="Times New Roman" w:cs="Times New Roman"/>
          <w:b/>
          <w:sz w:val="24"/>
          <w:szCs w:val="24"/>
        </w:rPr>
        <w:t xml:space="preserve"> </w:t>
      </w:r>
      <w:r w:rsidR="002E4779" w:rsidRPr="00196032">
        <w:rPr>
          <w:rFonts w:ascii="Times New Roman" w:hAnsi="Times New Roman" w:cs="Times New Roman"/>
          <w:b/>
          <w:sz w:val="24"/>
          <w:szCs w:val="24"/>
        </w:rPr>
        <w:t>Чувашской Республики</w:t>
      </w:r>
    </w:p>
    <w:p w:rsidR="002E4779" w:rsidRPr="00196032" w:rsidRDefault="00196032" w:rsidP="00196032">
      <w:pPr>
        <w:pStyle w:val="ConsPlusNormal"/>
        <w:ind w:left="5103"/>
        <w:rPr>
          <w:b/>
        </w:rPr>
      </w:pPr>
      <w:r w:rsidRPr="00196032">
        <w:rPr>
          <w:rFonts w:ascii="Times New Roman" w:hAnsi="Times New Roman" w:cs="Times New Roman"/>
          <w:b/>
          <w:sz w:val="24"/>
          <w:szCs w:val="24"/>
        </w:rPr>
        <w:t xml:space="preserve">                   </w:t>
      </w:r>
      <w:r w:rsidR="003D7D53">
        <w:rPr>
          <w:rFonts w:ascii="Times New Roman" w:hAnsi="Times New Roman" w:cs="Times New Roman"/>
          <w:b/>
          <w:sz w:val="24"/>
          <w:szCs w:val="24"/>
        </w:rPr>
        <w:t xml:space="preserve">                     </w:t>
      </w:r>
      <w:r w:rsidR="00C96AF7" w:rsidRPr="00196032">
        <w:rPr>
          <w:rFonts w:ascii="Times New Roman" w:hAnsi="Times New Roman" w:cs="Times New Roman"/>
          <w:b/>
          <w:sz w:val="24"/>
          <w:szCs w:val="24"/>
        </w:rPr>
        <w:t xml:space="preserve">от </w:t>
      </w:r>
      <w:r w:rsidR="003D7D53">
        <w:rPr>
          <w:rFonts w:ascii="Times New Roman" w:hAnsi="Times New Roman" w:cs="Times New Roman"/>
          <w:b/>
          <w:sz w:val="24"/>
          <w:szCs w:val="24"/>
        </w:rPr>
        <w:t>16.01.2025</w:t>
      </w:r>
      <w:r w:rsidR="002E4779" w:rsidRPr="00196032">
        <w:rPr>
          <w:rFonts w:ascii="Times New Roman" w:hAnsi="Times New Roman" w:cs="Times New Roman"/>
          <w:b/>
          <w:sz w:val="24"/>
          <w:szCs w:val="24"/>
        </w:rPr>
        <w:t xml:space="preserve"> № </w:t>
      </w:r>
      <w:r w:rsidR="003D7D53">
        <w:rPr>
          <w:rFonts w:ascii="Times New Roman" w:hAnsi="Times New Roman" w:cs="Times New Roman"/>
          <w:b/>
          <w:sz w:val="24"/>
          <w:szCs w:val="24"/>
        </w:rPr>
        <w:t>58</w:t>
      </w:r>
    </w:p>
    <w:p w:rsidR="002E4779" w:rsidRDefault="002E4779" w:rsidP="003F320C">
      <w:pPr>
        <w:pStyle w:val="ConsPlusTitle"/>
        <w:rPr>
          <w:rFonts w:ascii="Times New Roman" w:hAnsi="Times New Roman" w:cs="Times New Roman"/>
          <w:sz w:val="24"/>
          <w:szCs w:val="24"/>
        </w:rPr>
      </w:pPr>
    </w:p>
    <w:p w:rsidR="002E4779" w:rsidRDefault="002E4779" w:rsidP="002E4779">
      <w:pPr>
        <w:pStyle w:val="ConsPlusTitle"/>
        <w:jc w:val="center"/>
        <w:rPr>
          <w:rFonts w:ascii="Times New Roman" w:hAnsi="Times New Roman" w:cs="Times New Roman"/>
          <w:sz w:val="24"/>
          <w:szCs w:val="24"/>
        </w:rPr>
      </w:pPr>
    </w:p>
    <w:p w:rsidR="002E4779" w:rsidRDefault="002E4779" w:rsidP="002E4779">
      <w:pPr>
        <w:pStyle w:val="ConsPlusTitle"/>
        <w:jc w:val="center"/>
      </w:pPr>
      <w:r>
        <w:rPr>
          <w:rFonts w:ascii="Times New Roman" w:hAnsi="Times New Roman" w:cs="Times New Roman"/>
          <w:sz w:val="24"/>
          <w:szCs w:val="24"/>
        </w:rPr>
        <w:t>ПОРЯДОК</w:t>
      </w:r>
    </w:p>
    <w:p w:rsidR="002E4779" w:rsidRDefault="002E4779" w:rsidP="002E4779">
      <w:pPr>
        <w:pStyle w:val="ConsPlusTitle"/>
        <w:jc w:val="center"/>
      </w:pPr>
      <w:r>
        <w:rPr>
          <w:rFonts w:ascii="Times New Roman" w:hAnsi="Times New Roman" w:cs="Times New Roman"/>
          <w:sz w:val="24"/>
          <w:szCs w:val="24"/>
        </w:rPr>
        <w:t>РАЗРАБОТКИ И РЕАЛИЗАЦИИ МУНИЦИПАЛЬНЫХ ПРОГРАММ</w:t>
      </w:r>
    </w:p>
    <w:p w:rsidR="002E4779" w:rsidRDefault="00C96AF7" w:rsidP="002E4779">
      <w:pPr>
        <w:pStyle w:val="ConsPlusTitle"/>
        <w:jc w:val="center"/>
      </w:pPr>
      <w:r>
        <w:rPr>
          <w:rFonts w:ascii="Times New Roman" w:hAnsi="Times New Roman" w:cs="Times New Roman"/>
          <w:sz w:val="24"/>
          <w:szCs w:val="24"/>
        </w:rPr>
        <w:t xml:space="preserve">МАРИИНСКО-ПОСАДСКОГО </w:t>
      </w:r>
      <w:r w:rsidR="002E4779">
        <w:rPr>
          <w:rFonts w:ascii="Times New Roman" w:hAnsi="Times New Roman" w:cs="Times New Roman"/>
          <w:sz w:val="24"/>
          <w:szCs w:val="24"/>
        </w:rPr>
        <w:t xml:space="preserve">МУНИЦИПАЛЬНОГО ОКРУГА </w:t>
      </w:r>
    </w:p>
    <w:p w:rsidR="002E4779" w:rsidRDefault="002E4779" w:rsidP="002E4779">
      <w:pPr>
        <w:pStyle w:val="ConsPlusTitle"/>
        <w:jc w:val="center"/>
      </w:pPr>
      <w:r>
        <w:rPr>
          <w:rFonts w:ascii="Times New Roman" w:hAnsi="Times New Roman" w:cs="Times New Roman"/>
          <w:sz w:val="24"/>
          <w:szCs w:val="24"/>
        </w:rPr>
        <w:t>ЧУВАШСКОЙ РЕСПУБЛИКИ</w:t>
      </w:r>
    </w:p>
    <w:p w:rsidR="002E4779" w:rsidRDefault="002E4779" w:rsidP="002E4779">
      <w:pPr>
        <w:pStyle w:val="ConsPlusNormal"/>
        <w:jc w:val="both"/>
        <w:rPr>
          <w:rFonts w:ascii="Times New Roman" w:hAnsi="Times New Roman" w:cs="Times New Roman"/>
          <w:sz w:val="24"/>
          <w:szCs w:val="24"/>
        </w:rPr>
      </w:pPr>
    </w:p>
    <w:p w:rsidR="002E4779" w:rsidRDefault="002E4779" w:rsidP="002E4779">
      <w:pPr>
        <w:pStyle w:val="ConsPlusTitle"/>
        <w:jc w:val="center"/>
      </w:pPr>
      <w:r>
        <w:rPr>
          <w:rFonts w:ascii="Times New Roman" w:hAnsi="Times New Roman" w:cs="Times New Roman"/>
          <w:sz w:val="24"/>
          <w:szCs w:val="24"/>
        </w:rPr>
        <w:t>I. Общие положения</w:t>
      </w:r>
    </w:p>
    <w:p w:rsidR="002E4779" w:rsidRDefault="002E4779" w:rsidP="002E4779">
      <w:pPr>
        <w:pStyle w:val="ConsPlusNormal"/>
        <w:jc w:val="both"/>
        <w:rPr>
          <w:rFonts w:ascii="Times New Roman" w:hAnsi="Times New Roman" w:cs="Times New Roman"/>
          <w:sz w:val="24"/>
          <w:szCs w:val="24"/>
        </w:rPr>
      </w:pPr>
    </w:p>
    <w:p w:rsidR="002E4779" w:rsidRPr="00CE3C9B" w:rsidRDefault="002E4779" w:rsidP="002E47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определяет правила разработки и реализации муниципальных программ </w:t>
      </w:r>
      <w:r w:rsidR="00C96AF7" w:rsidRPr="000B6AD8">
        <w:rPr>
          <w:rFonts w:ascii="Times New Roman" w:hAnsi="Times New Roman" w:cs="Times New Roman"/>
          <w:sz w:val="24"/>
          <w:szCs w:val="24"/>
        </w:rPr>
        <w:t>Мариинско-Посадского</w:t>
      </w:r>
      <w:r w:rsidRPr="00CE3C9B">
        <w:rPr>
          <w:rFonts w:ascii="Times New Roman" w:hAnsi="Times New Roman" w:cs="Times New Roman"/>
          <w:sz w:val="24"/>
          <w:szCs w:val="24"/>
        </w:rPr>
        <w:t xml:space="preserve"> муниципального округа Чувашской Республики, а также мониторинга</w:t>
      </w:r>
      <w:r>
        <w:rPr>
          <w:rFonts w:ascii="Times New Roman" w:hAnsi="Times New Roman" w:cs="Times New Roman"/>
          <w:sz w:val="24"/>
          <w:szCs w:val="24"/>
        </w:rPr>
        <w:t xml:space="preserve"> хода </w:t>
      </w:r>
      <w:r w:rsidRPr="00CE3C9B">
        <w:rPr>
          <w:rFonts w:ascii="Times New Roman" w:hAnsi="Times New Roman" w:cs="Times New Roman"/>
          <w:sz w:val="24"/>
          <w:szCs w:val="24"/>
        </w:rPr>
        <w:t>их реализации.</w:t>
      </w:r>
    </w:p>
    <w:p w:rsidR="002E4779" w:rsidRDefault="002E4779" w:rsidP="002E4779">
      <w:pPr>
        <w:pStyle w:val="ConsPlusNormal"/>
        <w:ind w:firstLine="539"/>
        <w:jc w:val="both"/>
        <w:rPr>
          <w:rFonts w:ascii="Times New Roman" w:hAnsi="Times New Roman" w:cs="Times New Roman"/>
          <w:sz w:val="24"/>
          <w:szCs w:val="24"/>
        </w:rPr>
      </w:pPr>
      <w:r w:rsidRPr="00CE3C9B">
        <w:rPr>
          <w:rFonts w:ascii="Times New Roman" w:hAnsi="Times New Roman" w:cs="Times New Roman"/>
          <w:sz w:val="24"/>
          <w:szCs w:val="24"/>
        </w:rPr>
        <w:t>1.2</w:t>
      </w:r>
      <w:r w:rsidRPr="00A6241B">
        <w:rPr>
          <w:rFonts w:ascii="Times New Roman" w:hAnsi="Times New Roman" w:cs="Times New Roman"/>
          <w:sz w:val="24"/>
          <w:szCs w:val="24"/>
        </w:rPr>
        <w:t>. В целях настоящего Порядка используются следующие понятия</w:t>
      </w:r>
      <w:r>
        <w:rPr>
          <w:rFonts w:ascii="Times New Roman" w:hAnsi="Times New Roman" w:cs="Times New Roman"/>
          <w:sz w:val="24"/>
          <w:szCs w:val="24"/>
        </w:rPr>
        <w:t>:</w:t>
      </w:r>
    </w:p>
    <w:p w:rsidR="002E4779" w:rsidRPr="00CE3C9B" w:rsidRDefault="002E4779" w:rsidP="002E4779">
      <w:pPr>
        <w:pStyle w:val="ConsPlusNormal"/>
        <w:ind w:firstLine="539"/>
        <w:jc w:val="both"/>
        <w:rPr>
          <w:rFonts w:ascii="Times New Roman" w:hAnsi="Times New Roman" w:cs="Times New Roman"/>
          <w:sz w:val="24"/>
          <w:szCs w:val="24"/>
        </w:rPr>
      </w:pPr>
      <w:r w:rsidRPr="00577F71">
        <w:rPr>
          <w:rFonts w:ascii="Times New Roman" w:hAnsi="Times New Roman" w:cs="Times New Roman"/>
          <w:b/>
          <w:sz w:val="24"/>
          <w:szCs w:val="24"/>
        </w:rPr>
        <w:t>национальная цель</w:t>
      </w:r>
      <w:r w:rsidRPr="00A6241B">
        <w:rPr>
          <w:rFonts w:ascii="Times New Roman" w:hAnsi="Times New Roman" w:cs="Times New Roman"/>
          <w:sz w:val="24"/>
          <w:szCs w:val="24"/>
        </w:rPr>
        <w:t xml:space="preserve"> - национальная цель развития Российской Федерации, определенная</w:t>
      </w:r>
      <w:r w:rsidRPr="00CE3C9B">
        <w:rPr>
          <w:rFonts w:ascii="Times New Roman" w:hAnsi="Times New Roman" w:cs="Times New Roman"/>
          <w:sz w:val="24"/>
          <w:szCs w:val="24"/>
        </w:rPr>
        <w:t xml:space="preserve">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2E4779" w:rsidRPr="00CE3C9B" w:rsidRDefault="002E4779" w:rsidP="002E4779">
      <w:pPr>
        <w:widowControl w:val="0"/>
        <w:autoSpaceDE w:val="0"/>
        <w:autoSpaceDN w:val="0"/>
        <w:adjustRightInd w:val="0"/>
        <w:ind w:firstLine="540"/>
        <w:jc w:val="both"/>
      </w:pPr>
      <w:r w:rsidRPr="00577F71">
        <w:rPr>
          <w:b/>
        </w:rPr>
        <w:t>муниципальная программа</w:t>
      </w:r>
      <w:r w:rsidRPr="00CE3C9B">
        <w:t xml:space="preserve"> - документ стратегического планирования, содержащий комплекс планиру</w:t>
      </w:r>
      <w:r>
        <w:t xml:space="preserve">емых мероприятий (результатов), </w:t>
      </w:r>
      <w:r w:rsidRPr="00CE3C9B">
        <w:t>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w:t>
      </w:r>
      <w:r>
        <w:t xml:space="preserve"> </w:t>
      </w:r>
      <w:r w:rsidR="00C96AF7" w:rsidRPr="000B6AD8">
        <w:t>Мариинско-Посадского</w:t>
      </w:r>
      <w:r w:rsidRPr="00CE3C9B">
        <w:t xml:space="preserve"> муниципального округа</w:t>
      </w:r>
      <w:r>
        <w:t xml:space="preserve"> Чувашской Республики</w:t>
      </w:r>
      <w:r w:rsidRPr="00CE3C9B">
        <w:t>;</w:t>
      </w:r>
    </w:p>
    <w:p w:rsidR="002E4779" w:rsidRPr="00CE3C9B" w:rsidRDefault="002E4779" w:rsidP="002E4779">
      <w:pPr>
        <w:widowControl w:val="0"/>
        <w:autoSpaceDE w:val="0"/>
        <w:autoSpaceDN w:val="0"/>
        <w:adjustRightInd w:val="0"/>
        <w:ind w:firstLine="540"/>
        <w:jc w:val="both"/>
      </w:pPr>
      <w:r w:rsidRPr="00DE4B10">
        <w:rPr>
          <w:b/>
        </w:rPr>
        <w:t>перечень муниципальных программ</w:t>
      </w:r>
      <w:r w:rsidRPr="00CE3C9B">
        <w:t xml:space="preserve"> - перечень, содержащий сведения о муниципальных программах </w:t>
      </w:r>
      <w:r w:rsidR="00C96AF7" w:rsidRPr="000B6AD8">
        <w:t>Мариинско-Посадского</w:t>
      </w:r>
      <w:r>
        <w:t xml:space="preserve"> муниципального округа Чувашской Республики</w:t>
      </w:r>
      <w:r w:rsidRPr="00CE3C9B">
        <w:t xml:space="preserve">, утверждаемый </w:t>
      </w:r>
      <w:r>
        <w:t xml:space="preserve">постановлением администрации </w:t>
      </w:r>
      <w:r w:rsidR="00C96AF7" w:rsidRPr="000B6AD8">
        <w:t>Мариинско-Посадского</w:t>
      </w:r>
      <w:r>
        <w:t xml:space="preserve"> муниципального округа Чувашской Республики</w:t>
      </w:r>
      <w:r w:rsidRPr="00CE3C9B">
        <w:t>;</w:t>
      </w:r>
    </w:p>
    <w:p w:rsidR="002E4779" w:rsidRPr="00CE3C9B" w:rsidRDefault="002E4779" w:rsidP="002E4779">
      <w:pPr>
        <w:widowControl w:val="0"/>
        <w:autoSpaceDE w:val="0"/>
        <w:autoSpaceDN w:val="0"/>
        <w:adjustRightInd w:val="0"/>
        <w:ind w:firstLine="540"/>
        <w:jc w:val="both"/>
      </w:pPr>
      <w:r w:rsidRPr="00923E81">
        <w:rPr>
          <w:b/>
        </w:rPr>
        <w:t>цель муниципальной программы</w:t>
      </w:r>
      <w:r w:rsidRPr="00CE3C9B">
        <w:t xml:space="preserve">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2E4779" w:rsidRPr="00CE3C9B" w:rsidRDefault="002E4779" w:rsidP="002E4779">
      <w:pPr>
        <w:pStyle w:val="ConsPlusNormal"/>
        <w:ind w:firstLine="540"/>
        <w:jc w:val="both"/>
        <w:rPr>
          <w:rFonts w:ascii="Times New Roman" w:hAnsi="Times New Roman" w:cs="Times New Roman"/>
          <w:sz w:val="24"/>
          <w:szCs w:val="24"/>
        </w:rPr>
      </w:pPr>
      <w:r w:rsidRPr="00923E81">
        <w:rPr>
          <w:rFonts w:ascii="Times New Roman" w:hAnsi="Times New Roman" w:cs="Times New Roman"/>
          <w:b/>
          <w:sz w:val="24"/>
          <w:szCs w:val="24"/>
        </w:rPr>
        <w:t>куратор муниципальной программы и (или) структурного элемента муниципальной программы</w:t>
      </w:r>
      <w:r w:rsidRPr="00CE3C9B">
        <w:rPr>
          <w:rFonts w:ascii="Times New Roman" w:hAnsi="Times New Roman" w:cs="Times New Roman"/>
          <w:sz w:val="24"/>
          <w:szCs w:val="24"/>
        </w:rPr>
        <w:t xml:space="preserve"> - заместитель главы администрации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2E4779" w:rsidRPr="00CE3C9B" w:rsidRDefault="002E4779" w:rsidP="002E4779">
      <w:pPr>
        <w:pStyle w:val="ConsPlusNormal"/>
        <w:ind w:firstLine="540"/>
        <w:jc w:val="both"/>
        <w:rPr>
          <w:rFonts w:ascii="Times New Roman" w:hAnsi="Times New Roman" w:cs="Times New Roman"/>
          <w:sz w:val="24"/>
          <w:szCs w:val="24"/>
        </w:rPr>
      </w:pPr>
      <w:r w:rsidRPr="004D7A84">
        <w:rPr>
          <w:rFonts w:ascii="Times New Roman" w:hAnsi="Times New Roman" w:cs="Times New Roman"/>
          <w:b/>
          <w:sz w:val="24"/>
          <w:szCs w:val="24"/>
        </w:rPr>
        <w:t>ответственный исполнитель муниципальной программы</w:t>
      </w:r>
      <w:r w:rsidRPr="00CE3C9B">
        <w:rPr>
          <w:rFonts w:ascii="Times New Roman" w:hAnsi="Times New Roman" w:cs="Times New Roman"/>
          <w:sz w:val="24"/>
          <w:szCs w:val="24"/>
        </w:rPr>
        <w:t xml:space="preserve"> </w:t>
      </w:r>
      <w:r>
        <w:rPr>
          <w:rFonts w:ascii="Times New Roman" w:hAnsi="Times New Roman" w:cs="Times New Roman"/>
          <w:sz w:val="24"/>
          <w:szCs w:val="24"/>
        </w:rPr>
        <w:t>–</w:t>
      </w:r>
      <w:r w:rsidRPr="00CE3C9B">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Pr="004D7A84">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xml:space="preserve"> либо иной главный распорядитель средств бюджета</w:t>
      </w:r>
      <w:r>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определенный в качестве ответственного исполнителя муниципальной программы, отвечающего в целом за формирование и реализацию муниципальной программы;</w:t>
      </w:r>
    </w:p>
    <w:p w:rsidR="002E4779" w:rsidRPr="00CE3C9B" w:rsidRDefault="002E4779" w:rsidP="002E4779">
      <w:pPr>
        <w:pStyle w:val="ConsPlusNormal"/>
        <w:ind w:firstLine="540"/>
        <w:jc w:val="both"/>
        <w:rPr>
          <w:rFonts w:ascii="Times New Roman" w:hAnsi="Times New Roman" w:cs="Times New Roman"/>
          <w:sz w:val="24"/>
          <w:szCs w:val="24"/>
        </w:rPr>
      </w:pPr>
      <w:r w:rsidRPr="00C421CB">
        <w:rPr>
          <w:rFonts w:ascii="Times New Roman" w:hAnsi="Times New Roman" w:cs="Times New Roman"/>
          <w:b/>
          <w:sz w:val="24"/>
          <w:szCs w:val="24"/>
        </w:rPr>
        <w:t>соисполнитель муниципальной программы</w:t>
      </w:r>
      <w:r w:rsidRPr="00CE3C9B">
        <w:rPr>
          <w:rFonts w:ascii="Times New Roman" w:hAnsi="Times New Roman" w:cs="Times New Roman"/>
          <w:sz w:val="24"/>
          <w:szCs w:val="24"/>
        </w:rPr>
        <w:t xml:space="preserve"> - администрация</w:t>
      </w:r>
      <w:r>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 иной муниципальный орган, организация, представитель которого определен ответственным за разработку и реализацию структурного элемента муниципальной программы;</w:t>
      </w:r>
    </w:p>
    <w:p w:rsidR="002E4779" w:rsidRPr="00CE3C9B" w:rsidRDefault="002E4779" w:rsidP="002E4779">
      <w:pPr>
        <w:pStyle w:val="ConsPlusNormal"/>
        <w:ind w:firstLine="540"/>
        <w:jc w:val="both"/>
        <w:rPr>
          <w:rFonts w:ascii="Times New Roman" w:hAnsi="Times New Roman" w:cs="Times New Roman"/>
          <w:sz w:val="24"/>
          <w:szCs w:val="24"/>
        </w:rPr>
      </w:pPr>
      <w:r w:rsidRPr="00C421CB">
        <w:rPr>
          <w:rFonts w:ascii="Times New Roman" w:hAnsi="Times New Roman" w:cs="Times New Roman"/>
          <w:b/>
          <w:sz w:val="24"/>
          <w:szCs w:val="24"/>
        </w:rPr>
        <w:lastRenderedPageBreak/>
        <w:t>участник муниципальной программы</w:t>
      </w:r>
      <w:r w:rsidRPr="00CE3C9B">
        <w:rPr>
          <w:rFonts w:ascii="Times New Roman" w:hAnsi="Times New Roman" w:cs="Times New Roman"/>
          <w:sz w:val="24"/>
          <w:szCs w:val="24"/>
        </w:rPr>
        <w:t xml:space="preserve"> </w:t>
      </w:r>
      <w:r>
        <w:rPr>
          <w:rFonts w:ascii="Times New Roman" w:hAnsi="Times New Roman" w:cs="Times New Roman"/>
          <w:sz w:val="24"/>
          <w:szCs w:val="24"/>
        </w:rPr>
        <w:t>–</w:t>
      </w:r>
      <w:r w:rsidRPr="00CE3C9B">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00C96AF7" w:rsidRPr="000B6AD8">
        <w:rPr>
          <w:rFonts w:ascii="Times New Roman" w:hAnsi="Times New Roman" w:cs="Times New Roman"/>
          <w:sz w:val="24"/>
          <w:szCs w:val="24"/>
        </w:rPr>
        <w:t>Мариинско-Посадского</w:t>
      </w:r>
      <w:r w:rsidR="00C96AF7" w:rsidRPr="002E4779">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 Республики</w:t>
      </w:r>
      <w:r w:rsidRPr="00CE3C9B">
        <w:rPr>
          <w:rFonts w:ascii="Times New Roman" w:hAnsi="Times New Roman" w:cs="Times New Roman"/>
          <w:sz w:val="24"/>
          <w:szCs w:val="24"/>
        </w:rPr>
        <w:t>, иной муниципальный орган, организация, участвующие в реализации структурного элемента муниципальной программы;</w:t>
      </w:r>
    </w:p>
    <w:p w:rsidR="002E4779" w:rsidRPr="00CE3C9B" w:rsidRDefault="002E4779" w:rsidP="002E4779">
      <w:pPr>
        <w:widowControl w:val="0"/>
        <w:autoSpaceDE w:val="0"/>
        <w:autoSpaceDN w:val="0"/>
        <w:adjustRightInd w:val="0"/>
        <w:ind w:firstLine="540"/>
        <w:jc w:val="both"/>
      </w:pPr>
      <w:r w:rsidRPr="00C421CB">
        <w:rPr>
          <w:b/>
        </w:rPr>
        <w:t>структурный элемент муниципальной программы</w:t>
      </w:r>
      <w:r>
        <w:t xml:space="preserve"> (далее - структурный элемент)</w:t>
      </w:r>
      <w:r w:rsidRPr="00CE3C9B">
        <w:t xml:space="preserve">- реализуемый в составе муниципальной программы комплекс проектов, </w:t>
      </w:r>
      <w:r>
        <w:t>комплекс процессных мероприятий;</w:t>
      </w:r>
    </w:p>
    <w:p w:rsidR="002E4779" w:rsidRPr="00CE3C9B" w:rsidRDefault="002E4779" w:rsidP="002E4779">
      <w:pPr>
        <w:widowControl w:val="0"/>
        <w:autoSpaceDE w:val="0"/>
        <w:autoSpaceDN w:val="0"/>
        <w:adjustRightInd w:val="0"/>
        <w:ind w:firstLine="540"/>
        <w:jc w:val="both"/>
      </w:pPr>
      <w:r w:rsidRPr="00C421CB">
        <w:rPr>
          <w:b/>
        </w:rPr>
        <w:t>проект</w:t>
      </w:r>
      <w:r w:rsidRPr="00CE3C9B">
        <w:t xml:space="preserve"> - комплекс взаимосвязанных мероприятий, направленных на получение уникальных результатов в условиях временных и ресурсных ограничений;</w:t>
      </w:r>
    </w:p>
    <w:p w:rsidR="002E4779" w:rsidRPr="00CE3C9B" w:rsidRDefault="002E4779" w:rsidP="002E4779">
      <w:pPr>
        <w:ind w:firstLine="567"/>
        <w:jc w:val="both"/>
      </w:pPr>
      <w:r w:rsidRPr="007F3C65">
        <w:rPr>
          <w:b/>
        </w:rPr>
        <w:t>комплекс процессных мероприятий</w:t>
      </w:r>
      <w:r w:rsidRPr="00CE3C9B">
        <w:t xml:space="preserve">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2E4779" w:rsidRPr="00CE3C9B" w:rsidRDefault="002E4779" w:rsidP="002E4779">
      <w:pPr>
        <w:pStyle w:val="ConsPlusNormal"/>
        <w:ind w:firstLine="540"/>
        <w:jc w:val="both"/>
        <w:rPr>
          <w:rFonts w:ascii="Times New Roman" w:hAnsi="Times New Roman" w:cs="Times New Roman"/>
          <w:sz w:val="24"/>
          <w:szCs w:val="24"/>
        </w:rPr>
      </w:pPr>
      <w:r w:rsidRPr="007F3C65">
        <w:rPr>
          <w:rFonts w:ascii="Times New Roman" w:hAnsi="Times New Roman" w:cs="Times New Roman"/>
          <w:b/>
          <w:sz w:val="24"/>
          <w:szCs w:val="24"/>
        </w:rPr>
        <w:t>задача структурного элемента муниципальной программы</w:t>
      </w:r>
      <w:r w:rsidRPr="00CE3C9B">
        <w:rPr>
          <w:rFonts w:ascii="Times New Roman" w:hAnsi="Times New Roman" w:cs="Times New Roman"/>
          <w:sz w:val="24"/>
          <w:szCs w:val="24"/>
        </w:rPr>
        <w:t xml:space="preserve"> - итог деятельности, направленный на достижение изменений в социально-экономической сфере </w:t>
      </w:r>
      <w:r w:rsidR="000F46AA"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CE3C9B">
        <w:rPr>
          <w:rFonts w:ascii="Times New Roman" w:hAnsi="Times New Roman" w:cs="Times New Roman"/>
          <w:sz w:val="24"/>
          <w:szCs w:val="24"/>
        </w:rPr>
        <w:t>;</w:t>
      </w:r>
    </w:p>
    <w:p w:rsidR="002E4779" w:rsidRPr="00CE3C9B" w:rsidRDefault="002E4779" w:rsidP="002E4779">
      <w:pPr>
        <w:pStyle w:val="ConsPlusNormal"/>
        <w:ind w:firstLine="540"/>
        <w:jc w:val="both"/>
        <w:rPr>
          <w:rFonts w:ascii="Times New Roman" w:hAnsi="Times New Roman" w:cs="Times New Roman"/>
          <w:sz w:val="24"/>
          <w:szCs w:val="24"/>
        </w:rPr>
      </w:pPr>
      <w:r w:rsidRPr="007F3C65">
        <w:rPr>
          <w:rFonts w:ascii="Times New Roman" w:hAnsi="Times New Roman" w:cs="Times New Roman"/>
          <w:b/>
          <w:sz w:val="24"/>
          <w:szCs w:val="24"/>
        </w:rPr>
        <w:t>параметры муниципальной программы и (или) ее структурного элемента</w:t>
      </w:r>
      <w:r w:rsidRPr="00CE3C9B">
        <w:rPr>
          <w:rFonts w:ascii="Times New Roman" w:hAnsi="Times New Roman" w:cs="Times New Roman"/>
          <w:sz w:val="24"/>
          <w:szCs w:val="24"/>
        </w:rPr>
        <w:t xml:space="preserve">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2E4779" w:rsidRPr="00CE3C9B" w:rsidRDefault="002E4779" w:rsidP="002E4779">
      <w:pPr>
        <w:pStyle w:val="ConsPlusNormal"/>
        <w:ind w:firstLine="540"/>
        <w:jc w:val="both"/>
        <w:rPr>
          <w:rFonts w:ascii="Times New Roman" w:hAnsi="Times New Roman" w:cs="Times New Roman"/>
          <w:sz w:val="24"/>
          <w:szCs w:val="24"/>
        </w:rPr>
      </w:pPr>
      <w:r w:rsidRPr="008F7C02">
        <w:rPr>
          <w:rFonts w:ascii="Times New Roman" w:hAnsi="Times New Roman" w:cs="Times New Roman"/>
          <w:b/>
          <w:sz w:val="24"/>
          <w:szCs w:val="24"/>
        </w:rPr>
        <w:t>мероприятие (результат)</w:t>
      </w:r>
      <w:r w:rsidRPr="00CE3C9B">
        <w:rPr>
          <w:rFonts w:ascii="Times New Roman" w:hAnsi="Times New Roman" w:cs="Times New Roman"/>
          <w:sz w:val="24"/>
          <w:szCs w:val="24"/>
        </w:rP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2E4779" w:rsidRPr="00755CE1" w:rsidRDefault="002E4779" w:rsidP="002E4779">
      <w:pPr>
        <w:pStyle w:val="ConsPlusNormal"/>
        <w:ind w:firstLine="540"/>
        <w:jc w:val="both"/>
        <w:rPr>
          <w:rFonts w:ascii="Times New Roman" w:hAnsi="Times New Roman" w:cs="Times New Roman"/>
          <w:sz w:val="24"/>
          <w:szCs w:val="24"/>
        </w:rPr>
      </w:pPr>
      <w:r w:rsidRPr="00A37CC8">
        <w:rPr>
          <w:rFonts w:ascii="Times New Roman" w:hAnsi="Times New Roman" w:cs="Times New Roman"/>
          <w:b/>
          <w:sz w:val="24"/>
          <w:szCs w:val="24"/>
        </w:rPr>
        <w:t>объект</w:t>
      </w:r>
      <w:r w:rsidRPr="00CE3C9B">
        <w:rPr>
          <w:rFonts w:ascii="Times New Roman" w:hAnsi="Times New Roman" w:cs="Times New Roman"/>
          <w:sz w:val="24"/>
          <w:szCs w:val="24"/>
        </w:rPr>
        <w:t xml:space="preserve">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w:t>
      </w:r>
      <w:r w:rsidRPr="00755CE1">
        <w:rPr>
          <w:rFonts w:ascii="Times New Roman" w:hAnsi="Times New Roman" w:cs="Times New Roman"/>
          <w:sz w:val="24"/>
          <w:szCs w:val="24"/>
        </w:rPr>
        <w:t>структурного элемента муниципальной программы;</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показатель</w:t>
      </w:r>
      <w:r w:rsidRPr="00755CE1">
        <w:rPr>
          <w:rFonts w:ascii="Times New Roman" w:hAnsi="Times New Roman" w:cs="Times New Roman"/>
          <w:sz w:val="24"/>
          <w:szCs w:val="24"/>
        </w:rP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прокси-показатель</w:t>
      </w:r>
      <w:r w:rsidRPr="00755CE1">
        <w:rPr>
          <w:rFonts w:ascii="Times New Roman" w:hAnsi="Times New Roman" w:cs="Times New Roman"/>
          <w:sz w:val="24"/>
          <w:szCs w:val="24"/>
        </w:rPr>
        <w:t xml:space="preserve">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контрольная точка</w:t>
      </w:r>
      <w:r w:rsidRPr="00755CE1">
        <w:rPr>
          <w:rFonts w:ascii="Times New Roman" w:hAnsi="Times New Roman" w:cs="Times New Roman"/>
          <w:sz w:val="24"/>
          <w:szCs w:val="24"/>
        </w:rP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2E4779" w:rsidRPr="00755CE1"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маркировка</w:t>
      </w:r>
      <w:r w:rsidRPr="00755CE1">
        <w:rPr>
          <w:rFonts w:ascii="Times New Roman" w:hAnsi="Times New Roman" w:cs="Times New Roman"/>
          <w:sz w:val="24"/>
          <w:szCs w:val="24"/>
        </w:rPr>
        <w:t xml:space="preserve">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2E4779" w:rsidRPr="00CE0F2A"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b/>
          <w:sz w:val="24"/>
          <w:szCs w:val="24"/>
        </w:rPr>
        <w:t>мониторинг реализации муниципальной программы</w:t>
      </w:r>
      <w:r w:rsidRPr="00755CE1">
        <w:rPr>
          <w:rFonts w:ascii="Times New Roman" w:hAnsi="Times New Roman" w:cs="Times New Roman"/>
          <w:sz w:val="24"/>
          <w:szCs w:val="24"/>
        </w:rPr>
        <w:t xml:space="preserve">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2E4779" w:rsidRPr="00CE0F2A" w:rsidRDefault="002E4779" w:rsidP="002E4779">
      <w:pPr>
        <w:pStyle w:val="ConsPlusNormal"/>
        <w:ind w:firstLine="540"/>
        <w:jc w:val="both"/>
        <w:rPr>
          <w:rFonts w:ascii="Times New Roman" w:hAnsi="Times New Roman" w:cs="Times New Roman"/>
          <w:sz w:val="24"/>
          <w:szCs w:val="24"/>
        </w:rPr>
      </w:pPr>
      <w:r w:rsidRPr="00755CE1">
        <w:rPr>
          <w:rFonts w:ascii="Times New Roman" w:hAnsi="Times New Roman" w:cs="Times New Roman"/>
          <w:sz w:val="24"/>
          <w:szCs w:val="24"/>
        </w:rPr>
        <w:t>1.</w:t>
      </w:r>
      <w:r>
        <w:rPr>
          <w:rFonts w:ascii="Times New Roman" w:hAnsi="Times New Roman" w:cs="Times New Roman"/>
          <w:sz w:val="24"/>
          <w:szCs w:val="24"/>
        </w:rPr>
        <w:t>3</w:t>
      </w:r>
      <w:r w:rsidRPr="00755CE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Муниципальная </w:t>
      </w:r>
      <w:r w:rsidRPr="00DA290B">
        <w:rPr>
          <w:rFonts w:ascii="Times New Roman" w:hAnsi="Times New Roman" w:cs="Times New Roman"/>
          <w:sz w:val="24"/>
          <w:szCs w:val="24"/>
        </w:rPr>
        <w:t>программа разрабатывается на долгосрочный период</w:t>
      </w:r>
      <w:r>
        <w:rPr>
          <w:rFonts w:ascii="Times New Roman" w:hAnsi="Times New Roman" w:cs="Times New Roman"/>
          <w:sz w:val="24"/>
          <w:szCs w:val="24"/>
        </w:rPr>
        <w:t>.</w:t>
      </w:r>
    </w:p>
    <w:p w:rsidR="002E4779" w:rsidRPr="00CE0F2A" w:rsidRDefault="002E4779" w:rsidP="002E4779">
      <w:pPr>
        <w:pStyle w:val="ConsPlusNormal"/>
        <w:ind w:firstLine="540"/>
        <w:jc w:val="both"/>
        <w:rPr>
          <w:rFonts w:ascii="Times New Roman" w:hAnsi="Times New Roman" w:cs="Times New Roman"/>
          <w:sz w:val="24"/>
          <w:szCs w:val="24"/>
        </w:rPr>
      </w:pPr>
      <w:r w:rsidRPr="00CE0F2A">
        <w:rPr>
          <w:rFonts w:ascii="Times New Roman" w:hAnsi="Times New Roman" w:cs="Times New Roman"/>
          <w:sz w:val="24"/>
          <w:szCs w:val="24"/>
        </w:rPr>
        <w:t>1.4. Разработка и реализация муниципальных программ осуществляется исходя из следующих принципов:</w:t>
      </w:r>
    </w:p>
    <w:p w:rsidR="002E4779" w:rsidRPr="00755CE1" w:rsidRDefault="002E4779" w:rsidP="002E4779">
      <w:pPr>
        <w:ind w:firstLine="567"/>
        <w:jc w:val="both"/>
      </w:pPr>
      <w:r w:rsidRPr="00755CE1">
        <w:t xml:space="preserve">1) обеспечение достижения целей и приоритетов социально-экономического развития </w:t>
      </w:r>
      <w:r w:rsidR="000F46AA" w:rsidRPr="000B6AD8">
        <w:t>Мариинско-Посадского</w:t>
      </w:r>
      <w:r>
        <w:t xml:space="preserve"> муниципального округа Чувашской Республики</w:t>
      </w:r>
      <w:r w:rsidRPr="00755CE1">
        <w:t>, установленных документами стратегического планирования;</w:t>
      </w:r>
    </w:p>
    <w:p w:rsidR="002E4779" w:rsidRPr="00755CE1" w:rsidRDefault="002E4779" w:rsidP="002E4779">
      <w:pPr>
        <w:ind w:firstLine="567"/>
        <w:jc w:val="both"/>
      </w:pPr>
      <w:r w:rsidRPr="00755CE1">
        <w:lastRenderedPageBreak/>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rsidR="000F46AA" w:rsidRPr="000B6AD8">
        <w:t>Мариинско-Посадского</w:t>
      </w:r>
      <w:r>
        <w:t xml:space="preserve"> муниципального округа Чувашской Республики</w:t>
      </w:r>
      <w:r w:rsidRPr="00755CE1">
        <w:t xml:space="preserve">, установленных в </w:t>
      </w:r>
      <w:r>
        <w:t xml:space="preserve">муниципальных </w:t>
      </w:r>
      <w:r w:rsidRPr="00755CE1">
        <w:t>программах</w:t>
      </w:r>
      <w:r>
        <w:t xml:space="preserve"> </w:t>
      </w:r>
      <w:r w:rsidR="000F46AA" w:rsidRPr="000B6AD8">
        <w:t>Мариинско-Посадского</w:t>
      </w:r>
      <w:r>
        <w:t xml:space="preserve"> муниципального округа</w:t>
      </w:r>
      <w:r w:rsidRPr="00755CE1">
        <w:t xml:space="preserve"> Чувашской Республики;</w:t>
      </w:r>
    </w:p>
    <w:p w:rsidR="002E4779" w:rsidRPr="00755CE1" w:rsidRDefault="002E4779" w:rsidP="002E4779">
      <w:pPr>
        <w:ind w:firstLine="567"/>
        <w:jc w:val="both"/>
      </w:pPr>
      <w:r w:rsidRPr="00755CE1">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2E4779" w:rsidRPr="00755CE1" w:rsidRDefault="002E4779" w:rsidP="002E4779">
      <w:pPr>
        <w:ind w:firstLine="567"/>
        <w:jc w:val="both"/>
      </w:pPr>
      <w:r w:rsidRPr="00755CE1">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2E4779" w:rsidRPr="00755CE1" w:rsidRDefault="002E4779" w:rsidP="002E4779">
      <w:pPr>
        <w:ind w:firstLine="567"/>
        <w:jc w:val="both"/>
      </w:pPr>
      <w:r w:rsidRPr="00755CE1">
        <w:t xml:space="preserve">5) синхронизация муниципальных программ с государственными программами Чувашской Республики; </w:t>
      </w:r>
    </w:p>
    <w:p w:rsidR="002E4779" w:rsidRPr="00755CE1" w:rsidRDefault="002E4779" w:rsidP="002E4779">
      <w:pPr>
        <w:ind w:firstLine="567"/>
        <w:jc w:val="both"/>
      </w:pPr>
      <w:r w:rsidRPr="00755CE1">
        <w:t>6) учет показателей оценки эффективности деятельности органов местного самоуправления;</w:t>
      </w:r>
    </w:p>
    <w:p w:rsidR="002E4779" w:rsidRPr="00755CE1" w:rsidRDefault="002E4779" w:rsidP="002E4779">
      <w:pPr>
        <w:ind w:firstLine="567"/>
        <w:jc w:val="both"/>
      </w:pPr>
      <w:r w:rsidRPr="00755CE1">
        <w:t>7) выделение в структуре муниципальных программ:</w:t>
      </w:r>
    </w:p>
    <w:p w:rsidR="002E4779" w:rsidRPr="002135A9" w:rsidRDefault="002E4779" w:rsidP="002E4779">
      <w:pPr>
        <w:ind w:firstLine="567"/>
        <w:jc w:val="both"/>
      </w:pPr>
      <w:r w:rsidRPr="00755CE1">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9C1A8A">
        <w:t xml:space="preserve">постановления Правительства Российской Федерации от 31 октября 2018 г. № 1288 «Об организации проектной деятельности в Правительстве Российской </w:t>
      </w:r>
      <w:r w:rsidRPr="002135A9">
        <w:t>Федерации» и постановления Кабинета Министров Чувашской Республики  от 19 января</w:t>
      </w:r>
      <w:r>
        <w:t xml:space="preserve"> 2017г. №3 </w:t>
      </w:r>
      <w:r w:rsidRPr="002135A9">
        <w:t>«Об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r>
        <w:t>;</w:t>
      </w:r>
    </w:p>
    <w:p w:rsidR="002E4779" w:rsidRPr="002135A9" w:rsidRDefault="002E4779" w:rsidP="002E4779">
      <w:pPr>
        <w:ind w:firstLine="567"/>
        <w:jc w:val="both"/>
      </w:pPr>
      <w:r w:rsidRPr="002135A9">
        <w:t>- процессных мероприятий, реализуемых непрерывно либо на периодической основе;</w:t>
      </w:r>
    </w:p>
    <w:p w:rsidR="002E4779" w:rsidRPr="00755CE1" w:rsidRDefault="002E4779" w:rsidP="002E4779">
      <w:pPr>
        <w:ind w:firstLine="567"/>
        <w:jc w:val="both"/>
      </w:pPr>
      <w:r w:rsidRPr="002135A9">
        <w:t>8) закрепление должностного лица, ответственного за реализацию</w:t>
      </w:r>
      <w:r w:rsidRPr="00755CE1">
        <w:t xml:space="preserve"> муниципальной программы, а также каждого структурного элемента такой программы.</w:t>
      </w:r>
    </w:p>
    <w:p w:rsidR="002E4779" w:rsidRPr="00755CE1" w:rsidRDefault="002E4779" w:rsidP="002E4779">
      <w:pPr>
        <w:ind w:firstLine="567"/>
        <w:jc w:val="both"/>
      </w:pPr>
      <w:r w:rsidRPr="00755CE1">
        <w:t>1.</w:t>
      </w:r>
      <w:r w:rsidRPr="00353C80">
        <w:t>5</w:t>
      </w:r>
      <w:r w:rsidRPr="00755CE1">
        <w:t>.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2E4779" w:rsidRPr="00755CE1" w:rsidRDefault="002E4779" w:rsidP="002E4779">
      <w:pPr>
        <w:ind w:firstLine="567"/>
        <w:jc w:val="both"/>
      </w:pPr>
      <w:r w:rsidRPr="00755CE1">
        <w:t>1.</w:t>
      </w:r>
      <w:r w:rsidRPr="00847AE9">
        <w:t>6</w:t>
      </w:r>
      <w:r w:rsidRPr="00755CE1">
        <w:t>.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w:t>
      </w:r>
      <w:r>
        <w:t xml:space="preserve"> </w:t>
      </w:r>
      <w:r w:rsidRPr="00755CE1">
        <w:t>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w:t>
      </w:r>
      <w:r>
        <w:t xml:space="preserve"> </w:t>
      </w:r>
      <w:r w:rsidRPr="00755CE1">
        <w:t>ответственного исполнителя (соисполнителя, участника) муниципальной программы.</w:t>
      </w:r>
    </w:p>
    <w:p w:rsidR="002E4779" w:rsidRPr="00220AB6" w:rsidRDefault="002E4779" w:rsidP="002E4779">
      <w:pPr>
        <w:ind w:firstLine="567"/>
        <w:jc w:val="both"/>
      </w:pPr>
      <w:r w:rsidRPr="00755CE1">
        <w:t>1.</w:t>
      </w:r>
      <w:r w:rsidRPr="00847AE9">
        <w:t>7</w:t>
      </w:r>
      <w:r w:rsidRPr="00755CE1">
        <w:t xml:space="preserve">. </w:t>
      </w:r>
      <w:r>
        <w:t xml:space="preserve">Ответственные </w:t>
      </w:r>
      <w:r w:rsidRPr="00220AB6">
        <w:t>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2E4779" w:rsidRPr="00220AB6" w:rsidRDefault="002E4779" w:rsidP="002E4779">
      <w:pPr>
        <w:pStyle w:val="ConsPlusNormal"/>
        <w:ind w:firstLine="540"/>
        <w:jc w:val="both"/>
        <w:rPr>
          <w:rFonts w:ascii="Times New Roman" w:hAnsi="Times New Roman" w:cs="Times New Roman"/>
          <w:sz w:val="24"/>
          <w:szCs w:val="24"/>
        </w:rPr>
      </w:pPr>
    </w:p>
    <w:p w:rsidR="002E4779" w:rsidRDefault="002E4779" w:rsidP="002E4779">
      <w:pPr>
        <w:pStyle w:val="ConsPlusTitle"/>
        <w:jc w:val="center"/>
        <w:rPr>
          <w:rFonts w:ascii="Times New Roman" w:hAnsi="Times New Roman" w:cs="Times New Roman"/>
          <w:sz w:val="24"/>
          <w:szCs w:val="24"/>
        </w:rPr>
      </w:pPr>
      <w:r w:rsidRPr="00220AB6">
        <w:rPr>
          <w:rFonts w:ascii="Times New Roman" w:hAnsi="Times New Roman" w:cs="Times New Roman"/>
          <w:sz w:val="24"/>
          <w:szCs w:val="24"/>
        </w:rPr>
        <w:t>II. Требования к структуре, целеполаганию и содержанию муниципальных программ</w:t>
      </w:r>
    </w:p>
    <w:p w:rsidR="002E4779" w:rsidRPr="00220AB6" w:rsidRDefault="002E4779" w:rsidP="002E4779">
      <w:pPr>
        <w:pStyle w:val="ConsPlusTitle"/>
        <w:jc w:val="center"/>
        <w:rPr>
          <w:rFonts w:ascii="Times New Roman" w:hAnsi="Times New Roman" w:cs="Times New Roman"/>
          <w:sz w:val="24"/>
          <w:szCs w:val="24"/>
        </w:rPr>
      </w:pPr>
    </w:p>
    <w:p w:rsidR="002E4779" w:rsidRPr="00220AB6" w:rsidRDefault="002E4779" w:rsidP="002E4779">
      <w:pPr>
        <w:ind w:firstLine="567"/>
        <w:jc w:val="both"/>
      </w:pPr>
      <w:r w:rsidRPr="00220AB6">
        <w:lastRenderedPageBreak/>
        <w:t>2.1. Муниципальн</w:t>
      </w:r>
      <w:r>
        <w:t>ая</w:t>
      </w:r>
      <w:r w:rsidRPr="00220AB6">
        <w:t xml:space="preserve"> программ</w:t>
      </w:r>
      <w:r>
        <w:t>а формируется</w:t>
      </w:r>
      <w:r w:rsidRPr="00220AB6">
        <w:t xml:space="preserve"> в виде системы следующих документов:</w:t>
      </w:r>
    </w:p>
    <w:p w:rsidR="002E4779" w:rsidRPr="00220AB6" w:rsidRDefault="002E4779" w:rsidP="002E4779">
      <w:pPr>
        <w:ind w:firstLine="567"/>
        <w:jc w:val="both"/>
      </w:pPr>
      <w:r w:rsidRPr="00220AB6">
        <w:t xml:space="preserve">1) стратегические приоритеты и цели социально-экономического развития </w:t>
      </w:r>
      <w:r w:rsidR="000F46AA" w:rsidRPr="000B6AD8">
        <w:t>Мариинско-Посадского</w:t>
      </w:r>
      <w:r>
        <w:t xml:space="preserve"> муниципального округа Чувашской Республики</w:t>
      </w:r>
      <w:r w:rsidRPr="00220AB6">
        <w:t>, в том числе с указанием связи с национальными целями (далее - стратегические приоритеты муниципальной программы);</w:t>
      </w:r>
    </w:p>
    <w:p w:rsidR="002E4779" w:rsidRPr="00220AB6" w:rsidRDefault="002E4779" w:rsidP="002E4779">
      <w:pPr>
        <w:ind w:firstLine="567"/>
        <w:jc w:val="both"/>
      </w:pPr>
      <w:r w:rsidRPr="00220AB6">
        <w:t xml:space="preserve">2) паспорт муниципальной программы по форме согласно </w:t>
      </w:r>
      <w:r w:rsidRPr="000E117B">
        <w:t>приложению № 1</w:t>
      </w:r>
      <w:r w:rsidRPr="00220AB6">
        <w:t xml:space="preserve"> к настоящ</w:t>
      </w:r>
      <w:r>
        <w:t>ему Порядку</w:t>
      </w:r>
      <w:r w:rsidRPr="00220AB6">
        <w:t>;</w:t>
      </w:r>
    </w:p>
    <w:p w:rsidR="002E4779" w:rsidRPr="00220AB6" w:rsidRDefault="002E4779" w:rsidP="002E4779">
      <w:pPr>
        <w:ind w:firstLine="567"/>
        <w:jc w:val="both"/>
      </w:pPr>
      <w:r w:rsidRPr="00220AB6">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w:t>
      </w:r>
      <w:r>
        <w:t>ему Порядку</w:t>
      </w:r>
      <w:r w:rsidRPr="00220AB6">
        <w:t>;</w:t>
      </w:r>
    </w:p>
    <w:p w:rsidR="002E4779" w:rsidRPr="00220AB6" w:rsidRDefault="002E4779" w:rsidP="002E4779">
      <w:pPr>
        <w:ind w:firstLine="567"/>
        <w:jc w:val="both"/>
      </w:pPr>
      <w:r w:rsidRPr="00220AB6">
        <w:t>4) перечень объектов капитального строительства, приобретаемых объектов недвижимости;</w:t>
      </w:r>
    </w:p>
    <w:p w:rsidR="002E4779" w:rsidRDefault="002E4779" w:rsidP="002E4779">
      <w:pPr>
        <w:ind w:firstLine="567"/>
        <w:jc w:val="both"/>
      </w:pPr>
      <w:r w:rsidRPr="00220AB6">
        <w:t xml:space="preserve">5) правила предоставления субсидий из бюджета </w:t>
      </w:r>
      <w:r w:rsidR="000E117B" w:rsidRPr="000B6AD8">
        <w:t>Мариинско-Посадского</w:t>
      </w:r>
      <w:r>
        <w:t xml:space="preserve"> муниципального округа Чувашской Республики (при необходимости).</w:t>
      </w:r>
    </w:p>
    <w:p w:rsidR="005427DE" w:rsidRPr="005427DE" w:rsidRDefault="005427DE" w:rsidP="005427DE">
      <w:pPr>
        <w:ind w:firstLine="567"/>
        <w:jc w:val="both"/>
        <w:rPr>
          <w:rFonts w:eastAsiaTheme="minorEastAsia"/>
        </w:rPr>
      </w:pPr>
      <w:r w:rsidRPr="005427DE">
        <w:rPr>
          <w:rFonts w:eastAsiaTheme="minorEastAsia"/>
        </w:rPr>
        <w:t xml:space="preserve">6) реестр документов, разрабатываемых и утверждаемых в целях формирования и реализации муниципальной программы, по форме согласно приложению № 4 </w:t>
      </w:r>
      <w:r w:rsidRPr="00220AB6">
        <w:t>к настоящ</w:t>
      </w:r>
      <w:r>
        <w:t>ему Порядку</w:t>
      </w:r>
      <w:r w:rsidRPr="005427DE">
        <w:rPr>
          <w:rFonts w:eastAsiaTheme="minorEastAsia"/>
        </w:rPr>
        <w:t>.</w:t>
      </w:r>
    </w:p>
    <w:p w:rsidR="002E4779" w:rsidRPr="00220AB6" w:rsidRDefault="002E4779" w:rsidP="00313E00">
      <w:pPr>
        <w:ind w:firstLine="567"/>
        <w:jc w:val="both"/>
      </w:pPr>
      <w:r w:rsidRPr="00220AB6">
        <w:t>2.2. При определении структуры муниципальной программы обособляется:</w:t>
      </w:r>
    </w:p>
    <w:p w:rsidR="002E4779" w:rsidRPr="00220AB6" w:rsidRDefault="002E4779" w:rsidP="00313E00">
      <w:pPr>
        <w:pStyle w:val="ConsPlusNormal"/>
        <w:ind w:firstLine="539"/>
        <w:jc w:val="both"/>
        <w:rPr>
          <w:rFonts w:ascii="Times New Roman" w:hAnsi="Times New Roman" w:cs="Times New Roman"/>
          <w:sz w:val="24"/>
          <w:szCs w:val="24"/>
        </w:rPr>
      </w:pPr>
      <w:r w:rsidRPr="00220AB6">
        <w:rPr>
          <w:rFonts w:ascii="Times New Roman" w:hAnsi="Times New Roman" w:cs="Times New Roman"/>
          <w:sz w:val="24"/>
          <w:szCs w:val="24"/>
        </w:rPr>
        <w:t>1) проектная часть, включающая:</w:t>
      </w:r>
    </w:p>
    <w:p w:rsidR="002E4779" w:rsidRPr="00220AB6" w:rsidRDefault="002E4779" w:rsidP="00313E00">
      <w:pPr>
        <w:pStyle w:val="a5"/>
        <w:spacing w:before="0" w:beforeAutospacing="0" w:after="0" w:afterAutospacing="0"/>
        <w:ind w:firstLine="540"/>
        <w:jc w:val="both"/>
      </w:pPr>
      <w:r w:rsidRPr="00220AB6">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2E4779" w:rsidRPr="00220AB6" w:rsidRDefault="002E4779" w:rsidP="00313E00">
      <w:pPr>
        <w:pStyle w:val="a5"/>
        <w:spacing w:before="0" w:beforeAutospacing="0" w:after="0" w:afterAutospacing="0"/>
        <w:ind w:firstLine="540"/>
        <w:jc w:val="both"/>
      </w:pPr>
      <w:r w:rsidRPr="00220AB6">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2E4779" w:rsidRPr="00220AB6" w:rsidRDefault="002E4779" w:rsidP="00313E00">
      <w:pPr>
        <w:pStyle w:val="a5"/>
        <w:spacing w:before="0" w:beforeAutospacing="0" w:after="0" w:afterAutospacing="0"/>
        <w:ind w:firstLine="539"/>
        <w:jc w:val="both"/>
      </w:pPr>
      <w:r w:rsidRPr="00220AB6">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2E4779" w:rsidRPr="00220AB6" w:rsidRDefault="002E4779" w:rsidP="00313E00">
      <w:pPr>
        <w:pStyle w:val="a5"/>
        <w:spacing w:before="0" w:beforeAutospacing="0" w:after="0" w:afterAutospacing="0"/>
        <w:ind w:firstLine="539"/>
        <w:jc w:val="both"/>
      </w:pPr>
      <w:r w:rsidRPr="00220AB6">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2E4779" w:rsidRPr="00220AB6" w:rsidRDefault="002E4779" w:rsidP="00313E00">
      <w:pPr>
        <w:pStyle w:val="ConsPlusNormal"/>
        <w:ind w:firstLine="539"/>
        <w:jc w:val="both"/>
        <w:rPr>
          <w:rFonts w:ascii="Times New Roman" w:hAnsi="Times New Roman" w:cs="Times New Roman"/>
          <w:sz w:val="24"/>
          <w:szCs w:val="24"/>
        </w:rPr>
      </w:pPr>
      <w:r w:rsidRPr="00220AB6">
        <w:rPr>
          <w:rFonts w:ascii="Times New Roman" w:hAnsi="Times New Roman" w:cs="Times New Roman"/>
          <w:sz w:val="24"/>
          <w:szCs w:val="24"/>
        </w:rPr>
        <w:t>2.3. В проектную часть включа</w:t>
      </w:r>
      <w:r>
        <w:rPr>
          <w:rFonts w:ascii="Times New Roman" w:hAnsi="Times New Roman" w:cs="Times New Roman"/>
          <w:sz w:val="24"/>
          <w:szCs w:val="24"/>
        </w:rPr>
        <w:t>ются</w:t>
      </w:r>
      <w:r w:rsidRPr="00220AB6">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rPr>
        <w:t xml:space="preserve">администрации </w:t>
      </w:r>
      <w:r w:rsidR="00313E00"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220AB6">
        <w:rPr>
          <w:rFonts w:ascii="Times New Roman" w:hAnsi="Times New Roman" w:cs="Times New Roman"/>
          <w:sz w:val="24"/>
          <w:szCs w:val="24"/>
        </w:rPr>
        <w:t>, в рамках которых предусматривается:</w:t>
      </w:r>
    </w:p>
    <w:p w:rsidR="002E4779" w:rsidRPr="00220AB6" w:rsidRDefault="002E4779" w:rsidP="00313E00">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2) предоставление субсидий на осуществление капитальных вложений в объекты муниципальной собственности;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3) предоставление бюджетных инвестиций и субсидий юридическим лицам;</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5) осуществление стимулирующих налоговых расходов;</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6) организация и проведение научно-исследовательских и опытно-конструкторских работ в сфере реализации муниципальной программы;</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7) создание и развитие информационных систем;</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 xml:space="preserve">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w:t>
      </w:r>
      <w:r w:rsidRPr="00220AB6">
        <w:rPr>
          <w:rFonts w:ascii="Times New Roman" w:hAnsi="Times New Roman" w:cs="Times New Roman"/>
          <w:sz w:val="24"/>
          <w:szCs w:val="24"/>
        </w:rPr>
        <w:lastRenderedPageBreak/>
        <w:t>критериям проектной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9) иные направления деятельности, отвечающие критериям проектной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2.4. В процессную часть включа</w:t>
      </w:r>
      <w:r>
        <w:rPr>
          <w:rFonts w:ascii="Times New Roman" w:hAnsi="Times New Roman" w:cs="Times New Roman"/>
          <w:sz w:val="24"/>
          <w:szCs w:val="24"/>
        </w:rPr>
        <w:t xml:space="preserve">ются </w:t>
      </w:r>
      <w:r w:rsidRPr="00220AB6">
        <w:rPr>
          <w:rFonts w:ascii="Times New Roman" w:hAnsi="Times New Roman" w:cs="Times New Roman"/>
          <w:sz w:val="24"/>
          <w:szCs w:val="24"/>
        </w:rPr>
        <w:t xml:space="preserve">направления деятельности </w:t>
      </w:r>
      <w:r>
        <w:rPr>
          <w:rFonts w:ascii="Times New Roman" w:hAnsi="Times New Roman" w:cs="Times New Roman"/>
          <w:sz w:val="24"/>
          <w:szCs w:val="24"/>
        </w:rPr>
        <w:t xml:space="preserve">администрации </w:t>
      </w:r>
      <w:r w:rsidR="00313E00"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220AB6">
        <w:rPr>
          <w:rFonts w:ascii="Times New Roman" w:hAnsi="Times New Roman" w:cs="Times New Roman"/>
          <w:sz w:val="24"/>
          <w:szCs w:val="24"/>
        </w:rPr>
        <w:t>, в рамках которых предусматривается:</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1) выполнение муниципального задания на оказание муниципальных услуг;</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2) осуществление текущей деятельности муниципальных казенных учреждений;</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3) предоставление целевых субсидий муниципальным учреждениям (за исключением субсидий, предоставляемых в рамках проектной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 xml:space="preserve">5) обслуживание муниципального долга </w:t>
      </w:r>
      <w:r w:rsidR="00313E00" w:rsidRPr="000B6AD8">
        <w:rPr>
          <w:rFonts w:ascii="Times New Roman" w:hAnsi="Times New Roman" w:cs="Times New Roman"/>
          <w:sz w:val="24"/>
          <w:szCs w:val="24"/>
        </w:rPr>
        <w:t>Мариинско-Посадского</w:t>
      </w:r>
      <w:r>
        <w:rPr>
          <w:rFonts w:ascii="Times New Roman" w:hAnsi="Times New Roman" w:cs="Times New Roman"/>
          <w:sz w:val="24"/>
          <w:szCs w:val="24"/>
        </w:rPr>
        <w:t xml:space="preserve"> муниципального округа Чувашской Республики</w:t>
      </w:r>
      <w:r w:rsidRPr="00220AB6">
        <w:rPr>
          <w:rFonts w:ascii="Times New Roman" w:hAnsi="Times New Roman" w:cs="Times New Roman"/>
          <w:sz w:val="24"/>
          <w:szCs w:val="24"/>
        </w:rPr>
        <w:t>;</w:t>
      </w:r>
    </w:p>
    <w:p w:rsidR="002E4779" w:rsidRPr="00220AB6" w:rsidRDefault="00313E00" w:rsidP="002E47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2E4779" w:rsidRPr="00220AB6">
        <w:rPr>
          <w:rFonts w:ascii="Times New Roman" w:hAnsi="Times New Roman" w:cs="Times New Roman"/>
          <w:sz w:val="24"/>
          <w:szCs w:val="24"/>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2E4779" w:rsidRPr="00220AB6" w:rsidRDefault="002E4779" w:rsidP="002E4779">
      <w:pPr>
        <w:pStyle w:val="ConsPlusNormal"/>
        <w:ind w:firstLine="540"/>
        <w:jc w:val="both"/>
        <w:rPr>
          <w:rFonts w:ascii="Times New Roman" w:hAnsi="Times New Roman" w:cs="Times New Roman"/>
          <w:sz w:val="24"/>
          <w:szCs w:val="24"/>
        </w:rPr>
      </w:pPr>
      <w:r w:rsidRPr="00220AB6">
        <w:rPr>
          <w:rFonts w:ascii="Times New Roman" w:hAnsi="Times New Roman" w:cs="Times New Roman"/>
          <w:sz w:val="24"/>
          <w:szCs w:val="24"/>
        </w:rPr>
        <w:t>7) иные направления деятельности.</w:t>
      </w:r>
    </w:p>
    <w:p w:rsidR="002E4779" w:rsidRPr="00220AB6" w:rsidRDefault="002E4779" w:rsidP="002E4779">
      <w:pPr>
        <w:pStyle w:val="ConsPlusNormal"/>
        <w:ind w:firstLine="540"/>
        <w:jc w:val="both"/>
        <w:rPr>
          <w:rFonts w:ascii="Times New Roman" w:hAnsi="Times New Roman" w:cs="Times New Roman"/>
          <w:sz w:val="24"/>
          <w:szCs w:val="24"/>
        </w:rPr>
      </w:pPr>
      <w:bookmarkStart w:id="0" w:name="Par167"/>
      <w:bookmarkEnd w:id="0"/>
      <w:r w:rsidRPr="00220AB6">
        <w:rPr>
          <w:rFonts w:ascii="Times New Roman" w:hAnsi="Times New Roman" w:cs="Times New Roman"/>
          <w:sz w:val="24"/>
          <w:szCs w:val="24"/>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2E4779" w:rsidRPr="00220AB6" w:rsidRDefault="002E4779" w:rsidP="002E4779">
      <w:pPr>
        <w:ind w:firstLine="567"/>
        <w:jc w:val="both"/>
      </w:pPr>
      <w:r w:rsidRPr="00220AB6">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2E4779" w:rsidRPr="00220AB6" w:rsidRDefault="002E4779" w:rsidP="002E4779">
      <w:pPr>
        <w:ind w:firstLine="567"/>
        <w:jc w:val="both"/>
      </w:pPr>
      <w:r w:rsidRPr="00220AB6">
        <w:t xml:space="preserve">2.7. Муниципальным правовым актом администрации </w:t>
      </w:r>
      <w:r w:rsidR="00313E00" w:rsidRPr="000B6AD8">
        <w:t>Мариинско-Посадского</w:t>
      </w:r>
      <w:r w:rsidR="00313E00">
        <w:t xml:space="preserve"> </w:t>
      </w:r>
      <w:r>
        <w:t xml:space="preserve">муниципального округа Чувашской Республики </w:t>
      </w:r>
      <w:r w:rsidRPr="00220AB6">
        <w:t>об утверждении муниципальной программы утвержда</w:t>
      </w:r>
      <w:r>
        <w:t>ются</w:t>
      </w:r>
      <w:r w:rsidRPr="00220AB6">
        <w:t>:</w:t>
      </w:r>
    </w:p>
    <w:p w:rsidR="002E4779" w:rsidRPr="00220AB6" w:rsidRDefault="002E4779" w:rsidP="002E4779">
      <w:pPr>
        <w:ind w:firstLine="567"/>
        <w:jc w:val="both"/>
      </w:pPr>
      <w:r w:rsidRPr="00220AB6">
        <w:t>1) стратегические приоритеты муниципальной программы;</w:t>
      </w:r>
    </w:p>
    <w:p w:rsidR="002E4779" w:rsidRPr="00220AB6" w:rsidRDefault="002E4779" w:rsidP="002E4779">
      <w:pPr>
        <w:ind w:firstLine="567"/>
        <w:jc w:val="both"/>
      </w:pPr>
      <w:r w:rsidRPr="00220AB6">
        <w:t>2) паспорт муниципальной программы;</w:t>
      </w:r>
    </w:p>
    <w:p w:rsidR="002E4779" w:rsidRPr="00220AB6" w:rsidRDefault="002E4779" w:rsidP="002E4779">
      <w:pPr>
        <w:ind w:firstLine="567"/>
        <w:jc w:val="both"/>
        <w:rPr>
          <w:i/>
        </w:rPr>
      </w:pPr>
      <w:r w:rsidRPr="00220AB6">
        <w:t>3) паспорта структурных элементов муниципальной программы</w:t>
      </w:r>
      <w:r w:rsidRPr="00220AB6">
        <w:rPr>
          <w:i/>
        </w:rPr>
        <w:t>;</w:t>
      </w:r>
    </w:p>
    <w:p w:rsidR="002E4779" w:rsidRPr="00220AB6" w:rsidRDefault="002E4779" w:rsidP="002E4779">
      <w:pPr>
        <w:ind w:firstLine="567"/>
        <w:jc w:val="both"/>
      </w:pPr>
      <w:r w:rsidRPr="00220AB6">
        <w:t>4) перечень объектов капитального строительства, приобретаемых объектов недвижимости;</w:t>
      </w:r>
    </w:p>
    <w:p w:rsidR="002E4779" w:rsidRPr="00220AB6" w:rsidRDefault="002E4779" w:rsidP="002E4779">
      <w:pPr>
        <w:ind w:firstLine="567"/>
        <w:jc w:val="both"/>
      </w:pPr>
      <w:r w:rsidRPr="00220AB6">
        <w:t>5) правила предоставления субсидий из бюджета муниципального образования (при необходимости).</w:t>
      </w:r>
    </w:p>
    <w:p w:rsidR="002E4779" w:rsidRPr="00F32CEB" w:rsidRDefault="002E4779" w:rsidP="002E4779">
      <w:pPr>
        <w:ind w:firstLine="567"/>
        <w:jc w:val="both"/>
      </w:pPr>
      <w:r w:rsidRPr="00F32CEB">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2E4779" w:rsidRPr="00220AB6" w:rsidRDefault="002E4779" w:rsidP="002E4779">
      <w:pPr>
        <w:ind w:firstLine="567"/>
        <w:jc w:val="both"/>
      </w:pPr>
      <w:r w:rsidRPr="00220AB6">
        <w:t>2.8. В стратегические приоритеты муниципальной программы включа</w:t>
      </w:r>
      <w:r>
        <w:t>ют</w:t>
      </w:r>
      <w:r w:rsidRPr="00220AB6">
        <w:t>:</w:t>
      </w:r>
    </w:p>
    <w:p w:rsidR="002E4779" w:rsidRPr="00220AB6" w:rsidRDefault="002E4779" w:rsidP="002E4779">
      <w:pPr>
        <w:ind w:firstLine="567"/>
        <w:jc w:val="both"/>
      </w:pPr>
      <w:r w:rsidRPr="00220AB6">
        <w:t xml:space="preserve">1) оценку текущего состояния соответствующей сферы социально-экономического развития </w:t>
      </w:r>
      <w:r w:rsidR="00CD7302" w:rsidRPr="000B6AD8">
        <w:t>Мариинско-Посадского</w:t>
      </w:r>
      <w:r>
        <w:t xml:space="preserve"> муниципального округа Чувашской Республики</w:t>
      </w:r>
      <w:r w:rsidRPr="00220AB6">
        <w:t>;</w:t>
      </w:r>
    </w:p>
    <w:p w:rsidR="002E4779" w:rsidRPr="00220AB6" w:rsidRDefault="002E4779" w:rsidP="002E4779">
      <w:pPr>
        <w:ind w:firstLine="567"/>
        <w:jc w:val="both"/>
      </w:pPr>
      <w:r w:rsidRPr="00220AB6">
        <w:t>2) описание приоритетов и целей муниципальной политики в сфере реализации муниципальной программы;</w:t>
      </w:r>
    </w:p>
    <w:p w:rsidR="002E4779" w:rsidRPr="00220AB6" w:rsidRDefault="002E4779" w:rsidP="002E4779">
      <w:pPr>
        <w:ind w:firstLine="567"/>
        <w:jc w:val="both"/>
      </w:pPr>
      <w:r w:rsidRPr="00220AB6">
        <w:t>3) сведения о взаимосвязи со стратегическими приор</w:t>
      </w:r>
      <w:r>
        <w:t xml:space="preserve">итетами, целями и показателями муниципальных </w:t>
      </w:r>
      <w:r w:rsidRPr="00220AB6">
        <w:t xml:space="preserve"> программ</w:t>
      </w:r>
      <w:r>
        <w:t xml:space="preserve"> </w:t>
      </w:r>
      <w:r w:rsidR="00CD7302" w:rsidRPr="000B6AD8">
        <w:t>Мариинско-Посадского</w:t>
      </w:r>
      <w:r>
        <w:t xml:space="preserve"> муниципального округа</w:t>
      </w:r>
      <w:r w:rsidRPr="00220AB6">
        <w:t xml:space="preserve"> Чувашской Республики; </w:t>
      </w:r>
    </w:p>
    <w:p w:rsidR="002E4779" w:rsidRPr="00220AB6" w:rsidRDefault="002E4779" w:rsidP="002E4779">
      <w:pPr>
        <w:ind w:firstLine="567"/>
        <w:jc w:val="both"/>
      </w:pPr>
      <w:r w:rsidRPr="00220AB6">
        <w:t>4) задачи муниципального управления, способы их эффективного решения в соответствующей отрасли экономики и сфере муниципального управления.</w:t>
      </w:r>
    </w:p>
    <w:p w:rsidR="002E4779" w:rsidRPr="00220AB6" w:rsidRDefault="002E4779" w:rsidP="002E4779">
      <w:pPr>
        <w:ind w:firstLine="567"/>
        <w:jc w:val="both"/>
      </w:pPr>
      <w:r w:rsidRPr="00220AB6">
        <w:t>2.9. В паспорте муниципальной программы необходимо отображать следующие сведения:</w:t>
      </w:r>
    </w:p>
    <w:p w:rsidR="002E4779" w:rsidRPr="00220AB6" w:rsidRDefault="002E4779" w:rsidP="002E4779">
      <w:pPr>
        <w:ind w:firstLine="567"/>
        <w:jc w:val="both"/>
      </w:pPr>
      <w:r w:rsidRPr="00220AB6">
        <w:lastRenderedPageBreak/>
        <w:t>1) наименование муниципальной программы;</w:t>
      </w:r>
    </w:p>
    <w:p w:rsidR="002E4779" w:rsidRPr="00220AB6" w:rsidRDefault="002E4779" w:rsidP="002E4779">
      <w:pPr>
        <w:ind w:firstLine="567"/>
        <w:jc w:val="both"/>
      </w:pPr>
      <w:r w:rsidRPr="00220AB6">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2E4779" w:rsidRPr="00220AB6" w:rsidRDefault="002E4779" w:rsidP="002E4779">
      <w:pPr>
        <w:ind w:firstLine="567"/>
        <w:jc w:val="both"/>
      </w:pPr>
      <w:r w:rsidRPr="00220AB6">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2E4779" w:rsidRPr="00220AB6" w:rsidRDefault="002E4779" w:rsidP="002E4779">
      <w:pPr>
        <w:ind w:firstLine="567"/>
        <w:jc w:val="both"/>
      </w:pPr>
      <w:r w:rsidRPr="00220AB6">
        <w:t>4)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2E4779" w:rsidRPr="00220AB6" w:rsidRDefault="002E4779" w:rsidP="002E4779">
      <w:pPr>
        <w:ind w:firstLine="567"/>
        <w:jc w:val="both"/>
      </w:pPr>
      <w:r w:rsidRPr="00220AB6">
        <w:t>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2E4779" w:rsidRPr="00220AB6" w:rsidRDefault="002E4779" w:rsidP="002E4779">
      <w:pPr>
        <w:ind w:firstLine="567"/>
        <w:jc w:val="both"/>
      </w:pPr>
      <w:r w:rsidRPr="00220AB6">
        <w:t>6) параметры финансового обеспечения реализации муниципальной программы за весь период ее реализации, включающие:</w:t>
      </w:r>
    </w:p>
    <w:p w:rsidR="002E4779" w:rsidRPr="00220AB6" w:rsidRDefault="002E4779" w:rsidP="002E4779">
      <w:pPr>
        <w:ind w:firstLine="567"/>
        <w:jc w:val="both"/>
      </w:pPr>
      <w:r w:rsidRPr="00220AB6">
        <w:t>а) средства местного бюджета, республиканского бюджета Чувашской Республики, федерального бюджетов, средства внебюджетного фонда в разрезе структурных элементов муниципальной программы;</w:t>
      </w:r>
    </w:p>
    <w:p w:rsidR="002E4779" w:rsidRPr="00220AB6" w:rsidRDefault="002E4779" w:rsidP="002E4779">
      <w:pPr>
        <w:ind w:firstLine="567"/>
        <w:jc w:val="both"/>
      </w:pPr>
      <w:r w:rsidRPr="00220AB6">
        <w:t>б) общий объем налоговых расходов, предусмотренных в рамках этой муниципальной программы.</w:t>
      </w:r>
    </w:p>
    <w:p w:rsidR="002E4779" w:rsidRPr="00220AB6" w:rsidRDefault="002E4779" w:rsidP="002E4779">
      <w:pPr>
        <w:ind w:firstLine="567"/>
        <w:jc w:val="both"/>
      </w:pPr>
      <w:r w:rsidRPr="00220AB6">
        <w:t>При необходимости в паспорт муниципальной программы могут включаться иные сведения.</w:t>
      </w:r>
    </w:p>
    <w:p w:rsidR="002E4779" w:rsidRPr="00220AB6" w:rsidRDefault="002E4779" w:rsidP="002E4779">
      <w:pPr>
        <w:ind w:firstLine="567"/>
        <w:jc w:val="both"/>
      </w:pPr>
      <w:r>
        <w:t>Ф</w:t>
      </w:r>
      <w:r w:rsidRPr="00220AB6">
        <w:t xml:space="preserve">орма паспорта муниципальной программы приведена в </w:t>
      </w:r>
      <w:r w:rsidRPr="000E117B">
        <w:t>приложении №1</w:t>
      </w:r>
      <w:r w:rsidRPr="00220AB6">
        <w:t xml:space="preserve"> к настоящ</w:t>
      </w:r>
      <w:r>
        <w:t>ему</w:t>
      </w:r>
      <w:r w:rsidRPr="00220AB6">
        <w:t xml:space="preserve"> </w:t>
      </w:r>
      <w:r>
        <w:t>Порядку</w:t>
      </w:r>
      <w:r w:rsidRPr="00220AB6">
        <w:t>.</w:t>
      </w:r>
    </w:p>
    <w:p w:rsidR="002E4779" w:rsidRPr="00220AB6" w:rsidRDefault="002E4779" w:rsidP="002E4779">
      <w:pPr>
        <w:ind w:firstLine="567"/>
        <w:jc w:val="both"/>
      </w:pPr>
      <w:r w:rsidRPr="00220AB6">
        <w:t>2.10. В паспорте структурного элемента муниципальной программы рекомендуется отображать следующие сведения:</w:t>
      </w:r>
    </w:p>
    <w:p w:rsidR="002E4779" w:rsidRPr="00220AB6" w:rsidRDefault="002E4779" w:rsidP="002E4779">
      <w:pPr>
        <w:ind w:firstLine="567"/>
        <w:jc w:val="both"/>
      </w:pPr>
      <w:r w:rsidRPr="00220AB6">
        <w:t>1) наименование структурного элемента;</w:t>
      </w:r>
    </w:p>
    <w:p w:rsidR="002E4779" w:rsidRPr="00220AB6" w:rsidRDefault="002E4779" w:rsidP="002E4779">
      <w:pPr>
        <w:ind w:firstLine="567"/>
        <w:jc w:val="both"/>
      </w:pPr>
      <w:r w:rsidRPr="00220AB6">
        <w:t>2) сведения о кураторе, соисполнителе муниципальной программы, администраторе (при необходимости).</w:t>
      </w:r>
    </w:p>
    <w:p w:rsidR="002E4779" w:rsidRPr="00220AB6" w:rsidRDefault="002E4779" w:rsidP="002E4779">
      <w:pPr>
        <w:ind w:firstLine="567"/>
        <w:jc w:val="both"/>
      </w:pPr>
      <w:r w:rsidRPr="00220AB6">
        <w:t>3) показатели;</w:t>
      </w:r>
    </w:p>
    <w:p w:rsidR="002E4779" w:rsidRPr="00220AB6" w:rsidRDefault="002E4779" w:rsidP="002E4779">
      <w:pPr>
        <w:ind w:firstLine="567"/>
        <w:jc w:val="both"/>
      </w:pPr>
      <w:r w:rsidRPr="00220AB6">
        <w:t>4) сроки реализации;</w:t>
      </w:r>
    </w:p>
    <w:p w:rsidR="002E4779" w:rsidRPr="00220AB6" w:rsidRDefault="002E4779" w:rsidP="002E4779">
      <w:pPr>
        <w:ind w:firstLine="567"/>
        <w:jc w:val="both"/>
      </w:pPr>
      <w:r w:rsidRPr="00220AB6">
        <w:t>5) перечень мероприятий (результатов);</w:t>
      </w:r>
    </w:p>
    <w:p w:rsidR="002E4779" w:rsidRPr="00220AB6" w:rsidRDefault="002E4779" w:rsidP="002E4779">
      <w:pPr>
        <w:ind w:firstLine="567"/>
        <w:jc w:val="both"/>
      </w:pPr>
      <w:r w:rsidRPr="00220AB6">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2E4779" w:rsidRPr="00220AB6" w:rsidRDefault="002E4779" w:rsidP="002E4779">
      <w:pPr>
        <w:ind w:firstLine="567"/>
        <w:jc w:val="both"/>
      </w:pPr>
      <w:r w:rsidRPr="00220AB6">
        <w:t>7) план реализации, включающий информацию о контрольных точках, а также объектах мероприятий (результатов).</w:t>
      </w:r>
    </w:p>
    <w:p w:rsidR="002E4779" w:rsidRPr="00220AB6" w:rsidRDefault="002E4779" w:rsidP="002E4779">
      <w:pPr>
        <w:ind w:firstLine="567"/>
        <w:jc w:val="both"/>
      </w:pPr>
      <w:r w:rsidRPr="00220AB6">
        <w:t>При необходимости в паспорт структурного элемента муниципальной программы могут включаться иные сведения.</w:t>
      </w:r>
    </w:p>
    <w:p w:rsidR="002E4779" w:rsidRPr="00220AB6" w:rsidRDefault="002E4779" w:rsidP="002E4779">
      <w:pPr>
        <w:ind w:firstLine="567"/>
        <w:jc w:val="both"/>
      </w:pPr>
      <w:r>
        <w:t>Ф</w:t>
      </w:r>
      <w:r w:rsidRPr="00220AB6">
        <w:t>ормы паспортов</w:t>
      </w:r>
      <w:r>
        <w:t xml:space="preserve"> </w:t>
      </w:r>
      <w:r w:rsidRPr="00220AB6">
        <w:t>регионального проекта, входящего в состав национального проекта, иного муниципального проекта,</w:t>
      </w:r>
      <w:r>
        <w:t xml:space="preserve"> </w:t>
      </w:r>
      <w:r w:rsidRPr="00220AB6">
        <w:t xml:space="preserve">муниципального ведомственного проекта, комплекса процессных мероприятий приведены в </w:t>
      </w:r>
      <w:r w:rsidRPr="00E343E8">
        <w:t>приложениях № 2 и № 3</w:t>
      </w:r>
      <w:r w:rsidRPr="00220AB6">
        <w:t xml:space="preserve"> к настоящ</w:t>
      </w:r>
      <w:r>
        <w:t>ему Порядку.</w:t>
      </w:r>
      <w:r w:rsidRPr="00220AB6">
        <w:t xml:space="preserve"> </w:t>
      </w:r>
    </w:p>
    <w:p w:rsidR="002E4779" w:rsidRPr="00220AB6" w:rsidRDefault="002E4779" w:rsidP="002E4779">
      <w:pPr>
        <w:ind w:firstLine="567"/>
        <w:jc w:val="both"/>
      </w:pPr>
      <w:r w:rsidRPr="00220AB6">
        <w:t>2.11. Структурные элементы муниципальных программ при необходимости группируются по направлениям (подпрограммам) муниципальной программы.</w:t>
      </w:r>
    </w:p>
    <w:p w:rsidR="002E4779" w:rsidRPr="00220AB6" w:rsidRDefault="002E4779" w:rsidP="002E4779">
      <w:pPr>
        <w:ind w:firstLine="567"/>
        <w:jc w:val="both"/>
      </w:pPr>
      <w:r w:rsidRPr="00220AB6">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2E4779" w:rsidRPr="00220AB6" w:rsidRDefault="002E4779" w:rsidP="002E4779">
      <w:pPr>
        <w:ind w:firstLine="567"/>
        <w:jc w:val="both"/>
      </w:pPr>
      <w:r w:rsidRPr="00220AB6">
        <w:t xml:space="preserve">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w:t>
      </w:r>
      <w:r w:rsidRPr="00220AB6">
        <w:lastRenderedPageBreak/>
        <w:t>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2E4779" w:rsidRPr="00220AB6" w:rsidRDefault="002E4779" w:rsidP="002E4779">
      <w:pPr>
        <w:ind w:firstLine="567"/>
        <w:jc w:val="both"/>
      </w:pPr>
      <w:r w:rsidRPr="00220AB6">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2E4779" w:rsidRPr="00220AB6" w:rsidRDefault="002E4779" w:rsidP="002E4779">
      <w:pPr>
        <w:ind w:firstLine="567"/>
        <w:jc w:val="both"/>
      </w:pPr>
      <w:r w:rsidRPr="00220AB6">
        <w:t>Допускается включение в муниципальную программу комплекса процессных мероприятий, для которых показатели не устанавливаются.</w:t>
      </w:r>
    </w:p>
    <w:p w:rsidR="002E4779" w:rsidRPr="00220AB6" w:rsidRDefault="002E4779" w:rsidP="002E4779">
      <w:pPr>
        <w:ind w:firstLine="567"/>
        <w:jc w:val="both"/>
      </w:pPr>
      <w:r w:rsidRPr="00220AB6">
        <w:t>2.13. В перечень показателей муниципальных программ, показателей ее структурных элементов рекомендуется включать:</w:t>
      </w:r>
    </w:p>
    <w:p w:rsidR="002E4779" w:rsidRPr="00220AB6" w:rsidRDefault="002E4779" w:rsidP="002E4779">
      <w:pPr>
        <w:ind w:firstLine="567"/>
        <w:jc w:val="both"/>
      </w:pPr>
      <w:r w:rsidRPr="00220AB6">
        <w:t>1) показатели, характеризующие достижение национальных целей;</w:t>
      </w:r>
    </w:p>
    <w:p w:rsidR="002E4779" w:rsidRPr="00220AB6" w:rsidRDefault="002E4779" w:rsidP="002E4779">
      <w:pPr>
        <w:ind w:firstLine="567"/>
        <w:jc w:val="both"/>
      </w:pPr>
      <w:r w:rsidRPr="00220AB6">
        <w:t>2) показатели приоритетов социально-экономического развития муниципального образования, определяемые в документах стратегического планирования;</w:t>
      </w:r>
    </w:p>
    <w:p w:rsidR="002E4779" w:rsidRPr="00220AB6" w:rsidRDefault="002E4779" w:rsidP="002E4779">
      <w:pPr>
        <w:ind w:firstLine="567"/>
        <w:jc w:val="both"/>
      </w:pPr>
      <w:r w:rsidRPr="00220AB6">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2E4779" w:rsidRPr="00220AB6" w:rsidRDefault="002E4779" w:rsidP="002E4779">
      <w:pPr>
        <w:ind w:firstLine="567"/>
        <w:jc w:val="both"/>
      </w:pPr>
      <w:r w:rsidRPr="00220AB6">
        <w:t>4) показатели для оценки эффективности деятельности органов местного самоуправления;</w:t>
      </w:r>
    </w:p>
    <w:p w:rsidR="002E4779" w:rsidRPr="00220AB6" w:rsidRDefault="002E4779" w:rsidP="002E4779">
      <w:pPr>
        <w:ind w:firstLine="567"/>
        <w:jc w:val="both"/>
      </w:pPr>
      <w:r w:rsidRPr="00220AB6">
        <w:t xml:space="preserve">5) показатели, доведенные соглашениями о реализации на территории </w:t>
      </w:r>
      <w:r w:rsidR="00313E00" w:rsidRPr="000B6AD8">
        <w:t>Мариинско-Посадского</w:t>
      </w:r>
      <w:r>
        <w:t xml:space="preserve"> муниципального округа Чувашской Республики </w:t>
      </w:r>
      <w:r w:rsidRPr="00220AB6">
        <w:t>государственных программ Чувашской Республики, направленные на достижение целей и показателей муниципальной программы.</w:t>
      </w:r>
    </w:p>
    <w:p w:rsidR="002E4779" w:rsidRPr="00220AB6" w:rsidRDefault="002E4779" w:rsidP="002E4779">
      <w:pPr>
        <w:ind w:firstLine="567"/>
        <w:jc w:val="both"/>
      </w:pPr>
      <w:r w:rsidRPr="00220AB6">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220AB6">
        <w:t>счетности</w:t>
      </w:r>
      <w:proofErr w:type="spellEnd"/>
      <w:r w:rsidRPr="00220AB6">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2E4779" w:rsidRPr="00220AB6" w:rsidRDefault="002E4779" w:rsidP="002E4779">
      <w:pPr>
        <w:ind w:firstLine="567"/>
        <w:jc w:val="both"/>
      </w:pPr>
      <w:r w:rsidRPr="00220AB6">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2E4779" w:rsidRPr="00220AB6" w:rsidRDefault="002E4779" w:rsidP="002E4779">
      <w:pPr>
        <w:ind w:firstLine="567"/>
        <w:jc w:val="both"/>
      </w:pPr>
      <w:r w:rsidRPr="00220AB6">
        <w:t>а) наименование показателя;</w:t>
      </w:r>
    </w:p>
    <w:p w:rsidR="002E4779" w:rsidRPr="00220AB6" w:rsidRDefault="002E4779" w:rsidP="002E4779">
      <w:pPr>
        <w:ind w:firstLine="567"/>
        <w:jc w:val="both"/>
      </w:pPr>
      <w:r w:rsidRPr="00220AB6">
        <w:t>б) единица измерения показателя (по ОКЕИ);</w:t>
      </w:r>
    </w:p>
    <w:p w:rsidR="002E4779" w:rsidRPr="00220AB6" w:rsidRDefault="002E4779" w:rsidP="002E4779">
      <w:pPr>
        <w:ind w:firstLine="567"/>
        <w:jc w:val="both"/>
      </w:pPr>
      <w:r w:rsidRPr="00220AB6">
        <w:t>в) базовое значение показателя (с указанием года);</w:t>
      </w:r>
    </w:p>
    <w:p w:rsidR="002E4779" w:rsidRPr="00220AB6" w:rsidRDefault="002E4779" w:rsidP="002E4779">
      <w:pPr>
        <w:ind w:firstLine="567"/>
        <w:jc w:val="both"/>
      </w:pPr>
      <w:r w:rsidRPr="00220AB6">
        <w:t>г) значение показателя (по годам реализации);</w:t>
      </w:r>
    </w:p>
    <w:p w:rsidR="002E4779" w:rsidRPr="00220AB6" w:rsidRDefault="002E4779" w:rsidP="002E4779">
      <w:pPr>
        <w:ind w:firstLine="567"/>
        <w:jc w:val="both"/>
      </w:pPr>
      <w:r w:rsidRPr="00220AB6">
        <w:t>д) характеристика планируемой динамики показателя (возрастание или убывание);</w:t>
      </w:r>
    </w:p>
    <w:p w:rsidR="002E4779" w:rsidRPr="00220AB6" w:rsidRDefault="002E4779" w:rsidP="002E4779">
      <w:pPr>
        <w:ind w:firstLine="567"/>
        <w:jc w:val="both"/>
      </w:pPr>
      <w:r w:rsidRPr="00220AB6">
        <w:t>е) метод расчета (накопительный итог или дискретный показатель);</w:t>
      </w:r>
    </w:p>
    <w:p w:rsidR="002E4779" w:rsidRPr="00220AB6" w:rsidRDefault="002E4779" w:rsidP="002E4779">
      <w:pPr>
        <w:ind w:firstLine="567"/>
        <w:jc w:val="both"/>
      </w:pPr>
      <w:r w:rsidRPr="00220AB6">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2E4779" w:rsidRPr="00220AB6" w:rsidRDefault="002E4779" w:rsidP="002E4779">
      <w:pPr>
        <w:ind w:firstLine="567"/>
        <w:jc w:val="both"/>
      </w:pPr>
      <w:r w:rsidRPr="00220AB6">
        <w:t>з) связь с показателем государственной программы Чувашской Республики и (или) ее структурного элемента.</w:t>
      </w:r>
    </w:p>
    <w:p w:rsidR="002E4779" w:rsidRPr="00220AB6" w:rsidRDefault="002E4779" w:rsidP="002E4779">
      <w:pPr>
        <w:ind w:firstLine="567"/>
        <w:jc w:val="both"/>
      </w:pPr>
      <w:r w:rsidRPr="00220AB6">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2E4779" w:rsidRPr="00220AB6" w:rsidRDefault="002E4779" w:rsidP="002E4779">
      <w:pPr>
        <w:ind w:firstLine="567"/>
        <w:jc w:val="both"/>
      </w:pPr>
      <w:r w:rsidRPr="00220AB6">
        <w:t>а) уровень показателя (показатель муниципальной программы или показатель структурного элемента такой программы);</w:t>
      </w:r>
    </w:p>
    <w:p w:rsidR="002E4779" w:rsidRPr="00220AB6" w:rsidRDefault="002E4779" w:rsidP="002E4779">
      <w:pPr>
        <w:ind w:firstLine="567"/>
        <w:jc w:val="both"/>
      </w:pPr>
      <w:r w:rsidRPr="00220AB6">
        <w:t>б) должностное лицо, ответственное за достижение показателя;</w:t>
      </w:r>
    </w:p>
    <w:p w:rsidR="002E4779" w:rsidRPr="00220AB6" w:rsidRDefault="002E4779" w:rsidP="002E4779">
      <w:pPr>
        <w:ind w:firstLine="567"/>
        <w:jc w:val="both"/>
      </w:pPr>
      <w:r w:rsidRPr="00220AB6">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2E4779" w:rsidRPr="00220AB6" w:rsidRDefault="002E4779" w:rsidP="002E4779">
      <w:pPr>
        <w:ind w:firstLine="567"/>
        <w:jc w:val="both"/>
      </w:pPr>
      <w:r w:rsidRPr="00220AB6">
        <w:t>г) информационная система (источник данных), содержащая сведения о показателях и их значениях (при наличии);</w:t>
      </w:r>
    </w:p>
    <w:p w:rsidR="002E4779" w:rsidRPr="00220AB6" w:rsidRDefault="002E4779" w:rsidP="002E4779">
      <w:pPr>
        <w:ind w:firstLine="567"/>
        <w:jc w:val="both"/>
      </w:pPr>
      <w:r w:rsidRPr="00220AB6">
        <w:lastRenderedPageBreak/>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2E4779" w:rsidRPr="00220AB6" w:rsidRDefault="002E4779" w:rsidP="002E4779">
      <w:pPr>
        <w:ind w:firstLine="567"/>
        <w:jc w:val="both"/>
      </w:pPr>
      <w:r w:rsidRPr="00220AB6">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2E4779" w:rsidRPr="00220AB6" w:rsidRDefault="002E4779" w:rsidP="002E4779">
      <w:pPr>
        <w:ind w:firstLine="567"/>
        <w:jc w:val="both"/>
      </w:pPr>
      <w:r w:rsidRPr="00220AB6">
        <w:t>Мероприятия (результаты) группируются по задачам структурных элементов муниципальных программ.</w:t>
      </w:r>
    </w:p>
    <w:p w:rsidR="002E4779" w:rsidRPr="00220AB6" w:rsidRDefault="002E4779" w:rsidP="002E4779">
      <w:pPr>
        <w:ind w:firstLine="567"/>
        <w:jc w:val="both"/>
      </w:pPr>
      <w:r w:rsidRPr="00220AB6">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220AB6">
        <w:t>счетности</w:t>
      </w:r>
      <w:proofErr w:type="spellEnd"/>
      <w:r w:rsidRPr="00220AB6">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2E4779" w:rsidRPr="00220AB6" w:rsidRDefault="002E4779" w:rsidP="002E4779">
      <w:pPr>
        <w:ind w:firstLine="567"/>
        <w:jc w:val="both"/>
      </w:pPr>
      <w:r w:rsidRPr="00220AB6">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2E4779" w:rsidRPr="00220AB6" w:rsidRDefault="002E4779" w:rsidP="002E4779">
      <w:pPr>
        <w:ind w:firstLine="567"/>
        <w:jc w:val="both"/>
      </w:pPr>
      <w:r w:rsidRPr="00220AB6">
        <w:t xml:space="preserve">Наименование мероприятия (результата) структурного элемента </w:t>
      </w:r>
      <w:r>
        <w:t xml:space="preserve">муниципальной </w:t>
      </w:r>
      <w:r w:rsidRPr="00220AB6">
        <w:t>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E4779" w:rsidRPr="00220AB6" w:rsidRDefault="002E4779" w:rsidP="002E4779">
      <w:pPr>
        <w:ind w:firstLine="567"/>
        <w:jc w:val="both"/>
      </w:pPr>
      <w:r w:rsidRPr="00220AB6">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2E4779" w:rsidRPr="00220AB6" w:rsidRDefault="002E4779" w:rsidP="002E4779">
      <w:pPr>
        <w:ind w:firstLine="567"/>
        <w:jc w:val="both"/>
      </w:pPr>
      <w:r w:rsidRPr="00220AB6">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2E4779" w:rsidRPr="00220AB6" w:rsidRDefault="002E4779" w:rsidP="002E4779">
      <w:pPr>
        <w:ind w:firstLine="567"/>
        <w:jc w:val="both"/>
      </w:pPr>
      <w:r w:rsidRPr="00220AB6">
        <w:t>б) взаимосвязь с иными мероприятиями (результатами);</w:t>
      </w:r>
    </w:p>
    <w:p w:rsidR="002E4779" w:rsidRPr="00220AB6" w:rsidRDefault="002E4779" w:rsidP="002E4779">
      <w:pPr>
        <w:ind w:firstLine="567"/>
        <w:jc w:val="both"/>
      </w:pPr>
      <w:r w:rsidRPr="00220AB6">
        <w:t>в) информационная система (источник данных), содержащая информацию о мероприятиях (результатах) и их значениях (при наличии).</w:t>
      </w:r>
    </w:p>
    <w:p w:rsidR="002E4779" w:rsidRPr="00220AB6" w:rsidRDefault="002E4779" w:rsidP="002E4779">
      <w:pPr>
        <w:ind w:firstLine="567"/>
        <w:jc w:val="both"/>
      </w:pPr>
      <w:r w:rsidRPr="00220AB6">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2E4779" w:rsidRPr="00220AB6" w:rsidRDefault="002E4779" w:rsidP="002E4779">
      <w:pPr>
        <w:ind w:firstLine="567"/>
        <w:jc w:val="both"/>
      </w:pPr>
      <w:r w:rsidRPr="00220AB6">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2E4779" w:rsidRPr="00220AB6" w:rsidRDefault="002E4779" w:rsidP="002E4779">
      <w:pPr>
        <w:ind w:firstLine="567"/>
        <w:jc w:val="both"/>
      </w:pPr>
      <w:r w:rsidRPr="00220AB6">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2E4779" w:rsidRPr="00220AB6" w:rsidRDefault="002E4779" w:rsidP="002E4779">
      <w:pPr>
        <w:ind w:firstLine="567"/>
        <w:jc w:val="both"/>
      </w:pPr>
      <w:r w:rsidRPr="00220AB6">
        <w:t xml:space="preserve">2.17. Мероприятия (результаты) структурного элемента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2E4779" w:rsidRPr="00220AB6" w:rsidRDefault="002E4779" w:rsidP="002E4779">
      <w:pPr>
        <w:ind w:firstLine="567"/>
        <w:jc w:val="both"/>
      </w:pPr>
      <w:r w:rsidRPr="00220AB6">
        <w:t>2.18.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2E4779" w:rsidRPr="000528AB" w:rsidRDefault="002E4779" w:rsidP="003F320C">
      <w:pPr>
        <w:ind w:firstLine="567"/>
        <w:jc w:val="both"/>
      </w:pPr>
      <w:r w:rsidRPr="00220AB6">
        <w:t>2.19. Ответственным исполнителем муниципальной программы осуществляется ф</w:t>
      </w:r>
      <w:r>
        <w:t xml:space="preserve">ормирование реестра документов </w:t>
      </w:r>
      <w:r w:rsidRPr="00220AB6">
        <w:t xml:space="preserve">согласно </w:t>
      </w:r>
      <w:r w:rsidRPr="00E343E8">
        <w:t>приложению № 4</w:t>
      </w:r>
      <w:r w:rsidRPr="00220AB6">
        <w:t xml:space="preserve"> к настоящ</w:t>
      </w:r>
      <w:r>
        <w:t xml:space="preserve">ему Порядку. </w:t>
      </w:r>
    </w:p>
    <w:p w:rsidR="00E91C1F" w:rsidRPr="00CF261B" w:rsidRDefault="002E4779" w:rsidP="00E91C1F">
      <w:pPr>
        <w:widowControl w:val="0"/>
        <w:autoSpaceDE w:val="0"/>
        <w:autoSpaceDN w:val="0"/>
        <w:adjustRightInd w:val="0"/>
        <w:jc w:val="center"/>
        <w:outlineLvl w:val="1"/>
        <w:rPr>
          <w:b/>
          <w:bCs/>
          <w:sz w:val="26"/>
          <w:szCs w:val="26"/>
        </w:rPr>
      </w:pPr>
      <w:r>
        <w:rPr>
          <w:b/>
          <w:bCs/>
          <w:lang w:val="en-US"/>
        </w:rPr>
        <w:lastRenderedPageBreak/>
        <w:t>III</w:t>
      </w:r>
      <w:r w:rsidRPr="000528AB">
        <w:rPr>
          <w:b/>
          <w:bCs/>
        </w:rPr>
        <w:t xml:space="preserve">. </w:t>
      </w:r>
      <w:r w:rsidR="00E91C1F" w:rsidRPr="00CF261B">
        <w:rPr>
          <w:b/>
          <w:bCs/>
          <w:sz w:val="26"/>
          <w:szCs w:val="26"/>
        </w:rPr>
        <w:t>Разработка муниципальной программы и внесение в нее изменений.</w:t>
      </w:r>
    </w:p>
    <w:p w:rsidR="002E4779" w:rsidRPr="000528AB" w:rsidRDefault="002E4779" w:rsidP="00E91C1F">
      <w:pPr>
        <w:jc w:val="both"/>
      </w:pPr>
    </w:p>
    <w:p w:rsidR="002E4779" w:rsidRPr="000528AB" w:rsidRDefault="002E4779" w:rsidP="002E4779">
      <w:pPr>
        <w:ind w:firstLine="567"/>
        <w:jc w:val="both"/>
      </w:pPr>
      <w:r w:rsidRPr="000528AB">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утверждаемым</w:t>
      </w:r>
      <w:r w:rsidRPr="003D5A2F">
        <w:t xml:space="preserve"> </w:t>
      </w:r>
      <w:r>
        <w:t xml:space="preserve">постановлением </w:t>
      </w:r>
      <w:r w:rsidRPr="000528AB">
        <w:t xml:space="preserve">администрации </w:t>
      </w:r>
      <w:r w:rsidR="00E91C1F" w:rsidRPr="000B6AD8">
        <w:t>Мариинско-Посадского</w:t>
      </w:r>
      <w:r>
        <w:t xml:space="preserve"> муниципального округа Чувашской Республики</w:t>
      </w:r>
      <w:r w:rsidRPr="000528AB">
        <w:t xml:space="preserve">. </w:t>
      </w:r>
    </w:p>
    <w:p w:rsidR="002E4779" w:rsidRPr="000528AB" w:rsidRDefault="002E4779" w:rsidP="002E4779">
      <w:pPr>
        <w:ind w:firstLine="567"/>
        <w:jc w:val="both"/>
      </w:pPr>
      <w:r w:rsidRPr="000528AB">
        <w:t>Решением о разработке муниципальной программы является включение ее наименования в перечень муниципальных программ.</w:t>
      </w:r>
    </w:p>
    <w:p w:rsidR="002E4779" w:rsidRPr="000528AB" w:rsidRDefault="002E4779" w:rsidP="002E4779">
      <w:pPr>
        <w:ind w:firstLine="567"/>
        <w:jc w:val="both"/>
      </w:pPr>
      <w:r w:rsidRPr="000528AB">
        <w:t>В перечне муниципальных программ указываются наименование каждой муниципальной программы, период реализации, ответственный исполнитель муниципальной программы и куратор муниципальной программы.</w:t>
      </w:r>
    </w:p>
    <w:p w:rsidR="002E4779" w:rsidRPr="000528AB" w:rsidRDefault="002E4779" w:rsidP="002E4779">
      <w:pPr>
        <w:ind w:firstLine="567"/>
        <w:jc w:val="both"/>
      </w:pPr>
      <w:r w:rsidRPr="000528AB">
        <w:t>В течение текущего финансового года допускается внесение изменений в перечень муниципальных программ, обусловленное необходимостью:</w:t>
      </w:r>
    </w:p>
    <w:p w:rsidR="002E4779" w:rsidRPr="000528AB" w:rsidRDefault="002E4779" w:rsidP="002E4779">
      <w:pPr>
        <w:ind w:firstLine="567"/>
        <w:jc w:val="both"/>
      </w:pPr>
      <w:r w:rsidRPr="000528AB">
        <w:t>1) корректировки наименования муниципальных программ;</w:t>
      </w:r>
    </w:p>
    <w:p w:rsidR="002E4779" w:rsidRPr="000528AB" w:rsidRDefault="002E4779" w:rsidP="002E4779">
      <w:pPr>
        <w:ind w:firstLine="567"/>
        <w:jc w:val="both"/>
      </w:pPr>
      <w:r w:rsidRPr="000528AB">
        <w:t>2) смены ответственного исполнителя муниципальной программы и куратора муниципальной программы;</w:t>
      </w:r>
    </w:p>
    <w:p w:rsidR="002E4779" w:rsidRPr="000528AB" w:rsidRDefault="002E4779" w:rsidP="002E4779">
      <w:pPr>
        <w:ind w:firstLine="567"/>
        <w:jc w:val="both"/>
      </w:pPr>
      <w:r w:rsidRPr="000528AB">
        <w:t>3) прекращения реализации муниципальных программ;</w:t>
      </w:r>
    </w:p>
    <w:p w:rsidR="002E4779" w:rsidRPr="000528AB" w:rsidRDefault="002E4779" w:rsidP="002E4779">
      <w:pPr>
        <w:ind w:firstLine="567"/>
        <w:jc w:val="both"/>
      </w:pPr>
      <w:r w:rsidRPr="000528AB">
        <w:t>4) дополнения муниципальными программами.</w:t>
      </w:r>
    </w:p>
    <w:p w:rsidR="00E91C1F" w:rsidRPr="00641B0C" w:rsidRDefault="00E91C1F" w:rsidP="00E91C1F">
      <w:pPr>
        <w:ind w:firstLine="567"/>
        <w:jc w:val="both"/>
      </w:pPr>
      <w:r w:rsidRPr="00641B0C">
        <w:t xml:space="preserve">3.2.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w:t>
      </w:r>
      <w:r w:rsidRPr="000B6AD8">
        <w:t>Мариинско-Посадского</w:t>
      </w:r>
      <w:r>
        <w:t xml:space="preserve"> </w:t>
      </w:r>
      <w:r w:rsidRPr="00641B0C">
        <w:t>муниципального округа Чувашской Республики (далее - заинтересованные структурные подразделения).</w:t>
      </w:r>
    </w:p>
    <w:p w:rsidR="00E91C1F" w:rsidRPr="00641B0C" w:rsidRDefault="00E91C1F" w:rsidP="00E91C1F">
      <w:pPr>
        <w:ind w:firstLine="567"/>
        <w:jc w:val="both"/>
        <w:rPr>
          <w:color w:val="FF0000"/>
        </w:rPr>
      </w:pPr>
      <w:r w:rsidRPr="00641B0C">
        <w:t xml:space="preserve">3.3. В перечень заинтересованных структурных подразделений при определении порядка согласования проекта паспорта муниципальной программы, проекта паспорта структурного элемента муниципальной программы, </w:t>
      </w:r>
      <w:r>
        <w:t>изменений в указанные паспорта включают:</w:t>
      </w:r>
    </w:p>
    <w:p w:rsidR="00E91C1F" w:rsidRPr="00641B0C" w:rsidRDefault="00E91C1F" w:rsidP="00E91C1F">
      <w:pPr>
        <w:ind w:firstLine="567"/>
        <w:jc w:val="both"/>
      </w:pPr>
      <w:r w:rsidRPr="00641B0C">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E91C1F" w:rsidRPr="00641B0C" w:rsidRDefault="00E91C1F" w:rsidP="00E91C1F">
      <w:pPr>
        <w:ind w:firstLine="567"/>
        <w:jc w:val="both"/>
      </w:pPr>
      <w:r w:rsidRPr="00641B0C">
        <w:t>б) соисполнителя, участника муниципальной программы;</w:t>
      </w:r>
    </w:p>
    <w:p w:rsidR="00E91C1F" w:rsidRPr="00641B0C" w:rsidRDefault="00E91C1F" w:rsidP="00E91C1F">
      <w:pPr>
        <w:ind w:firstLine="567"/>
        <w:jc w:val="both"/>
      </w:pPr>
      <w:r w:rsidRPr="00641B0C">
        <w:t xml:space="preserve">в) финансовый отдел администрации </w:t>
      </w:r>
      <w:r w:rsidRPr="000B6AD8">
        <w:t>Мариинско-Посадского</w:t>
      </w:r>
      <w:r w:rsidRPr="00641B0C">
        <w:t xml:space="preserve"> муниципального округа Чувашской Республики (далее – финансовый отдел)</w:t>
      </w:r>
      <w:r>
        <w:t>.</w:t>
      </w:r>
    </w:p>
    <w:p w:rsidR="00E91C1F" w:rsidRPr="00B2477F" w:rsidRDefault="00E91C1F" w:rsidP="00E91C1F">
      <w:pPr>
        <w:ind w:firstLine="567"/>
        <w:jc w:val="both"/>
      </w:pPr>
      <w:r w:rsidRPr="00B2477F">
        <w:t>3.4.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E91C1F" w:rsidRPr="00B2477F" w:rsidRDefault="00E91C1F" w:rsidP="00E91C1F">
      <w:pPr>
        <w:ind w:firstLine="567"/>
        <w:jc w:val="both"/>
      </w:pPr>
      <w:r w:rsidRPr="00B2477F">
        <w:t xml:space="preserve">3.5. Подготовка 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 элемента муниципальной программы, финансовым отделом,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w:t>
      </w:r>
      <w:r>
        <w:t>главы</w:t>
      </w:r>
      <w:r w:rsidRPr="00B2477F">
        <w:t xml:space="preserve"> </w:t>
      </w:r>
      <w:r w:rsidR="00FE2C92" w:rsidRPr="000B6AD8">
        <w:t>Мариинско-Посадского</w:t>
      </w:r>
      <w:r w:rsidRPr="00B2477F">
        <w:t xml:space="preserve"> муниципального округа Чувашской Республики.</w:t>
      </w:r>
    </w:p>
    <w:p w:rsidR="00E91C1F" w:rsidRPr="00B2477F" w:rsidRDefault="00E91C1F" w:rsidP="00E91C1F">
      <w:pPr>
        <w:ind w:firstLine="567"/>
        <w:jc w:val="both"/>
      </w:pPr>
      <w:r w:rsidRPr="00B2477F">
        <w:t>3.6. Основаниями для внесения изменений, предусмотренных пунктом 3.5. настоящего Порядка, являются:</w:t>
      </w:r>
    </w:p>
    <w:p w:rsidR="00E91C1F" w:rsidRPr="00B2477F" w:rsidRDefault="00E91C1F" w:rsidP="00E91C1F">
      <w:pPr>
        <w:ind w:firstLine="567"/>
        <w:jc w:val="both"/>
      </w:pPr>
      <w:r w:rsidRPr="00B2477F">
        <w:t>1) результаты мониторинга основных параметров муниципальной программы и структурных элементов муниципальной программы;</w:t>
      </w:r>
    </w:p>
    <w:p w:rsidR="00E91C1F" w:rsidRPr="00B2477F" w:rsidRDefault="00E91C1F" w:rsidP="00E91C1F">
      <w:pPr>
        <w:ind w:firstLine="567"/>
        <w:jc w:val="both"/>
      </w:pPr>
      <w:r w:rsidRPr="00B2477F">
        <w:t xml:space="preserve">2) формирование проекта решения Собрания депутатов </w:t>
      </w:r>
      <w:r w:rsidR="00FE2C92" w:rsidRPr="000B6AD8">
        <w:t>Мариинско-Посадского</w:t>
      </w:r>
      <w:r w:rsidRPr="00B2477F">
        <w:t xml:space="preserve"> муниципального округа Чувашской Республики (далее - представительного органа) о местном бюджете на очередной финансовый год и плановый период;</w:t>
      </w:r>
    </w:p>
    <w:p w:rsidR="00E91C1F" w:rsidRPr="00B2477F" w:rsidRDefault="00E91C1F" w:rsidP="00E91C1F">
      <w:pPr>
        <w:ind w:firstLine="567"/>
        <w:jc w:val="both"/>
      </w:pPr>
      <w:r w:rsidRPr="00B2477F">
        <w:lastRenderedPageBreak/>
        <w:t>3) формирование проекта решения представительного органа о внесении изменений в нормативный правовой акт о местном  бюджете на очередной финансовый год и плановый период;</w:t>
      </w:r>
    </w:p>
    <w:p w:rsidR="00E91C1F" w:rsidRPr="00B2477F" w:rsidRDefault="00E91C1F" w:rsidP="00E91C1F">
      <w:pPr>
        <w:ind w:firstLine="567"/>
        <w:jc w:val="both"/>
      </w:pPr>
      <w:r w:rsidRPr="00B2477F">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E91C1F" w:rsidRPr="00B2477F" w:rsidRDefault="00E91C1F" w:rsidP="00E91C1F">
      <w:pPr>
        <w:ind w:firstLine="567"/>
        <w:jc w:val="both"/>
      </w:pPr>
      <w:r w:rsidRPr="00B2477F">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E91C1F" w:rsidRPr="00B2477F" w:rsidRDefault="00E91C1F" w:rsidP="00E91C1F">
      <w:pPr>
        <w:ind w:firstLine="567"/>
        <w:jc w:val="both"/>
      </w:pPr>
      <w:r w:rsidRPr="00B2477F">
        <w:t xml:space="preserve">3.7. Ответственный исполнитель муниципальной программы готовит проект постановления администрации </w:t>
      </w:r>
      <w:r w:rsidR="00FE2C92" w:rsidRPr="000B6AD8">
        <w:t>Мариинско-Посадского</w:t>
      </w:r>
      <w:r w:rsidRPr="00B2477F">
        <w:t xml:space="preserve">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заинтересованные структурные подразделения, указанные в пункте 3.3. настоящего Порядка после проведения общественного обсуждения согласно п. 3.9. настоящего порядка. </w:t>
      </w:r>
    </w:p>
    <w:p w:rsidR="00E91C1F" w:rsidRPr="00636A1C" w:rsidRDefault="00E91C1F" w:rsidP="00E91C1F">
      <w:pPr>
        <w:ind w:firstLine="567"/>
        <w:jc w:val="both"/>
      </w:pPr>
      <w:r w:rsidRPr="00952526">
        <w:t xml:space="preserve">3.8.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w:t>
      </w:r>
      <w:r w:rsidRPr="00636A1C">
        <w:t>нормативных правовых актов в соответствии с действующим законодательством.</w:t>
      </w:r>
    </w:p>
    <w:p w:rsidR="00E91C1F" w:rsidRPr="00636A1C" w:rsidRDefault="00E91C1F" w:rsidP="00E91C1F">
      <w:pPr>
        <w:ind w:firstLine="567"/>
        <w:jc w:val="both"/>
      </w:pPr>
      <w:r w:rsidRPr="00636A1C">
        <w:t>3.9.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E91C1F" w:rsidRPr="00636A1C" w:rsidRDefault="00E91C1F" w:rsidP="00E91C1F">
      <w:pPr>
        <w:ind w:firstLine="567"/>
        <w:jc w:val="both"/>
      </w:pPr>
      <w:r w:rsidRPr="00636A1C">
        <w:t xml:space="preserve">3.10. Проект муниципальной программы подлежит общественному обсуждению. Порядок проведения общественного обсуждения проектов муниципальных программ утвержден постановлением администрации </w:t>
      </w:r>
      <w:r w:rsidR="00B44746" w:rsidRPr="000B6AD8">
        <w:t>Мариинско-Посадского</w:t>
      </w:r>
      <w:r w:rsidRPr="00636A1C">
        <w:t xml:space="preserve"> муниципального округа Чувашской Республики от </w:t>
      </w:r>
      <w:r w:rsidR="00B44746">
        <w:t>13.10.2023 № 1267</w:t>
      </w:r>
      <w:r w:rsidRPr="00636A1C">
        <w:t>.</w:t>
      </w:r>
    </w:p>
    <w:p w:rsidR="00E91C1F" w:rsidRPr="00636A1C" w:rsidRDefault="00E91C1F" w:rsidP="00E91C1F">
      <w:pPr>
        <w:ind w:firstLine="567"/>
        <w:jc w:val="both"/>
      </w:pPr>
      <w:r w:rsidRPr="00636A1C">
        <w:t>3.11.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Чувашской Республики направляются проекты только вновь принимаемых муниципальных программ.</w:t>
      </w:r>
    </w:p>
    <w:p w:rsidR="00E91C1F" w:rsidRPr="00636A1C" w:rsidRDefault="00B44746" w:rsidP="00E91C1F">
      <w:pPr>
        <w:ind w:firstLine="567"/>
        <w:jc w:val="both"/>
      </w:pPr>
      <w:r>
        <w:t>3.12</w:t>
      </w:r>
      <w:r w:rsidR="00E91C1F" w:rsidRPr="00636A1C">
        <w:t xml:space="preserve">. Согласованный проект муниципальной программы, после получения заключения о проведении антикоррупционной экспертизы указанного проекта, заключения Контрольно-счетной палаты Чувашской Республики, направляется ответственным исполнителем на утверждение главе </w:t>
      </w:r>
      <w:r w:rsidRPr="000B6AD8">
        <w:t>Мариинско-Посадского</w:t>
      </w:r>
      <w:r w:rsidR="00E91C1F" w:rsidRPr="00636A1C">
        <w:t xml:space="preserve"> муниципального округа Чувашской Республики.</w:t>
      </w:r>
    </w:p>
    <w:p w:rsidR="00E91C1F" w:rsidRPr="00636A1C" w:rsidRDefault="00E91C1F" w:rsidP="00E91C1F">
      <w:pPr>
        <w:ind w:firstLine="567"/>
        <w:jc w:val="both"/>
      </w:pPr>
      <w:r w:rsidRPr="00636A1C">
        <w:t>3.1</w:t>
      </w:r>
      <w:r w:rsidR="00B44746">
        <w:t>3</w:t>
      </w:r>
      <w:r w:rsidRPr="00636A1C">
        <w:t xml:space="preserve">. Утвержденное постановление администрации </w:t>
      </w:r>
      <w:r w:rsidR="00B44746" w:rsidRPr="000B6AD8">
        <w:t>Мариинско-Посадского</w:t>
      </w:r>
      <w:r w:rsidRPr="00636A1C">
        <w:t xml:space="preserve"> муниципального округа Чувашской Республики о внесении изменений в муниципальную программу размещается на официальном сайте </w:t>
      </w:r>
      <w:r w:rsidR="00B44746" w:rsidRPr="000B6AD8">
        <w:t>Мариинско-Посадского</w:t>
      </w:r>
      <w:r w:rsidRPr="00636A1C">
        <w:t xml:space="preserve"> муниципального округа в информационно-телекоммуникационной сети «Интернет».</w:t>
      </w:r>
    </w:p>
    <w:p w:rsidR="002E4779" w:rsidRDefault="002E4779" w:rsidP="002E4779">
      <w:pPr>
        <w:pStyle w:val="ConsPlusTitle"/>
        <w:jc w:val="center"/>
      </w:pPr>
      <w:bookmarkStart w:id="1" w:name="anchor45"/>
      <w:bookmarkStart w:id="2" w:name="anchor49"/>
      <w:bookmarkEnd w:id="1"/>
      <w:bookmarkEnd w:id="2"/>
    </w:p>
    <w:p w:rsidR="002E4779" w:rsidRPr="00E7722B" w:rsidRDefault="00BE578C" w:rsidP="002E4779">
      <w:pPr>
        <w:widowControl w:val="0"/>
        <w:autoSpaceDE w:val="0"/>
        <w:autoSpaceDN w:val="0"/>
        <w:adjustRightInd w:val="0"/>
        <w:jc w:val="center"/>
        <w:outlineLvl w:val="1"/>
        <w:rPr>
          <w:b/>
          <w:bCs/>
        </w:rPr>
      </w:pPr>
      <w:r>
        <w:rPr>
          <w:b/>
          <w:bCs/>
          <w:lang w:val="en-US"/>
        </w:rPr>
        <w:t>I</w:t>
      </w:r>
      <w:r w:rsidR="002E4779">
        <w:rPr>
          <w:b/>
          <w:bCs/>
          <w:lang w:val="en-US"/>
        </w:rPr>
        <w:t>V</w:t>
      </w:r>
      <w:r w:rsidR="002E4779" w:rsidRPr="00E7722B">
        <w:rPr>
          <w:b/>
          <w:bCs/>
        </w:rPr>
        <w:t xml:space="preserve">.  </w:t>
      </w:r>
      <w:r w:rsidR="002E4779">
        <w:rPr>
          <w:b/>
          <w:bCs/>
        </w:rPr>
        <w:t>Система</w:t>
      </w:r>
      <w:r w:rsidR="002E4779" w:rsidRPr="00E7722B">
        <w:rPr>
          <w:b/>
          <w:bCs/>
        </w:rPr>
        <w:t xml:space="preserve"> управления</w:t>
      </w:r>
      <w:r w:rsidR="002E4779">
        <w:rPr>
          <w:b/>
          <w:bCs/>
        </w:rPr>
        <w:t xml:space="preserve"> </w:t>
      </w:r>
      <w:r w:rsidR="002E4779" w:rsidRPr="00E7722B">
        <w:rPr>
          <w:b/>
          <w:bCs/>
        </w:rPr>
        <w:t>реализацией муниципальной программы</w:t>
      </w:r>
    </w:p>
    <w:p w:rsidR="002E4779" w:rsidRPr="00E7722B" w:rsidRDefault="002E4779" w:rsidP="002E4779">
      <w:pPr>
        <w:widowControl w:val="0"/>
        <w:autoSpaceDE w:val="0"/>
        <w:autoSpaceDN w:val="0"/>
        <w:adjustRightInd w:val="0"/>
        <w:jc w:val="center"/>
        <w:outlineLvl w:val="1"/>
      </w:pPr>
    </w:p>
    <w:p w:rsidR="002E4779" w:rsidRPr="00E7722B" w:rsidRDefault="00BE578C" w:rsidP="002E4779">
      <w:pPr>
        <w:ind w:firstLine="567"/>
        <w:jc w:val="both"/>
      </w:pPr>
      <w:r w:rsidRPr="00BE578C">
        <w:t>4</w:t>
      </w:r>
      <w:r w:rsidR="002E4779" w:rsidRPr="00E7722B">
        <w:t xml:space="preserve">.1.В целях осуществления управления реализацией муниципальной  программы из числа заместителей </w:t>
      </w:r>
      <w:r w:rsidR="002E4779">
        <w:t xml:space="preserve">глав администрации </w:t>
      </w:r>
      <w:r w:rsidRPr="000B6AD8">
        <w:t>Мариинско-Посадского</w:t>
      </w:r>
      <w:r w:rsidR="002E4779">
        <w:t xml:space="preserve"> муниципального округа Чувашской Республики определяется куратор</w:t>
      </w:r>
      <w:r w:rsidR="002E4779" w:rsidRPr="00E7722B">
        <w:t>.</w:t>
      </w:r>
    </w:p>
    <w:p w:rsidR="002E4779" w:rsidRPr="00E7722B" w:rsidRDefault="00BE578C" w:rsidP="002E4779">
      <w:pPr>
        <w:ind w:firstLine="567"/>
        <w:jc w:val="both"/>
      </w:pPr>
      <w:r w:rsidRPr="00BE578C">
        <w:t>4</w:t>
      </w:r>
      <w:r w:rsidR="002E4779" w:rsidRPr="00E7722B">
        <w:t>.</w:t>
      </w:r>
      <w:r w:rsidR="002E4779">
        <w:t>2</w:t>
      </w:r>
      <w:r w:rsidR="002E4779" w:rsidRPr="00E7722B">
        <w:t xml:space="preserve">. К полномочиям  куратора муниципальной программы </w:t>
      </w:r>
      <w:r w:rsidR="002E4779">
        <w:t>относи</w:t>
      </w:r>
      <w:r w:rsidR="002E4779" w:rsidRPr="00E7722B">
        <w:t>т</w:t>
      </w:r>
      <w:r w:rsidR="002E4779">
        <w:t>ся</w:t>
      </w:r>
      <w:r w:rsidR="002E4779" w:rsidRPr="00E7722B">
        <w:t>:</w:t>
      </w:r>
    </w:p>
    <w:p w:rsidR="002E4779" w:rsidRPr="00E7722B" w:rsidRDefault="002E4779" w:rsidP="002E4779">
      <w:pPr>
        <w:ind w:firstLine="567"/>
        <w:jc w:val="both"/>
      </w:pPr>
      <w:r w:rsidRPr="00E7722B">
        <w:t>1) координаци</w:t>
      </w:r>
      <w:r>
        <w:t>я</w:t>
      </w:r>
      <w:r w:rsidRPr="00E7722B">
        <w:t xml:space="preserve"> разработки и реализации муниципальной программы;</w:t>
      </w:r>
    </w:p>
    <w:p w:rsidR="002E4779" w:rsidRPr="00E7722B" w:rsidRDefault="002E4779" w:rsidP="002E4779">
      <w:pPr>
        <w:ind w:firstLine="567"/>
        <w:jc w:val="both"/>
      </w:pPr>
      <w:r w:rsidRPr="00E7722B">
        <w:t>2) одобрение стратегических приоритетов, целей, показателей и структуры муниципальной программы;</w:t>
      </w:r>
    </w:p>
    <w:p w:rsidR="002E4779" w:rsidRPr="00E7722B" w:rsidRDefault="002E4779" w:rsidP="002E4779">
      <w:pPr>
        <w:ind w:firstLine="567"/>
        <w:jc w:val="both"/>
      </w:pPr>
      <w:r w:rsidRPr="00E7722B">
        <w:t>3) одобрение параметров финансового обеспечения реализации муниципальной программы в рамках составления проекта бюджета</w:t>
      </w:r>
      <w:r>
        <w:t xml:space="preserve"> </w:t>
      </w:r>
      <w:r w:rsidR="00BE578C" w:rsidRPr="000B6AD8">
        <w:t>Мариинско-Посадского</w:t>
      </w:r>
      <w:r>
        <w:t xml:space="preserve"> муниципального округа Чувашской Республики </w:t>
      </w:r>
      <w:r w:rsidRPr="00E7722B">
        <w:t xml:space="preserve"> на очередной финансовый год и плановый период;</w:t>
      </w:r>
    </w:p>
    <w:p w:rsidR="002E4779" w:rsidRPr="00E7722B" w:rsidRDefault="002E4779" w:rsidP="002E4779">
      <w:pPr>
        <w:ind w:firstLine="567"/>
        <w:jc w:val="both"/>
      </w:pPr>
      <w:r w:rsidRPr="00E7722B">
        <w:lastRenderedPageBreak/>
        <w:t>4) одобрение проекта муниципальной программы;</w:t>
      </w:r>
    </w:p>
    <w:p w:rsidR="002E4779" w:rsidRPr="00E7722B" w:rsidRDefault="002E4779" w:rsidP="002E4779">
      <w:pPr>
        <w:ind w:firstLine="567"/>
        <w:jc w:val="both"/>
      </w:pPr>
      <w:r w:rsidRPr="00E7722B">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w:t>
      </w:r>
      <w:r>
        <w:t xml:space="preserve"> </w:t>
      </w:r>
      <w:r w:rsidR="00BE578C">
        <w:t>сектором</w:t>
      </w:r>
      <w:r>
        <w:t xml:space="preserve"> экономики</w:t>
      </w:r>
      <w:r w:rsidR="00BE578C">
        <w:t>, промышленности</w:t>
      </w:r>
      <w:r>
        <w:t xml:space="preserve"> и инвестиционной деятельности администрации </w:t>
      </w:r>
      <w:r w:rsidR="00BE578C" w:rsidRPr="000B6AD8">
        <w:t>Мариинско-Посадского</w:t>
      </w:r>
      <w:r>
        <w:t xml:space="preserve"> муниципального округа Чувашской Республики;</w:t>
      </w:r>
    </w:p>
    <w:p w:rsidR="002E4779" w:rsidRPr="00E7722B" w:rsidRDefault="002E4779" w:rsidP="002E4779">
      <w:pPr>
        <w:ind w:firstLine="567"/>
        <w:jc w:val="both"/>
      </w:pPr>
      <w:r w:rsidRPr="00E7722B">
        <w:t>6) инициирование внесения изменений в муниципальную программу;</w:t>
      </w:r>
    </w:p>
    <w:p w:rsidR="002E4779" w:rsidRPr="00E7722B" w:rsidRDefault="002E4779" w:rsidP="002E4779">
      <w:pPr>
        <w:ind w:firstLine="567"/>
        <w:jc w:val="both"/>
      </w:pPr>
      <w:r w:rsidRPr="00E7722B">
        <w:t>7) рассмотрение разногласий, возникших в ходе согласования изменений в паспорт муниципальной программы;</w:t>
      </w:r>
    </w:p>
    <w:p w:rsidR="002E4779" w:rsidRPr="00E7722B" w:rsidRDefault="002E4779" w:rsidP="002E4779">
      <w:pPr>
        <w:ind w:firstLine="567"/>
        <w:jc w:val="both"/>
      </w:pPr>
      <w:r w:rsidRPr="00E7722B">
        <w:t>8) выполнение иных полномочий.</w:t>
      </w:r>
    </w:p>
    <w:p w:rsidR="002E4779" w:rsidRPr="00E7722B" w:rsidRDefault="00BE578C" w:rsidP="002E4779">
      <w:pPr>
        <w:ind w:firstLine="567"/>
        <w:jc w:val="both"/>
      </w:pPr>
      <w:r>
        <w:t>4</w:t>
      </w:r>
      <w:r w:rsidR="002E4779" w:rsidRPr="00E7722B">
        <w:t>.</w:t>
      </w:r>
      <w:r w:rsidR="002E4779">
        <w:t>3</w:t>
      </w:r>
      <w:r w:rsidR="002E4779" w:rsidRPr="00E7722B">
        <w:t>. К полномочиям  куратора структурного элемента муниципальной программы</w:t>
      </w:r>
      <w:r w:rsidR="002E4779">
        <w:t xml:space="preserve"> относится</w:t>
      </w:r>
      <w:r w:rsidR="002E4779" w:rsidRPr="00E7722B">
        <w:t>:</w:t>
      </w:r>
    </w:p>
    <w:p w:rsidR="002E4779" w:rsidRPr="00E7722B" w:rsidRDefault="002E4779" w:rsidP="002E4779">
      <w:pPr>
        <w:ind w:firstLine="567"/>
        <w:jc w:val="both"/>
      </w:pPr>
      <w:r w:rsidRPr="00E7722B">
        <w:t>1) осуществление контроля реализации структурного элемента и внесение предложений по совершенствованию процессов;</w:t>
      </w:r>
    </w:p>
    <w:p w:rsidR="002E4779" w:rsidRPr="00E7722B" w:rsidRDefault="002E4779" w:rsidP="002E4779">
      <w:pPr>
        <w:ind w:firstLine="567"/>
        <w:jc w:val="both"/>
      </w:pPr>
      <w:r w:rsidRPr="00E7722B">
        <w:t>2) согласование общих подходов к реализации структурного элемента;</w:t>
      </w:r>
    </w:p>
    <w:p w:rsidR="002E4779" w:rsidRPr="00E7722B" w:rsidRDefault="002E4779" w:rsidP="002E4779">
      <w:pPr>
        <w:ind w:firstLine="567"/>
        <w:jc w:val="both"/>
      </w:pPr>
      <w:r w:rsidRPr="00E7722B">
        <w:t xml:space="preserve">3) рассмотрение разногласий, возникших в ходе согласования изменений, </w:t>
      </w:r>
      <w:proofErr w:type="gramStart"/>
      <w:r w:rsidRPr="00E7722B">
        <w:t>вносимых  в</w:t>
      </w:r>
      <w:proofErr w:type="gramEnd"/>
      <w:r w:rsidRPr="00E7722B">
        <w:t xml:space="preserve"> паспорт структурного элемента.</w:t>
      </w:r>
    </w:p>
    <w:p w:rsidR="002E4779" w:rsidRPr="00E7722B" w:rsidRDefault="00BE578C" w:rsidP="002E4779">
      <w:pPr>
        <w:ind w:firstLine="567"/>
        <w:jc w:val="both"/>
      </w:pPr>
      <w:r>
        <w:t>4</w:t>
      </w:r>
      <w:r w:rsidR="002E4779">
        <w:t>.4</w:t>
      </w:r>
      <w:r w:rsidR="002E4779" w:rsidRPr="00E7722B">
        <w:t>.</w:t>
      </w:r>
      <w:r w:rsidR="00424764">
        <w:t xml:space="preserve"> </w:t>
      </w:r>
      <w:r w:rsidR="002E4779" w:rsidRPr="00E7722B">
        <w:t>К полномочиям  ответственного исполнителя муниципальной программы</w:t>
      </w:r>
      <w:r w:rsidR="002E4779">
        <w:t xml:space="preserve"> </w:t>
      </w:r>
      <w:r w:rsidR="002E4779" w:rsidRPr="00E7722B">
        <w:t>относи</w:t>
      </w:r>
      <w:r w:rsidR="002E4779">
        <w:t>тся</w:t>
      </w:r>
      <w:r w:rsidR="002E4779" w:rsidRPr="00E7722B">
        <w:t>:</w:t>
      </w:r>
    </w:p>
    <w:p w:rsidR="002E4779" w:rsidRPr="00E7722B" w:rsidRDefault="002E4779" w:rsidP="002E4779">
      <w:pPr>
        <w:ind w:firstLine="567"/>
        <w:jc w:val="both"/>
      </w:pPr>
      <w:r>
        <w:t>1) организация</w:t>
      </w:r>
      <w:r w:rsidRPr="00E7722B">
        <w:t xml:space="preserve"> разработки и обеспечение реализации муниципальной  программы;</w:t>
      </w:r>
    </w:p>
    <w:p w:rsidR="002E4779" w:rsidRPr="00E7722B" w:rsidRDefault="002E4779" w:rsidP="002E4779">
      <w:pPr>
        <w:ind w:firstLine="567"/>
        <w:jc w:val="both"/>
      </w:pPr>
      <w:r w:rsidRPr="00E7722B">
        <w:t>2) согласование с участниками муниципальной программы сроков выполнения мероприятий (результатов), объемов и источников финансирования;</w:t>
      </w:r>
    </w:p>
    <w:p w:rsidR="002E4779" w:rsidRPr="00E7722B" w:rsidRDefault="002E4779" w:rsidP="002E4779">
      <w:pPr>
        <w:ind w:firstLine="567"/>
        <w:jc w:val="both"/>
      </w:pPr>
      <w:r w:rsidRPr="00E7722B">
        <w:t>3) подготовк</w:t>
      </w:r>
      <w:r>
        <w:t>а</w:t>
      </w:r>
      <w:r w:rsidRPr="00E7722B">
        <w:t xml:space="preserve"> проект</w:t>
      </w:r>
      <w:r>
        <w:t xml:space="preserve">а постановления администрации </w:t>
      </w:r>
      <w:r w:rsidR="00BE578C" w:rsidRPr="000B6AD8">
        <w:t>Мариинско-Посадского</w:t>
      </w:r>
      <w:r>
        <w:t xml:space="preserve"> муниципального округа Чувашской Республики </w:t>
      </w:r>
      <w:r w:rsidRPr="00E7722B">
        <w:t>об утверждении муниципальной программы, внесении изменений в муниципальную программу;</w:t>
      </w:r>
    </w:p>
    <w:p w:rsidR="002E4779" w:rsidRPr="00E7722B" w:rsidRDefault="002E4779" w:rsidP="002E4779">
      <w:pPr>
        <w:ind w:firstLine="567"/>
        <w:jc w:val="both"/>
      </w:pPr>
      <w:r w:rsidRPr="00E7722B">
        <w:t>4) разработк</w:t>
      </w:r>
      <w:r>
        <w:t>а</w:t>
      </w:r>
      <w:r w:rsidRPr="00E7722B">
        <w:t xml:space="preserve"> паспорта муниципальной  программы;</w:t>
      </w:r>
    </w:p>
    <w:p w:rsidR="002E4779" w:rsidRPr="00E7722B" w:rsidRDefault="002E4779" w:rsidP="002E4779">
      <w:pPr>
        <w:ind w:firstLine="567"/>
        <w:jc w:val="both"/>
      </w:pPr>
      <w:r w:rsidRPr="00E7722B">
        <w:t>5) разработк</w:t>
      </w:r>
      <w:r>
        <w:t>а</w:t>
      </w:r>
      <w:r w:rsidRPr="00E7722B">
        <w:t xml:space="preserve"> в пределах своих полномочий нормативных правовых актов, необходимых для реализации муниципальной программы;</w:t>
      </w:r>
    </w:p>
    <w:p w:rsidR="002E4779" w:rsidRPr="00E7722B" w:rsidRDefault="002E4779" w:rsidP="002E4779">
      <w:pPr>
        <w:ind w:firstLine="567"/>
        <w:jc w:val="both"/>
      </w:pPr>
      <w:r>
        <w:t>6) ежегодная</w:t>
      </w:r>
      <w:r w:rsidRPr="00E7722B">
        <w:t xml:space="preserve"> подготовк</w:t>
      </w:r>
      <w:r>
        <w:t>а</w:t>
      </w:r>
      <w:r w:rsidRPr="00E7722B">
        <w:t xml:space="preserve"> предложений об уточнении мероприятий (результатов) муниципальной программы и их финансового обеспечения на очередной финансовый год;</w:t>
      </w:r>
    </w:p>
    <w:p w:rsidR="002E4779" w:rsidRPr="00E7722B" w:rsidRDefault="002E4779" w:rsidP="002E4779">
      <w:pPr>
        <w:ind w:firstLine="567"/>
        <w:jc w:val="both"/>
      </w:pPr>
      <w:r w:rsidRPr="00E7722B">
        <w:t>7) координаци</w:t>
      </w:r>
      <w:r>
        <w:t>я</w:t>
      </w:r>
      <w:r w:rsidRPr="00E7722B">
        <w:t xml:space="preserve">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2E4779" w:rsidRPr="00E7722B" w:rsidRDefault="002E4779" w:rsidP="002E4779">
      <w:pPr>
        <w:ind w:firstLine="567"/>
        <w:jc w:val="both"/>
      </w:pPr>
      <w:r w:rsidRPr="00E7722B">
        <w:t>8) осуществление подготовки отчетов для проведения мониторинга реализации муниципальной программы;</w:t>
      </w:r>
    </w:p>
    <w:p w:rsidR="002E4779" w:rsidRPr="00E7722B" w:rsidRDefault="002E4779" w:rsidP="002E4779">
      <w:pPr>
        <w:ind w:firstLine="567"/>
        <w:jc w:val="both"/>
      </w:pPr>
      <w:r w:rsidRPr="00E7722B">
        <w:t>9) выполнение иных</w:t>
      </w:r>
      <w:r>
        <w:t xml:space="preserve"> </w:t>
      </w:r>
      <w:r w:rsidRPr="00E7722B">
        <w:t>полномочий.</w:t>
      </w:r>
    </w:p>
    <w:p w:rsidR="002E4779" w:rsidRPr="00E7722B" w:rsidRDefault="00BE578C" w:rsidP="002E4779">
      <w:pPr>
        <w:ind w:firstLine="567"/>
        <w:jc w:val="both"/>
      </w:pPr>
      <w:r>
        <w:t>4</w:t>
      </w:r>
      <w:r w:rsidR="002E4779">
        <w:t>.5</w:t>
      </w:r>
      <w:r w:rsidR="002E4779" w:rsidRPr="00E7722B">
        <w:t>. Соисполнители (участники) муниципальной программы:</w:t>
      </w:r>
    </w:p>
    <w:p w:rsidR="002E4779" w:rsidRPr="00E7722B" w:rsidRDefault="002E4779" w:rsidP="002E4779">
      <w:pPr>
        <w:ind w:firstLine="567"/>
        <w:jc w:val="both"/>
      </w:pPr>
      <w:r w:rsidRPr="00E7722B">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2E4779" w:rsidRPr="00E7722B" w:rsidRDefault="002E4779" w:rsidP="002E4779">
      <w:pPr>
        <w:ind w:firstLine="567"/>
        <w:jc w:val="both"/>
      </w:pPr>
      <w:r w:rsidRPr="00E7722B">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2E4779" w:rsidRPr="00E7722B" w:rsidRDefault="002E4779" w:rsidP="002E4779">
      <w:pPr>
        <w:ind w:firstLine="567"/>
        <w:jc w:val="both"/>
      </w:pPr>
      <w:r w:rsidRPr="00E7722B">
        <w:t>3) выполняют иные функции.</w:t>
      </w:r>
    </w:p>
    <w:p w:rsidR="002E4779" w:rsidRPr="009A16F7" w:rsidRDefault="00BE578C" w:rsidP="002E4779">
      <w:pPr>
        <w:ind w:firstLine="567"/>
        <w:jc w:val="both"/>
      </w:pPr>
      <w:r>
        <w:t>4</w:t>
      </w:r>
      <w:r w:rsidR="002E4779">
        <w:t>.6</w:t>
      </w:r>
      <w:r w:rsidR="002E4779" w:rsidRPr="00E7722B">
        <w:t xml:space="preserve">.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w:t>
      </w:r>
      <w:r w:rsidR="002E4779" w:rsidRPr="009A16F7">
        <w:t>периодическом мониторинге.</w:t>
      </w:r>
    </w:p>
    <w:p w:rsidR="002E4779" w:rsidRPr="009A16F7" w:rsidRDefault="00BE578C" w:rsidP="002E4779">
      <w:pPr>
        <w:ind w:firstLine="567"/>
        <w:jc w:val="both"/>
      </w:pPr>
      <w:r>
        <w:t>4</w:t>
      </w:r>
      <w:r w:rsidR="002E4779">
        <w:t>.7</w:t>
      </w:r>
      <w:r w:rsidR="002E4779" w:rsidRPr="009A16F7">
        <w:t xml:space="preserve">. Куратор муниципальной программы разрешает разногласия между ответственным исполнителем муниципальной программы, соисполнителями (участниками) </w:t>
      </w:r>
      <w:r w:rsidR="002E4779" w:rsidRPr="009A16F7">
        <w:lastRenderedPageBreak/>
        <w:t xml:space="preserve">муниципальной программы по параметрам муниципальной программы, а также </w:t>
      </w:r>
      <w:r w:rsidR="00A87B51">
        <w:t xml:space="preserve">сектором </w:t>
      </w:r>
      <w:r w:rsidR="002E4779" w:rsidRPr="009A16F7">
        <w:t xml:space="preserve"> экономик</w:t>
      </w:r>
      <w:r w:rsidR="007915E5">
        <w:t>и</w:t>
      </w:r>
      <w:r w:rsidR="00A87B51">
        <w:t>, промышленности</w:t>
      </w:r>
      <w:r w:rsidR="002E4779" w:rsidRPr="009A16F7">
        <w:t xml:space="preserve"> и инвестиционной деятельности и финансовым органом администрации </w:t>
      </w:r>
      <w:r w:rsidR="00A87B51" w:rsidRPr="000B6AD8">
        <w:t>Мариинско-Посадского</w:t>
      </w:r>
      <w:r w:rsidR="002E4779" w:rsidRPr="009A16F7">
        <w:t xml:space="preserve"> муниципального округа Чувашской Республики.</w:t>
      </w:r>
    </w:p>
    <w:p w:rsidR="002E4779" w:rsidRPr="009A16F7" w:rsidRDefault="002E4779" w:rsidP="002E4779">
      <w:pPr>
        <w:pStyle w:val="ConsPlusTitle"/>
        <w:jc w:val="center"/>
        <w:rPr>
          <w:rFonts w:ascii="Times New Roman" w:hAnsi="Times New Roman" w:cs="Times New Roman"/>
          <w:sz w:val="24"/>
          <w:szCs w:val="24"/>
        </w:rPr>
      </w:pPr>
    </w:p>
    <w:p w:rsidR="002E4779" w:rsidRPr="009A16F7" w:rsidRDefault="00BE578C" w:rsidP="002E4779">
      <w:pPr>
        <w:widowControl w:val="0"/>
        <w:autoSpaceDE w:val="0"/>
        <w:autoSpaceDN w:val="0"/>
        <w:adjustRightInd w:val="0"/>
        <w:jc w:val="center"/>
        <w:outlineLvl w:val="1"/>
        <w:rPr>
          <w:b/>
          <w:bCs/>
        </w:rPr>
      </w:pPr>
      <w:r>
        <w:rPr>
          <w:b/>
          <w:bCs/>
          <w:lang w:val="en-US"/>
        </w:rPr>
        <w:t>V</w:t>
      </w:r>
      <w:r w:rsidR="002E4779" w:rsidRPr="009A16F7">
        <w:rPr>
          <w:b/>
          <w:bCs/>
        </w:rPr>
        <w:t>. Финансовое обеспечение реализации</w:t>
      </w:r>
    </w:p>
    <w:p w:rsidR="002E4779" w:rsidRPr="009A16F7" w:rsidRDefault="002E4779" w:rsidP="002E4779">
      <w:pPr>
        <w:widowControl w:val="0"/>
        <w:autoSpaceDE w:val="0"/>
        <w:autoSpaceDN w:val="0"/>
        <w:adjustRightInd w:val="0"/>
        <w:jc w:val="center"/>
        <w:rPr>
          <w:b/>
          <w:bCs/>
        </w:rPr>
      </w:pPr>
      <w:r w:rsidRPr="009A16F7">
        <w:rPr>
          <w:b/>
          <w:bCs/>
        </w:rPr>
        <w:t>муниципальных программ</w:t>
      </w:r>
    </w:p>
    <w:p w:rsidR="002E4779" w:rsidRPr="009444FE" w:rsidRDefault="002E4779" w:rsidP="002E4779">
      <w:pPr>
        <w:widowControl w:val="0"/>
        <w:autoSpaceDE w:val="0"/>
        <w:autoSpaceDN w:val="0"/>
        <w:adjustRightInd w:val="0"/>
        <w:jc w:val="both"/>
      </w:pPr>
    </w:p>
    <w:p w:rsidR="002E4779" w:rsidRPr="009444FE" w:rsidRDefault="00BE578C" w:rsidP="002E4779">
      <w:pPr>
        <w:widowControl w:val="0"/>
        <w:autoSpaceDE w:val="0"/>
        <w:autoSpaceDN w:val="0"/>
        <w:adjustRightInd w:val="0"/>
        <w:ind w:firstLine="709"/>
        <w:jc w:val="both"/>
      </w:pPr>
      <w:r>
        <w:t>5</w:t>
      </w:r>
      <w:r w:rsidR="002E4779" w:rsidRPr="009444FE">
        <w:t xml:space="preserve">.1.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sidRPr="000B6AD8">
        <w:t>Мариинско-Посадского</w:t>
      </w:r>
      <w:r w:rsidR="002E4779">
        <w:t xml:space="preserve"> муниципального округа Чувашской Республики</w:t>
      </w:r>
      <w:r w:rsidR="002E4779" w:rsidRPr="009444FE">
        <w:t>.</w:t>
      </w:r>
    </w:p>
    <w:p w:rsidR="002E4779" w:rsidRPr="009444FE" w:rsidRDefault="00BE578C" w:rsidP="002E4779">
      <w:pPr>
        <w:widowControl w:val="0"/>
        <w:autoSpaceDE w:val="0"/>
        <w:autoSpaceDN w:val="0"/>
        <w:adjustRightInd w:val="0"/>
        <w:ind w:firstLine="709"/>
        <w:jc w:val="both"/>
      </w:pPr>
      <w:r>
        <w:t>5</w:t>
      </w:r>
      <w:r w:rsidR="002E4779" w:rsidRPr="009444FE">
        <w:t xml:space="preserve">.2. Финансовое обеспечение реализации муниципальных программ в части расходных обязательств </w:t>
      </w:r>
      <w:r w:rsidR="00C76A47" w:rsidRPr="000B6AD8">
        <w:t>Мариинско-Посадского</w:t>
      </w:r>
      <w:r w:rsidR="002E4779">
        <w:t xml:space="preserve"> муниципального округа Чувашской Республики </w:t>
      </w:r>
      <w:r w:rsidR="002E4779" w:rsidRPr="009444FE">
        <w:t>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w:t>
      </w:r>
      <w:r w:rsidR="002E4779">
        <w:t xml:space="preserve">а </w:t>
      </w:r>
      <w:r w:rsidRPr="000B6AD8">
        <w:t>Мариинско-Посадского</w:t>
      </w:r>
      <w:r w:rsidR="002E4779">
        <w:t xml:space="preserve"> муниципального округа Чувашской Республики </w:t>
      </w:r>
      <w:r w:rsidR="002E4779" w:rsidRPr="009444FE">
        <w:t>и средств внебюджетных источников.</w:t>
      </w:r>
    </w:p>
    <w:p w:rsidR="002E4779" w:rsidRPr="009444FE" w:rsidRDefault="002E4779" w:rsidP="002E4779">
      <w:pPr>
        <w:widowControl w:val="0"/>
        <w:autoSpaceDE w:val="0"/>
        <w:autoSpaceDN w:val="0"/>
        <w:adjustRightInd w:val="0"/>
        <w:ind w:firstLine="709"/>
        <w:jc w:val="both"/>
      </w:pPr>
      <w:r w:rsidRPr="009444FE">
        <w:t>Распределение бюджетных ассигнований на реализацию муниципальных программ утверждается решением</w:t>
      </w:r>
      <w:r>
        <w:t xml:space="preserve"> Собрания депутатов </w:t>
      </w:r>
      <w:r w:rsidR="00C76A47" w:rsidRPr="000B6AD8">
        <w:t>Мариинско-Посадского</w:t>
      </w:r>
      <w:r>
        <w:t xml:space="preserve"> муниципального округа Чувашской Республики о </w:t>
      </w:r>
      <w:r w:rsidRPr="009444FE">
        <w:t>бюджете на очередной финансовый год и плановый период.</w:t>
      </w:r>
    </w:p>
    <w:p w:rsidR="002E4779" w:rsidRDefault="00BE578C" w:rsidP="002E4779">
      <w:pPr>
        <w:widowControl w:val="0"/>
        <w:autoSpaceDE w:val="0"/>
        <w:autoSpaceDN w:val="0"/>
        <w:adjustRightInd w:val="0"/>
        <w:ind w:firstLine="709"/>
        <w:jc w:val="both"/>
      </w:pPr>
      <w:r>
        <w:t>5</w:t>
      </w:r>
      <w:r w:rsidR="002E4779" w:rsidRPr="009444FE">
        <w:t xml:space="preserve">.3. </w:t>
      </w:r>
      <w:r w:rsidR="002E4779">
        <w:t xml:space="preserve">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w:t>
      </w:r>
      <w:r w:rsidRPr="000B6AD8">
        <w:t>Мариинско-Посадского</w:t>
      </w:r>
      <w:r w:rsidR="002E4779">
        <w:t xml:space="preserve">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
    <w:p w:rsidR="002E4779" w:rsidRPr="009444FE" w:rsidRDefault="00BE578C" w:rsidP="002E4779">
      <w:pPr>
        <w:widowControl w:val="0"/>
        <w:autoSpaceDE w:val="0"/>
        <w:autoSpaceDN w:val="0"/>
        <w:adjustRightInd w:val="0"/>
        <w:ind w:firstLine="709"/>
        <w:jc w:val="both"/>
      </w:pPr>
      <w:r>
        <w:t>5</w:t>
      </w:r>
      <w:r w:rsidR="002E4779" w:rsidRPr="009444FE">
        <w:t xml:space="preserve">.4.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sidRPr="000B6AD8">
        <w:t>Мариинско-Посадского</w:t>
      </w:r>
      <w:r w:rsidR="002E4779">
        <w:t xml:space="preserve"> муниципального округа Чувашской Республики </w:t>
      </w:r>
      <w:r w:rsidR="002E4779" w:rsidRPr="009444FE">
        <w:t>на долгосрочный период.</w:t>
      </w:r>
    </w:p>
    <w:p w:rsidR="002E4779" w:rsidRPr="009444FE" w:rsidRDefault="00DA46C9" w:rsidP="002E4779">
      <w:pPr>
        <w:ind w:firstLine="567"/>
        <w:jc w:val="both"/>
      </w:pPr>
      <w:r>
        <w:t xml:space="preserve">   </w:t>
      </w:r>
      <w:r w:rsidR="00BE578C">
        <w:t>5</w:t>
      </w:r>
      <w:r w:rsidR="002E4779" w:rsidRPr="009444FE">
        <w:t xml:space="preserve">.5. Параметры финансового обеспечения в паспорте муниципальной программы приводятся в разрезе источников финансирования, определенных пунктом </w:t>
      </w:r>
      <w:r w:rsidR="00BE578C">
        <w:t>5</w:t>
      </w:r>
      <w:r w:rsidR="002E4779" w:rsidRPr="009444FE">
        <w:t>.2 настоящ</w:t>
      </w:r>
      <w:r w:rsidR="002E4779">
        <w:t>его Порядка</w:t>
      </w:r>
      <w:r w:rsidR="002E4779" w:rsidRPr="009444FE">
        <w:t>, по годам реализации в целом по такой программе, а также с детализацией по ее структурным элементам.</w:t>
      </w:r>
    </w:p>
    <w:p w:rsidR="002E4779" w:rsidRPr="009444FE" w:rsidRDefault="00DA46C9" w:rsidP="002E4779">
      <w:pPr>
        <w:ind w:firstLine="567"/>
        <w:jc w:val="both"/>
      </w:pPr>
      <w:r>
        <w:t xml:space="preserve">   </w:t>
      </w:r>
      <w:r w:rsidR="002E4779" w:rsidRPr="009444FE">
        <w:t xml:space="preserve">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w:t>
      </w:r>
      <w:r w:rsidR="00BE578C">
        <w:t>5</w:t>
      </w:r>
      <w:r w:rsidR="002E4779" w:rsidRPr="009444FE">
        <w:t>.2</w:t>
      </w:r>
      <w:r w:rsidR="002E4779">
        <w:t xml:space="preserve"> настоящего Порядка, </w:t>
      </w:r>
      <w:r w:rsidR="002E4779" w:rsidRPr="009444FE">
        <w:t>по годам реализации в целом по такому структурному элементу, а также с детализацией по его мероприятиям (результатам).</w:t>
      </w:r>
    </w:p>
    <w:p w:rsidR="002E4779" w:rsidRPr="009444FE" w:rsidRDefault="00DA46C9" w:rsidP="002E4779">
      <w:pPr>
        <w:ind w:firstLine="567"/>
        <w:jc w:val="both"/>
      </w:pPr>
      <w:r>
        <w:t xml:space="preserve">   </w:t>
      </w:r>
      <w:r w:rsidR="002E4779" w:rsidRPr="009444FE">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2E4779" w:rsidRPr="009444FE" w:rsidRDefault="00DA46C9" w:rsidP="002E4779">
      <w:pPr>
        <w:ind w:firstLine="567"/>
        <w:jc w:val="both"/>
      </w:pPr>
      <w:r>
        <w:t xml:space="preserve">   </w:t>
      </w:r>
      <w:r w:rsidR="002E4779" w:rsidRPr="009444FE">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2E4779" w:rsidRPr="009444FE" w:rsidRDefault="00DA46C9" w:rsidP="002E4779">
      <w:pPr>
        <w:ind w:firstLine="567"/>
        <w:jc w:val="both"/>
      </w:pPr>
      <w:r>
        <w:t xml:space="preserve">   </w:t>
      </w:r>
      <w:r w:rsidR="002E4779" w:rsidRPr="009444FE">
        <w:t>В целях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rsidR="002E4779" w:rsidRPr="009444FE" w:rsidRDefault="00DA46C9" w:rsidP="002E4779">
      <w:pPr>
        <w:ind w:firstLine="567"/>
        <w:jc w:val="both"/>
      </w:pPr>
      <w:r>
        <w:t xml:space="preserve">   </w:t>
      </w:r>
      <w:r w:rsidR="00BE578C">
        <w:t>5</w:t>
      </w:r>
      <w:r w:rsidR="002E4779" w:rsidRPr="009444FE">
        <w:t>.6.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2E4779" w:rsidRDefault="00DA46C9" w:rsidP="002E4779">
      <w:pPr>
        <w:pStyle w:val="ConsPlusNormal"/>
        <w:ind w:firstLine="540"/>
        <w:jc w:val="both"/>
      </w:pPr>
      <w:r>
        <w:rPr>
          <w:rFonts w:ascii="Times New Roman" w:hAnsi="Times New Roman" w:cs="Times New Roman"/>
          <w:sz w:val="24"/>
          <w:szCs w:val="24"/>
        </w:rPr>
        <w:lastRenderedPageBreak/>
        <w:t xml:space="preserve">   </w:t>
      </w:r>
      <w:r w:rsidR="00BE578C">
        <w:rPr>
          <w:rFonts w:ascii="Times New Roman" w:hAnsi="Times New Roman" w:cs="Times New Roman"/>
          <w:sz w:val="24"/>
          <w:szCs w:val="24"/>
        </w:rPr>
        <w:t>5</w:t>
      </w:r>
      <w:r w:rsidR="002E4779">
        <w:rPr>
          <w:rFonts w:ascii="Times New Roman" w:hAnsi="Times New Roman" w:cs="Times New Roman"/>
          <w:sz w:val="24"/>
          <w:szCs w:val="24"/>
        </w:rPr>
        <w:t>.7. Муниципальные программы подлежат приведению в соответствие с решением Собрания депутатов</w:t>
      </w:r>
      <w:r w:rsidR="00BE578C" w:rsidRPr="00BE578C">
        <w:rPr>
          <w:rFonts w:ascii="Times New Roman" w:hAnsi="Times New Roman" w:cs="Times New Roman"/>
          <w:sz w:val="24"/>
          <w:szCs w:val="24"/>
        </w:rPr>
        <w:t xml:space="preserve"> </w:t>
      </w:r>
      <w:r w:rsidR="00BE578C" w:rsidRPr="000B6AD8">
        <w:rPr>
          <w:rFonts w:ascii="Times New Roman" w:hAnsi="Times New Roman" w:cs="Times New Roman"/>
          <w:sz w:val="24"/>
          <w:szCs w:val="24"/>
        </w:rPr>
        <w:t>Мариинско-Посадского</w:t>
      </w:r>
      <w:r w:rsidR="00BE578C" w:rsidRPr="00636A1C">
        <w:rPr>
          <w:rFonts w:ascii="Times New Roman" w:hAnsi="Times New Roman"/>
          <w:sz w:val="24"/>
          <w:szCs w:val="24"/>
        </w:rPr>
        <w:t xml:space="preserve"> </w:t>
      </w:r>
      <w:r w:rsidR="002E4779">
        <w:rPr>
          <w:rFonts w:ascii="Times New Roman" w:hAnsi="Times New Roman" w:cs="Times New Roman"/>
          <w:sz w:val="24"/>
          <w:szCs w:val="24"/>
        </w:rPr>
        <w:t>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rsidR="002E4779" w:rsidRPr="009444FE" w:rsidRDefault="00DA46C9" w:rsidP="002E4779">
      <w:pPr>
        <w:ind w:firstLine="567"/>
        <w:jc w:val="both"/>
      </w:pPr>
      <w:r>
        <w:t xml:space="preserve">  </w:t>
      </w:r>
      <w:r w:rsidR="00BE578C">
        <w:t>5</w:t>
      </w:r>
      <w:r w:rsidR="002E4779" w:rsidRPr="009444FE">
        <w:t>.</w:t>
      </w:r>
      <w:r w:rsidR="002E4779">
        <w:t>8</w:t>
      </w:r>
      <w:r w:rsidR="002E4779" w:rsidRPr="009444FE">
        <w:t>.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2E4779" w:rsidRPr="009444FE" w:rsidRDefault="002E4779" w:rsidP="002E4779">
      <w:pPr>
        <w:pStyle w:val="ConsPlusTitle"/>
        <w:jc w:val="center"/>
        <w:rPr>
          <w:rFonts w:ascii="Times New Roman" w:hAnsi="Times New Roman" w:cs="Times New Roman"/>
          <w:sz w:val="24"/>
          <w:szCs w:val="24"/>
        </w:rPr>
      </w:pPr>
    </w:p>
    <w:p w:rsidR="002E4779" w:rsidRPr="00211E0D" w:rsidRDefault="00BE578C" w:rsidP="002E477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VI</w:t>
      </w:r>
      <w:r w:rsidR="002E4779" w:rsidRPr="00211E0D">
        <w:rPr>
          <w:rFonts w:ascii="Times New Roman" w:hAnsi="Times New Roman" w:cs="Times New Roman"/>
          <w:sz w:val="24"/>
          <w:szCs w:val="24"/>
        </w:rPr>
        <w:t xml:space="preserve">.  </w:t>
      </w:r>
      <w:r w:rsidR="002E4779">
        <w:rPr>
          <w:rFonts w:ascii="Times New Roman" w:hAnsi="Times New Roman" w:cs="Times New Roman"/>
          <w:sz w:val="24"/>
          <w:szCs w:val="24"/>
        </w:rPr>
        <w:t>Контроль за реализацией муниципальных</w:t>
      </w:r>
      <w:r w:rsidR="002E4779" w:rsidRPr="00211E0D">
        <w:rPr>
          <w:rFonts w:ascii="Times New Roman" w:hAnsi="Times New Roman" w:cs="Times New Roman"/>
          <w:sz w:val="24"/>
          <w:szCs w:val="24"/>
        </w:rPr>
        <w:t xml:space="preserve"> программ</w:t>
      </w:r>
    </w:p>
    <w:p w:rsidR="002E4779" w:rsidRPr="00211E0D" w:rsidRDefault="002E4779" w:rsidP="002E4779">
      <w:pPr>
        <w:pStyle w:val="ConsPlusTitle"/>
        <w:jc w:val="center"/>
        <w:outlineLvl w:val="1"/>
        <w:rPr>
          <w:rFonts w:ascii="Times New Roman" w:hAnsi="Times New Roman" w:cs="Times New Roman"/>
          <w:sz w:val="24"/>
          <w:szCs w:val="24"/>
        </w:rPr>
      </w:pPr>
    </w:p>
    <w:p w:rsidR="00DA46C9" w:rsidRDefault="00DA46C9" w:rsidP="00DA46C9">
      <w:pPr>
        <w:jc w:val="both"/>
      </w:pPr>
      <w:r>
        <w:t xml:space="preserve">            </w:t>
      </w:r>
      <w:r w:rsidR="00BE578C">
        <w:t>6</w:t>
      </w:r>
      <w:r w:rsidR="002E4779">
        <w:t xml:space="preserve">.1. </w:t>
      </w:r>
      <w:bookmarkStart w:id="3" w:name="anchor816"/>
      <w:bookmarkEnd w:id="3"/>
      <w:r>
        <w:t>Под контролем за реализацией муниципальной программы (мониторингом реализации)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DA46C9" w:rsidRDefault="00DA46C9" w:rsidP="00DA46C9">
      <w:pPr>
        <w:jc w:val="both"/>
      </w:pPr>
      <w:r>
        <w:t xml:space="preserve">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DA46C9" w:rsidRDefault="00DA46C9" w:rsidP="00DA46C9">
      <w:pPr>
        <w:jc w:val="both"/>
      </w:pPr>
      <w:r>
        <w:t xml:space="preserve">            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DA46C9" w:rsidRDefault="00DA46C9" w:rsidP="00DA46C9">
      <w:pPr>
        <w:jc w:val="both"/>
      </w:pPr>
      <w:r>
        <w:t xml:space="preserve">            Подготовка отчета о ходе реализации муниципальной программы осуществляется на основе отчетов о ходе реализации ее структурных элементов.</w:t>
      </w:r>
    </w:p>
    <w:p w:rsidR="00DA46C9" w:rsidRDefault="00DA46C9" w:rsidP="00DA46C9">
      <w:pPr>
        <w:jc w:val="both"/>
      </w:pPr>
      <w:bookmarkStart w:id="4" w:name="sub_62"/>
      <w:r>
        <w:t xml:space="preserve">            6.2. Формирование отчета о ходе реализации муниципальной программы, отчетов о ходе реализации ее структурных элементов осуществляется один раз в год согласно </w:t>
      </w:r>
      <w:hyperlink w:anchor="sub_1500" w:history="1">
        <w:r w:rsidRPr="00E343E8">
          <w:rPr>
            <w:rStyle w:val="ae"/>
            <w:b w:val="0"/>
            <w:color w:val="auto"/>
          </w:rPr>
          <w:t>Приложению № 5</w:t>
        </w:r>
      </w:hyperlink>
      <w:r>
        <w:t xml:space="preserve"> к настоящему Порядку.</w:t>
      </w:r>
    </w:p>
    <w:bookmarkEnd w:id="4"/>
    <w:p w:rsidR="00DA46C9" w:rsidRDefault="00DA46C9" w:rsidP="00DA46C9">
      <w:pPr>
        <w:jc w:val="both"/>
      </w:pPr>
      <w:r>
        <w:t xml:space="preserve">            Формирование итогового годового отчета о ходе реализации муниципальной программы осуществляется не позднее 25 февраля года, следующего за отчетным (уточненный итоговый годовой отчет - до 12 апреля года, следующего за отчетным).</w:t>
      </w:r>
    </w:p>
    <w:p w:rsidR="00DA46C9" w:rsidRDefault="00DA46C9" w:rsidP="00DA46C9">
      <w:pPr>
        <w:jc w:val="both"/>
      </w:pPr>
      <w:bookmarkStart w:id="5" w:name="sub_63"/>
      <w:r>
        <w:t xml:space="preserve">            6.3. Формирование, согласование, утверждение и представление в отдел экономики отчета о ходе реализации муниципальной программы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DA46C9" w:rsidRDefault="00DA46C9" w:rsidP="00DA46C9">
      <w:pPr>
        <w:jc w:val="both"/>
      </w:pPr>
      <w:bookmarkStart w:id="6" w:name="sub_64"/>
      <w:bookmarkEnd w:id="5"/>
      <w:r>
        <w:t xml:space="preserve">            6.4.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также в форме документа на бумажном носителе, подписанного лицом, уполномоченным действовать от имени ответственного исполнителя.</w:t>
      </w:r>
    </w:p>
    <w:bookmarkEnd w:id="6"/>
    <w:p w:rsidR="00DA46C9" w:rsidRDefault="00DA46C9" w:rsidP="00DA46C9">
      <w:pPr>
        <w:jc w:val="both"/>
      </w:pPr>
      <w:r>
        <w:t xml:space="preserve">            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DA46C9" w:rsidRDefault="00DA46C9" w:rsidP="00DA46C9">
      <w:pPr>
        <w:jc w:val="both"/>
      </w:pPr>
      <w:r>
        <w:t xml:space="preserve">            Итоговый годовой отчет о ходе реализации муниципальной программы формируется ответственным исполнителем и представляется в сектор экономики, промышленности и </w:t>
      </w:r>
      <w:r w:rsidRPr="004C6D68">
        <w:t>инвестицио</w:t>
      </w:r>
      <w:r>
        <w:t>нной деятельности администрации</w:t>
      </w:r>
      <w:r w:rsidRPr="000B6AD8">
        <w:t xml:space="preserve"> Мариинско-Посадского</w:t>
      </w:r>
      <w:r>
        <w:t xml:space="preserve"> муниципального округа</w:t>
      </w:r>
    </w:p>
    <w:p w:rsidR="00DA46C9" w:rsidRDefault="00DA46C9" w:rsidP="00DA46C9">
      <w:pPr>
        <w:jc w:val="both"/>
      </w:pPr>
      <w:bookmarkStart w:id="7" w:name="sub_65"/>
      <w:r>
        <w:t xml:space="preserve">            6.5. В итоговом годовом отчете о ходе реализации муниципальной программы содержатся:</w:t>
      </w:r>
    </w:p>
    <w:p w:rsidR="00DA46C9" w:rsidRDefault="00DA46C9" w:rsidP="00DA46C9">
      <w:pPr>
        <w:jc w:val="both"/>
      </w:pPr>
      <w:bookmarkStart w:id="8" w:name="sub_651"/>
      <w:bookmarkEnd w:id="7"/>
      <w:r>
        <w:t xml:space="preserve">            а) информация о достижении целей муниципальной программы за отчетный период, а также прогноз достижения целей муниципальной программы;</w:t>
      </w:r>
    </w:p>
    <w:p w:rsidR="00DA46C9" w:rsidRDefault="00DA46C9" w:rsidP="00DA46C9">
      <w:pPr>
        <w:jc w:val="both"/>
      </w:pPr>
      <w:bookmarkStart w:id="9" w:name="sub_652"/>
      <w:bookmarkEnd w:id="8"/>
      <w:r>
        <w:lastRenderedPageBreak/>
        <w:t xml:space="preserve">            б) информация о достижении фактических значений показателей и мероприятий (результатов) муниципальной программы и ее структурных элементов;</w:t>
      </w:r>
    </w:p>
    <w:p w:rsidR="00DA46C9" w:rsidRDefault="00DA46C9" w:rsidP="00DA46C9">
      <w:pPr>
        <w:jc w:val="both"/>
      </w:pPr>
      <w:bookmarkStart w:id="10" w:name="sub_653"/>
      <w:bookmarkEnd w:id="9"/>
      <w:r>
        <w:t xml:space="preserve">            в) информация о структурных элементах, реализация которых осуществляется с нарушением установленных параметров и сроков;</w:t>
      </w:r>
    </w:p>
    <w:p w:rsidR="00DA46C9" w:rsidRDefault="00DA46C9" w:rsidP="00DA46C9">
      <w:pPr>
        <w:jc w:val="both"/>
      </w:pPr>
      <w:bookmarkStart w:id="11" w:name="sub_654"/>
      <w:bookmarkEnd w:id="10"/>
      <w:r>
        <w:t xml:space="preserve">            г) анализ факторов, повлиявших на ход реализации муниципальной программы;</w:t>
      </w:r>
    </w:p>
    <w:p w:rsidR="00DA46C9" w:rsidRDefault="00DA46C9" w:rsidP="00DA46C9">
      <w:pPr>
        <w:jc w:val="both"/>
      </w:pPr>
      <w:bookmarkStart w:id="12" w:name="sub_655"/>
      <w:bookmarkEnd w:id="11"/>
      <w:r>
        <w:t xml:space="preserve">            д) данные об использовании бюджетных ассигнований и иных средств на реализацию муниципальной программы;</w:t>
      </w:r>
    </w:p>
    <w:p w:rsidR="00DA46C9" w:rsidRDefault="00DA46C9" w:rsidP="00DA46C9">
      <w:pPr>
        <w:jc w:val="both"/>
      </w:pPr>
      <w:bookmarkStart w:id="13" w:name="sub_656"/>
      <w:bookmarkEnd w:id="12"/>
      <w:r>
        <w:t xml:space="preserve">            е) предложения о корректировке, досрочном завершении реализации структурных элементов или муниципальной программы в целом;</w:t>
      </w:r>
    </w:p>
    <w:p w:rsidR="00DA46C9" w:rsidRDefault="00DA46C9" w:rsidP="00DA46C9">
      <w:pPr>
        <w:jc w:val="both"/>
      </w:pPr>
      <w:bookmarkStart w:id="14" w:name="sub_657"/>
      <w:bookmarkEnd w:id="13"/>
      <w:r>
        <w:t xml:space="preserve">            ж) сведения об изменениях, внесенных в отчетном периоде в муниципальную программу.</w:t>
      </w:r>
    </w:p>
    <w:p w:rsidR="00DA46C9" w:rsidRDefault="00DA46C9" w:rsidP="00DA46C9">
      <w:pPr>
        <w:jc w:val="both"/>
      </w:pPr>
      <w:bookmarkStart w:id="15" w:name="sub_66"/>
      <w:bookmarkEnd w:id="14"/>
      <w:r>
        <w:t xml:space="preserve">            6.6. Итоговый годовой отчет о ходе реализации муниципальной программы подлежит размещению на </w:t>
      </w:r>
      <w:hyperlink r:id="rId10" w:history="1">
        <w:r w:rsidRPr="00DA46C9">
          <w:rPr>
            <w:rStyle w:val="ae"/>
            <w:b w:val="0"/>
            <w:color w:val="auto"/>
          </w:rPr>
          <w:t>официальном сайте</w:t>
        </w:r>
      </w:hyperlink>
      <w:r w:rsidRPr="00DA46C9">
        <w:rPr>
          <w:b/>
        </w:rPr>
        <w:t xml:space="preserve"> </w:t>
      </w:r>
      <w:r w:rsidRPr="000B6AD8">
        <w:t>Мариинско-Посадского</w:t>
      </w:r>
      <w:r>
        <w:t xml:space="preserve"> муниципального округа в информационно-телекоммуникационной сети «Интернет».</w:t>
      </w:r>
    </w:p>
    <w:p w:rsidR="00DA46C9" w:rsidRDefault="00DA46C9" w:rsidP="00DA46C9">
      <w:pPr>
        <w:jc w:val="both"/>
      </w:pPr>
      <w:bookmarkStart w:id="16" w:name="sub_67"/>
      <w:bookmarkEnd w:id="15"/>
      <w:r>
        <w:t xml:space="preserve">            6.7.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DA46C9" w:rsidRDefault="00DA46C9" w:rsidP="00DA46C9">
      <w:pPr>
        <w:jc w:val="both"/>
      </w:pPr>
      <w:bookmarkStart w:id="17" w:name="sub_68"/>
      <w:bookmarkEnd w:id="16"/>
      <w:r>
        <w:t xml:space="preserve">            6.8.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DA46C9" w:rsidRDefault="00DA46C9" w:rsidP="00DA46C9">
      <w:pPr>
        <w:jc w:val="both"/>
      </w:pPr>
      <w:bookmarkStart w:id="18" w:name="sub_69"/>
      <w:bookmarkEnd w:id="17"/>
      <w:r>
        <w:t xml:space="preserve">            6.9. На основании итоговых годовых отчетов о ходе реализации муниципальных 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DA46C9" w:rsidRDefault="00DA46C9" w:rsidP="00DA46C9">
      <w:pPr>
        <w:jc w:val="both"/>
      </w:pPr>
      <w:bookmarkStart w:id="19" w:name="sub_610"/>
      <w:bookmarkEnd w:id="18"/>
      <w:r>
        <w:t xml:space="preserve">            6.10. В целях проведения оценки эффективности муниципальных программ и подготовки сводного годового доклада финансовый отдел представляет в сектор экономики промышленности и </w:t>
      </w:r>
      <w:r w:rsidRPr="004C6D68">
        <w:t>инвестицио</w:t>
      </w:r>
      <w:r>
        <w:t>нной деятельности администрации</w:t>
      </w:r>
      <w:r w:rsidRPr="000B6AD8">
        <w:t xml:space="preserve"> Мариинско-Посадского</w:t>
      </w:r>
      <w:r>
        <w:t xml:space="preserve"> муниципального округа информацию о кассовых расходах бюджета </w:t>
      </w:r>
      <w:r w:rsidRPr="000B6AD8">
        <w:t>Мариинско-Посадского</w:t>
      </w:r>
      <w:r>
        <w:t xml:space="preserve"> муниципального округа Чувашской Республики на реализацию муниципальных программ ежегодно до 10 февраля года, следующего за отчетным годом.</w:t>
      </w:r>
    </w:p>
    <w:p w:rsidR="00DA46C9" w:rsidRDefault="00DA46C9" w:rsidP="00DA46C9">
      <w:pPr>
        <w:jc w:val="both"/>
      </w:pPr>
      <w:bookmarkStart w:id="20" w:name="sub_611"/>
      <w:bookmarkEnd w:id="19"/>
      <w:r>
        <w:t xml:space="preserve">            6.11. Сводный годовой доклад ежегодно до 10 марта года, следующего за отчетным, отделом экономики представляется на согласование в финансовый отдел.</w:t>
      </w:r>
    </w:p>
    <w:bookmarkEnd w:id="20"/>
    <w:p w:rsidR="002E4779" w:rsidRDefault="003F320C" w:rsidP="00DA46C9">
      <w:pPr>
        <w:pStyle w:val="a9"/>
      </w:pPr>
      <w:r>
        <w:t>6</w:t>
      </w:r>
      <w:r w:rsidR="00DA46C9">
        <w:t>.12</w:t>
      </w:r>
      <w:r w:rsidR="002E4779">
        <w:t xml:space="preserve">. Финансовый отдел администрации </w:t>
      </w:r>
      <w:r w:rsidR="002921F6" w:rsidRPr="000B6AD8">
        <w:rPr>
          <w:szCs w:val="24"/>
        </w:rPr>
        <w:t>Мариинско-Посадского</w:t>
      </w:r>
      <w:r w:rsidR="002921F6">
        <w:t xml:space="preserve"> </w:t>
      </w:r>
      <w:r w:rsidR="002E4779">
        <w:t xml:space="preserve">муниципального округа Чувашской Республики использует сводный годовой доклад при формировании материалов к проекту решения Собрания депутатов </w:t>
      </w:r>
      <w:r w:rsidR="002921F6" w:rsidRPr="000B6AD8">
        <w:rPr>
          <w:szCs w:val="24"/>
        </w:rPr>
        <w:t>Мариинско-Посадского</w:t>
      </w:r>
      <w:r w:rsidR="002E4779">
        <w:t xml:space="preserve"> муниципального округа Чувашской Республики об исполнении бюджета </w:t>
      </w:r>
      <w:r w:rsidR="002921F6" w:rsidRPr="000B6AD8">
        <w:rPr>
          <w:szCs w:val="24"/>
        </w:rPr>
        <w:t>Мариинско-Посадского</w:t>
      </w:r>
      <w:r w:rsidR="002E4779">
        <w:t xml:space="preserve"> муниципального округа Чувашской Республики за отчетный финансовый год.</w:t>
      </w:r>
      <w:bookmarkStart w:id="21" w:name="anchor817"/>
      <w:bookmarkEnd w:id="21"/>
    </w:p>
    <w:p w:rsidR="002E4779" w:rsidRDefault="002E4779" w:rsidP="002E4779">
      <w:pPr>
        <w:pStyle w:val="a9"/>
      </w:pPr>
      <w:r>
        <w:rPr>
          <w:szCs w:val="24"/>
        </w:rPr>
        <w:t xml:space="preserve">Сводный годовой доклад ежегодно в срок до 1 июня года, следующего за отчетным, </w:t>
      </w:r>
      <w:r w:rsidR="002921F6">
        <w:t>сектор</w:t>
      </w:r>
      <w:r w:rsidR="002921F6" w:rsidRPr="004C6D68">
        <w:t xml:space="preserve">  экономики, </w:t>
      </w:r>
      <w:r w:rsidR="002921F6">
        <w:t xml:space="preserve">промышленности и </w:t>
      </w:r>
      <w:r w:rsidR="002921F6" w:rsidRPr="004C6D68">
        <w:t>инвестицио</w:t>
      </w:r>
      <w:r w:rsidR="002921F6">
        <w:t xml:space="preserve">нной деятельности </w:t>
      </w:r>
      <w:r w:rsidR="00722626">
        <w:t xml:space="preserve">отдела земельных и имущественных отношений </w:t>
      </w:r>
      <w:r w:rsidR="002921F6">
        <w:t>администрации</w:t>
      </w:r>
      <w:r w:rsidR="002921F6" w:rsidRPr="000B6AD8">
        <w:rPr>
          <w:szCs w:val="24"/>
        </w:rPr>
        <w:t xml:space="preserve"> Мариинско-Посадского</w:t>
      </w:r>
      <w:r>
        <w:rPr>
          <w:szCs w:val="24"/>
        </w:rPr>
        <w:t xml:space="preserve"> муниципального округа представляет главе </w:t>
      </w:r>
      <w:r w:rsidR="002921F6" w:rsidRPr="000B6AD8">
        <w:rPr>
          <w:szCs w:val="24"/>
        </w:rPr>
        <w:t>Мариинско-Посадского</w:t>
      </w:r>
      <w:r w:rsidR="002921F6">
        <w:t xml:space="preserve"> </w:t>
      </w:r>
      <w:r>
        <w:rPr>
          <w:szCs w:val="24"/>
        </w:rPr>
        <w:t>муниципального округа Чувашской Республики.</w:t>
      </w:r>
    </w:p>
    <w:p w:rsidR="00DA46C9" w:rsidRDefault="00DA46C9" w:rsidP="00DA46C9">
      <w:pPr>
        <w:jc w:val="both"/>
      </w:pPr>
      <w:bookmarkStart w:id="22" w:name="sub_613"/>
      <w:r>
        <w:t xml:space="preserve">            6.13. В случае досрочного прекращения реализации муниципальной программы ответственный исполнитель представляет в отдел экономики годовой отчет в 2-месячный срок со дня досрочного прекращения реализации муниципальной программы.</w:t>
      </w:r>
    </w:p>
    <w:bookmarkEnd w:id="22"/>
    <w:p w:rsidR="002E4779" w:rsidRDefault="002E4779" w:rsidP="002E4779">
      <w:pPr>
        <w:pStyle w:val="ConsPlusNormal"/>
        <w:ind w:firstLine="708"/>
        <w:jc w:val="both"/>
        <w:rPr>
          <w:rFonts w:ascii="Times New Roman" w:hAnsi="Times New Roman" w:cs="Times New Roman"/>
          <w:sz w:val="24"/>
          <w:szCs w:val="24"/>
        </w:rPr>
      </w:pPr>
    </w:p>
    <w:p w:rsidR="003A6E4C" w:rsidRDefault="003A6E4C" w:rsidP="003A6E4C">
      <w:pPr>
        <w:jc w:val="both"/>
      </w:pPr>
    </w:p>
    <w:p w:rsidR="00DD1CD9" w:rsidRDefault="00DD1CD9" w:rsidP="003A6E4C">
      <w:pPr>
        <w:jc w:val="both"/>
      </w:pPr>
    </w:p>
    <w:p w:rsidR="00AE2F35" w:rsidRDefault="00AE2F35" w:rsidP="003A6E4C">
      <w:pPr>
        <w:jc w:val="both"/>
      </w:pPr>
    </w:p>
    <w:p w:rsidR="00AE2F35" w:rsidRDefault="00AE2F35" w:rsidP="003A6E4C">
      <w:pPr>
        <w:jc w:val="both"/>
      </w:pPr>
    </w:p>
    <w:p w:rsidR="00AE2F35" w:rsidRDefault="00AE2F35" w:rsidP="003A6E4C">
      <w:pPr>
        <w:jc w:val="both"/>
      </w:pPr>
    </w:p>
    <w:p w:rsidR="00AE2F35" w:rsidRDefault="00AE2F35" w:rsidP="003A6E4C">
      <w:pPr>
        <w:jc w:val="both"/>
      </w:pPr>
    </w:p>
    <w:p w:rsidR="00A64AE6" w:rsidRPr="00980DDA" w:rsidRDefault="001651A7" w:rsidP="00A64AE6">
      <w:pPr>
        <w:jc w:val="right"/>
        <w:rPr>
          <w:rStyle w:val="a4"/>
          <w:color w:val="auto"/>
        </w:rPr>
      </w:pPr>
      <w:bookmarkStart w:id="23" w:name="sub_1100"/>
      <w:r>
        <w:rPr>
          <w:rStyle w:val="a4"/>
          <w:color w:val="auto"/>
        </w:rPr>
        <w:lastRenderedPageBreak/>
        <w:t>Приложение №</w:t>
      </w:r>
      <w:r w:rsidR="00A64AE6" w:rsidRPr="00980DDA">
        <w:rPr>
          <w:rStyle w:val="a4"/>
          <w:color w:val="auto"/>
        </w:rPr>
        <w:t> 1</w:t>
      </w:r>
      <w:r w:rsidR="00A64AE6" w:rsidRPr="00980DDA">
        <w:rPr>
          <w:rStyle w:val="a4"/>
          <w:color w:val="auto"/>
        </w:rPr>
        <w:br/>
        <w:t xml:space="preserve">к </w:t>
      </w:r>
      <w:hyperlink w:anchor="sub_1000" w:history="1">
        <w:r w:rsidR="00A64AE6" w:rsidRPr="00980DDA">
          <w:rPr>
            <w:rStyle w:val="ae"/>
            <w:color w:val="auto"/>
          </w:rPr>
          <w:t>Порядку</w:t>
        </w:r>
      </w:hyperlink>
      <w:r w:rsidR="00A64AE6" w:rsidRPr="00980DDA">
        <w:rPr>
          <w:rStyle w:val="a4"/>
          <w:color w:val="auto"/>
        </w:rPr>
        <w:br/>
      </w:r>
      <w:r w:rsidR="00980DDA">
        <w:rPr>
          <w:rStyle w:val="a4"/>
          <w:color w:val="auto"/>
        </w:rPr>
        <w:t xml:space="preserve">разработки и реализации </w:t>
      </w:r>
      <w:r w:rsidR="00A64AE6" w:rsidRPr="00980DDA">
        <w:rPr>
          <w:rStyle w:val="a4"/>
          <w:color w:val="auto"/>
        </w:rPr>
        <w:t>муниципальных программ</w:t>
      </w:r>
      <w:r w:rsidR="00A64AE6" w:rsidRPr="00980DDA">
        <w:rPr>
          <w:rStyle w:val="a4"/>
          <w:color w:val="auto"/>
        </w:rPr>
        <w:br/>
      </w:r>
      <w:r w:rsidR="00E025C5" w:rsidRPr="00980DDA">
        <w:rPr>
          <w:b/>
        </w:rPr>
        <w:t>Мариинско-Посадского</w:t>
      </w:r>
      <w:r w:rsidR="00A64AE6" w:rsidRPr="00980DDA">
        <w:rPr>
          <w:rStyle w:val="a4"/>
          <w:color w:val="auto"/>
        </w:rPr>
        <w:t xml:space="preserve"> муниципального округа</w:t>
      </w:r>
      <w:r w:rsidR="00A64AE6" w:rsidRPr="00980DDA">
        <w:rPr>
          <w:rStyle w:val="a4"/>
          <w:color w:val="auto"/>
        </w:rPr>
        <w:br/>
        <w:t>Чувашской Республики</w:t>
      </w:r>
    </w:p>
    <w:bookmarkEnd w:id="23"/>
    <w:p w:rsidR="00A64AE6" w:rsidRDefault="00A64AE6" w:rsidP="00A64AE6"/>
    <w:p w:rsidR="00A64AE6" w:rsidRDefault="00A64AE6" w:rsidP="00E025C5">
      <w:pPr>
        <w:pStyle w:val="1"/>
        <w:numPr>
          <w:ilvl w:val="0"/>
          <w:numId w:val="0"/>
        </w:numPr>
        <w:ind w:left="2119" w:hanging="1410"/>
      </w:pPr>
      <w:r w:rsidRPr="00B91DA1">
        <w:rPr>
          <w:rFonts w:ascii="Times New Roman" w:hAnsi="Times New Roman" w:cs="Times New Roman"/>
        </w:rPr>
        <w:t>ПАСПОРТ</w:t>
      </w:r>
      <w:hyperlink w:anchor="sub_1111" w:history="1">
        <w:r w:rsidRPr="00E025C5">
          <w:rPr>
            <w:rStyle w:val="ae"/>
            <w:rFonts w:ascii="Times New Roman" w:hAnsi="Times New Roman" w:cs="Times New Roman"/>
            <w:bCs w:val="0"/>
            <w:color w:val="auto"/>
            <w:sz w:val="16"/>
            <w:szCs w:val="16"/>
          </w:rPr>
          <w:t>&lt;1&gt;</w:t>
        </w:r>
      </w:hyperlink>
      <w:r w:rsidR="00B91DA1">
        <w:br/>
      </w:r>
      <w:r w:rsidR="00B91DA1" w:rsidRPr="00B91DA1">
        <w:rPr>
          <w:rFonts w:ascii="Times New Roman" w:hAnsi="Times New Roman" w:cs="Times New Roman"/>
        </w:rPr>
        <w:t>муниципальной программы «</w:t>
      </w:r>
      <w:r w:rsidRPr="00B91DA1">
        <w:rPr>
          <w:rFonts w:ascii="Times New Roman" w:hAnsi="Times New Roman" w:cs="Times New Roman"/>
        </w:rPr>
        <w:t>Наименование</w:t>
      </w:r>
      <w:r w:rsidR="00B91DA1" w:rsidRPr="00B91DA1">
        <w:rPr>
          <w:rFonts w:ascii="Times New Roman" w:hAnsi="Times New Roman" w:cs="Times New Roman"/>
        </w:rPr>
        <w:t>»</w:t>
      </w:r>
      <w:hyperlink w:anchor="sub_2222" w:history="1">
        <w:r w:rsidRPr="00B91DA1">
          <w:rPr>
            <w:rStyle w:val="ae"/>
            <w:rFonts w:ascii="Times New Roman" w:hAnsi="Times New Roman" w:cs="Times New Roman"/>
            <w:b/>
            <w:bCs w:val="0"/>
            <w:color w:val="auto"/>
            <w:sz w:val="16"/>
            <w:szCs w:val="16"/>
          </w:rPr>
          <w:t>&lt;2&gt;</w:t>
        </w:r>
      </w:hyperlink>
    </w:p>
    <w:p w:rsidR="00A64AE6" w:rsidRDefault="00A64AE6" w:rsidP="00A64AE6"/>
    <w:p w:rsidR="00A64AE6" w:rsidRPr="00B91DA1" w:rsidRDefault="00A64AE6" w:rsidP="00E025C5">
      <w:pPr>
        <w:pStyle w:val="1"/>
        <w:numPr>
          <w:ilvl w:val="0"/>
          <w:numId w:val="0"/>
        </w:numPr>
        <w:ind w:left="2119" w:hanging="1410"/>
        <w:rPr>
          <w:rFonts w:ascii="Times New Roman" w:hAnsi="Times New Roman" w:cs="Times New Roman"/>
        </w:rPr>
      </w:pPr>
      <w:bookmarkStart w:id="24" w:name="sub_1101"/>
      <w:r w:rsidRPr="00B91DA1">
        <w:rPr>
          <w:rFonts w:ascii="Times New Roman" w:hAnsi="Times New Roman" w:cs="Times New Roman"/>
        </w:rPr>
        <w:t>1. Основные положения</w:t>
      </w:r>
    </w:p>
    <w:bookmarkEnd w:id="24"/>
    <w:p w:rsidR="00A64AE6"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58"/>
      </w:tblGrid>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Куратор муниципальной программы</w:t>
            </w: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Фамилия, имя, отчество, должность</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Ответственный исполнитель муниципальной программы</w:t>
            </w: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 xml:space="preserve">Фамилия, имя, отчество руководителя отраслевого (функционального) органа, структурного подразделения Администрации </w:t>
            </w:r>
            <w:r w:rsidR="00E025C5" w:rsidRPr="00E025C5">
              <w:rPr>
                <w:rFonts w:ascii="Times New Roman" w:hAnsi="Times New Roman" w:cs="Times New Roman"/>
                <w:sz w:val="24"/>
                <w:szCs w:val="24"/>
              </w:rPr>
              <w:t>Мариинско-Посадского</w:t>
            </w:r>
            <w:r w:rsidRPr="00E025C5">
              <w:rPr>
                <w:rFonts w:ascii="Times New Roman" w:hAnsi="Times New Roman" w:cs="Times New Roman"/>
                <w:sz w:val="24"/>
                <w:szCs w:val="24"/>
              </w:rPr>
              <w:t xml:space="preserve"> муниципального округа Чувашской Республики или фамилия, имя, отчество заместителя руководителя, должность</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Период реализации муниципальной программы</w:t>
            </w:r>
            <w:hyperlink w:anchor="sub_3333" w:history="1">
              <w:r w:rsidRPr="00E025C5">
                <w:rPr>
                  <w:rStyle w:val="ae"/>
                  <w:rFonts w:ascii="Times New Roman" w:hAnsi="Times New Roman" w:cs="Times New Roman"/>
                  <w:b w:val="0"/>
                  <w:color w:val="auto"/>
                  <w:sz w:val="16"/>
                  <w:szCs w:val="16"/>
                </w:rPr>
                <w:t>&lt;3&gt;</w:t>
              </w:r>
            </w:hyperlink>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Этап I: год начала - год окончания</w:t>
            </w:r>
          </w:p>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Этап II: год начала - год окончания</w:t>
            </w:r>
          </w:p>
        </w:tc>
      </w:tr>
      <w:tr w:rsidR="00A64AE6" w:rsidRPr="00E025C5" w:rsidTr="00E025C5">
        <w:tc>
          <w:tcPr>
            <w:tcW w:w="5040" w:type="dxa"/>
            <w:vMerge w:val="restart"/>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Цели муниципальной программы</w:t>
            </w: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Цель 1</w:t>
            </w:r>
          </w:p>
        </w:tc>
      </w:tr>
      <w:tr w:rsidR="00A64AE6" w:rsidRPr="00E025C5" w:rsidTr="00E025C5">
        <w:tc>
          <w:tcPr>
            <w:tcW w:w="5040" w:type="dxa"/>
            <w:vMerge/>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Цель N</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Направления (подпрограммы) муниципальной программы</w:t>
            </w:r>
            <w:hyperlink w:anchor="sub_4444" w:history="1">
              <w:r w:rsidRPr="00E025C5">
                <w:rPr>
                  <w:rStyle w:val="ae"/>
                  <w:rFonts w:ascii="Times New Roman" w:hAnsi="Times New Roman" w:cs="Times New Roman"/>
                  <w:b w:val="0"/>
                  <w:color w:val="auto"/>
                  <w:sz w:val="16"/>
                  <w:szCs w:val="16"/>
                </w:rPr>
                <w:t>&lt;4&gt;</w:t>
              </w:r>
            </w:hyperlink>
          </w:p>
        </w:tc>
        <w:tc>
          <w:tcPr>
            <w:tcW w:w="4458" w:type="dxa"/>
            <w:tcBorders>
              <w:top w:val="single" w:sz="4" w:space="0" w:color="auto"/>
              <w:left w:val="single" w:sz="4" w:space="0" w:color="auto"/>
              <w:bottom w:val="single" w:sz="4" w:space="0" w:color="auto"/>
            </w:tcBorders>
          </w:tcPr>
          <w:p w:rsidR="00A64AE6" w:rsidRPr="00E025C5" w:rsidRDefault="00E025C5" w:rsidP="00A64AE6">
            <w:pPr>
              <w:pStyle w:val="af2"/>
              <w:rPr>
                <w:rFonts w:ascii="Times New Roman" w:hAnsi="Times New Roman" w:cs="Times New Roman"/>
                <w:sz w:val="24"/>
                <w:szCs w:val="24"/>
              </w:rPr>
            </w:pPr>
            <w:r>
              <w:rPr>
                <w:rFonts w:ascii="Times New Roman" w:hAnsi="Times New Roman" w:cs="Times New Roman"/>
                <w:sz w:val="24"/>
                <w:szCs w:val="24"/>
              </w:rPr>
              <w:t>Направление (подпрограмма) 1 «Наименование»</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4458" w:type="dxa"/>
            <w:tcBorders>
              <w:top w:val="single" w:sz="4" w:space="0" w:color="auto"/>
              <w:left w:val="single" w:sz="4" w:space="0" w:color="auto"/>
              <w:bottom w:val="single" w:sz="4" w:space="0" w:color="auto"/>
            </w:tcBorders>
          </w:tcPr>
          <w:p w:rsidR="00A64AE6" w:rsidRPr="00E025C5" w:rsidRDefault="00E025C5" w:rsidP="00A64AE6">
            <w:pPr>
              <w:pStyle w:val="af2"/>
              <w:rPr>
                <w:rFonts w:ascii="Times New Roman" w:hAnsi="Times New Roman" w:cs="Times New Roman"/>
                <w:sz w:val="24"/>
                <w:szCs w:val="24"/>
              </w:rPr>
            </w:pPr>
            <w:r>
              <w:rPr>
                <w:rFonts w:ascii="Times New Roman" w:hAnsi="Times New Roman" w:cs="Times New Roman"/>
                <w:sz w:val="24"/>
                <w:szCs w:val="24"/>
              </w:rPr>
              <w:t>Направление (подпрограмма) N «Наименование»</w:t>
            </w: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Объемы финансового обеспечения за весь период реализации и с разбивкой по годам реализации</w:t>
            </w:r>
            <w:hyperlink w:anchor="sub_5555" w:history="1">
              <w:r w:rsidRPr="00E025C5">
                <w:rPr>
                  <w:rStyle w:val="ae"/>
                  <w:rFonts w:ascii="Times New Roman" w:hAnsi="Times New Roman" w:cs="Times New Roman"/>
                  <w:b w:val="0"/>
                  <w:color w:val="auto"/>
                  <w:sz w:val="16"/>
                  <w:szCs w:val="16"/>
                </w:rPr>
                <w:t>&lt;5&gt;</w:t>
              </w:r>
            </w:hyperlink>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r w:rsidR="00A64AE6" w:rsidRPr="00E025C5" w:rsidTr="00E025C5">
        <w:tc>
          <w:tcPr>
            <w:tcW w:w="5040" w:type="dxa"/>
            <w:tcBorders>
              <w:top w:val="single" w:sz="4" w:space="0" w:color="auto"/>
              <w:bottom w:val="single" w:sz="4" w:space="0" w:color="auto"/>
              <w:right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Связь с национальными целями развития Российской Федерации/государственной программой Чувашской Республики</w:t>
            </w:r>
            <w:hyperlink w:anchor="sub_6666" w:history="1">
              <w:r w:rsidRPr="00E025C5">
                <w:rPr>
                  <w:rStyle w:val="ae"/>
                  <w:rFonts w:ascii="Times New Roman" w:hAnsi="Times New Roman" w:cs="Times New Roman"/>
                  <w:b w:val="0"/>
                  <w:color w:val="auto"/>
                  <w:sz w:val="18"/>
                  <w:szCs w:val="18"/>
                </w:rPr>
                <w:t>&lt;6&gt;</w:t>
              </w:r>
            </w:hyperlink>
          </w:p>
        </w:tc>
        <w:tc>
          <w:tcPr>
            <w:tcW w:w="4458" w:type="dxa"/>
            <w:tcBorders>
              <w:top w:val="single" w:sz="4" w:space="0" w:color="auto"/>
              <w:left w:val="single" w:sz="4" w:space="0" w:color="auto"/>
              <w:bottom w:val="single" w:sz="4" w:space="0" w:color="auto"/>
            </w:tcBorders>
          </w:tcPr>
          <w:p w:rsidR="00A64AE6" w:rsidRPr="00E025C5" w:rsidRDefault="00A64AE6" w:rsidP="00A64AE6">
            <w:pPr>
              <w:pStyle w:val="af2"/>
              <w:rPr>
                <w:rFonts w:ascii="Times New Roman" w:hAnsi="Times New Roman" w:cs="Times New Roman"/>
                <w:sz w:val="24"/>
                <w:szCs w:val="24"/>
              </w:rPr>
            </w:pPr>
            <w:r w:rsidRPr="00E025C5">
              <w:rPr>
                <w:rFonts w:ascii="Times New Roman" w:hAnsi="Times New Roman" w:cs="Times New Roman"/>
                <w:sz w:val="24"/>
                <w:szCs w:val="24"/>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A64AE6" w:rsidRDefault="00A64AE6" w:rsidP="00A64AE6"/>
    <w:p w:rsidR="00A64AE6" w:rsidRDefault="00A64AE6" w:rsidP="00A64AE6">
      <w:pPr>
        <w:sectPr w:rsidR="00A64AE6" w:rsidSect="003F320C">
          <w:pgSz w:w="11900" w:h="16800"/>
          <w:pgMar w:top="1134" w:right="701" w:bottom="993" w:left="1701" w:header="720" w:footer="720" w:gutter="0"/>
          <w:cols w:space="720"/>
          <w:noEndnote/>
        </w:sectPr>
      </w:pPr>
    </w:p>
    <w:p w:rsidR="00A64AE6" w:rsidRPr="00B91DA1" w:rsidRDefault="00A64AE6" w:rsidP="00E025C5">
      <w:pPr>
        <w:pStyle w:val="1"/>
        <w:numPr>
          <w:ilvl w:val="0"/>
          <w:numId w:val="0"/>
        </w:numPr>
        <w:ind w:left="2119"/>
        <w:rPr>
          <w:rFonts w:ascii="Times New Roman" w:hAnsi="Times New Roman" w:cs="Times New Roman"/>
        </w:rPr>
      </w:pPr>
      <w:bookmarkStart w:id="25" w:name="sub_1102"/>
      <w:r w:rsidRPr="00B91DA1">
        <w:rPr>
          <w:rFonts w:ascii="Times New Roman" w:hAnsi="Times New Roman" w:cs="Times New Roman"/>
        </w:rPr>
        <w:lastRenderedPageBreak/>
        <w:t>2. Показатели муниципальной программы</w:t>
      </w:r>
    </w:p>
    <w:bookmarkEnd w:id="25"/>
    <w:p w:rsidR="00A64AE6"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120"/>
        <w:gridCol w:w="1120"/>
        <w:gridCol w:w="980"/>
        <w:gridCol w:w="980"/>
        <w:gridCol w:w="980"/>
        <w:gridCol w:w="980"/>
        <w:gridCol w:w="980"/>
        <w:gridCol w:w="980"/>
        <w:gridCol w:w="980"/>
        <w:gridCol w:w="980"/>
        <w:gridCol w:w="980"/>
        <w:gridCol w:w="1120"/>
        <w:gridCol w:w="1120"/>
        <w:gridCol w:w="980"/>
      </w:tblGrid>
      <w:tr w:rsidR="00A64AE6" w:rsidRPr="00E025C5" w:rsidTr="00A64AE6">
        <w:tc>
          <w:tcPr>
            <w:tcW w:w="840" w:type="dxa"/>
            <w:vMerge w:val="restart"/>
            <w:tcBorders>
              <w:top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N п/п</w:t>
            </w:r>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Наименование показателя</w:t>
            </w:r>
            <w:hyperlink w:anchor="sub_7777" w:history="1">
              <w:r w:rsidRPr="00E025C5">
                <w:rPr>
                  <w:rStyle w:val="ae"/>
                  <w:rFonts w:ascii="Times New Roman" w:hAnsi="Times New Roman" w:cs="Times New Roman"/>
                  <w:b w:val="0"/>
                  <w:color w:val="auto"/>
                  <w:sz w:val="16"/>
                  <w:szCs w:val="16"/>
                </w:rPr>
                <w:t>&lt;7&gt;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Уровень показателя</w:t>
            </w:r>
            <w:hyperlink w:anchor="sub_8888" w:history="1">
              <w:r w:rsidRPr="00E025C5">
                <w:rPr>
                  <w:rStyle w:val="ae"/>
                  <w:rFonts w:ascii="Times New Roman" w:hAnsi="Times New Roman" w:cs="Times New Roman"/>
                  <w:b w:val="0"/>
                  <w:color w:val="auto"/>
                  <w:sz w:val="16"/>
                  <w:szCs w:val="16"/>
                </w:rPr>
                <w:t>&lt;8&gt;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Признак возрастания/убывания</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 xml:space="preserve">Единица измерения (по </w:t>
            </w:r>
            <w:hyperlink r:id="rId11" w:history="1">
              <w:r w:rsidRPr="00E025C5">
                <w:rPr>
                  <w:rStyle w:val="ae"/>
                  <w:rFonts w:ascii="Times New Roman" w:hAnsi="Times New Roman" w:cs="Times New Roman"/>
                  <w:b w:val="0"/>
                  <w:color w:val="auto"/>
                  <w:sz w:val="24"/>
                  <w:szCs w:val="24"/>
                </w:rPr>
                <w:t>ОКЕИ</w:t>
              </w:r>
            </w:hyperlink>
            <w:r w:rsidRPr="00E025C5">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Базовое значение</w:t>
            </w:r>
            <w:hyperlink w:anchor="sub_9999" w:history="1">
              <w:r w:rsidRPr="00E025C5">
                <w:rPr>
                  <w:rStyle w:val="ae"/>
                  <w:rFonts w:ascii="Times New Roman" w:hAnsi="Times New Roman" w:cs="Times New Roman"/>
                  <w:b w:val="0"/>
                  <w:color w:val="auto"/>
                  <w:sz w:val="16"/>
                  <w:szCs w:val="16"/>
                </w:rPr>
                <w:t>&lt;9&gt;</w:t>
              </w:r>
            </w:hyperlink>
          </w:p>
        </w:tc>
        <w:tc>
          <w:tcPr>
            <w:tcW w:w="3920" w:type="dxa"/>
            <w:gridSpan w:val="4"/>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Значение показателя по годам</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Документ</w:t>
            </w:r>
            <w:hyperlink w:anchor="sub_1010" w:history="1">
              <w:r w:rsidRPr="00E025C5">
                <w:rPr>
                  <w:rStyle w:val="ae"/>
                  <w:rFonts w:ascii="Times New Roman" w:hAnsi="Times New Roman" w:cs="Times New Roman"/>
                  <w:b w:val="0"/>
                  <w:color w:val="auto"/>
                  <w:sz w:val="16"/>
                  <w:szCs w:val="16"/>
                </w:rPr>
                <w:t>&lt;10&gt;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Ответственный за достижение показателя</w:t>
            </w:r>
            <w:hyperlink w:anchor="sub_11111" w:history="1">
              <w:r w:rsidRPr="00E025C5">
                <w:rPr>
                  <w:rStyle w:val="ae"/>
                  <w:rFonts w:ascii="Times New Roman" w:hAnsi="Times New Roman" w:cs="Times New Roman"/>
                  <w:b w:val="0"/>
                  <w:color w:val="auto"/>
                  <w:sz w:val="16"/>
                  <w:szCs w:val="16"/>
                </w:rPr>
                <w:t>&lt;11&gt;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Связь с показателями национальных целей</w:t>
            </w:r>
            <w:hyperlink w:anchor="sub_12120" w:history="1">
              <w:r w:rsidRPr="00E025C5">
                <w:rPr>
                  <w:rStyle w:val="ae"/>
                  <w:rFonts w:ascii="Times New Roman" w:hAnsi="Times New Roman" w:cs="Times New Roman"/>
                  <w:b w:val="0"/>
                  <w:color w:val="auto"/>
                  <w:sz w:val="16"/>
                  <w:szCs w:val="16"/>
                </w:rPr>
                <w:t>&lt;12&gt;</w:t>
              </w:r>
            </w:hyperlink>
          </w:p>
        </w:tc>
        <w:tc>
          <w:tcPr>
            <w:tcW w:w="980" w:type="dxa"/>
            <w:vMerge w:val="restart"/>
            <w:tcBorders>
              <w:top w:val="single" w:sz="4" w:space="0" w:color="auto"/>
              <w:left w:val="single" w:sz="4" w:space="0" w:color="auto"/>
              <w:bottom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Информационная система</w:t>
            </w:r>
            <w:hyperlink w:anchor="sub_1313" w:history="1">
              <w:r w:rsidRPr="00E025C5">
                <w:rPr>
                  <w:rStyle w:val="ae"/>
                  <w:rFonts w:ascii="Times New Roman" w:hAnsi="Times New Roman" w:cs="Times New Roman"/>
                  <w:b w:val="0"/>
                  <w:color w:val="auto"/>
                  <w:sz w:val="16"/>
                  <w:szCs w:val="16"/>
                </w:rPr>
                <w:t>&lt;13&gt;</w:t>
              </w:r>
            </w:hyperlink>
          </w:p>
        </w:tc>
      </w:tr>
      <w:tr w:rsidR="00A64AE6" w:rsidRPr="00E025C5" w:rsidTr="00A64AE6">
        <w:tc>
          <w:tcPr>
            <w:tcW w:w="840" w:type="dxa"/>
            <w:vMerge/>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год</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 xml:space="preserve">N </w:t>
            </w:r>
            <w:hyperlink w:anchor="sub_1414" w:history="1">
              <w:r w:rsidRPr="00E025C5">
                <w:rPr>
                  <w:rStyle w:val="ae"/>
                  <w:rFonts w:ascii="Times New Roman" w:hAnsi="Times New Roman" w:cs="Times New Roman"/>
                  <w:b w:val="0"/>
                  <w:color w:val="auto"/>
                  <w:sz w:val="16"/>
                  <w:szCs w:val="16"/>
                </w:rPr>
                <w:t>&lt;14&gt;</w:t>
              </w:r>
            </w:hyperlink>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N + n</w:t>
            </w:r>
          </w:p>
        </w:tc>
        <w:tc>
          <w:tcPr>
            <w:tcW w:w="98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r w:rsidR="00A64AE6" w:rsidRPr="00E025C5" w:rsidTr="00A64AE6">
        <w:tc>
          <w:tcPr>
            <w:tcW w:w="840" w:type="dxa"/>
            <w:tcBorders>
              <w:top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2</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4</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10</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11</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12</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13</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14</w:t>
            </w:r>
          </w:p>
        </w:tc>
        <w:tc>
          <w:tcPr>
            <w:tcW w:w="980" w:type="dxa"/>
            <w:tcBorders>
              <w:top w:val="single" w:sz="4" w:space="0" w:color="auto"/>
              <w:left w:val="single" w:sz="4" w:space="0" w:color="auto"/>
              <w:bottom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15</w:t>
            </w:r>
          </w:p>
        </w:tc>
      </w:tr>
      <w:tr w:rsidR="00A64AE6" w:rsidRPr="00E025C5" w:rsidTr="00A64AE6">
        <w:tc>
          <w:tcPr>
            <w:tcW w:w="15120" w:type="dxa"/>
            <w:gridSpan w:val="15"/>
            <w:tcBorders>
              <w:top w:val="single" w:sz="4" w:space="0" w:color="auto"/>
              <w:bottom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N. Цель муници</w:t>
            </w:r>
            <w:r w:rsidR="00E025C5">
              <w:rPr>
                <w:rFonts w:ascii="Times New Roman" w:hAnsi="Times New Roman" w:cs="Times New Roman"/>
                <w:sz w:val="24"/>
                <w:szCs w:val="24"/>
              </w:rPr>
              <w:t>пальной программы «Наименование»</w:t>
            </w:r>
          </w:p>
        </w:tc>
      </w:tr>
      <w:tr w:rsidR="00A64AE6" w:rsidRPr="00E025C5" w:rsidTr="00A64AE6">
        <w:tc>
          <w:tcPr>
            <w:tcW w:w="840" w:type="dxa"/>
            <w:tcBorders>
              <w:top w:val="single" w:sz="4" w:space="0" w:color="auto"/>
              <w:bottom w:val="single" w:sz="4" w:space="0" w:color="auto"/>
              <w:right w:val="single" w:sz="4" w:space="0" w:color="auto"/>
            </w:tcBorders>
          </w:tcPr>
          <w:p w:rsidR="00A64AE6" w:rsidRPr="00E025C5" w:rsidRDefault="00A64AE6" w:rsidP="00A64AE6">
            <w:pPr>
              <w:pStyle w:val="af1"/>
              <w:jc w:val="center"/>
              <w:rPr>
                <w:rFonts w:ascii="Times New Roman" w:hAnsi="Times New Roman" w:cs="Times New Roman"/>
                <w:sz w:val="24"/>
                <w:szCs w:val="24"/>
              </w:rPr>
            </w:pPr>
            <w:r w:rsidRPr="00E025C5">
              <w:rPr>
                <w:rFonts w:ascii="Times New Roman" w:hAnsi="Times New Roman" w:cs="Times New Roman"/>
                <w:sz w:val="24"/>
                <w:szCs w:val="24"/>
              </w:rPr>
              <w:t>1.</w:t>
            </w: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E025C5" w:rsidP="00A64AE6">
            <w:pPr>
              <w:pStyle w:val="af2"/>
              <w:rPr>
                <w:rFonts w:ascii="Times New Roman" w:hAnsi="Times New Roman" w:cs="Times New Roman"/>
                <w:sz w:val="24"/>
                <w:szCs w:val="24"/>
              </w:rPr>
            </w:pPr>
            <w:r>
              <w:rPr>
                <w:rFonts w:ascii="Times New Roman" w:hAnsi="Times New Roman" w:cs="Times New Roman"/>
                <w:sz w:val="24"/>
                <w:szCs w:val="24"/>
              </w:rPr>
              <w:t>«НП», «ГП РФ», «ФП вне НП», «ГП», «ВДЛ»</w:t>
            </w: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r w:rsidR="00A64AE6" w:rsidRPr="00E025C5" w:rsidTr="00A64AE6">
        <w:tc>
          <w:tcPr>
            <w:tcW w:w="840" w:type="dxa"/>
            <w:tcBorders>
              <w:top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E025C5"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E025C5" w:rsidRDefault="00A64AE6" w:rsidP="00A64AE6">
            <w:pPr>
              <w:pStyle w:val="af1"/>
              <w:rPr>
                <w:rFonts w:ascii="Times New Roman" w:hAnsi="Times New Roman" w:cs="Times New Roman"/>
                <w:sz w:val="24"/>
                <w:szCs w:val="24"/>
              </w:rPr>
            </w:pPr>
          </w:p>
        </w:tc>
      </w:tr>
    </w:tbl>
    <w:p w:rsidR="00A64AE6" w:rsidRDefault="00A64AE6" w:rsidP="00A64AE6"/>
    <w:p w:rsidR="00A64AE6" w:rsidRDefault="00A64AE6" w:rsidP="00A64AE6">
      <w:pPr>
        <w:sectPr w:rsidR="00A64AE6">
          <w:headerReference w:type="default" r:id="rId12"/>
          <w:footerReference w:type="default" r:id="rId13"/>
          <w:pgSz w:w="16837" w:h="11905" w:orient="landscape"/>
          <w:pgMar w:top="1440" w:right="800" w:bottom="1440" w:left="800" w:header="720" w:footer="720" w:gutter="0"/>
          <w:cols w:space="720"/>
          <w:noEndnote/>
        </w:sectPr>
      </w:pPr>
    </w:p>
    <w:p w:rsidR="00A64AE6" w:rsidRPr="00B91DA1" w:rsidRDefault="00A64AE6" w:rsidP="00B91DA1">
      <w:pPr>
        <w:pStyle w:val="1"/>
        <w:numPr>
          <w:ilvl w:val="0"/>
          <w:numId w:val="0"/>
        </w:numPr>
        <w:ind w:left="2119"/>
        <w:rPr>
          <w:rFonts w:ascii="Times New Roman" w:hAnsi="Times New Roman" w:cs="Times New Roman"/>
          <w:szCs w:val="24"/>
        </w:rPr>
      </w:pPr>
      <w:bookmarkStart w:id="26" w:name="sub_1103"/>
      <w:r w:rsidRPr="00B91DA1">
        <w:rPr>
          <w:rFonts w:ascii="Times New Roman" w:hAnsi="Times New Roman" w:cs="Times New Roman"/>
          <w:szCs w:val="24"/>
        </w:rPr>
        <w:lastRenderedPageBreak/>
        <w:t>3. Структура муниципальной программы</w:t>
      </w:r>
    </w:p>
    <w:bookmarkEnd w:id="26"/>
    <w:p w:rsidR="00A64AE6" w:rsidRPr="00B91DA1" w:rsidRDefault="00B91DA1" w:rsidP="00B91DA1">
      <w:pPr>
        <w:tabs>
          <w:tab w:val="left" w:pos="2370"/>
        </w:tabs>
      </w:pPr>
      <w:r w:rsidRPr="00B91DA1">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20"/>
        <w:gridCol w:w="3220"/>
        <w:gridCol w:w="1518"/>
      </w:tblGrid>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N п/п</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Показатели/задачи структурного элемента</w:t>
            </w:r>
            <w:hyperlink w:anchor="sub_1616" w:history="1">
              <w:r w:rsidRPr="00B91DA1">
                <w:rPr>
                  <w:rStyle w:val="ae"/>
                  <w:rFonts w:ascii="Times New Roman" w:hAnsi="Times New Roman" w:cs="Times New Roman"/>
                  <w:b w:val="0"/>
                  <w:color w:val="auto"/>
                  <w:sz w:val="16"/>
                  <w:szCs w:val="16"/>
                </w:rPr>
                <w:t>&lt;16&gt;</w:t>
              </w:r>
            </w:hyperlink>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Описание ожидаемых эффектов от реализации задачи структурного элемента</w:t>
            </w:r>
            <w:hyperlink w:anchor="sub_1717" w:history="1">
              <w:r w:rsidRPr="00B91DA1">
                <w:rPr>
                  <w:rStyle w:val="ae"/>
                  <w:rFonts w:ascii="Times New Roman" w:hAnsi="Times New Roman" w:cs="Times New Roman"/>
                  <w:b w:val="0"/>
                  <w:color w:val="auto"/>
                  <w:sz w:val="16"/>
                  <w:szCs w:val="16"/>
                </w:rPr>
                <w:t>&lt;17&gt;</w:t>
              </w:r>
            </w:hyperlink>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Связь с показателями</w:t>
            </w:r>
            <w:hyperlink w:anchor="sub_1818" w:history="1">
              <w:r w:rsidRPr="00B91DA1">
                <w:rPr>
                  <w:rStyle w:val="ae"/>
                  <w:rFonts w:ascii="Times New Roman" w:hAnsi="Times New Roman" w:cs="Times New Roman"/>
                  <w:b w:val="0"/>
                  <w:color w:val="auto"/>
                  <w:sz w:val="16"/>
                  <w:szCs w:val="16"/>
                </w:rPr>
                <w:t>&lt;18&gt;</w:t>
              </w:r>
            </w:hyperlink>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2</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3</w:t>
            </w: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4</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w:t>
            </w:r>
          </w:p>
        </w:tc>
        <w:tc>
          <w:tcPr>
            <w:tcW w:w="8658" w:type="dxa"/>
            <w:gridSpan w:val="3"/>
            <w:tcBorders>
              <w:top w:val="single" w:sz="4" w:space="0" w:color="auto"/>
              <w:left w:val="single" w:sz="4" w:space="0" w:color="auto"/>
              <w:bottom w:val="single" w:sz="4" w:space="0" w:color="auto"/>
            </w:tcBorders>
          </w:tcPr>
          <w:p w:rsidR="00A64AE6" w:rsidRPr="00B91DA1" w:rsidRDefault="00B91DA1" w:rsidP="00A64AE6">
            <w:pPr>
              <w:pStyle w:val="af2"/>
              <w:rPr>
                <w:rFonts w:ascii="Times New Roman" w:hAnsi="Times New Roman" w:cs="Times New Roman"/>
                <w:sz w:val="24"/>
                <w:szCs w:val="24"/>
              </w:rPr>
            </w:pPr>
            <w:r>
              <w:rPr>
                <w:rFonts w:ascii="Times New Roman" w:hAnsi="Times New Roman" w:cs="Times New Roman"/>
                <w:sz w:val="24"/>
                <w:szCs w:val="24"/>
              </w:rPr>
              <w:t>N. Направление (подпрограмма) «</w:t>
            </w:r>
            <w:r w:rsidR="00A64AE6" w:rsidRPr="00B91DA1">
              <w:rPr>
                <w:rFonts w:ascii="Times New Roman" w:hAnsi="Times New Roman" w:cs="Times New Roman"/>
                <w:sz w:val="24"/>
                <w:szCs w:val="24"/>
              </w:rPr>
              <w:t>Наименование</w:t>
            </w:r>
            <w:r>
              <w:rPr>
                <w:rFonts w:ascii="Times New Roman" w:hAnsi="Times New Roman" w:cs="Times New Roman"/>
                <w:sz w:val="24"/>
                <w:szCs w:val="24"/>
              </w:rPr>
              <w:t>»</w:t>
            </w:r>
            <w:hyperlink w:anchor="sub_1919" w:history="1">
              <w:r w:rsidR="00A64AE6" w:rsidRPr="00B91DA1">
                <w:rPr>
                  <w:rStyle w:val="ae"/>
                  <w:rFonts w:ascii="Times New Roman" w:hAnsi="Times New Roman" w:cs="Times New Roman"/>
                  <w:b w:val="0"/>
                  <w:color w:val="auto"/>
                  <w:sz w:val="16"/>
                  <w:szCs w:val="16"/>
                </w:rPr>
                <w:t>&lt;19&gt;</w:t>
              </w:r>
            </w:hyperlink>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1.1.</w:t>
            </w:r>
          </w:p>
        </w:tc>
        <w:tc>
          <w:tcPr>
            <w:tcW w:w="8658" w:type="dxa"/>
            <w:gridSpan w:val="3"/>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Проект</w:t>
            </w:r>
            <w:hyperlink w:anchor="sub_1919" w:history="1">
              <w:r w:rsidRPr="00B91DA1">
                <w:rPr>
                  <w:rStyle w:val="ae"/>
                  <w:rFonts w:ascii="Times New Roman" w:hAnsi="Times New Roman" w:cs="Times New Roman"/>
                  <w:b w:val="0"/>
                  <w:color w:val="auto"/>
                  <w:sz w:val="16"/>
                  <w:szCs w:val="16"/>
                </w:rPr>
                <w:t>&lt;20&gt;</w:t>
              </w:r>
            </w:hyperlink>
            <w:r w:rsidR="00B91DA1">
              <w:rPr>
                <w:rFonts w:ascii="Times New Roman" w:hAnsi="Times New Roman" w:cs="Times New Roman"/>
                <w:sz w:val="24"/>
                <w:szCs w:val="24"/>
              </w:rPr>
              <w:t xml:space="preserve"> «Наименование»</w:t>
            </w:r>
          </w:p>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(Фамилия, имя, отчество куратора)</w:t>
            </w:r>
            <w:hyperlink w:anchor="sub_2121" w:history="1">
              <w:r w:rsidRPr="00B91DA1">
                <w:rPr>
                  <w:rStyle w:val="ae"/>
                  <w:rFonts w:ascii="Times New Roman" w:hAnsi="Times New Roman" w:cs="Times New Roman"/>
                  <w:b w:val="0"/>
                  <w:color w:val="auto"/>
                  <w:sz w:val="16"/>
                  <w:szCs w:val="16"/>
                </w:rPr>
                <w:t>&lt;21&gt;</w:t>
              </w:r>
            </w:hyperlink>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B91DA1" w:rsidRPr="00E025C5">
              <w:rPr>
                <w:rFonts w:ascii="Times New Roman" w:hAnsi="Times New Roman" w:cs="Times New Roman"/>
                <w:sz w:val="24"/>
                <w:szCs w:val="24"/>
              </w:rPr>
              <w:t xml:space="preserve">Мариинско-Посадского </w:t>
            </w:r>
            <w:r w:rsidRPr="00B91DA1">
              <w:rPr>
                <w:rFonts w:ascii="Times New Roman" w:hAnsi="Times New Roman" w:cs="Times New Roman"/>
                <w:sz w:val="24"/>
                <w:szCs w:val="24"/>
              </w:rPr>
              <w:t>муниципального округа Чувашской Республики) (фамилия, имя, отчество руководителя структурного элемента)</w:t>
            </w:r>
          </w:p>
        </w:tc>
        <w:tc>
          <w:tcPr>
            <w:tcW w:w="4738" w:type="dxa"/>
            <w:gridSpan w:val="2"/>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Срок реализации (год начала - год окончания)</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1.1.1.</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1</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1.1.2.</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N</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I.N.</w:t>
            </w:r>
          </w:p>
        </w:tc>
        <w:tc>
          <w:tcPr>
            <w:tcW w:w="8658" w:type="dxa"/>
            <w:gridSpan w:val="3"/>
            <w:tcBorders>
              <w:top w:val="single" w:sz="4" w:space="0" w:color="auto"/>
              <w:left w:val="single" w:sz="4" w:space="0" w:color="auto"/>
              <w:bottom w:val="single" w:sz="4" w:space="0" w:color="auto"/>
            </w:tcBorders>
          </w:tcPr>
          <w:p w:rsidR="00A64AE6" w:rsidRPr="00B91DA1" w:rsidRDefault="00B91DA1" w:rsidP="00A64AE6">
            <w:pPr>
              <w:pStyle w:val="af2"/>
              <w:rPr>
                <w:rFonts w:ascii="Times New Roman" w:hAnsi="Times New Roman" w:cs="Times New Roman"/>
                <w:sz w:val="24"/>
                <w:szCs w:val="24"/>
              </w:rPr>
            </w:pPr>
            <w:r>
              <w:rPr>
                <w:rFonts w:ascii="Times New Roman" w:hAnsi="Times New Roman" w:cs="Times New Roman"/>
                <w:sz w:val="24"/>
                <w:szCs w:val="24"/>
              </w:rPr>
              <w:t>Проект «Наименование»</w:t>
            </w:r>
          </w:p>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(Фамилия, имя, отчество куратора)</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B91DA1" w:rsidRPr="00E025C5">
              <w:rPr>
                <w:rFonts w:ascii="Times New Roman" w:hAnsi="Times New Roman" w:cs="Times New Roman"/>
                <w:sz w:val="24"/>
                <w:szCs w:val="24"/>
              </w:rPr>
              <w:t xml:space="preserve">Мариинско-Посадского </w:t>
            </w:r>
            <w:r w:rsidRPr="00B91DA1">
              <w:rPr>
                <w:rFonts w:ascii="Times New Roman" w:hAnsi="Times New Roman" w:cs="Times New Roman"/>
                <w:sz w:val="24"/>
                <w:szCs w:val="24"/>
              </w:rPr>
              <w:t>муниципального округа Чувашской Республики) (фамилия, имя, отчество руководителя структурного элемента)</w:t>
            </w:r>
          </w:p>
        </w:tc>
        <w:tc>
          <w:tcPr>
            <w:tcW w:w="4738" w:type="dxa"/>
            <w:gridSpan w:val="2"/>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Срок реализации (год начала - год окончания)</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1</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N</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1.M.</w:t>
            </w:r>
          </w:p>
        </w:tc>
        <w:tc>
          <w:tcPr>
            <w:tcW w:w="8658" w:type="dxa"/>
            <w:gridSpan w:val="3"/>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К</w:t>
            </w:r>
            <w:r w:rsidR="00B91DA1">
              <w:rPr>
                <w:rFonts w:ascii="Times New Roman" w:hAnsi="Times New Roman" w:cs="Times New Roman"/>
                <w:sz w:val="24"/>
                <w:szCs w:val="24"/>
              </w:rPr>
              <w:t>омплекс процессных мероприятий «Наименование»</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 xml:space="preserve">Ответственный за реализацию (наименование отраслевого (функционального) органа, структурного подразделения Администрации </w:t>
            </w:r>
            <w:r w:rsidR="00B91DA1" w:rsidRPr="00E025C5">
              <w:rPr>
                <w:rFonts w:ascii="Times New Roman" w:hAnsi="Times New Roman" w:cs="Times New Roman"/>
                <w:sz w:val="24"/>
                <w:szCs w:val="24"/>
              </w:rPr>
              <w:t xml:space="preserve">Мариинско-Посадского </w:t>
            </w:r>
            <w:r w:rsidRPr="00B91DA1">
              <w:rPr>
                <w:rFonts w:ascii="Times New Roman" w:hAnsi="Times New Roman" w:cs="Times New Roman"/>
                <w:sz w:val="24"/>
                <w:szCs w:val="24"/>
              </w:rPr>
              <w:t>муниципального округа Чувашской Республики) (фамилия, имя, отчество руководителя структурного элемента)</w:t>
            </w:r>
          </w:p>
        </w:tc>
        <w:tc>
          <w:tcPr>
            <w:tcW w:w="4738" w:type="dxa"/>
            <w:gridSpan w:val="2"/>
            <w:tcBorders>
              <w:top w:val="single" w:sz="4" w:space="0" w:color="auto"/>
              <w:left w:val="single" w:sz="4" w:space="0" w:color="auto"/>
              <w:bottom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w:t>
            </w: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1.M.1.</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I</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840"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1.M.m</w:t>
            </w:r>
          </w:p>
        </w:tc>
        <w:tc>
          <w:tcPr>
            <w:tcW w:w="39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Показатель/задача N</w:t>
            </w:r>
          </w:p>
        </w:tc>
        <w:tc>
          <w:tcPr>
            <w:tcW w:w="3220"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bl>
    <w:p w:rsidR="00A64AE6" w:rsidRPr="00B91DA1" w:rsidRDefault="00A64AE6" w:rsidP="00912E52">
      <w:pPr>
        <w:pStyle w:val="1"/>
        <w:numPr>
          <w:ilvl w:val="0"/>
          <w:numId w:val="0"/>
        </w:numPr>
        <w:rPr>
          <w:rFonts w:ascii="Times New Roman" w:hAnsi="Times New Roman" w:cs="Times New Roman"/>
          <w:szCs w:val="24"/>
        </w:rPr>
      </w:pPr>
      <w:bookmarkStart w:id="27" w:name="sub_1104"/>
      <w:r w:rsidRPr="00B91DA1">
        <w:rPr>
          <w:rFonts w:ascii="Times New Roman" w:hAnsi="Times New Roman" w:cs="Times New Roman"/>
          <w:szCs w:val="24"/>
        </w:rPr>
        <w:lastRenderedPageBreak/>
        <w:t>4. Финансовое обеспечение муниципальной программы</w:t>
      </w:r>
      <w:hyperlink w:anchor="sub_22222" w:history="1">
        <w:r w:rsidRPr="00980DDA">
          <w:rPr>
            <w:rStyle w:val="ae"/>
            <w:rFonts w:ascii="Times New Roman" w:hAnsi="Times New Roman" w:cs="Times New Roman"/>
            <w:bCs w:val="0"/>
            <w:color w:val="auto"/>
            <w:sz w:val="16"/>
            <w:szCs w:val="16"/>
          </w:rPr>
          <w:t>&lt;22&gt;</w:t>
        </w:r>
      </w:hyperlink>
    </w:p>
    <w:bookmarkEnd w:id="27"/>
    <w:p w:rsidR="00A64AE6" w:rsidRPr="00B91DA1" w:rsidRDefault="00A64AE6" w:rsidP="00A64AE6"/>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2"/>
        <w:gridCol w:w="1201"/>
        <w:gridCol w:w="59"/>
        <w:gridCol w:w="1169"/>
        <w:gridCol w:w="91"/>
        <w:gridCol w:w="1190"/>
        <w:gridCol w:w="70"/>
        <w:gridCol w:w="1134"/>
        <w:gridCol w:w="126"/>
        <w:gridCol w:w="757"/>
      </w:tblGrid>
      <w:tr w:rsidR="00A64AE6" w:rsidRPr="00B91DA1" w:rsidTr="00912E52">
        <w:tc>
          <w:tcPr>
            <w:tcW w:w="3842" w:type="dxa"/>
            <w:vMerge w:val="restart"/>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bookmarkStart w:id="28" w:name="sub_11041"/>
            <w:r w:rsidRPr="00B91DA1">
              <w:rPr>
                <w:rFonts w:ascii="Times New Roman" w:hAnsi="Times New Roman" w:cs="Times New Roman"/>
                <w:sz w:val="24"/>
                <w:szCs w:val="24"/>
              </w:rPr>
              <w:t>Наименование муниципальной программы, структурного элемента/источник финансового обеспечения</w:t>
            </w:r>
            <w:hyperlink w:anchor="sub_2323" w:history="1">
              <w:r w:rsidRPr="00980DDA">
                <w:rPr>
                  <w:rStyle w:val="ae"/>
                  <w:rFonts w:ascii="Times New Roman" w:hAnsi="Times New Roman" w:cs="Times New Roman"/>
                  <w:b w:val="0"/>
                  <w:color w:val="auto"/>
                  <w:sz w:val="16"/>
                  <w:szCs w:val="16"/>
                </w:rPr>
                <w:t>&lt;23&gt;</w:t>
              </w:r>
            </w:hyperlink>
            <w:bookmarkEnd w:id="28"/>
          </w:p>
        </w:tc>
        <w:tc>
          <w:tcPr>
            <w:tcW w:w="5797" w:type="dxa"/>
            <w:gridSpan w:val="9"/>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Объем финансового обеспечения по годам реализации, тыс. рублей</w:t>
            </w:r>
          </w:p>
        </w:tc>
      </w:tr>
      <w:tr w:rsidR="00A64AE6" w:rsidRPr="00B91DA1" w:rsidTr="00912E52">
        <w:tc>
          <w:tcPr>
            <w:tcW w:w="3842" w:type="dxa"/>
            <w:vMerge/>
            <w:tcBorders>
              <w:top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N</w:t>
            </w: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N + 1</w:t>
            </w: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N + n</w:t>
            </w: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всего</w:t>
            </w: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1</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980DDA">
            <w:pPr>
              <w:pStyle w:val="af1"/>
              <w:jc w:val="center"/>
              <w:rPr>
                <w:rFonts w:ascii="Times New Roman" w:hAnsi="Times New Roman" w:cs="Times New Roman"/>
                <w:sz w:val="24"/>
                <w:szCs w:val="24"/>
              </w:rPr>
            </w:pPr>
            <w:r w:rsidRPr="00B91DA1">
              <w:rPr>
                <w:rFonts w:ascii="Times New Roman" w:hAnsi="Times New Roman" w:cs="Times New Roman"/>
                <w:sz w:val="24"/>
                <w:szCs w:val="24"/>
              </w:rPr>
              <w:t>2</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3</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4</w:t>
            </w:r>
          </w:p>
        </w:tc>
        <w:tc>
          <w:tcPr>
            <w:tcW w:w="1260"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5</w:t>
            </w:r>
          </w:p>
        </w:tc>
        <w:tc>
          <w:tcPr>
            <w:tcW w:w="757" w:type="dxa"/>
            <w:tcBorders>
              <w:top w:val="single" w:sz="4" w:space="0" w:color="auto"/>
              <w:left w:val="single" w:sz="4" w:space="0" w:color="auto"/>
              <w:bottom w:val="single" w:sz="4" w:space="0" w:color="auto"/>
            </w:tcBorders>
          </w:tcPr>
          <w:p w:rsidR="00A64AE6" w:rsidRPr="00B91DA1" w:rsidRDefault="00A64AE6" w:rsidP="00A64AE6">
            <w:pPr>
              <w:pStyle w:val="af1"/>
              <w:jc w:val="center"/>
              <w:rPr>
                <w:rFonts w:ascii="Times New Roman" w:hAnsi="Times New Roman" w:cs="Times New Roman"/>
                <w:sz w:val="24"/>
                <w:szCs w:val="24"/>
              </w:rPr>
            </w:pPr>
            <w:r w:rsidRPr="00B91DA1">
              <w:rPr>
                <w:rFonts w:ascii="Times New Roman" w:hAnsi="Times New Roman" w:cs="Times New Roman"/>
                <w:sz w:val="24"/>
                <w:szCs w:val="24"/>
              </w:rPr>
              <w:t>6</w:t>
            </w: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Муниципальная программа (всего), в том числе:</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Муниципальный бюджет (всего), из них:</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Федеральный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980DDA">
            <w:pPr>
              <w:pStyle w:val="af1"/>
              <w:ind w:left="-48"/>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Республиканский бюджет Чувашской Республики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Местный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Объем налоговых расходов (</w:t>
            </w:r>
            <w:proofErr w:type="spellStart"/>
            <w:r w:rsidRPr="00B91DA1">
              <w:rPr>
                <w:rFonts w:ascii="Times New Roman" w:hAnsi="Times New Roman" w:cs="Times New Roman"/>
                <w:sz w:val="24"/>
                <w:szCs w:val="24"/>
              </w:rPr>
              <w:t>справочно</w:t>
            </w:r>
            <w:proofErr w:type="spellEnd"/>
            <w:r w:rsidRPr="00B91DA1">
              <w:rPr>
                <w:rFonts w:ascii="Times New Roman" w:hAnsi="Times New Roman" w:cs="Times New Roman"/>
                <w:sz w:val="24"/>
                <w:szCs w:val="24"/>
              </w:rPr>
              <w:t>)</w:t>
            </w:r>
            <w:hyperlink w:anchor="sub_2424" w:history="1">
              <w:r w:rsidRPr="00980DDA">
                <w:rPr>
                  <w:rStyle w:val="ae"/>
                  <w:rFonts w:ascii="Times New Roman" w:hAnsi="Times New Roman" w:cs="Times New Roman"/>
                  <w:b w:val="0"/>
                  <w:color w:val="auto"/>
                  <w:sz w:val="16"/>
                  <w:szCs w:val="16"/>
                </w:rPr>
                <w:t>&lt;24&gt;</w:t>
              </w:r>
            </w:hyperlink>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Ст</w:t>
            </w:r>
            <w:r w:rsidR="001651A7">
              <w:rPr>
                <w:rFonts w:ascii="Times New Roman" w:hAnsi="Times New Roman" w:cs="Times New Roman"/>
                <w:sz w:val="24"/>
                <w:szCs w:val="24"/>
              </w:rPr>
              <w:t>руктурный элемент «Наименование»</w:t>
            </w:r>
            <w:r w:rsidRPr="00B91DA1">
              <w:rPr>
                <w:rFonts w:ascii="Times New Roman" w:hAnsi="Times New Roman" w:cs="Times New Roman"/>
                <w:sz w:val="24"/>
                <w:szCs w:val="24"/>
              </w:rPr>
              <w:t xml:space="preserve"> (всего), в том числе:</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Муниципальный бюджет, из них:</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Федеральный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Республиканский бюджет Чувашской Республики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Местный бюджет</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r w:rsidR="00A64AE6" w:rsidRPr="00B91DA1" w:rsidTr="00912E52">
        <w:tc>
          <w:tcPr>
            <w:tcW w:w="3842" w:type="dxa"/>
            <w:tcBorders>
              <w:top w:val="single" w:sz="4" w:space="0" w:color="auto"/>
              <w:bottom w:val="single" w:sz="4" w:space="0" w:color="auto"/>
              <w:right w:val="single" w:sz="4" w:space="0" w:color="auto"/>
            </w:tcBorders>
          </w:tcPr>
          <w:p w:rsidR="00A64AE6" w:rsidRPr="00B91DA1" w:rsidRDefault="00A64AE6" w:rsidP="00A64AE6">
            <w:pPr>
              <w:pStyle w:val="af2"/>
              <w:rPr>
                <w:rFonts w:ascii="Times New Roman" w:hAnsi="Times New Roman" w:cs="Times New Roman"/>
                <w:sz w:val="24"/>
                <w:szCs w:val="24"/>
              </w:rPr>
            </w:pPr>
            <w:r w:rsidRPr="00B91DA1">
              <w:rPr>
                <w:rFonts w:ascii="Times New Roman" w:hAnsi="Times New Roman" w:cs="Times New Roman"/>
                <w:sz w:val="24"/>
                <w:szCs w:val="24"/>
              </w:rPr>
              <w:t>Внебюджетные источники</w:t>
            </w:r>
          </w:p>
        </w:tc>
        <w:tc>
          <w:tcPr>
            <w:tcW w:w="1201" w:type="dxa"/>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28"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81"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1204" w:type="dxa"/>
            <w:gridSpan w:val="2"/>
            <w:tcBorders>
              <w:top w:val="single" w:sz="4" w:space="0" w:color="auto"/>
              <w:left w:val="single" w:sz="4" w:space="0" w:color="auto"/>
              <w:bottom w:val="single" w:sz="4" w:space="0" w:color="auto"/>
              <w:right w:val="single" w:sz="4" w:space="0" w:color="auto"/>
            </w:tcBorders>
          </w:tcPr>
          <w:p w:rsidR="00A64AE6" w:rsidRPr="00B91DA1" w:rsidRDefault="00A64AE6" w:rsidP="00A64AE6">
            <w:pPr>
              <w:pStyle w:val="af1"/>
              <w:rPr>
                <w:rFonts w:ascii="Times New Roman" w:hAnsi="Times New Roman" w:cs="Times New Roman"/>
                <w:sz w:val="24"/>
                <w:szCs w:val="24"/>
              </w:rPr>
            </w:pPr>
          </w:p>
        </w:tc>
        <w:tc>
          <w:tcPr>
            <w:tcW w:w="883" w:type="dxa"/>
            <w:gridSpan w:val="2"/>
            <w:tcBorders>
              <w:top w:val="single" w:sz="4" w:space="0" w:color="auto"/>
              <w:left w:val="single" w:sz="4" w:space="0" w:color="auto"/>
              <w:bottom w:val="single" w:sz="4" w:space="0" w:color="auto"/>
            </w:tcBorders>
          </w:tcPr>
          <w:p w:rsidR="00A64AE6" w:rsidRPr="00B91DA1" w:rsidRDefault="00A64AE6" w:rsidP="00A64AE6">
            <w:pPr>
              <w:pStyle w:val="af1"/>
              <w:rPr>
                <w:rFonts w:ascii="Times New Roman" w:hAnsi="Times New Roman" w:cs="Times New Roman"/>
                <w:sz w:val="24"/>
                <w:szCs w:val="24"/>
              </w:rPr>
            </w:pPr>
          </w:p>
        </w:tc>
      </w:tr>
    </w:tbl>
    <w:p w:rsidR="00A64AE6" w:rsidRDefault="00A64AE6" w:rsidP="00A64AE6"/>
    <w:p w:rsidR="00A64AE6" w:rsidRDefault="00A64AE6" w:rsidP="00A64AE6">
      <w:pPr>
        <w:pStyle w:val="a3"/>
        <w:rPr>
          <w:sz w:val="22"/>
          <w:szCs w:val="22"/>
        </w:rPr>
      </w:pPr>
      <w:r>
        <w:rPr>
          <w:sz w:val="22"/>
          <w:szCs w:val="22"/>
        </w:rPr>
        <w:t>──────────────────────────────</w:t>
      </w:r>
    </w:p>
    <w:p w:rsidR="00A64AE6" w:rsidRPr="00980DDA" w:rsidRDefault="00A64AE6" w:rsidP="00A64AE6">
      <w:pPr>
        <w:pStyle w:val="af3"/>
        <w:rPr>
          <w:rFonts w:ascii="Times New Roman" w:hAnsi="Times New Roman" w:cs="Times New Roman"/>
        </w:rPr>
      </w:pPr>
      <w:bookmarkStart w:id="29" w:name="sub_1111"/>
      <w:r w:rsidRPr="00980DDA">
        <w:rPr>
          <w:rFonts w:ascii="Times New Roman" w:hAnsi="Times New Roman" w:cs="Times New Roman"/>
        </w:rPr>
        <w:t>&lt;1&gt; 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p w:rsidR="00A64AE6" w:rsidRPr="00980DDA" w:rsidRDefault="00A64AE6" w:rsidP="00A64AE6">
      <w:pPr>
        <w:pStyle w:val="af3"/>
        <w:rPr>
          <w:rFonts w:ascii="Times New Roman" w:hAnsi="Times New Roman" w:cs="Times New Roman"/>
        </w:rPr>
      </w:pPr>
      <w:bookmarkStart w:id="30" w:name="sub_2222"/>
      <w:bookmarkEnd w:id="29"/>
      <w:r w:rsidRPr="00980DDA">
        <w:rPr>
          <w:rFonts w:ascii="Times New Roman" w:hAnsi="Times New Roman" w:cs="Times New Roman"/>
        </w:rPr>
        <w:t>&lt;2&gt; Наименование муниципальной программы указывается в соответствии с утвержденным перечнем муниципальных программ.</w:t>
      </w:r>
    </w:p>
    <w:p w:rsidR="00A64AE6" w:rsidRPr="00980DDA" w:rsidRDefault="00A64AE6" w:rsidP="00A64AE6">
      <w:pPr>
        <w:pStyle w:val="af3"/>
        <w:rPr>
          <w:rFonts w:ascii="Times New Roman" w:hAnsi="Times New Roman" w:cs="Times New Roman"/>
        </w:rPr>
      </w:pPr>
      <w:bookmarkStart w:id="31" w:name="sub_3333"/>
      <w:bookmarkEnd w:id="30"/>
      <w:r w:rsidRPr="00980DDA">
        <w:rPr>
          <w:rFonts w:ascii="Times New Roman" w:hAnsi="Times New Roman" w:cs="Times New Roman"/>
        </w:rPr>
        <w:t>&lt;3&gt; Указывается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A64AE6" w:rsidRPr="00980DDA" w:rsidRDefault="00A64AE6" w:rsidP="00A64AE6">
      <w:pPr>
        <w:pStyle w:val="af3"/>
        <w:rPr>
          <w:rFonts w:ascii="Times New Roman" w:hAnsi="Times New Roman" w:cs="Times New Roman"/>
        </w:rPr>
      </w:pPr>
      <w:bookmarkStart w:id="32" w:name="sub_4444"/>
      <w:bookmarkEnd w:id="31"/>
      <w:r w:rsidRPr="00980DDA">
        <w:rPr>
          <w:rFonts w:ascii="Times New Roman" w:hAnsi="Times New Roman" w:cs="Times New Roman"/>
        </w:rPr>
        <w:t>&lt;4&gt; Указываются при необходимости.</w:t>
      </w:r>
    </w:p>
    <w:p w:rsidR="00A64AE6" w:rsidRPr="00980DDA" w:rsidRDefault="00A64AE6" w:rsidP="00A64AE6">
      <w:pPr>
        <w:pStyle w:val="af3"/>
        <w:rPr>
          <w:rFonts w:ascii="Times New Roman" w:hAnsi="Times New Roman" w:cs="Times New Roman"/>
        </w:rPr>
      </w:pPr>
      <w:bookmarkStart w:id="33" w:name="sub_5555"/>
      <w:bookmarkEnd w:id="32"/>
      <w:r w:rsidRPr="00980DDA">
        <w:rPr>
          <w:rFonts w:ascii="Times New Roman" w:hAnsi="Times New Roman" w:cs="Times New Roman"/>
        </w:rPr>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A64AE6" w:rsidRPr="00980DDA" w:rsidRDefault="00A64AE6" w:rsidP="00A64AE6">
      <w:pPr>
        <w:pStyle w:val="af3"/>
        <w:rPr>
          <w:rFonts w:ascii="Times New Roman" w:hAnsi="Times New Roman" w:cs="Times New Roman"/>
        </w:rPr>
      </w:pPr>
      <w:bookmarkStart w:id="34" w:name="sub_6666"/>
      <w:bookmarkEnd w:id="33"/>
      <w:r w:rsidRPr="00980DDA">
        <w:rPr>
          <w:rFonts w:ascii="Times New Roman" w:hAnsi="Times New Roman" w:cs="Times New Roman"/>
        </w:rPr>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4" w:history="1">
        <w:r w:rsidRPr="001651A7">
          <w:rPr>
            <w:rStyle w:val="ae"/>
            <w:rFonts w:ascii="Times New Roman" w:hAnsi="Times New Roman" w:cs="Times New Roman"/>
            <w:b w:val="0"/>
            <w:color w:val="auto"/>
          </w:rPr>
          <w:t>Указом</w:t>
        </w:r>
      </w:hyperlink>
      <w:r w:rsidRPr="001651A7">
        <w:rPr>
          <w:rFonts w:ascii="Times New Roman" w:hAnsi="Times New Roman" w:cs="Times New Roman"/>
          <w:b/>
        </w:rPr>
        <w:t xml:space="preserve"> </w:t>
      </w:r>
      <w:r w:rsidRPr="00980DDA">
        <w:rPr>
          <w:rFonts w:ascii="Times New Roman" w:hAnsi="Times New Roman" w:cs="Times New Roman"/>
        </w:rPr>
        <w:t>Президента Российской Федерации от 07.05</w:t>
      </w:r>
      <w:r w:rsidR="001651A7">
        <w:rPr>
          <w:rFonts w:ascii="Times New Roman" w:hAnsi="Times New Roman" w:cs="Times New Roman"/>
        </w:rPr>
        <w:t>.2024 № 309 «</w:t>
      </w:r>
      <w:r w:rsidRPr="00980DDA">
        <w:rPr>
          <w:rFonts w:ascii="Times New Roman" w:hAnsi="Times New Roman" w:cs="Times New Roman"/>
        </w:rPr>
        <w:t>О национальных целях развития Российской Федерации на период до 2030 год</w:t>
      </w:r>
      <w:r w:rsidR="001651A7">
        <w:rPr>
          <w:rFonts w:ascii="Times New Roman" w:hAnsi="Times New Roman" w:cs="Times New Roman"/>
        </w:rPr>
        <w:t>а и на перспективу до 2036 года»</w:t>
      </w:r>
      <w:r w:rsidRPr="00980DDA">
        <w:rPr>
          <w:rFonts w:ascii="Times New Roman" w:hAnsi="Times New Roman" w:cs="Times New Roman"/>
        </w:rPr>
        <w:t xml:space="preserve"> (далее - Указ) или (и) указывается связь с государственной программой Российской Федерации / государственной программой Чувашской Республики.</w:t>
      </w:r>
    </w:p>
    <w:p w:rsidR="00A64AE6" w:rsidRPr="00980DDA" w:rsidRDefault="00A64AE6" w:rsidP="00A64AE6">
      <w:pPr>
        <w:pStyle w:val="af3"/>
        <w:rPr>
          <w:rFonts w:ascii="Times New Roman" w:hAnsi="Times New Roman" w:cs="Times New Roman"/>
        </w:rPr>
      </w:pPr>
      <w:bookmarkStart w:id="35" w:name="sub_7777"/>
      <w:bookmarkEnd w:id="34"/>
      <w:r w:rsidRPr="00980DDA">
        <w:rPr>
          <w:rFonts w:ascii="Times New Roman" w:hAnsi="Times New Roman" w:cs="Times New Roman"/>
        </w:rPr>
        <w:t>&lt;7&gt; Приводятся показатели уровня муниципальной программы.</w:t>
      </w:r>
    </w:p>
    <w:p w:rsidR="00A64AE6" w:rsidRPr="00980DDA" w:rsidRDefault="00A64AE6" w:rsidP="00A64AE6">
      <w:pPr>
        <w:pStyle w:val="af3"/>
        <w:rPr>
          <w:rFonts w:ascii="Times New Roman" w:hAnsi="Times New Roman" w:cs="Times New Roman"/>
        </w:rPr>
      </w:pPr>
      <w:bookmarkStart w:id="36" w:name="sub_8888"/>
      <w:bookmarkEnd w:id="35"/>
      <w:r w:rsidRPr="00980DDA">
        <w:rPr>
          <w:rFonts w:ascii="Times New Roman" w:hAnsi="Times New Roman" w:cs="Times New Roman"/>
        </w:rPr>
        <w:t>&lt;8&gt; Указывается уровень соответствия, декомпозированного показател</w:t>
      </w:r>
      <w:r w:rsidR="001651A7">
        <w:rPr>
          <w:rFonts w:ascii="Times New Roman" w:hAnsi="Times New Roman" w:cs="Times New Roman"/>
        </w:rPr>
        <w:t>я для муниципальной программы: «НП" (национального проекта) «ГП РФ»</w:t>
      </w:r>
      <w:r w:rsidRPr="00980DDA">
        <w:rPr>
          <w:rFonts w:ascii="Times New Roman" w:hAnsi="Times New Roman" w:cs="Times New Roman"/>
        </w:rPr>
        <w:t xml:space="preserve"> (государственной программы Российской Федерации), "ФП вне НП" (федерального проекта, не входящего в состав национального проекта), ГП (государственной пр</w:t>
      </w:r>
      <w:r w:rsidR="001651A7">
        <w:rPr>
          <w:rFonts w:ascii="Times New Roman" w:hAnsi="Times New Roman" w:cs="Times New Roman"/>
        </w:rPr>
        <w:t>ограммы Чувашской Республики), «ВДЛ»</w:t>
      </w:r>
      <w:r w:rsidRPr="00980DDA">
        <w:rPr>
          <w:rFonts w:ascii="Times New Roman" w:hAnsi="Times New Roman" w:cs="Times New Roman"/>
        </w:rPr>
        <w:t xml:space="preserve"> (показатели для оценки эффективности деятельности высших должностных лиц). Допускается установление одновременно нескольких уровней.</w:t>
      </w:r>
    </w:p>
    <w:p w:rsidR="00A64AE6" w:rsidRPr="00980DDA" w:rsidRDefault="00A64AE6" w:rsidP="00A64AE6">
      <w:pPr>
        <w:pStyle w:val="af3"/>
        <w:rPr>
          <w:rFonts w:ascii="Times New Roman" w:hAnsi="Times New Roman" w:cs="Times New Roman"/>
        </w:rPr>
      </w:pPr>
      <w:bookmarkStart w:id="37" w:name="sub_9999"/>
      <w:bookmarkEnd w:id="36"/>
      <w:r w:rsidRPr="00980DDA">
        <w:rPr>
          <w:rFonts w:ascii="Times New Roman" w:hAnsi="Times New Roman" w:cs="Times New Roman"/>
        </w:rPr>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A64AE6" w:rsidRPr="00980DDA" w:rsidRDefault="00A64AE6" w:rsidP="00A64AE6">
      <w:pPr>
        <w:pStyle w:val="af3"/>
        <w:rPr>
          <w:rFonts w:ascii="Times New Roman" w:hAnsi="Times New Roman" w:cs="Times New Roman"/>
        </w:rPr>
      </w:pPr>
      <w:bookmarkStart w:id="38" w:name="sub_1010"/>
      <w:bookmarkEnd w:id="37"/>
      <w:r w:rsidRPr="00980DDA">
        <w:rPr>
          <w:rFonts w:ascii="Times New Roman" w:hAnsi="Times New Roman" w:cs="Times New Roman"/>
        </w:rPr>
        <w:t xml:space="preserve">&lt;10&gt; Отражаются документы и (или) решения Президента Российской Федерации, Правительства </w:t>
      </w:r>
      <w:r w:rsidRPr="00980DDA">
        <w:rPr>
          <w:rFonts w:ascii="Times New Roman" w:hAnsi="Times New Roman" w:cs="Times New Roman"/>
        </w:rPr>
        <w:lastRenderedPageBreak/>
        <w:t>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A64AE6" w:rsidRPr="00980DDA" w:rsidRDefault="00A64AE6" w:rsidP="00A64AE6">
      <w:pPr>
        <w:pStyle w:val="af3"/>
        <w:rPr>
          <w:rFonts w:ascii="Times New Roman" w:hAnsi="Times New Roman" w:cs="Times New Roman"/>
        </w:rPr>
      </w:pPr>
      <w:bookmarkStart w:id="39" w:name="sub_11111"/>
      <w:bookmarkEnd w:id="38"/>
      <w:r w:rsidRPr="00980DDA">
        <w:rPr>
          <w:rFonts w:ascii="Times New Roman" w:hAnsi="Times New Roman" w:cs="Times New Roman"/>
        </w:rPr>
        <w:t>&lt;11&gt; Указывается наименование ответственного за достижение показателя.</w:t>
      </w:r>
    </w:p>
    <w:p w:rsidR="00A64AE6" w:rsidRPr="00980DDA" w:rsidRDefault="00A64AE6" w:rsidP="00A64AE6">
      <w:pPr>
        <w:pStyle w:val="af3"/>
        <w:rPr>
          <w:rFonts w:ascii="Times New Roman" w:hAnsi="Times New Roman" w:cs="Times New Roman"/>
        </w:rPr>
      </w:pPr>
      <w:bookmarkStart w:id="40" w:name="sub_12120"/>
      <w:bookmarkEnd w:id="39"/>
      <w:r w:rsidRPr="00980DDA">
        <w:rPr>
          <w:rFonts w:ascii="Times New Roman" w:hAnsi="Times New Roman" w:cs="Times New Roman"/>
        </w:rPr>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A64AE6" w:rsidRPr="00980DDA" w:rsidRDefault="00A64AE6" w:rsidP="00A64AE6">
      <w:pPr>
        <w:pStyle w:val="af3"/>
        <w:rPr>
          <w:rFonts w:ascii="Times New Roman" w:hAnsi="Times New Roman" w:cs="Times New Roman"/>
        </w:rPr>
      </w:pPr>
      <w:bookmarkStart w:id="41" w:name="sub_1313"/>
      <w:bookmarkEnd w:id="40"/>
      <w:r w:rsidRPr="00980DDA">
        <w:rPr>
          <w:rFonts w:ascii="Times New Roman" w:hAnsi="Times New Roman" w:cs="Times New Roman"/>
        </w:rPr>
        <w:t>&lt;13&gt; 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A64AE6" w:rsidRPr="00980DDA" w:rsidRDefault="001651A7" w:rsidP="00A64AE6">
      <w:pPr>
        <w:pStyle w:val="af3"/>
        <w:rPr>
          <w:rFonts w:ascii="Times New Roman" w:hAnsi="Times New Roman" w:cs="Times New Roman"/>
        </w:rPr>
      </w:pPr>
      <w:bookmarkStart w:id="42" w:name="sub_1414"/>
      <w:bookmarkEnd w:id="41"/>
      <w:r>
        <w:rPr>
          <w:rFonts w:ascii="Times New Roman" w:hAnsi="Times New Roman" w:cs="Times New Roman"/>
        </w:rPr>
        <w:t>&lt;14&gt; Здесь и далее за «N»</w:t>
      </w:r>
      <w:r w:rsidR="00A64AE6" w:rsidRPr="00980DDA">
        <w:rPr>
          <w:rFonts w:ascii="Times New Roman" w:hAnsi="Times New Roman" w:cs="Times New Roman"/>
        </w:rPr>
        <w:t xml:space="preserve"> принимается год начала реализации муниципальной программы или год начала реализации муниципальной программы (для новых программ).</w:t>
      </w:r>
    </w:p>
    <w:bookmarkEnd w:id="42"/>
    <w:p w:rsidR="00A64AE6" w:rsidRPr="00980DDA" w:rsidRDefault="00A64AE6" w:rsidP="00A64AE6">
      <w:pPr>
        <w:pStyle w:val="af3"/>
        <w:rPr>
          <w:rFonts w:ascii="Times New Roman" w:hAnsi="Times New Roman" w:cs="Times New Roman"/>
        </w:rPr>
      </w:pPr>
      <w:r w:rsidRPr="00980DDA">
        <w:rPr>
          <w:rFonts w:ascii="Times New Roman" w:hAnsi="Times New Roman" w:cs="Times New Roman"/>
        </w:rPr>
        <w:t>&lt;15&gt; Приводятся показатели уровня муниципальной программы.</w:t>
      </w:r>
    </w:p>
    <w:p w:rsidR="00A64AE6" w:rsidRPr="00980DDA" w:rsidRDefault="00A64AE6" w:rsidP="00A64AE6">
      <w:pPr>
        <w:pStyle w:val="af3"/>
        <w:rPr>
          <w:rFonts w:ascii="Times New Roman" w:hAnsi="Times New Roman" w:cs="Times New Roman"/>
        </w:rPr>
      </w:pPr>
      <w:bookmarkStart w:id="43" w:name="sub_1616"/>
      <w:r w:rsidRPr="00980DDA">
        <w:rPr>
          <w:rFonts w:ascii="Times New Roman" w:hAnsi="Times New Roman" w:cs="Times New Roman"/>
        </w:rPr>
        <w:t>&lt;16&gt;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A64AE6" w:rsidRPr="00980DDA" w:rsidRDefault="00A64AE6" w:rsidP="00A64AE6">
      <w:pPr>
        <w:pStyle w:val="af3"/>
        <w:rPr>
          <w:rFonts w:ascii="Times New Roman" w:hAnsi="Times New Roman" w:cs="Times New Roman"/>
        </w:rPr>
      </w:pPr>
      <w:bookmarkStart w:id="44" w:name="sub_1717"/>
      <w:bookmarkEnd w:id="43"/>
      <w:r w:rsidRPr="00980DDA">
        <w:rPr>
          <w:rFonts w:ascii="Times New Roman" w:hAnsi="Times New Roman" w:cs="Times New Roman"/>
        </w:rPr>
        <w:t>&lt;17&gt;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A64AE6" w:rsidRPr="00980DDA" w:rsidRDefault="00A64AE6" w:rsidP="00A64AE6">
      <w:pPr>
        <w:pStyle w:val="af3"/>
        <w:rPr>
          <w:rFonts w:ascii="Times New Roman" w:hAnsi="Times New Roman" w:cs="Times New Roman"/>
        </w:rPr>
      </w:pPr>
      <w:bookmarkStart w:id="45" w:name="sub_1818"/>
      <w:bookmarkEnd w:id="44"/>
      <w:r w:rsidRPr="00980DDA">
        <w:rPr>
          <w:rFonts w:ascii="Times New Roman" w:hAnsi="Times New Roman" w:cs="Times New Roman"/>
        </w:rPr>
        <w:t>&lt;18&gt; Указываются наименования показателей уровня муниципальной программы, на достижение которых направлен структурный элемент.</w:t>
      </w:r>
    </w:p>
    <w:p w:rsidR="00A64AE6" w:rsidRPr="00980DDA" w:rsidRDefault="00A64AE6" w:rsidP="00A64AE6">
      <w:pPr>
        <w:pStyle w:val="af3"/>
        <w:rPr>
          <w:rFonts w:ascii="Times New Roman" w:hAnsi="Times New Roman" w:cs="Times New Roman"/>
        </w:rPr>
      </w:pPr>
      <w:bookmarkStart w:id="46" w:name="sub_1919"/>
      <w:bookmarkEnd w:id="45"/>
      <w:r w:rsidRPr="00980DDA">
        <w:rPr>
          <w:rFonts w:ascii="Times New Roman" w:hAnsi="Times New Roman" w:cs="Times New Roman"/>
        </w:rPr>
        <w:t>&lt;19&gt; Приводится при необходимости.</w:t>
      </w:r>
    </w:p>
    <w:p w:rsidR="00A64AE6" w:rsidRPr="00980DDA" w:rsidRDefault="00A64AE6" w:rsidP="00A64AE6">
      <w:pPr>
        <w:pStyle w:val="af3"/>
        <w:rPr>
          <w:rFonts w:ascii="Times New Roman" w:hAnsi="Times New Roman" w:cs="Times New Roman"/>
        </w:rPr>
      </w:pPr>
      <w:bookmarkStart w:id="47" w:name="sub_2020"/>
      <w:bookmarkEnd w:id="46"/>
      <w:r w:rsidRPr="00980DDA">
        <w:rPr>
          <w:rFonts w:ascii="Times New Roman" w:hAnsi="Times New Roman" w:cs="Times New Roman"/>
        </w:rPr>
        <w:t>&lt;20&gt; Указывается тип проекта.</w:t>
      </w:r>
    </w:p>
    <w:p w:rsidR="00A64AE6" w:rsidRPr="00980DDA" w:rsidRDefault="00A64AE6" w:rsidP="00A64AE6">
      <w:pPr>
        <w:pStyle w:val="af3"/>
        <w:rPr>
          <w:rFonts w:ascii="Times New Roman" w:hAnsi="Times New Roman" w:cs="Times New Roman"/>
        </w:rPr>
      </w:pPr>
      <w:bookmarkStart w:id="48" w:name="sub_2121"/>
      <w:bookmarkEnd w:id="47"/>
      <w:r w:rsidRPr="00980DDA">
        <w:rPr>
          <w:rFonts w:ascii="Times New Roman" w:hAnsi="Times New Roman" w:cs="Times New Roman"/>
        </w:rPr>
        <w:t>&lt;21&gt; Указывается куратор проекта в соответствии с паспортом соответствующего проекта.</w:t>
      </w:r>
    </w:p>
    <w:p w:rsidR="00A64AE6" w:rsidRPr="00980DDA" w:rsidRDefault="00A64AE6" w:rsidP="00A64AE6">
      <w:pPr>
        <w:pStyle w:val="af3"/>
        <w:rPr>
          <w:rFonts w:ascii="Times New Roman" w:hAnsi="Times New Roman" w:cs="Times New Roman"/>
        </w:rPr>
      </w:pPr>
      <w:bookmarkStart w:id="49" w:name="sub_22222"/>
      <w:bookmarkEnd w:id="48"/>
      <w:r w:rsidRPr="00980DDA">
        <w:rPr>
          <w:rFonts w:ascii="Times New Roman" w:hAnsi="Times New Roman" w:cs="Times New Roman"/>
        </w:rPr>
        <w:t xml:space="preserve">&lt;22&gt; </w:t>
      </w:r>
      <w:hyperlink w:anchor="sub_11041" w:history="1">
        <w:r w:rsidRPr="001651A7">
          <w:rPr>
            <w:rStyle w:val="ae"/>
            <w:rFonts w:ascii="Times New Roman" w:hAnsi="Times New Roman" w:cs="Times New Roman"/>
            <w:b w:val="0"/>
            <w:color w:val="auto"/>
          </w:rPr>
          <w:t>Таблица 1</w:t>
        </w:r>
      </w:hyperlink>
      <w:r w:rsidR="001651A7">
        <w:rPr>
          <w:rFonts w:ascii="Times New Roman" w:hAnsi="Times New Roman" w:cs="Times New Roman"/>
        </w:rPr>
        <w:t xml:space="preserve"> раздела «</w:t>
      </w:r>
      <w:r w:rsidRPr="00980DDA">
        <w:rPr>
          <w:rFonts w:ascii="Times New Roman" w:hAnsi="Times New Roman" w:cs="Times New Roman"/>
        </w:rPr>
        <w:t>Финансовое обес</w:t>
      </w:r>
      <w:r w:rsidR="001651A7">
        <w:rPr>
          <w:rFonts w:ascii="Times New Roman" w:hAnsi="Times New Roman" w:cs="Times New Roman"/>
        </w:rPr>
        <w:t>печение муниципальной программы»</w:t>
      </w:r>
      <w:r w:rsidRPr="00980DDA">
        <w:rPr>
          <w:rFonts w:ascii="Times New Roman" w:hAnsi="Times New Roman" w:cs="Times New Roman"/>
        </w:rPr>
        <w:t xml:space="preserve"> заполняется для муниципальной программы.</w:t>
      </w:r>
    </w:p>
    <w:p w:rsidR="00A64AE6" w:rsidRPr="00980DDA" w:rsidRDefault="00A64AE6" w:rsidP="00A64AE6">
      <w:pPr>
        <w:pStyle w:val="af3"/>
        <w:rPr>
          <w:rFonts w:ascii="Times New Roman" w:hAnsi="Times New Roman" w:cs="Times New Roman"/>
        </w:rPr>
      </w:pPr>
      <w:bookmarkStart w:id="50" w:name="sub_2323"/>
      <w:bookmarkEnd w:id="49"/>
      <w:r w:rsidRPr="00980DDA">
        <w:rPr>
          <w:rFonts w:ascii="Times New Roman" w:hAnsi="Times New Roman" w:cs="Times New Roman"/>
        </w:rPr>
        <w:t>&lt;23&gt; В случае отсутствия финансового обеспечения за счет отдельных источников финансирования такие источники не приводятся.</w:t>
      </w:r>
    </w:p>
    <w:p w:rsidR="00A64AE6" w:rsidRPr="00980DDA" w:rsidRDefault="00A64AE6" w:rsidP="00A64AE6">
      <w:pPr>
        <w:pStyle w:val="af3"/>
        <w:rPr>
          <w:rFonts w:ascii="Times New Roman" w:hAnsi="Times New Roman" w:cs="Times New Roman"/>
        </w:rPr>
      </w:pPr>
      <w:bookmarkStart w:id="51" w:name="sub_2424"/>
      <w:bookmarkEnd w:id="50"/>
      <w:r w:rsidRPr="00980DDA">
        <w:rPr>
          <w:rFonts w:ascii="Times New Roman" w:hAnsi="Times New Roman" w:cs="Times New Roman"/>
        </w:rPr>
        <w:t>&lt;24&gt;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bookmarkEnd w:id="51"/>
    <w:p w:rsidR="00A64AE6" w:rsidRPr="00980DDA" w:rsidRDefault="00A64AE6" w:rsidP="00A64AE6">
      <w:pPr>
        <w:pStyle w:val="a3"/>
        <w:rPr>
          <w:rFonts w:ascii="Times New Roman" w:hAnsi="Times New Roman" w:cs="Times New Roman"/>
        </w:rPr>
      </w:pPr>
      <w:r w:rsidRPr="00980DDA">
        <w:rPr>
          <w:rFonts w:ascii="Times New Roman" w:hAnsi="Times New Roman" w:cs="Times New Roman"/>
        </w:rPr>
        <w:t>──────────────────────────────</w:t>
      </w:r>
    </w:p>
    <w:p w:rsidR="00A64AE6" w:rsidRDefault="00A64AE6"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A64AE6"/>
    <w:p w:rsidR="00980DDA" w:rsidRDefault="00980DDA" w:rsidP="00912E52">
      <w:pPr>
        <w:jc w:val="right"/>
        <w:rPr>
          <w:rStyle w:val="a4"/>
          <w:color w:val="auto"/>
        </w:rPr>
      </w:pPr>
      <w:bookmarkStart w:id="52" w:name="sub_1200"/>
      <w:r w:rsidRPr="00980DDA">
        <w:rPr>
          <w:rStyle w:val="a4"/>
          <w:color w:val="auto"/>
        </w:rPr>
        <w:lastRenderedPageBreak/>
        <w:t>Приложение №</w:t>
      </w:r>
      <w:r w:rsidR="00A64AE6" w:rsidRPr="00980DDA">
        <w:rPr>
          <w:rStyle w:val="a4"/>
          <w:color w:val="auto"/>
        </w:rPr>
        <w:t> 2</w:t>
      </w:r>
      <w:r w:rsidR="00A64AE6" w:rsidRPr="00980DDA">
        <w:rPr>
          <w:rStyle w:val="a4"/>
          <w:b w:val="0"/>
          <w:color w:val="auto"/>
        </w:rPr>
        <w:br/>
      </w:r>
      <w:r w:rsidR="00A64AE6" w:rsidRPr="00980DDA">
        <w:rPr>
          <w:rStyle w:val="a4"/>
          <w:color w:val="auto"/>
        </w:rPr>
        <w:t xml:space="preserve">к </w:t>
      </w:r>
      <w:hyperlink w:anchor="sub_1000" w:history="1">
        <w:r w:rsidR="00A64AE6" w:rsidRPr="00980DDA">
          <w:rPr>
            <w:rStyle w:val="ae"/>
            <w:color w:val="auto"/>
          </w:rPr>
          <w:t>Порядку</w:t>
        </w:r>
      </w:hyperlink>
      <w:r w:rsidRPr="00980DDA">
        <w:rPr>
          <w:rStyle w:val="a4"/>
          <w:color w:val="auto"/>
        </w:rPr>
        <w:br/>
        <w:t xml:space="preserve">разработки и реализации </w:t>
      </w:r>
      <w:r w:rsidR="00A64AE6" w:rsidRPr="00980DDA">
        <w:rPr>
          <w:rStyle w:val="a4"/>
          <w:color w:val="auto"/>
        </w:rPr>
        <w:t>муниципальных программ</w:t>
      </w:r>
      <w:r w:rsidR="00A64AE6" w:rsidRPr="00980DDA">
        <w:rPr>
          <w:rStyle w:val="a4"/>
          <w:color w:val="auto"/>
        </w:rPr>
        <w:br/>
      </w:r>
      <w:r w:rsidRPr="00980DDA">
        <w:rPr>
          <w:b/>
        </w:rPr>
        <w:t>Мариинско-Посадского</w:t>
      </w:r>
      <w:r w:rsidR="00A64AE6" w:rsidRPr="00980DDA">
        <w:rPr>
          <w:rStyle w:val="a4"/>
          <w:color w:val="auto"/>
        </w:rPr>
        <w:t xml:space="preserve"> муниципального </w:t>
      </w:r>
      <w:r>
        <w:rPr>
          <w:rStyle w:val="a4"/>
          <w:color w:val="auto"/>
        </w:rPr>
        <w:t>о</w:t>
      </w:r>
      <w:r w:rsidRPr="00980DDA">
        <w:rPr>
          <w:rStyle w:val="a4"/>
          <w:color w:val="auto"/>
        </w:rPr>
        <w:t>круга</w:t>
      </w:r>
    </w:p>
    <w:p w:rsidR="00A64AE6" w:rsidRPr="00980DDA" w:rsidRDefault="00980DDA" w:rsidP="00912E52">
      <w:pPr>
        <w:jc w:val="right"/>
        <w:rPr>
          <w:rStyle w:val="a4"/>
          <w:color w:val="auto"/>
        </w:rPr>
      </w:pPr>
      <w:r w:rsidRPr="00980DDA">
        <w:rPr>
          <w:rStyle w:val="a4"/>
          <w:color w:val="auto"/>
        </w:rPr>
        <w:t xml:space="preserve"> </w:t>
      </w:r>
      <w:r w:rsidR="00A64AE6" w:rsidRPr="00980DDA">
        <w:rPr>
          <w:rStyle w:val="a4"/>
          <w:color w:val="auto"/>
        </w:rPr>
        <w:t>Чувашской Республики</w:t>
      </w:r>
    </w:p>
    <w:bookmarkEnd w:id="52"/>
    <w:p w:rsidR="00A64AE6" w:rsidRPr="00980DDA" w:rsidRDefault="00A64AE6" w:rsidP="00A64AE6">
      <w:pPr>
        <w:rPr>
          <w:b/>
        </w:rPr>
      </w:pPr>
    </w:p>
    <w:p w:rsidR="00912E52" w:rsidRDefault="00912E52" w:rsidP="00912E52">
      <w:pPr>
        <w:pStyle w:val="1"/>
        <w:numPr>
          <w:ilvl w:val="0"/>
          <w:numId w:val="0"/>
        </w:numPr>
        <w:ind w:left="2119" w:hanging="1410"/>
        <w:rPr>
          <w:rFonts w:ascii="Times New Roman" w:hAnsi="Times New Roman" w:cs="Times New Roman"/>
        </w:rPr>
      </w:pPr>
      <w:r>
        <w:rPr>
          <w:rFonts w:ascii="Times New Roman" w:hAnsi="Times New Roman" w:cs="Times New Roman"/>
        </w:rPr>
        <w:t>ПАСПОРТ</w:t>
      </w:r>
    </w:p>
    <w:p w:rsidR="00A64AE6" w:rsidRPr="00912E52" w:rsidRDefault="00912E52" w:rsidP="00912E52">
      <w:pPr>
        <w:pStyle w:val="1"/>
        <w:numPr>
          <w:ilvl w:val="0"/>
          <w:numId w:val="0"/>
        </w:numPr>
        <w:ind w:left="2119" w:hanging="1410"/>
        <w:rPr>
          <w:rFonts w:ascii="Times New Roman" w:hAnsi="Times New Roman" w:cs="Times New Roman"/>
        </w:rPr>
      </w:pPr>
      <w:r w:rsidRPr="00912E52">
        <w:rPr>
          <w:rFonts w:ascii="Times New Roman" w:hAnsi="Times New Roman" w:cs="Times New Roman"/>
        </w:rPr>
        <w:t>муниципального проекта «Наименование»</w:t>
      </w:r>
    </w:p>
    <w:p w:rsidR="00A64AE6" w:rsidRPr="00912E52" w:rsidRDefault="00A64AE6" w:rsidP="00912E52">
      <w:pPr>
        <w:jc w:val="center"/>
      </w:pPr>
    </w:p>
    <w:p w:rsidR="00A64AE6" w:rsidRPr="00912E52" w:rsidRDefault="00A64AE6" w:rsidP="00912E52">
      <w:pPr>
        <w:pStyle w:val="1"/>
        <w:numPr>
          <w:ilvl w:val="0"/>
          <w:numId w:val="0"/>
        </w:numPr>
        <w:ind w:left="2119" w:hanging="1410"/>
        <w:rPr>
          <w:rFonts w:ascii="Times New Roman" w:hAnsi="Times New Roman" w:cs="Times New Roman"/>
        </w:rPr>
      </w:pPr>
      <w:bookmarkStart w:id="53" w:name="sub_1201"/>
      <w:r w:rsidRPr="00912E52">
        <w:rPr>
          <w:rFonts w:ascii="Times New Roman" w:hAnsi="Times New Roman" w:cs="Times New Roman"/>
        </w:rPr>
        <w:t>1. Основные положения</w:t>
      </w:r>
    </w:p>
    <w:bookmarkEnd w:id="53"/>
    <w:p w:rsidR="00A64AE6" w:rsidRPr="00912E52" w:rsidRDefault="00A64AE6" w:rsidP="00912E52">
      <w:pPr>
        <w:jc w:val="cente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840"/>
        <w:gridCol w:w="2800"/>
        <w:gridCol w:w="1400"/>
        <w:gridCol w:w="1260"/>
        <w:gridCol w:w="819"/>
      </w:tblGrid>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Краткое наименование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Срок реализации проекта</w:t>
            </w:r>
          </w:p>
        </w:tc>
        <w:tc>
          <w:tcPr>
            <w:tcW w:w="126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Дата начала</w:t>
            </w:r>
          </w:p>
        </w:tc>
        <w:tc>
          <w:tcPr>
            <w:tcW w:w="819" w:type="dxa"/>
            <w:tcBorders>
              <w:top w:val="single" w:sz="4" w:space="0" w:color="auto"/>
              <w:left w:val="single" w:sz="4" w:space="0" w:color="auto"/>
              <w:bottom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Дата окончания</w:t>
            </w:r>
          </w:p>
        </w:tc>
      </w:tr>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Куратор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Фамилия, имя, отчество</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Должность</w:t>
            </w:r>
          </w:p>
        </w:tc>
      </w:tr>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Руководитель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Фамилия, имя, отчество</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Должность</w:t>
            </w:r>
          </w:p>
        </w:tc>
      </w:tr>
      <w:tr w:rsidR="00A64AE6" w:rsidRPr="00912E52" w:rsidTr="00912E52">
        <w:tc>
          <w:tcPr>
            <w:tcW w:w="2520" w:type="dxa"/>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Администратор проекта</w:t>
            </w:r>
          </w:p>
        </w:tc>
        <w:tc>
          <w:tcPr>
            <w:tcW w:w="3640" w:type="dxa"/>
            <w:gridSpan w:val="2"/>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Фамилия, имя, отчество</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Должность</w:t>
            </w:r>
          </w:p>
        </w:tc>
      </w:tr>
      <w:tr w:rsidR="00A64AE6" w:rsidRPr="00912E52" w:rsidTr="00912E52">
        <w:tc>
          <w:tcPr>
            <w:tcW w:w="2520" w:type="dxa"/>
            <w:vMerge w:val="restart"/>
            <w:tcBorders>
              <w:top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sidR="007E2B1A" w:rsidRPr="00E025C5">
              <w:rPr>
                <w:rFonts w:ascii="Times New Roman" w:hAnsi="Times New Roman" w:cs="Times New Roman"/>
                <w:sz w:val="24"/>
                <w:szCs w:val="24"/>
              </w:rPr>
              <w:t>Мариинско-Посадского</w:t>
            </w:r>
            <w:r w:rsidRPr="00912E52">
              <w:rPr>
                <w:rFonts w:ascii="Times New Roman" w:hAnsi="Times New Roman" w:cs="Times New Roman"/>
                <w:sz w:val="24"/>
                <w:szCs w:val="24"/>
              </w:rPr>
              <w:t xml:space="preserve"> муниципального округа Чувашской Республики</w:t>
            </w:r>
          </w:p>
        </w:tc>
        <w:tc>
          <w:tcPr>
            <w:tcW w:w="840" w:type="dxa"/>
            <w:vMerge w:val="restart"/>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1.</w:t>
            </w: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Государственная программа РФ</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Направление (подпрограмма)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2.</w:t>
            </w: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Государственная программа Чувашской Республики</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Направление (подпрограмма)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jc w:val="center"/>
              <w:rPr>
                <w:rFonts w:ascii="Times New Roman" w:hAnsi="Times New Roman" w:cs="Times New Roman"/>
                <w:sz w:val="24"/>
                <w:szCs w:val="24"/>
              </w:rPr>
            </w:pPr>
            <w:r w:rsidRPr="00912E52">
              <w:rPr>
                <w:rFonts w:ascii="Times New Roman" w:hAnsi="Times New Roman" w:cs="Times New Roman"/>
                <w:sz w:val="24"/>
                <w:szCs w:val="24"/>
              </w:rPr>
              <w:t>3.</w:t>
            </w: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Муниципальная 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r w:rsidR="00A64AE6" w:rsidRPr="00912E52" w:rsidTr="00912E52">
        <w:tc>
          <w:tcPr>
            <w:tcW w:w="2520" w:type="dxa"/>
            <w:vMerge/>
            <w:tcBorders>
              <w:top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1"/>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Направление (подпрограмма)</w:t>
            </w:r>
          </w:p>
        </w:tc>
        <w:tc>
          <w:tcPr>
            <w:tcW w:w="3479" w:type="dxa"/>
            <w:gridSpan w:val="3"/>
            <w:tcBorders>
              <w:top w:val="single" w:sz="4" w:space="0" w:color="auto"/>
              <w:left w:val="single" w:sz="4" w:space="0" w:color="auto"/>
              <w:bottom w:val="single" w:sz="4" w:space="0" w:color="auto"/>
            </w:tcBorders>
          </w:tcPr>
          <w:p w:rsidR="00A64AE6" w:rsidRPr="00912E52" w:rsidRDefault="00A64AE6" w:rsidP="00A64AE6">
            <w:pPr>
              <w:pStyle w:val="af2"/>
              <w:rPr>
                <w:rFonts w:ascii="Times New Roman" w:hAnsi="Times New Roman" w:cs="Times New Roman"/>
                <w:sz w:val="24"/>
                <w:szCs w:val="24"/>
              </w:rPr>
            </w:pPr>
            <w:r w:rsidRPr="00912E52">
              <w:rPr>
                <w:rFonts w:ascii="Times New Roman" w:hAnsi="Times New Roman" w:cs="Times New Roman"/>
                <w:sz w:val="24"/>
                <w:szCs w:val="24"/>
              </w:rPr>
              <w:t>Наименование</w:t>
            </w:r>
          </w:p>
        </w:tc>
      </w:tr>
    </w:tbl>
    <w:p w:rsidR="00A64AE6" w:rsidRDefault="00A64AE6" w:rsidP="00A64AE6"/>
    <w:p w:rsidR="00A64AE6" w:rsidRDefault="00A64AE6" w:rsidP="00A64AE6">
      <w:pPr>
        <w:sectPr w:rsidR="00A64AE6" w:rsidSect="00912E52">
          <w:headerReference w:type="default" r:id="rId15"/>
          <w:footerReference w:type="default" r:id="rId16"/>
          <w:pgSz w:w="11905" w:h="16837"/>
          <w:pgMar w:top="1102" w:right="565" w:bottom="1440" w:left="1701" w:header="720" w:footer="720" w:gutter="0"/>
          <w:cols w:space="720"/>
          <w:noEndnote/>
        </w:sectPr>
      </w:pPr>
    </w:p>
    <w:p w:rsidR="00A64AE6" w:rsidRPr="00C15163" w:rsidRDefault="00A64AE6" w:rsidP="00C15163">
      <w:pPr>
        <w:pStyle w:val="1"/>
        <w:numPr>
          <w:ilvl w:val="0"/>
          <w:numId w:val="0"/>
        </w:numPr>
        <w:ind w:left="2119"/>
        <w:rPr>
          <w:rFonts w:ascii="Times New Roman" w:hAnsi="Times New Roman" w:cs="Times New Roman"/>
          <w:szCs w:val="24"/>
        </w:rPr>
      </w:pPr>
      <w:bookmarkStart w:id="54" w:name="sub_1202"/>
      <w:r w:rsidRPr="00C15163">
        <w:rPr>
          <w:rFonts w:ascii="Times New Roman" w:hAnsi="Times New Roman" w:cs="Times New Roman"/>
          <w:szCs w:val="24"/>
        </w:rPr>
        <w:lastRenderedPageBreak/>
        <w:t>2. Показатели проекта</w:t>
      </w:r>
    </w:p>
    <w:bookmarkEnd w:id="54"/>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1120"/>
        <w:gridCol w:w="980"/>
        <w:gridCol w:w="980"/>
        <w:gridCol w:w="980"/>
        <w:gridCol w:w="980"/>
        <w:gridCol w:w="980"/>
        <w:gridCol w:w="980"/>
        <w:gridCol w:w="980"/>
        <w:gridCol w:w="1820"/>
        <w:gridCol w:w="1260"/>
        <w:gridCol w:w="126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Показатели проекта</w:t>
            </w:r>
            <w:hyperlink w:anchor="sub_2525" w:history="1">
              <w:r w:rsidRPr="00C15163">
                <w:rPr>
                  <w:rStyle w:val="ae"/>
                  <w:rFonts w:ascii="Times New Roman" w:hAnsi="Times New Roman" w:cs="Times New Roman"/>
                  <w:b w:val="0"/>
                  <w:color w:val="auto"/>
                  <w:sz w:val="16"/>
                  <w:szCs w:val="16"/>
                </w:rPr>
                <w:t>&lt;25&gt;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Уровень показателя</w:t>
            </w:r>
            <w:hyperlink w:anchor="sub_2626" w:history="1">
              <w:r w:rsidRPr="00C15163">
                <w:rPr>
                  <w:rStyle w:val="ae"/>
                  <w:rFonts w:ascii="Times New Roman" w:hAnsi="Times New Roman" w:cs="Times New Roman"/>
                  <w:b w:val="0"/>
                  <w:color w:val="auto"/>
                  <w:sz w:val="16"/>
                  <w:szCs w:val="16"/>
                </w:rPr>
                <w:t>&lt;26&gt;</w:t>
              </w:r>
            </w:hyperlink>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17" w:history="1">
              <w:r w:rsidRPr="00C15163">
                <w:rPr>
                  <w:rStyle w:val="ae"/>
                  <w:rFonts w:ascii="Times New Roman" w:hAnsi="Times New Roman" w:cs="Times New Roman"/>
                  <w:b w:val="0"/>
                  <w:color w:val="auto"/>
                  <w:sz w:val="24"/>
                  <w:szCs w:val="24"/>
                </w:rPr>
                <w:t>ОКЕИ</w:t>
              </w:r>
            </w:hyperlink>
            <w:r w:rsidRPr="00C15163">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N </w:t>
            </w:r>
            <w:hyperlink w:anchor="sub_2727" w:history="1">
              <w:r w:rsidRPr="00C15163">
                <w:rPr>
                  <w:rStyle w:val="ae"/>
                  <w:rFonts w:ascii="Times New Roman" w:hAnsi="Times New Roman" w:cs="Times New Roman"/>
                  <w:b w:val="0"/>
                  <w:color w:val="auto"/>
                  <w:sz w:val="16"/>
                  <w:szCs w:val="16"/>
                </w:rPr>
                <w:t>&lt;27&gt;</w:t>
              </w:r>
            </w:hyperlink>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Период, год</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n</w:t>
            </w:r>
          </w:p>
        </w:tc>
        <w:tc>
          <w:tcPr>
            <w:tcW w:w="18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Нарастающий итог</w:t>
            </w:r>
          </w:p>
        </w:tc>
        <w:tc>
          <w:tcPr>
            <w:tcW w:w="126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Информационная система (источник данных)</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10</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12</w:t>
            </w: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13</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12"/>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общественно значимого результата (далее - ОЗР)</w:t>
            </w:r>
            <w:hyperlink w:anchor="sub_2828" w:history="1">
              <w:r w:rsidRPr="00C15163">
                <w:rPr>
                  <w:rStyle w:val="ae"/>
                  <w:rFonts w:ascii="Times New Roman" w:hAnsi="Times New Roman" w:cs="Times New Roman"/>
                  <w:b w:val="0"/>
                  <w:color w:val="auto"/>
                  <w:sz w:val="16"/>
                  <w:szCs w:val="16"/>
                </w:rPr>
                <w:t>&lt;28&gt;</w:t>
              </w:r>
            </w:hyperlink>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«ГП РФ», «ФП», «ГП», «РП»</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Возрастающий/убывающий</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4280" w:type="dxa"/>
            <w:gridSpan w:val="12"/>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задачи, не являющейся ОЗР</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«НП», «ГП РФ», «ФП», «ГП», «РП», «ВП»</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Возрастающий/убывающий</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Да/нет</w:t>
            </w:r>
          </w:p>
        </w:tc>
      </w:tr>
    </w:tbl>
    <w:p w:rsidR="00A64AE6" w:rsidRPr="00C15163" w:rsidRDefault="00A64AE6" w:rsidP="00A64AE6"/>
    <w:p w:rsidR="00A64AE6" w:rsidRPr="00C15163" w:rsidRDefault="00A64AE6" w:rsidP="00C15163">
      <w:pPr>
        <w:pStyle w:val="1"/>
        <w:numPr>
          <w:ilvl w:val="0"/>
          <w:numId w:val="0"/>
        </w:numPr>
        <w:ind w:left="2119"/>
        <w:rPr>
          <w:rFonts w:ascii="Times New Roman" w:hAnsi="Times New Roman" w:cs="Times New Roman"/>
          <w:szCs w:val="24"/>
        </w:rPr>
      </w:pPr>
      <w:bookmarkStart w:id="55" w:name="sub_1203"/>
      <w:r w:rsidRPr="00C15163">
        <w:rPr>
          <w:rFonts w:ascii="Times New Roman" w:hAnsi="Times New Roman" w:cs="Times New Roman"/>
          <w:szCs w:val="24"/>
        </w:rPr>
        <w:t>3. Мероприятия (результаты) проекта</w:t>
      </w:r>
    </w:p>
    <w:bookmarkEnd w:id="55"/>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540"/>
        <w:gridCol w:w="980"/>
        <w:gridCol w:w="980"/>
        <w:gridCol w:w="980"/>
        <w:gridCol w:w="980"/>
        <w:gridCol w:w="980"/>
        <w:gridCol w:w="980"/>
        <w:gridCol w:w="1260"/>
        <w:gridCol w:w="1260"/>
        <w:gridCol w:w="126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п/п</w:t>
            </w:r>
          </w:p>
        </w:tc>
        <w:tc>
          <w:tcPr>
            <w:tcW w:w="30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18" w:history="1">
              <w:r w:rsidRPr="00C15163">
                <w:rPr>
                  <w:rStyle w:val="ae"/>
                  <w:rFonts w:ascii="Times New Roman" w:hAnsi="Times New Roman" w:cs="Times New Roman"/>
                  <w:b w:val="0"/>
                  <w:color w:val="auto"/>
                  <w:sz w:val="24"/>
                  <w:szCs w:val="24"/>
                </w:rPr>
                <w:t>ОКЕИ</w:t>
              </w:r>
            </w:hyperlink>
            <w:r w:rsidRPr="00C15163">
              <w:rPr>
                <w:rFonts w:ascii="Times New Roman" w:hAnsi="Times New Roman" w:cs="Times New Roman"/>
                <w:sz w:val="24"/>
                <w:szCs w:val="24"/>
              </w:rPr>
              <w:t>)</w:t>
            </w:r>
          </w:p>
        </w:tc>
        <w:tc>
          <w:tcPr>
            <w:tcW w:w="1960" w:type="dxa"/>
            <w:gridSpan w:val="2"/>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hyperlink w:anchor="sub_2929" w:history="1">
              <w:r w:rsidRPr="00C15163">
                <w:rPr>
                  <w:rStyle w:val="ae"/>
                  <w:rFonts w:ascii="Times New Roman" w:hAnsi="Times New Roman" w:cs="Times New Roman"/>
                  <w:b w:val="0"/>
                  <w:color w:val="auto"/>
                  <w:sz w:val="16"/>
                  <w:szCs w:val="16"/>
                </w:rPr>
                <w:t>&lt;29&gt;</w:t>
              </w:r>
            </w:hyperlink>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2940" w:type="dxa"/>
            <w:gridSpan w:val="3"/>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Период, год</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Характеристика мероприятия (результата)</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Тип мероприятия (результата)</w:t>
            </w:r>
            <w:hyperlink w:anchor="sub_3030" w:history="1">
              <w:r w:rsidRPr="00C15163">
                <w:rPr>
                  <w:rStyle w:val="ae"/>
                  <w:rFonts w:ascii="Times New Roman" w:hAnsi="Times New Roman" w:cs="Times New Roman"/>
                  <w:b w:val="0"/>
                  <w:color w:val="auto"/>
                  <w:sz w:val="16"/>
                  <w:szCs w:val="16"/>
                </w:rPr>
                <w:t>&lt;30&gt;</w:t>
              </w:r>
            </w:hyperlink>
          </w:p>
        </w:tc>
        <w:tc>
          <w:tcPr>
            <w:tcW w:w="126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Связь с показателями проекта</w:t>
            </w:r>
          </w:p>
        </w:tc>
      </w:tr>
      <w:tr w:rsidR="00A64AE6" w:rsidRPr="00C15163" w:rsidTr="00A64AE6">
        <w:trPr>
          <w:trHeight w:val="299"/>
        </w:trPr>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gridSpan w:val="2"/>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n</w:t>
            </w: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11"/>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ОЗР</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lastRenderedPageBreak/>
              <w:t>1.1.</w:t>
            </w:r>
          </w:p>
        </w:tc>
        <w:tc>
          <w:tcPr>
            <w:tcW w:w="30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мероприятия (результаты), направленные на достижение ОЗР</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14280" w:type="dxa"/>
            <w:gridSpan w:val="11"/>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задачи (показателя), не являющейся ОЗР</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N.1</w:t>
            </w:r>
          </w:p>
        </w:tc>
        <w:tc>
          <w:tcPr>
            <w:tcW w:w="30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мероприятия (результаты), направленные на достижение задачи</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proofErr w:type="spellStart"/>
            <w:r w:rsidRPr="00C15163">
              <w:rPr>
                <w:rFonts w:ascii="Times New Roman" w:hAnsi="Times New Roman" w:cs="Times New Roman"/>
                <w:sz w:val="24"/>
                <w:szCs w:val="24"/>
              </w:rPr>
              <w:t>N.n</w:t>
            </w:r>
            <w:proofErr w:type="spellEnd"/>
          </w:p>
        </w:tc>
        <w:tc>
          <w:tcPr>
            <w:tcW w:w="30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X</w:t>
            </w:r>
          </w:p>
        </w:tc>
      </w:tr>
    </w:tbl>
    <w:p w:rsidR="00A64AE6" w:rsidRPr="00C15163" w:rsidRDefault="00A64AE6" w:rsidP="00A64AE6"/>
    <w:p w:rsidR="00A64AE6" w:rsidRPr="00C15163" w:rsidRDefault="00A64AE6" w:rsidP="00C15163">
      <w:pPr>
        <w:pStyle w:val="1"/>
        <w:numPr>
          <w:ilvl w:val="0"/>
          <w:numId w:val="0"/>
        </w:numPr>
        <w:ind w:left="2119"/>
        <w:rPr>
          <w:rFonts w:ascii="Times New Roman" w:hAnsi="Times New Roman" w:cs="Times New Roman"/>
          <w:szCs w:val="24"/>
        </w:rPr>
      </w:pPr>
      <w:bookmarkStart w:id="56" w:name="sub_1204"/>
      <w:r w:rsidRPr="00C15163">
        <w:rPr>
          <w:rFonts w:ascii="Times New Roman" w:hAnsi="Times New Roman" w:cs="Times New Roman"/>
          <w:szCs w:val="24"/>
        </w:rPr>
        <w:t>4. Финансовое обеспечение реализации проекта</w:t>
      </w:r>
    </w:p>
    <w:bookmarkEnd w:id="56"/>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540"/>
        <w:gridCol w:w="2800"/>
        <w:gridCol w:w="1680"/>
        <w:gridCol w:w="980"/>
        <w:gridCol w:w="980"/>
        <w:gridCol w:w="980"/>
        <w:gridCol w:w="980"/>
        <w:gridCol w:w="980"/>
        <w:gridCol w:w="980"/>
        <w:gridCol w:w="1820"/>
      </w:tblGrid>
      <w:tr w:rsidR="00A64AE6" w:rsidRPr="00C15163" w:rsidTr="00A64AE6">
        <w:tc>
          <w:tcPr>
            <w:tcW w:w="140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п/п</w:t>
            </w:r>
          </w:p>
        </w:tc>
        <w:tc>
          <w:tcPr>
            <w:tcW w:w="4340" w:type="dxa"/>
            <w:gridSpan w:val="2"/>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 и источники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4266FE" w:rsidP="00A64AE6">
            <w:pPr>
              <w:pStyle w:val="af1"/>
              <w:jc w:val="center"/>
              <w:rPr>
                <w:rFonts w:ascii="Times New Roman" w:hAnsi="Times New Roman" w:cs="Times New Roman"/>
                <w:b/>
                <w:sz w:val="24"/>
                <w:szCs w:val="24"/>
              </w:rPr>
            </w:pPr>
            <w:hyperlink r:id="rId19" w:history="1">
              <w:r w:rsidR="00A64AE6" w:rsidRPr="00C15163">
                <w:rPr>
                  <w:rStyle w:val="ae"/>
                  <w:rFonts w:ascii="Times New Roman" w:hAnsi="Times New Roman" w:cs="Times New Roman"/>
                  <w:b w:val="0"/>
                  <w:color w:val="auto"/>
                  <w:sz w:val="24"/>
                  <w:szCs w:val="24"/>
                </w:rPr>
                <w:t>КБК</w:t>
              </w:r>
            </w:hyperlink>
          </w:p>
        </w:tc>
        <w:tc>
          <w:tcPr>
            <w:tcW w:w="5880" w:type="dxa"/>
            <w:gridSpan w:val="6"/>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Объем финансового обеспечения по годам реализации (тыс. рублей)</w:t>
            </w: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Всего (тыс. рублей)</w:t>
            </w:r>
          </w:p>
        </w:tc>
      </w:tr>
      <w:tr w:rsidR="00A64AE6" w:rsidRPr="00C15163" w:rsidTr="00A64AE6">
        <w:tc>
          <w:tcPr>
            <w:tcW w:w="140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4340" w:type="dxa"/>
            <w:gridSpan w:val="2"/>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proofErr w:type="spellStart"/>
            <w:r w:rsidRPr="00C15163">
              <w:rPr>
                <w:rFonts w:ascii="Times New Roman" w:hAnsi="Times New Roman" w:cs="Times New Roman"/>
                <w:sz w:val="24"/>
                <w:szCs w:val="24"/>
              </w:rPr>
              <w:t>N+n</w:t>
            </w:r>
            <w:proofErr w:type="spellEnd"/>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180" w:type="dxa"/>
            <w:gridSpan w:val="9"/>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общественно значимого результата (далее - ОЗР)</w:t>
            </w: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Указываются мероприятия (результаты), направленные на достижение ОЗР</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Указывается наименование мероприятия (результата), всего</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(всего), из них:</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1.1.1.1.1.ф</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lastRenderedPageBreak/>
              <w:t>1.1.1.1.2.о</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1.1.1.1.3.м</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40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1.1.1.1.4.</w:t>
            </w:r>
          </w:p>
        </w:tc>
        <w:tc>
          <w:tcPr>
            <w:tcW w:w="434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 всего</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Style w:val="a4"/>
                <w:rFonts w:ascii="Times New Roman" w:hAnsi="Times New Roman" w:cs="Times New Roman"/>
                <w:b w:val="0"/>
                <w:color w:val="auto"/>
                <w:sz w:val="24"/>
                <w:szCs w:val="24"/>
              </w:rPr>
              <w:t>Итого</w:t>
            </w:r>
            <w:r w:rsidRPr="00C15163">
              <w:rPr>
                <w:rFonts w:ascii="Times New Roman" w:hAnsi="Times New Roman" w:cs="Times New Roman"/>
                <w:sz w:val="24"/>
                <w:szCs w:val="24"/>
              </w:rPr>
              <w:t xml:space="preserve"> по проекту:</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(всего), из них:</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5740" w:type="dxa"/>
            <w:gridSpan w:val="3"/>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 всего</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Default="00A64AE6" w:rsidP="00A64AE6"/>
    <w:p w:rsidR="00C15163" w:rsidRDefault="00C15163" w:rsidP="00A64AE6"/>
    <w:p w:rsidR="00C15163" w:rsidRDefault="00C15163" w:rsidP="00C15163">
      <w:pPr>
        <w:pStyle w:val="1"/>
        <w:numPr>
          <w:ilvl w:val="0"/>
          <w:numId w:val="0"/>
        </w:numPr>
      </w:pPr>
      <w:bookmarkStart w:id="57" w:name="sub_1205"/>
      <w:r>
        <w:t>5. Дополнительная информация</w:t>
      </w:r>
    </w:p>
    <w:bookmarkEnd w:id="57"/>
    <w:p w:rsidR="00C15163" w:rsidRDefault="00C15163" w:rsidP="00C15163"/>
    <w:p w:rsidR="00C15163" w:rsidRDefault="00C15163" w:rsidP="00C15163">
      <w:pPr>
        <w:pStyle w:val="a3"/>
        <w:rPr>
          <w:sz w:val="22"/>
          <w:szCs w:val="22"/>
        </w:rPr>
      </w:pPr>
      <w:r>
        <w:rPr>
          <w:sz w:val="22"/>
          <w:szCs w:val="22"/>
        </w:rPr>
        <w:t>──────────────────────────────</w:t>
      </w:r>
    </w:p>
    <w:p w:rsidR="00C15163" w:rsidRPr="00C15163" w:rsidRDefault="00C15163" w:rsidP="00C15163">
      <w:pPr>
        <w:pStyle w:val="af3"/>
        <w:rPr>
          <w:rFonts w:ascii="Times New Roman" w:hAnsi="Times New Roman" w:cs="Times New Roman"/>
        </w:rPr>
      </w:pPr>
      <w:bookmarkStart w:id="58" w:name="sub_2525"/>
      <w:r w:rsidRPr="00C15163">
        <w:rPr>
          <w:rFonts w:ascii="Times New Roman" w:hAnsi="Times New Roman" w:cs="Times New Roman"/>
        </w:rPr>
        <w:t>&lt;25&gt; Приводятся показатели уровня проекта.</w:t>
      </w:r>
    </w:p>
    <w:p w:rsidR="00C15163" w:rsidRPr="00C15163" w:rsidRDefault="00C15163" w:rsidP="00C15163">
      <w:pPr>
        <w:pStyle w:val="af3"/>
        <w:rPr>
          <w:rFonts w:ascii="Times New Roman" w:hAnsi="Times New Roman" w:cs="Times New Roman"/>
        </w:rPr>
      </w:pPr>
      <w:bookmarkStart w:id="59" w:name="sub_2626"/>
      <w:bookmarkEnd w:id="58"/>
      <w:r w:rsidRPr="00C15163">
        <w:rPr>
          <w:rFonts w:ascii="Times New Roman" w:hAnsi="Times New Roman" w:cs="Times New Roman"/>
        </w:rPr>
        <w:t>&lt;26&gt; Заполняется при наличии соответствующих показателей в паспорте проекта.</w:t>
      </w:r>
    </w:p>
    <w:p w:rsidR="00C15163" w:rsidRPr="00C15163" w:rsidRDefault="00C15163" w:rsidP="00C15163">
      <w:pPr>
        <w:pStyle w:val="af3"/>
        <w:rPr>
          <w:rFonts w:ascii="Times New Roman" w:hAnsi="Times New Roman" w:cs="Times New Roman"/>
        </w:rPr>
      </w:pPr>
      <w:bookmarkStart w:id="60" w:name="sub_2727"/>
      <w:bookmarkEnd w:id="59"/>
      <w:r w:rsidRPr="00C15163">
        <w:rPr>
          <w:rFonts w:ascii="Times New Roman" w:hAnsi="Times New Roman" w:cs="Times New Roman"/>
        </w:rPr>
        <w:t xml:space="preserve">&lt;27&gt; Здесь и далее за </w:t>
      </w:r>
      <w:r w:rsidR="00561820">
        <w:rPr>
          <w:rFonts w:ascii="Times New Roman" w:hAnsi="Times New Roman" w:cs="Times New Roman"/>
        </w:rPr>
        <w:t>«N»</w:t>
      </w:r>
      <w:r w:rsidRPr="00C15163">
        <w:rPr>
          <w:rFonts w:ascii="Times New Roman" w:hAnsi="Times New Roman" w:cs="Times New Roman"/>
        </w:rPr>
        <w:t xml:space="preserve"> принимается год начала реализации муниципальной программы или год начала реализации муниципальной программы (для новых программ).</w:t>
      </w:r>
    </w:p>
    <w:p w:rsidR="00C15163" w:rsidRPr="00C15163" w:rsidRDefault="00C15163" w:rsidP="00C15163">
      <w:pPr>
        <w:pStyle w:val="af3"/>
        <w:rPr>
          <w:rFonts w:ascii="Times New Roman" w:hAnsi="Times New Roman" w:cs="Times New Roman"/>
        </w:rPr>
      </w:pPr>
      <w:bookmarkStart w:id="61" w:name="sub_2828"/>
      <w:bookmarkEnd w:id="60"/>
      <w:r w:rsidRPr="00C15163">
        <w:rPr>
          <w:rFonts w:ascii="Times New Roman" w:hAnsi="Times New Roman" w:cs="Times New Roman"/>
        </w:rPr>
        <w:t>&lt;28&gt; Здесь и далее только для проектов, относящихся к реализации национальных проектов.</w:t>
      </w:r>
    </w:p>
    <w:p w:rsidR="00C15163" w:rsidRPr="00C15163" w:rsidRDefault="00C15163" w:rsidP="00C15163">
      <w:pPr>
        <w:pStyle w:val="af3"/>
        <w:rPr>
          <w:rFonts w:ascii="Times New Roman" w:hAnsi="Times New Roman" w:cs="Times New Roman"/>
        </w:rPr>
      </w:pPr>
      <w:bookmarkStart w:id="62" w:name="sub_2929"/>
      <w:bookmarkEnd w:id="61"/>
      <w:r w:rsidRPr="00C15163">
        <w:rPr>
          <w:rFonts w:ascii="Times New Roman" w:hAnsi="Times New Roman" w:cs="Times New Roman"/>
        </w:rPr>
        <w:t>&lt;29&gt; Указывается значение мероприятия за предыдущий год.</w:t>
      </w:r>
    </w:p>
    <w:p w:rsidR="00C15163" w:rsidRPr="00C15163" w:rsidRDefault="00C15163" w:rsidP="00C15163">
      <w:pPr>
        <w:pStyle w:val="af3"/>
        <w:rPr>
          <w:rFonts w:ascii="Times New Roman" w:hAnsi="Times New Roman" w:cs="Times New Roman"/>
        </w:rPr>
      </w:pPr>
      <w:bookmarkStart w:id="63" w:name="sub_3030"/>
      <w:bookmarkEnd w:id="62"/>
      <w:r w:rsidRPr="00C15163">
        <w:rPr>
          <w:rFonts w:ascii="Times New Roman" w:hAnsi="Times New Roman" w:cs="Times New Roman"/>
        </w:rPr>
        <w:t>&lt;30&gt; Указываются в соответствии с при</w:t>
      </w:r>
      <w:r w:rsidR="00561820">
        <w:rPr>
          <w:rFonts w:ascii="Times New Roman" w:hAnsi="Times New Roman" w:cs="Times New Roman"/>
        </w:rPr>
        <w:t>ложением №</w:t>
      </w:r>
      <w:r w:rsidRPr="00C15163">
        <w:rPr>
          <w:rFonts w:ascii="Times New Roman" w:hAnsi="Times New Roman" w:cs="Times New Roman"/>
        </w:rPr>
        <w:t>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bookmarkEnd w:id="63"/>
    <w:p w:rsidR="00C15163" w:rsidRPr="00C15163" w:rsidRDefault="00C15163" w:rsidP="00C15163">
      <w:pPr>
        <w:pStyle w:val="a3"/>
        <w:rPr>
          <w:sz w:val="22"/>
          <w:szCs w:val="22"/>
        </w:rPr>
        <w:sectPr w:rsidR="00C15163" w:rsidRPr="00C15163">
          <w:headerReference w:type="default" r:id="rId20"/>
          <w:footerReference w:type="default" r:id="rId21"/>
          <w:pgSz w:w="16837" w:h="11905" w:orient="landscape"/>
          <w:pgMar w:top="1440" w:right="800" w:bottom="1440" w:left="800" w:header="720" w:footer="720" w:gutter="0"/>
          <w:cols w:space="720"/>
          <w:noEndnote/>
        </w:sectPr>
      </w:pPr>
      <w:r>
        <w:rPr>
          <w:sz w:val="22"/>
          <w:szCs w:val="22"/>
        </w:rPr>
        <w:t>───────────────────────────</w:t>
      </w:r>
    </w:p>
    <w:p w:rsidR="00C15163" w:rsidRDefault="001651A7" w:rsidP="00C15163">
      <w:pPr>
        <w:jc w:val="right"/>
        <w:rPr>
          <w:rStyle w:val="a4"/>
          <w:color w:val="auto"/>
        </w:rPr>
      </w:pPr>
      <w:bookmarkStart w:id="64" w:name="sub_1300"/>
      <w:r>
        <w:rPr>
          <w:rStyle w:val="a4"/>
          <w:color w:val="auto"/>
        </w:rPr>
        <w:lastRenderedPageBreak/>
        <w:t>Приложение №</w:t>
      </w:r>
      <w:r w:rsidR="00A64AE6" w:rsidRPr="00C15163">
        <w:rPr>
          <w:rStyle w:val="a4"/>
          <w:color w:val="auto"/>
        </w:rPr>
        <w:t> 3</w:t>
      </w:r>
      <w:r w:rsidR="00A64AE6" w:rsidRPr="00C15163">
        <w:rPr>
          <w:rStyle w:val="a4"/>
          <w:color w:val="auto"/>
        </w:rPr>
        <w:br/>
      </w:r>
      <w:r w:rsidR="00C15163" w:rsidRPr="00980DDA">
        <w:rPr>
          <w:rStyle w:val="a4"/>
          <w:color w:val="auto"/>
        </w:rPr>
        <w:t xml:space="preserve">к </w:t>
      </w:r>
      <w:hyperlink w:anchor="sub_1000" w:history="1">
        <w:r w:rsidR="00C15163" w:rsidRPr="00980DDA">
          <w:rPr>
            <w:rStyle w:val="ae"/>
            <w:color w:val="auto"/>
          </w:rPr>
          <w:t>Порядку</w:t>
        </w:r>
      </w:hyperlink>
      <w:r w:rsidR="00C15163" w:rsidRPr="00980DDA">
        <w:rPr>
          <w:rStyle w:val="a4"/>
          <w:color w:val="auto"/>
        </w:rPr>
        <w:br/>
        <w:t>разработки и реализации муниципальных программ</w:t>
      </w:r>
      <w:r w:rsidR="00C15163" w:rsidRPr="00980DDA">
        <w:rPr>
          <w:rStyle w:val="a4"/>
          <w:color w:val="auto"/>
        </w:rPr>
        <w:br/>
      </w:r>
      <w:r w:rsidR="00C15163" w:rsidRPr="00980DDA">
        <w:rPr>
          <w:b/>
        </w:rPr>
        <w:t>Мариинско-Посадского</w:t>
      </w:r>
      <w:r w:rsidR="00C15163" w:rsidRPr="00980DDA">
        <w:rPr>
          <w:rStyle w:val="a4"/>
          <w:color w:val="auto"/>
        </w:rPr>
        <w:t xml:space="preserve"> муниципального </w:t>
      </w:r>
      <w:r w:rsidR="00C15163">
        <w:rPr>
          <w:rStyle w:val="a4"/>
          <w:color w:val="auto"/>
        </w:rPr>
        <w:t>о</w:t>
      </w:r>
      <w:r w:rsidR="00C15163" w:rsidRPr="00980DDA">
        <w:rPr>
          <w:rStyle w:val="a4"/>
          <w:color w:val="auto"/>
        </w:rPr>
        <w:t>круга</w:t>
      </w:r>
    </w:p>
    <w:p w:rsidR="00A64AE6" w:rsidRDefault="00C15163" w:rsidP="00C15163">
      <w:pPr>
        <w:jc w:val="right"/>
        <w:rPr>
          <w:rStyle w:val="a4"/>
          <w:color w:val="auto"/>
        </w:rPr>
      </w:pPr>
      <w:r w:rsidRPr="00980DDA">
        <w:rPr>
          <w:rStyle w:val="a4"/>
          <w:color w:val="auto"/>
        </w:rPr>
        <w:t xml:space="preserve"> Чувашской Республики</w:t>
      </w:r>
    </w:p>
    <w:p w:rsidR="00C15163" w:rsidRPr="00C15163" w:rsidRDefault="00C15163" w:rsidP="00C15163">
      <w:pPr>
        <w:jc w:val="right"/>
        <w:rPr>
          <w:rStyle w:val="a4"/>
          <w:color w:val="auto"/>
        </w:rPr>
      </w:pPr>
    </w:p>
    <w:bookmarkEnd w:id="64"/>
    <w:p w:rsidR="00A64AE6" w:rsidRDefault="00A64AE6" w:rsidP="00A64AE6"/>
    <w:p w:rsidR="00C15163" w:rsidRDefault="00C15163" w:rsidP="00C15163">
      <w:pPr>
        <w:pStyle w:val="1"/>
        <w:numPr>
          <w:ilvl w:val="0"/>
          <w:numId w:val="0"/>
        </w:numPr>
        <w:ind w:left="2119" w:hanging="1410"/>
        <w:rPr>
          <w:rFonts w:ascii="Times New Roman" w:hAnsi="Times New Roman" w:cs="Times New Roman"/>
        </w:rPr>
      </w:pPr>
      <w:r>
        <w:rPr>
          <w:rFonts w:ascii="Times New Roman" w:hAnsi="Times New Roman" w:cs="Times New Roman"/>
        </w:rPr>
        <w:t>ПАСПОРТ</w:t>
      </w:r>
    </w:p>
    <w:p w:rsidR="00A64AE6" w:rsidRPr="00C15163" w:rsidRDefault="00A64AE6" w:rsidP="00C15163">
      <w:pPr>
        <w:pStyle w:val="1"/>
        <w:numPr>
          <w:ilvl w:val="0"/>
          <w:numId w:val="0"/>
        </w:numPr>
        <w:ind w:left="2119" w:hanging="1410"/>
        <w:rPr>
          <w:rFonts w:ascii="Times New Roman" w:hAnsi="Times New Roman" w:cs="Times New Roman"/>
        </w:rPr>
      </w:pPr>
      <w:r w:rsidRPr="00C15163">
        <w:rPr>
          <w:rFonts w:ascii="Times New Roman" w:hAnsi="Times New Roman" w:cs="Times New Roman"/>
        </w:rPr>
        <w:t>компле</w:t>
      </w:r>
      <w:r w:rsidR="001814E8">
        <w:rPr>
          <w:rFonts w:ascii="Times New Roman" w:hAnsi="Times New Roman" w:cs="Times New Roman"/>
        </w:rPr>
        <w:t>кса процессных мероприятий «Наименование»</w:t>
      </w:r>
    </w:p>
    <w:p w:rsidR="00A64AE6" w:rsidRPr="00C15163" w:rsidRDefault="00A64AE6" w:rsidP="00C15163">
      <w:pPr>
        <w:jc w:val="center"/>
      </w:pPr>
    </w:p>
    <w:p w:rsidR="00A64AE6" w:rsidRPr="00C15163" w:rsidRDefault="00A64AE6" w:rsidP="00C15163">
      <w:pPr>
        <w:pStyle w:val="1"/>
        <w:numPr>
          <w:ilvl w:val="0"/>
          <w:numId w:val="0"/>
        </w:numPr>
        <w:ind w:left="2119" w:hanging="1410"/>
        <w:rPr>
          <w:rFonts w:ascii="Times New Roman" w:hAnsi="Times New Roman" w:cs="Times New Roman"/>
        </w:rPr>
      </w:pPr>
      <w:bookmarkStart w:id="65" w:name="sub_1301"/>
      <w:r w:rsidRPr="00C15163">
        <w:rPr>
          <w:rFonts w:ascii="Times New Roman" w:hAnsi="Times New Roman" w:cs="Times New Roman"/>
        </w:rPr>
        <w:t>Основные положения</w:t>
      </w:r>
    </w:p>
    <w:bookmarkEnd w:id="65"/>
    <w:p w:rsidR="00A64AE6" w:rsidRDefault="00A64AE6" w:rsidP="00A64AE6"/>
    <w:tbl>
      <w:tblPr>
        <w:tblW w:w="9639" w:type="dxa"/>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599"/>
      </w:tblGrid>
      <w:tr w:rsidR="00A64AE6" w:rsidRPr="00C15163" w:rsidTr="007C33B8">
        <w:tc>
          <w:tcPr>
            <w:tcW w:w="5040"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Куратор комплекса процессных мероприятий</w:t>
            </w:r>
          </w:p>
        </w:tc>
        <w:tc>
          <w:tcPr>
            <w:tcW w:w="4599"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Фамилия, имя, отчество, должность</w:t>
            </w:r>
          </w:p>
        </w:tc>
      </w:tr>
      <w:tr w:rsidR="00A64AE6" w:rsidRPr="00C15163" w:rsidTr="007C33B8">
        <w:tc>
          <w:tcPr>
            <w:tcW w:w="5040"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Руководитель комплекса процессных мероприятий</w:t>
            </w:r>
          </w:p>
        </w:tc>
        <w:tc>
          <w:tcPr>
            <w:tcW w:w="4599"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 xml:space="preserve">Наименование структурного подразделения администрации </w:t>
            </w:r>
            <w:r w:rsidR="00C15163" w:rsidRPr="00C15163">
              <w:rPr>
                <w:rFonts w:ascii="Times New Roman" w:hAnsi="Times New Roman" w:cs="Times New Roman"/>
                <w:sz w:val="24"/>
                <w:szCs w:val="24"/>
              </w:rPr>
              <w:t>Мариинско-Посадского</w:t>
            </w:r>
            <w:r w:rsidR="00C15163" w:rsidRPr="00980DDA">
              <w:rPr>
                <w:rStyle w:val="a4"/>
                <w:rFonts w:ascii="Times New Roman" w:hAnsi="Times New Roman" w:cs="Times New Roman"/>
                <w:color w:val="auto"/>
                <w:sz w:val="24"/>
                <w:szCs w:val="24"/>
              </w:rPr>
              <w:t xml:space="preserve"> </w:t>
            </w:r>
            <w:r w:rsidRPr="00C15163">
              <w:rPr>
                <w:rFonts w:ascii="Times New Roman" w:hAnsi="Times New Roman" w:cs="Times New Roman"/>
                <w:sz w:val="24"/>
                <w:szCs w:val="24"/>
              </w:rPr>
              <w:t>муниципального округа Чувашской Республики, фамилия, имя, отчество руководителя (заместителя руководителя), должность</w:t>
            </w:r>
          </w:p>
        </w:tc>
      </w:tr>
      <w:tr w:rsidR="00A64AE6" w:rsidRPr="00C15163" w:rsidTr="007C33B8">
        <w:tc>
          <w:tcPr>
            <w:tcW w:w="5040"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Связь с государственной (муниципальной) программой</w:t>
            </w:r>
          </w:p>
        </w:tc>
        <w:tc>
          <w:tcPr>
            <w:tcW w:w="4599" w:type="dxa"/>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Государстве</w:t>
            </w:r>
            <w:r w:rsidR="00C15163">
              <w:rPr>
                <w:rFonts w:ascii="Times New Roman" w:hAnsi="Times New Roman" w:cs="Times New Roman"/>
                <w:sz w:val="24"/>
                <w:szCs w:val="24"/>
              </w:rPr>
              <w:t>нная (муниципальная) программа «Наименование»</w:t>
            </w:r>
          </w:p>
        </w:tc>
      </w:tr>
    </w:tbl>
    <w:p w:rsidR="00A64AE6" w:rsidRDefault="00A64AE6" w:rsidP="00A64AE6"/>
    <w:p w:rsidR="00A64AE6" w:rsidRDefault="00A64AE6" w:rsidP="00A64AE6">
      <w:pPr>
        <w:sectPr w:rsidR="00A64AE6" w:rsidSect="007C33B8">
          <w:headerReference w:type="default" r:id="rId22"/>
          <w:footerReference w:type="default" r:id="rId23"/>
          <w:pgSz w:w="11905" w:h="16837"/>
          <w:pgMar w:top="1135" w:right="706" w:bottom="1440" w:left="800" w:header="720" w:footer="720" w:gutter="0"/>
          <w:cols w:space="720"/>
          <w:noEndnote/>
        </w:sectPr>
      </w:pPr>
    </w:p>
    <w:p w:rsidR="00A64AE6" w:rsidRPr="00C15163" w:rsidRDefault="00A64AE6" w:rsidP="00C15163">
      <w:pPr>
        <w:pStyle w:val="1"/>
        <w:numPr>
          <w:ilvl w:val="0"/>
          <w:numId w:val="0"/>
        </w:numPr>
        <w:ind w:left="2119" w:hanging="1410"/>
        <w:rPr>
          <w:rFonts w:ascii="Times New Roman" w:hAnsi="Times New Roman" w:cs="Times New Roman"/>
          <w:szCs w:val="24"/>
        </w:rPr>
      </w:pPr>
      <w:r w:rsidRPr="00C15163">
        <w:rPr>
          <w:rFonts w:ascii="Times New Roman" w:hAnsi="Times New Roman" w:cs="Times New Roman"/>
          <w:szCs w:val="24"/>
        </w:rPr>
        <w:lastRenderedPageBreak/>
        <w:t>1. Показатели комплекса процессных мероприятий</w:t>
      </w:r>
      <w:hyperlink w:anchor="sub_3131" w:history="1">
        <w:r w:rsidRPr="00C15163">
          <w:rPr>
            <w:rStyle w:val="ae"/>
            <w:rFonts w:ascii="Times New Roman" w:hAnsi="Times New Roman" w:cs="Times New Roman"/>
            <w:b/>
            <w:bCs w:val="0"/>
            <w:color w:val="auto"/>
            <w:sz w:val="16"/>
            <w:szCs w:val="16"/>
          </w:rPr>
          <w:t>&lt;31&gt;</w:t>
        </w:r>
      </w:hyperlink>
    </w:p>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1260"/>
        <w:gridCol w:w="1120"/>
        <w:gridCol w:w="1120"/>
        <w:gridCol w:w="980"/>
        <w:gridCol w:w="980"/>
        <w:gridCol w:w="980"/>
        <w:gridCol w:w="980"/>
        <w:gridCol w:w="980"/>
        <w:gridCol w:w="980"/>
        <w:gridCol w:w="1400"/>
        <w:gridCol w:w="140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п/п</w:t>
            </w:r>
          </w:p>
        </w:tc>
        <w:tc>
          <w:tcPr>
            <w:tcW w:w="210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Признак возрастания/убывания</w:t>
            </w:r>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Уровень показателя</w:t>
            </w:r>
            <w:hyperlink w:anchor="sub_3232" w:history="1">
              <w:r w:rsidRPr="00C15163">
                <w:rPr>
                  <w:rStyle w:val="ae"/>
                  <w:rFonts w:ascii="Times New Roman" w:hAnsi="Times New Roman" w:cs="Times New Roman"/>
                  <w:b w:val="0"/>
                  <w:color w:val="auto"/>
                  <w:sz w:val="16"/>
                  <w:szCs w:val="16"/>
                </w:rPr>
                <w:t>&lt;32&gt;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24" w:history="1">
              <w:r w:rsidRPr="00C15163">
                <w:rPr>
                  <w:rStyle w:val="ae"/>
                  <w:rFonts w:ascii="Times New Roman" w:hAnsi="Times New Roman" w:cs="Times New Roman"/>
                  <w:b w:val="0"/>
                  <w:color w:val="auto"/>
                  <w:sz w:val="24"/>
                  <w:szCs w:val="24"/>
                </w:rPr>
                <w:t>ОКЕИ</w:t>
              </w:r>
            </w:hyperlink>
            <w:r w:rsidRPr="00C15163">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p>
        </w:tc>
        <w:tc>
          <w:tcPr>
            <w:tcW w:w="3920" w:type="dxa"/>
            <w:gridSpan w:val="4"/>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Ответственный за достижение показателя</w:t>
            </w:r>
            <w:hyperlink w:anchor="sub_33333" w:history="1">
              <w:r w:rsidRPr="00C15163">
                <w:rPr>
                  <w:rStyle w:val="ae"/>
                  <w:rFonts w:ascii="Times New Roman" w:hAnsi="Times New Roman" w:cs="Times New Roman"/>
                  <w:b w:val="0"/>
                  <w:color w:val="auto"/>
                  <w:sz w:val="16"/>
                  <w:szCs w:val="16"/>
                </w:rPr>
                <w:t>&lt;33&gt;</w:t>
              </w:r>
            </w:hyperlink>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Информационная система</w:t>
            </w:r>
            <w:hyperlink w:anchor="sub_3434" w:history="1">
              <w:r w:rsidRPr="00C15163">
                <w:rPr>
                  <w:rStyle w:val="ae"/>
                  <w:rFonts w:ascii="Times New Roman" w:hAnsi="Times New Roman" w:cs="Times New Roman"/>
                  <w:b w:val="0"/>
                  <w:color w:val="auto"/>
                  <w:sz w:val="16"/>
                  <w:szCs w:val="16"/>
                </w:rPr>
                <w:t>&lt;34&gt;</w:t>
              </w:r>
            </w:hyperlink>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210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n</w:t>
            </w:r>
          </w:p>
        </w:tc>
        <w:tc>
          <w:tcPr>
            <w:tcW w:w="140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21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10</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12</w:t>
            </w:r>
          </w:p>
        </w:tc>
        <w:tc>
          <w:tcPr>
            <w:tcW w:w="140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13</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12"/>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Пок</w:t>
            </w:r>
            <w:r w:rsidR="00C15163">
              <w:rPr>
                <w:rFonts w:ascii="Times New Roman" w:hAnsi="Times New Roman" w:cs="Times New Roman"/>
                <w:sz w:val="24"/>
                <w:szCs w:val="24"/>
              </w:rPr>
              <w:t>азатель/задача «Наименование»</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21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Pr="00C15163" w:rsidRDefault="00C15163" w:rsidP="00C15163">
      <w:pPr>
        <w:pStyle w:val="1"/>
        <w:numPr>
          <w:ilvl w:val="0"/>
          <w:numId w:val="0"/>
        </w:numPr>
        <w:ind w:left="2119" w:hanging="1410"/>
        <w:rPr>
          <w:rFonts w:ascii="Times New Roman" w:hAnsi="Times New Roman" w:cs="Times New Roman"/>
          <w:szCs w:val="24"/>
        </w:rPr>
      </w:pPr>
      <w:r>
        <w:rPr>
          <w:rFonts w:ascii="Times New Roman" w:hAnsi="Times New Roman" w:cs="Times New Roman"/>
          <w:szCs w:val="24"/>
        </w:rPr>
        <w:t>2</w:t>
      </w:r>
      <w:r w:rsidR="00A64AE6" w:rsidRPr="00C15163">
        <w:rPr>
          <w:rFonts w:ascii="Times New Roman" w:hAnsi="Times New Roman" w:cs="Times New Roman"/>
          <w:szCs w:val="24"/>
        </w:rPr>
        <w:t>. Перечень мероприятий (результатов) комплекса процессных мероприятий</w:t>
      </w:r>
    </w:p>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1680"/>
        <w:gridCol w:w="1820"/>
        <w:gridCol w:w="1540"/>
        <w:gridCol w:w="980"/>
        <w:gridCol w:w="980"/>
        <w:gridCol w:w="980"/>
        <w:gridCol w:w="980"/>
        <w:gridCol w:w="980"/>
        <w:gridCol w:w="98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п/п</w:t>
            </w:r>
          </w:p>
        </w:tc>
        <w:tc>
          <w:tcPr>
            <w:tcW w:w="33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Тип мероприятий (результата)</w:t>
            </w:r>
            <w:hyperlink w:anchor="sub_3535" w:history="1">
              <w:r w:rsidRPr="00C15163">
                <w:rPr>
                  <w:rStyle w:val="ae"/>
                  <w:rFonts w:ascii="Times New Roman" w:hAnsi="Times New Roman" w:cs="Times New Roman"/>
                  <w:b w:val="0"/>
                  <w:color w:val="auto"/>
                  <w:sz w:val="16"/>
                  <w:szCs w:val="16"/>
                </w:rPr>
                <w:t>&lt;35&gt;</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Характеристика</w:t>
            </w:r>
            <w:hyperlink w:anchor="sub_3636" w:history="1">
              <w:r w:rsidRPr="00C15163">
                <w:rPr>
                  <w:rStyle w:val="ae"/>
                  <w:rFonts w:ascii="Times New Roman" w:hAnsi="Times New Roman" w:cs="Times New Roman"/>
                  <w:b w:val="0"/>
                  <w:color w:val="auto"/>
                  <w:sz w:val="16"/>
                  <w:szCs w:val="16"/>
                </w:rPr>
                <w:t>&lt;36&gt;</w:t>
              </w:r>
            </w:hyperlink>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 xml:space="preserve">Единица измерения (по </w:t>
            </w:r>
            <w:hyperlink r:id="rId25" w:history="1">
              <w:r w:rsidRPr="00C15163">
                <w:rPr>
                  <w:rStyle w:val="ae"/>
                  <w:rFonts w:ascii="Times New Roman" w:hAnsi="Times New Roman" w:cs="Times New Roman"/>
                  <w:color w:val="auto"/>
                  <w:sz w:val="24"/>
                  <w:szCs w:val="24"/>
                </w:rPr>
                <w:t>ОКЕИ</w:t>
              </w:r>
            </w:hyperlink>
            <w:r w:rsidRPr="00C15163">
              <w:rPr>
                <w:rFonts w:ascii="Times New Roman" w:hAnsi="Times New Roman" w:cs="Times New Roman"/>
                <w:sz w:val="24"/>
                <w:szCs w:val="24"/>
              </w:rPr>
              <w:t>)</w:t>
            </w: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Базовое значение</w:t>
            </w:r>
          </w:p>
        </w:tc>
        <w:tc>
          <w:tcPr>
            <w:tcW w:w="3920" w:type="dxa"/>
            <w:gridSpan w:val="4"/>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Значения мероприятия (результата) по годам</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33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год</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n</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33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8</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10</w:t>
            </w: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r>
      <w:tr w:rsidR="00A64AE6" w:rsidRPr="00C15163" w:rsidTr="00A64AE6">
        <w:tc>
          <w:tcPr>
            <w:tcW w:w="15120" w:type="dxa"/>
            <w:gridSpan w:val="11"/>
            <w:tcBorders>
              <w:top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задачи комплекса процессных мероприятий</w:t>
            </w: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336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Мероприятие (результат) «Наименование»</w:t>
            </w:r>
            <w:r w:rsidR="00A64AE6" w:rsidRPr="00C15163">
              <w:rPr>
                <w:rFonts w:ascii="Times New Roman" w:hAnsi="Times New Roman" w:cs="Times New Roman"/>
                <w:sz w:val="24"/>
                <w:szCs w:val="24"/>
              </w:rPr>
              <w:t xml:space="preserve"> 1</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3360" w:type="dxa"/>
            <w:tcBorders>
              <w:top w:val="single" w:sz="4" w:space="0" w:color="auto"/>
              <w:left w:val="single" w:sz="4" w:space="0" w:color="auto"/>
              <w:bottom w:val="single" w:sz="4" w:space="0" w:color="auto"/>
              <w:right w:val="single" w:sz="4" w:space="0" w:color="auto"/>
            </w:tcBorders>
          </w:tcPr>
          <w:p w:rsidR="00A64AE6" w:rsidRPr="00C15163" w:rsidRDefault="00C15163" w:rsidP="00A64AE6">
            <w:pPr>
              <w:pStyle w:val="af2"/>
              <w:rPr>
                <w:rFonts w:ascii="Times New Roman" w:hAnsi="Times New Roman" w:cs="Times New Roman"/>
                <w:sz w:val="24"/>
                <w:szCs w:val="24"/>
              </w:rPr>
            </w:pPr>
            <w:r>
              <w:rPr>
                <w:rFonts w:ascii="Times New Roman" w:hAnsi="Times New Roman" w:cs="Times New Roman"/>
                <w:sz w:val="24"/>
                <w:szCs w:val="24"/>
              </w:rPr>
              <w:t>Мероприятие (результат) «Наименование»</w:t>
            </w:r>
            <w:r w:rsidR="00A64AE6" w:rsidRPr="00C15163">
              <w:rPr>
                <w:rFonts w:ascii="Times New Roman" w:hAnsi="Times New Roman" w:cs="Times New Roman"/>
                <w:sz w:val="24"/>
                <w:szCs w:val="24"/>
              </w:rPr>
              <w:t xml:space="preserve"> N</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Pr="00C15163" w:rsidRDefault="00A64AE6" w:rsidP="00A64AE6"/>
    <w:p w:rsidR="00A64AE6" w:rsidRPr="00C15163" w:rsidRDefault="00A64AE6" w:rsidP="00A64AE6">
      <w:pPr>
        <w:sectPr w:rsidR="00A64AE6" w:rsidRPr="00C15163">
          <w:headerReference w:type="default" r:id="rId26"/>
          <w:footerReference w:type="default" r:id="rId27"/>
          <w:pgSz w:w="16837" w:h="11905" w:orient="landscape"/>
          <w:pgMar w:top="1440" w:right="800" w:bottom="1440" w:left="800" w:header="720" w:footer="720" w:gutter="0"/>
          <w:cols w:space="720"/>
          <w:noEndnote/>
        </w:sectPr>
      </w:pPr>
    </w:p>
    <w:p w:rsidR="00A64AE6" w:rsidRPr="00C15163" w:rsidRDefault="00C15163" w:rsidP="00DA2011">
      <w:pPr>
        <w:pStyle w:val="1"/>
        <w:numPr>
          <w:ilvl w:val="0"/>
          <w:numId w:val="0"/>
        </w:numPr>
        <w:rPr>
          <w:rFonts w:ascii="Times New Roman" w:hAnsi="Times New Roman" w:cs="Times New Roman"/>
          <w:szCs w:val="24"/>
        </w:rPr>
      </w:pPr>
      <w:r w:rsidRPr="00C15163">
        <w:rPr>
          <w:rFonts w:ascii="Times New Roman" w:hAnsi="Times New Roman" w:cs="Times New Roman"/>
          <w:szCs w:val="24"/>
        </w:rPr>
        <w:lastRenderedPageBreak/>
        <w:t>3</w:t>
      </w:r>
      <w:r w:rsidR="00A64AE6" w:rsidRPr="00C15163">
        <w:rPr>
          <w:rFonts w:ascii="Times New Roman" w:hAnsi="Times New Roman" w:cs="Times New Roman"/>
          <w:szCs w:val="24"/>
        </w:rPr>
        <w:t>. Финансовое обеспечение комплекса процессных мероприятий</w:t>
      </w:r>
    </w:p>
    <w:p w:rsidR="00A64AE6" w:rsidRPr="00C15163" w:rsidRDefault="00A64AE6" w:rsidP="00A64AE6"/>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8"/>
        <w:gridCol w:w="1400"/>
        <w:gridCol w:w="980"/>
        <w:gridCol w:w="980"/>
        <w:gridCol w:w="980"/>
        <w:gridCol w:w="980"/>
        <w:gridCol w:w="681"/>
      </w:tblGrid>
      <w:tr w:rsidR="00A64AE6" w:rsidRPr="00C15163" w:rsidTr="00DA2011">
        <w:tc>
          <w:tcPr>
            <w:tcW w:w="3638" w:type="dxa"/>
            <w:vMerge w:val="restart"/>
            <w:tcBorders>
              <w:top w:val="single" w:sz="4" w:space="0" w:color="auto"/>
              <w:bottom w:val="single" w:sz="4" w:space="0" w:color="auto"/>
              <w:right w:val="single" w:sz="4" w:space="0" w:color="auto"/>
            </w:tcBorders>
          </w:tcPr>
          <w:p w:rsidR="00A64AE6" w:rsidRPr="00C15163" w:rsidRDefault="00A64AE6" w:rsidP="00DA2011">
            <w:pPr>
              <w:pStyle w:val="af1"/>
              <w:ind w:hanging="108"/>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(результата)/источник финансового обеспечения</w:t>
            </w:r>
            <w:hyperlink w:anchor="sub_3737" w:history="1">
              <w:r w:rsidRPr="001814E8">
                <w:rPr>
                  <w:rStyle w:val="ae"/>
                  <w:rFonts w:ascii="Times New Roman" w:hAnsi="Times New Roman" w:cs="Times New Roman"/>
                  <w:b w:val="0"/>
                  <w:color w:val="auto"/>
                  <w:sz w:val="16"/>
                  <w:szCs w:val="16"/>
                </w:rPr>
                <w:t>&lt;37&gt;</w:t>
              </w:r>
            </w:hyperlink>
          </w:p>
        </w:tc>
        <w:tc>
          <w:tcPr>
            <w:tcW w:w="1400" w:type="dxa"/>
            <w:vMerge w:val="restart"/>
            <w:tcBorders>
              <w:top w:val="single" w:sz="4" w:space="0" w:color="auto"/>
              <w:left w:val="single" w:sz="4" w:space="0" w:color="auto"/>
              <w:bottom w:val="single" w:sz="4" w:space="0" w:color="auto"/>
              <w:right w:val="single" w:sz="4" w:space="0" w:color="auto"/>
            </w:tcBorders>
          </w:tcPr>
          <w:p w:rsidR="00A64AE6" w:rsidRPr="001814E8" w:rsidRDefault="004266FE" w:rsidP="00A64AE6">
            <w:pPr>
              <w:pStyle w:val="af1"/>
              <w:jc w:val="center"/>
              <w:rPr>
                <w:rFonts w:ascii="Times New Roman" w:hAnsi="Times New Roman" w:cs="Times New Roman"/>
                <w:b/>
                <w:sz w:val="24"/>
                <w:szCs w:val="24"/>
              </w:rPr>
            </w:pPr>
            <w:hyperlink r:id="rId28" w:history="1">
              <w:r w:rsidR="00A64AE6" w:rsidRPr="001814E8">
                <w:rPr>
                  <w:rStyle w:val="ae"/>
                  <w:rFonts w:ascii="Times New Roman" w:hAnsi="Times New Roman" w:cs="Times New Roman"/>
                  <w:b w:val="0"/>
                  <w:color w:val="auto"/>
                  <w:sz w:val="24"/>
                  <w:szCs w:val="24"/>
                </w:rPr>
                <w:t>КБК</w:t>
              </w:r>
            </w:hyperlink>
            <w:r w:rsidR="00A64AE6" w:rsidRPr="001814E8">
              <w:rPr>
                <w:rFonts w:ascii="Times New Roman" w:hAnsi="Times New Roman" w:cs="Times New Roman"/>
                <w:b/>
                <w:sz w:val="24"/>
                <w:szCs w:val="24"/>
              </w:rPr>
              <w:t xml:space="preserve"> </w:t>
            </w:r>
            <w:hyperlink w:anchor="sub_3838" w:history="1">
              <w:r w:rsidR="00A64AE6" w:rsidRPr="001814E8">
                <w:rPr>
                  <w:rStyle w:val="ae"/>
                  <w:rFonts w:ascii="Times New Roman" w:hAnsi="Times New Roman" w:cs="Times New Roman"/>
                  <w:b w:val="0"/>
                  <w:color w:val="auto"/>
                  <w:sz w:val="16"/>
                  <w:szCs w:val="16"/>
                </w:rPr>
                <w:t>&lt;38&gt;</w:t>
              </w:r>
            </w:hyperlink>
          </w:p>
        </w:tc>
        <w:tc>
          <w:tcPr>
            <w:tcW w:w="4601" w:type="dxa"/>
            <w:gridSpan w:val="5"/>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Объем финансового обеспечения по годам реализации, тыс. рублей</w:t>
            </w:r>
          </w:p>
        </w:tc>
      </w:tr>
      <w:tr w:rsidR="00A64AE6" w:rsidRPr="00C15163" w:rsidTr="00DA2011">
        <w:tc>
          <w:tcPr>
            <w:tcW w:w="3638"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+ 1</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 n</w:t>
            </w: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Всего</w:t>
            </w: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К</w:t>
            </w:r>
            <w:r w:rsidR="001814E8">
              <w:rPr>
                <w:rFonts w:ascii="Times New Roman" w:hAnsi="Times New Roman" w:cs="Times New Roman"/>
                <w:sz w:val="24"/>
                <w:szCs w:val="24"/>
              </w:rPr>
              <w:t>омплекс процессных мероприятий «Наименование»</w:t>
            </w:r>
            <w:r w:rsidRPr="00C15163">
              <w:rPr>
                <w:rFonts w:ascii="Times New Roman" w:hAnsi="Times New Roman" w:cs="Times New Roman"/>
                <w:sz w:val="24"/>
                <w:szCs w:val="24"/>
              </w:rPr>
              <w:t xml:space="preserve"> (всего), в том числе:</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из них:</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Межбюджетные трансферты</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1814E8" w:rsidP="00A64AE6">
            <w:pPr>
              <w:pStyle w:val="af2"/>
              <w:rPr>
                <w:rFonts w:ascii="Times New Roman" w:hAnsi="Times New Roman" w:cs="Times New Roman"/>
                <w:sz w:val="24"/>
                <w:szCs w:val="24"/>
              </w:rPr>
            </w:pPr>
            <w:r>
              <w:rPr>
                <w:rFonts w:ascii="Times New Roman" w:hAnsi="Times New Roman" w:cs="Times New Roman"/>
                <w:sz w:val="24"/>
                <w:szCs w:val="24"/>
              </w:rPr>
              <w:t>Мероприятие (результат) «Наименование»</w:t>
            </w:r>
            <w:r w:rsidR="00A64AE6" w:rsidRPr="00C15163">
              <w:rPr>
                <w:rFonts w:ascii="Times New Roman" w:hAnsi="Times New Roman" w:cs="Times New Roman"/>
                <w:sz w:val="24"/>
                <w:szCs w:val="24"/>
              </w:rPr>
              <w:t xml:space="preserve"> N, всего, в том числе:</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Муниципальный бюджет, из них:</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Республиканский бюджет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Межбюджетные трансферты</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3638" w:type="dxa"/>
            <w:tcBorders>
              <w:top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Default="00A64AE6" w:rsidP="00A64AE6"/>
    <w:p w:rsidR="00A64AE6" w:rsidRDefault="00A64AE6" w:rsidP="00A64AE6">
      <w:pPr>
        <w:pStyle w:val="a3"/>
        <w:rPr>
          <w:sz w:val="22"/>
          <w:szCs w:val="22"/>
        </w:rPr>
      </w:pPr>
      <w:r>
        <w:rPr>
          <w:sz w:val="22"/>
          <w:szCs w:val="22"/>
        </w:rPr>
        <w:t>──────────────────────────────</w:t>
      </w:r>
    </w:p>
    <w:p w:rsidR="00A64AE6" w:rsidRPr="00C15163" w:rsidRDefault="00A64AE6" w:rsidP="00A64AE6">
      <w:pPr>
        <w:pStyle w:val="af3"/>
        <w:rPr>
          <w:rFonts w:ascii="Times New Roman" w:hAnsi="Times New Roman" w:cs="Times New Roman"/>
        </w:rPr>
      </w:pPr>
      <w:bookmarkStart w:id="66" w:name="sub_3131"/>
      <w:r w:rsidRPr="00C15163">
        <w:rPr>
          <w:rFonts w:ascii="Times New Roman" w:hAnsi="Times New Roman" w:cs="Times New Roman"/>
        </w:rPr>
        <w:t>&lt;31&gt; Приводится при необходимости.</w:t>
      </w:r>
    </w:p>
    <w:p w:rsidR="00A64AE6" w:rsidRPr="00C15163" w:rsidRDefault="00561820" w:rsidP="00DA2011">
      <w:pPr>
        <w:pStyle w:val="af3"/>
        <w:ind w:firstLine="0"/>
        <w:rPr>
          <w:rFonts w:ascii="Times New Roman" w:hAnsi="Times New Roman" w:cs="Times New Roman"/>
        </w:rPr>
      </w:pPr>
      <w:bookmarkStart w:id="67" w:name="sub_3232"/>
      <w:bookmarkEnd w:id="66"/>
      <w:r>
        <w:rPr>
          <w:rFonts w:ascii="Times New Roman" w:hAnsi="Times New Roman" w:cs="Times New Roman"/>
        </w:rPr>
        <w:t xml:space="preserve">                </w:t>
      </w:r>
      <w:r w:rsidR="00A64AE6" w:rsidRPr="00C15163">
        <w:rPr>
          <w:rFonts w:ascii="Times New Roman" w:hAnsi="Times New Roman" w:cs="Times New Roman"/>
        </w:rPr>
        <w:t>&lt;32&gt; Указывается уровень соответствия параметра. Для ком</w:t>
      </w:r>
      <w:r>
        <w:rPr>
          <w:rFonts w:ascii="Times New Roman" w:hAnsi="Times New Roman" w:cs="Times New Roman"/>
        </w:rPr>
        <w:t>плекса процессных мероприятий: «ГП РФ»</w:t>
      </w:r>
      <w:r w:rsidR="00A64AE6" w:rsidRPr="00C15163">
        <w:rPr>
          <w:rFonts w:ascii="Times New Roman" w:hAnsi="Times New Roman" w:cs="Times New Roman"/>
        </w:rPr>
        <w:t xml:space="preserve"> (государственной пр</w:t>
      </w:r>
      <w:r>
        <w:rPr>
          <w:rFonts w:ascii="Times New Roman" w:hAnsi="Times New Roman" w:cs="Times New Roman"/>
        </w:rPr>
        <w:t>ограммы Российской Федерации), «ГП»</w:t>
      </w:r>
      <w:r w:rsidR="00A64AE6" w:rsidRPr="00C15163">
        <w:rPr>
          <w:rFonts w:ascii="Times New Roman" w:hAnsi="Times New Roman" w:cs="Times New Roman"/>
        </w:rPr>
        <w:t xml:space="preserve"> (государственной программы с</w:t>
      </w:r>
      <w:r>
        <w:rPr>
          <w:rFonts w:ascii="Times New Roman" w:hAnsi="Times New Roman" w:cs="Times New Roman"/>
        </w:rPr>
        <w:t>убъекта Российской Федерации), «КПМ»</w:t>
      </w:r>
      <w:r w:rsidR="00A64AE6" w:rsidRPr="00C15163">
        <w:rPr>
          <w:rFonts w:ascii="Times New Roman" w:hAnsi="Times New Roman" w:cs="Times New Roman"/>
        </w:rPr>
        <w:t xml:space="preserve"> (комп</w:t>
      </w:r>
      <w:r>
        <w:rPr>
          <w:rFonts w:ascii="Times New Roman" w:hAnsi="Times New Roman" w:cs="Times New Roman"/>
        </w:rPr>
        <w:t>лекса процессных мероприятий), «</w:t>
      </w:r>
      <w:r w:rsidR="00A64AE6" w:rsidRPr="00C15163">
        <w:rPr>
          <w:rFonts w:ascii="Times New Roman" w:hAnsi="Times New Roman" w:cs="Times New Roman"/>
        </w:rPr>
        <w:t>ФП в</w:t>
      </w:r>
      <w:r>
        <w:rPr>
          <w:rFonts w:ascii="Times New Roman" w:hAnsi="Times New Roman" w:cs="Times New Roman"/>
        </w:rPr>
        <w:t>не НП»</w:t>
      </w:r>
      <w:r w:rsidR="00A64AE6" w:rsidRPr="00C15163">
        <w:rPr>
          <w:rFonts w:ascii="Times New Roman" w:hAnsi="Times New Roman" w:cs="Times New Roman"/>
        </w:rPr>
        <w:t xml:space="preserve"> (федеральный проект, не входящий в состав национального проекта). Допускается установление одновременно нескольких уровней.</w:t>
      </w:r>
    </w:p>
    <w:p w:rsidR="00A64AE6" w:rsidRPr="00C15163" w:rsidRDefault="00A64AE6" w:rsidP="00A64AE6">
      <w:pPr>
        <w:pStyle w:val="af3"/>
        <w:rPr>
          <w:rFonts w:ascii="Times New Roman" w:hAnsi="Times New Roman" w:cs="Times New Roman"/>
        </w:rPr>
      </w:pPr>
      <w:bookmarkStart w:id="68" w:name="sub_33333"/>
      <w:bookmarkEnd w:id="67"/>
      <w:r w:rsidRPr="00C15163">
        <w:rPr>
          <w:rFonts w:ascii="Times New Roman" w:hAnsi="Times New Roman" w:cs="Times New Roman"/>
        </w:rPr>
        <w:t>&lt;33&gt; Указывается Ф.И.О., должность ответственного за достижение показателя.</w:t>
      </w:r>
    </w:p>
    <w:p w:rsidR="00A64AE6" w:rsidRPr="00C15163" w:rsidRDefault="00A64AE6" w:rsidP="00A64AE6">
      <w:pPr>
        <w:pStyle w:val="af3"/>
        <w:rPr>
          <w:rFonts w:ascii="Times New Roman" w:hAnsi="Times New Roman" w:cs="Times New Roman"/>
        </w:rPr>
      </w:pPr>
      <w:bookmarkStart w:id="69" w:name="sub_3434"/>
      <w:bookmarkEnd w:id="68"/>
      <w:r w:rsidRPr="00C15163">
        <w:rPr>
          <w:rFonts w:ascii="Times New Roman" w:hAnsi="Times New Roman" w:cs="Times New Roman"/>
        </w:rPr>
        <w:t>&lt;34&gt;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64AE6" w:rsidRPr="00C15163" w:rsidRDefault="00A64AE6" w:rsidP="00A64AE6">
      <w:pPr>
        <w:pStyle w:val="af3"/>
        <w:rPr>
          <w:rFonts w:ascii="Times New Roman" w:hAnsi="Times New Roman" w:cs="Times New Roman"/>
        </w:rPr>
      </w:pPr>
      <w:bookmarkStart w:id="70" w:name="sub_3535"/>
      <w:bookmarkEnd w:id="69"/>
      <w:r w:rsidRPr="00C15163">
        <w:rPr>
          <w:rFonts w:ascii="Times New Roman" w:hAnsi="Times New Roman" w:cs="Times New Roman"/>
        </w:rPr>
        <w:t>&lt;35&gt; Указывается тип мероприятия (результата</w:t>
      </w:r>
      <w:r w:rsidR="00561820">
        <w:rPr>
          <w:rFonts w:ascii="Times New Roman" w:hAnsi="Times New Roman" w:cs="Times New Roman"/>
        </w:rPr>
        <w:t>) в соответствии с приложением №</w:t>
      </w:r>
      <w:r w:rsidRPr="00C15163">
        <w:rPr>
          <w:rFonts w:ascii="Times New Roman" w:hAnsi="Times New Roman" w:cs="Times New Roman"/>
        </w:rPr>
        <w:t xml:space="preserve"> 4 к </w:t>
      </w:r>
      <w:hyperlink r:id="rId29" w:history="1">
        <w:r w:rsidRPr="00561820">
          <w:rPr>
            <w:rStyle w:val="ae"/>
            <w:rFonts w:ascii="Times New Roman" w:hAnsi="Times New Roman" w:cs="Times New Roman"/>
            <w:b w:val="0"/>
            <w:color w:val="auto"/>
          </w:rPr>
          <w:t>Методическим рекомендациям</w:t>
        </w:r>
      </w:hyperlink>
      <w:r w:rsidRPr="00C15163">
        <w:rPr>
          <w:rFonts w:ascii="Times New Roman" w:hAnsi="Times New Roman" w:cs="Times New Roman"/>
        </w:rPr>
        <w:t xml:space="preserve"> по разработке и реализации государственных программ Российской Федерации, утвержденным </w:t>
      </w:r>
      <w:hyperlink r:id="rId30" w:history="1">
        <w:r w:rsidRPr="00561820">
          <w:rPr>
            <w:rStyle w:val="ae"/>
            <w:rFonts w:ascii="Times New Roman" w:hAnsi="Times New Roman" w:cs="Times New Roman"/>
            <w:b w:val="0"/>
            <w:color w:val="auto"/>
          </w:rPr>
          <w:t>приказом</w:t>
        </w:r>
      </w:hyperlink>
      <w:r w:rsidRPr="00C15163">
        <w:rPr>
          <w:rFonts w:ascii="Times New Roman" w:hAnsi="Times New Roman" w:cs="Times New Roman"/>
        </w:rPr>
        <w:t xml:space="preserve"> Минэкономразвити</w:t>
      </w:r>
      <w:r w:rsidR="00561820">
        <w:rPr>
          <w:rFonts w:ascii="Times New Roman" w:hAnsi="Times New Roman" w:cs="Times New Roman"/>
        </w:rPr>
        <w:t>я России от 17 августа 2021 г. №</w:t>
      </w:r>
      <w:r w:rsidRPr="00C15163">
        <w:rPr>
          <w:rFonts w:ascii="Times New Roman" w:hAnsi="Times New Roman" w:cs="Times New Roman"/>
        </w:rPr>
        <w:t> 500.</w:t>
      </w:r>
    </w:p>
    <w:p w:rsidR="00A64AE6" w:rsidRPr="00C15163" w:rsidRDefault="00A64AE6" w:rsidP="00A64AE6">
      <w:pPr>
        <w:pStyle w:val="af3"/>
        <w:rPr>
          <w:rFonts w:ascii="Times New Roman" w:hAnsi="Times New Roman" w:cs="Times New Roman"/>
        </w:rPr>
      </w:pPr>
      <w:bookmarkStart w:id="71" w:name="sub_3636"/>
      <w:bookmarkEnd w:id="70"/>
      <w:r w:rsidRPr="00C15163">
        <w:rPr>
          <w:rFonts w:ascii="Times New Roman" w:hAnsi="Times New Roman" w:cs="Times New Roman"/>
        </w:rPr>
        <w:t>&lt;36&gt;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A64AE6" w:rsidRPr="00C15163" w:rsidRDefault="00A64AE6" w:rsidP="00A64AE6">
      <w:pPr>
        <w:pStyle w:val="af3"/>
        <w:rPr>
          <w:rFonts w:ascii="Times New Roman" w:hAnsi="Times New Roman" w:cs="Times New Roman"/>
        </w:rPr>
      </w:pPr>
      <w:bookmarkStart w:id="72" w:name="sub_3737"/>
      <w:bookmarkEnd w:id="71"/>
      <w:r w:rsidRPr="00C15163">
        <w:rPr>
          <w:rFonts w:ascii="Times New Roman" w:hAnsi="Times New Roman" w:cs="Times New Roman"/>
        </w:rPr>
        <w:t>&lt;37&gt; В случае отсутствия финансового обеспечения за счет отдельных источников финансирования такие источники не приводятся.</w:t>
      </w:r>
    </w:p>
    <w:p w:rsidR="00A64AE6" w:rsidRPr="00C15163" w:rsidRDefault="00A64AE6" w:rsidP="00A64AE6">
      <w:pPr>
        <w:pStyle w:val="af3"/>
        <w:rPr>
          <w:rFonts w:ascii="Times New Roman" w:hAnsi="Times New Roman" w:cs="Times New Roman"/>
        </w:rPr>
      </w:pPr>
      <w:bookmarkStart w:id="73" w:name="sub_3838"/>
      <w:bookmarkEnd w:id="72"/>
      <w:r w:rsidRPr="00C15163">
        <w:rPr>
          <w:rFonts w:ascii="Times New Roman" w:hAnsi="Times New Roman" w:cs="Times New Roman"/>
        </w:rPr>
        <w:t>&lt;38&gt; Указывается код бюджетной классификации с учетом нового подхода к формированию кода целевой статьи (программной (непрограммной) части).</w:t>
      </w:r>
    </w:p>
    <w:bookmarkEnd w:id="73"/>
    <w:p w:rsidR="00A64AE6" w:rsidRPr="00C15163" w:rsidRDefault="00A64AE6" w:rsidP="00A64AE6">
      <w:pPr>
        <w:pStyle w:val="a3"/>
        <w:rPr>
          <w:rFonts w:ascii="Times New Roman" w:hAnsi="Times New Roman" w:cs="Times New Roman"/>
        </w:rPr>
      </w:pPr>
      <w:r w:rsidRPr="00C15163">
        <w:rPr>
          <w:rFonts w:ascii="Times New Roman" w:hAnsi="Times New Roman" w:cs="Times New Roman"/>
        </w:rPr>
        <w:t>──────────────────────────────</w:t>
      </w:r>
    </w:p>
    <w:p w:rsidR="00A64AE6" w:rsidRDefault="00A64AE6" w:rsidP="00A64AE6">
      <w:pPr>
        <w:rPr>
          <w:sz w:val="20"/>
          <w:szCs w:val="20"/>
        </w:rPr>
      </w:pPr>
    </w:p>
    <w:p w:rsidR="001651A7" w:rsidRDefault="001651A7" w:rsidP="001651A7">
      <w:pPr>
        <w:rPr>
          <w:sz w:val="20"/>
          <w:szCs w:val="20"/>
        </w:rPr>
      </w:pPr>
      <w:bookmarkStart w:id="74" w:name="sub_1400"/>
    </w:p>
    <w:p w:rsidR="001814E8" w:rsidRDefault="00A64AE6" w:rsidP="001651A7">
      <w:pPr>
        <w:jc w:val="right"/>
        <w:rPr>
          <w:rStyle w:val="a4"/>
          <w:color w:val="auto"/>
        </w:rPr>
      </w:pPr>
      <w:r w:rsidRPr="001651A7">
        <w:rPr>
          <w:rStyle w:val="a4"/>
          <w:color w:val="auto"/>
        </w:rPr>
        <w:lastRenderedPageBreak/>
        <w:t xml:space="preserve">Приложение </w:t>
      </w:r>
      <w:r w:rsidR="001651A7">
        <w:rPr>
          <w:rStyle w:val="a4"/>
          <w:color w:val="auto"/>
        </w:rPr>
        <w:t>№</w:t>
      </w:r>
      <w:r w:rsidRPr="001651A7">
        <w:rPr>
          <w:rStyle w:val="a4"/>
          <w:color w:val="auto"/>
        </w:rPr>
        <w:t> 4</w:t>
      </w:r>
      <w:r>
        <w:rPr>
          <w:rStyle w:val="a4"/>
        </w:rPr>
        <w:br/>
      </w:r>
      <w:r w:rsidR="001814E8" w:rsidRPr="00980DDA">
        <w:rPr>
          <w:rStyle w:val="a4"/>
          <w:color w:val="auto"/>
        </w:rPr>
        <w:t xml:space="preserve">к </w:t>
      </w:r>
      <w:hyperlink w:anchor="sub_1000" w:history="1">
        <w:r w:rsidR="001814E8" w:rsidRPr="00980DDA">
          <w:rPr>
            <w:rStyle w:val="ae"/>
            <w:color w:val="auto"/>
          </w:rPr>
          <w:t>Порядку</w:t>
        </w:r>
      </w:hyperlink>
      <w:r w:rsidR="001814E8" w:rsidRPr="00980DDA">
        <w:rPr>
          <w:rStyle w:val="a4"/>
          <w:color w:val="auto"/>
        </w:rPr>
        <w:br/>
        <w:t>разработки и реализации муниципальных программ</w:t>
      </w:r>
      <w:r w:rsidR="001814E8" w:rsidRPr="00980DDA">
        <w:rPr>
          <w:rStyle w:val="a4"/>
          <w:color w:val="auto"/>
        </w:rPr>
        <w:br/>
      </w:r>
      <w:r w:rsidR="001814E8" w:rsidRPr="00980DDA">
        <w:rPr>
          <w:b/>
        </w:rPr>
        <w:t>Мариинско-Посадского</w:t>
      </w:r>
      <w:r w:rsidR="001814E8" w:rsidRPr="00980DDA">
        <w:rPr>
          <w:rStyle w:val="a4"/>
          <w:color w:val="auto"/>
        </w:rPr>
        <w:t xml:space="preserve"> муниципального </w:t>
      </w:r>
      <w:r w:rsidR="001814E8">
        <w:rPr>
          <w:rStyle w:val="a4"/>
          <w:color w:val="auto"/>
        </w:rPr>
        <w:t>о</w:t>
      </w:r>
      <w:r w:rsidR="001814E8" w:rsidRPr="00980DDA">
        <w:rPr>
          <w:rStyle w:val="a4"/>
          <w:color w:val="auto"/>
        </w:rPr>
        <w:t>круга</w:t>
      </w:r>
    </w:p>
    <w:p w:rsidR="001814E8" w:rsidRDefault="001814E8" w:rsidP="001814E8">
      <w:pPr>
        <w:jc w:val="right"/>
        <w:rPr>
          <w:rStyle w:val="a4"/>
          <w:color w:val="auto"/>
        </w:rPr>
      </w:pPr>
      <w:r w:rsidRPr="00980DDA">
        <w:rPr>
          <w:rStyle w:val="a4"/>
          <w:color w:val="auto"/>
        </w:rPr>
        <w:t xml:space="preserve"> Чувашской Республики</w:t>
      </w:r>
    </w:p>
    <w:p w:rsidR="00A64AE6" w:rsidRDefault="00A64AE6" w:rsidP="00A64AE6">
      <w:pPr>
        <w:jc w:val="right"/>
        <w:rPr>
          <w:rStyle w:val="a4"/>
        </w:rPr>
      </w:pPr>
    </w:p>
    <w:bookmarkEnd w:id="74"/>
    <w:p w:rsidR="00A64AE6" w:rsidRPr="00C15163" w:rsidRDefault="00A64AE6" w:rsidP="00A64AE6"/>
    <w:p w:rsidR="00A64AE6" w:rsidRPr="00C15163" w:rsidRDefault="00C15163" w:rsidP="00C15163">
      <w:pPr>
        <w:pStyle w:val="1"/>
        <w:numPr>
          <w:ilvl w:val="0"/>
          <w:numId w:val="0"/>
        </w:numPr>
        <w:ind w:left="709"/>
        <w:rPr>
          <w:rFonts w:ascii="Times New Roman" w:hAnsi="Times New Roman" w:cs="Times New Roman"/>
          <w:szCs w:val="24"/>
        </w:rPr>
      </w:pPr>
      <w:r>
        <w:rPr>
          <w:rFonts w:ascii="Times New Roman" w:hAnsi="Times New Roman" w:cs="Times New Roman"/>
          <w:szCs w:val="24"/>
        </w:rPr>
        <w:t xml:space="preserve">Реестр </w:t>
      </w:r>
      <w:r w:rsidR="00A64AE6" w:rsidRPr="00C15163">
        <w:rPr>
          <w:rFonts w:ascii="Times New Roman" w:hAnsi="Times New Roman" w:cs="Times New Roman"/>
          <w:szCs w:val="24"/>
        </w:rPr>
        <w:t>документов, входящих в состав муниципальной программы</w:t>
      </w:r>
    </w:p>
    <w:p w:rsidR="00A64AE6" w:rsidRPr="00C15163"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1540"/>
        <w:gridCol w:w="1680"/>
        <w:gridCol w:w="1260"/>
        <w:gridCol w:w="1400"/>
        <w:gridCol w:w="959"/>
      </w:tblGrid>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п/п</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Тип документа</w:t>
            </w:r>
            <w:hyperlink w:anchor="sub_3939" w:history="1">
              <w:r w:rsidRPr="00C0099A">
                <w:rPr>
                  <w:rStyle w:val="ae"/>
                  <w:rFonts w:ascii="Times New Roman" w:hAnsi="Times New Roman" w:cs="Times New Roman"/>
                  <w:b w:val="0"/>
                  <w:color w:val="auto"/>
                  <w:sz w:val="16"/>
                  <w:szCs w:val="16"/>
                </w:rPr>
                <w:t>&lt;39&gt;</w:t>
              </w:r>
            </w:hyperlink>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Вид документа</w:t>
            </w:r>
            <w:hyperlink w:anchor="sub_4040" w:history="1">
              <w:r w:rsidRPr="00C0099A">
                <w:rPr>
                  <w:rStyle w:val="ae"/>
                  <w:rFonts w:ascii="Times New Roman" w:hAnsi="Times New Roman" w:cs="Times New Roman"/>
                  <w:b w:val="0"/>
                  <w:color w:val="auto"/>
                  <w:sz w:val="16"/>
                  <w:szCs w:val="16"/>
                </w:rPr>
                <w:t>&lt;40&gt;</w:t>
              </w:r>
            </w:hyperlink>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документа</w:t>
            </w:r>
            <w:hyperlink w:anchor="sub_4141" w:history="1">
              <w:r w:rsidRPr="00C0099A">
                <w:rPr>
                  <w:rStyle w:val="ae"/>
                  <w:rFonts w:ascii="Times New Roman" w:hAnsi="Times New Roman" w:cs="Times New Roman"/>
                  <w:b w:val="0"/>
                  <w:color w:val="auto"/>
                  <w:sz w:val="16"/>
                  <w:szCs w:val="16"/>
                </w:rPr>
                <w:t>&lt;41&gt;</w:t>
              </w:r>
            </w:hyperlink>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Реквизиты</w:t>
            </w:r>
            <w:hyperlink w:anchor="sub_4242" w:history="1">
              <w:r w:rsidRPr="00C0099A">
                <w:rPr>
                  <w:rStyle w:val="ae"/>
                  <w:rFonts w:ascii="Times New Roman" w:hAnsi="Times New Roman" w:cs="Times New Roman"/>
                  <w:b w:val="0"/>
                  <w:color w:val="auto"/>
                  <w:sz w:val="16"/>
                  <w:szCs w:val="16"/>
                </w:rPr>
                <w:t>&lt;42&gt;</w:t>
              </w:r>
            </w:hyperlink>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Разработчик</w:t>
            </w:r>
            <w:hyperlink w:anchor="sub_4343" w:history="1">
              <w:r w:rsidRPr="00C0099A">
                <w:rPr>
                  <w:rStyle w:val="ae"/>
                  <w:rFonts w:ascii="Times New Roman" w:hAnsi="Times New Roman" w:cs="Times New Roman"/>
                  <w:b w:val="0"/>
                  <w:color w:val="auto"/>
                  <w:sz w:val="16"/>
                  <w:szCs w:val="16"/>
                </w:rPr>
                <w:t>&lt;43&gt;</w:t>
              </w:r>
            </w:hyperlink>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Гиперссылка на текст документа</w:t>
            </w:r>
            <w:hyperlink w:anchor="sub_44444" w:history="1">
              <w:r w:rsidRPr="00C0099A">
                <w:rPr>
                  <w:rStyle w:val="ae"/>
                  <w:rFonts w:ascii="Times New Roman" w:hAnsi="Times New Roman" w:cs="Times New Roman"/>
                  <w:b w:val="0"/>
                  <w:color w:val="auto"/>
                  <w:sz w:val="16"/>
                  <w:szCs w:val="16"/>
                </w:rPr>
                <w:t>&lt;44&gt;</w:t>
              </w:r>
            </w:hyperlink>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3</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5</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6</w:t>
            </w: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7</w:t>
            </w:r>
          </w:p>
        </w:tc>
      </w:tr>
      <w:tr w:rsidR="00A64AE6" w:rsidRPr="00C15163" w:rsidTr="00DA2011">
        <w:tc>
          <w:tcPr>
            <w:tcW w:w="9639" w:type="dxa"/>
            <w:gridSpan w:val="7"/>
            <w:tcBorders>
              <w:top w:val="single" w:sz="4" w:space="0" w:color="auto"/>
              <w:bottom w:val="single" w:sz="4" w:space="0" w:color="auto"/>
            </w:tcBorders>
          </w:tcPr>
          <w:p w:rsidR="00A64AE6" w:rsidRPr="00C15163" w:rsidRDefault="00C0099A" w:rsidP="00A64AE6">
            <w:pPr>
              <w:pStyle w:val="af1"/>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«Наименование»</w:t>
            </w: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9639" w:type="dxa"/>
            <w:gridSpan w:val="7"/>
            <w:tcBorders>
              <w:top w:val="single" w:sz="4" w:space="0" w:color="auto"/>
              <w:bottom w:val="single" w:sz="4" w:space="0" w:color="auto"/>
            </w:tcBorders>
          </w:tcPr>
          <w:p w:rsidR="00A64AE6" w:rsidRPr="00C15163" w:rsidRDefault="00C0099A" w:rsidP="00A64AE6">
            <w:pPr>
              <w:pStyle w:val="af1"/>
              <w:jc w:val="center"/>
              <w:rPr>
                <w:rFonts w:ascii="Times New Roman" w:hAnsi="Times New Roman" w:cs="Times New Roman"/>
                <w:sz w:val="24"/>
                <w:szCs w:val="24"/>
              </w:rPr>
            </w:pPr>
            <w:r>
              <w:rPr>
                <w:rFonts w:ascii="Times New Roman" w:hAnsi="Times New Roman" w:cs="Times New Roman"/>
                <w:sz w:val="24"/>
                <w:szCs w:val="24"/>
              </w:rPr>
              <w:t>N Структурный элемент «Наименование»</w:t>
            </w: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DA2011">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w:t>
            </w:r>
          </w:p>
        </w:tc>
        <w:tc>
          <w:tcPr>
            <w:tcW w:w="19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959"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bl>
    <w:p w:rsidR="00A64AE6" w:rsidRPr="00C15163" w:rsidRDefault="00A64AE6" w:rsidP="00A64AE6"/>
    <w:p w:rsidR="00A64AE6" w:rsidRDefault="00A64AE6" w:rsidP="00A64AE6">
      <w:pPr>
        <w:pStyle w:val="a3"/>
        <w:rPr>
          <w:sz w:val="22"/>
          <w:szCs w:val="22"/>
        </w:rPr>
      </w:pPr>
      <w:r>
        <w:rPr>
          <w:sz w:val="22"/>
          <w:szCs w:val="22"/>
        </w:rPr>
        <w:t>──────────────────────────────</w:t>
      </w:r>
    </w:p>
    <w:p w:rsidR="00A64AE6" w:rsidRPr="007C33B8" w:rsidRDefault="00A64AE6" w:rsidP="00A64AE6">
      <w:pPr>
        <w:pStyle w:val="af3"/>
        <w:rPr>
          <w:rFonts w:ascii="Times New Roman" w:hAnsi="Times New Roman" w:cs="Times New Roman"/>
        </w:rPr>
      </w:pPr>
      <w:bookmarkStart w:id="75" w:name="sub_3939"/>
      <w:r w:rsidRPr="007C33B8">
        <w:rPr>
          <w:rFonts w:ascii="Times New Roman" w:hAnsi="Times New Roman" w:cs="Times New Roman"/>
        </w:rPr>
        <w:t>&lt;39&gt; Указывается тип документа, входящего в состав муниципальной программы, в соответствии с перечнем, определенным Порядком.</w:t>
      </w:r>
    </w:p>
    <w:p w:rsidR="00A64AE6" w:rsidRPr="007C33B8" w:rsidRDefault="00A64AE6" w:rsidP="00A64AE6">
      <w:pPr>
        <w:pStyle w:val="af3"/>
        <w:rPr>
          <w:rFonts w:ascii="Times New Roman" w:hAnsi="Times New Roman" w:cs="Times New Roman"/>
        </w:rPr>
      </w:pPr>
      <w:bookmarkStart w:id="76" w:name="sub_4040"/>
      <w:bookmarkEnd w:id="75"/>
      <w:r w:rsidRPr="007C33B8">
        <w:rPr>
          <w:rFonts w:ascii="Times New Roman" w:hAnsi="Times New Roman" w:cs="Times New Roman"/>
        </w:rPr>
        <w:t xml:space="preserve">&lt;40&gt; Указывается вид документа (например, постановление, распоряжение администрации </w:t>
      </w:r>
      <w:r w:rsidR="000307B2" w:rsidRPr="000307B2">
        <w:rPr>
          <w:rFonts w:ascii="Times New Roman" w:hAnsi="Times New Roman" w:cs="Times New Roman"/>
        </w:rPr>
        <w:t>Мариинско-Посад</w:t>
      </w:r>
      <w:bookmarkStart w:id="77" w:name="_GoBack"/>
      <w:bookmarkEnd w:id="77"/>
      <w:r w:rsidR="000307B2" w:rsidRPr="000307B2">
        <w:rPr>
          <w:rFonts w:ascii="Times New Roman" w:hAnsi="Times New Roman" w:cs="Times New Roman"/>
        </w:rPr>
        <w:t xml:space="preserve">ского муниципального округа </w:t>
      </w:r>
      <w:r w:rsidRPr="007C33B8">
        <w:rPr>
          <w:rFonts w:ascii="Times New Roman" w:hAnsi="Times New Roman" w:cs="Times New Roman"/>
        </w:rPr>
        <w:t xml:space="preserve">Чувашской Республики, протокол, приказ отраслевого (функционального) органа, структурного подразделения администрации </w:t>
      </w:r>
      <w:r w:rsidR="00561820" w:rsidRPr="00561820">
        <w:rPr>
          <w:rFonts w:ascii="Times New Roman" w:hAnsi="Times New Roman" w:cs="Times New Roman"/>
        </w:rPr>
        <w:t>Мариинско-Посадского</w:t>
      </w:r>
      <w:r w:rsidRPr="007C33B8">
        <w:rPr>
          <w:rFonts w:ascii="Times New Roman" w:hAnsi="Times New Roman" w:cs="Times New Roman"/>
        </w:rPr>
        <w:t xml:space="preserve"> муниципального округа Чувашской Республики.</w:t>
      </w:r>
    </w:p>
    <w:p w:rsidR="00A64AE6" w:rsidRPr="007C33B8" w:rsidRDefault="00A64AE6" w:rsidP="00A64AE6">
      <w:pPr>
        <w:pStyle w:val="af3"/>
        <w:rPr>
          <w:rFonts w:ascii="Times New Roman" w:hAnsi="Times New Roman" w:cs="Times New Roman"/>
        </w:rPr>
      </w:pPr>
      <w:bookmarkStart w:id="78" w:name="sub_4141"/>
      <w:bookmarkEnd w:id="76"/>
      <w:r w:rsidRPr="007C33B8">
        <w:rPr>
          <w:rFonts w:ascii="Times New Roman" w:hAnsi="Times New Roman" w:cs="Times New Roman"/>
        </w:rPr>
        <w:t>&lt;41&gt; Указывается наименование принятого (утвержденного) документа.</w:t>
      </w:r>
    </w:p>
    <w:p w:rsidR="00A64AE6" w:rsidRPr="007C33B8" w:rsidRDefault="00A64AE6" w:rsidP="00A64AE6">
      <w:pPr>
        <w:pStyle w:val="af3"/>
        <w:rPr>
          <w:rFonts w:ascii="Times New Roman" w:hAnsi="Times New Roman" w:cs="Times New Roman"/>
        </w:rPr>
      </w:pPr>
      <w:bookmarkStart w:id="79" w:name="sub_4242"/>
      <w:bookmarkEnd w:id="78"/>
      <w:r w:rsidRPr="007C33B8">
        <w:rPr>
          <w:rFonts w:ascii="Times New Roman" w:hAnsi="Times New Roman" w:cs="Times New Roman"/>
        </w:rPr>
        <w:t>&lt;42&gt; Указываются дата и номер принятого (утвержденного) документа.</w:t>
      </w:r>
    </w:p>
    <w:p w:rsidR="00A64AE6" w:rsidRPr="007C33B8" w:rsidRDefault="00A64AE6" w:rsidP="00A64AE6">
      <w:pPr>
        <w:pStyle w:val="af3"/>
        <w:rPr>
          <w:rFonts w:ascii="Times New Roman" w:hAnsi="Times New Roman" w:cs="Times New Roman"/>
        </w:rPr>
      </w:pPr>
      <w:bookmarkStart w:id="80" w:name="sub_4343"/>
      <w:bookmarkEnd w:id="79"/>
      <w:r w:rsidRPr="007C33B8">
        <w:rPr>
          <w:rFonts w:ascii="Times New Roman" w:hAnsi="Times New Roman" w:cs="Times New Roman"/>
        </w:rPr>
        <w:t xml:space="preserve">&lt;43&gt; Указывается наименование отраслевого (функционального) органа, структурного подразделения администрации </w:t>
      </w:r>
      <w:r w:rsidR="006E3941" w:rsidRPr="00561820">
        <w:rPr>
          <w:rFonts w:ascii="Times New Roman" w:hAnsi="Times New Roman" w:cs="Times New Roman"/>
        </w:rPr>
        <w:t>Мариинско-Посадского</w:t>
      </w:r>
      <w:r w:rsidRPr="007C33B8">
        <w:rPr>
          <w:rFonts w:ascii="Times New Roman" w:hAnsi="Times New Roman" w:cs="Times New Roman"/>
        </w:rPr>
        <w:t xml:space="preserve"> муниципального округа Чувашской Республики, ответственного за разработку документа.</w:t>
      </w:r>
    </w:p>
    <w:p w:rsidR="00A64AE6" w:rsidRPr="007C33B8" w:rsidRDefault="00A64AE6" w:rsidP="00A64AE6">
      <w:pPr>
        <w:pStyle w:val="af3"/>
        <w:rPr>
          <w:rFonts w:ascii="Times New Roman" w:hAnsi="Times New Roman" w:cs="Times New Roman"/>
        </w:rPr>
      </w:pPr>
      <w:bookmarkStart w:id="81" w:name="sub_44444"/>
      <w:bookmarkEnd w:id="80"/>
      <w:r w:rsidRPr="007C33B8">
        <w:rPr>
          <w:rFonts w:ascii="Times New Roman" w:hAnsi="Times New Roman" w:cs="Times New Roman"/>
        </w:rPr>
        <w:t xml:space="preserve">&lt;44&gt; Указывается гиперссылка на текст документа на </w:t>
      </w:r>
      <w:hyperlink r:id="rId31" w:history="1">
        <w:r w:rsidRPr="00561820">
          <w:rPr>
            <w:rStyle w:val="ae"/>
            <w:rFonts w:ascii="Times New Roman" w:hAnsi="Times New Roman" w:cs="Times New Roman"/>
            <w:b w:val="0"/>
            <w:color w:val="auto"/>
          </w:rPr>
          <w:t>официальном сайте</w:t>
        </w:r>
      </w:hyperlink>
      <w:r w:rsidRPr="00561820">
        <w:rPr>
          <w:rFonts w:ascii="Times New Roman" w:hAnsi="Times New Roman" w:cs="Times New Roman"/>
          <w:b/>
        </w:rPr>
        <w:t xml:space="preserve"> </w:t>
      </w:r>
      <w:r w:rsidR="00561820" w:rsidRPr="00561820">
        <w:rPr>
          <w:rFonts w:ascii="Times New Roman" w:hAnsi="Times New Roman" w:cs="Times New Roman"/>
        </w:rPr>
        <w:t>Мариинско-Посадского</w:t>
      </w:r>
      <w:r w:rsidRPr="007C33B8">
        <w:rPr>
          <w:rFonts w:ascii="Times New Roman" w:hAnsi="Times New Roman" w:cs="Times New Roman"/>
        </w:rPr>
        <w:t xml:space="preserve"> муниципального округа в информаци</w:t>
      </w:r>
      <w:r w:rsidR="00561820">
        <w:rPr>
          <w:rFonts w:ascii="Times New Roman" w:hAnsi="Times New Roman" w:cs="Times New Roman"/>
        </w:rPr>
        <w:t>онно-телекоммуникационной сети «Интернет»</w:t>
      </w:r>
      <w:r w:rsidRPr="007C33B8">
        <w:rPr>
          <w:rFonts w:ascii="Times New Roman" w:hAnsi="Times New Roman" w:cs="Times New Roman"/>
        </w:rPr>
        <w:t>, в ином информационном источнике (в случае размещения).</w:t>
      </w:r>
    </w:p>
    <w:bookmarkEnd w:id="81"/>
    <w:p w:rsidR="00A64AE6" w:rsidRPr="007C33B8" w:rsidRDefault="00A64AE6" w:rsidP="00A64AE6">
      <w:pPr>
        <w:pStyle w:val="a3"/>
        <w:rPr>
          <w:rFonts w:ascii="Times New Roman" w:hAnsi="Times New Roman" w:cs="Times New Roman"/>
        </w:rPr>
      </w:pPr>
      <w:r w:rsidRPr="007C33B8">
        <w:rPr>
          <w:rFonts w:ascii="Times New Roman" w:hAnsi="Times New Roman" w:cs="Times New Roman"/>
        </w:rPr>
        <w:t>──────────────────────────────</w:t>
      </w:r>
    </w:p>
    <w:p w:rsidR="00A64AE6" w:rsidRDefault="00A64AE6" w:rsidP="00A64AE6"/>
    <w:p w:rsidR="00A64AE6" w:rsidRDefault="00A64AE6" w:rsidP="00A64AE6">
      <w:pPr>
        <w:sectPr w:rsidR="00A64AE6" w:rsidSect="00DA2011">
          <w:headerReference w:type="default" r:id="rId32"/>
          <w:footerReference w:type="default" r:id="rId33"/>
          <w:pgSz w:w="11905" w:h="16837"/>
          <w:pgMar w:top="1440" w:right="706" w:bottom="1440" w:left="1560" w:header="720" w:footer="720" w:gutter="0"/>
          <w:cols w:space="720"/>
          <w:noEndnote/>
        </w:sectPr>
      </w:pPr>
    </w:p>
    <w:p w:rsidR="001814E8" w:rsidRDefault="007C1468" w:rsidP="001814E8">
      <w:pPr>
        <w:jc w:val="right"/>
        <w:rPr>
          <w:rStyle w:val="a4"/>
          <w:color w:val="auto"/>
        </w:rPr>
      </w:pPr>
      <w:bookmarkStart w:id="82" w:name="sub_1500"/>
      <w:r>
        <w:rPr>
          <w:rStyle w:val="a4"/>
          <w:color w:val="auto"/>
        </w:rPr>
        <w:lastRenderedPageBreak/>
        <w:t>Приложение №</w:t>
      </w:r>
      <w:r w:rsidR="00A64AE6" w:rsidRPr="007C1468">
        <w:rPr>
          <w:rStyle w:val="a4"/>
          <w:color w:val="auto"/>
        </w:rPr>
        <w:t> 5</w:t>
      </w:r>
      <w:r w:rsidR="00A64AE6">
        <w:rPr>
          <w:rStyle w:val="a4"/>
        </w:rPr>
        <w:br/>
      </w:r>
      <w:bookmarkEnd w:id="82"/>
      <w:r w:rsidR="001814E8" w:rsidRPr="00980DDA">
        <w:rPr>
          <w:rStyle w:val="a4"/>
          <w:color w:val="auto"/>
        </w:rPr>
        <w:t xml:space="preserve">к </w:t>
      </w:r>
      <w:hyperlink w:anchor="sub_1000" w:history="1">
        <w:r w:rsidR="001814E8" w:rsidRPr="00980DDA">
          <w:rPr>
            <w:rStyle w:val="ae"/>
            <w:color w:val="auto"/>
          </w:rPr>
          <w:t>Порядку</w:t>
        </w:r>
      </w:hyperlink>
      <w:r w:rsidR="001814E8" w:rsidRPr="00980DDA">
        <w:rPr>
          <w:rStyle w:val="a4"/>
          <w:color w:val="auto"/>
        </w:rPr>
        <w:br/>
        <w:t>разработки и реализации муниципальных программ</w:t>
      </w:r>
      <w:r w:rsidR="001814E8" w:rsidRPr="00980DDA">
        <w:rPr>
          <w:rStyle w:val="a4"/>
          <w:color w:val="auto"/>
        </w:rPr>
        <w:br/>
      </w:r>
      <w:r w:rsidR="001814E8" w:rsidRPr="00980DDA">
        <w:rPr>
          <w:b/>
        </w:rPr>
        <w:t>Мариинско-Посадского</w:t>
      </w:r>
      <w:r w:rsidR="001814E8" w:rsidRPr="00980DDA">
        <w:rPr>
          <w:rStyle w:val="a4"/>
          <w:color w:val="auto"/>
        </w:rPr>
        <w:t xml:space="preserve"> муниципального </w:t>
      </w:r>
      <w:r w:rsidR="001814E8">
        <w:rPr>
          <w:rStyle w:val="a4"/>
          <w:color w:val="auto"/>
        </w:rPr>
        <w:t>о</w:t>
      </w:r>
      <w:r w:rsidR="001814E8" w:rsidRPr="00980DDA">
        <w:rPr>
          <w:rStyle w:val="a4"/>
          <w:color w:val="auto"/>
        </w:rPr>
        <w:t>круга</w:t>
      </w:r>
    </w:p>
    <w:p w:rsidR="001814E8" w:rsidRDefault="001814E8" w:rsidP="001814E8">
      <w:pPr>
        <w:jc w:val="right"/>
        <w:rPr>
          <w:rStyle w:val="a4"/>
          <w:color w:val="auto"/>
        </w:rPr>
      </w:pPr>
      <w:r w:rsidRPr="00980DDA">
        <w:rPr>
          <w:rStyle w:val="a4"/>
          <w:color w:val="auto"/>
        </w:rPr>
        <w:t xml:space="preserve"> Чувашской Республики</w:t>
      </w:r>
    </w:p>
    <w:p w:rsidR="00A64AE6" w:rsidRPr="007C1468" w:rsidRDefault="00A64AE6" w:rsidP="001814E8">
      <w:pPr>
        <w:jc w:val="right"/>
      </w:pPr>
    </w:p>
    <w:p w:rsidR="00A64AE6" w:rsidRPr="007C1468" w:rsidRDefault="00A64AE6" w:rsidP="007C1468">
      <w:pPr>
        <w:pStyle w:val="1"/>
        <w:numPr>
          <w:ilvl w:val="0"/>
          <w:numId w:val="0"/>
        </w:numPr>
        <w:ind w:left="2119"/>
        <w:rPr>
          <w:rFonts w:ascii="Times New Roman" w:hAnsi="Times New Roman" w:cs="Times New Roman"/>
          <w:szCs w:val="24"/>
        </w:rPr>
      </w:pPr>
      <w:r w:rsidRPr="007C1468">
        <w:rPr>
          <w:rFonts w:ascii="Times New Roman" w:hAnsi="Times New Roman" w:cs="Times New Roman"/>
          <w:szCs w:val="24"/>
        </w:rPr>
        <w:t>Отчет о ходе реализа</w:t>
      </w:r>
      <w:r w:rsidR="007C1468" w:rsidRPr="007C1468">
        <w:rPr>
          <w:rFonts w:ascii="Times New Roman" w:hAnsi="Times New Roman" w:cs="Times New Roman"/>
          <w:szCs w:val="24"/>
        </w:rPr>
        <w:t>ции программы «Наименование»</w:t>
      </w:r>
      <w:r w:rsidRPr="007C1468">
        <w:rPr>
          <w:rFonts w:ascii="Times New Roman" w:hAnsi="Times New Roman" w:cs="Times New Roman"/>
          <w:szCs w:val="24"/>
        </w:rPr>
        <w:t xml:space="preserve"> (по состоянию на отчетную дату)</w:t>
      </w:r>
    </w:p>
    <w:p w:rsidR="00A64AE6" w:rsidRPr="007C1468" w:rsidRDefault="00A64AE6" w:rsidP="00A64AE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1680"/>
        <w:gridCol w:w="1680"/>
        <w:gridCol w:w="1820"/>
        <w:gridCol w:w="1260"/>
        <w:gridCol w:w="1260"/>
        <w:gridCol w:w="1540"/>
        <w:gridCol w:w="1680"/>
        <w:gridCol w:w="1400"/>
      </w:tblGrid>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мероприятия (согласно паспорту программы)</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Ответственный исполнитель</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Наименование показателя</w:t>
            </w:r>
          </w:p>
        </w:tc>
        <w:tc>
          <w:tcPr>
            <w:tcW w:w="182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Единица измерения</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План</w:t>
            </w:r>
          </w:p>
        </w:tc>
        <w:tc>
          <w:tcPr>
            <w:tcW w:w="12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Факт</w:t>
            </w:r>
          </w:p>
        </w:tc>
        <w:tc>
          <w:tcPr>
            <w:tcW w:w="3220" w:type="dxa"/>
            <w:gridSpan w:val="2"/>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Объем финансирования в соответствии с программой, руб.</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Пояснение причин отклонения</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план</w:t>
            </w: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факт</w:t>
            </w: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10500" w:type="dxa"/>
            <w:gridSpan w:val="7"/>
            <w:tcBorders>
              <w:top w:val="single" w:sz="4" w:space="0" w:color="auto"/>
              <w:bottom w:val="single" w:sz="4" w:space="0" w:color="auto"/>
              <w:right w:val="single" w:sz="4" w:space="0" w:color="auto"/>
            </w:tcBorders>
          </w:tcPr>
          <w:p w:rsidR="00A64AE6" w:rsidRPr="00C15163" w:rsidRDefault="00A64AE6" w:rsidP="007C1468">
            <w:pPr>
              <w:pStyle w:val="af1"/>
              <w:jc w:val="center"/>
              <w:rPr>
                <w:rFonts w:ascii="Times New Roman" w:hAnsi="Times New Roman" w:cs="Times New Roman"/>
                <w:sz w:val="24"/>
                <w:szCs w:val="24"/>
              </w:rPr>
            </w:pPr>
            <w:r w:rsidRPr="00C15163">
              <w:rPr>
                <w:rFonts w:ascii="Times New Roman" w:hAnsi="Times New Roman" w:cs="Times New Roman"/>
                <w:sz w:val="24"/>
                <w:szCs w:val="24"/>
              </w:rPr>
              <w:t>Муниципальная программа (наименование) (всего)</w:t>
            </w:r>
          </w:p>
        </w:tc>
        <w:tc>
          <w:tcPr>
            <w:tcW w:w="154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w:t>
            </w:r>
          </w:p>
        </w:tc>
        <w:tc>
          <w:tcPr>
            <w:tcW w:w="14280" w:type="dxa"/>
            <w:gridSpan w:val="9"/>
            <w:tcBorders>
              <w:top w:val="single" w:sz="4" w:space="0" w:color="auto"/>
              <w:left w:val="single" w:sz="4" w:space="0" w:color="auto"/>
              <w:bottom w:val="single" w:sz="4" w:space="0" w:color="auto"/>
            </w:tcBorders>
          </w:tcPr>
          <w:p w:rsidR="00A64AE6" w:rsidRPr="00C15163" w:rsidRDefault="007C1468" w:rsidP="00A64AE6">
            <w:pPr>
              <w:pStyle w:val="af1"/>
              <w:jc w:val="center"/>
              <w:rPr>
                <w:rFonts w:ascii="Times New Roman" w:hAnsi="Times New Roman" w:cs="Times New Roman"/>
                <w:sz w:val="24"/>
                <w:szCs w:val="24"/>
              </w:rPr>
            </w:pPr>
            <w:r>
              <w:rPr>
                <w:rFonts w:ascii="Times New Roman" w:hAnsi="Times New Roman" w:cs="Times New Roman"/>
                <w:sz w:val="24"/>
                <w:szCs w:val="24"/>
              </w:rPr>
              <w:t>Подпрограмма «Наименование»</w:t>
            </w:r>
          </w:p>
        </w:tc>
      </w:tr>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1.1.</w:t>
            </w: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Показатель 1</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Ед. изм. показателя 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Пояснение</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Показатель 1</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Ед. изм. показателя 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Пояснение</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vMerge w:val="restart"/>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Показатель 1</w:t>
            </w: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Ед. изм. показателя 1</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54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680" w:type="dxa"/>
            <w:vMerge w:val="restart"/>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Значение</w:t>
            </w:r>
          </w:p>
        </w:tc>
        <w:tc>
          <w:tcPr>
            <w:tcW w:w="1400" w:type="dxa"/>
            <w:vMerge w:val="restart"/>
            <w:tcBorders>
              <w:top w:val="single" w:sz="4" w:space="0" w:color="auto"/>
              <w:left w:val="single" w:sz="4" w:space="0" w:color="auto"/>
              <w:bottom w:val="single" w:sz="4" w:space="0" w:color="auto"/>
            </w:tcBorders>
          </w:tcPr>
          <w:p w:rsidR="00A64AE6" w:rsidRPr="00C15163" w:rsidRDefault="00A64AE6" w:rsidP="00A64AE6">
            <w:pPr>
              <w:pStyle w:val="af2"/>
              <w:rPr>
                <w:rFonts w:ascii="Times New Roman" w:hAnsi="Times New Roman" w:cs="Times New Roman"/>
                <w:sz w:val="24"/>
                <w:szCs w:val="24"/>
              </w:rPr>
            </w:pPr>
            <w:r w:rsidRPr="00C15163">
              <w:rPr>
                <w:rFonts w:ascii="Times New Roman" w:hAnsi="Times New Roman" w:cs="Times New Roman"/>
                <w:sz w:val="24"/>
                <w:szCs w:val="24"/>
              </w:rPr>
              <w:t>Пояснение</w:t>
            </w:r>
          </w:p>
        </w:tc>
      </w:tr>
      <w:tr w:rsidR="00A64AE6" w:rsidRPr="00C15163" w:rsidTr="00A64AE6">
        <w:tc>
          <w:tcPr>
            <w:tcW w:w="840" w:type="dxa"/>
            <w:vMerge/>
            <w:tcBorders>
              <w:top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A64AE6" w:rsidRPr="00C15163" w:rsidRDefault="00A64AE6" w:rsidP="00A64AE6">
            <w:pPr>
              <w:pStyle w:val="af1"/>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tcBorders>
          </w:tcPr>
          <w:p w:rsidR="00A64AE6" w:rsidRPr="00C15163" w:rsidRDefault="00A64AE6" w:rsidP="00A64AE6">
            <w:pPr>
              <w:pStyle w:val="af1"/>
              <w:rPr>
                <w:rFonts w:ascii="Times New Roman" w:hAnsi="Times New Roman" w:cs="Times New Roman"/>
                <w:sz w:val="24"/>
                <w:szCs w:val="24"/>
              </w:rPr>
            </w:pPr>
          </w:p>
        </w:tc>
      </w:tr>
      <w:tr w:rsidR="00A64AE6" w:rsidRPr="00C15163" w:rsidTr="00A64AE6">
        <w:tc>
          <w:tcPr>
            <w:tcW w:w="840" w:type="dxa"/>
            <w:tcBorders>
              <w:top w:val="single" w:sz="4" w:space="0" w:color="auto"/>
              <w:bottom w:val="single" w:sz="4" w:space="0" w:color="auto"/>
              <w:right w:val="single" w:sz="4" w:space="0" w:color="auto"/>
            </w:tcBorders>
          </w:tcPr>
          <w:p w:rsidR="00A64AE6" w:rsidRPr="00C15163" w:rsidRDefault="00A64AE6" w:rsidP="00A64AE6">
            <w:pPr>
              <w:pStyle w:val="af1"/>
              <w:jc w:val="center"/>
              <w:rPr>
                <w:rFonts w:ascii="Times New Roman" w:hAnsi="Times New Roman" w:cs="Times New Roman"/>
                <w:sz w:val="24"/>
                <w:szCs w:val="24"/>
              </w:rPr>
            </w:pPr>
            <w:r w:rsidRPr="00C15163">
              <w:rPr>
                <w:rFonts w:ascii="Times New Roman" w:hAnsi="Times New Roman" w:cs="Times New Roman"/>
                <w:sz w:val="24"/>
                <w:szCs w:val="24"/>
              </w:rPr>
              <w:t>2.</w:t>
            </w:r>
          </w:p>
        </w:tc>
        <w:tc>
          <w:tcPr>
            <w:tcW w:w="14280" w:type="dxa"/>
            <w:gridSpan w:val="9"/>
            <w:tcBorders>
              <w:top w:val="single" w:sz="4" w:space="0" w:color="auto"/>
              <w:left w:val="single" w:sz="4" w:space="0" w:color="auto"/>
              <w:bottom w:val="single" w:sz="4" w:space="0" w:color="auto"/>
            </w:tcBorders>
          </w:tcPr>
          <w:p w:rsidR="00A64AE6" w:rsidRPr="00C15163" w:rsidRDefault="007C1468" w:rsidP="00A64AE6">
            <w:pPr>
              <w:pStyle w:val="af2"/>
              <w:rPr>
                <w:rFonts w:ascii="Times New Roman" w:hAnsi="Times New Roman" w:cs="Times New Roman"/>
                <w:sz w:val="24"/>
                <w:szCs w:val="24"/>
              </w:rPr>
            </w:pPr>
            <w:r>
              <w:rPr>
                <w:rFonts w:ascii="Times New Roman" w:hAnsi="Times New Roman" w:cs="Times New Roman"/>
                <w:sz w:val="24"/>
                <w:szCs w:val="24"/>
              </w:rPr>
              <w:t>Направление «Наименование»</w:t>
            </w:r>
          </w:p>
        </w:tc>
      </w:tr>
    </w:tbl>
    <w:p w:rsidR="00A64AE6" w:rsidRPr="00C15163" w:rsidRDefault="00A64AE6" w:rsidP="00A64AE6"/>
    <w:p w:rsidR="00A64AE6" w:rsidRPr="007C1468" w:rsidRDefault="007C1468" w:rsidP="00A64AE6">
      <w:pPr>
        <w:rPr>
          <w:sz w:val="20"/>
          <w:szCs w:val="20"/>
        </w:rPr>
      </w:pPr>
      <w:r>
        <w:rPr>
          <w:sz w:val="20"/>
          <w:szCs w:val="20"/>
        </w:rPr>
        <w:t xml:space="preserve">                </w:t>
      </w:r>
      <w:r w:rsidR="00A64AE6" w:rsidRPr="007C1468">
        <w:rPr>
          <w:sz w:val="20"/>
          <w:szCs w:val="20"/>
        </w:rPr>
        <w:t>Плановые значение указывается на 31 декабря отчетного года</w:t>
      </w:r>
    </w:p>
    <w:p w:rsidR="00AE2F35" w:rsidRDefault="00AE2F35" w:rsidP="003A6E4C">
      <w:pPr>
        <w:jc w:val="both"/>
      </w:pPr>
    </w:p>
    <w:p w:rsidR="00AE2F35" w:rsidRDefault="00AE2F35" w:rsidP="003A6E4C">
      <w:pPr>
        <w:jc w:val="both"/>
      </w:pPr>
    </w:p>
    <w:sectPr w:rsidR="00AE2F35" w:rsidSect="007C1468">
      <w:headerReference w:type="default" r:id="rId34"/>
      <w:pgSz w:w="16838" w:h="11906" w:orient="landscape"/>
      <w:pgMar w:top="1701" w:right="1134" w:bottom="56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66FE" w:rsidRDefault="004266FE" w:rsidP="00626A8E">
      <w:r>
        <w:separator/>
      </w:r>
    </w:p>
  </w:endnote>
  <w:endnote w:type="continuationSeparator" w:id="0">
    <w:p w:rsidR="004266FE" w:rsidRDefault="004266FE" w:rsidP="0062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5EB4" w:rsidRDefault="00834EE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66FE" w:rsidRDefault="004266FE" w:rsidP="00626A8E">
      <w:r>
        <w:separator/>
      </w:r>
    </w:p>
  </w:footnote>
  <w:footnote w:type="continuationSeparator" w:id="0">
    <w:p w:rsidR="004266FE" w:rsidRDefault="004266FE" w:rsidP="0062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pP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pP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pP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pP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89F" w:rsidRDefault="00FC489F">
    <w:pPr>
      <w:pStyle w:val="aa"/>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1F1C26"/>
    <w:multiLevelType w:val="multilevel"/>
    <w:tmpl w:val="52D2D684"/>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D223580"/>
    <w:multiLevelType w:val="multilevel"/>
    <w:tmpl w:val="EABCC90A"/>
    <w:lvl w:ilvl="0">
      <w:start w:val="1"/>
      <w:numFmt w:val="decimal"/>
      <w:pStyle w:val="1"/>
      <w:lvlText w:val="%1."/>
      <w:lvlJc w:val="left"/>
      <w:pPr>
        <w:ind w:left="2119" w:hanging="141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5803E6"/>
    <w:multiLevelType w:val="hybridMultilevel"/>
    <w:tmpl w:val="535C6154"/>
    <w:lvl w:ilvl="0" w:tplc="589CC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E4C"/>
    <w:rsid w:val="00005CEE"/>
    <w:rsid w:val="00014C69"/>
    <w:rsid w:val="00015C56"/>
    <w:rsid w:val="0002083E"/>
    <w:rsid w:val="00025EB4"/>
    <w:rsid w:val="000307B2"/>
    <w:rsid w:val="0004022D"/>
    <w:rsid w:val="00040445"/>
    <w:rsid w:val="00043E4A"/>
    <w:rsid w:val="0004466F"/>
    <w:rsid w:val="00045E55"/>
    <w:rsid w:val="0005200E"/>
    <w:rsid w:val="000525FB"/>
    <w:rsid w:val="0005441E"/>
    <w:rsid w:val="00054B4F"/>
    <w:rsid w:val="00082A1B"/>
    <w:rsid w:val="0008419A"/>
    <w:rsid w:val="00094D34"/>
    <w:rsid w:val="000B6AD8"/>
    <w:rsid w:val="000C553B"/>
    <w:rsid w:val="000C665D"/>
    <w:rsid w:val="000C713C"/>
    <w:rsid w:val="000D00A5"/>
    <w:rsid w:val="000D6D2C"/>
    <w:rsid w:val="000E0F20"/>
    <w:rsid w:val="000E117B"/>
    <w:rsid w:val="000F46AA"/>
    <w:rsid w:val="0010419A"/>
    <w:rsid w:val="0010603A"/>
    <w:rsid w:val="00133101"/>
    <w:rsid w:val="00134B5E"/>
    <w:rsid w:val="00161E8B"/>
    <w:rsid w:val="001651A7"/>
    <w:rsid w:val="00174941"/>
    <w:rsid w:val="001814E8"/>
    <w:rsid w:val="0018477C"/>
    <w:rsid w:val="0019139C"/>
    <w:rsid w:val="00196032"/>
    <w:rsid w:val="00197325"/>
    <w:rsid w:val="001A733A"/>
    <w:rsid w:val="001D5EF5"/>
    <w:rsid w:val="001E4298"/>
    <w:rsid w:val="001F31CE"/>
    <w:rsid w:val="0021739B"/>
    <w:rsid w:val="0022391B"/>
    <w:rsid w:val="002414CC"/>
    <w:rsid w:val="0024367E"/>
    <w:rsid w:val="00263670"/>
    <w:rsid w:val="002720A3"/>
    <w:rsid w:val="002754FD"/>
    <w:rsid w:val="00276833"/>
    <w:rsid w:val="002776C2"/>
    <w:rsid w:val="002857A6"/>
    <w:rsid w:val="002921F6"/>
    <w:rsid w:val="00292FEA"/>
    <w:rsid w:val="002A2284"/>
    <w:rsid w:val="002C7B32"/>
    <w:rsid w:val="002D5F69"/>
    <w:rsid w:val="002E209D"/>
    <w:rsid w:val="002E31B2"/>
    <w:rsid w:val="002E4779"/>
    <w:rsid w:val="00313E00"/>
    <w:rsid w:val="00320DD7"/>
    <w:rsid w:val="00331287"/>
    <w:rsid w:val="00331C46"/>
    <w:rsid w:val="003408D6"/>
    <w:rsid w:val="00344C72"/>
    <w:rsid w:val="003470CD"/>
    <w:rsid w:val="00347DFB"/>
    <w:rsid w:val="003718E8"/>
    <w:rsid w:val="00376B6D"/>
    <w:rsid w:val="0038647B"/>
    <w:rsid w:val="003869D9"/>
    <w:rsid w:val="00387507"/>
    <w:rsid w:val="003A231A"/>
    <w:rsid w:val="003A6E4C"/>
    <w:rsid w:val="003B2849"/>
    <w:rsid w:val="003C66AA"/>
    <w:rsid w:val="003D7D53"/>
    <w:rsid w:val="003E38C9"/>
    <w:rsid w:val="003E4E1E"/>
    <w:rsid w:val="003F3199"/>
    <w:rsid w:val="003F320C"/>
    <w:rsid w:val="003F3C6D"/>
    <w:rsid w:val="00401448"/>
    <w:rsid w:val="004077D6"/>
    <w:rsid w:val="00424764"/>
    <w:rsid w:val="00425E46"/>
    <w:rsid w:val="004266FE"/>
    <w:rsid w:val="00436E0B"/>
    <w:rsid w:val="00440A1D"/>
    <w:rsid w:val="0045580B"/>
    <w:rsid w:val="00466477"/>
    <w:rsid w:val="004776FA"/>
    <w:rsid w:val="00492341"/>
    <w:rsid w:val="004A2948"/>
    <w:rsid w:val="004C7150"/>
    <w:rsid w:val="004E3273"/>
    <w:rsid w:val="004F3FE0"/>
    <w:rsid w:val="0051141A"/>
    <w:rsid w:val="00515D79"/>
    <w:rsid w:val="00532833"/>
    <w:rsid w:val="005427DE"/>
    <w:rsid w:val="00555047"/>
    <w:rsid w:val="00557FFC"/>
    <w:rsid w:val="00560960"/>
    <w:rsid w:val="00561820"/>
    <w:rsid w:val="005863F8"/>
    <w:rsid w:val="005A0C02"/>
    <w:rsid w:val="005A6A71"/>
    <w:rsid w:val="005B1398"/>
    <w:rsid w:val="005C73D4"/>
    <w:rsid w:val="005D4F4B"/>
    <w:rsid w:val="006104AC"/>
    <w:rsid w:val="00626A8E"/>
    <w:rsid w:val="00632BB5"/>
    <w:rsid w:val="00635BC8"/>
    <w:rsid w:val="006512F4"/>
    <w:rsid w:val="0065172B"/>
    <w:rsid w:val="00680018"/>
    <w:rsid w:val="006914F0"/>
    <w:rsid w:val="006A6A89"/>
    <w:rsid w:val="006B2E61"/>
    <w:rsid w:val="006B61CB"/>
    <w:rsid w:val="006D30E6"/>
    <w:rsid w:val="006D4B60"/>
    <w:rsid w:val="006D6892"/>
    <w:rsid w:val="006D7D16"/>
    <w:rsid w:val="006E360E"/>
    <w:rsid w:val="006E3941"/>
    <w:rsid w:val="006E3FA4"/>
    <w:rsid w:val="0070680A"/>
    <w:rsid w:val="00722626"/>
    <w:rsid w:val="00746EDE"/>
    <w:rsid w:val="00750AF9"/>
    <w:rsid w:val="0075515B"/>
    <w:rsid w:val="00763B73"/>
    <w:rsid w:val="007814B7"/>
    <w:rsid w:val="0078787B"/>
    <w:rsid w:val="007915E5"/>
    <w:rsid w:val="007A63A7"/>
    <w:rsid w:val="007C1468"/>
    <w:rsid w:val="007C33B8"/>
    <w:rsid w:val="007D1F43"/>
    <w:rsid w:val="007D28AA"/>
    <w:rsid w:val="007E2B1A"/>
    <w:rsid w:val="007E35A6"/>
    <w:rsid w:val="007F6E11"/>
    <w:rsid w:val="00800D3F"/>
    <w:rsid w:val="00801446"/>
    <w:rsid w:val="00801AE4"/>
    <w:rsid w:val="008146D6"/>
    <w:rsid w:val="0082794B"/>
    <w:rsid w:val="00834EE5"/>
    <w:rsid w:val="008A1E91"/>
    <w:rsid w:val="008C1106"/>
    <w:rsid w:val="008C439A"/>
    <w:rsid w:val="008D74DD"/>
    <w:rsid w:val="0090500C"/>
    <w:rsid w:val="00907078"/>
    <w:rsid w:val="00912E52"/>
    <w:rsid w:val="00925DE5"/>
    <w:rsid w:val="009314DD"/>
    <w:rsid w:val="009334E6"/>
    <w:rsid w:val="00951B38"/>
    <w:rsid w:val="00956321"/>
    <w:rsid w:val="009604B1"/>
    <w:rsid w:val="009630B4"/>
    <w:rsid w:val="00980DDA"/>
    <w:rsid w:val="00983421"/>
    <w:rsid w:val="00996C45"/>
    <w:rsid w:val="009A0D01"/>
    <w:rsid w:val="009E1E2C"/>
    <w:rsid w:val="009E4A79"/>
    <w:rsid w:val="009F286B"/>
    <w:rsid w:val="00A05494"/>
    <w:rsid w:val="00A108FE"/>
    <w:rsid w:val="00A35930"/>
    <w:rsid w:val="00A40098"/>
    <w:rsid w:val="00A64AE6"/>
    <w:rsid w:val="00A77D86"/>
    <w:rsid w:val="00A87B51"/>
    <w:rsid w:val="00A91BB9"/>
    <w:rsid w:val="00A94E36"/>
    <w:rsid w:val="00A95EF1"/>
    <w:rsid w:val="00AC2631"/>
    <w:rsid w:val="00AE0F94"/>
    <w:rsid w:val="00AE2F35"/>
    <w:rsid w:val="00AE754A"/>
    <w:rsid w:val="00AF2FBE"/>
    <w:rsid w:val="00B12E00"/>
    <w:rsid w:val="00B36AD2"/>
    <w:rsid w:val="00B44746"/>
    <w:rsid w:val="00B53E03"/>
    <w:rsid w:val="00B54DFC"/>
    <w:rsid w:val="00B70B97"/>
    <w:rsid w:val="00B7106A"/>
    <w:rsid w:val="00B91DA1"/>
    <w:rsid w:val="00BA5C2A"/>
    <w:rsid w:val="00BC19F1"/>
    <w:rsid w:val="00BD3121"/>
    <w:rsid w:val="00BE578C"/>
    <w:rsid w:val="00BE6831"/>
    <w:rsid w:val="00BF40E6"/>
    <w:rsid w:val="00C0099A"/>
    <w:rsid w:val="00C15163"/>
    <w:rsid w:val="00C27E8D"/>
    <w:rsid w:val="00C36375"/>
    <w:rsid w:val="00C36C1C"/>
    <w:rsid w:val="00C43F68"/>
    <w:rsid w:val="00C51D88"/>
    <w:rsid w:val="00C76A47"/>
    <w:rsid w:val="00C82618"/>
    <w:rsid w:val="00C96AF7"/>
    <w:rsid w:val="00CC6730"/>
    <w:rsid w:val="00CD7302"/>
    <w:rsid w:val="00CF11C4"/>
    <w:rsid w:val="00CF6444"/>
    <w:rsid w:val="00D03CD2"/>
    <w:rsid w:val="00D21F9D"/>
    <w:rsid w:val="00D8317B"/>
    <w:rsid w:val="00DA2011"/>
    <w:rsid w:val="00DA46C9"/>
    <w:rsid w:val="00DD1CD9"/>
    <w:rsid w:val="00E015B8"/>
    <w:rsid w:val="00E025C5"/>
    <w:rsid w:val="00E343E8"/>
    <w:rsid w:val="00E35A4A"/>
    <w:rsid w:val="00E5419C"/>
    <w:rsid w:val="00E707DC"/>
    <w:rsid w:val="00E91C1F"/>
    <w:rsid w:val="00E965ED"/>
    <w:rsid w:val="00EA6E3C"/>
    <w:rsid w:val="00EB11A3"/>
    <w:rsid w:val="00EB69DC"/>
    <w:rsid w:val="00ED34EC"/>
    <w:rsid w:val="00EE2ED0"/>
    <w:rsid w:val="00EE716C"/>
    <w:rsid w:val="00F45385"/>
    <w:rsid w:val="00F54893"/>
    <w:rsid w:val="00F63986"/>
    <w:rsid w:val="00F71EB2"/>
    <w:rsid w:val="00F7527C"/>
    <w:rsid w:val="00F8343D"/>
    <w:rsid w:val="00F97329"/>
    <w:rsid w:val="00FA5413"/>
    <w:rsid w:val="00FB261A"/>
    <w:rsid w:val="00FC489F"/>
    <w:rsid w:val="00FD32BF"/>
    <w:rsid w:val="00FE00AE"/>
    <w:rsid w:val="00FE14B6"/>
    <w:rsid w:val="00FE2C92"/>
    <w:rsid w:val="00FF3628"/>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C2052-1C56-4F8B-9529-77E0B936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E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E4779"/>
    <w:pPr>
      <w:keepNext/>
      <w:numPr>
        <w:numId w:val="1"/>
      </w:numPr>
      <w:suppressAutoHyphens/>
      <w:jc w:val="center"/>
      <w:outlineLvl w:val="0"/>
    </w:pPr>
    <w:rPr>
      <w:rFonts w:ascii="Baltica Chv" w:hAnsi="Baltica Chv" w:cs="Baltica Chv"/>
      <w:b/>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3A6E4C"/>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3A6E4C"/>
    <w:rPr>
      <w:b/>
      <w:bCs/>
      <w:color w:val="000080"/>
    </w:rPr>
  </w:style>
  <w:style w:type="paragraph" w:customStyle="1" w:styleId="ConsPlusNormal">
    <w:name w:val="ConsPlusNormal"/>
    <w:rsid w:val="003A6E4C"/>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3A6E4C"/>
    <w:pPr>
      <w:spacing w:before="100" w:beforeAutospacing="1" w:after="100" w:afterAutospacing="1"/>
    </w:pPr>
  </w:style>
  <w:style w:type="paragraph" w:customStyle="1" w:styleId="ConsPlusTitle">
    <w:name w:val="ConsPlusTitle"/>
    <w:uiPriority w:val="99"/>
    <w:rsid w:val="003A6E4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A6E4C"/>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3A6E4C"/>
    <w:pPr>
      <w:ind w:left="720"/>
      <w:contextualSpacing/>
    </w:pPr>
  </w:style>
  <w:style w:type="paragraph" w:styleId="a7">
    <w:name w:val="Balloon Text"/>
    <w:basedOn w:val="a"/>
    <w:link w:val="a8"/>
    <w:uiPriority w:val="99"/>
    <w:semiHidden/>
    <w:unhideWhenUsed/>
    <w:rsid w:val="00983421"/>
    <w:rPr>
      <w:rFonts w:ascii="Segoe UI" w:hAnsi="Segoe UI" w:cs="Segoe UI"/>
      <w:sz w:val="18"/>
      <w:szCs w:val="18"/>
    </w:rPr>
  </w:style>
  <w:style w:type="character" w:customStyle="1" w:styleId="a8">
    <w:name w:val="Текст выноски Знак"/>
    <w:basedOn w:val="a0"/>
    <w:link w:val="a7"/>
    <w:uiPriority w:val="99"/>
    <w:semiHidden/>
    <w:rsid w:val="00983421"/>
    <w:rPr>
      <w:rFonts w:ascii="Segoe UI" w:eastAsia="Times New Roman" w:hAnsi="Segoe UI" w:cs="Segoe UI"/>
      <w:sz w:val="18"/>
      <w:szCs w:val="18"/>
      <w:lang w:eastAsia="ru-RU"/>
    </w:rPr>
  </w:style>
  <w:style w:type="paragraph" w:customStyle="1" w:styleId="a9">
    <w:name w:val="Нормальный"/>
    <w:basedOn w:val="a"/>
    <w:rsid w:val="00FF3628"/>
    <w:pPr>
      <w:suppressAutoHyphens/>
      <w:ind w:firstLine="720"/>
      <w:jc w:val="both"/>
    </w:pPr>
    <w:rPr>
      <w:szCs w:val="20"/>
    </w:rPr>
  </w:style>
  <w:style w:type="character" w:customStyle="1" w:styleId="10">
    <w:name w:val="Заголовок 1 Знак"/>
    <w:basedOn w:val="a0"/>
    <w:link w:val="1"/>
    <w:uiPriority w:val="9"/>
    <w:rsid w:val="002E4779"/>
    <w:rPr>
      <w:rFonts w:ascii="Baltica Chv" w:eastAsia="Times New Roman" w:hAnsi="Baltica Chv" w:cs="Baltica Chv"/>
      <w:b/>
      <w:sz w:val="24"/>
      <w:szCs w:val="20"/>
      <w:lang w:eastAsia="zh-CN"/>
    </w:rPr>
  </w:style>
  <w:style w:type="paragraph" w:styleId="aa">
    <w:name w:val="header"/>
    <w:basedOn w:val="a"/>
    <w:link w:val="ab"/>
    <w:uiPriority w:val="99"/>
    <w:semiHidden/>
    <w:unhideWhenUsed/>
    <w:rsid w:val="00626A8E"/>
    <w:pPr>
      <w:tabs>
        <w:tab w:val="center" w:pos="4677"/>
        <w:tab w:val="right" w:pos="9355"/>
      </w:tabs>
    </w:pPr>
  </w:style>
  <w:style w:type="character" w:customStyle="1" w:styleId="ab">
    <w:name w:val="Верхний колонтитул Знак"/>
    <w:basedOn w:val="a0"/>
    <w:link w:val="aa"/>
    <w:uiPriority w:val="99"/>
    <w:semiHidden/>
    <w:rsid w:val="00626A8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26A8E"/>
    <w:pPr>
      <w:tabs>
        <w:tab w:val="center" w:pos="4677"/>
        <w:tab w:val="right" w:pos="9355"/>
      </w:tabs>
    </w:pPr>
  </w:style>
  <w:style w:type="character" w:customStyle="1" w:styleId="ad">
    <w:name w:val="Нижний колонтитул Знак"/>
    <w:basedOn w:val="a0"/>
    <w:link w:val="ac"/>
    <w:uiPriority w:val="99"/>
    <w:semiHidden/>
    <w:rsid w:val="00626A8E"/>
    <w:rPr>
      <w:rFonts w:ascii="Times New Roman" w:eastAsia="Times New Roman" w:hAnsi="Times New Roman" w:cs="Times New Roman"/>
      <w:sz w:val="24"/>
      <w:szCs w:val="24"/>
      <w:lang w:eastAsia="ru-RU"/>
    </w:rPr>
  </w:style>
  <w:style w:type="character" w:customStyle="1" w:styleId="ae">
    <w:name w:val="Гипертекстовая ссылка"/>
    <w:basedOn w:val="a4"/>
    <w:uiPriority w:val="99"/>
    <w:rsid w:val="005A0C02"/>
    <w:rPr>
      <w:b/>
      <w:bCs/>
      <w:color w:val="106BBE"/>
    </w:rPr>
  </w:style>
  <w:style w:type="paragraph" w:customStyle="1" w:styleId="af">
    <w:name w:val="Текст (справка)"/>
    <w:basedOn w:val="a"/>
    <w:next w:val="a"/>
    <w:uiPriority w:val="99"/>
    <w:rsid w:val="00A64AE6"/>
    <w:pPr>
      <w:widowControl w:val="0"/>
      <w:autoSpaceDE w:val="0"/>
      <w:autoSpaceDN w:val="0"/>
      <w:adjustRightInd w:val="0"/>
      <w:ind w:left="170" w:right="170"/>
    </w:pPr>
    <w:rPr>
      <w:rFonts w:ascii="Arial" w:eastAsiaTheme="minorEastAsia" w:hAnsi="Arial" w:cs="Arial"/>
      <w:sz w:val="26"/>
      <w:szCs w:val="26"/>
    </w:rPr>
  </w:style>
  <w:style w:type="paragraph" w:customStyle="1" w:styleId="af0">
    <w:name w:val="Комментарий"/>
    <w:basedOn w:val="af"/>
    <w:next w:val="a"/>
    <w:uiPriority w:val="99"/>
    <w:rsid w:val="00A64AE6"/>
    <w:pPr>
      <w:spacing w:before="75"/>
      <w:ind w:right="0"/>
      <w:jc w:val="both"/>
    </w:pPr>
    <w:rPr>
      <w:color w:val="353842"/>
    </w:rPr>
  </w:style>
  <w:style w:type="paragraph" w:customStyle="1" w:styleId="af1">
    <w:name w:val="Нормальный (таблица)"/>
    <w:basedOn w:val="a"/>
    <w:next w:val="a"/>
    <w:uiPriority w:val="99"/>
    <w:rsid w:val="00A64AE6"/>
    <w:pPr>
      <w:widowControl w:val="0"/>
      <w:autoSpaceDE w:val="0"/>
      <w:autoSpaceDN w:val="0"/>
      <w:adjustRightInd w:val="0"/>
      <w:jc w:val="both"/>
    </w:pPr>
    <w:rPr>
      <w:rFonts w:ascii="Arial" w:eastAsiaTheme="minorEastAsia" w:hAnsi="Arial" w:cs="Arial"/>
      <w:sz w:val="26"/>
      <w:szCs w:val="26"/>
    </w:rPr>
  </w:style>
  <w:style w:type="paragraph" w:customStyle="1" w:styleId="af2">
    <w:name w:val="Прижатый влево"/>
    <w:basedOn w:val="a"/>
    <w:next w:val="a"/>
    <w:uiPriority w:val="99"/>
    <w:rsid w:val="00A64AE6"/>
    <w:pPr>
      <w:widowControl w:val="0"/>
      <w:autoSpaceDE w:val="0"/>
      <w:autoSpaceDN w:val="0"/>
      <w:adjustRightInd w:val="0"/>
    </w:pPr>
    <w:rPr>
      <w:rFonts w:ascii="Arial" w:eastAsiaTheme="minorEastAsia" w:hAnsi="Arial" w:cs="Arial"/>
      <w:sz w:val="26"/>
      <w:szCs w:val="26"/>
    </w:rPr>
  </w:style>
  <w:style w:type="paragraph" w:customStyle="1" w:styleId="af3">
    <w:name w:val="Сноска"/>
    <w:basedOn w:val="a"/>
    <w:next w:val="a"/>
    <w:uiPriority w:val="99"/>
    <w:rsid w:val="00A64AE6"/>
    <w:pPr>
      <w:widowControl w:val="0"/>
      <w:autoSpaceDE w:val="0"/>
      <w:autoSpaceDN w:val="0"/>
      <w:adjustRightInd w:val="0"/>
      <w:ind w:firstLine="720"/>
      <w:jc w:val="both"/>
    </w:pPr>
    <w:rPr>
      <w:rFonts w:ascii="Arial" w:eastAsiaTheme="minorEastAsia" w:hAnsi="Arial" w:cs="Arial"/>
      <w:sz w:val="20"/>
      <w:szCs w:val="20"/>
    </w:rPr>
  </w:style>
  <w:style w:type="character" w:customStyle="1" w:styleId="af4">
    <w:name w:val="Цветовое выделение для Текст"/>
    <w:uiPriority w:val="99"/>
    <w:rsid w:val="00A64AE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nternet.garant.ru/document/redirect/179222/0"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ernet.garant.ru/document/redirect/179222/0" TargetMode="External"/><Relationship Id="rId25" Type="http://schemas.openxmlformats.org/officeDocument/2006/relationships/hyperlink" Target="https://internet.garant.ru/document/redirect/179222/0"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internet.garant.ru/document/redirect/402701751/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79222/0" TargetMode="External"/><Relationship Id="rId24" Type="http://schemas.openxmlformats.org/officeDocument/2006/relationships/hyperlink" Target="https://internet.garant.ru/document/redirect/179222/0"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internet.garant.ru/document/redirect/12112604/19" TargetMode="External"/><Relationship Id="rId36" Type="http://schemas.openxmlformats.org/officeDocument/2006/relationships/theme" Target="theme/theme1.xml"/><Relationship Id="rId10" Type="http://schemas.openxmlformats.org/officeDocument/2006/relationships/hyperlink" Target="https://internet.garant.ru/document/redirect/17520999/473" TargetMode="External"/><Relationship Id="rId19" Type="http://schemas.openxmlformats.org/officeDocument/2006/relationships/hyperlink" Target="https://internet.garant.ru/document/redirect/12112604/19" TargetMode="External"/><Relationship Id="rId31" Type="http://schemas.openxmlformats.org/officeDocument/2006/relationships/hyperlink" Target="https://internet.garant.ru/document/redirect/17520999/47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document/redirect/408992634/0"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https://internet.garant.ru/document/redirect/402701751/0"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F7560-A01F-481D-949C-8AD8FCD6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10735</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Красночетайского района юрист (вакансия)</dc:creator>
  <cp:lastModifiedBy>Львова Инна Андреевна</cp:lastModifiedBy>
  <cp:revision>14</cp:revision>
  <cp:lastPrinted>2025-01-20T13:11:00Z</cp:lastPrinted>
  <dcterms:created xsi:type="dcterms:W3CDTF">2025-01-16T11:43:00Z</dcterms:created>
  <dcterms:modified xsi:type="dcterms:W3CDTF">2025-01-20T13:23:00Z</dcterms:modified>
</cp:coreProperties>
</file>