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83D7C" w:rsidRDefault="00E83D7C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83D7C" w:rsidRDefault="00E83D7C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72A0C" w:rsidRDefault="00672A0C" w:rsidP="004D3853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b/>
          <w:bCs/>
          <w:i/>
          <w:iCs/>
          <w:color w:val="000000" w:themeColor="text1"/>
          <w:sz w:val="28"/>
          <w:szCs w:val="28"/>
        </w:rPr>
        <w:t xml:space="preserve">     </w:t>
      </w:r>
      <w:r w:rsidR="00AE2DBF">
        <w:rPr>
          <w:b/>
          <w:bCs/>
          <w:i/>
          <w:iCs/>
          <w:color w:val="000000" w:themeColor="text1"/>
          <w:sz w:val="28"/>
          <w:szCs w:val="28"/>
        </w:rPr>
        <w:t xml:space="preserve">             </w:t>
      </w:r>
      <w:r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</w:t>
      </w:r>
    </w:p>
    <w:p w:rsidR="00AE2DBF" w:rsidRDefault="00672A0C" w:rsidP="004D3853">
      <w:pPr>
        <w:ind w:left="3544" w:right="-5"/>
        <w:rPr>
          <w:b/>
          <w:bCs/>
          <w:i/>
          <w:iCs/>
          <w:color w:val="000000" w:themeColor="text1"/>
          <w:spacing w:val="-4"/>
          <w:sz w:val="28"/>
          <w:szCs w:val="28"/>
        </w:rPr>
      </w:pPr>
      <w:r>
        <w:rPr>
          <w:b/>
          <w:bCs/>
          <w:i/>
          <w:iCs/>
          <w:color w:val="000000" w:themeColor="text1"/>
          <w:sz w:val="28"/>
          <w:szCs w:val="28"/>
        </w:rPr>
        <w:t xml:space="preserve">  </w:t>
      </w:r>
      <w:r w:rsidR="00AE2DBF">
        <w:rPr>
          <w:b/>
          <w:bCs/>
          <w:i/>
          <w:iCs/>
          <w:color w:val="000000" w:themeColor="text1"/>
          <w:sz w:val="28"/>
          <w:szCs w:val="28"/>
        </w:rPr>
        <w:t xml:space="preserve">             </w:t>
      </w:r>
      <w:r>
        <w:rPr>
          <w:b/>
          <w:bCs/>
          <w:i/>
          <w:iCs/>
          <w:color w:val="000000" w:themeColor="text1"/>
          <w:sz w:val="28"/>
          <w:szCs w:val="28"/>
        </w:rPr>
        <w:t xml:space="preserve">   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Чувашской Республики </w:t>
      </w:r>
      <w:proofErr w:type="gramStart"/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>по</w:t>
      </w:r>
      <w:proofErr w:type="gramEnd"/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AE2DBF">
        <w:rPr>
          <w:b/>
          <w:bCs/>
          <w:i/>
          <w:iCs/>
          <w:color w:val="000000" w:themeColor="text1"/>
          <w:spacing w:val="-4"/>
          <w:sz w:val="28"/>
          <w:szCs w:val="28"/>
        </w:rPr>
        <w:t>социальной</w:t>
      </w:r>
    </w:p>
    <w:p w:rsidR="004D3853" w:rsidRPr="007F3445" w:rsidRDefault="00AE2DBF" w:rsidP="004D3853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                    политике, национальным вопросам </w:t>
      </w:r>
    </w:p>
    <w:p w:rsidR="004D3853" w:rsidRPr="007F3445" w:rsidRDefault="004D3853" w:rsidP="004D3853">
      <w:pPr>
        <w:rPr>
          <w:color w:val="000000" w:themeColor="text1"/>
          <w:sz w:val="28"/>
          <w:szCs w:val="28"/>
        </w:rPr>
      </w:pPr>
    </w:p>
    <w:p w:rsidR="004D3853" w:rsidRPr="007F3445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7F3445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AE2DBF" w:rsidRDefault="004D3853" w:rsidP="00AE2DBF">
      <w:pPr>
        <w:ind w:right="-185"/>
        <w:jc w:val="center"/>
        <w:rPr>
          <w:b/>
          <w:color w:val="000000" w:themeColor="text1"/>
          <w:sz w:val="28"/>
          <w:szCs w:val="28"/>
        </w:rPr>
      </w:pPr>
      <w:r w:rsidRPr="007F3445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="00745CE8">
        <w:rPr>
          <w:b/>
          <w:bCs/>
          <w:color w:val="000000" w:themeColor="text1"/>
          <w:sz w:val="28"/>
          <w:szCs w:val="28"/>
        </w:rPr>
        <w:t xml:space="preserve">№ </w:t>
      </w:r>
      <w:r w:rsidR="00AE2DBF">
        <w:rPr>
          <w:b/>
          <w:bCs/>
          <w:color w:val="000000" w:themeColor="text1"/>
          <w:sz w:val="28"/>
          <w:szCs w:val="28"/>
        </w:rPr>
        <w:t>204</w:t>
      </w:r>
      <w:r w:rsidR="00745CE8">
        <w:rPr>
          <w:b/>
          <w:bCs/>
          <w:color w:val="000000" w:themeColor="text1"/>
          <w:sz w:val="28"/>
          <w:szCs w:val="28"/>
        </w:rPr>
        <w:t xml:space="preserve">-7 </w:t>
      </w:r>
      <w:r w:rsidRPr="007F3445">
        <w:rPr>
          <w:b/>
          <w:color w:val="000000" w:themeColor="text1"/>
          <w:sz w:val="28"/>
          <w:szCs w:val="28"/>
        </w:rPr>
        <w:t>"</w:t>
      </w:r>
      <w:r w:rsidR="00AE2DBF" w:rsidRPr="00AE2DBF">
        <w:rPr>
          <w:b/>
          <w:color w:val="000000" w:themeColor="text1"/>
          <w:sz w:val="28"/>
          <w:szCs w:val="28"/>
        </w:rPr>
        <w:t xml:space="preserve">О внесении </w:t>
      </w:r>
    </w:p>
    <w:p w:rsidR="00AE2DBF" w:rsidRDefault="00AE2DBF" w:rsidP="00AE2DBF">
      <w:pPr>
        <w:ind w:right="-185"/>
        <w:jc w:val="center"/>
        <w:rPr>
          <w:b/>
          <w:color w:val="000000" w:themeColor="text1"/>
          <w:sz w:val="28"/>
          <w:szCs w:val="28"/>
        </w:rPr>
      </w:pPr>
      <w:r w:rsidRPr="00AE2DBF">
        <w:rPr>
          <w:b/>
          <w:color w:val="000000" w:themeColor="text1"/>
          <w:sz w:val="28"/>
          <w:szCs w:val="28"/>
        </w:rPr>
        <w:t xml:space="preserve">изменений в Закон Чувашской Республики "Об объектах культурного наследия (памятниках истории и культуры) в Чувашской Республике" </w:t>
      </w:r>
    </w:p>
    <w:p w:rsidR="00AE2DBF" w:rsidRDefault="00AE2DBF" w:rsidP="00AE2DBF">
      <w:pPr>
        <w:ind w:right="-185"/>
        <w:jc w:val="center"/>
        <w:rPr>
          <w:b/>
          <w:color w:val="000000" w:themeColor="text1"/>
          <w:sz w:val="28"/>
          <w:szCs w:val="28"/>
        </w:rPr>
      </w:pPr>
      <w:r w:rsidRPr="00AE2DBF">
        <w:rPr>
          <w:b/>
          <w:color w:val="000000" w:themeColor="text1"/>
          <w:sz w:val="28"/>
          <w:szCs w:val="28"/>
        </w:rPr>
        <w:t xml:space="preserve">и статью 19 Закона Чувашской Республики "Об </w:t>
      </w:r>
      <w:proofErr w:type="gramStart"/>
      <w:r w:rsidRPr="00AE2DBF">
        <w:rPr>
          <w:b/>
          <w:color w:val="000000" w:themeColor="text1"/>
          <w:sz w:val="28"/>
          <w:szCs w:val="28"/>
        </w:rPr>
        <w:t>обязательном</w:t>
      </w:r>
      <w:proofErr w:type="gramEnd"/>
      <w:r w:rsidRPr="00AE2DBF">
        <w:rPr>
          <w:b/>
          <w:color w:val="000000" w:themeColor="text1"/>
          <w:sz w:val="28"/>
          <w:szCs w:val="28"/>
        </w:rPr>
        <w:t xml:space="preserve"> </w:t>
      </w:r>
    </w:p>
    <w:p w:rsidR="004D3853" w:rsidRPr="007F3445" w:rsidRDefault="00AE2DBF" w:rsidP="00AE2DBF">
      <w:pPr>
        <w:ind w:right="-185"/>
        <w:jc w:val="center"/>
        <w:rPr>
          <w:color w:val="000000" w:themeColor="text1"/>
          <w:sz w:val="28"/>
          <w:szCs w:val="28"/>
        </w:rPr>
      </w:pPr>
      <w:proofErr w:type="gramStart"/>
      <w:r w:rsidRPr="00AE2DBF">
        <w:rPr>
          <w:b/>
          <w:color w:val="000000" w:themeColor="text1"/>
          <w:sz w:val="28"/>
          <w:szCs w:val="28"/>
        </w:rPr>
        <w:t>экземпляре</w:t>
      </w:r>
      <w:proofErr w:type="gramEnd"/>
      <w:r w:rsidRPr="00AE2DBF">
        <w:rPr>
          <w:b/>
          <w:color w:val="000000" w:themeColor="text1"/>
          <w:sz w:val="28"/>
          <w:szCs w:val="28"/>
        </w:rPr>
        <w:t xml:space="preserve"> документов Чувашской Республики"</w:t>
      </w:r>
      <w:r w:rsidR="004D3853" w:rsidRPr="007F3445">
        <w:rPr>
          <w:b/>
          <w:color w:val="000000" w:themeColor="text1"/>
          <w:sz w:val="28"/>
          <w:szCs w:val="28"/>
        </w:rPr>
        <w:t xml:space="preserve"> </w:t>
      </w:r>
    </w:p>
    <w:p w:rsidR="004D3853" w:rsidRPr="007F3445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745CE8" w:rsidRPr="00D578BF" w:rsidRDefault="004D3853" w:rsidP="00AE2DBF">
      <w:pPr>
        <w:autoSpaceDE w:val="0"/>
        <w:autoSpaceDN w:val="0"/>
        <w:adjustRightInd w:val="0"/>
        <w:spacing w:line="216" w:lineRule="auto"/>
        <w:ind w:firstLine="709"/>
        <w:jc w:val="both"/>
        <w:rPr>
          <w:color w:val="000000" w:themeColor="text1"/>
          <w:spacing w:val="-4"/>
          <w:sz w:val="28"/>
          <w:szCs w:val="28"/>
        </w:rPr>
      </w:pPr>
      <w:proofErr w:type="gramStart"/>
      <w:r w:rsidRPr="00D578BF">
        <w:rPr>
          <w:color w:val="000000" w:themeColor="text1"/>
          <w:spacing w:val="-4"/>
          <w:sz w:val="28"/>
          <w:szCs w:val="28"/>
        </w:rPr>
        <w:t>Проект</w:t>
      </w:r>
      <w:r w:rsidR="00745CE8" w:rsidRPr="00D578BF">
        <w:rPr>
          <w:color w:val="000000" w:themeColor="text1"/>
          <w:spacing w:val="-4"/>
          <w:sz w:val="28"/>
          <w:szCs w:val="28"/>
        </w:rPr>
        <w:t>ом</w:t>
      </w:r>
      <w:r w:rsidRPr="00D578BF">
        <w:rPr>
          <w:color w:val="000000" w:themeColor="text1"/>
          <w:spacing w:val="-4"/>
          <w:sz w:val="28"/>
          <w:szCs w:val="28"/>
        </w:rPr>
        <w:t xml:space="preserve"> закона Чувашской Республики </w:t>
      </w:r>
      <w:r w:rsidR="00AE2DBF" w:rsidRPr="00D578BF">
        <w:rPr>
          <w:color w:val="000000" w:themeColor="text1"/>
          <w:spacing w:val="-4"/>
          <w:sz w:val="28"/>
          <w:szCs w:val="28"/>
        </w:rPr>
        <w:t>№ 204</w:t>
      </w:r>
      <w:r w:rsidR="00745CE8" w:rsidRPr="00D578BF">
        <w:rPr>
          <w:color w:val="000000" w:themeColor="text1"/>
          <w:spacing w:val="-4"/>
          <w:sz w:val="28"/>
          <w:szCs w:val="28"/>
        </w:rPr>
        <w:t xml:space="preserve">-7 </w:t>
      </w:r>
      <w:r w:rsidR="00AE2DBF" w:rsidRPr="00D578BF">
        <w:rPr>
          <w:color w:val="000000" w:themeColor="text1"/>
          <w:spacing w:val="-4"/>
          <w:sz w:val="28"/>
          <w:szCs w:val="28"/>
        </w:rPr>
        <w:t xml:space="preserve">"О внесении изменений </w:t>
      </w:r>
      <w:r w:rsidR="00F07091">
        <w:rPr>
          <w:color w:val="000000" w:themeColor="text1"/>
          <w:spacing w:val="-4"/>
          <w:sz w:val="28"/>
          <w:szCs w:val="28"/>
        </w:rPr>
        <w:br/>
      </w:r>
      <w:r w:rsidR="00AE2DBF" w:rsidRPr="00D578BF">
        <w:rPr>
          <w:color w:val="000000" w:themeColor="text1"/>
          <w:spacing w:val="-4"/>
          <w:sz w:val="28"/>
          <w:szCs w:val="28"/>
        </w:rPr>
        <w:t>в Закон Чувашской Республики "Об объектах культурного наследия (памятниках истории и культуры) в Чувашской Республике" и статью 19 Закона Чувашской Республики "Об обязательном экземпляре документов Чувашской Республики"</w:t>
      </w:r>
      <w:r w:rsidRPr="00D578BF">
        <w:rPr>
          <w:color w:val="000000" w:themeColor="text1"/>
          <w:spacing w:val="-4"/>
          <w:sz w:val="28"/>
          <w:szCs w:val="28"/>
        </w:rPr>
        <w:t xml:space="preserve"> (далее – проект закона) </w:t>
      </w:r>
      <w:r w:rsidR="00857C38" w:rsidRPr="00D578BF">
        <w:rPr>
          <w:color w:val="000000" w:themeColor="text1"/>
          <w:spacing w:val="-4"/>
          <w:sz w:val="28"/>
          <w:szCs w:val="28"/>
        </w:rPr>
        <w:t>органы государственной власти Чувашской Республики наделяются правом участия в организации сохранения и популяризации объектов культурного наследия, находящихся в федеральной или муниципальной со</w:t>
      </w:r>
      <w:r w:rsidR="00857C38" w:rsidRPr="00D578BF">
        <w:rPr>
          <w:color w:val="000000" w:themeColor="text1"/>
          <w:spacing w:val="-4"/>
          <w:sz w:val="28"/>
          <w:szCs w:val="28"/>
        </w:rPr>
        <w:t>б</w:t>
      </w:r>
      <w:r w:rsidR="00857C38" w:rsidRPr="00D578BF">
        <w:rPr>
          <w:color w:val="000000" w:themeColor="text1"/>
          <w:spacing w:val="-4"/>
          <w:sz w:val="28"/>
          <w:szCs w:val="28"/>
        </w:rPr>
        <w:t>ственности</w:t>
      </w:r>
      <w:proofErr w:type="gramEnd"/>
      <w:r w:rsidR="00857C38" w:rsidRPr="00D578BF">
        <w:rPr>
          <w:color w:val="000000" w:themeColor="text1"/>
          <w:spacing w:val="-4"/>
          <w:sz w:val="28"/>
          <w:szCs w:val="28"/>
        </w:rPr>
        <w:t xml:space="preserve">, в том числе в финансировании соответствующих мероприятий за счет средств республиканского бюджета Чувашской Республики, а также в </w:t>
      </w:r>
      <w:proofErr w:type="spellStart"/>
      <w:r w:rsidR="00857C38" w:rsidRPr="00D578BF">
        <w:rPr>
          <w:color w:val="000000" w:themeColor="text1"/>
          <w:spacing w:val="-4"/>
          <w:sz w:val="28"/>
          <w:szCs w:val="28"/>
        </w:rPr>
        <w:t>софинанс</w:t>
      </w:r>
      <w:r w:rsidR="00857C38" w:rsidRPr="00D578BF">
        <w:rPr>
          <w:color w:val="000000" w:themeColor="text1"/>
          <w:spacing w:val="-4"/>
          <w:sz w:val="28"/>
          <w:szCs w:val="28"/>
        </w:rPr>
        <w:t>и</w:t>
      </w:r>
      <w:r w:rsidR="00857C38" w:rsidRPr="00D578BF">
        <w:rPr>
          <w:color w:val="000000" w:themeColor="text1"/>
          <w:spacing w:val="-4"/>
          <w:sz w:val="28"/>
          <w:szCs w:val="28"/>
        </w:rPr>
        <w:t>ровании</w:t>
      </w:r>
      <w:proofErr w:type="spellEnd"/>
      <w:r w:rsidR="00857C38" w:rsidRPr="00D578BF">
        <w:rPr>
          <w:color w:val="000000" w:themeColor="text1"/>
          <w:spacing w:val="-4"/>
          <w:sz w:val="28"/>
          <w:szCs w:val="28"/>
        </w:rPr>
        <w:t xml:space="preserve"> мероприятий по государственной охране объектов культурного наследия федерального значения</w:t>
      </w:r>
      <w:r w:rsidR="008E4B1B">
        <w:rPr>
          <w:color w:val="000000" w:themeColor="text1"/>
          <w:spacing w:val="-4"/>
          <w:sz w:val="28"/>
          <w:szCs w:val="28"/>
        </w:rPr>
        <w:t xml:space="preserve">, </w:t>
      </w:r>
      <w:proofErr w:type="gramStart"/>
      <w:r w:rsidR="008E4B1B">
        <w:rPr>
          <w:color w:val="000000" w:themeColor="text1"/>
          <w:spacing w:val="-4"/>
          <w:sz w:val="28"/>
          <w:szCs w:val="28"/>
        </w:rPr>
        <w:t>полномочия</w:t>
      </w:r>
      <w:proofErr w:type="gramEnd"/>
      <w:r w:rsidR="008E4B1B" w:rsidRPr="008E4B1B">
        <w:t xml:space="preserve"> </w:t>
      </w:r>
      <w:r w:rsidR="008E4B1B" w:rsidRPr="008E4B1B">
        <w:rPr>
          <w:color w:val="000000" w:themeColor="text1"/>
          <w:spacing w:val="-4"/>
          <w:sz w:val="28"/>
          <w:szCs w:val="28"/>
        </w:rPr>
        <w:t>по государственной охране которых перед</w:t>
      </w:r>
      <w:r w:rsidR="008E4B1B" w:rsidRPr="008E4B1B">
        <w:rPr>
          <w:color w:val="000000" w:themeColor="text1"/>
          <w:spacing w:val="-4"/>
          <w:sz w:val="28"/>
          <w:szCs w:val="28"/>
        </w:rPr>
        <w:t>а</w:t>
      </w:r>
      <w:r w:rsidR="008E4B1B" w:rsidRPr="008E4B1B">
        <w:rPr>
          <w:color w:val="000000" w:themeColor="text1"/>
          <w:spacing w:val="-4"/>
          <w:sz w:val="28"/>
          <w:szCs w:val="28"/>
        </w:rPr>
        <w:t>ны органам государственной власти субъектов Российской Федерации</w:t>
      </w:r>
      <w:r w:rsidR="00857C38" w:rsidRPr="00D578BF">
        <w:rPr>
          <w:color w:val="000000" w:themeColor="text1"/>
          <w:spacing w:val="-4"/>
          <w:sz w:val="28"/>
          <w:szCs w:val="28"/>
        </w:rPr>
        <w:t>.</w:t>
      </w:r>
    </w:p>
    <w:p w:rsidR="007F3445" w:rsidRPr="008E4B1B" w:rsidRDefault="004D3853" w:rsidP="00745CE8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color w:val="000000" w:themeColor="text1"/>
          <w:spacing w:val="-8"/>
          <w:sz w:val="28"/>
          <w:szCs w:val="28"/>
        </w:rPr>
      </w:pPr>
      <w:r w:rsidRPr="008E4B1B">
        <w:rPr>
          <w:color w:val="000000" w:themeColor="text1"/>
          <w:spacing w:val="-8"/>
          <w:sz w:val="28"/>
          <w:szCs w:val="28"/>
        </w:rPr>
        <w:t>Проект закона соответствует Конституции Российской Федерации, федерал</w:t>
      </w:r>
      <w:r w:rsidRPr="008E4B1B">
        <w:rPr>
          <w:color w:val="000000" w:themeColor="text1"/>
          <w:spacing w:val="-8"/>
          <w:sz w:val="28"/>
          <w:szCs w:val="28"/>
        </w:rPr>
        <w:t>ь</w:t>
      </w:r>
      <w:r w:rsidRPr="008E4B1B">
        <w:rPr>
          <w:color w:val="000000" w:themeColor="text1"/>
          <w:spacing w:val="-8"/>
          <w:sz w:val="28"/>
          <w:szCs w:val="28"/>
        </w:rPr>
        <w:t>ным законам, Конституции Чувашской Республики и законам Чувашской Республ</w:t>
      </w:r>
      <w:r w:rsidRPr="008E4B1B">
        <w:rPr>
          <w:color w:val="000000" w:themeColor="text1"/>
          <w:spacing w:val="-8"/>
          <w:sz w:val="28"/>
          <w:szCs w:val="28"/>
        </w:rPr>
        <w:t>и</w:t>
      </w:r>
      <w:r w:rsidRPr="008E4B1B">
        <w:rPr>
          <w:color w:val="000000" w:themeColor="text1"/>
          <w:spacing w:val="-8"/>
          <w:sz w:val="28"/>
          <w:szCs w:val="28"/>
        </w:rPr>
        <w:t>ки</w:t>
      </w:r>
      <w:r w:rsidR="00745CE8" w:rsidRPr="008E4B1B">
        <w:rPr>
          <w:color w:val="000000" w:themeColor="text1"/>
          <w:spacing w:val="-8"/>
          <w:sz w:val="28"/>
          <w:szCs w:val="28"/>
        </w:rPr>
        <w:t>. Противоречий между структурными единицами проекта закона не выя</w:t>
      </w:r>
      <w:r w:rsidR="00745CE8" w:rsidRPr="008E4B1B">
        <w:rPr>
          <w:color w:val="000000" w:themeColor="text1"/>
          <w:spacing w:val="-8"/>
          <w:sz w:val="28"/>
          <w:szCs w:val="28"/>
        </w:rPr>
        <w:t>в</w:t>
      </w:r>
      <w:r w:rsidR="00745CE8" w:rsidRPr="008E4B1B">
        <w:rPr>
          <w:color w:val="000000" w:themeColor="text1"/>
          <w:spacing w:val="-8"/>
          <w:sz w:val="28"/>
          <w:szCs w:val="28"/>
        </w:rPr>
        <w:t>лено.</w:t>
      </w:r>
    </w:p>
    <w:p w:rsidR="004D3853" w:rsidRPr="007F3445" w:rsidRDefault="004D3853" w:rsidP="00745CE8">
      <w:pPr>
        <w:pStyle w:val="ConsPlusTitle"/>
        <w:tabs>
          <w:tab w:val="left" w:pos="720"/>
        </w:tabs>
        <w:spacing w:line="216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F3445" w:rsidRDefault="004D3853" w:rsidP="004D3853">
      <w:pPr>
        <w:jc w:val="both"/>
        <w:rPr>
          <w:color w:val="000000" w:themeColor="text1"/>
          <w:sz w:val="56"/>
          <w:szCs w:val="56"/>
        </w:rPr>
      </w:pPr>
      <w:bookmarkStart w:id="0" w:name="_GoBack"/>
      <w:bookmarkEnd w:id="0"/>
    </w:p>
    <w:tbl>
      <w:tblPr>
        <w:tblW w:w="9889" w:type="dxa"/>
        <w:tblLook w:val="04A0" w:firstRow="1" w:lastRow="0" w:firstColumn="1" w:lastColumn="0" w:noHBand="0" w:noVBand="1"/>
      </w:tblPr>
      <w:tblGrid>
        <w:gridCol w:w="5353"/>
        <w:gridCol w:w="1181"/>
        <w:gridCol w:w="3355"/>
      </w:tblGrid>
      <w:tr w:rsidR="006B03BA" w:rsidRPr="007F3445" w:rsidTr="00745CE8">
        <w:tc>
          <w:tcPr>
            <w:tcW w:w="5353" w:type="dxa"/>
            <w:hideMark/>
          </w:tcPr>
          <w:p w:rsidR="004D3853" w:rsidRPr="007F3445" w:rsidRDefault="00745CE8" w:rsidP="00672A0C">
            <w:pPr>
              <w:spacing w:line="228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-правового управления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Аппарата</w:t>
            </w: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7F3445" w:rsidRDefault="004D3853" w:rsidP="00672A0C">
            <w:pPr>
              <w:spacing w:line="228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672A0C">
            <w:pPr>
              <w:spacing w:line="228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672A0C">
            <w:pPr>
              <w:spacing w:line="228" w:lineRule="auto"/>
              <w:ind w:right="-250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672A0C">
            <w:pPr>
              <w:spacing w:line="228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</w:t>
            </w:r>
            <w:r w:rsidR="00745CE8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</w:t>
            </w: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</w:p>
        </w:tc>
      </w:tr>
    </w:tbl>
    <w:p w:rsidR="007F3445" w:rsidRDefault="007F3445" w:rsidP="00745CE8">
      <w:pPr>
        <w:rPr>
          <w:sz w:val="18"/>
          <w:szCs w:val="18"/>
        </w:rPr>
      </w:pPr>
    </w:p>
    <w:p w:rsidR="00AE2DBF" w:rsidRDefault="00AE2DBF" w:rsidP="00745CE8">
      <w:pPr>
        <w:rPr>
          <w:sz w:val="18"/>
          <w:szCs w:val="18"/>
        </w:rPr>
      </w:pPr>
    </w:p>
    <w:p w:rsidR="00AE2DBF" w:rsidRDefault="00AE2DBF" w:rsidP="00745CE8">
      <w:pPr>
        <w:rPr>
          <w:sz w:val="18"/>
          <w:szCs w:val="18"/>
        </w:rPr>
      </w:pPr>
      <w:r>
        <w:rPr>
          <w:sz w:val="18"/>
          <w:szCs w:val="18"/>
        </w:rPr>
        <w:t>Семенова И.А.</w:t>
      </w:r>
    </w:p>
    <w:p w:rsidR="00AE2DBF" w:rsidRPr="007F3445" w:rsidRDefault="00AE2DBF" w:rsidP="00745CE8">
      <w:pPr>
        <w:rPr>
          <w:sz w:val="18"/>
          <w:szCs w:val="18"/>
        </w:rPr>
      </w:pPr>
      <w:r>
        <w:rPr>
          <w:sz w:val="18"/>
          <w:szCs w:val="18"/>
        </w:rPr>
        <w:t>56-53-56 доп.1050</w:t>
      </w:r>
    </w:p>
    <w:sectPr w:rsidR="00AE2DBF" w:rsidRPr="007F3445" w:rsidSect="00745CE8">
      <w:headerReference w:type="even" r:id="rId8"/>
      <w:headerReference w:type="default" r:id="rId9"/>
      <w:pgSz w:w="11906" w:h="16838"/>
      <w:pgMar w:top="1418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091" w:rsidRDefault="00F07091">
      <w:r>
        <w:separator/>
      </w:r>
    </w:p>
  </w:endnote>
  <w:endnote w:type="continuationSeparator" w:id="0">
    <w:p w:rsidR="00F07091" w:rsidRDefault="00F07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091" w:rsidRDefault="00F07091">
      <w:r>
        <w:separator/>
      </w:r>
    </w:p>
  </w:footnote>
  <w:footnote w:type="continuationSeparator" w:id="0">
    <w:p w:rsidR="00F07091" w:rsidRDefault="00F070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091" w:rsidRDefault="00F0709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07091" w:rsidRDefault="00F0709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091" w:rsidRDefault="00F0709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E4B1B">
      <w:rPr>
        <w:rStyle w:val="a4"/>
        <w:noProof/>
      </w:rPr>
      <w:t>2</w:t>
    </w:r>
    <w:r>
      <w:rPr>
        <w:rStyle w:val="a4"/>
      </w:rPr>
      <w:fldChar w:fldCharType="end"/>
    </w:r>
  </w:p>
  <w:p w:rsidR="00F07091" w:rsidRDefault="00F0709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C62D4"/>
    <w:rsid w:val="000E7D47"/>
    <w:rsid w:val="00257C19"/>
    <w:rsid w:val="004D3853"/>
    <w:rsid w:val="00672A0C"/>
    <w:rsid w:val="006B03BA"/>
    <w:rsid w:val="00745CE8"/>
    <w:rsid w:val="007F3445"/>
    <w:rsid w:val="00857C38"/>
    <w:rsid w:val="00866E77"/>
    <w:rsid w:val="008E4B1B"/>
    <w:rsid w:val="00AE2DBF"/>
    <w:rsid w:val="00D578BF"/>
    <w:rsid w:val="00E77CCE"/>
    <w:rsid w:val="00E83D7C"/>
    <w:rsid w:val="00EC32DB"/>
    <w:rsid w:val="00F0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672A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72A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672A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72A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DDB63-7B6D-4DF0-9B84-A371263F6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203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13</cp:revision>
  <cp:lastPrinted>2023-08-22T04:50:00Z</cp:lastPrinted>
  <dcterms:created xsi:type="dcterms:W3CDTF">2020-08-17T14:08:00Z</dcterms:created>
  <dcterms:modified xsi:type="dcterms:W3CDTF">2023-09-08T05:33:00Z</dcterms:modified>
</cp:coreProperties>
</file>