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52A52">
            <w:pPr>
              <w:pStyle w:val="TableParagraph"/>
              <w:spacing w:line="243" w:lineRule="exact"/>
              <w:ind w:right="367"/>
              <w:jc w:val="right"/>
              <w:rPr>
                <w:b/>
              </w:rPr>
            </w:pPr>
            <w:r>
              <w:rPr>
                <w:b/>
              </w:rPr>
              <w:t xml:space="preserve">№ </w:t>
            </w:r>
            <w:r w:rsidR="00F82549">
              <w:rPr>
                <w:b/>
              </w:rPr>
              <w:t>76</w:t>
            </w:r>
            <w:r w:rsidR="00DD5310">
              <w:rPr>
                <w:b/>
              </w:rPr>
              <w:t xml:space="preserve"> </w:t>
            </w:r>
            <w:r w:rsidR="002117F6">
              <w:rPr>
                <w:b/>
              </w:rPr>
              <w:t xml:space="preserve">от </w:t>
            </w:r>
            <w:r w:rsidR="00F82549">
              <w:rPr>
                <w:b/>
              </w:rPr>
              <w:t>22</w:t>
            </w:r>
            <w:r w:rsidR="00371A1F">
              <w:rPr>
                <w:b/>
              </w:rPr>
              <w:t xml:space="preserve"> </w:t>
            </w:r>
            <w:r w:rsidR="00D671C6">
              <w:rPr>
                <w:b/>
              </w:rPr>
              <w:t>ноября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-189866</wp:posOffset>
            </wp:positionH>
            <wp:positionV relativeFrom="paragraph">
              <wp:posOffset>473075</wp:posOffset>
            </wp:positionV>
            <wp:extent cx="7572375" cy="1800225"/>
            <wp:effectExtent l="0" t="0" r="9525"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7237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EA18AB" w:rsidRPr="00EA18AB" w:rsidRDefault="00EA18AB" w:rsidP="00EA18AB">
      <w:pPr>
        <w:outlineLvl w:val="0"/>
        <w:rPr>
          <w:b/>
          <w:bCs/>
          <w:color w:val="000000"/>
          <w:kern w:val="36"/>
          <w:sz w:val="24"/>
          <w:szCs w:val="24"/>
          <w:lang w:eastAsia="ru-RU"/>
        </w:rPr>
      </w:pPr>
      <w:r w:rsidRPr="00EA18AB">
        <w:rPr>
          <w:b/>
          <w:bCs/>
          <w:color w:val="000000"/>
          <w:kern w:val="36"/>
          <w:sz w:val="24"/>
          <w:szCs w:val="24"/>
          <w:lang w:eastAsia="ru-RU"/>
        </w:rPr>
        <w:t>Информационное сообщение о приеме предложений по кандидатурам в составы участковых избирательных комиссий избирательных участков №№ 807, 813, 823, 830 на территории Комсомольского муниципального округа Чувашской Республики</w:t>
      </w:r>
    </w:p>
    <w:p w:rsidR="00EA18AB" w:rsidRPr="00EA18AB" w:rsidRDefault="00EA18AB" w:rsidP="00EA18AB">
      <w:pPr>
        <w:outlineLvl w:val="0"/>
        <w:rPr>
          <w:b/>
          <w:bCs/>
          <w:color w:val="000000"/>
          <w:kern w:val="36"/>
          <w:sz w:val="24"/>
          <w:szCs w:val="24"/>
          <w:lang w:eastAsia="ru-RU"/>
        </w:rPr>
      </w:pPr>
    </w:p>
    <w:p w:rsidR="00EA18AB" w:rsidRPr="00EA18AB" w:rsidRDefault="00EA18AB" w:rsidP="00EA18AB">
      <w:pPr>
        <w:ind w:firstLine="567"/>
        <w:jc w:val="both"/>
        <w:rPr>
          <w:color w:val="000000"/>
          <w:sz w:val="24"/>
          <w:szCs w:val="24"/>
          <w:lang w:eastAsia="ru-RU"/>
        </w:rPr>
      </w:pPr>
      <w:r w:rsidRPr="00EA18AB">
        <w:rPr>
          <w:color w:val="000000"/>
          <w:sz w:val="24"/>
          <w:szCs w:val="24"/>
          <w:lang w:eastAsia="ru-RU"/>
        </w:rPr>
        <w:t xml:space="preserve">Комсомольская территориальная избирательная комиссия объявляет прием предложений по кандидатурам в составы участковых избирательных комиссий избирательных участков №№ 807, 813, 823, </w:t>
      </w:r>
      <w:r w:rsidR="007E35F9">
        <w:rPr>
          <w:color w:val="000000"/>
          <w:sz w:val="24"/>
          <w:szCs w:val="24"/>
          <w:lang w:eastAsia="ru-RU"/>
        </w:rPr>
        <w:t>830</w:t>
      </w:r>
      <w:r w:rsidRPr="00EA18AB">
        <w:rPr>
          <w:color w:val="000000"/>
          <w:sz w:val="24"/>
          <w:szCs w:val="24"/>
          <w:lang w:eastAsia="ru-RU"/>
        </w:rPr>
        <w:t xml:space="preserve"> на территории Комсомольского муниципального округа Чувашской Республики.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участковая избирательная комиссия формируются на основе предложений политических партий, иных общественных объединений, представительных органов муниципальных образований, собраний избирателей по месту жительства, работы, службы, учебы.</w:t>
      </w:r>
    </w:p>
    <w:p w:rsidR="00EA18AB" w:rsidRPr="00EA18AB" w:rsidRDefault="00EA18AB" w:rsidP="00EA18AB">
      <w:pPr>
        <w:ind w:firstLine="567"/>
        <w:jc w:val="both"/>
        <w:rPr>
          <w:color w:val="000000"/>
          <w:sz w:val="24"/>
          <w:szCs w:val="24"/>
          <w:lang w:eastAsia="ru-RU"/>
        </w:rPr>
      </w:pPr>
      <w:r w:rsidRPr="00EA18AB">
        <w:rPr>
          <w:color w:val="000000"/>
          <w:sz w:val="24"/>
          <w:szCs w:val="24"/>
          <w:lang w:eastAsia="ru-RU"/>
        </w:rPr>
        <w:t>Прием документов осуществляется Комсомольской территориальной избирательной комиссией в период с 20 ноября по 20 декабря 2024 года по рабочим дням с 8.00 до 17.00 часов по адресу: с. Комсомольское, ул. Заводская, д. 57, 3 этаж, кабинет 49.</w:t>
      </w:r>
    </w:p>
    <w:p w:rsidR="00EA18AB" w:rsidRDefault="00EA18AB" w:rsidP="008C26DE">
      <w:pPr>
        <w:ind w:right="367"/>
        <w:jc w:val="both"/>
        <w:rPr>
          <w:rFonts w:asciiTheme="majorHAnsi" w:hAnsiTheme="majorHAnsi"/>
          <w:b/>
          <w:sz w:val="21"/>
          <w:szCs w:val="21"/>
        </w:rPr>
      </w:pPr>
    </w:p>
    <w:p w:rsidR="00EA18AB" w:rsidRDefault="00EA18AB" w:rsidP="008C26DE">
      <w:pPr>
        <w:ind w:right="367"/>
        <w:jc w:val="both"/>
        <w:rPr>
          <w:rFonts w:asciiTheme="majorHAnsi" w:hAnsiTheme="majorHAnsi"/>
          <w:b/>
          <w:sz w:val="21"/>
          <w:szCs w:val="21"/>
        </w:rPr>
      </w:pPr>
    </w:p>
    <w:p w:rsidR="008C26DE" w:rsidRDefault="00574E8A" w:rsidP="008C26DE">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F82549">
        <w:rPr>
          <w:rFonts w:asciiTheme="majorHAnsi" w:hAnsiTheme="majorHAnsi"/>
          <w:b/>
          <w:sz w:val="21"/>
          <w:szCs w:val="21"/>
        </w:rPr>
        <w:t>21</w:t>
      </w:r>
      <w:r w:rsidR="008C26DE">
        <w:rPr>
          <w:rFonts w:asciiTheme="majorHAnsi" w:hAnsiTheme="majorHAnsi"/>
          <w:b/>
          <w:sz w:val="21"/>
          <w:szCs w:val="21"/>
        </w:rPr>
        <w:t>.11</w:t>
      </w:r>
      <w:r>
        <w:rPr>
          <w:rFonts w:asciiTheme="majorHAnsi" w:hAnsiTheme="majorHAnsi"/>
          <w:b/>
          <w:sz w:val="21"/>
          <w:szCs w:val="21"/>
        </w:rPr>
        <w:t>.2024</w:t>
      </w:r>
      <w:r w:rsidRPr="008C3B7F">
        <w:rPr>
          <w:rFonts w:asciiTheme="majorHAnsi" w:hAnsiTheme="majorHAnsi"/>
          <w:b/>
          <w:sz w:val="21"/>
          <w:szCs w:val="21"/>
        </w:rPr>
        <w:t xml:space="preserve"> г. №</w:t>
      </w:r>
      <w:r w:rsidR="00F82549">
        <w:rPr>
          <w:rFonts w:asciiTheme="majorHAnsi" w:hAnsiTheme="majorHAnsi"/>
          <w:b/>
          <w:sz w:val="21"/>
          <w:szCs w:val="21"/>
        </w:rPr>
        <w:t xml:space="preserve"> 1393</w:t>
      </w:r>
    </w:p>
    <w:p w:rsidR="00F82549" w:rsidRPr="00F82549" w:rsidRDefault="00F82549" w:rsidP="00F82549">
      <w:pPr>
        <w:tabs>
          <w:tab w:val="left" w:pos="5670"/>
        </w:tabs>
        <w:ind w:right="283"/>
        <w:rPr>
          <w:b/>
          <w:i/>
          <w:color w:val="000000"/>
          <w:sz w:val="24"/>
          <w:szCs w:val="24"/>
        </w:rPr>
      </w:pPr>
      <w:r w:rsidRPr="00F82549">
        <w:rPr>
          <w:b/>
          <w:i/>
          <w:color w:val="000000"/>
          <w:sz w:val="24"/>
          <w:szCs w:val="24"/>
        </w:rPr>
        <w:t>«Об утверждении административного регламента взаимодействия администрации Комсомольского муниципального округа Чувашской Республики с филиалом Государственного фонда поддержки участников специальной военной операции «Защитники Отечества» по Чувашской Республике – Чувашии»</w:t>
      </w:r>
    </w:p>
    <w:p w:rsidR="00F82549" w:rsidRDefault="00F82549" w:rsidP="008C26DE">
      <w:pPr>
        <w:ind w:right="367"/>
        <w:jc w:val="both"/>
        <w:rPr>
          <w:rFonts w:asciiTheme="majorHAnsi" w:hAnsiTheme="majorHAnsi"/>
          <w:b/>
          <w:sz w:val="21"/>
          <w:szCs w:val="21"/>
        </w:rPr>
      </w:pPr>
    </w:p>
    <w:p w:rsidR="00F82549" w:rsidRPr="00F82549" w:rsidRDefault="00F82549" w:rsidP="00F82549">
      <w:pPr>
        <w:rPr>
          <w:color w:val="000000"/>
          <w:sz w:val="20"/>
          <w:szCs w:val="20"/>
        </w:rPr>
      </w:pPr>
      <w:r w:rsidRPr="00F82549">
        <w:rPr>
          <w:color w:val="000000"/>
          <w:sz w:val="20"/>
          <w:szCs w:val="20"/>
        </w:rPr>
        <w:t>В соответствии с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 Указом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администрация Комсомольского муниципального округа Чувашской Республики п о с т а н о в л я е т:</w:t>
      </w:r>
    </w:p>
    <w:p w:rsidR="00F82549" w:rsidRPr="00F82549" w:rsidRDefault="00F82549" w:rsidP="00F82549">
      <w:pPr>
        <w:rPr>
          <w:color w:val="000000"/>
          <w:sz w:val="20"/>
          <w:szCs w:val="20"/>
        </w:rPr>
      </w:pPr>
      <w:r w:rsidRPr="00F82549">
        <w:rPr>
          <w:color w:val="000000"/>
          <w:sz w:val="20"/>
          <w:szCs w:val="20"/>
        </w:rPr>
        <w:t>1. Утвердить прилагаемый административный регламент взаимодействия администрации Комсомольского муниципального округа Чувашской Республики с филиалом Государственного фонда поддержки участников специальной военной операции «Защитники Отечества» по Чувашской Республике – Чувашии.</w:t>
      </w:r>
    </w:p>
    <w:p w:rsidR="00F82549" w:rsidRPr="00F82549" w:rsidRDefault="00F82549" w:rsidP="00F82549">
      <w:pPr>
        <w:rPr>
          <w:color w:val="000000"/>
          <w:sz w:val="20"/>
          <w:szCs w:val="20"/>
        </w:rPr>
      </w:pPr>
      <w:r w:rsidRPr="00F82549">
        <w:rPr>
          <w:color w:val="000000"/>
          <w:sz w:val="20"/>
          <w:szCs w:val="20"/>
        </w:rPr>
        <w:t>2.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F82549" w:rsidRPr="00F82549" w:rsidRDefault="00F82549" w:rsidP="00F82549">
      <w:pPr>
        <w:rPr>
          <w:sz w:val="20"/>
          <w:szCs w:val="20"/>
        </w:rPr>
      </w:pPr>
      <w:r w:rsidRPr="00F82549">
        <w:rPr>
          <w:color w:val="000000"/>
          <w:sz w:val="20"/>
          <w:szCs w:val="20"/>
        </w:rPr>
        <w:t xml:space="preserve">3. </w:t>
      </w:r>
      <w:r w:rsidRPr="00F82549">
        <w:rPr>
          <w:sz w:val="20"/>
          <w:szCs w:val="20"/>
        </w:rPr>
        <w:t xml:space="preserve">Настоящее постановление вступает в силу после его </w:t>
      </w:r>
      <w:r w:rsidRPr="00F82549">
        <w:rPr>
          <w:rStyle w:val="aff3"/>
          <w:color w:val="auto"/>
          <w:sz w:val="20"/>
          <w:szCs w:val="20"/>
        </w:rPr>
        <w:t>официального опубликования</w:t>
      </w:r>
      <w:r w:rsidRPr="00F82549">
        <w:rPr>
          <w:sz w:val="20"/>
          <w:szCs w:val="20"/>
        </w:rPr>
        <w:t xml:space="preserve"> в периодическом печатном издании «Вестник Комсомольского муниципального округа Чувашской Республики» и подлежит размещению на </w:t>
      </w:r>
      <w:r w:rsidRPr="00F82549">
        <w:rPr>
          <w:rStyle w:val="aff3"/>
          <w:color w:val="auto"/>
          <w:sz w:val="20"/>
          <w:szCs w:val="20"/>
        </w:rPr>
        <w:t>официальном сайте</w:t>
      </w:r>
      <w:r w:rsidRPr="00F82549">
        <w:rPr>
          <w:sz w:val="20"/>
          <w:szCs w:val="20"/>
        </w:rPr>
        <w:t xml:space="preserve"> Комсомольского муниципального округа Чувашской Республики в информационно-телекоммуникационной сети «Интернет».</w:t>
      </w:r>
    </w:p>
    <w:p w:rsidR="00F82549" w:rsidRDefault="00F82549" w:rsidP="008C26DE">
      <w:pPr>
        <w:ind w:right="367"/>
        <w:jc w:val="both"/>
        <w:rPr>
          <w:rFonts w:asciiTheme="majorHAnsi" w:hAnsiTheme="majorHAnsi"/>
          <w:b/>
          <w:sz w:val="21"/>
          <w:szCs w:val="21"/>
        </w:rPr>
      </w:pPr>
    </w:p>
    <w:p w:rsidR="00E256A6" w:rsidRPr="00FA328E" w:rsidRDefault="00E256A6" w:rsidP="00FA328E">
      <w:pPr>
        <w:ind w:right="283"/>
        <w:jc w:val="both"/>
        <w:rPr>
          <w:sz w:val="20"/>
          <w:szCs w:val="20"/>
        </w:rPr>
      </w:pPr>
    </w:p>
    <w:p w:rsidR="00E256A6" w:rsidRPr="0016336D" w:rsidRDefault="00E256A6" w:rsidP="00E256A6">
      <w:pPr>
        <w:suppressAutoHyphens/>
        <w:jc w:val="both"/>
        <w:rPr>
          <w:rStyle w:val="af8"/>
          <w:color w:val="auto"/>
          <w:sz w:val="20"/>
          <w:szCs w:val="20"/>
          <w:u w:val="none"/>
          <w:lang w:eastAsia="ru-RU"/>
        </w:rPr>
      </w:pPr>
      <w:r w:rsidRPr="0016336D">
        <w:rPr>
          <w:b/>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16336D">
          <w:rPr>
            <w:rStyle w:val="af8"/>
            <w:sz w:val="20"/>
            <w:szCs w:val="20"/>
          </w:rPr>
          <w:t>https://komsml.cap.ru/doc/laws/</w:t>
        </w:r>
      </w:hyperlink>
    </w:p>
    <w:p w:rsidR="00E256A6" w:rsidRPr="00712C58" w:rsidRDefault="00E256A6" w:rsidP="00E256A6">
      <w:pPr>
        <w:ind w:right="141"/>
        <w:jc w:val="both"/>
        <w:rPr>
          <w:b/>
          <w:i/>
          <w:sz w:val="24"/>
          <w:szCs w:val="24"/>
        </w:rPr>
      </w:pPr>
    </w:p>
    <w:p w:rsidR="00E256A6" w:rsidRPr="00854972" w:rsidRDefault="00E256A6" w:rsidP="00E256A6">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E256A6" w:rsidRPr="00854972" w:rsidRDefault="00E256A6" w:rsidP="00E256A6">
      <w:pPr>
        <w:jc w:val="both"/>
      </w:pPr>
      <w:r w:rsidRPr="00854972">
        <w:t xml:space="preserve">муниципального округа                                                                                                      </w:t>
      </w:r>
      <w:r>
        <w:t xml:space="preserve">                               Н.Н. Раськин</w:t>
      </w:r>
      <w:r w:rsidRPr="00854972">
        <w:t xml:space="preserve"> </w:t>
      </w:r>
    </w:p>
    <w:p w:rsidR="00BC7EFE" w:rsidRDefault="00E256A6" w:rsidP="008B6A85">
      <w:pPr>
        <w:jc w:val="both"/>
      </w:pPr>
      <w:r w:rsidRPr="00854972">
        <w:t xml:space="preserve">пост. № </w:t>
      </w:r>
      <w:r w:rsidR="00F82549">
        <w:t>1393 от 21</w:t>
      </w:r>
      <w:r w:rsidR="008C26DE">
        <w:t>.11</w:t>
      </w:r>
      <w:r w:rsidRPr="00854972">
        <w:t>.2024</w:t>
      </w:r>
      <w:r>
        <w:t xml:space="preserve"> </w:t>
      </w:r>
      <w:r w:rsidRPr="00854972">
        <w:t>г</w:t>
      </w:r>
    </w:p>
    <w:p w:rsidR="00F135E6" w:rsidRDefault="00F135E6" w:rsidP="008B6A85">
      <w:pPr>
        <w:jc w:val="both"/>
      </w:pPr>
    </w:p>
    <w:p w:rsidR="00F135E6" w:rsidRDefault="00F135E6" w:rsidP="008B6A85">
      <w:pPr>
        <w:jc w:val="both"/>
      </w:pPr>
    </w:p>
    <w:p w:rsidR="00F135E6" w:rsidRDefault="00F135E6" w:rsidP="008B6A85">
      <w:pPr>
        <w:jc w:val="both"/>
      </w:pPr>
    </w:p>
    <w:p w:rsidR="00F82549" w:rsidRDefault="00F82549" w:rsidP="008B6A85">
      <w:pPr>
        <w:jc w:val="both"/>
      </w:pPr>
    </w:p>
    <w:p w:rsidR="00F82549" w:rsidRPr="0016336D" w:rsidRDefault="00F82549" w:rsidP="0016336D">
      <w:pPr>
        <w:ind w:right="367"/>
        <w:jc w:val="both"/>
        <w:rPr>
          <w:rFonts w:asciiTheme="majorHAnsi" w:hAnsiTheme="majorHAnsi"/>
          <w:b/>
          <w:sz w:val="21"/>
          <w:szCs w:val="21"/>
        </w:rPr>
      </w:pPr>
      <w:r w:rsidRPr="008C3B7F">
        <w:rPr>
          <w:rFonts w:asciiTheme="majorHAnsi" w:hAnsiTheme="majorHAnsi"/>
          <w:b/>
          <w:sz w:val="21"/>
          <w:szCs w:val="21"/>
        </w:rPr>
        <w:lastRenderedPageBreak/>
        <w:t xml:space="preserve">ПОСТАНОВЛЕНИЕ АДМИНИСТРАЦИИ КОМСОМОЛЬСКОГО МУНИЦИПАЛЬНОГО ОКРУГА ОТ </w:t>
      </w:r>
      <w:r>
        <w:rPr>
          <w:rFonts w:asciiTheme="majorHAnsi" w:hAnsiTheme="majorHAnsi"/>
          <w:b/>
          <w:sz w:val="21"/>
          <w:szCs w:val="21"/>
        </w:rPr>
        <w:t>21.11.2024</w:t>
      </w:r>
      <w:r w:rsidRPr="008C3B7F">
        <w:rPr>
          <w:rFonts w:asciiTheme="majorHAnsi" w:hAnsiTheme="majorHAnsi"/>
          <w:b/>
          <w:sz w:val="21"/>
          <w:szCs w:val="21"/>
        </w:rPr>
        <w:t xml:space="preserve"> г. №</w:t>
      </w:r>
      <w:r>
        <w:rPr>
          <w:rFonts w:asciiTheme="majorHAnsi" w:hAnsiTheme="majorHAnsi"/>
          <w:b/>
          <w:sz w:val="21"/>
          <w:szCs w:val="21"/>
        </w:rPr>
        <w:t xml:space="preserve"> 1411</w:t>
      </w:r>
      <w:r w:rsidR="0016336D">
        <w:rPr>
          <w:rFonts w:asciiTheme="majorHAnsi" w:hAnsiTheme="majorHAnsi"/>
          <w:b/>
          <w:sz w:val="21"/>
          <w:szCs w:val="21"/>
        </w:rPr>
        <w:t xml:space="preserve"> </w:t>
      </w:r>
      <w:r w:rsidRPr="00F82549">
        <w:rPr>
          <w:b/>
          <w:i/>
          <w:sz w:val="24"/>
          <w:szCs w:val="24"/>
          <w:lang w:eastAsia="ru-RU"/>
        </w:rPr>
        <w:t>«О внесении изменений в постановление администрации Комсомольского муниципального округа Чувашской Республики от 17.07.2023 г. № 838 «О создании координационного штаба общественной организации Комсомольского района Чувашской Республики «Народная дружина»</w:t>
      </w:r>
    </w:p>
    <w:p w:rsidR="00F82549" w:rsidRDefault="00F82549" w:rsidP="00F82549">
      <w:pPr>
        <w:ind w:right="141"/>
        <w:jc w:val="both"/>
        <w:rPr>
          <w:b/>
          <w:i/>
          <w:sz w:val="24"/>
          <w:szCs w:val="24"/>
          <w:lang w:eastAsia="ru-RU"/>
        </w:rPr>
      </w:pPr>
    </w:p>
    <w:p w:rsidR="00F82549" w:rsidRPr="00F82549" w:rsidRDefault="00F82549" w:rsidP="00F82549">
      <w:pPr>
        <w:ind w:firstLine="741"/>
        <w:jc w:val="both"/>
        <w:rPr>
          <w:sz w:val="20"/>
          <w:szCs w:val="20"/>
          <w:lang w:eastAsia="ru-RU"/>
        </w:rPr>
      </w:pPr>
      <w:r w:rsidRPr="00F82549">
        <w:rPr>
          <w:sz w:val="20"/>
          <w:szCs w:val="20"/>
          <w:lang w:eastAsia="ru-RU"/>
        </w:rPr>
        <w:t>Администрация Комсомольского муниципального округа Чувашской Республики п о с т а н о в л я е т:</w:t>
      </w:r>
    </w:p>
    <w:p w:rsidR="00F82549" w:rsidRPr="00F82549" w:rsidRDefault="00F82549" w:rsidP="00F82549">
      <w:pPr>
        <w:ind w:right="-1" w:firstLine="708"/>
        <w:jc w:val="both"/>
        <w:rPr>
          <w:sz w:val="20"/>
          <w:szCs w:val="20"/>
          <w:lang w:eastAsia="ru-RU"/>
        </w:rPr>
      </w:pPr>
      <w:r w:rsidRPr="00F82549">
        <w:rPr>
          <w:sz w:val="20"/>
          <w:szCs w:val="20"/>
          <w:lang w:eastAsia="ru-RU"/>
        </w:rPr>
        <w:t>1. Внести в состав координационного штаба общественной организации Комсомольского района Чувашской Республики «Народная дружина», утвержденный постановлением администрации Комсомольского муниципального округа Чувашской Республики от 17.07.2023 г. № 838 «О создании координационного штаба общественной организации Комсомольского района Чувашской Республики «Народная дружина», следующие изменения:</w:t>
      </w:r>
    </w:p>
    <w:p w:rsidR="00F82549" w:rsidRPr="00F82549" w:rsidRDefault="00F82549" w:rsidP="00F82549">
      <w:pPr>
        <w:ind w:right="-1" w:firstLine="708"/>
        <w:jc w:val="both"/>
        <w:rPr>
          <w:sz w:val="20"/>
          <w:szCs w:val="20"/>
          <w:lang w:eastAsia="ru-RU"/>
        </w:rPr>
      </w:pPr>
      <w:r w:rsidRPr="00F82549">
        <w:rPr>
          <w:sz w:val="20"/>
          <w:szCs w:val="20"/>
          <w:lang w:eastAsia="ru-RU"/>
        </w:rPr>
        <w:t>вывести Краснова А.В., Прохорова С.П., Галкина Д.С. и ввести:</w:t>
      </w:r>
    </w:p>
    <w:p w:rsidR="00F82549" w:rsidRPr="00F82549" w:rsidRDefault="00F82549" w:rsidP="00F82549">
      <w:pPr>
        <w:jc w:val="both"/>
        <w:rPr>
          <w:rFonts w:eastAsiaTheme="minorHAnsi"/>
          <w:color w:val="000000"/>
          <w:sz w:val="20"/>
          <w:szCs w:val="20"/>
        </w:rPr>
      </w:pPr>
      <w:r w:rsidRPr="00F82549">
        <w:rPr>
          <w:sz w:val="20"/>
          <w:szCs w:val="20"/>
          <w:lang w:eastAsia="ru-RU"/>
        </w:rPr>
        <w:t xml:space="preserve">       </w:t>
      </w:r>
      <w:r w:rsidRPr="00F82549">
        <w:rPr>
          <w:sz w:val="20"/>
          <w:szCs w:val="20"/>
          <w:lang w:eastAsia="ru-RU"/>
        </w:rPr>
        <w:tab/>
        <w:t xml:space="preserve">Кузьмина А.Г., исполняющего обязанности </w:t>
      </w:r>
      <w:r w:rsidRPr="00F82549">
        <w:rPr>
          <w:color w:val="000000"/>
          <w:sz w:val="20"/>
          <w:szCs w:val="20"/>
        </w:rPr>
        <w:t>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 возложив на него обязанности председателя штаба;</w:t>
      </w:r>
    </w:p>
    <w:p w:rsidR="00F82549" w:rsidRPr="00F82549" w:rsidRDefault="00F82549" w:rsidP="00F82549">
      <w:pPr>
        <w:ind w:right="-1" w:firstLine="708"/>
        <w:jc w:val="both"/>
        <w:rPr>
          <w:color w:val="000000"/>
          <w:sz w:val="20"/>
          <w:szCs w:val="20"/>
        </w:rPr>
      </w:pPr>
      <w:r w:rsidRPr="00F82549">
        <w:rPr>
          <w:color w:val="000000"/>
          <w:sz w:val="20"/>
          <w:szCs w:val="20"/>
        </w:rPr>
        <w:t>Никонова Э.Ф., заместителя начальника полиции по линии охраны общественного порядка МО МВД России «Комсомольский», возложив на него обязанности заместителя председателя штаба (по согласованию);</w:t>
      </w:r>
    </w:p>
    <w:p w:rsidR="00F82549" w:rsidRPr="00F82549" w:rsidRDefault="00F82549" w:rsidP="00F82549">
      <w:pPr>
        <w:ind w:firstLine="709"/>
        <w:jc w:val="both"/>
        <w:rPr>
          <w:sz w:val="20"/>
          <w:szCs w:val="20"/>
          <w:lang w:eastAsia="ru-RU"/>
        </w:rPr>
      </w:pPr>
      <w:r w:rsidRPr="00F82549">
        <w:rPr>
          <w:sz w:val="20"/>
          <w:szCs w:val="20"/>
          <w:lang w:eastAsia="ru-RU"/>
        </w:rPr>
        <w:t xml:space="preserve">Соловьеву А.В., главного специалиста-эксперта отдела специальных программ, ГО и ЧС </w:t>
      </w:r>
      <w:r w:rsidRPr="00F82549">
        <w:rPr>
          <w:color w:val="000000"/>
          <w:sz w:val="20"/>
          <w:szCs w:val="20"/>
        </w:rPr>
        <w:t>администрации Комсомольского муниципального округа Чувашской Республики;</w:t>
      </w:r>
    </w:p>
    <w:p w:rsidR="00F82549" w:rsidRPr="00F82549" w:rsidRDefault="00F82549" w:rsidP="00F82549">
      <w:pPr>
        <w:ind w:right="-1" w:firstLine="708"/>
        <w:jc w:val="both"/>
        <w:rPr>
          <w:bCs/>
          <w:sz w:val="20"/>
          <w:szCs w:val="20"/>
          <w:lang w:eastAsia="ru-RU"/>
        </w:rPr>
      </w:pPr>
      <w:r w:rsidRPr="00F82549">
        <w:rPr>
          <w:sz w:val="20"/>
          <w:szCs w:val="20"/>
          <w:lang w:eastAsia="ru-RU"/>
        </w:rPr>
        <w:t xml:space="preserve">изложить наименование должности Пушкиной Л.М. </w:t>
      </w:r>
      <w:r w:rsidRPr="00F82549">
        <w:rPr>
          <w:bCs/>
          <w:sz w:val="20"/>
          <w:szCs w:val="20"/>
          <w:lang w:eastAsia="ru-RU"/>
        </w:rPr>
        <w:t xml:space="preserve">в следующей редакции: </w:t>
      </w:r>
    </w:p>
    <w:p w:rsidR="00F82549" w:rsidRPr="00F82549" w:rsidRDefault="00F82549" w:rsidP="00F82549">
      <w:pPr>
        <w:ind w:right="-1" w:firstLine="567"/>
        <w:jc w:val="both"/>
        <w:rPr>
          <w:bCs/>
          <w:sz w:val="20"/>
          <w:szCs w:val="20"/>
          <w:lang w:eastAsia="ru-RU"/>
        </w:rPr>
      </w:pPr>
      <w:r w:rsidRPr="00F82549">
        <w:rPr>
          <w:sz w:val="20"/>
          <w:szCs w:val="20"/>
          <w:lang w:eastAsia="ru-RU"/>
        </w:rPr>
        <w:t xml:space="preserve">«Пушкина Л.М. – главный специалист-эксперт </w:t>
      </w:r>
      <w:r w:rsidRPr="00F82549">
        <w:rPr>
          <w:bCs/>
          <w:sz w:val="20"/>
          <w:szCs w:val="20"/>
          <w:lang w:eastAsia="ru-RU"/>
        </w:rPr>
        <w:t>отдела организационно-контрольной работы администрации Комсомольского муниципального округа Чувашской Республики».</w:t>
      </w:r>
    </w:p>
    <w:p w:rsidR="00F82549" w:rsidRPr="00F82549" w:rsidRDefault="00F82549" w:rsidP="00F82549">
      <w:pPr>
        <w:ind w:firstLine="741"/>
        <w:jc w:val="both"/>
        <w:rPr>
          <w:rFonts w:eastAsiaTheme="minorHAnsi"/>
          <w:sz w:val="20"/>
          <w:szCs w:val="20"/>
          <w:lang w:eastAsia="ru-RU"/>
        </w:rPr>
      </w:pPr>
      <w:r w:rsidRPr="00F82549">
        <w:rPr>
          <w:sz w:val="20"/>
          <w:szCs w:val="20"/>
          <w:lang w:eastAsia="ru-RU"/>
        </w:rPr>
        <w:t xml:space="preserve">2. Контроль за исполнением настоящего постановления возложить </w:t>
      </w:r>
      <w:r w:rsidRPr="00F82549">
        <w:rPr>
          <w:color w:val="000000"/>
          <w:sz w:val="20"/>
          <w:szCs w:val="20"/>
        </w:rPr>
        <w:t xml:space="preserve">на </w:t>
      </w:r>
      <w:r w:rsidRPr="00F82549">
        <w:rPr>
          <w:sz w:val="20"/>
          <w:szCs w:val="20"/>
          <w:lang w:eastAsia="ru-RU"/>
        </w:rPr>
        <w:t xml:space="preserve">исполняющего обязанности </w:t>
      </w:r>
      <w:r w:rsidRPr="00F82549">
        <w:rPr>
          <w:color w:val="000000"/>
          <w:sz w:val="20"/>
          <w:szCs w:val="20"/>
        </w:rPr>
        <w:t>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w:t>
      </w:r>
      <w:r w:rsidRPr="00F82549">
        <w:rPr>
          <w:sz w:val="20"/>
          <w:szCs w:val="20"/>
          <w:lang w:eastAsia="ru-RU"/>
        </w:rPr>
        <w:t xml:space="preserve"> Кузьмина А.Г.</w:t>
      </w:r>
    </w:p>
    <w:p w:rsidR="00F82549" w:rsidRPr="00F82549" w:rsidRDefault="00F82549" w:rsidP="00F82549">
      <w:pPr>
        <w:ind w:firstLine="741"/>
        <w:jc w:val="both"/>
        <w:rPr>
          <w:sz w:val="20"/>
          <w:szCs w:val="20"/>
          <w:lang w:eastAsia="ru-RU"/>
        </w:rPr>
      </w:pPr>
      <w:r w:rsidRPr="00F82549">
        <w:rPr>
          <w:sz w:val="20"/>
          <w:szCs w:val="20"/>
          <w:lang w:eastAsia="ru-RU"/>
        </w:rPr>
        <w:t xml:space="preserve">3. Настоящее постановление вступает в силу после его </w:t>
      </w:r>
      <w:hyperlink r:id="rId10" w:anchor="/document/404561901/entry/0" w:history="1">
        <w:r w:rsidRPr="00F82549">
          <w:rPr>
            <w:rStyle w:val="af8"/>
            <w:sz w:val="20"/>
            <w:szCs w:val="20"/>
            <w:lang w:eastAsia="ru-RU"/>
          </w:rPr>
          <w:t>официального опубликования</w:t>
        </w:r>
      </w:hyperlink>
      <w:r w:rsidRPr="00F82549">
        <w:rPr>
          <w:sz w:val="20"/>
          <w:szCs w:val="20"/>
          <w:lang w:eastAsia="ru-RU"/>
        </w:rPr>
        <w:t xml:space="preserve"> в периодическом печатном издании «Вестник Комсомольского муниципального округа».</w:t>
      </w:r>
    </w:p>
    <w:p w:rsidR="00F82549" w:rsidRPr="00F82549" w:rsidRDefault="00F82549" w:rsidP="00F82549">
      <w:pPr>
        <w:ind w:right="141"/>
        <w:jc w:val="both"/>
        <w:rPr>
          <w:b/>
          <w:i/>
          <w:sz w:val="24"/>
          <w:szCs w:val="24"/>
          <w:lang w:eastAsia="ru-RU"/>
        </w:rPr>
      </w:pPr>
    </w:p>
    <w:p w:rsidR="00F82549" w:rsidRDefault="00F82549" w:rsidP="008B6A85">
      <w:pPr>
        <w:jc w:val="both"/>
      </w:pPr>
    </w:p>
    <w:p w:rsidR="00F82549" w:rsidRPr="00854972" w:rsidRDefault="00F82549" w:rsidP="00F82549">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F82549" w:rsidRPr="00854972" w:rsidRDefault="00F82549" w:rsidP="00F82549">
      <w:pPr>
        <w:jc w:val="both"/>
      </w:pPr>
      <w:r w:rsidRPr="00854972">
        <w:t xml:space="preserve">муниципального округа                                                                                                      </w:t>
      </w:r>
      <w:r>
        <w:t xml:space="preserve">                               Н.Н. Раськин</w:t>
      </w:r>
      <w:r w:rsidRPr="00854972">
        <w:t xml:space="preserve"> </w:t>
      </w:r>
    </w:p>
    <w:p w:rsidR="00F82549" w:rsidRDefault="00F82549" w:rsidP="00F82549">
      <w:pPr>
        <w:jc w:val="both"/>
      </w:pPr>
      <w:r w:rsidRPr="00854972">
        <w:t xml:space="preserve">пост. № </w:t>
      </w:r>
      <w:r>
        <w:t>1411 от 21.11</w:t>
      </w:r>
      <w:r w:rsidRPr="00854972">
        <w:t>.2024</w:t>
      </w:r>
      <w:r>
        <w:t xml:space="preserve"> </w:t>
      </w:r>
      <w:r w:rsidRPr="00854972">
        <w:t>г</w:t>
      </w:r>
    </w:p>
    <w:p w:rsidR="00FA328E" w:rsidRDefault="00FA328E" w:rsidP="00FA328E">
      <w:pPr>
        <w:ind w:right="367"/>
        <w:jc w:val="both"/>
        <w:rPr>
          <w:rFonts w:asciiTheme="majorHAnsi" w:hAnsiTheme="majorHAnsi"/>
          <w:b/>
          <w:sz w:val="21"/>
          <w:szCs w:val="21"/>
        </w:rPr>
      </w:pPr>
    </w:p>
    <w:p w:rsidR="00F82549" w:rsidRDefault="00F82549" w:rsidP="00F82549">
      <w:pPr>
        <w:spacing w:before="232"/>
        <w:ind w:right="367"/>
        <w:rPr>
          <w:b/>
          <w:sz w:val="21"/>
          <w:szCs w:val="21"/>
        </w:rPr>
      </w:pPr>
    </w:p>
    <w:p w:rsidR="00F82549" w:rsidRPr="00F82549" w:rsidRDefault="00F82549" w:rsidP="00F82549">
      <w:pPr>
        <w:spacing w:before="232"/>
        <w:ind w:right="367"/>
        <w:rPr>
          <w:b/>
          <w:sz w:val="21"/>
          <w:szCs w:val="21"/>
        </w:rPr>
      </w:pPr>
      <w:r>
        <w:rPr>
          <w:b/>
          <w:sz w:val="21"/>
          <w:szCs w:val="21"/>
        </w:rPr>
        <w:t>РЕШЕНИЕ СОБРАНИЯ ДЕПУТАТОВ КОМСОМОЛЬСКОГО МУНИЦИПАЛЬНОГО ОКРУГА ОТ 22.11</w:t>
      </w:r>
      <w:r w:rsidRPr="002F1901">
        <w:rPr>
          <w:b/>
          <w:sz w:val="21"/>
          <w:szCs w:val="21"/>
        </w:rPr>
        <w:t xml:space="preserve">.2024г. </w:t>
      </w:r>
      <w:r>
        <w:rPr>
          <w:b/>
          <w:sz w:val="21"/>
          <w:szCs w:val="21"/>
        </w:rPr>
        <w:t>№ 32/383</w:t>
      </w:r>
    </w:p>
    <w:p w:rsidR="00F82549" w:rsidRDefault="00F82549" w:rsidP="00F82549">
      <w:pPr>
        <w:ind w:right="141"/>
        <w:jc w:val="both"/>
        <w:rPr>
          <w:b/>
          <w:bCs/>
          <w:i/>
          <w:sz w:val="24"/>
          <w:szCs w:val="24"/>
        </w:rPr>
      </w:pPr>
      <w:r w:rsidRPr="00F82549">
        <w:rPr>
          <w:b/>
          <w:bCs/>
          <w:i/>
          <w:sz w:val="24"/>
          <w:szCs w:val="24"/>
        </w:rPr>
        <w:t>«О внесении изменений в Устав Комсомольского муниципального округа Чувашской Республики»</w:t>
      </w:r>
    </w:p>
    <w:p w:rsidR="00F82549" w:rsidRDefault="00F82549" w:rsidP="00F82549">
      <w:pPr>
        <w:ind w:right="141"/>
        <w:jc w:val="both"/>
        <w:rPr>
          <w:b/>
          <w:bCs/>
          <w:i/>
          <w:sz w:val="24"/>
          <w:szCs w:val="24"/>
        </w:rPr>
      </w:pPr>
    </w:p>
    <w:p w:rsidR="00F82549" w:rsidRPr="00F82549" w:rsidRDefault="00F82549" w:rsidP="00F82549">
      <w:pPr>
        <w:ind w:firstLine="709"/>
        <w:jc w:val="both"/>
        <w:rPr>
          <w:sz w:val="20"/>
          <w:szCs w:val="20"/>
          <w:lang w:eastAsia="ru-RU"/>
        </w:rPr>
      </w:pPr>
      <w:r w:rsidRPr="00F82549">
        <w:rPr>
          <w:sz w:val="20"/>
          <w:szCs w:val="20"/>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w:t>
      </w:r>
      <w:r w:rsidRPr="00F82549">
        <w:rPr>
          <w:color w:val="000000"/>
          <w:sz w:val="20"/>
          <w:szCs w:val="20"/>
          <w:lang w:eastAsia="ru-RU"/>
        </w:rPr>
        <w:t xml:space="preserve">Комсомольского </w:t>
      </w:r>
      <w:r w:rsidRPr="00F82549">
        <w:rPr>
          <w:bCs/>
          <w:sz w:val="20"/>
          <w:szCs w:val="20"/>
          <w:lang w:eastAsia="ru-RU"/>
        </w:rPr>
        <w:t>муниципального округа Чувашской Республики</w:t>
      </w:r>
      <w:r w:rsidRPr="00F82549">
        <w:rPr>
          <w:color w:val="000000"/>
          <w:sz w:val="20"/>
          <w:szCs w:val="20"/>
          <w:lang w:eastAsia="ru-RU"/>
        </w:rPr>
        <w:t xml:space="preserve"> </w:t>
      </w:r>
      <w:r w:rsidRPr="00F82549">
        <w:rPr>
          <w:sz w:val="20"/>
          <w:szCs w:val="20"/>
          <w:lang w:eastAsia="ru-RU"/>
        </w:rPr>
        <w:t>р е ш и л о:</w:t>
      </w:r>
    </w:p>
    <w:p w:rsidR="00F82549" w:rsidRPr="00F82549" w:rsidRDefault="00F82549" w:rsidP="00F82549">
      <w:pPr>
        <w:ind w:firstLine="709"/>
        <w:jc w:val="both"/>
        <w:rPr>
          <w:sz w:val="20"/>
          <w:szCs w:val="20"/>
          <w:lang w:eastAsia="ru-RU"/>
        </w:rPr>
      </w:pPr>
      <w:r w:rsidRPr="00F82549">
        <w:rPr>
          <w:sz w:val="20"/>
          <w:szCs w:val="20"/>
          <w:lang w:eastAsia="ru-RU"/>
        </w:rPr>
        <w:t xml:space="preserve">1. Внести в Устав </w:t>
      </w:r>
      <w:r w:rsidRPr="00F82549">
        <w:rPr>
          <w:color w:val="000000"/>
          <w:sz w:val="20"/>
          <w:szCs w:val="20"/>
          <w:lang w:eastAsia="ru-RU"/>
        </w:rPr>
        <w:t>Комсомольского муниципального округа Чувашской Республики</w:t>
      </w:r>
      <w:r w:rsidRPr="00F82549">
        <w:rPr>
          <w:sz w:val="20"/>
          <w:szCs w:val="20"/>
          <w:lang w:eastAsia="ru-RU"/>
        </w:rPr>
        <w:t xml:space="preserve">, </w:t>
      </w:r>
      <w:r w:rsidRPr="00F82549">
        <w:rPr>
          <w:sz w:val="20"/>
          <w:szCs w:val="20"/>
        </w:rPr>
        <w:t xml:space="preserve">принятый решением Собрания депутатов </w:t>
      </w:r>
      <w:r w:rsidRPr="00F82549">
        <w:rPr>
          <w:color w:val="000000"/>
          <w:sz w:val="20"/>
          <w:szCs w:val="20"/>
        </w:rPr>
        <w:t xml:space="preserve">Комсомольского муниципального округа Чувашской Республики </w:t>
      </w:r>
      <w:r w:rsidRPr="00F82549">
        <w:rPr>
          <w:sz w:val="20"/>
          <w:szCs w:val="20"/>
        </w:rPr>
        <w:t>от 17 ноября 2022 г. № 3/47</w:t>
      </w:r>
      <w:r w:rsidRPr="00F82549">
        <w:rPr>
          <w:sz w:val="20"/>
          <w:szCs w:val="20"/>
          <w:lang w:eastAsia="ru-RU"/>
        </w:rPr>
        <w:t xml:space="preserve"> (с изменениями, внесенными решениями Собрания депутатов Комсомольского муниципального округа Чувашской Республики от 21 июня 2023 г. № 14/230, от 5 декабря 2023 г. № 22/297), следующие изменения:</w:t>
      </w:r>
    </w:p>
    <w:p w:rsidR="00F82549" w:rsidRPr="00F82549" w:rsidRDefault="00F82549" w:rsidP="00F82549">
      <w:pPr>
        <w:ind w:firstLine="709"/>
        <w:jc w:val="both"/>
        <w:rPr>
          <w:sz w:val="20"/>
          <w:szCs w:val="20"/>
          <w:lang w:eastAsia="ru-RU"/>
        </w:rPr>
      </w:pPr>
      <w:r w:rsidRPr="00F82549">
        <w:rPr>
          <w:sz w:val="20"/>
          <w:szCs w:val="20"/>
          <w:lang w:eastAsia="ru-RU"/>
        </w:rPr>
        <w:t>1) в части 1 статьи 7:</w:t>
      </w:r>
    </w:p>
    <w:p w:rsidR="00F82549" w:rsidRPr="00F82549" w:rsidRDefault="00F82549" w:rsidP="00F82549">
      <w:pPr>
        <w:ind w:firstLine="709"/>
        <w:jc w:val="both"/>
        <w:rPr>
          <w:sz w:val="20"/>
          <w:szCs w:val="20"/>
          <w:lang w:eastAsia="ru-RU"/>
        </w:rPr>
      </w:pPr>
      <w:r w:rsidRPr="00F82549">
        <w:rPr>
          <w:sz w:val="20"/>
          <w:szCs w:val="20"/>
          <w:lang w:eastAsia="ru-RU"/>
        </w:rPr>
        <w:t>а) пункт 15 изложить в следующей редакции:</w:t>
      </w:r>
    </w:p>
    <w:p w:rsidR="00F82549" w:rsidRPr="00F82549" w:rsidRDefault="00F82549" w:rsidP="00F82549">
      <w:pPr>
        <w:ind w:firstLine="709"/>
        <w:jc w:val="both"/>
        <w:rPr>
          <w:sz w:val="20"/>
          <w:szCs w:val="20"/>
          <w:lang w:eastAsia="ru-RU"/>
        </w:rPr>
      </w:pPr>
      <w:r w:rsidRPr="00F82549">
        <w:rPr>
          <w:sz w:val="20"/>
          <w:szCs w:val="20"/>
          <w:lang w:eastAsia="ru-RU"/>
        </w:rPr>
        <w:t>«15) организация мероприятий по охране окружающей среды в границах Комсомольского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Комсомольского муниципального округа;»;</w:t>
      </w:r>
    </w:p>
    <w:p w:rsidR="00F82549" w:rsidRPr="00F82549" w:rsidRDefault="00F82549" w:rsidP="00F82549">
      <w:pPr>
        <w:ind w:firstLine="709"/>
        <w:jc w:val="both"/>
        <w:rPr>
          <w:sz w:val="20"/>
          <w:szCs w:val="20"/>
          <w:lang w:eastAsia="ru-RU"/>
        </w:rPr>
      </w:pPr>
      <w:r w:rsidRPr="00F82549">
        <w:rPr>
          <w:sz w:val="20"/>
          <w:szCs w:val="20"/>
          <w:lang w:eastAsia="ru-RU"/>
        </w:rPr>
        <w:t>б) в пункте 36 слова «создание, развитие и обеспечение охраны лечебно-оздоровительных местностей и курортов местного значения на территории Комсомольского муниципального округа, а также» исключить;</w:t>
      </w:r>
    </w:p>
    <w:p w:rsidR="00F82549" w:rsidRPr="00F82549" w:rsidRDefault="00F82549" w:rsidP="00F82549">
      <w:pPr>
        <w:ind w:firstLine="709"/>
        <w:jc w:val="both"/>
        <w:rPr>
          <w:sz w:val="20"/>
          <w:szCs w:val="20"/>
          <w:lang w:eastAsia="ru-RU"/>
        </w:rPr>
      </w:pPr>
      <w:r w:rsidRPr="00F82549">
        <w:rPr>
          <w:sz w:val="20"/>
          <w:szCs w:val="20"/>
          <w:lang w:eastAsia="ru-RU"/>
        </w:rPr>
        <w:t>в) пункт 40 изложить в следующей редакции:</w:t>
      </w:r>
    </w:p>
    <w:p w:rsidR="00F82549" w:rsidRPr="00F82549" w:rsidRDefault="00F82549" w:rsidP="00F82549">
      <w:pPr>
        <w:ind w:firstLine="709"/>
        <w:jc w:val="both"/>
        <w:rPr>
          <w:sz w:val="20"/>
          <w:szCs w:val="20"/>
          <w:lang w:eastAsia="ru-RU"/>
        </w:rPr>
      </w:pPr>
      <w:r w:rsidRPr="00F82549">
        <w:rPr>
          <w:sz w:val="20"/>
          <w:szCs w:val="20"/>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Комсомольском муниципальном округе;»;</w:t>
      </w:r>
    </w:p>
    <w:p w:rsidR="00F82549" w:rsidRPr="00F82549" w:rsidRDefault="00F82549" w:rsidP="00F82549">
      <w:pPr>
        <w:ind w:firstLine="709"/>
        <w:jc w:val="both"/>
        <w:rPr>
          <w:sz w:val="20"/>
          <w:szCs w:val="20"/>
          <w:lang w:eastAsia="ru-RU"/>
        </w:rPr>
      </w:pPr>
      <w:r w:rsidRPr="00F82549">
        <w:rPr>
          <w:sz w:val="20"/>
          <w:szCs w:val="20"/>
          <w:lang w:eastAsia="ru-RU"/>
        </w:rPr>
        <w:t>г) пункт 43 дополнить словами «, а также правил использования водных объектов для рекреационных целей»;</w:t>
      </w:r>
    </w:p>
    <w:p w:rsidR="00F82549" w:rsidRPr="00F82549" w:rsidRDefault="00F82549" w:rsidP="00F82549">
      <w:pPr>
        <w:ind w:firstLine="709"/>
        <w:jc w:val="both"/>
        <w:rPr>
          <w:sz w:val="20"/>
          <w:szCs w:val="20"/>
          <w:lang w:eastAsia="ru-RU"/>
        </w:rPr>
      </w:pPr>
      <w:r w:rsidRPr="00F82549">
        <w:rPr>
          <w:sz w:val="20"/>
          <w:szCs w:val="20"/>
          <w:lang w:eastAsia="ru-RU"/>
        </w:rPr>
        <w:t>д) дополнить пунктом 49 следующего содержания:</w:t>
      </w:r>
    </w:p>
    <w:p w:rsidR="00F82549" w:rsidRPr="00F82549" w:rsidRDefault="00F82549" w:rsidP="00F82549">
      <w:pPr>
        <w:ind w:firstLine="709"/>
        <w:jc w:val="both"/>
        <w:rPr>
          <w:sz w:val="20"/>
          <w:szCs w:val="20"/>
          <w:lang w:eastAsia="ru-RU"/>
        </w:rPr>
      </w:pPr>
      <w:r w:rsidRPr="00F82549">
        <w:rPr>
          <w:sz w:val="20"/>
          <w:szCs w:val="20"/>
          <w:lang w:eastAsia="ru-RU"/>
        </w:rPr>
        <w:t xml:space="preserve">«49)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w:t>
      </w:r>
      <w:proofErr w:type="spellStart"/>
      <w:r w:rsidRPr="00F82549">
        <w:rPr>
          <w:sz w:val="20"/>
          <w:szCs w:val="20"/>
          <w:lang w:eastAsia="ru-RU"/>
        </w:rPr>
        <w:t>похозяйственных</w:t>
      </w:r>
      <w:proofErr w:type="spellEnd"/>
      <w:r w:rsidRPr="00F82549">
        <w:rPr>
          <w:sz w:val="20"/>
          <w:szCs w:val="20"/>
          <w:lang w:eastAsia="ru-RU"/>
        </w:rPr>
        <w:t xml:space="preserve"> книгах.»;</w:t>
      </w:r>
    </w:p>
    <w:p w:rsidR="00F82549" w:rsidRPr="00F82549" w:rsidRDefault="00F82549" w:rsidP="00F82549">
      <w:pPr>
        <w:ind w:firstLine="709"/>
        <w:jc w:val="both"/>
        <w:rPr>
          <w:sz w:val="20"/>
          <w:szCs w:val="20"/>
          <w:lang w:eastAsia="ru-RU"/>
        </w:rPr>
      </w:pPr>
      <w:r w:rsidRPr="00F82549">
        <w:rPr>
          <w:sz w:val="20"/>
          <w:szCs w:val="20"/>
          <w:lang w:eastAsia="ru-RU"/>
        </w:rPr>
        <w:t>2) пункт 10 части 1 статьи 9 изложить в следующей редакции:</w:t>
      </w:r>
    </w:p>
    <w:p w:rsidR="00F82549" w:rsidRPr="00F82549" w:rsidRDefault="00F82549" w:rsidP="00F82549">
      <w:pPr>
        <w:ind w:firstLine="709"/>
        <w:jc w:val="both"/>
        <w:rPr>
          <w:sz w:val="20"/>
          <w:szCs w:val="20"/>
          <w:lang w:eastAsia="ru-RU"/>
        </w:rPr>
      </w:pPr>
      <w:r w:rsidRPr="00F82549">
        <w:rPr>
          <w:sz w:val="20"/>
          <w:szCs w:val="20"/>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Комсомольского муниципального округа официальной информации;»;</w:t>
      </w:r>
    </w:p>
    <w:p w:rsidR="00F82549" w:rsidRPr="00F82549" w:rsidRDefault="00F82549" w:rsidP="00F82549">
      <w:pPr>
        <w:ind w:firstLine="709"/>
        <w:jc w:val="both"/>
        <w:rPr>
          <w:sz w:val="20"/>
          <w:szCs w:val="20"/>
          <w:lang w:eastAsia="ru-RU"/>
        </w:rPr>
      </w:pPr>
      <w:r w:rsidRPr="00F82549">
        <w:rPr>
          <w:sz w:val="20"/>
          <w:szCs w:val="20"/>
          <w:lang w:eastAsia="ru-RU"/>
        </w:rPr>
        <w:t>3) часть 6 статьи 10 изложить в следующей редакции:</w:t>
      </w:r>
    </w:p>
    <w:p w:rsidR="00F82549" w:rsidRPr="00F82549" w:rsidRDefault="00F82549" w:rsidP="00F82549">
      <w:pPr>
        <w:ind w:firstLine="709"/>
        <w:jc w:val="both"/>
        <w:rPr>
          <w:rFonts w:eastAsia="Calibri"/>
          <w:sz w:val="20"/>
          <w:szCs w:val="20"/>
          <w:lang w:eastAsia="ru-RU"/>
        </w:rPr>
      </w:pPr>
      <w:r w:rsidRPr="00F82549">
        <w:rPr>
          <w:sz w:val="20"/>
          <w:szCs w:val="20"/>
          <w:lang w:eastAsia="ru-RU"/>
        </w:rPr>
        <w:lastRenderedPageBreak/>
        <w:t>«6. Органы местного самоуправления Комсомольского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F82549" w:rsidRPr="00F82549" w:rsidRDefault="00F82549" w:rsidP="00F82549">
      <w:pPr>
        <w:ind w:firstLine="709"/>
        <w:jc w:val="both"/>
        <w:rPr>
          <w:sz w:val="20"/>
          <w:szCs w:val="20"/>
          <w:lang w:eastAsia="ru-RU"/>
        </w:rPr>
      </w:pPr>
      <w:r w:rsidRPr="00F82549">
        <w:rPr>
          <w:sz w:val="20"/>
          <w:szCs w:val="20"/>
          <w:lang w:eastAsia="ru-RU"/>
        </w:rPr>
        <w:t>4) в абзаце втором части 5 статьи 17 слова «пунктами 1 – 7» заменить словами «пунктами 1 - 7 и 9.2»;</w:t>
      </w:r>
    </w:p>
    <w:p w:rsidR="00F82549" w:rsidRPr="00F82549" w:rsidRDefault="00F82549" w:rsidP="00F82549">
      <w:pPr>
        <w:ind w:firstLine="709"/>
        <w:jc w:val="both"/>
        <w:rPr>
          <w:sz w:val="20"/>
          <w:szCs w:val="20"/>
          <w:lang w:eastAsia="ru-RU"/>
        </w:rPr>
      </w:pPr>
      <w:r w:rsidRPr="00F82549">
        <w:rPr>
          <w:sz w:val="20"/>
          <w:szCs w:val="20"/>
          <w:lang w:eastAsia="ru-RU"/>
        </w:rPr>
        <w:t>5) часть 1 статьи 35 дополнить пунктом 10.1 следующего содержания:</w:t>
      </w:r>
    </w:p>
    <w:p w:rsidR="00F82549" w:rsidRPr="00F82549" w:rsidRDefault="00F82549" w:rsidP="00F82549">
      <w:pPr>
        <w:ind w:firstLine="709"/>
        <w:jc w:val="both"/>
        <w:rPr>
          <w:sz w:val="20"/>
          <w:szCs w:val="20"/>
          <w:lang w:eastAsia="ru-RU"/>
        </w:rPr>
      </w:pPr>
      <w:r w:rsidRPr="00F82549">
        <w:rPr>
          <w:sz w:val="20"/>
          <w:szCs w:val="20"/>
          <w:lang w:eastAsia="ru-RU"/>
        </w:rPr>
        <w:t>«10.1) приобретения им статуса иностранного агента;»;</w:t>
      </w:r>
    </w:p>
    <w:p w:rsidR="00F82549" w:rsidRPr="00F82549" w:rsidRDefault="00F82549" w:rsidP="00F82549">
      <w:pPr>
        <w:ind w:firstLine="709"/>
        <w:jc w:val="both"/>
        <w:rPr>
          <w:rFonts w:eastAsia="Calibri"/>
          <w:sz w:val="20"/>
          <w:szCs w:val="20"/>
          <w:lang w:eastAsia="ru-RU"/>
        </w:rPr>
      </w:pPr>
      <w:r w:rsidRPr="00F82549">
        <w:rPr>
          <w:sz w:val="20"/>
          <w:szCs w:val="20"/>
          <w:lang w:eastAsia="ru-RU"/>
        </w:rPr>
        <w:t>6) статью 45 изложить в следующей редакции:</w:t>
      </w:r>
    </w:p>
    <w:p w:rsidR="00F82549" w:rsidRPr="00F82549" w:rsidRDefault="00F82549" w:rsidP="00F82549">
      <w:pPr>
        <w:ind w:firstLine="709"/>
        <w:jc w:val="both"/>
        <w:rPr>
          <w:b/>
          <w:bCs/>
          <w:color w:val="000000"/>
          <w:sz w:val="20"/>
          <w:szCs w:val="20"/>
        </w:rPr>
      </w:pPr>
      <w:r w:rsidRPr="00F82549">
        <w:rPr>
          <w:sz w:val="20"/>
          <w:szCs w:val="20"/>
          <w:lang w:eastAsia="ru-RU"/>
        </w:rPr>
        <w:t>«</w:t>
      </w:r>
      <w:r w:rsidRPr="00F82549">
        <w:rPr>
          <w:b/>
          <w:sz w:val="20"/>
          <w:szCs w:val="20"/>
          <w:lang w:eastAsia="ru-RU"/>
        </w:rPr>
        <w:t xml:space="preserve">Статья 45. Участие Комсомольского </w:t>
      </w:r>
      <w:r w:rsidRPr="00F82549">
        <w:rPr>
          <w:b/>
          <w:bCs/>
          <w:color w:val="000000"/>
          <w:sz w:val="20"/>
          <w:szCs w:val="20"/>
        </w:rPr>
        <w:t>муниципального округа в хозяйственных обществах и некоммерческих организациях</w:t>
      </w:r>
    </w:p>
    <w:p w:rsidR="00F82549" w:rsidRPr="00F82549" w:rsidRDefault="00F82549" w:rsidP="00F82549">
      <w:pPr>
        <w:ind w:firstLine="709"/>
        <w:jc w:val="both"/>
        <w:rPr>
          <w:sz w:val="20"/>
          <w:szCs w:val="20"/>
          <w:lang w:eastAsia="ru-RU"/>
        </w:rPr>
      </w:pPr>
      <w:r w:rsidRPr="00F82549">
        <w:rPr>
          <w:sz w:val="20"/>
          <w:szCs w:val="20"/>
          <w:lang w:eastAsia="ru-RU"/>
        </w:rPr>
        <w:t>Участие Комсомольского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F82549" w:rsidRPr="00F82549" w:rsidRDefault="00F82549" w:rsidP="00F82549">
      <w:pPr>
        <w:ind w:firstLine="709"/>
        <w:jc w:val="both"/>
        <w:rPr>
          <w:sz w:val="20"/>
          <w:szCs w:val="20"/>
          <w:lang w:eastAsia="ru-RU"/>
        </w:rPr>
      </w:pPr>
      <w:r w:rsidRPr="00F82549">
        <w:rPr>
          <w:sz w:val="20"/>
          <w:szCs w:val="20"/>
          <w:lang w:eastAsia="ru-RU"/>
        </w:rPr>
        <w:t>Органы местного самоуправления Комсомольского муниципального округа могут выступать соучредителями межмуниципального печатного средства массовой информации и сетевого издания.»;</w:t>
      </w:r>
    </w:p>
    <w:p w:rsidR="00F82549" w:rsidRPr="00F82549" w:rsidRDefault="00F82549" w:rsidP="00F82549">
      <w:pPr>
        <w:ind w:firstLine="709"/>
        <w:jc w:val="both"/>
        <w:rPr>
          <w:sz w:val="20"/>
          <w:szCs w:val="20"/>
          <w:lang w:eastAsia="ru-RU"/>
        </w:rPr>
      </w:pPr>
      <w:r w:rsidRPr="00F82549">
        <w:rPr>
          <w:sz w:val="20"/>
          <w:szCs w:val="20"/>
          <w:lang w:eastAsia="ru-RU"/>
        </w:rPr>
        <w:t>7) часть 2 статьи 56:</w:t>
      </w:r>
    </w:p>
    <w:p w:rsidR="00F82549" w:rsidRPr="00F82549" w:rsidRDefault="00F82549" w:rsidP="00F82549">
      <w:pPr>
        <w:ind w:firstLine="709"/>
        <w:jc w:val="both"/>
        <w:rPr>
          <w:sz w:val="20"/>
          <w:szCs w:val="20"/>
          <w:lang w:eastAsia="ru-RU"/>
        </w:rPr>
      </w:pPr>
      <w:r w:rsidRPr="00F82549">
        <w:rPr>
          <w:sz w:val="20"/>
          <w:szCs w:val="20"/>
          <w:lang w:eastAsia="ru-RU"/>
        </w:rPr>
        <w:t>а) дополнить пунктом 4.1 следующего содержания:</w:t>
      </w:r>
    </w:p>
    <w:p w:rsidR="00F82549" w:rsidRPr="00F82549" w:rsidRDefault="00F82549" w:rsidP="00F82549">
      <w:pPr>
        <w:ind w:firstLine="709"/>
        <w:jc w:val="both"/>
        <w:rPr>
          <w:sz w:val="20"/>
          <w:szCs w:val="20"/>
          <w:lang w:eastAsia="ru-RU"/>
        </w:rPr>
      </w:pPr>
      <w:r w:rsidRPr="00F82549">
        <w:rPr>
          <w:sz w:val="20"/>
          <w:szCs w:val="20"/>
          <w:lang w:eastAsia="ru-RU"/>
        </w:rPr>
        <w:t>«4.1) приобретение им статуса иностранного агента;»;</w:t>
      </w:r>
    </w:p>
    <w:p w:rsidR="00F82549" w:rsidRPr="00F82549" w:rsidRDefault="00F82549" w:rsidP="00F82549">
      <w:pPr>
        <w:ind w:firstLine="709"/>
        <w:jc w:val="both"/>
        <w:rPr>
          <w:sz w:val="20"/>
          <w:szCs w:val="20"/>
          <w:lang w:eastAsia="ru-RU"/>
        </w:rPr>
      </w:pPr>
      <w:r w:rsidRPr="00F82549">
        <w:rPr>
          <w:sz w:val="20"/>
          <w:szCs w:val="20"/>
          <w:lang w:eastAsia="ru-RU"/>
        </w:rPr>
        <w:t>б) дополнить пунктом 6 следующего содержания:</w:t>
      </w:r>
    </w:p>
    <w:p w:rsidR="00F82549" w:rsidRPr="00F82549" w:rsidRDefault="00F82549" w:rsidP="00F82549">
      <w:pPr>
        <w:ind w:firstLine="709"/>
        <w:jc w:val="both"/>
        <w:rPr>
          <w:sz w:val="20"/>
          <w:szCs w:val="20"/>
          <w:lang w:eastAsia="ru-RU"/>
        </w:rPr>
      </w:pPr>
      <w:r w:rsidRPr="00F82549">
        <w:rPr>
          <w:sz w:val="20"/>
          <w:szCs w:val="20"/>
          <w:lang w:eastAsia="ru-RU"/>
        </w:rPr>
        <w:t>«6) систематическое недостижение показателей для оценки эффективности деятельности органов местного самоуправления.»;</w:t>
      </w:r>
    </w:p>
    <w:p w:rsidR="00F82549" w:rsidRPr="00F82549" w:rsidRDefault="00F82549" w:rsidP="00F82549">
      <w:pPr>
        <w:ind w:firstLine="709"/>
        <w:jc w:val="both"/>
        <w:rPr>
          <w:sz w:val="20"/>
          <w:szCs w:val="20"/>
          <w:lang w:eastAsia="ru-RU"/>
        </w:rPr>
      </w:pPr>
      <w:r w:rsidRPr="00F82549">
        <w:rPr>
          <w:sz w:val="20"/>
          <w:szCs w:val="20"/>
          <w:lang w:eastAsia="ru-RU"/>
        </w:rPr>
        <w:t xml:space="preserve">8) в части 6 статьи 57 после слов «http://право-минюст.рф» дополнить словами «, регистрация в качестве сетевого издания: Эл № ФС77-72471 </w:t>
      </w:r>
      <w:r w:rsidRPr="00F82549">
        <w:rPr>
          <w:sz w:val="20"/>
          <w:szCs w:val="20"/>
          <w:lang w:eastAsia="ru-RU"/>
        </w:rPr>
        <w:br/>
        <w:t>от 5 марта 2018 г.».</w:t>
      </w:r>
    </w:p>
    <w:p w:rsidR="00F82549" w:rsidRPr="00F82549" w:rsidRDefault="00F82549" w:rsidP="00F82549">
      <w:pPr>
        <w:autoSpaceDE w:val="0"/>
        <w:autoSpaceDN w:val="0"/>
        <w:adjustRightInd w:val="0"/>
        <w:ind w:firstLine="709"/>
        <w:jc w:val="both"/>
        <w:rPr>
          <w:sz w:val="20"/>
          <w:szCs w:val="20"/>
          <w:lang w:eastAsia="ru-RU"/>
        </w:rPr>
      </w:pPr>
      <w:r w:rsidRPr="00F82549">
        <w:rPr>
          <w:sz w:val="20"/>
          <w:szCs w:val="20"/>
          <w:lang w:eastAsia="ru-RU"/>
        </w:rPr>
        <w:t xml:space="preserve">2. Настоящее решение вступает в силу после его государственной регистрации и официального опубликования, за исключением </w:t>
      </w:r>
      <w:r w:rsidRPr="00F82549">
        <w:rPr>
          <w:color w:val="000000"/>
          <w:sz w:val="20"/>
          <w:szCs w:val="20"/>
          <w:shd w:val="clear" w:color="auto" w:fill="FFFFFF"/>
          <w:lang w:eastAsia="ru-RU"/>
        </w:rPr>
        <w:t>п</w:t>
      </w:r>
      <w:r w:rsidRPr="00F82549">
        <w:rPr>
          <w:sz w:val="20"/>
          <w:szCs w:val="20"/>
          <w:lang w:eastAsia="ru-RU"/>
        </w:rPr>
        <w:t>ункта 3 части 1 настоящего решения, который вступает в силу с 1 января 2025 г.</w:t>
      </w:r>
    </w:p>
    <w:p w:rsidR="00F82549" w:rsidRPr="00F82549" w:rsidRDefault="00F82549" w:rsidP="00F82549">
      <w:pPr>
        <w:autoSpaceDE w:val="0"/>
        <w:autoSpaceDN w:val="0"/>
        <w:adjustRightInd w:val="0"/>
        <w:jc w:val="both"/>
        <w:rPr>
          <w:rFonts w:eastAsia="Calibri"/>
          <w:bCs/>
          <w:sz w:val="20"/>
          <w:szCs w:val="20"/>
        </w:rPr>
      </w:pPr>
    </w:p>
    <w:p w:rsidR="00F82549" w:rsidRPr="00F82549" w:rsidRDefault="00F82549" w:rsidP="00F82549">
      <w:pPr>
        <w:jc w:val="both"/>
        <w:rPr>
          <w:bCs/>
          <w:sz w:val="20"/>
          <w:szCs w:val="20"/>
        </w:rPr>
      </w:pPr>
      <w:r w:rsidRPr="00F82549">
        <w:rPr>
          <w:bCs/>
          <w:sz w:val="20"/>
          <w:szCs w:val="20"/>
        </w:rPr>
        <w:t xml:space="preserve">Временно исполняющий обязанности </w:t>
      </w:r>
    </w:p>
    <w:p w:rsidR="00F82549" w:rsidRPr="00F82549" w:rsidRDefault="00F82549" w:rsidP="00F82549">
      <w:pPr>
        <w:jc w:val="both"/>
        <w:rPr>
          <w:bCs/>
          <w:sz w:val="20"/>
          <w:szCs w:val="20"/>
        </w:rPr>
      </w:pPr>
      <w:r w:rsidRPr="00F82549">
        <w:rPr>
          <w:bCs/>
          <w:sz w:val="20"/>
          <w:szCs w:val="20"/>
        </w:rPr>
        <w:t xml:space="preserve">председателя Собрания депутатов </w:t>
      </w:r>
    </w:p>
    <w:p w:rsidR="00F82549" w:rsidRPr="00F82549" w:rsidRDefault="00F82549" w:rsidP="00F82549">
      <w:pPr>
        <w:jc w:val="both"/>
        <w:rPr>
          <w:bCs/>
          <w:sz w:val="20"/>
          <w:szCs w:val="20"/>
        </w:rPr>
      </w:pPr>
      <w:r w:rsidRPr="00F82549">
        <w:rPr>
          <w:bCs/>
          <w:sz w:val="20"/>
          <w:szCs w:val="20"/>
        </w:rPr>
        <w:t xml:space="preserve">Комсомольского муниципального округа </w:t>
      </w:r>
    </w:p>
    <w:p w:rsidR="00F82549" w:rsidRPr="00F82549" w:rsidRDefault="00F82549" w:rsidP="00F82549">
      <w:pPr>
        <w:jc w:val="both"/>
        <w:rPr>
          <w:bCs/>
          <w:sz w:val="20"/>
          <w:szCs w:val="20"/>
        </w:rPr>
      </w:pPr>
      <w:r w:rsidRPr="00F82549">
        <w:rPr>
          <w:bCs/>
          <w:sz w:val="20"/>
          <w:szCs w:val="20"/>
        </w:rPr>
        <w:t xml:space="preserve">Чувашской Республики  </w:t>
      </w:r>
      <w:r w:rsidRPr="00F82549">
        <w:rPr>
          <w:bCs/>
          <w:sz w:val="20"/>
          <w:szCs w:val="20"/>
        </w:rPr>
        <w:tab/>
      </w:r>
      <w:r w:rsidRPr="00F82549">
        <w:rPr>
          <w:bCs/>
          <w:sz w:val="20"/>
          <w:szCs w:val="20"/>
        </w:rPr>
        <w:tab/>
      </w:r>
      <w:r w:rsidRPr="00F82549">
        <w:rPr>
          <w:bCs/>
          <w:sz w:val="20"/>
          <w:szCs w:val="20"/>
        </w:rPr>
        <w:tab/>
      </w:r>
      <w:r w:rsidRPr="00F82549">
        <w:rPr>
          <w:bCs/>
          <w:sz w:val="20"/>
          <w:szCs w:val="20"/>
        </w:rPr>
        <w:tab/>
      </w:r>
      <w:r w:rsidRPr="00F82549">
        <w:rPr>
          <w:bCs/>
          <w:sz w:val="20"/>
          <w:szCs w:val="20"/>
        </w:rPr>
        <w:tab/>
      </w:r>
      <w:r w:rsidRPr="00F82549">
        <w:rPr>
          <w:bCs/>
          <w:sz w:val="20"/>
          <w:szCs w:val="20"/>
        </w:rPr>
        <w:tab/>
      </w:r>
      <w:r w:rsidRPr="00F82549">
        <w:rPr>
          <w:bCs/>
          <w:sz w:val="20"/>
          <w:szCs w:val="20"/>
        </w:rPr>
        <w:tab/>
        <w:t xml:space="preserve">         </w:t>
      </w:r>
      <w:r w:rsidR="0016336D">
        <w:rPr>
          <w:bCs/>
          <w:sz w:val="20"/>
          <w:szCs w:val="20"/>
        </w:rPr>
        <w:t xml:space="preserve">                                                        </w:t>
      </w:r>
      <w:r w:rsidRPr="00F82549">
        <w:rPr>
          <w:bCs/>
          <w:sz w:val="20"/>
          <w:szCs w:val="20"/>
        </w:rPr>
        <w:t xml:space="preserve"> В.В. </w:t>
      </w:r>
      <w:proofErr w:type="spellStart"/>
      <w:r w:rsidRPr="00F82549">
        <w:rPr>
          <w:bCs/>
          <w:sz w:val="20"/>
          <w:szCs w:val="20"/>
        </w:rPr>
        <w:t>Кополухин</w:t>
      </w:r>
      <w:proofErr w:type="spellEnd"/>
    </w:p>
    <w:p w:rsidR="00F82549" w:rsidRPr="007A05DB" w:rsidRDefault="00F82549" w:rsidP="00F82549">
      <w:pPr>
        <w:rPr>
          <w:i/>
          <w:sz w:val="20"/>
          <w:szCs w:val="20"/>
        </w:rPr>
      </w:pPr>
      <w:proofErr w:type="spellStart"/>
      <w:r w:rsidRPr="007A05DB">
        <w:rPr>
          <w:i/>
          <w:sz w:val="20"/>
          <w:szCs w:val="20"/>
        </w:rPr>
        <w:t>реш</w:t>
      </w:r>
      <w:proofErr w:type="spellEnd"/>
      <w:r>
        <w:rPr>
          <w:i/>
          <w:sz w:val="20"/>
          <w:szCs w:val="20"/>
        </w:rPr>
        <w:t>.№ 32//383 от 22.11</w:t>
      </w:r>
      <w:r w:rsidRPr="007A05DB">
        <w:rPr>
          <w:i/>
          <w:sz w:val="20"/>
          <w:szCs w:val="20"/>
        </w:rPr>
        <w:t>.2024г.</w:t>
      </w:r>
    </w:p>
    <w:p w:rsidR="00F82549" w:rsidRDefault="00F82549" w:rsidP="00F82549">
      <w:pPr>
        <w:shd w:val="clear" w:color="auto" w:fill="FFFFFF"/>
        <w:jc w:val="both"/>
        <w:rPr>
          <w:bCs/>
          <w:i/>
          <w:sz w:val="20"/>
          <w:szCs w:val="20"/>
        </w:rPr>
      </w:pPr>
    </w:p>
    <w:p w:rsidR="00F82549" w:rsidRPr="00F82549" w:rsidRDefault="00F82549" w:rsidP="00F82549">
      <w:pPr>
        <w:autoSpaceDE w:val="0"/>
        <w:autoSpaceDN w:val="0"/>
        <w:adjustRightInd w:val="0"/>
        <w:jc w:val="both"/>
        <w:rPr>
          <w:bCs/>
          <w:sz w:val="20"/>
          <w:szCs w:val="20"/>
        </w:rPr>
      </w:pPr>
    </w:p>
    <w:p w:rsidR="00F82549" w:rsidRPr="00F82549" w:rsidRDefault="00F82549" w:rsidP="00F82549">
      <w:pPr>
        <w:autoSpaceDE w:val="0"/>
        <w:autoSpaceDN w:val="0"/>
        <w:adjustRightInd w:val="0"/>
        <w:jc w:val="both"/>
        <w:rPr>
          <w:bCs/>
          <w:sz w:val="20"/>
          <w:szCs w:val="20"/>
        </w:rPr>
      </w:pPr>
      <w:r w:rsidRPr="00F82549">
        <w:rPr>
          <w:bCs/>
          <w:sz w:val="20"/>
          <w:szCs w:val="20"/>
        </w:rPr>
        <w:t xml:space="preserve">Глава Комсомольского </w:t>
      </w:r>
    </w:p>
    <w:p w:rsidR="00F82549" w:rsidRPr="00F82549" w:rsidRDefault="00F82549" w:rsidP="00F82549">
      <w:pPr>
        <w:autoSpaceDE w:val="0"/>
        <w:autoSpaceDN w:val="0"/>
        <w:adjustRightInd w:val="0"/>
        <w:jc w:val="both"/>
        <w:rPr>
          <w:bCs/>
          <w:sz w:val="20"/>
          <w:szCs w:val="20"/>
        </w:rPr>
      </w:pPr>
      <w:r w:rsidRPr="00F82549">
        <w:rPr>
          <w:bCs/>
          <w:sz w:val="20"/>
          <w:szCs w:val="20"/>
        </w:rPr>
        <w:t>муниципального округа</w:t>
      </w:r>
    </w:p>
    <w:p w:rsidR="00F82549" w:rsidRPr="00F82549" w:rsidRDefault="00F82549" w:rsidP="00F82549">
      <w:pPr>
        <w:autoSpaceDE w:val="0"/>
        <w:autoSpaceDN w:val="0"/>
        <w:adjustRightInd w:val="0"/>
        <w:jc w:val="both"/>
        <w:rPr>
          <w:bCs/>
          <w:sz w:val="20"/>
          <w:szCs w:val="20"/>
        </w:rPr>
      </w:pPr>
      <w:r w:rsidRPr="00F82549">
        <w:rPr>
          <w:bCs/>
          <w:sz w:val="20"/>
          <w:szCs w:val="20"/>
        </w:rPr>
        <w:t xml:space="preserve">Чувашской Республики                                                                              </w:t>
      </w:r>
      <w:r>
        <w:rPr>
          <w:bCs/>
          <w:sz w:val="20"/>
          <w:szCs w:val="20"/>
        </w:rPr>
        <w:t xml:space="preserve">                      </w:t>
      </w:r>
      <w:r w:rsidR="0016336D">
        <w:rPr>
          <w:bCs/>
          <w:sz w:val="20"/>
          <w:szCs w:val="20"/>
        </w:rPr>
        <w:t xml:space="preserve">                                                             </w:t>
      </w:r>
      <w:proofErr w:type="spellStart"/>
      <w:r w:rsidRPr="00F82549">
        <w:rPr>
          <w:bCs/>
          <w:sz w:val="20"/>
          <w:szCs w:val="20"/>
        </w:rPr>
        <w:t>Н.Н.Раськин</w:t>
      </w:r>
      <w:proofErr w:type="spellEnd"/>
    </w:p>
    <w:p w:rsidR="00F82549" w:rsidRPr="00F82549" w:rsidRDefault="00F82549" w:rsidP="00F82549">
      <w:pPr>
        <w:rPr>
          <w:rFonts w:ascii="Calibri" w:hAnsi="Calibri"/>
          <w:i/>
          <w:iCs/>
          <w:sz w:val="20"/>
          <w:szCs w:val="20"/>
        </w:rPr>
      </w:pPr>
    </w:p>
    <w:p w:rsidR="00F82549" w:rsidRPr="00F82549" w:rsidRDefault="00F82549" w:rsidP="00F82549">
      <w:pPr>
        <w:rPr>
          <w:rFonts w:ascii="PT Astra Serif" w:hAnsi="PT Astra Serif"/>
          <w:sz w:val="20"/>
          <w:szCs w:val="20"/>
        </w:rPr>
      </w:pPr>
      <w:proofErr w:type="spellStart"/>
      <w:r w:rsidRPr="00F82549">
        <w:rPr>
          <w:i/>
          <w:iCs/>
          <w:sz w:val="20"/>
          <w:szCs w:val="20"/>
        </w:rPr>
        <w:t>зарег</w:t>
      </w:r>
      <w:proofErr w:type="spellEnd"/>
      <w:r w:rsidRPr="00F82549">
        <w:rPr>
          <w:i/>
          <w:iCs/>
          <w:sz w:val="20"/>
          <w:szCs w:val="20"/>
        </w:rPr>
        <w:t xml:space="preserve">. в Управлении Министерства юстиции Российской Федерации по Чувашской Республике 21.11.2024г. </w:t>
      </w:r>
      <w:r w:rsidRPr="00F82549">
        <w:rPr>
          <w:i/>
          <w:iCs/>
          <w:sz w:val="20"/>
          <w:szCs w:val="20"/>
          <w:lang w:val="en-US"/>
        </w:rPr>
        <w:t>RU</w:t>
      </w:r>
      <w:r w:rsidRPr="00F82549">
        <w:rPr>
          <w:i/>
          <w:iCs/>
          <w:sz w:val="20"/>
          <w:szCs w:val="20"/>
        </w:rPr>
        <w:t xml:space="preserve"> 217100002024001</w:t>
      </w:r>
    </w:p>
    <w:p w:rsidR="00F82549" w:rsidRPr="00F82549" w:rsidRDefault="00F82549" w:rsidP="00F82549">
      <w:pPr>
        <w:ind w:right="141"/>
        <w:jc w:val="both"/>
        <w:rPr>
          <w:b/>
          <w:bCs/>
          <w:i/>
          <w:sz w:val="20"/>
          <w:szCs w:val="20"/>
        </w:rPr>
      </w:pPr>
    </w:p>
    <w:p w:rsidR="0016336D" w:rsidRPr="00C076B2" w:rsidRDefault="0016336D" w:rsidP="0016336D">
      <w:pPr>
        <w:pStyle w:val="affa"/>
        <w:spacing w:after="0" w:line="240" w:lineRule="auto"/>
        <w:ind w:left="0"/>
        <w:jc w:val="both"/>
        <w:rPr>
          <w:b/>
        </w:rPr>
      </w:pPr>
    </w:p>
    <w:p w:rsidR="0016336D" w:rsidRDefault="0016336D" w:rsidP="0016336D">
      <w:pPr>
        <w:autoSpaceDE w:val="0"/>
        <w:autoSpaceDN w:val="0"/>
        <w:adjustRightInd w:val="0"/>
        <w:ind w:firstLine="709"/>
        <w:jc w:val="center"/>
        <w:rPr>
          <w:rFonts w:eastAsia="Calibri"/>
          <w:b/>
        </w:rPr>
      </w:pPr>
      <w:r w:rsidRPr="001C2818">
        <w:rPr>
          <w:rFonts w:eastAsia="Calibri"/>
          <w:b/>
        </w:rPr>
        <w:t>Прокуратурой района проведена проверка соблюдения трудового законодательства в образовательных учреждениях округа</w:t>
      </w:r>
    </w:p>
    <w:p w:rsidR="0016336D" w:rsidRDefault="0016336D" w:rsidP="0016336D">
      <w:pPr>
        <w:autoSpaceDE w:val="0"/>
        <w:autoSpaceDN w:val="0"/>
        <w:adjustRightInd w:val="0"/>
        <w:ind w:firstLine="709"/>
        <w:jc w:val="center"/>
        <w:rPr>
          <w:rFonts w:eastAsia="Calibri"/>
          <w:b/>
        </w:rPr>
      </w:pPr>
    </w:p>
    <w:p w:rsidR="0016336D" w:rsidRPr="001C2818" w:rsidRDefault="0016336D" w:rsidP="0016336D">
      <w:pPr>
        <w:ind w:firstLine="709"/>
        <w:jc w:val="both"/>
        <w:rPr>
          <w:rFonts w:eastAsia="Calibri"/>
          <w:lang w:eastAsia="ru-RU"/>
        </w:rPr>
      </w:pPr>
      <w:bookmarkStart w:id="0" w:name="_Hlk186059673"/>
      <w:r w:rsidRPr="001C2818">
        <w:rPr>
          <w:rFonts w:eastAsia="Calibri"/>
          <w:lang w:eastAsia="ru-RU"/>
        </w:rPr>
        <w:t xml:space="preserve">Прокуратурой района проведена проверка соблюдения трудового законодательства в </w:t>
      </w:r>
      <w:r>
        <w:rPr>
          <w:rFonts w:eastAsia="Calibri"/>
          <w:lang w:eastAsia="ru-RU"/>
        </w:rPr>
        <w:t>образовательных учреждениях округа</w:t>
      </w:r>
      <w:bookmarkEnd w:id="0"/>
      <w:r>
        <w:rPr>
          <w:rFonts w:eastAsia="Calibri"/>
          <w:lang w:eastAsia="ru-RU"/>
        </w:rPr>
        <w:t>,</w:t>
      </w:r>
      <w:r w:rsidRPr="001C2818">
        <w:rPr>
          <w:rFonts w:eastAsia="Calibri"/>
          <w:lang w:eastAsia="ru-RU"/>
        </w:rPr>
        <w:t xml:space="preserve"> в ходе которой выявлены нарушения.</w:t>
      </w:r>
    </w:p>
    <w:p w:rsidR="0016336D" w:rsidRPr="001C2818" w:rsidRDefault="0016336D" w:rsidP="0016336D">
      <w:pPr>
        <w:autoSpaceDE w:val="0"/>
        <w:autoSpaceDN w:val="0"/>
        <w:adjustRightInd w:val="0"/>
        <w:ind w:firstLine="709"/>
        <w:jc w:val="both"/>
        <w:rPr>
          <w:lang w:eastAsia="ru-RU"/>
        </w:rPr>
      </w:pPr>
      <w:r w:rsidRPr="007228F0">
        <w:rPr>
          <w:lang w:eastAsia="ru-RU"/>
        </w:rPr>
        <w:t xml:space="preserve">Проверкой установлено, что </w:t>
      </w:r>
      <w:r w:rsidRPr="001C2818">
        <w:rPr>
          <w:lang w:eastAsia="ru-RU"/>
        </w:rPr>
        <w:t xml:space="preserve">трудовой договор, заключенный </w:t>
      </w:r>
      <w:r>
        <w:rPr>
          <w:lang w:eastAsia="ru-RU"/>
        </w:rPr>
        <w:t>образовательной организацией</w:t>
      </w:r>
      <w:r w:rsidRPr="001C2818">
        <w:rPr>
          <w:lang w:eastAsia="ru-RU"/>
        </w:rPr>
        <w:t xml:space="preserve"> с несовершеннолетней</w:t>
      </w:r>
      <w:r>
        <w:rPr>
          <w:lang w:eastAsia="ru-RU"/>
        </w:rPr>
        <w:t xml:space="preserve">, </w:t>
      </w:r>
      <w:r w:rsidRPr="001C2818">
        <w:rPr>
          <w:lang w:eastAsia="ru-RU"/>
        </w:rPr>
        <w:t>не соответствует требованиям статьи 57 Трудового кодекса РФ.</w:t>
      </w:r>
    </w:p>
    <w:p w:rsidR="0016336D" w:rsidRPr="001C2818" w:rsidRDefault="0016336D" w:rsidP="0016336D">
      <w:pPr>
        <w:autoSpaceDE w:val="0"/>
        <w:autoSpaceDN w:val="0"/>
        <w:adjustRightInd w:val="0"/>
        <w:ind w:firstLine="709"/>
        <w:jc w:val="both"/>
        <w:rPr>
          <w:lang w:eastAsia="ru-RU"/>
        </w:rPr>
      </w:pPr>
      <w:r w:rsidRPr="001C2818">
        <w:rPr>
          <w:lang w:eastAsia="ru-RU"/>
        </w:rPr>
        <w:t>В трудовом договоре указаны не все условия оплаты труда, а именно доплаты, надбавки и поощрительные выплаты.</w:t>
      </w:r>
    </w:p>
    <w:p w:rsidR="0016336D" w:rsidRPr="001C2818" w:rsidRDefault="0016336D" w:rsidP="0016336D">
      <w:pPr>
        <w:autoSpaceDE w:val="0"/>
        <w:autoSpaceDN w:val="0"/>
        <w:adjustRightInd w:val="0"/>
        <w:ind w:firstLine="709"/>
        <w:jc w:val="both"/>
        <w:rPr>
          <w:lang w:eastAsia="ru-RU"/>
        </w:rPr>
      </w:pPr>
      <w:r w:rsidRPr="001C2818">
        <w:rPr>
          <w:lang w:eastAsia="ru-RU"/>
        </w:rPr>
        <w:t>В нарушение требований статьи 67 Трудового кодекса РФ в трудовом договоре</w:t>
      </w:r>
      <w:r>
        <w:rPr>
          <w:lang w:eastAsia="ru-RU"/>
        </w:rPr>
        <w:t xml:space="preserve"> </w:t>
      </w:r>
      <w:r w:rsidRPr="001C2818">
        <w:rPr>
          <w:lang w:eastAsia="ru-RU"/>
        </w:rPr>
        <w:t>отсутствуют сведения о получении работником второго экземпляра трудового договора.</w:t>
      </w:r>
    </w:p>
    <w:p w:rsidR="0016336D" w:rsidRPr="001C2818" w:rsidRDefault="0016336D" w:rsidP="0016336D">
      <w:pPr>
        <w:autoSpaceDE w:val="0"/>
        <w:autoSpaceDN w:val="0"/>
        <w:adjustRightInd w:val="0"/>
        <w:ind w:firstLine="709"/>
        <w:jc w:val="both"/>
        <w:rPr>
          <w:lang w:eastAsia="ru-RU"/>
        </w:rPr>
      </w:pPr>
      <w:r w:rsidRPr="001C2818">
        <w:rPr>
          <w:lang w:eastAsia="ru-RU"/>
        </w:rPr>
        <w:t>Аналогичные нарушения допущены в отношении еще 10 несовершеннолетних работников, принятых на основании срочных трудовых договоров на временную работу</w:t>
      </w:r>
      <w:r>
        <w:rPr>
          <w:lang w:eastAsia="ru-RU"/>
        </w:rPr>
        <w:t xml:space="preserve"> </w:t>
      </w:r>
      <w:r w:rsidRPr="001C2818">
        <w:rPr>
          <w:lang w:eastAsia="ru-RU"/>
        </w:rPr>
        <w:t>на должности подсобных рабочих.</w:t>
      </w:r>
    </w:p>
    <w:p w:rsidR="0016336D" w:rsidRDefault="0016336D" w:rsidP="0016336D">
      <w:pPr>
        <w:autoSpaceDE w:val="0"/>
        <w:autoSpaceDN w:val="0"/>
        <w:adjustRightInd w:val="0"/>
        <w:ind w:firstLine="709"/>
        <w:jc w:val="both"/>
      </w:pPr>
      <w:r>
        <w:t>Выявленные нарушения послужили основанием для внесения прокуратурой района представления.</w:t>
      </w:r>
    </w:p>
    <w:p w:rsidR="0016336D" w:rsidRDefault="0016336D" w:rsidP="0016336D">
      <w:pPr>
        <w:autoSpaceDE w:val="0"/>
        <w:autoSpaceDN w:val="0"/>
        <w:adjustRightInd w:val="0"/>
        <w:ind w:firstLine="709"/>
        <w:jc w:val="both"/>
        <w:rPr>
          <w:lang w:eastAsia="ru-RU"/>
        </w:rPr>
      </w:pPr>
    </w:p>
    <w:p w:rsidR="0016336D" w:rsidRDefault="0016336D" w:rsidP="0016336D">
      <w:pPr>
        <w:ind w:firstLine="709"/>
        <w:jc w:val="right"/>
      </w:pPr>
      <w:r>
        <w:t>Прокуратура Комсомольского района</w:t>
      </w:r>
    </w:p>
    <w:p w:rsidR="0016336D" w:rsidRDefault="0016336D" w:rsidP="0016336D">
      <w:pPr>
        <w:ind w:firstLine="709"/>
        <w:jc w:val="both"/>
      </w:pPr>
    </w:p>
    <w:p w:rsidR="0016336D" w:rsidRDefault="0016336D" w:rsidP="0016336D">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5E7518">
          <w:rPr>
            <w:rStyle w:val="af8"/>
            <w:rFonts w:eastAsiaTheme="majorEastAsia"/>
            <w:sz w:val="20"/>
            <w:szCs w:val="20"/>
          </w:rPr>
          <w:t>https://komsml.cap.ru</w:t>
        </w:r>
      </w:hyperlink>
    </w:p>
    <w:p w:rsidR="0016336D" w:rsidRDefault="0016336D" w:rsidP="0016336D">
      <w:pPr>
        <w:autoSpaceDE w:val="0"/>
        <w:autoSpaceDN w:val="0"/>
        <w:adjustRightInd w:val="0"/>
        <w:ind w:firstLine="709"/>
        <w:jc w:val="center"/>
        <w:rPr>
          <w:rFonts w:eastAsia="Calibri"/>
          <w:b/>
        </w:rPr>
      </w:pPr>
    </w:p>
    <w:p w:rsidR="0016336D" w:rsidRDefault="0016336D" w:rsidP="0016336D">
      <w:pPr>
        <w:autoSpaceDE w:val="0"/>
        <w:autoSpaceDN w:val="0"/>
        <w:adjustRightInd w:val="0"/>
        <w:ind w:firstLine="709"/>
        <w:jc w:val="center"/>
        <w:rPr>
          <w:rFonts w:eastAsia="Calibri"/>
          <w:b/>
        </w:rPr>
      </w:pPr>
      <w:r w:rsidRPr="001C2818">
        <w:rPr>
          <w:rFonts w:eastAsia="Calibri"/>
          <w:b/>
        </w:rPr>
        <w:t xml:space="preserve">Прокуратурой района проведена проверка соблюдения трудового законодательства в </w:t>
      </w:r>
      <w:r w:rsidRPr="00D43B55">
        <w:rPr>
          <w:rFonts w:eastAsia="Calibri"/>
          <w:b/>
        </w:rPr>
        <w:t>сельскохозяйственном производственном кооперативе</w:t>
      </w:r>
    </w:p>
    <w:p w:rsidR="0016336D" w:rsidRDefault="0016336D" w:rsidP="0016336D">
      <w:pPr>
        <w:autoSpaceDE w:val="0"/>
        <w:autoSpaceDN w:val="0"/>
        <w:adjustRightInd w:val="0"/>
        <w:ind w:firstLine="709"/>
        <w:jc w:val="center"/>
        <w:rPr>
          <w:rFonts w:eastAsia="Calibri"/>
          <w:b/>
        </w:rPr>
      </w:pPr>
    </w:p>
    <w:p w:rsidR="0016336D" w:rsidRPr="00D43B55" w:rsidRDefault="0016336D" w:rsidP="0016336D">
      <w:pPr>
        <w:suppressAutoHyphens/>
        <w:ind w:firstLine="720"/>
        <w:jc w:val="both"/>
        <w:rPr>
          <w:lang w:eastAsia="ru-RU"/>
        </w:rPr>
      </w:pPr>
      <w:r w:rsidRPr="00D43B55">
        <w:rPr>
          <w:rFonts w:ascii="Times New Roman CYR" w:hAnsi="Times New Roman CYR" w:cs="Times New Roman CYR"/>
          <w:lang w:eastAsia="ar-SA"/>
        </w:rPr>
        <w:t xml:space="preserve">Прокуратурой района проведена проверка соблюдения трудового законодательства </w:t>
      </w:r>
      <w:bookmarkStart w:id="1" w:name="_Hlk186063825"/>
      <w:r w:rsidRPr="00D43B55">
        <w:rPr>
          <w:rFonts w:ascii="Times New Roman CYR" w:hAnsi="Times New Roman CYR" w:cs="Times New Roman CYR"/>
          <w:lang w:eastAsia="ar-SA"/>
        </w:rPr>
        <w:t xml:space="preserve">в </w:t>
      </w:r>
      <w:r>
        <w:rPr>
          <w:rFonts w:ascii="Times New Roman CYR" w:hAnsi="Times New Roman CYR" w:cs="Times New Roman CYR"/>
          <w:lang w:eastAsia="ar-SA"/>
        </w:rPr>
        <w:t>с</w:t>
      </w:r>
      <w:r w:rsidRPr="00D43B55">
        <w:rPr>
          <w:rFonts w:ascii="Times New Roman CYR" w:hAnsi="Times New Roman CYR" w:cs="Times New Roman CYR"/>
          <w:lang w:eastAsia="ar-SA"/>
        </w:rPr>
        <w:t>ельскохозяйственном производственном кооперативе</w:t>
      </w:r>
      <w:bookmarkEnd w:id="1"/>
      <w:r>
        <w:rPr>
          <w:rFonts w:ascii="Times New Roman CYR" w:hAnsi="Times New Roman CYR" w:cs="Times New Roman CYR"/>
          <w:lang w:eastAsia="ar-SA"/>
        </w:rPr>
        <w:t>, в ходе которой выявлены нарушения.</w:t>
      </w:r>
    </w:p>
    <w:p w:rsidR="0016336D" w:rsidRPr="00D43B55" w:rsidRDefault="0016336D" w:rsidP="0016336D">
      <w:pPr>
        <w:suppressAutoHyphens/>
        <w:ind w:firstLine="720"/>
        <w:jc w:val="both"/>
        <w:rPr>
          <w:lang w:eastAsia="ru-RU"/>
        </w:rPr>
      </w:pPr>
      <w:r w:rsidRPr="007228F0">
        <w:rPr>
          <w:lang w:eastAsia="ru-RU"/>
        </w:rPr>
        <w:t xml:space="preserve">Проверкой установлено, что </w:t>
      </w:r>
      <w:r>
        <w:rPr>
          <w:lang w:eastAsia="ru-RU"/>
        </w:rPr>
        <w:t xml:space="preserve">в </w:t>
      </w:r>
      <w:r w:rsidRPr="00D43B55">
        <w:rPr>
          <w:lang w:eastAsia="ru-RU"/>
        </w:rPr>
        <w:t xml:space="preserve">нарушение ч. 1 ст. 67 ТК РФ экземпляры трудовых договоров </w:t>
      </w:r>
      <w:r>
        <w:rPr>
          <w:lang w:eastAsia="ru-RU"/>
        </w:rPr>
        <w:t xml:space="preserve">работнику </w:t>
      </w:r>
      <w:r w:rsidRPr="00D43B55">
        <w:rPr>
          <w:lang w:eastAsia="ru-RU"/>
        </w:rPr>
        <w:t xml:space="preserve">не выданы, подписи работника на экземплярах указанных трудовых договоров, хранящихся у работодателя, </w:t>
      </w:r>
      <w:r w:rsidRPr="00D43B55">
        <w:rPr>
          <w:lang w:eastAsia="ru-RU"/>
        </w:rPr>
        <w:lastRenderedPageBreak/>
        <w:t>отсутствуют.</w:t>
      </w:r>
    </w:p>
    <w:p w:rsidR="0016336D" w:rsidRPr="00D43B55" w:rsidRDefault="0016336D" w:rsidP="0016336D">
      <w:pPr>
        <w:suppressAutoHyphens/>
        <w:ind w:firstLine="720"/>
        <w:jc w:val="both"/>
        <w:rPr>
          <w:lang w:eastAsia="ru-RU"/>
        </w:rPr>
      </w:pPr>
      <w:r w:rsidRPr="00D43B55">
        <w:rPr>
          <w:lang w:eastAsia="ru-RU"/>
        </w:rPr>
        <w:t>Установлено, что в отношении работника составлен акт об отсутствии на рабочем месте, с которым последн</w:t>
      </w:r>
      <w:r>
        <w:rPr>
          <w:lang w:eastAsia="ru-RU"/>
        </w:rPr>
        <w:t xml:space="preserve">ий также </w:t>
      </w:r>
      <w:r w:rsidRPr="00D43B55">
        <w:rPr>
          <w:lang w:eastAsia="ru-RU"/>
        </w:rPr>
        <w:t>не ознакомлен.</w:t>
      </w:r>
    </w:p>
    <w:p w:rsidR="0016336D" w:rsidRPr="00D43B55" w:rsidRDefault="0016336D" w:rsidP="0016336D">
      <w:pPr>
        <w:ind w:firstLine="709"/>
        <w:jc w:val="both"/>
        <w:rPr>
          <w:lang w:eastAsia="x-none"/>
        </w:rPr>
      </w:pPr>
      <w:r w:rsidRPr="00D43B55">
        <w:rPr>
          <w:lang w:eastAsia="x-none"/>
        </w:rPr>
        <w:t>Вопреки требованиям ч. 2 ст. 84.1 ТК РФ работник не ознакомлен с распоряжением о е</w:t>
      </w:r>
      <w:r>
        <w:rPr>
          <w:lang w:eastAsia="x-none"/>
        </w:rPr>
        <w:t>го</w:t>
      </w:r>
      <w:r w:rsidRPr="00D43B55">
        <w:rPr>
          <w:lang w:eastAsia="x-none"/>
        </w:rPr>
        <w:t xml:space="preserve"> увольнении, отметки об отказе </w:t>
      </w:r>
      <w:r>
        <w:rPr>
          <w:lang w:eastAsia="x-none"/>
        </w:rPr>
        <w:t>работника</w:t>
      </w:r>
      <w:r w:rsidRPr="00D43B55">
        <w:rPr>
          <w:lang w:eastAsia="x-none"/>
        </w:rPr>
        <w:t xml:space="preserve"> в ознакомлении с данным распоряжением отсутствует.</w:t>
      </w:r>
    </w:p>
    <w:p w:rsidR="0016336D" w:rsidRPr="00D43B55" w:rsidRDefault="0016336D" w:rsidP="0016336D">
      <w:pPr>
        <w:ind w:firstLine="709"/>
        <w:jc w:val="both"/>
        <w:rPr>
          <w:lang w:eastAsia="x-none"/>
        </w:rPr>
      </w:pPr>
      <w:r w:rsidRPr="00D43B55">
        <w:rPr>
          <w:lang w:eastAsia="x-none"/>
        </w:rPr>
        <w:t>Несмотря на требования</w:t>
      </w:r>
      <w:r w:rsidRPr="00D43B55">
        <w:rPr>
          <w:lang w:val="x-none" w:eastAsia="x-none"/>
        </w:rPr>
        <w:t xml:space="preserve"> 4 и 6 ст. 84.1 </w:t>
      </w:r>
      <w:r w:rsidRPr="00D43B55">
        <w:rPr>
          <w:lang w:eastAsia="x-none"/>
        </w:rPr>
        <w:t>ТК РФ работнику в день прекращения трудового договора</w:t>
      </w:r>
      <w:r w:rsidRPr="00D43B55">
        <w:rPr>
          <w:lang w:val="x-none" w:eastAsia="x-none"/>
        </w:rPr>
        <w:t xml:space="preserve">, </w:t>
      </w:r>
      <w:r w:rsidRPr="00D43B55">
        <w:rPr>
          <w:lang w:eastAsia="x-none"/>
        </w:rPr>
        <w:t xml:space="preserve">трудовая книжка не выдана, </w:t>
      </w:r>
      <w:r w:rsidRPr="00D43B55">
        <w:rPr>
          <w:lang w:val="x-none" w:eastAsia="x-none"/>
        </w:rPr>
        <w:t xml:space="preserve">согласие на отправление </w:t>
      </w:r>
      <w:r w:rsidRPr="00D43B55">
        <w:rPr>
          <w:lang w:eastAsia="x-none"/>
        </w:rPr>
        <w:t>трудовой книжки по почте не дано, вместе с тем, трудовая книжка направлена почтовым отправлением</w:t>
      </w:r>
      <w:r>
        <w:rPr>
          <w:lang w:eastAsia="x-none"/>
        </w:rPr>
        <w:t>.</w:t>
      </w:r>
    </w:p>
    <w:p w:rsidR="0016336D" w:rsidRDefault="0016336D" w:rsidP="0016336D">
      <w:pPr>
        <w:autoSpaceDE w:val="0"/>
        <w:autoSpaceDN w:val="0"/>
        <w:adjustRightInd w:val="0"/>
        <w:ind w:firstLine="709"/>
        <w:jc w:val="both"/>
      </w:pPr>
      <w:r>
        <w:t xml:space="preserve"> Выявленные нарушения послужили </w:t>
      </w:r>
      <w:r w:rsidRPr="00D43B55">
        <w:t xml:space="preserve">основанием для возбуждения дела об административном правонарушении, предусмотренном </w:t>
      </w:r>
      <w:r>
        <w:t xml:space="preserve">частью 1 </w:t>
      </w:r>
      <w:r w:rsidRPr="00D43B55">
        <w:t>стать</w:t>
      </w:r>
      <w:r>
        <w:t>и</w:t>
      </w:r>
      <w:r w:rsidRPr="00D43B55">
        <w:t xml:space="preserve"> </w:t>
      </w:r>
      <w:r>
        <w:t>5.27</w:t>
      </w:r>
      <w:r w:rsidRPr="00D43B55">
        <w:t xml:space="preserve"> Кодекса Российской Федерации об административных правонарушениях</w:t>
      </w:r>
      <w:r>
        <w:t>.</w:t>
      </w:r>
    </w:p>
    <w:p w:rsidR="0016336D" w:rsidRDefault="0016336D" w:rsidP="0016336D">
      <w:pPr>
        <w:autoSpaceDE w:val="0"/>
        <w:autoSpaceDN w:val="0"/>
        <w:adjustRightInd w:val="0"/>
        <w:ind w:firstLine="709"/>
        <w:jc w:val="both"/>
        <w:rPr>
          <w:lang w:eastAsia="ru-RU"/>
        </w:rPr>
      </w:pPr>
    </w:p>
    <w:p w:rsidR="0016336D" w:rsidRDefault="0016336D" w:rsidP="0016336D">
      <w:pPr>
        <w:ind w:firstLine="709"/>
        <w:jc w:val="right"/>
      </w:pPr>
      <w:r>
        <w:t>Прокуратура Комсомольского района</w:t>
      </w:r>
    </w:p>
    <w:p w:rsidR="0016336D" w:rsidRDefault="0016336D" w:rsidP="0016336D">
      <w:pPr>
        <w:ind w:firstLine="709"/>
        <w:jc w:val="both"/>
      </w:pPr>
    </w:p>
    <w:p w:rsidR="0016336D" w:rsidRDefault="0016336D" w:rsidP="0016336D">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5E7518">
          <w:rPr>
            <w:rStyle w:val="af8"/>
            <w:rFonts w:eastAsiaTheme="majorEastAsia"/>
            <w:sz w:val="20"/>
            <w:szCs w:val="20"/>
          </w:rPr>
          <w:t>https://komsml.cap.ru</w:t>
        </w:r>
      </w:hyperlink>
    </w:p>
    <w:p w:rsidR="0016336D" w:rsidRDefault="0016336D" w:rsidP="0016336D">
      <w:pPr>
        <w:jc w:val="both"/>
        <w:rPr>
          <w:rStyle w:val="af8"/>
          <w:rFonts w:eastAsiaTheme="majorEastAsia"/>
          <w:sz w:val="20"/>
          <w:szCs w:val="20"/>
        </w:rPr>
      </w:pPr>
    </w:p>
    <w:p w:rsidR="0016336D" w:rsidRDefault="0016336D" w:rsidP="0016336D">
      <w:pPr>
        <w:ind w:firstLine="709"/>
        <w:jc w:val="both"/>
        <w:rPr>
          <w:b/>
          <w:bCs/>
        </w:rPr>
      </w:pPr>
      <w:r w:rsidRPr="0016336D">
        <w:rPr>
          <w:b/>
          <w:bCs/>
        </w:rPr>
        <w:t>Прокуратурой района проведена проверка соблюдения законодательства о пожарной безопасности в образовательных учреждениях муниципального округа</w:t>
      </w:r>
    </w:p>
    <w:p w:rsidR="0016336D" w:rsidRPr="0016336D" w:rsidRDefault="0016336D" w:rsidP="0016336D">
      <w:pPr>
        <w:ind w:firstLine="709"/>
        <w:jc w:val="both"/>
        <w:rPr>
          <w:b/>
          <w:bCs/>
        </w:rPr>
      </w:pPr>
    </w:p>
    <w:p w:rsidR="0016336D" w:rsidRPr="0016336D" w:rsidRDefault="0016336D" w:rsidP="0016336D">
      <w:pPr>
        <w:ind w:firstLine="709"/>
        <w:jc w:val="both"/>
        <w:rPr>
          <w:bCs/>
        </w:rPr>
      </w:pPr>
      <w:r w:rsidRPr="0016336D">
        <w:rPr>
          <w:bCs/>
        </w:rPr>
        <w:t xml:space="preserve">Прокуратурой Комсомольского района Чувашской Республики совместно с ОНД и ПР по Комсомольскому району УНД и ПР ГУ МЧС России по Чувашской Республике проведена проверка соблюдения </w:t>
      </w:r>
      <w:bookmarkStart w:id="2" w:name="_Hlk186059324"/>
      <w:r w:rsidRPr="0016336D">
        <w:rPr>
          <w:bCs/>
        </w:rPr>
        <w:t>законодательства о пожарной безопасности в образовательных учреждениях муниципального округа.</w:t>
      </w:r>
    </w:p>
    <w:bookmarkEnd w:id="2"/>
    <w:p w:rsidR="0016336D" w:rsidRPr="0016336D" w:rsidRDefault="0016336D" w:rsidP="0016336D">
      <w:pPr>
        <w:ind w:firstLine="709"/>
        <w:jc w:val="both"/>
        <w:rPr>
          <w:bCs/>
        </w:rPr>
      </w:pPr>
      <w:r w:rsidRPr="0016336D">
        <w:t xml:space="preserve">Проверка показала, что образовательными учреждениями допускаются нарушения </w:t>
      </w:r>
      <w:r w:rsidRPr="0016336D">
        <w:rPr>
          <w:bCs/>
        </w:rPr>
        <w:t>Правил противопожарного режима в Российской Федерации, утвержденных Постановлением Правительства Российской Федерации от 16.09.2020 № 1479. Так, например, в нарушение пунктов 3, 17.1, 26, 54 Правил лица, осуществляющие трудовую деятельность в образовательном учреждении не прошли обучение мерам пожарной безопасности, на объекте не ведется журнал эксплуатации систем противопожарной защиты, на объекте защиты отсутствует техническая документация на системы противопожарной защиты, запоры (замки) на дверях эвакуационных выходов не обеспечивают возможность их свободного открывания изнутри без ключа.</w:t>
      </w:r>
    </w:p>
    <w:p w:rsidR="0016336D" w:rsidRPr="0016336D" w:rsidRDefault="0016336D" w:rsidP="0016336D">
      <w:pPr>
        <w:ind w:firstLine="709"/>
        <w:jc w:val="both"/>
        <w:rPr>
          <w:bCs/>
        </w:rPr>
      </w:pPr>
      <w:r w:rsidRPr="0016336D">
        <w:rPr>
          <w:bCs/>
        </w:rPr>
        <w:t xml:space="preserve">Бездействие администрации образовательной организации, выразившееся в необеспечении соблюдения требований законодательства о пожарной безопасности, нарушает права обучающихся на охрану жизни и здоровья, безопасные условия пребывания во время образовательного процесса, учитывая его непрерывность, что </w:t>
      </w:r>
      <w:r w:rsidRPr="0016336D">
        <w:t>послужило основанием для внесения представлений, возбуждении дел об административных правонарушениях, предусмотренных ч.1 ст. 20.4 КоАП РФ.</w:t>
      </w:r>
    </w:p>
    <w:p w:rsidR="0016336D" w:rsidRPr="0016336D" w:rsidRDefault="0016336D" w:rsidP="0016336D">
      <w:pPr>
        <w:ind w:firstLine="709"/>
        <w:jc w:val="both"/>
      </w:pPr>
    </w:p>
    <w:p w:rsidR="0016336D" w:rsidRPr="0016336D" w:rsidRDefault="0016336D" w:rsidP="0016336D">
      <w:pPr>
        <w:ind w:firstLine="709"/>
        <w:jc w:val="right"/>
      </w:pPr>
      <w:r w:rsidRPr="0016336D">
        <w:t>Прокуратура Комсомольского района</w:t>
      </w:r>
    </w:p>
    <w:p w:rsidR="0016336D" w:rsidRPr="0016336D" w:rsidRDefault="0016336D" w:rsidP="0016336D">
      <w:pPr>
        <w:ind w:firstLine="709"/>
        <w:jc w:val="both"/>
      </w:pPr>
    </w:p>
    <w:p w:rsidR="0016336D" w:rsidRDefault="0016336D" w:rsidP="0016336D">
      <w:pPr>
        <w:ind w:firstLine="709"/>
        <w:jc w:val="both"/>
      </w:pPr>
    </w:p>
    <w:p w:rsidR="0016336D" w:rsidRDefault="0016336D" w:rsidP="0016336D">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5E7518">
          <w:rPr>
            <w:rStyle w:val="af8"/>
            <w:rFonts w:eastAsiaTheme="majorEastAsia"/>
            <w:sz w:val="20"/>
            <w:szCs w:val="20"/>
          </w:rPr>
          <w:t>https://komsml.cap.ru</w:t>
        </w:r>
      </w:hyperlink>
    </w:p>
    <w:p w:rsidR="0016336D" w:rsidRDefault="0016336D" w:rsidP="0016336D">
      <w:pPr>
        <w:jc w:val="both"/>
        <w:rPr>
          <w:rStyle w:val="af8"/>
          <w:rFonts w:eastAsiaTheme="majorEastAsia"/>
          <w:sz w:val="20"/>
          <w:szCs w:val="20"/>
        </w:rPr>
      </w:pPr>
    </w:p>
    <w:p w:rsidR="0016336D" w:rsidRPr="0016336D" w:rsidRDefault="0016336D" w:rsidP="0016336D">
      <w:pPr>
        <w:pStyle w:val="affa"/>
        <w:spacing w:after="0"/>
        <w:jc w:val="center"/>
        <w:rPr>
          <w:b/>
          <w:sz w:val="22"/>
          <w:szCs w:val="22"/>
        </w:rPr>
      </w:pPr>
      <w:r w:rsidRPr="0016336D">
        <w:rPr>
          <w:b/>
          <w:sz w:val="22"/>
          <w:szCs w:val="22"/>
        </w:rPr>
        <w:t>Прокуратурой района проведена проверка соблюдения и исполнения требований законодательства о водоснабжении, пожарной безопасности</w:t>
      </w:r>
    </w:p>
    <w:p w:rsidR="0016336D" w:rsidRPr="00256057" w:rsidRDefault="0016336D" w:rsidP="0016336D">
      <w:pPr>
        <w:pStyle w:val="affa"/>
        <w:spacing w:after="0"/>
        <w:jc w:val="center"/>
        <w:rPr>
          <w:b/>
        </w:rPr>
      </w:pPr>
    </w:p>
    <w:p w:rsidR="0016336D" w:rsidRDefault="0016336D" w:rsidP="0016336D">
      <w:pPr>
        <w:tabs>
          <w:tab w:val="left" w:pos="5670"/>
        </w:tabs>
        <w:overflowPunct w:val="0"/>
        <w:autoSpaceDE w:val="0"/>
        <w:autoSpaceDN w:val="0"/>
        <w:adjustRightInd w:val="0"/>
        <w:ind w:firstLine="709"/>
        <w:jc w:val="both"/>
        <w:rPr>
          <w:rFonts w:eastAsia="Calibri"/>
        </w:rPr>
      </w:pPr>
      <w:r>
        <w:t>Прокуратурой района проведена проверка соблюдения требований законодательства в области пожарной безопасности</w:t>
      </w:r>
      <w:r>
        <w:rPr>
          <w:rFonts w:eastAsia="Calibri"/>
        </w:rPr>
        <w:t>, в ходе которой выявлены нарушения.</w:t>
      </w:r>
    </w:p>
    <w:p w:rsidR="0016336D" w:rsidRDefault="0016336D" w:rsidP="0016336D">
      <w:pPr>
        <w:ind w:firstLine="708"/>
        <w:jc w:val="both"/>
      </w:pPr>
      <w:r w:rsidRPr="007C6FE8">
        <w:rPr>
          <w:color w:val="000000"/>
          <w:lang w:eastAsia="ru-RU"/>
        </w:rPr>
        <w:t xml:space="preserve">Установлено, </w:t>
      </w:r>
      <w:r w:rsidRPr="00611930">
        <w:rPr>
          <w:color w:val="000000"/>
          <w:lang w:eastAsia="ru-RU"/>
        </w:rPr>
        <w:t xml:space="preserve">в нарушение </w:t>
      </w:r>
      <w:r>
        <w:rPr>
          <w:color w:val="000000"/>
          <w:lang w:eastAsia="ru-RU"/>
        </w:rPr>
        <w:t xml:space="preserve">требований законодательства о пожарной безопасности: </w:t>
      </w:r>
      <w:r>
        <w:t xml:space="preserve">пожарные гидранты, следующие источники наружного противопожарного водоснабжения имеют неисправности: по ул. Заводская,                            д. 33, К-100 – неисправен, смещена крышка колодца; Северный поселок, ул. Лесная, д. 8, К-100 – неисправен, крышка колодца повернута, нет указателей; ул. Заводская, д. 64 – неисправен, шток сточен, пожарный гидрант занижен, нет обозначения; ул. Канашская, д. 28А – неисправен, шток сточен, нет обозначения; ул. Канашская, д. 39 – неисправен, нет воды в водопроводной сети. </w:t>
      </w:r>
    </w:p>
    <w:p w:rsidR="0016336D" w:rsidRDefault="0016336D" w:rsidP="0016336D">
      <w:pPr>
        <w:ind w:firstLine="708"/>
        <w:jc w:val="both"/>
      </w:pPr>
      <w:r>
        <w:t>Пожарный водоем, расположенный по адресу: Чувашская Республика, Комсомольский муниципальный округ, с. Комсомольское, территория РТП дом № 15 находится в неисправном состоянии, завален мусором и землей.</w:t>
      </w:r>
    </w:p>
    <w:p w:rsidR="0016336D" w:rsidRDefault="0016336D" w:rsidP="0016336D">
      <w:pPr>
        <w:ind w:firstLine="708"/>
        <w:jc w:val="both"/>
      </w:pPr>
      <w:r>
        <w:t>Колодец пожарного водоема по адресу: Чувашская Республика, Комсомольский муниципальный округ, с. Комсомольское, территория РТП дом № 3 требует ремонта.</w:t>
      </w:r>
    </w:p>
    <w:p w:rsidR="0016336D" w:rsidRPr="00F3218F" w:rsidRDefault="0016336D" w:rsidP="0016336D">
      <w:pPr>
        <w:ind w:firstLine="708"/>
        <w:jc w:val="both"/>
      </w:pPr>
      <w:r>
        <w:t>Выявленные нарушения послужили основанием для внесения прокуратурой района в целях устранения нарушений представления.</w:t>
      </w:r>
    </w:p>
    <w:p w:rsidR="0016336D" w:rsidRDefault="0016336D" w:rsidP="0016336D">
      <w:pPr>
        <w:ind w:firstLine="709"/>
        <w:jc w:val="both"/>
      </w:pPr>
    </w:p>
    <w:p w:rsidR="0016336D" w:rsidRDefault="0016336D" w:rsidP="0016336D">
      <w:pPr>
        <w:ind w:firstLine="709"/>
        <w:jc w:val="right"/>
      </w:pPr>
      <w:r>
        <w:t>Прокуратура Комсомольского района</w:t>
      </w:r>
    </w:p>
    <w:p w:rsidR="0016336D" w:rsidRDefault="0016336D" w:rsidP="0016336D">
      <w:pPr>
        <w:ind w:firstLine="709"/>
        <w:jc w:val="both"/>
      </w:pPr>
    </w:p>
    <w:p w:rsidR="0016336D" w:rsidRDefault="0016336D" w:rsidP="0016336D">
      <w:pPr>
        <w:jc w:val="both"/>
        <w:rPr>
          <w:rStyle w:val="af8"/>
          <w:rFonts w:eastAsiaTheme="majorEastAsia"/>
          <w:sz w:val="20"/>
          <w:szCs w:val="20"/>
        </w:rPr>
      </w:pPr>
      <w:r w:rsidRPr="008D5118">
        <w:rPr>
          <w:sz w:val="20"/>
          <w:szCs w:val="20"/>
        </w:rPr>
        <w:lastRenderedPageBreak/>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5E7518">
          <w:rPr>
            <w:rStyle w:val="af8"/>
            <w:rFonts w:eastAsiaTheme="majorEastAsia"/>
            <w:sz w:val="20"/>
            <w:szCs w:val="20"/>
          </w:rPr>
          <w:t>https://komsml.cap.ru</w:t>
        </w:r>
      </w:hyperlink>
    </w:p>
    <w:p w:rsidR="0016336D" w:rsidRPr="0016336D" w:rsidRDefault="0016336D" w:rsidP="0016336D">
      <w:pPr>
        <w:ind w:firstLine="709"/>
        <w:jc w:val="both"/>
      </w:pPr>
    </w:p>
    <w:p w:rsidR="0016336D" w:rsidRPr="0016336D" w:rsidRDefault="0016336D" w:rsidP="0016336D">
      <w:pPr>
        <w:ind w:firstLine="709"/>
        <w:jc w:val="both"/>
      </w:pPr>
    </w:p>
    <w:p w:rsidR="0016336D" w:rsidRPr="0016336D" w:rsidRDefault="0016336D" w:rsidP="0016336D">
      <w:pPr>
        <w:ind w:firstLine="709"/>
        <w:jc w:val="both"/>
        <w:rPr>
          <w:b/>
        </w:rPr>
      </w:pPr>
      <w:r w:rsidRPr="0016336D">
        <w:rPr>
          <w:b/>
        </w:rPr>
        <w:t>Прокуратурой района проведена проверка соблюдения требований законодательства о промышленной безопасности опасных производственных объектов</w:t>
      </w:r>
    </w:p>
    <w:p w:rsidR="0016336D" w:rsidRPr="0016336D" w:rsidRDefault="0016336D" w:rsidP="0016336D">
      <w:pPr>
        <w:ind w:firstLine="709"/>
        <w:jc w:val="both"/>
      </w:pPr>
    </w:p>
    <w:p w:rsidR="0016336D" w:rsidRPr="0016336D" w:rsidRDefault="0016336D" w:rsidP="0016336D">
      <w:pPr>
        <w:ind w:firstLine="709"/>
        <w:jc w:val="both"/>
      </w:pPr>
      <w:bookmarkStart w:id="3" w:name="_Hlk186062067"/>
      <w:r w:rsidRPr="0016336D">
        <w:t>Проведенной прокуратурой района проверкой установлено, что ООО «Мой дом» допускаются нарушения требований законодательства о промышленной безопасности опасных производственных объектов.</w:t>
      </w:r>
    </w:p>
    <w:bookmarkEnd w:id="3"/>
    <w:p w:rsidR="0016336D" w:rsidRPr="0016336D" w:rsidRDefault="0016336D" w:rsidP="0016336D">
      <w:pPr>
        <w:ind w:firstLine="709"/>
        <w:jc w:val="both"/>
        <w:rPr>
          <w:color w:val="000000" w:themeColor="text1"/>
        </w:rPr>
      </w:pPr>
      <w:r w:rsidRPr="0016336D">
        <w:t xml:space="preserve">Установлено, что ООО «Мой дом» на основании концессионного соглашения от 27.06.2023 в целях оказания услуг по теплоснабжению эксплуатируются опасные производственные объекты – система </w:t>
      </w:r>
      <w:r w:rsidRPr="0016336D">
        <w:rPr>
          <w:color w:val="000000" w:themeColor="text1"/>
        </w:rPr>
        <w:t>теплоснабжения Комсомольского района, включающая в себя две газовые котельные.</w:t>
      </w:r>
    </w:p>
    <w:p w:rsidR="0016336D" w:rsidRPr="0016336D" w:rsidRDefault="0016336D" w:rsidP="0016336D">
      <w:pPr>
        <w:ind w:firstLine="709"/>
        <w:jc w:val="both"/>
        <w:rPr>
          <w:color w:val="000000" w:themeColor="text1"/>
        </w:rPr>
      </w:pPr>
      <w:r w:rsidRPr="0016336D">
        <w:rPr>
          <w:color w:val="000000" w:themeColor="text1"/>
        </w:rPr>
        <w:t xml:space="preserve">Вопреки требований законодательства ООО «Мой дом» эксплуатировало данный опасный производственный объект в отсутствие лицензии на </w:t>
      </w:r>
      <w:hyperlink r:id="rId15" w:anchor="/document/70395728/entry/1000" w:history="1">
        <w:r w:rsidRPr="0016336D">
          <w:rPr>
            <w:rStyle w:val="af8"/>
            <w:color w:val="000000" w:themeColor="text1"/>
          </w:rPr>
          <w:t>эксплуатацию взрывопожароопасных и химически опасных производственных объектов I, II и III классов опасности</w:t>
        </w:r>
      </w:hyperlink>
      <w:r w:rsidRPr="0016336D">
        <w:rPr>
          <w:color w:val="000000" w:themeColor="text1"/>
        </w:rPr>
        <w:t>.</w:t>
      </w:r>
    </w:p>
    <w:p w:rsidR="0016336D" w:rsidRPr="0016336D" w:rsidRDefault="0016336D" w:rsidP="0016336D">
      <w:pPr>
        <w:ind w:firstLine="709"/>
        <w:jc w:val="both"/>
        <w:rPr>
          <w:color w:val="000000" w:themeColor="text1"/>
        </w:rPr>
      </w:pPr>
      <w:r w:rsidRPr="0016336D">
        <w:rPr>
          <w:color w:val="000000" w:themeColor="text1"/>
        </w:rPr>
        <w:t>По данному факту прокуратурой района внесено представление об устранении нарушений, по результатам рассмотрения дела об административном правонарушении по ч. 1 ст. 9.1 КоАП РФ, возбужденного по постановлению прокурора Комсомольского района, директор ООО «Мой дом» привлечен к административно ответственности в виде штрафа в размере 20 000 рублей.</w:t>
      </w:r>
    </w:p>
    <w:p w:rsidR="0016336D" w:rsidRPr="0016336D" w:rsidRDefault="0016336D" w:rsidP="0016336D">
      <w:pPr>
        <w:ind w:firstLine="709"/>
        <w:jc w:val="both"/>
        <w:rPr>
          <w:color w:val="000000" w:themeColor="text1"/>
        </w:rPr>
      </w:pPr>
      <w:r w:rsidRPr="0016336D">
        <w:rPr>
          <w:color w:val="000000" w:themeColor="text1"/>
        </w:rPr>
        <w:t xml:space="preserve">Ввиду длительного неустранения нарушений, 25.09.2024 прокуратурой района в Яльчикский районный суд направлено исковое заявление об обязании ООО «Мой дом» в течение 6 (шести) месяцев со дня вступления решения суда в законную силу получить лицензию на </w:t>
      </w:r>
      <w:hyperlink r:id="rId16" w:anchor="/document/70395728/entry/1000" w:history="1">
        <w:r w:rsidRPr="0016336D">
          <w:rPr>
            <w:rStyle w:val="af8"/>
            <w:color w:val="000000" w:themeColor="text1"/>
          </w:rPr>
          <w:t>эксплуатацию взрывопожароопасных и химически опасных производственных объектов I, II и III классов опасности</w:t>
        </w:r>
      </w:hyperlink>
      <w:r w:rsidRPr="0016336D">
        <w:rPr>
          <w:color w:val="000000" w:themeColor="text1"/>
        </w:rPr>
        <w:t>.</w:t>
      </w:r>
    </w:p>
    <w:p w:rsidR="0016336D" w:rsidRPr="0016336D" w:rsidRDefault="0016336D" w:rsidP="0016336D">
      <w:pPr>
        <w:ind w:firstLine="709"/>
        <w:jc w:val="both"/>
        <w:rPr>
          <w:color w:val="000000" w:themeColor="text1"/>
        </w:rPr>
      </w:pPr>
      <w:r w:rsidRPr="0016336D">
        <w:rPr>
          <w:color w:val="000000" w:themeColor="text1"/>
        </w:rPr>
        <w:t>Данное исковое заявление удовлетворено решением Яльчикского районного суда в полном объёме.</w:t>
      </w:r>
    </w:p>
    <w:p w:rsidR="0016336D" w:rsidRPr="0016336D" w:rsidRDefault="0016336D" w:rsidP="0016336D">
      <w:pPr>
        <w:ind w:firstLine="709"/>
        <w:jc w:val="both"/>
        <w:rPr>
          <w:color w:val="000000" w:themeColor="text1"/>
        </w:rPr>
      </w:pPr>
      <w:r w:rsidRPr="0016336D">
        <w:rPr>
          <w:color w:val="000000" w:themeColor="text1"/>
        </w:rPr>
        <w:t xml:space="preserve">В настоящее время решение суда исполнено, лицензия на </w:t>
      </w:r>
      <w:hyperlink r:id="rId17" w:anchor="/document/70395728/entry/1000" w:history="1">
        <w:r w:rsidRPr="0016336D">
          <w:rPr>
            <w:rStyle w:val="af8"/>
            <w:color w:val="000000" w:themeColor="text1"/>
          </w:rPr>
          <w:t>эксплуатацию взрывопожароопасных и химически опасных производственных объектов I, II и III классов опасности</w:t>
        </w:r>
      </w:hyperlink>
      <w:r w:rsidRPr="0016336D">
        <w:rPr>
          <w:color w:val="000000" w:themeColor="text1"/>
        </w:rPr>
        <w:t xml:space="preserve"> ООО «Мой дом» получено.</w:t>
      </w:r>
    </w:p>
    <w:p w:rsidR="0016336D" w:rsidRPr="0016336D" w:rsidRDefault="0016336D" w:rsidP="0016336D">
      <w:pPr>
        <w:ind w:firstLine="709"/>
        <w:jc w:val="both"/>
        <w:rPr>
          <w:color w:val="000000" w:themeColor="text1"/>
        </w:rPr>
      </w:pPr>
    </w:p>
    <w:p w:rsidR="0016336D" w:rsidRDefault="0016336D" w:rsidP="0016336D">
      <w:pPr>
        <w:jc w:val="right"/>
      </w:pPr>
      <w:r w:rsidRPr="0016336D">
        <w:t>Прокуратура Комсомольского района</w:t>
      </w:r>
    </w:p>
    <w:p w:rsidR="0016336D" w:rsidRPr="0016336D" w:rsidRDefault="0016336D" w:rsidP="0016336D">
      <w:pPr>
        <w:jc w:val="right"/>
      </w:pPr>
    </w:p>
    <w:p w:rsidR="00F82549" w:rsidRPr="00E77B6E" w:rsidRDefault="0016336D" w:rsidP="00FA328E">
      <w:pPr>
        <w:jc w:val="both"/>
        <w:rPr>
          <w:rFonts w:eastAsiaTheme="majorEastAsia"/>
          <w:color w:val="0000FF" w:themeColor="hyperlink"/>
          <w:sz w:val="20"/>
          <w:szCs w:val="20"/>
          <w:u w:val="single"/>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8" w:history="1">
        <w:r w:rsidRPr="005E7518">
          <w:rPr>
            <w:rStyle w:val="af8"/>
            <w:rFonts w:eastAsiaTheme="majorEastAsia"/>
            <w:sz w:val="20"/>
            <w:szCs w:val="20"/>
          </w:rPr>
          <w:t>https://komsml.cap.ru</w:t>
        </w:r>
      </w:hyperlink>
      <w:bookmarkStart w:id="4" w:name="_GoBack"/>
      <w:bookmarkEnd w:id="4"/>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6"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7" w15:restartNumberingAfterBreak="0">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9"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1" w15:restartNumberingAfterBreak="0">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4" w15:restartNumberingAfterBreak="0">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7"/>
  </w:num>
  <w:num w:numId="5">
    <w:abstractNumId w:val="23"/>
  </w:num>
  <w:num w:numId="6">
    <w:abstractNumId w:val="16"/>
  </w:num>
  <w:num w:numId="7">
    <w:abstractNumId w:val="10"/>
  </w:num>
  <w:num w:numId="8">
    <w:abstractNumId w:val="6"/>
  </w:num>
  <w:num w:numId="9">
    <w:abstractNumId w:val="8"/>
  </w:num>
  <w:num w:numId="10">
    <w:abstractNumId w:val="11"/>
  </w:num>
  <w:num w:numId="11">
    <w:abstractNumId w:val="0"/>
  </w:num>
  <w:num w:numId="12">
    <w:abstractNumId w:val="25"/>
  </w:num>
  <w:num w:numId="13">
    <w:abstractNumId w:val="1"/>
  </w:num>
  <w:num w:numId="14">
    <w:abstractNumId w:val="2"/>
  </w:num>
  <w:num w:numId="15">
    <w:abstractNumId w:val="13"/>
  </w:num>
  <w:num w:numId="16">
    <w:abstractNumId w:val="4"/>
  </w:num>
  <w:num w:numId="17">
    <w:abstractNumId w:val="18"/>
  </w:num>
  <w:num w:numId="18">
    <w:abstractNumId w:val="22"/>
  </w:num>
  <w:num w:numId="19">
    <w:abstractNumId w:val="19"/>
  </w:num>
  <w:num w:numId="20">
    <w:abstractNumId w:val="14"/>
  </w:num>
  <w:num w:numId="21">
    <w:abstractNumId w:val="3"/>
  </w:num>
  <w:num w:numId="22">
    <w:abstractNumId w:val="5"/>
  </w:num>
  <w:num w:numId="23">
    <w:abstractNumId w:val="21"/>
  </w:num>
  <w:num w:numId="24">
    <w:abstractNumId w:val="2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3E3"/>
    <w:rsid w:val="00007984"/>
    <w:rsid w:val="00056B62"/>
    <w:rsid w:val="00061FE4"/>
    <w:rsid w:val="00093ED2"/>
    <w:rsid w:val="000A6AA4"/>
    <w:rsid w:val="000D5FED"/>
    <w:rsid w:val="000E7922"/>
    <w:rsid w:val="00107CA2"/>
    <w:rsid w:val="0013219F"/>
    <w:rsid w:val="00150B4E"/>
    <w:rsid w:val="0016336D"/>
    <w:rsid w:val="0017262D"/>
    <w:rsid w:val="00181127"/>
    <w:rsid w:val="001853BD"/>
    <w:rsid w:val="001942A5"/>
    <w:rsid w:val="001A6A63"/>
    <w:rsid w:val="001B5272"/>
    <w:rsid w:val="001C32D2"/>
    <w:rsid w:val="001C73A4"/>
    <w:rsid w:val="001E5D86"/>
    <w:rsid w:val="001F7F4C"/>
    <w:rsid w:val="00206985"/>
    <w:rsid w:val="002117F6"/>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47C04"/>
    <w:rsid w:val="00574E8A"/>
    <w:rsid w:val="005D5D23"/>
    <w:rsid w:val="00606860"/>
    <w:rsid w:val="00647367"/>
    <w:rsid w:val="00662E1B"/>
    <w:rsid w:val="006C4C93"/>
    <w:rsid w:val="00700FED"/>
    <w:rsid w:val="00712C58"/>
    <w:rsid w:val="0071381A"/>
    <w:rsid w:val="00727991"/>
    <w:rsid w:val="00797E00"/>
    <w:rsid w:val="007A07EC"/>
    <w:rsid w:val="007C59DB"/>
    <w:rsid w:val="007D2BA2"/>
    <w:rsid w:val="007D5C95"/>
    <w:rsid w:val="007E35F9"/>
    <w:rsid w:val="007E7E23"/>
    <w:rsid w:val="00814C08"/>
    <w:rsid w:val="008308FA"/>
    <w:rsid w:val="00833C25"/>
    <w:rsid w:val="00854972"/>
    <w:rsid w:val="00896859"/>
    <w:rsid w:val="008B6A85"/>
    <w:rsid w:val="008C26DE"/>
    <w:rsid w:val="008C3B7F"/>
    <w:rsid w:val="008C7CE1"/>
    <w:rsid w:val="008D743E"/>
    <w:rsid w:val="0091094D"/>
    <w:rsid w:val="00994944"/>
    <w:rsid w:val="009B5592"/>
    <w:rsid w:val="009C588F"/>
    <w:rsid w:val="009E6CCF"/>
    <w:rsid w:val="009F3469"/>
    <w:rsid w:val="00A05EFA"/>
    <w:rsid w:val="00A1431A"/>
    <w:rsid w:val="00A23D96"/>
    <w:rsid w:val="00A3380B"/>
    <w:rsid w:val="00A33B11"/>
    <w:rsid w:val="00A574EF"/>
    <w:rsid w:val="00AA45D8"/>
    <w:rsid w:val="00AB27EF"/>
    <w:rsid w:val="00B37590"/>
    <w:rsid w:val="00B45A49"/>
    <w:rsid w:val="00B47A0E"/>
    <w:rsid w:val="00B87F89"/>
    <w:rsid w:val="00B972FC"/>
    <w:rsid w:val="00BB64CE"/>
    <w:rsid w:val="00BC6CC0"/>
    <w:rsid w:val="00BC7EFE"/>
    <w:rsid w:val="00BD6551"/>
    <w:rsid w:val="00BE6767"/>
    <w:rsid w:val="00BF668F"/>
    <w:rsid w:val="00BF67C3"/>
    <w:rsid w:val="00C073CE"/>
    <w:rsid w:val="00C32BB2"/>
    <w:rsid w:val="00C37515"/>
    <w:rsid w:val="00C475FC"/>
    <w:rsid w:val="00C7266E"/>
    <w:rsid w:val="00CD4222"/>
    <w:rsid w:val="00D15C88"/>
    <w:rsid w:val="00D36F25"/>
    <w:rsid w:val="00D52A52"/>
    <w:rsid w:val="00D65AC1"/>
    <w:rsid w:val="00D671C6"/>
    <w:rsid w:val="00DD5310"/>
    <w:rsid w:val="00DE37DB"/>
    <w:rsid w:val="00E2014B"/>
    <w:rsid w:val="00E256A6"/>
    <w:rsid w:val="00E33478"/>
    <w:rsid w:val="00E42778"/>
    <w:rsid w:val="00E42FDF"/>
    <w:rsid w:val="00E565DF"/>
    <w:rsid w:val="00E77B6E"/>
    <w:rsid w:val="00EA18AB"/>
    <w:rsid w:val="00ED2B5E"/>
    <w:rsid w:val="00EF7BB4"/>
    <w:rsid w:val="00F04631"/>
    <w:rsid w:val="00F135E6"/>
    <w:rsid w:val="00F82549"/>
    <w:rsid w:val="00F840E1"/>
    <w:rsid w:val="00F91799"/>
    <w:rsid w:val="00F96646"/>
    <w:rsid w:val="00FA328E"/>
    <w:rsid w:val="00FA560B"/>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0C5F"/>
  <w15:docId w15:val="{2F86229B-EDD5-44E5-8B72-00A60F4C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287900902">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0295657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11571341">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51641645">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0186940">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02472566">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 TargetMode="External"/><Relationship Id="rId18" Type="http://schemas.openxmlformats.org/officeDocument/2006/relationships/hyperlink" Target="https://komsml.cap.ru"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 TargetMode="External"/><Relationship Id="rId17"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hyperlink" Target="https://komsml.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5BC7-96E3-4ADB-A9AE-56E95FA3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Столярова Диана Алексеевна</cp:lastModifiedBy>
  <cp:revision>52</cp:revision>
  <dcterms:created xsi:type="dcterms:W3CDTF">2024-08-01T10:23:00Z</dcterms:created>
  <dcterms:modified xsi:type="dcterms:W3CDTF">2024-12-26T06:17:00Z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