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89759C" w:rsidRPr="004511E7" w14:paraId="29AF7D80" w14:textId="77777777" w:rsidTr="00173981">
        <w:tc>
          <w:tcPr>
            <w:tcW w:w="3096" w:type="dxa"/>
          </w:tcPr>
          <w:p w14:paraId="3AA64D4A" w14:textId="77777777" w:rsidR="0089759C" w:rsidRPr="004511E7" w:rsidRDefault="0089759C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18EFF5F0" w14:textId="77777777" w:rsidR="0089759C" w:rsidRDefault="0089759C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48BABACC" w14:textId="77777777" w:rsidR="0089759C" w:rsidRPr="004511E7" w:rsidRDefault="0089759C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 xml:space="preserve">муниципалитет </w:t>
            </w:r>
            <w:proofErr w:type="spellStart"/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E9D104E" w14:textId="77777777" w:rsidR="0089759C" w:rsidRPr="004511E7" w:rsidRDefault="0089759C" w:rsidP="00173981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proofErr w:type="gramStart"/>
            <w:r w:rsidRPr="004511E7">
              <w:rPr>
                <w:rFonts w:ascii="Arial Cyr Chuv" w:hAnsi="Arial Cyr Chuv"/>
                <w:sz w:val="22"/>
              </w:rPr>
              <w:t>депутач.сен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2A876544" w14:textId="77777777" w:rsidR="0089759C" w:rsidRPr="004511E7" w:rsidRDefault="0089759C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2744AEE2" w14:textId="0BAECE7D" w:rsidR="0089759C" w:rsidRPr="004511E7" w:rsidRDefault="00DD4AE8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428C1F9" wp14:editId="5E4EAF7A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0F5CB07" w14:textId="77777777" w:rsidR="0089759C" w:rsidRPr="004511E7" w:rsidRDefault="0089759C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407A847D" w14:textId="77777777" w:rsidR="0089759C" w:rsidRPr="004511E7" w:rsidRDefault="0089759C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37398B0C" w14:textId="77777777" w:rsidR="0089759C" w:rsidRPr="004511E7" w:rsidRDefault="0089759C" w:rsidP="00173981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35982AD2" w14:textId="77777777" w:rsidR="0089759C" w:rsidRPr="004511E7" w:rsidRDefault="0089759C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39A4CCE" w14:textId="245C16B6" w:rsidR="0089759C" w:rsidRPr="00E83CEF" w:rsidRDefault="0089759C" w:rsidP="0089759C">
      <w:pPr>
        <w:pStyle w:val="a3"/>
        <w:rPr>
          <w:rFonts w:ascii="Arial Cyr Chuv" w:hAnsi="Arial Cyr Chuv"/>
          <w:sz w:val="28"/>
        </w:rPr>
      </w:pP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 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11814B03" w14:textId="77777777" w:rsidR="0089759C" w:rsidRPr="00E83CEF" w:rsidRDefault="0089759C" w:rsidP="0089759C">
      <w:pPr>
        <w:pStyle w:val="a3"/>
        <w:rPr>
          <w:rFonts w:ascii="Arial Cyr Chuv" w:hAnsi="Arial Cyr Chuv"/>
          <w:sz w:val="28"/>
        </w:rPr>
      </w:pPr>
    </w:p>
    <w:p w14:paraId="28277334" w14:textId="44D64E1E" w:rsidR="0089759C" w:rsidRPr="00E83CEF" w:rsidRDefault="00F104C6" w:rsidP="0089759C">
      <w:pPr>
        <w:pStyle w:val="a3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</w:t>
      </w:r>
      <w:r w:rsidR="0089759C">
        <w:rPr>
          <w:rFonts w:ascii="Arial Cyr Chuv" w:hAnsi="Arial Cyr Chuv"/>
          <w:sz w:val="24"/>
        </w:rPr>
        <w:t xml:space="preserve">    </w:t>
      </w:r>
      <w:r w:rsidR="0089759C" w:rsidRPr="00E83CEF">
        <w:rPr>
          <w:rFonts w:ascii="Arial Cyr Chuv" w:hAnsi="Arial Cyr Chuv"/>
          <w:sz w:val="24"/>
        </w:rPr>
        <w:t xml:space="preserve"> </w:t>
      </w:r>
      <w:bookmarkStart w:id="0" w:name="_Hlk52807281"/>
      <w:bookmarkStart w:id="1" w:name="_Hlk115271224"/>
      <w:r>
        <w:rPr>
          <w:rFonts w:ascii="Times New Roman" w:hAnsi="Times New Roman"/>
          <w:sz w:val="24"/>
          <w:u w:val="single"/>
        </w:rPr>
        <w:t>22.05.2023</w:t>
      </w:r>
      <w:r w:rsidR="0089759C" w:rsidRPr="00E83CEF">
        <w:rPr>
          <w:rFonts w:ascii="Times New Roman" w:hAnsi="Times New Roman"/>
          <w:sz w:val="24"/>
        </w:rPr>
        <w:t xml:space="preserve"> № </w:t>
      </w:r>
      <w:bookmarkEnd w:id="0"/>
      <w:bookmarkEnd w:id="1"/>
      <w:r>
        <w:rPr>
          <w:rFonts w:ascii="Times New Roman" w:hAnsi="Times New Roman"/>
          <w:sz w:val="24"/>
          <w:u w:val="single"/>
        </w:rPr>
        <w:t>11-1</w:t>
      </w:r>
      <w:r w:rsidR="0089759C" w:rsidRPr="00B90836">
        <w:rPr>
          <w:rFonts w:ascii="Times New Roman" w:hAnsi="Times New Roman"/>
          <w:sz w:val="24"/>
        </w:rPr>
        <w:t xml:space="preserve">                                                        </w:t>
      </w:r>
      <w:r w:rsidR="0089759C">
        <w:rPr>
          <w:rFonts w:ascii="Times New Roman" w:hAnsi="Times New Roman"/>
          <w:sz w:val="24"/>
        </w:rPr>
        <w:t xml:space="preserve">          </w:t>
      </w:r>
      <w:r w:rsidR="0089759C" w:rsidRPr="00B90836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</w:t>
      </w:r>
      <w:r w:rsidR="0089759C" w:rsidRPr="00B90836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22.05.2023</w:t>
      </w:r>
      <w:r w:rsidR="0089759C" w:rsidRPr="00E83CEF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  <w:u w:val="single"/>
        </w:rPr>
        <w:t>11-1</w:t>
      </w:r>
    </w:p>
    <w:p w14:paraId="0BB7947E" w14:textId="77777777" w:rsidR="00A246A5" w:rsidRDefault="0089759C" w:rsidP="0089759C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поселок Кугеси  </w:t>
      </w:r>
    </w:p>
    <w:p w14:paraId="4E7C0DC1" w14:textId="77777777" w:rsidR="00A246A5" w:rsidRDefault="00A246A5" w:rsidP="0089759C">
      <w:pPr>
        <w:pStyle w:val="a3"/>
        <w:rPr>
          <w:rFonts w:ascii="Arial Cyr Chuv" w:hAnsi="Arial Cyr Chuv"/>
          <w:sz w:val="24"/>
        </w:rPr>
      </w:pPr>
    </w:p>
    <w:p w14:paraId="42F72BBE" w14:textId="564FA5B1" w:rsidR="0040525D" w:rsidRDefault="00DB532C" w:rsidP="00DB532C">
      <w:pPr>
        <w:ind w:right="4819"/>
        <w:jc w:val="both"/>
        <w:rPr>
          <w:rFonts w:ascii="Times New Roman" w:hAnsi="Times New Roman"/>
          <w:b/>
          <w:szCs w:val="26"/>
        </w:rPr>
      </w:pPr>
      <w:r w:rsidRPr="00DB532C">
        <w:rPr>
          <w:rFonts w:ascii="Times New Roman" w:hAnsi="Times New Roman"/>
          <w:b/>
          <w:szCs w:val="26"/>
        </w:rPr>
        <w:t xml:space="preserve">О </w:t>
      </w:r>
      <w:r w:rsidR="00ED731C" w:rsidRPr="00B54DB7">
        <w:rPr>
          <w:rFonts w:ascii="Times New Roman" w:hAnsi="Times New Roman"/>
          <w:b/>
          <w:szCs w:val="26"/>
        </w:rPr>
        <w:t xml:space="preserve">внесении изменений в Устав Чебоксарского </w:t>
      </w:r>
      <w:r w:rsidR="00ED731C">
        <w:rPr>
          <w:rFonts w:ascii="Times New Roman" w:hAnsi="Times New Roman"/>
          <w:b/>
          <w:szCs w:val="26"/>
        </w:rPr>
        <w:t>муниципального округа Чувашской Республики</w:t>
      </w:r>
    </w:p>
    <w:p w14:paraId="6636E1AB" w14:textId="77777777" w:rsidR="00DB532C" w:rsidRDefault="00DB532C" w:rsidP="000804DA">
      <w:pPr>
        <w:ind w:firstLine="709"/>
        <w:jc w:val="both"/>
        <w:rPr>
          <w:rFonts w:ascii="Times New Roman" w:hAnsi="Times New Roman"/>
          <w:szCs w:val="26"/>
        </w:rPr>
      </w:pPr>
    </w:p>
    <w:p w14:paraId="0874F50B" w14:textId="6C89A154" w:rsidR="00953DED" w:rsidRDefault="00E66C71" w:rsidP="0008102B">
      <w:pPr>
        <w:ind w:firstLine="567"/>
        <w:jc w:val="both"/>
        <w:rPr>
          <w:rFonts w:ascii="Times New Roman" w:hAnsi="Times New Roman"/>
          <w:spacing w:val="-2"/>
          <w:szCs w:val="26"/>
        </w:rPr>
      </w:pPr>
      <w:r w:rsidRPr="00FC63BF">
        <w:rPr>
          <w:rFonts w:ascii="Times New Roman" w:hAnsi="Times New Roman"/>
          <w:szCs w:val="26"/>
          <w:shd w:val="clear" w:color="auto" w:fill="FFFFFF"/>
        </w:rPr>
        <w:t>В соответствии с </w:t>
      </w:r>
      <w:hyperlink r:id="rId8" w:anchor="/document/186367/entry/0" w:history="1">
        <w:r w:rsidRPr="00FC63BF">
          <w:rPr>
            <w:rStyle w:val="af2"/>
            <w:rFonts w:ascii="Times New Roman" w:hAnsi="Times New Roman"/>
            <w:color w:val="auto"/>
            <w:szCs w:val="26"/>
            <w:u w:val="none"/>
            <w:shd w:val="clear" w:color="auto" w:fill="FFFFFF"/>
          </w:rPr>
          <w:t>Федеральным законом</w:t>
        </w:r>
      </w:hyperlink>
      <w:r w:rsidRPr="00FC63BF">
        <w:rPr>
          <w:rFonts w:ascii="Times New Roman" w:hAnsi="Times New Roman"/>
          <w:szCs w:val="26"/>
          <w:shd w:val="clear" w:color="auto" w:fill="FFFFFF"/>
        </w:rPr>
        <w:t xml:space="preserve"> от 06.10.2003 </w:t>
      </w:r>
      <w:r w:rsidR="00FC63BF">
        <w:rPr>
          <w:rFonts w:ascii="Times New Roman" w:hAnsi="Times New Roman"/>
          <w:szCs w:val="26"/>
          <w:shd w:val="clear" w:color="auto" w:fill="FFFFFF"/>
        </w:rPr>
        <w:t>№</w:t>
      </w:r>
      <w:r w:rsidRPr="00FC63BF">
        <w:rPr>
          <w:rFonts w:ascii="Times New Roman" w:hAnsi="Times New Roman"/>
          <w:szCs w:val="26"/>
          <w:shd w:val="clear" w:color="auto" w:fill="FFFFFF"/>
        </w:rPr>
        <w:t> 131-ФЗ "Об общих принципах организации местного самоуправления в Российской Федерации", </w:t>
      </w:r>
      <w:hyperlink r:id="rId9" w:anchor="/document/17603980/entry/0" w:history="1">
        <w:r w:rsidRPr="00FC63BF">
          <w:rPr>
            <w:rStyle w:val="af2"/>
            <w:rFonts w:ascii="Times New Roman" w:hAnsi="Times New Roman"/>
            <w:color w:val="auto"/>
            <w:szCs w:val="26"/>
            <w:u w:val="none"/>
            <w:shd w:val="clear" w:color="auto" w:fill="FFFFFF"/>
          </w:rPr>
          <w:t>Законом</w:t>
        </w:r>
      </w:hyperlink>
      <w:r w:rsidRPr="00FC63BF">
        <w:rPr>
          <w:rFonts w:ascii="Times New Roman" w:hAnsi="Times New Roman"/>
          <w:szCs w:val="26"/>
          <w:shd w:val="clear" w:color="auto" w:fill="FFFFFF"/>
        </w:rPr>
        <w:t xml:space="preserve"> Чувашской Республики от 18.10.2004 </w:t>
      </w:r>
      <w:r w:rsidR="00FC63BF">
        <w:rPr>
          <w:rFonts w:ascii="Times New Roman" w:hAnsi="Times New Roman"/>
          <w:szCs w:val="26"/>
          <w:shd w:val="clear" w:color="auto" w:fill="FFFFFF"/>
        </w:rPr>
        <w:t>№</w:t>
      </w:r>
      <w:r w:rsidRPr="00FC63BF">
        <w:rPr>
          <w:rFonts w:ascii="Times New Roman" w:hAnsi="Times New Roman"/>
          <w:szCs w:val="26"/>
          <w:shd w:val="clear" w:color="auto" w:fill="FFFFFF"/>
        </w:rPr>
        <w:t> 19 "Об организации местного самоуправления в Чувашской Республике"</w:t>
      </w:r>
      <w:r w:rsidR="00BA0321" w:rsidRPr="00FC63BF">
        <w:rPr>
          <w:rFonts w:ascii="Times New Roman" w:hAnsi="Times New Roman"/>
          <w:spacing w:val="-2"/>
          <w:szCs w:val="26"/>
        </w:rPr>
        <w:t>,</w:t>
      </w:r>
      <w:r w:rsidR="0018743C"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 xml:space="preserve">Собрание депутатов </w:t>
      </w:r>
      <w:r w:rsidR="00953DED">
        <w:rPr>
          <w:rFonts w:ascii="Times New Roman" w:hAnsi="Times New Roman"/>
          <w:spacing w:val="-2"/>
          <w:szCs w:val="26"/>
        </w:rPr>
        <w:t>Чебоксарского</w:t>
      </w:r>
      <w:r w:rsidR="00953DED" w:rsidRPr="00953DED">
        <w:rPr>
          <w:rFonts w:ascii="Times New Roman" w:hAnsi="Times New Roman"/>
          <w:spacing w:val="-2"/>
          <w:szCs w:val="26"/>
        </w:rPr>
        <w:t xml:space="preserve"> муниципального округа</w:t>
      </w:r>
      <w:r w:rsidR="0008102B">
        <w:rPr>
          <w:rFonts w:ascii="Times New Roman" w:hAnsi="Times New Roman"/>
          <w:spacing w:val="-2"/>
          <w:szCs w:val="26"/>
        </w:rPr>
        <w:t xml:space="preserve">   </w:t>
      </w:r>
      <w:r w:rsidR="00953DED" w:rsidRPr="00953DED">
        <w:rPr>
          <w:rFonts w:ascii="Times New Roman" w:hAnsi="Times New Roman"/>
          <w:spacing w:val="-2"/>
          <w:szCs w:val="26"/>
        </w:rPr>
        <w:t>р е ш и л о:</w:t>
      </w:r>
    </w:p>
    <w:p w14:paraId="7F1B6A41" w14:textId="77777777" w:rsidR="00954D59" w:rsidRPr="00CC5114" w:rsidRDefault="00DB532C" w:rsidP="00954D59">
      <w:pPr>
        <w:ind w:firstLine="709"/>
        <w:jc w:val="both"/>
        <w:rPr>
          <w:rFonts w:ascii="Times New Roman" w:hAnsi="Times New Roman"/>
          <w:szCs w:val="26"/>
        </w:rPr>
      </w:pPr>
      <w:r w:rsidRPr="00DB532C">
        <w:rPr>
          <w:rFonts w:ascii="Times New Roman" w:hAnsi="Times New Roman"/>
          <w:bCs/>
          <w:szCs w:val="26"/>
        </w:rPr>
        <w:t xml:space="preserve">1. </w:t>
      </w:r>
      <w:r w:rsidR="00954D59" w:rsidRPr="00CC5114">
        <w:rPr>
          <w:rFonts w:ascii="Times New Roman" w:hAnsi="Times New Roman"/>
          <w:szCs w:val="26"/>
        </w:rPr>
        <w:t xml:space="preserve">Внести в Устав </w:t>
      </w:r>
      <w:r w:rsidR="00954D59">
        <w:rPr>
          <w:rFonts w:ascii="Times New Roman" w:hAnsi="Times New Roman"/>
          <w:color w:val="000000"/>
          <w:szCs w:val="26"/>
        </w:rPr>
        <w:t>Чебоксарского</w:t>
      </w:r>
      <w:r w:rsidR="00954D59" w:rsidRPr="00CC5114">
        <w:rPr>
          <w:rFonts w:ascii="Times New Roman" w:hAnsi="Times New Roman"/>
          <w:color w:val="000000"/>
          <w:szCs w:val="26"/>
        </w:rPr>
        <w:t xml:space="preserve"> муниципального округа Чувашской Республики</w:t>
      </w:r>
      <w:r w:rsidR="00954D59" w:rsidRPr="00CC5114">
        <w:rPr>
          <w:rFonts w:ascii="Times New Roman" w:hAnsi="Times New Roman"/>
          <w:szCs w:val="26"/>
        </w:rPr>
        <w:t xml:space="preserve">, принятый решением Собрания депутатов </w:t>
      </w:r>
      <w:r w:rsidR="00954D59">
        <w:rPr>
          <w:rFonts w:ascii="Times New Roman" w:hAnsi="Times New Roman"/>
          <w:color w:val="000000"/>
          <w:szCs w:val="26"/>
        </w:rPr>
        <w:t>Чебоксарского</w:t>
      </w:r>
      <w:r w:rsidR="00954D59" w:rsidRPr="00CC5114">
        <w:rPr>
          <w:rFonts w:ascii="Times New Roman" w:hAnsi="Times New Roman"/>
          <w:color w:val="000000"/>
          <w:szCs w:val="26"/>
        </w:rPr>
        <w:t xml:space="preserve"> муниципального округа Чувашской Республики </w:t>
      </w:r>
      <w:r w:rsidR="00954D59" w:rsidRPr="00CC5114">
        <w:rPr>
          <w:rFonts w:ascii="Times New Roman" w:hAnsi="Times New Roman"/>
          <w:szCs w:val="26"/>
        </w:rPr>
        <w:t xml:space="preserve">от </w:t>
      </w:r>
      <w:r w:rsidR="00954D59">
        <w:rPr>
          <w:rFonts w:ascii="Times New Roman" w:hAnsi="Times New Roman"/>
          <w:szCs w:val="26"/>
        </w:rPr>
        <w:t>14 ноября 2022 г.</w:t>
      </w:r>
      <w:r w:rsidR="00954D59" w:rsidRPr="00CC5114">
        <w:rPr>
          <w:rFonts w:ascii="Times New Roman" w:hAnsi="Times New Roman"/>
          <w:szCs w:val="26"/>
        </w:rPr>
        <w:t xml:space="preserve"> № </w:t>
      </w:r>
      <w:r w:rsidR="00954D59">
        <w:rPr>
          <w:rFonts w:ascii="Times New Roman" w:hAnsi="Times New Roman"/>
          <w:szCs w:val="26"/>
        </w:rPr>
        <w:t>04-</w:t>
      </w:r>
      <w:proofErr w:type="gramStart"/>
      <w:r w:rsidR="00954D59">
        <w:rPr>
          <w:rFonts w:ascii="Times New Roman" w:hAnsi="Times New Roman"/>
          <w:szCs w:val="26"/>
        </w:rPr>
        <w:t>01,</w:t>
      </w:r>
      <w:r w:rsidR="00954D59" w:rsidRPr="00CC5114">
        <w:rPr>
          <w:rFonts w:ascii="Times New Roman" w:hAnsi="Times New Roman"/>
          <w:szCs w:val="26"/>
        </w:rPr>
        <w:t xml:space="preserve">  следующие</w:t>
      </w:r>
      <w:proofErr w:type="gramEnd"/>
      <w:r w:rsidR="00954D59" w:rsidRPr="00CC5114">
        <w:rPr>
          <w:rFonts w:ascii="Times New Roman" w:hAnsi="Times New Roman"/>
          <w:szCs w:val="26"/>
        </w:rPr>
        <w:t xml:space="preserve"> изменения:</w:t>
      </w:r>
    </w:p>
    <w:p w14:paraId="59C84B34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1) в части 1 статьи 1 и части 1 статьи 3 слова "Законом Чувашской Республики от 24 ноября 2004 г. № 37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 заменить словами "Законом Чувашской Республики от 24 ноября 2004 г. № 37 "Об установлении границ муниципальных образований Чувашской Республики и наделении их статусом муниципального округа и городского округа";</w:t>
      </w:r>
    </w:p>
    <w:p w14:paraId="73F9F303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2) статью 6 дополнить частью 8 следующего содержания:</w:t>
      </w:r>
    </w:p>
    <w:p w14:paraId="56ECB439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"8. Проекты муниципальных правовых актов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 могут вноситься депутатами Собрания депутатов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 Чувашской Республики, главой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 Чувашской Республики, органами территориального общественного самоуправления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 Чувашской Республики, инициативными группами граждан, прокурором </w:t>
      </w:r>
      <w:r>
        <w:rPr>
          <w:rFonts w:ascii="Times New Roman" w:hAnsi="Times New Roman"/>
          <w:szCs w:val="26"/>
        </w:rPr>
        <w:t>Чебоксарского района</w:t>
      </w:r>
      <w:r w:rsidRPr="00CC5114">
        <w:rPr>
          <w:rFonts w:ascii="Times New Roman" w:hAnsi="Times New Roman"/>
          <w:szCs w:val="26"/>
        </w:rPr>
        <w:t xml:space="preserve"> Чувашской Республики.</w:t>
      </w:r>
    </w:p>
    <w:p w14:paraId="51CACB8B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Порядок внесения проектов муниципальных правовых актов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округа, перечень и форма прилагаемых к ним документов устанавливаются нормативным правовым актом органа местного самоуправления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 или должностного лица местного самоуправления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>муниципального округа, на рассмотрение которых вносятся указанные проекты.";</w:t>
      </w:r>
    </w:p>
    <w:p w14:paraId="6BEF6F5B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3) статью 9 дополнить частью 3 следующего содержания:</w:t>
      </w:r>
    </w:p>
    <w:p w14:paraId="5B8FEA6C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"</w:t>
      </w:r>
      <w:r w:rsidRPr="00CC5114">
        <w:rPr>
          <w:rFonts w:ascii="Times New Roman" w:hAnsi="Times New Roman"/>
          <w:szCs w:val="26"/>
        </w:rPr>
        <w:t xml:space="preserve">3. Полномочия </w:t>
      </w:r>
      <w:r>
        <w:rPr>
          <w:rFonts w:ascii="Times New Roman" w:hAnsi="Times New Roman"/>
          <w:szCs w:val="26"/>
        </w:rPr>
        <w:t xml:space="preserve">органов местного самоуправления </w:t>
      </w:r>
      <w:r w:rsidRPr="00CC5114">
        <w:rPr>
          <w:rFonts w:ascii="Times New Roman" w:hAnsi="Times New Roman"/>
          <w:szCs w:val="26"/>
        </w:rPr>
        <w:t xml:space="preserve">по решению вопросов </w:t>
      </w:r>
      <w:r>
        <w:rPr>
          <w:rFonts w:ascii="Times New Roman" w:hAnsi="Times New Roman"/>
          <w:szCs w:val="26"/>
        </w:rPr>
        <w:t xml:space="preserve">местного значения, </w:t>
      </w:r>
      <w:r w:rsidRPr="00CC5114">
        <w:rPr>
          <w:rFonts w:ascii="Times New Roman" w:hAnsi="Times New Roman"/>
          <w:szCs w:val="26"/>
        </w:rPr>
        <w:t>предусмотренн</w:t>
      </w:r>
      <w:r>
        <w:rPr>
          <w:rFonts w:ascii="Times New Roman" w:hAnsi="Times New Roman"/>
          <w:szCs w:val="26"/>
        </w:rPr>
        <w:t>ых</w:t>
      </w:r>
      <w:r w:rsidRPr="00CC5114">
        <w:rPr>
          <w:rFonts w:ascii="Times New Roman" w:hAnsi="Times New Roman"/>
          <w:szCs w:val="26"/>
        </w:rPr>
        <w:t xml:space="preserve"> пунктом 6 части 1 статьи 7 настоящего Устава (в части дорожной деятельности по проектированию, строительству, реконструкции автомобильных дорог общего пользования местного значения</w:t>
      </w:r>
      <w:r>
        <w:rPr>
          <w:rFonts w:ascii="Times New Roman" w:hAnsi="Times New Roman"/>
          <w:szCs w:val="26"/>
        </w:rPr>
        <w:t>),</w:t>
      </w:r>
      <w:r w:rsidRPr="00CC5114">
        <w:rPr>
          <w:rFonts w:ascii="Times New Roman" w:hAnsi="Times New Roman"/>
          <w:szCs w:val="26"/>
        </w:rPr>
        <w:t xml:space="preserve"> осуществляются соответствующими органами государственной власти Чувашской Республики в </w:t>
      </w:r>
      <w:r w:rsidRPr="00CC5114">
        <w:rPr>
          <w:rFonts w:ascii="Times New Roman" w:hAnsi="Times New Roman"/>
          <w:szCs w:val="26"/>
        </w:rPr>
        <w:lastRenderedPageBreak/>
        <w:t>соответствии с Законом Чувашской Республики от 29 декабря 2015 г. № 84 "О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Республики".</w:t>
      </w:r>
    </w:p>
    <w:p w14:paraId="3B210E85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Полномочия </w:t>
      </w:r>
      <w:r>
        <w:rPr>
          <w:rFonts w:ascii="Times New Roman" w:hAnsi="Times New Roman"/>
          <w:szCs w:val="26"/>
        </w:rPr>
        <w:t xml:space="preserve">органов местного самоуправления </w:t>
      </w:r>
      <w:r w:rsidRPr="00CC5114">
        <w:rPr>
          <w:rFonts w:ascii="Times New Roman" w:hAnsi="Times New Roman"/>
          <w:szCs w:val="26"/>
        </w:rPr>
        <w:t xml:space="preserve">по решению вопросов </w:t>
      </w:r>
      <w:r>
        <w:rPr>
          <w:rFonts w:ascii="Times New Roman" w:hAnsi="Times New Roman"/>
          <w:szCs w:val="26"/>
        </w:rPr>
        <w:t>местного значения,</w:t>
      </w:r>
      <w:r w:rsidRPr="00CC5114">
        <w:rPr>
          <w:rFonts w:ascii="Times New Roman" w:hAnsi="Times New Roman"/>
          <w:szCs w:val="26"/>
        </w:rPr>
        <w:t xml:space="preserve"> пред</w:t>
      </w:r>
      <w:r>
        <w:rPr>
          <w:rFonts w:ascii="Times New Roman" w:hAnsi="Times New Roman"/>
          <w:szCs w:val="26"/>
        </w:rPr>
        <w:t>усмотренных пунктом 4 части 1</w:t>
      </w:r>
      <w:r w:rsidRPr="00CC5114">
        <w:rPr>
          <w:rFonts w:ascii="Times New Roman" w:hAnsi="Times New Roman"/>
          <w:szCs w:val="26"/>
        </w:rPr>
        <w:t xml:space="preserve"> статьи 7 настоящего Устава </w:t>
      </w:r>
      <w:r>
        <w:rPr>
          <w:rFonts w:ascii="Times New Roman" w:hAnsi="Times New Roman"/>
          <w:szCs w:val="26"/>
        </w:rPr>
        <w:t xml:space="preserve">(в части </w:t>
      </w:r>
      <w:r w:rsidRPr="00CC5114">
        <w:rPr>
          <w:rFonts w:ascii="Times New Roman" w:hAnsi="Times New Roman"/>
          <w:szCs w:val="26"/>
        </w:rPr>
        <w:t>организации электроснабжения</w:t>
      </w:r>
      <w:r>
        <w:rPr>
          <w:rFonts w:ascii="Times New Roman" w:hAnsi="Times New Roman"/>
          <w:szCs w:val="26"/>
        </w:rPr>
        <w:t>),</w:t>
      </w:r>
      <w:r w:rsidRPr="00CC5114">
        <w:rPr>
          <w:rFonts w:ascii="Times New Roman" w:hAnsi="Times New Roman"/>
          <w:szCs w:val="26"/>
        </w:rPr>
        <w:t xml:space="preserve"> осуществляются соответствующими органами государственной власти Чувашской Республики в соответствии с Законом Чувашской Республики от 27 апреля 2022 г. № 35 "О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Республики".</w:t>
      </w:r>
    </w:p>
    <w:p w14:paraId="7E36E39F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4) в статье 17:</w:t>
      </w:r>
    </w:p>
    <w:p w14:paraId="1AC74CC4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части 2 и 3 изложить в следующей редакции:</w:t>
      </w:r>
    </w:p>
    <w:p w14:paraId="6AD8B45F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"2. Староста сельского населенного пункта назначается Собранием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округа Чувашской Республики, в состав которого входит данный сельский населенный пункт, по представлению схода граждан сельского населенного пункта. Староста сельского населенн</w:t>
      </w:r>
      <w:smartTag w:uri="urn:schemas-microsoft-com:office:smarttags" w:element="metricconverter">
        <w:smartTagPr>
          <w:attr w:name="ProductID" w:val="2022 г"/>
        </w:smartTagPr>
        <w:r w:rsidRPr="00CC5114">
          <w:rPr>
            <w:rFonts w:ascii="Times New Roman" w:hAnsi="Times New Roman"/>
            <w:szCs w:val="26"/>
          </w:rPr>
          <w:t>ого пу</w:t>
        </w:r>
      </w:smartTag>
      <w:r w:rsidRPr="00CC5114">
        <w:rPr>
          <w:rFonts w:ascii="Times New Roman" w:hAnsi="Times New Roman"/>
          <w:szCs w:val="26"/>
        </w:rPr>
        <w:t>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168C910F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</w:t>
      </w:r>
      <w:r>
        <w:rPr>
          <w:rFonts w:ascii="Times New Roman" w:hAnsi="Times New Roman"/>
          <w:szCs w:val="26"/>
        </w:rPr>
        <w:t>ого округа Чувашской Республики</w:t>
      </w:r>
      <w:r w:rsidRPr="00CC5114">
        <w:rPr>
          <w:rFonts w:ascii="Times New Roman" w:hAnsi="Times New Roman"/>
          <w:szCs w:val="26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самоуправления.";</w:t>
      </w:r>
    </w:p>
    <w:p w14:paraId="29A59955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пункт 1 части 4 изложить в следующей редакции:</w:t>
      </w:r>
    </w:p>
    <w:p w14:paraId="50F82426" w14:textId="77777777" w:rsidR="00954D59" w:rsidRPr="00CC5114" w:rsidRDefault="00954D59" w:rsidP="00954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Cs w:val="26"/>
        </w:rPr>
      </w:pPr>
      <w:r w:rsidRPr="00CC5114">
        <w:rPr>
          <w:rFonts w:ascii="Times New Roman" w:hAnsi="Times New Roman"/>
          <w:szCs w:val="26"/>
        </w:rPr>
        <w:t xml:space="preserve">"1)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округа Чувашской Республики, осуществляющего свои полномочия на непостоянной основе, или должность муниципальной службы;";</w:t>
      </w:r>
    </w:p>
    <w:p w14:paraId="5A8FB094" w14:textId="77777777" w:rsidR="00954D59" w:rsidRPr="00CC5114" w:rsidRDefault="00954D59" w:rsidP="00954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5) часть 5 статьи 33 признать утративш</w:t>
      </w:r>
      <w:r>
        <w:rPr>
          <w:rFonts w:ascii="Times New Roman" w:hAnsi="Times New Roman"/>
          <w:szCs w:val="26"/>
        </w:rPr>
        <w:t>ей</w:t>
      </w:r>
      <w:r w:rsidRPr="00CC5114">
        <w:rPr>
          <w:rFonts w:ascii="Times New Roman" w:hAnsi="Times New Roman"/>
          <w:szCs w:val="26"/>
        </w:rPr>
        <w:t xml:space="preserve"> силу;</w:t>
      </w:r>
    </w:p>
    <w:p w14:paraId="5575F162" w14:textId="77777777" w:rsidR="00954D59" w:rsidRPr="00CC5114" w:rsidRDefault="00954D59" w:rsidP="00954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6) статью 35 дополнить частью 2.1 следующего содержания:</w:t>
      </w:r>
    </w:p>
    <w:p w14:paraId="28BA31B7" w14:textId="77777777" w:rsidR="00954D59" w:rsidRPr="00CC5114" w:rsidRDefault="00954D59" w:rsidP="00954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"2.1. Полномочия депутата Собрания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округа прекращаются досрочно решением Собрания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округа в случае отсутствия депутата без уважительных причин на всех заседаниях Собрания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округа в течение шести месяцев подряд.</w:t>
      </w:r>
      <w:r w:rsidRPr="00CC5114">
        <w:rPr>
          <w:rFonts w:ascii="Times New Roman" w:hAnsi="Times New Roman"/>
          <w:bCs/>
          <w:szCs w:val="26"/>
        </w:rPr>
        <w:t>".</w:t>
      </w:r>
    </w:p>
    <w:p w14:paraId="0A120FA7" w14:textId="77777777" w:rsidR="00954D59" w:rsidRPr="00CC5114" w:rsidRDefault="00954D59" w:rsidP="00954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14:paraId="71EF28CC" w14:textId="77777777" w:rsidR="00954D59" w:rsidRPr="00CC5114" w:rsidRDefault="00954D59" w:rsidP="00954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lastRenderedPageBreak/>
        <w:t>3. Действие положени</w:t>
      </w:r>
      <w:r>
        <w:rPr>
          <w:rFonts w:ascii="Times New Roman" w:hAnsi="Times New Roman"/>
          <w:szCs w:val="26"/>
        </w:rPr>
        <w:t>й</w:t>
      </w:r>
      <w:r w:rsidRPr="00CC5114">
        <w:rPr>
          <w:rFonts w:ascii="Times New Roman" w:hAnsi="Times New Roman"/>
          <w:szCs w:val="26"/>
        </w:rPr>
        <w:t xml:space="preserve"> части 2.1 статьи 35 Устава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</w:t>
      </w:r>
      <w:r>
        <w:rPr>
          <w:rFonts w:ascii="Times New Roman" w:hAnsi="Times New Roman"/>
          <w:szCs w:val="26"/>
        </w:rPr>
        <w:t>округа</w:t>
      </w:r>
      <w:r w:rsidRPr="00CC5114">
        <w:rPr>
          <w:rFonts w:ascii="Times New Roman" w:hAnsi="Times New Roman"/>
          <w:szCs w:val="26"/>
        </w:rPr>
        <w:t xml:space="preserve"> Чувашской Республики не распространяется на правоотношения, возникшие до дня вступления в силу Федерального закона от </w:t>
      </w:r>
      <w:r>
        <w:rPr>
          <w:rFonts w:ascii="Times New Roman" w:hAnsi="Times New Roman"/>
          <w:szCs w:val="26"/>
        </w:rPr>
        <w:t xml:space="preserve">6 февраля </w:t>
      </w:r>
      <w:r w:rsidRPr="00CC5114">
        <w:rPr>
          <w:rFonts w:ascii="Times New Roman" w:hAnsi="Times New Roman"/>
          <w:szCs w:val="26"/>
        </w:rPr>
        <w:t>2023</w:t>
      </w:r>
      <w:r>
        <w:rPr>
          <w:rFonts w:ascii="Times New Roman" w:hAnsi="Times New Roman"/>
          <w:szCs w:val="26"/>
        </w:rPr>
        <w:t xml:space="preserve"> г.</w:t>
      </w:r>
      <w:r w:rsidRPr="00CC5114">
        <w:rPr>
          <w:rFonts w:ascii="Times New Roman" w:hAnsi="Times New Roman"/>
          <w:szCs w:val="26"/>
        </w:rPr>
        <w:t xml:space="preserve">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Федерации". Исчисление срока, предусмотренного частью 2.1 статьи 35 Устава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</w:t>
      </w:r>
      <w:r>
        <w:rPr>
          <w:rFonts w:ascii="Times New Roman" w:hAnsi="Times New Roman"/>
          <w:szCs w:val="26"/>
        </w:rPr>
        <w:t>округа</w:t>
      </w:r>
      <w:r w:rsidRPr="00CC5114">
        <w:rPr>
          <w:rFonts w:ascii="Times New Roman" w:hAnsi="Times New Roman"/>
          <w:szCs w:val="26"/>
        </w:rPr>
        <w:t xml:space="preserve"> Чувашской Республики, начинается не ранее дня вступления в силу Федерального закона от </w:t>
      </w:r>
      <w:r>
        <w:rPr>
          <w:rFonts w:ascii="Times New Roman" w:hAnsi="Times New Roman"/>
          <w:szCs w:val="26"/>
        </w:rPr>
        <w:t xml:space="preserve">6 февраля </w:t>
      </w:r>
      <w:r w:rsidRPr="00CC5114">
        <w:rPr>
          <w:rFonts w:ascii="Times New Roman" w:hAnsi="Times New Roman"/>
          <w:szCs w:val="26"/>
        </w:rPr>
        <w:t>2023</w:t>
      </w:r>
      <w:r>
        <w:rPr>
          <w:rFonts w:ascii="Times New Roman" w:hAnsi="Times New Roman"/>
          <w:szCs w:val="26"/>
        </w:rPr>
        <w:t xml:space="preserve"> г.</w:t>
      </w:r>
      <w:r w:rsidRPr="00CC5114">
        <w:rPr>
          <w:rFonts w:ascii="Times New Roman" w:hAnsi="Times New Roman"/>
          <w:szCs w:val="26"/>
        </w:rPr>
        <w:t xml:space="preserve">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Федерации".</w:t>
      </w:r>
    </w:p>
    <w:p w14:paraId="7EFCFD9C" w14:textId="77777777" w:rsidR="00954D59" w:rsidRDefault="00954D59" w:rsidP="00954D59">
      <w:pPr>
        <w:ind w:firstLine="720"/>
        <w:jc w:val="both"/>
        <w:rPr>
          <w:rFonts w:ascii="Times New Roman" w:hAnsi="Times New Roman"/>
          <w:szCs w:val="26"/>
        </w:rPr>
      </w:pPr>
    </w:p>
    <w:p w14:paraId="4A9A5244" w14:textId="77777777" w:rsidR="00954D59" w:rsidRPr="00CC5114" w:rsidRDefault="00954D59" w:rsidP="00954D59">
      <w:pPr>
        <w:ind w:firstLine="720"/>
        <w:jc w:val="both"/>
        <w:rPr>
          <w:rFonts w:ascii="Times New Roman" w:hAnsi="Times New Roman"/>
          <w:szCs w:val="26"/>
        </w:rPr>
      </w:pPr>
    </w:p>
    <w:p w14:paraId="5244FE48" w14:textId="77777777" w:rsidR="00D2122E" w:rsidRDefault="00D2122E" w:rsidP="00D2122E">
      <w:pPr>
        <w:rPr>
          <w:rFonts w:ascii="Times New Roman" w:eastAsiaTheme="minorEastAsia" w:hAnsi="Times New Roman"/>
          <w:szCs w:val="26"/>
        </w:rPr>
      </w:pPr>
      <w:r>
        <w:rPr>
          <w:rFonts w:ascii="Times New Roman" w:eastAsiaTheme="minorEastAsia" w:hAnsi="Times New Roman"/>
          <w:szCs w:val="26"/>
        </w:rPr>
        <w:t>Заместитель п</w:t>
      </w:r>
      <w:r w:rsidRPr="00482113">
        <w:rPr>
          <w:rFonts w:ascii="Times New Roman" w:eastAsiaTheme="minorEastAsia" w:hAnsi="Times New Roman"/>
          <w:szCs w:val="26"/>
        </w:rPr>
        <w:t>редседател</w:t>
      </w:r>
      <w:r>
        <w:rPr>
          <w:rFonts w:ascii="Times New Roman" w:eastAsiaTheme="minorEastAsia" w:hAnsi="Times New Roman"/>
          <w:szCs w:val="26"/>
        </w:rPr>
        <w:t>я</w:t>
      </w:r>
      <w:r w:rsidRPr="00482113">
        <w:rPr>
          <w:rFonts w:ascii="Times New Roman" w:eastAsiaTheme="minorEastAsia" w:hAnsi="Times New Roman"/>
          <w:szCs w:val="26"/>
        </w:rPr>
        <w:t xml:space="preserve"> Собрания </w:t>
      </w:r>
    </w:p>
    <w:p w14:paraId="3BDC0412" w14:textId="77777777" w:rsidR="00D2122E" w:rsidRPr="00482113" w:rsidRDefault="00D2122E" w:rsidP="00D2122E">
      <w:pPr>
        <w:rPr>
          <w:rFonts w:ascii="Times New Roman" w:eastAsiaTheme="minorEastAsia" w:hAnsi="Times New Roman"/>
          <w:szCs w:val="26"/>
        </w:rPr>
      </w:pPr>
      <w:r>
        <w:rPr>
          <w:rFonts w:ascii="Times New Roman" w:eastAsiaTheme="minorEastAsia" w:hAnsi="Times New Roman"/>
          <w:szCs w:val="26"/>
        </w:rPr>
        <w:t>д</w:t>
      </w:r>
      <w:r w:rsidRPr="00482113">
        <w:rPr>
          <w:rFonts w:ascii="Times New Roman" w:eastAsiaTheme="minorEastAsia" w:hAnsi="Times New Roman"/>
          <w:szCs w:val="26"/>
        </w:rPr>
        <w:t>епутатов</w:t>
      </w:r>
      <w:r>
        <w:rPr>
          <w:rFonts w:ascii="Times New Roman" w:eastAsiaTheme="minorEastAsia" w:hAnsi="Times New Roman"/>
          <w:szCs w:val="26"/>
        </w:rPr>
        <w:t xml:space="preserve"> </w:t>
      </w:r>
      <w:r w:rsidRPr="00482113">
        <w:rPr>
          <w:rFonts w:ascii="Times New Roman" w:eastAsiaTheme="minorEastAsia" w:hAnsi="Times New Roman"/>
          <w:szCs w:val="26"/>
        </w:rPr>
        <w:t>Чебоксарского муниципального</w:t>
      </w:r>
    </w:p>
    <w:p w14:paraId="0295004F" w14:textId="77777777" w:rsidR="00D2122E" w:rsidRPr="00482113" w:rsidRDefault="00D2122E" w:rsidP="00D2122E">
      <w:pPr>
        <w:rPr>
          <w:rFonts w:ascii="Times New Roman" w:eastAsiaTheme="minorEastAsia" w:hAnsi="Times New Roman"/>
          <w:szCs w:val="26"/>
        </w:rPr>
      </w:pPr>
      <w:r w:rsidRPr="00482113">
        <w:rPr>
          <w:rFonts w:ascii="Times New Roman" w:eastAsiaTheme="minorEastAsia" w:hAnsi="Times New Roman"/>
          <w:szCs w:val="26"/>
        </w:rPr>
        <w:t xml:space="preserve">округа Чувашской Республики                                                               </w:t>
      </w:r>
      <w:r>
        <w:rPr>
          <w:rFonts w:ascii="Times New Roman" w:eastAsiaTheme="minorEastAsia" w:hAnsi="Times New Roman"/>
          <w:szCs w:val="26"/>
        </w:rPr>
        <w:t xml:space="preserve">С.А. Ванюшкин </w:t>
      </w:r>
    </w:p>
    <w:p w14:paraId="31AE481B" w14:textId="77777777" w:rsidR="00954D59" w:rsidRPr="00B16A6E" w:rsidRDefault="00954D59" w:rsidP="00954D59">
      <w:pPr>
        <w:rPr>
          <w:rFonts w:ascii="Times New Roman" w:hAnsi="Times New Roman"/>
          <w:szCs w:val="26"/>
        </w:rPr>
      </w:pPr>
    </w:p>
    <w:p w14:paraId="0610F646" w14:textId="77777777" w:rsidR="00954D59" w:rsidRDefault="00954D59" w:rsidP="00954D59">
      <w:pPr>
        <w:rPr>
          <w:rFonts w:ascii="Times New Roman" w:hAnsi="Times New Roman"/>
          <w:szCs w:val="26"/>
        </w:rPr>
      </w:pPr>
    </w:p>
    <w:p w14:paraId="53C49353" w14:textId="77777777" w:rsidR="00954D59" w:rsidRPr="00B16A6E" w:rsidRDefault="00954D59" w:rsidP="00954D59">
      <w:pPr>
        <w:rPr>
          <w:rFonts w:ascii="Times New Roman" w:hAnsi="Times New Roman"/>
          <w:szCs w:val="26"/>
        </w:rPr>
      </w:pPr>
      <w:r w:rsidRPr="00B16A6E">
        <w:rPr>
          <w:rFonts w:ascii="Times New Roman" w:hAnsi="Times New Roman"/>
          <w:szCs w:val="26"/>
        </w:rPr>
        <w:t>Глава</w:t>
      </w:r>
      <w:r>
        <w:rPr>
          <w:rFonts w:ascii="Times New Roman" w:hAnsi="Times New Roman"/>
          <w:szCs w:val="26"/>
        </w:rPr>
        <w:t xml:space="preserve"> Чебоксарского</w:t>
      </w:r>
    </w:p>
    <w:p w14:paraId="3754C453" w14:textId="77777777" w:rsidR="00954D59" w:rsidRDefault="00954D59" w:rsidP="00954D59">
      <w:pPr>
        <w:rPr>
          <w:rFonts w:ascii="Times New Roman" w:hAnsi="Times New Roman"/>
          <w:szCs w:val="26"/>
        </w:rPr>
      </w:pPr>
      <w:r w:rsidRPr="00B16A6E">
        <w:rPr>
          <w:rFonts w:ascii="Times New Roman" w:hAnsi="Times New Roman"/>
          <w:szCs w:val="26"/>
        </w:rPr>
        <w:t>муниципального</w:t>
      </w:r>
      <w:r>
        <w:rPr>
          <w:rFonts w:ascii="Times New Roman" w:hAnsi="Times New Roman"/>
          <w:szCs w:val="26"/>
        </w:rPr>
        <w:t xml:space="preserve"> </w:t>
      </w:r>
      <w:r w:rsidRPr="00B16A6E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                                                                </w:t>
      </w:r>
      <w:r w:rsidRPr="00B16A6E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 xml:space="preserve">        </w:t>
      </w:r>
    </w:p>
    <w:p w14:paraId="28B4A88F" w14:textId="60B0B776" w:rsidR="005F1250" w:rsidRDefault="00954D59" w:rsidP="00954D5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Cs w:val="26"/>
        </w:rPr>
        <w:t>Чувашской Республики</w:t>
      </w:r>
      <w:r w:rsidRPr="0009636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                                                                             Н.Е. </w:t>
      </w:r>
      <w:proofErr w:type="spellStart"/>
      <w:r>
        <w:rPr>
          <w:rFonts w:ascii="Times New Roman" w:hAnsi="Times New Roman"/>
          <w:szCs w:val="26"/>
        </w:rPr>
        <w:t>Хорасёв</w:t>
      </w:r>
      <w:bookmarkStart w:id="2" w:name="_GoBack"/>
      <w:bookmarkEnd w:id="2"/>
      <w:proofErr w:type="spellEnd"/>
    </w:p>
    <w:sectPr w:rsidR="005F1250" w:rsidSect="00923112">
      <w:footerReference w:type="default" r:id="rId10"/>
      <w:type w:val="evenPage"/>
      <w:pgSz w:w="11907" w:h="16840"/>
      <w:pgMar w:top="1276" w:right="850" w:bottom="993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DE9A0" w14:textId="77777777" w:rsidR="007D3E73" w:rsidRDefault="007D3E73">
      <w:r>
        <w:separator/>
      </w:r>
    </w:p>
  </w:endnote>
  <w:endnote w:type="continuationSeparator" w:id="0">
    <w:p w14:paraId="73F194C5" w14:textId="77777777" w:rsidR="007D3E73" w:rsidRDefault="007D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5506" w14:textId="77777777" w:rsidR="007D3E73" w:rsidRDefault="007D3E73">
      <w:r>
        <w:separator/>
      </w:r>
    </w:p>
  </w:footnote>
  <w:footnote w:type="continuationSeparator" w:id="0">
    <w:p w14:paraId="74A61C24" w14:textId="77777777" w:rsidR="007D3E73" w:rsidRDefault="007D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011A3"/>
    <w:rsid w:val="00023007"/>
    <w:rsid w:val="00027286"/>
    <w:rsid w:val="00064FA2"/>
    <w:rsid w:val="000804DA"/>
    <w:rsid w:val="0008102B"/>
    <w:rsid w:val="000D5B9F"/>
    <w:rsid w:val="000E1366"/>
    <w:rsid w:val="000E663D"/>
    <w:rsid w:val="000F6128"/>
    <w:rsid w:val="00102293"/>
    <w:rsid w:val="0010747C"/>
    <w:rsid w:val="001305B1"/>
    <w:rsid w:val="001654CB"/>
    <w:rsid w:val="001704FF"/>
    <w:rsid w:val="0018743C"/>
    <w:rsid w:val="001B7DAD"/>
    <w:rsid w:val="001E025C"/>
    <w:rsid w:val="001E249D"/>
    <w:rsid w:val="002143A9"/>
    <w:rsid w:val="00234103"/>
    <w:rsid w:val="002C0FAC"/>
    <w:rsid w:val="002E71AF"/>
    <w:rsid w:val="00325825"/>
    <w:rsid w:val="003365DD"/>
    <w:rsid w:val="00364B60"/>
    <w:rsid w:val="00372346"/>
    <w:rsid w:val="003E79DE"/>
    <w:rsid w:val="003F19C4"/>
    <w:rsid w:val="0040525D"/>
    <w:rsid w:val="00414885"/>
    <w:rsid w:val="004511E7"/>
    <w:rsid w:val="00467CEF"/>
    <w:rsid w:val="00476EDB"/>
    <w:rsid w:val="004B0835"/>
    <w:rsid w:val="005167A6"/>
    <w:rsid w:val="005268FC"/>
    <w:rsid w:val="00531B5A"/>
    <w:rsid w:val="00573832"/>
    <w:rsid w:val="005B5E67"/>
    <w:rsid w:val="005D07D5"/>
    <w:rsid w:val="005F02E9"/>
    <w:rsid w:val="005F1250"/>
    <w:rsid w:val="005F58F0"/>
    <w:rsid w:val="00611F17"/>
    <w:rsid w:val="006212B5"/>
    <w:rsid w:val="006322D2"/>
    <w:rsid w:val="00637878"/>
    <w:rsid w:val="00650B50"/>
    <w:rsid w:val="006777B1"/>
    <w:rsid w:val="00677E3A"/>
    <w:rsid w:val="006C3764"/>
    <w:rsid w:val="006D306C"/>
    <w:rsid w:val="006D59AE"/>
    <w:rsid w:val="006D670B"/>
    <w:rsid w:val="00702445"/>
    <w:rsid w:val="00752AE5"/>
    <w:rsid w:val="007552E3"/>
    <w:rsid w:val="00761DD9"/>
    <w:rsid w:val="007A38F4"/>
    <w:rsid w:val="007B184C"/>
    <w:rsid w:val="007C118E"/>
    <w:rsid w:val="007D3E73"/>
    <w:rsid w:val="007F0F51"/>
    <w:rsid w:val="007F3F0F"/>
    <w:rsid w:val="007F66CE"/>
    <w:rsid w:val="00802590"/>
    <w:rsid w:val="0081275C"/>
    <w:rsid w:val="008363CA"/>
    <w:rsid w:val="00853576"/>
    <w:rsid w:val="00873971"/>
    <w:rsid w:val="0089759C"/>
    <w:rsid w:val="00897C26"/>
    <w:rsid w:val="008B1859"/>
    <w:rsid w:val="008F0057"/>
    <w:rsid w:val="009136A8"/>
    <w:rsid w:val="00922471"/>
    <w:rsid w:val="00923112"/>
    <w:rsid w:val="009316C3"/>
    <w:rsid w:val="00953DED"/>
    <w:rsid w:val="00954D59"/>
    <w:rsid w:val="009A3BF1"/>
    <w:rsid w:val="009D63F4"/>
    <w:rsid w:val="009E5713"/>
    <w:rsid w:val="009E6236"/>
    <w:rsid w:val="00A246A5"/>
    <w:rsid w:val="00A40D71"/>
    <w:rsid w:val="00A5401F"/>
    <w:rsid w:val="00A57A3A"/>
    <w:rsid w:val="00A82011"/>
    <w:rsid w:val="00AB0CC8"/>
    <w:rsid w:val="00AE55D9"/>
    <w:rsid w:val="00B865DE"/>
    <w:rsid w:val="00B90836"/>
    <w:rsid w:val="00B962D3"/>
    <w:rsid w:val="00BA0321"/>
    <w:rsid w:val="00BB399B"/>
    <w:rsid w:val="00BC4884"/>
    <w:rsid w:val="00BC68CC"/>
    <w:rsid w:val="00BD58D6"/>
    <w:rsid w:val="00C30A19"/>
    <w:rsid w:val="00C40B68"/>
    <w:rsid w:val="00C50F4C"/>
    <w:rsid w:val="00CC0110"/>
    <w:rsid w:val="00CF318C"/>
    <w:rsid w:val="00CF6AAF"/>
    <w:rsid w:val="00D101C4"/>
    <w:rsid w:val="00D2122E"/>
    <w:rsid w:val="00D84055"/>
    <w:rsid w:val="00DB532C"/>
    <w:rsid w:val="00DB7934"/>
    <w:rsid w:val="00DB7F72"/>
    <w:rsid w:val="00DC1C4E"/>
    <w:rsid w:val="00DD4AE8"/>
    <w:rsid w:val="00DF5D8F"/>
    <w:rsid w:val="00E016A8"/>
    <w:rsid w:val="00E31FC5"/>
    <w:rsid w:val="00E336B0"/>
    <w:rsid w:val="00E34382"/>
    <w:rsid w:val="00E36B80"/>
    <w:rsid w:val="00E43DA7"/>
    <w:rsid w:val="00E47FA5"/>
    <w:rsid w:val="00E66C71"/>
    <w:rsid w:val="00E7316C"/>
    <w:rsid w:val="00E83CEF"/>
    <w:rsid w:val="00ED1C37"/>
    <w:rsid w:val="00ED731C"/>
    <w:rsid w:val="00F06A97"/>
    <w:rsid w:val="00F104C6"/>
    <w:rsid w:val="00FB25E7"/>
    <w:rsid w:val="00FB2BD6"/>
    <w:rsid w:val="00FC63BF"/>
    <w:rsid w:val="00FC7F8E"/>
    <w:rsid w:val="00FE120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5F1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hAnsi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F1250"/>
    <w:rPr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F1250"/>
  </w:style>
  <w:style w:type="character" w:customStyle="1" w:styleId="aa">
    <w:name w:val="Цветовое выделение"/>
    <w:uiPriority w:val="99"/>
    <w:rsid w:val="005F1250"/>
    <w:rPr>
      <w:b/>
      <w:color w:val="26282F"/>
    </w:rPr>
  </w:style>
  <w:style w:type="character" w:customStyle="1" w:styleId="ab">
    <w:name w:val="Гипертекстовая ссылка"/>
    <w:uiPriority w:val="99"/>
    <w:rsid w:val="005F1250"/>
    <w:rPr>
      <w:rFonts w:cs="Times New Roman"/>
      <w:b w:val="0"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5F125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d">
    <w:name w:val="Текст (справка)"/>
    <w:basedOn w:val="a"/>
    <w:next w:val="a"/>
    <w:uiPriority w:val="99"/>
    <w:rsid w:val="005F1250"/>
    <w:pPr>
      <w:widowControl w:val="0"/>
      <w:autoSpaceDE w:val="0"/>
      <w:autoSpaceDN w:val="0"/>
      <w:adjustRightInd w:val="0"/>
      <w:ind w:left="170" w:right="170"/>
    </w:pPr>
    <w:rPr>
      <w:rFonts w:ascii="Times New Roman" w:hAnsi="Times New Roman"/>
      <w:sz w:val="24"/>
      <w:szCs w:val="24"/>
    </w:rPr>
  </w:style>
  <w:style w:type="paragraph" w:customStyle="1" w:styleId="ae">
    <w:name w:val="Комментарий"/>
    <w:basedOn w:val="ad"/>
    <w:next w:val="a"/>
    <w:uiPriority w:val="99"/>
    <w:rsid w:val="005F1250"/>
    <w:pPr>
      <w:spacing w:before="75"/>
      <w:ind w:right="0"/>
      <w:jc w:val="both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5F125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F125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1">
    <w:name w:val="Цветовое выделение для Текст"/>
    <w:uiPriority w:val="99"/>
    <w:rsid w:val="005F1250"/>
    <w:rPr>
      <w:rFonts w:ascii="Times New Roman" w:hAnsi="Times New Roman"/>
    </w:rPr>
  </w:style>
  <w:style w:type="character" w:customStyle="1" w:styleId="a4">
    <w:name w:val="Верхний колонтитул Знак"/>
    <w:link w:val="a3"/>
    <w:uiPriority w:val="99"/>
    <w:locked/>
    <w:rsid w:val="005F1250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uiPriority w:val="99"/>
    <w:locked/>
    <w:rsid w:val="005F1250"/>
    <w:rPr>
      <w:rFonts w:ascii="Baltica" w:hAnsi="Baltica"/>
      <w:sz w:val="26"/>
    </w:rPr>
  </w:style>
  <w:style w:type="character" w:customStyle="1" w:styleId="12">
    <w:name w:val="Гиперссылка1"/>
    <w:uiPriority w:val="99"/>
    <w:unhideWhenUsed/>
    <w:rsid w:val="005F1250"/>
    <w:rPr>
      <w:rFonts w:cs="Times New Roman"/>
      <w:color w:val="0563C1"/>
      <w:u w:val="single"/>
    </w:rPr>
  </w:style>
  <w:style w:type="character" w:styleId="af2">
    <w:name w:val="Hyperlink"/>
    <w:basedOn w:val="a0"/>
    <w:semiHidden/>
    <w:unhideWhenUsed/>
    <w:rsid w:val="005F1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6</TotalTime>
  <Pages>3</Pages>
  <Words>791</Words>
  <Characters>6536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Иванова Елена Валентиновна</cp:lastModifiedBy>
  <cp:revision>7</cp:revision>
  <cp:lastPrinted>2022-09-28T12:30:00Z</cp:lastPrinted>
  <dcterms:created xsi:type="dcterms:W3CDTF">2023-05-12T13:48:00Z</dcterms:created>
  <dcterms:modified xsi:type="dcterms:W3CDTF">2023-05-22T12:56:00Z</dcterms:modified>
</cp:coreProperties>
</file>