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606662" w:rsidRPr="007C5692" w:rsidTr="00793917">
        <w:tc>
          <w:tcPr>
            <w:tcW w:w="5353" w:type="dxa"/>
          </w:tcPr>
          <w:p w:rsidR="00606662" w:rsidRPr="007C5692" w:rsidRDefault="00606662" w:rsidP="003657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06662" w:rsidRPr="007C5692" w:rsidRDefault="00C53800" w:rsidP="003657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УТВЕРЖДАЮ</w:t>
            </w:r>
          </w:p>
          <w:p w:rsidR="00606662" w:rsidRDefault="00C53800" w:rsidP="003657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председатель</w:t>
            </w:r>
            <w:r w:rsidR="00606662" w:rsidRPr="007C569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Контрольно-счетной палаты Чувашской Республики</w:t>
            </w:r>
          </w:p>
          <w:p w:rsidR="00C53800" w:rsidRPr="007C5692" w:rsidRDefault="00C53800" w:rsidP="003657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 Аристова</w:t>
            </w:r>
          </w:p>
          <w:p w:rsidR="00606662" w:rsidRPr="00C36888" w:rsidRDefault="008C261B" w:rsidP="003657ED">
            <w:pPr>
              <w:pStyle w:val="pagettl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______________</w:t>
            </w:r>
            <w:r w:rsidR="0060666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</w:p>
        </w:tc>
      </w:tr>
    </w:tbl>
    <w:p w:rsidR="00C53800" w:rsidRPr="003657ED" w:rsidRDefault="00C53800" w:rsidP="003657ED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23DAC" w:rsidRPr="003657ED" w:rsidRDefault="00E23DAC" w:rsidP="003657ED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ДОЛЖНОСТНОЙ РЕГЛАМЕНТ </w:t>
      </w:r>
    </w:p>
    <w:p w:rsidR="00E23DAC" w:rsidRPr="003657ED" w:rsidRDefault="00E23DAC" w:rsidP="003657ED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государственного гражданского служащего</w:t>
      </w:r>
      <w:r w:rsidR="00133BC0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Чувашской </w:t>
      </w:r>
      <w:r w:rsidR="00A5334C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</w:t>
      </w:r>
      <w:r w:rsidR="00133BC0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спублики</w:t>
      </w:r>
      <w:r w:rsidR="00622405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замещающе</w:t>
      </w:r>
      <w:r w:rsidR="007D0A9C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622405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C3E9D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должность </w:t>
      </w:r>
      <w:r w:rsidR="008E320A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консультанта </w:t>
      </w:r>
      <w:r w:rsidR="00AA2B1D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сектор</w:t>
      </w:r>
      <w:r w:rsidR="00B37330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8E320A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экспертно-аналитической работы отдела экспертно-аналитической работы и контрольной деятельности в сфере закупок</w:t>
      </w:r>
      <w:r w:rsidR="00871F45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286A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56952"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Контрольно-счетной палаты Чувашской Республики </w:t>
      </w:r>
      <w:r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51849" w:rsidRPr="003657ED" w:rsidRDefault="00A51849" w:rsidP="003657ED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A51849" w:rsidRPr="003657ED" w:rsidRDefault="00A51849" w:rsidP="003657ED">
      <w:pPr>
        <w:numPr>
          <w:ilvl w:val="0"/>
          <w:numId w:val="5"/>
        </w:numPr>
        <w:spacing w:after="0" w:line="240" w:lineRule="auto"/>
        <w:ind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365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E23DAC" w:rsidRPr="003657ED" w:rsidRDefault="00E23DAC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7ED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C53800" w:rsidRPr="00F85B8A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1. Должность государственной гражданской службы (далее - гражданская служба)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F85B8A">
        <w:rPr>
          <w:rFonts w:ascii="Times New Roman" w:hAnsi="Times New Roman"/>
          <w:sz w:val="28"/>
          <w:szCs w:val="28"/>
        </w:rPr>
        <w:t xml:space="preserve"> </w:t>
      </w:r>
      <w:r w:rsidRPr="00F85B8A">
        <w:rPr>
          <w:rFonts w:ascii="Times New Roman" w:hAnsi="Times New Roman"/>
          <w:sz w:val="28"/>
          <w:szCs w:val="28"/>
        </w:rPr>
        <w:t xml:space="preserve">относится к </w:t>
      </w:r>
      <w:r w:rsidR="00AA2B1D">
        <w:rPr>
          <w:rFonts w:ascii="Times New Roman" w:hAnsi="Times New Roman"/>
          <w:sz w:val="28"/>
          <w:szCs w:val="28"/>
        </w:rPr>
        <w:t>ведущей</w:t>
      </w:r>
      <w:r w:rsidRPr="00F85B8A">
        <w:rPr>
          <w:rFonts w:ascii="Times New Roman" w:hAnsi="Times New Roman"/>
          <w:sz w:val="28"/>
          <w:szCs w:val="28"/>
        </w:rPr>
        <w:t xml:space="preserve"> группе должностей гражданской службы категории «</w:t>
      </w:r>
      <w:r w:rsidR="00AA2B1D">
        <w:rPr>
          <w:rFonts w:ascii="Times New Roman" w:hAnsi="Times New Roman"/>
          <w:sz w:val="28"/>
          <w:szCs w:val="28"/>
        </w:rPr>
        <w:t>специалисты</w:t>
      </w:r>
      <w:r w:rsidRPr="00F85B8A">
        <w:rPr>
          <w:rFonts w:ascii="Times New Roman" w:hAnsi="Times New Roman"/>
          <w:sz w:val="28"/>
          <w:szCs w:val="28"/>
        </w:rPr>
        <w:t>».</w:t>
      </w:r>
    </w:p>
    <w:p w:rsidR="00C53800" w:rsidRPr="00F85B8A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>Регистрационный номер (код) должности – 6-</w:t>
      </w:r>
      <w:r w:rsidR="00AA2B1D">
        <w:rPr>
          <w:rFonts w:ascii="Times New Roman" w:hAnsi="Times New Roman"/>
          <w:sz w:val="28"/>
          <w:szCs w:val="28"/>
        </w:rPr>
        <w:t>3</w:t>
      </w:r>
      <w:r w:rsidRPr="00F85B8A">
        <w:rPr>
          <w:rFonts w:ascii="Times New Roman" w:hAnsi="Times New Roman"/>
          <w:sz w:val="28"/>
          <w:szCs w:val="28"/>
        </w:rPr>
        <w:t>-</w:t>
      </w:r>
      <w:r w:rsidR="00AA2B1D">
        <w:rPr>
          <w:rFonts w:ascii="Times New Roman" w:hAnsi="Times New Roman"/>
          <w:sz w:val="28"/>
          <w:szCs w:val="28"/>
        </w:rPr>
        <w:t>3</w:t>
      </w:r>
      <w:r w:rsidRPr="00F85B8A">
        <w:rPr>
          <w:rFonts w:ascii="Times New Roman" w:hAnsi="Times New Roman"/>
          <w:sz w:val="28"/>
          <w:szCs w:val="28"/>
        </w:rPr>
        <w:t>-0</w:t>
      </w:r>
      <w:r w:rsidR="008E320A">
        <w:rPr>
          <w:rFonts w:ascii="Times New Roman" w:hAnsi="Times New Roman"/>
          <w:sz w:val="28"/>
          <w:szCs w:val="28"/>
        </w:rPr>
        <w:t>7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>2. Область профессиональной служебной деятельности государственного гражданского служащего (далее - гражданский служащий): внешний государственный аудит (контроль).</w:t>
      </w:r>
    </w:p>
    <w:p w:rsidR="00C53800" w:rsidRPr="00F85B8A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3. Вид профессиональной служебной деятельности гражданского служащего - </w:t>
      </w:r>
      <w:r w:rsidRPr="00F85B8A">
        <w:rPr>
          <w:rFonts w:ascii="Times New Roman" w:eastAsia="Times New Roman" w:hAnsi="Times New Roman"/>
          <w:sz w:val="28"/>
          <w:szCs w:val="28"/>
          <w:lang w:eastAsia="ru-RU"/>
        </w:rPr>
        <w:t>внешний государственный аудит (контроль)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85B8A">
        <w:rPr>
          <w:rFonts w:ascii="Times New Roman" w:hAnsi="Times New Roman"/>
          <w:sz w:val="28"/>
          <w:szCs w:val="28"/>
        </w:rPr>
        <w:t xml:space="preserve">Назначение на должность и освобождение от должности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 w:rsid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сектора экспертно-аналитической работы отдела экспертно-аналитической работы и контрольной деятельности в сфере закупок</w:t>
      </w:r>
      <w:r w:rsidR="00871F45">
        <w:rPr>
          <w:rFonts w:ascii="Times New Roman" w:hAnsi="Times New Roman"/>
          <w:sz w:val="28"/>
          <w:szCs w:val="28"/>
        </w:rPr>
        <w:t xml:space="preserve"> </w:t>
      </w:r>
      <w:r w:rsidRPr="00F85B8A">
        <w:rPr>
          <w:rFonts w:ascii="Times New Roman" w:hAnsi="Times New Roman"/>
          <w:sz w:val="28"/>
          <w:szCs w:val="28"/>
        </w:rPr>
        <w:t xml:space="preserve">осуществляется </w:t>
      </w:r>
      <w:r w:rsidR="00044F21" w:rsidRPr="00F85B8A">
        <w:rPr>
          <w:rFonts w:ascii="Times New Roman" w:hAnsi="Times New Roman"/>
          <w:sz w:val="28"/>
          <w:szCs w:val="28"/>
        </w:rPr>
        <w:t>председателем Контрольно-счетной палаты Чувашской Республики</w:t>
      </w:r>
      <w:r w:rsidR="003657ED">
        <w:rPr>
          <w:rFonts w:ascii="Times New Roman" w:hAnsi="Times New Roman"/>
          <w:sz w:val="28"/>
          <w:szCs w:val="28"/>
        </w:rPr>
        <w:t xml:space="preserve"> (далее – Контрольно-счетная палата)</w:t>
      </w:r>
      <w:r w:rsidRPr="00F85B8A">
        <w:rPr>
          <w:rFonts w:ascii="Times New Roman" w:hAnsi="Times New Roman"/>
          <w:sz w:val="28"/>
          <w:szCs w:val="28"/>
        </w:rPr>
        <w:t>.</w:t>
      </w:r>
      <w:proofErr w:type="gramEnd"/>
    </w:p>
    <w:p w:rsidR="00C53800" w:rsidRPr="00F85B8A" w:rsidRDefault="002F16E5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E320A">
        <w:rPr>
          <w:rFonts w:ascii="Times New Roman" w:hAnsi="Times New Roman"/>
          <w:sz w:val="28"/>
          <w:szCs w:val="28"/>
        </w:rPr>
        <w:t>К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F85B8A">
        <w:rPr>
          <w:rFonts w:ascii="Times New Roman" w:hAnsi="Times New Roman"/>
          <w:sz w:val="28"/>
          <w:szCs w:val="28"/>
        </w:rPr>
        <w:t xml:space="preserve"> </w:t>
      </w:r>
      <w:r w:rsidR="00C53800" w:rsidRPr="00F85B8A">
        <w:rPr>
          <w:rFonts w:ascii="Times New Roman" w:hAnsi="Times New Roman"/>
          <w:sz w:val="28"/>
          <w:szCs w:val="28"/>
        </w:rPr>
        <w:t xml:space="preserve">непосредственно подчиняется </w:t>
      </w:r>
      <w:r w:rsidR="008A65AA">
        <w:rPr>
          <w:rFonts w:ascii="Times New Roman" w:hAnsi="Times New Roman"/>
          <w:sz w:val="28"/>
          <w:szCs w:val="28"/>
        </w:rPr>
        <w:t xml:space="preserve">заведующему </w:t>
      </w:r>
      <w:r w:rsidR="003657ED">
        <w:rPr>
          <w:rFonts w:ascii="Times New Roman" w:hAnsi="Times New Roman"/>
          <w:sz w:val="28"/>
          <w:szCs w:val="28"/>
        </w:rPr>
        <w:t xml:space="preserve">сектором экспертно-аналитической работы </w:t>
      </w:r>
      <w:r w:rsidR="008A65AA">
        <w:rPr>
          <w:rFonts w:ascii="Times New Roman" w:hAnsi="Times New Roman"/>
          <w:sz w:val="28"/>
          <w:szCs w:val="28"/>
        </w:rPr>
        <w:t xml:space="preserve">отдела внешнего государственного финансового контроля </w:t>
      </w:r>
      <w:r w:rsidR="00AA2B1D">
        <w:rPr>
          <w:rFonts w:ascii="Times New Roman" w:hAnsi="Times New Roman"/>
          <w:sz w:val="28"/>
          <w:szCs w:val="28"/>
        </w:rPr>
        <w:t>Контрольно-счетной палаты Чувашской Республики</w:t>
      </w:r>
      <w:r w:rsidR="00C53800" w:rsidRPr="00F85B8A">
        <w:rPr>
          <w:rFonts w:ascii="Times New Roman" w:hAnsi="Times New Roman"/>
          <w:sz w:val="28"/>
          <w:szCs w:val="28"/>
        </w:rPr>
        <w:t>.</w:t>
      </w:r>
    </w:p>
    <w:p w:rsidR="00A57F04" w:rsidRPr="003657ED" w:rsidRDefault="00A57F04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3800" w:rsidRPr="001A5978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5978">
        <w:rPr>
          <w:rFonts w:ascii="Times New Roman" w:hAnsi="Times New Roman"/>
          <w:b/>
          <w:sz w:val="28"/>
          <w:szCs w:val="28"/>
        </w:rPr>
        <w:t>II</w:t>
      </w:r>
      <w:proofErr w:type="spellEnd"/>
      <w:r w:rsidRPr="001A5978">
        <w:rPr>
          <w:rFonts w:ascii="Times New Roman" w:hAnsi="Times New Roman"/>
          <w:b/>
          <w:sz w:val="28"/>
          <w:szCs w:val="28"/>
        </w:rPr>
        <w:t>. Квалификационные требования для замещения должности</w:t>
      </w:r>
    </w:p>
    <w:p w:rsidR="00C53800" w:rsidRPr="001A5978" w:rsidRDefault="00C53800" w:rsidP="00365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гражданской службы</w:t>
      </w:r>
    </w:p>
    <w:p w:rsidR="00AA5B2D" w:rsidRPr="003657ED" w:rsidRDefault="00AA5B2D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A5B2D" w:rsidRPr="00F85B8A" w:rsidRDefault="00AA5B2D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7. Для замещения должности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F85B8A">
        <w:rPr>
          <w:rFonts w:ascii="Times New Roman" w:hAnsi="Times New Roman"/>
          <w:sz w:val="28"/>
          <w:szCs w:val="28"/>
        </w:rPr>
        <w:t xml:space="preserve"> </w:t>
      </w:r>
      <w:r w:rsidRPr="00F85B8A">
        <w:rPr>
          <w:rFonts w:ascii="Times New Roman" w:hAnsi="Times New Roman"/>
          <w:sz w:val="28"/>
          <w:szCs w:val="28"/>
        </w:rPr>
        <w:t>устанавливаются следующие квалификационные требования:</w:t>
      </w:r>
    </w:p>
    <w:p w:rsidR="00AA5B2D" w:rsidRPr="00F85B8A" w:rsidRDefault="00AA5B2D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7.1. Наличие высшего образования </w:t>
      </w:r>
      <w:r w:rsidR="00221ED9" w:rsidRPr="00EE5787">
        <w:rPr>
          <w:rFonts w:ascii="Times New Roman" w:eastAsia="Times New Roman" w:hAnsi="Times New Roman"/>
          <w:sz w:val="28"/>
          <w:szCs w:val="28"/>
          <w:lang w:eastAsia="ru-RU"/>
        </w:rPr>
        <w:t>без предъявления требований к направлению подготовки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963E80" w:rsidRDefault="00AA5B2D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7.2. </w:t>
      </w:r>
      <w:r w:rsidR="00B63272" w:rsidRPr="00F85B8A">
        <w:rPr>
          <w:rFonts w:ascii="Times New Roman" w:hAnsi="Times New Roman"/>
          <w:sz w:val="28"/>
          <w:szCs w:val="28"/>
        </w:rPr>
        <w:t>Наличие стажа гражданской службы или стажа работы по специальности, направлению подготовки</w:t>
      </w:r>
      <w:r w:rsidR="00B63272">
        <w:rPr>
          <w:rFonts w:ascii="Times New Roman" w:hAnsi="Times New Roman"/>
          <w:sz w:val="28"/>
          <w:szCs w:val="28"/>
        </w:rPr>
        <w:t xml:space="preserve"> не требуется</w:t>
      </w:r>
      <w:r w:rsidR="003657ED">
        <w:rPr>
          <w:rFonts w:ascii="Times New Roman" w:hAnsi="Times New Roman"/>
          <w:sz w:val="28"/>
          <w:szCs w:val="28"/>
        </w:rPr>
        <w:t>.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7.3. Наличие базовых знаний: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lastRenderedPageBreak/>
        <w:t>1) знание государственного языка Российской Федерации (русского языка);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2) знания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3) знание основ информационной безопасности и защиты информации;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знание основных положений законодательства о персональных данных; 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5) знание общих принципов функционирования системы электронного документооборота;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6) знание основных положений законодательства об электронной подписи;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7) знания и умения по применению персонального компьютера.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 Наличие профессиональных знаний: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7.4.1. В сфере законодательства Российской Федерации: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1) Бюджетный кодекс Российской Федерации (Части  </w:t>
      </w:r>
      <w:proofErr w:type="spellStart"/>
      <w:r w:rsidRPr="006B51FE">
        <w:rPr>
          <w:rFonts w:ascii="Times New Roman" w:hAnsi="Times New Roman"/>
          <w:sz w:val="28"/>
          <w:szCs w:val="28"/>
        </w:rPr>
        <w:t>I,II,III,IV</w:t>
      </w:r>
      <w:proofErr w:type="spellEnd"/>
      <w:r w:rsidRPr="006B51FE">
        <w:rPr>
          <w:rFonts w:ascii="Times New Roman" w:hAnsi="Times New Roman"/>
          <w:sz w:val="28"/>
          <w:szCs w:val="28"/>
        </w:rPr>
        <w:t>)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Гражданский кодекс Российской Федерации (Разделы I, </w:t>
      </w:r>
      <w:proofErr w:type="spellStart"/>
      <w:r w:rsidRPr="006B51FE">
        <w:rPr>
          <w:rFonts w:ascii="Times New Roman" w:hAnsi="Times New Roman"/>
          <w:sz w:val="28"/>
          <w:szCs w:val="28"/>
        </w:rPr>
        <w:t>II</w:t>
      </w:r>
      <w:proofErr w:type="spellEnd"/>
      <w:r w:rsidRPr="006B51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51FE">
        <w:rPr>
          <w:rFonts w:ascii="Times New Roman" w:hAnsi="Times New Roman"/>
          <w:sz w:val="28"/>
          <w:szCs w:val="28"/>
        </w:rPr>
        <w:t>III</w:t>
      </w:r>
      <w:proofErr w:type="spellEnd"/>
      <w:r w:rsidRPr="006B51FE">
        <w:rPr>
          <w:rFonts w:ascii="Times New Roman" w:hAnsi="Times New Roman"/>
          <w:sz w:val="28"/>
          <w:szCs w:val="28"/>
        </w:rPr>
        <w:t>);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</w:t>
      </w:r>
      <w:r w:rsidRPr="00A6531F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Федеральный закон от </w:t>
      </w:r>
      <w:r w:rsidRPr="0001100C">
        <w:rPr>
          <w:rFonts w:ascii="Times New Roman" w:hAnsi="Times New Roman"/>
          <w:sz w:val="28"/>
          <w:szCs w:val="28"/>
        </w:rPr>
        <w:t>13 июля 2015 г. № 218-ФЗ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5) 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6) Федеральный закон от 7 февраля 2011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B51FE">
        <w:rPr>
          <w:rFonts w:ascii="Times New Roman" w:hAnsi="Times New Roman"/>
          <w:sz w:val="28"/>
          <w:szCs w:val="28"/>
        </w:rPr>
        <w:t xml:space="preserve"> № 6-ФЗ </w:t>
      </w:r>
      <w:r>
        <w:rPr>
          <w:rFonts w:ascii="Times New Roman" w:hAnsi="Times New Roman"/>
          <w:sz w:val="28"/>
          <w:szCs w:val="28"/>
        </w:rPr>
        <w:t>«</w:t>
      </w:r>
      <w:r w:rsidRPr="006B51FE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sz w:val="28"/>
          <w:szCs w:val="28"/>
        </w:rPr>
        <w:t>ции и муниципальных образований»;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7) Федеральный закон от 14 ноября 2002 г. № 161-ФЗ «О государственных и муниципальных унитарных предприятиях»;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E5100">
        <w:rPr>
          <w:rFonts w:ascii="Times New Roman" w:hAnsi="Times New Roman"/>
          <w:sz w:val="28"/>
          <w:szCs w:val="28"/>
        </w:rPr>
        <w:t>Федеральный закон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2E5100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5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E5100">
        <w:rPr>
          <w:rFonts w:ascii="Times New Roman" w:hAnsi="Times New Roman"/>
          <w:sz w:val="28"/>
          <w:szCs w:val="28"/>
        </w:rPr>
        <w:t xml:space="preserve"> 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100">
        <w:rPr>
          <w:rFonts w:ascii="Times New Roman" w:hAnsi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/>
          <w:sz w:val="28"/>
          <w:szCs w:val="28"/>
        </w:rPr>
        <w:t>»;</w:t>
      </w:r>
    </w:p>
    <w:p w:rsidR="00D17084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2E5100">
        <w:rPr>
          <w:rFonts w:ascii="Times New Roman" w:hAnsi="Times New Roman"/>
          <w:sz w:val="28"/>
          <w:szCs w:val="28"/>
        </w:rPr>
        <w:t>Федеральный закон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2E5100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2E5100">
        <w:rPr>
          <w:rFonts w:ascii="Times New Roman" w:hAnsi="Times New Roman"/>
          <w:sz w:val="28"/>
          <w:szCs w:val="28"/>
        </w:rPr>
        <w:t>208-ФЗ</w:t>
      </w:r>
      <w:r>
        <w:rPr>
          <w:rFonts w:ascii="Times New Roman" w:hAnsi="Times New Roman"/>
          <w:sz w:val="28"/>
          <w:szCs w:val="28"/>
        </w:rPr>
        <w:t xml:space="preserve"> «Об акционерных обществах»;</w:t>
      </w:r>
    </w:p>
    <w:p w:rsidR="00D17084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2E5100">
        <w:rPr>
          <w:rFonts w:ascii="Times New Roman" w:hAnsi="Times New Roman"/>
          <w:sz w:val="28"/>
          <w:szCs w:val="28"/>
        </w:rPr>
        <w:t>Федеральный закон от 08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2E5100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5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E5100">
        <w:rPr>
          <w:rFonts w:ascii="Times New Roman" w:hAnsi="Times New Roman"/>
          <w:sz w:val="28"/>
          <w:szCs w:val="28"/>
        </w:rPr>
        <w:t xml:space="preserve"> 14-ФЗ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100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/>
          <w:sz w:val="28"/>
          <w:szCs w:val="28"/>
        </w:rPr>
        <w:t>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6B51FE">
        <w:rPr>
          <w:rFonts w:ascii="Times New Roman" w:hAnsi="Times New Roman"/>
          <w:sz w:val="28"/>
          <w:szCs w:val="28"/>
        </w:rPr>
        <w:t xml:space="preserve"> Федеральный закон от 18 июля 2011 г. № 223-ФЗ «О закупках товаров, работ, услуг отдельными видами юридических лиц»;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B51FE">
        <w:rPr>
          <w:rFonts w:ascii="Times New Roman" w:hAnsi="Times New Roman"/>
          <w:sz w:val="28"/>
          <w:szCs w:val="28"/>
        </w:rPr>
        <w:t>) 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B51FE">
        <w:rPr>
          <w:rFonts w:ascii="Times New Roman" w:hAnsi="Times New Roman"/>
          <w:sz w:val="28"/>
          <w:szCs w:val="28"/>
        </w:rPr>
        <w:t>) Федеральный закон от 28 июня 2014 г. № 172-ФЗ «О стратегическом планировании в Российской Федерации»;</w:t>
      </w:r>
    </w:p>
    <w:p w:rsidR="00D17084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B51FE">
        <w:rPr>
          <w:rFonts w:ascii="Times New Roman" w:hAnsi="Times New Roman"/>
          <w:sz w:val="28"/>
          <w:szCs w:val="28"/>
        </w:rPr>
        <w:t>) Федеральный закон от 13 июля 2015 г. № 218-ФЗ «О государственной регистрации недвижимости»;</w:t>
      </w:r>
    </w:p>
    <w:p w:rsidR="00D17084" w:rsidRPr="002E5100" w:rsidRDefault="00D17084" w:rsidP="00EB5A8B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15) </w:t>
      </w:r>
      <w:hyperlink r:id="rId8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27 мая 2003 г. № 58-ФЗ «О системе государственной службы Российской Федерации»</w:t>
        </w:r>
      </w:hyperlink>
      <w:r w:rsidRPr="002E5100">
        <w:rPr>
          <w:rFonts w:eastAsia="Calibri"/>
          <w:sz w:val="28"/>
          <w:szCs w:val="28"/>
          <w:lang w:eastAsia="en-US"/>
        </w:rPr>
        <w:t>;</w:t>
      </w:r>
    </w:p>
    <w:p w:rsidR="00D17084" w:rsidRPr="002E5100" w:rsidRDefault="00D17084" w:rsidP="00EB5A8B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16) </w:t>
      </w:r>
      <w:hyperlink r:id="rId9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27 июля 2004 г. № 79-ФЗ «О государственной гражданской службе Российской Федерации»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D17084" w:rsidRPr="002E5100" w:rsidRDefault="00D17084" w:rsidP="00EB5A8B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17) </w:t>
      </w:r>
      <w:r w:rsidRPr="002E5100">
        <w:rPr>
          <w:rFonts w:eastAsia="Calibri"/>
          <w:sz w:val="28"/>
          <w:szCs w:val="28"/>
          <w:lang w:eastAsia="en-US"/>
        </w:rPr>
        <w:t>Федеральный закон от 2 мая 2006 г. № 59 «О порядке рассмотрения обращений граждан Российской Федерации»;</w:t>
      </w:r>
    </w:p>
    <w:p w:rsidR="00D17084" w:rsidRPr="00AE111D" w:rsidRDefault="00D17084" w:rsidP="00EB5A8B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18) </w:t>
      </w:r>
      <w:hyperlink r:id="rId10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25 декабря 2008 г. № 273-ФЗ «О противодействии коррупции»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D17084" w:rsidRPr="0066499D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7.4.2. Иные профессиональные знания: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1) Конституция Чувашской Республики; 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Закон Чувашской Республики от </w:t>
      </w:r>
      <w:r w:rsidRPr="00F51522">
        <w:rPr>
          <w:rFonts w:ascii="Times New Roman" w:hAnsi="Times New Roman"/>
          <w:sz w:val="28"/>
          <w:szCs w:val="28"/>
        </w:rPr>
        <w:t xml:space="preserve">16 ноября 2021 г. № 81 </w:t>
      </w:r>
      <w:r w:rsidRPr="006B51FE">
        <w:rPr>
          <w:rFonts w:ascii="Times New Roman" w:hAnsi="Times New Roman"/>
          <w:sz w:val="28"/>
          <w:szCs w:val="28"/>
        </w:rPr>
        <w:t>«О регулировании бюджетных правоотношений в Чувашской Республике";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Закон Чувашской Республики </w:t>
      </w:r>
      <w:r>
        <w:rPr>
          <w:rFonts w:ascii="Times New Roman" w:hAnsi="Times New Roman"/>
          <w:sz w:val="28"/>
          <w:szCs w:val="28"/>
        </w:rPr>
        <w:t>1</w:t>
      </w:r>
      <w:r w:rsidRPr="006B51FE">
        <w:rPr>
          <w:rFonts w:ascii="Times New Roman" w:hAnsi="Times New Roman"/>
          <w:sz w:val="28"/>
          <w:szCs w:val="28"/>
        </w:rPr>
        <w:t>2 апреля 2005 г. № 11 «О государственной гражданской службе Чувашской Республики»;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Закон Чувашской Республики 4 июня 2007 г. № 14 «О противодействии коррупции»; </w:t>
      </w:r>
    </w:p>
    <w:p w:rsidR="00D17084" w:rsidRPr="006B51FE" w:rsidRDefault="00D17084" w:rsidP="00EB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5) Закон Чувашской Республики от 13 сентября 2011 г</w:t>
      </w:r>
      <w:r>
        <w:rPr>
          <w:rFonts w:ascii="Times New Roman" w:hAnsi="Times New Roman"/>
          <w:sz w:val="28"/>
          <w:szCs w:val="28"/>
        </w:rPr>
        <w:t>.</w:t>
      </w:r>
      <w:r w:rsidRPr="006B51FE">
        <w:rPr>
          <w:rFonts w:ascii="Times New Roman" w:hAnsi="Times New Roman"/>
          <w:sz w:val="28"/>
          <w:szCs w:val="28"/>
        </w:rPr>
        <w:t xml:space="preserve"> № 58 «О Контрольно-счетной палате Чувашской Республики»;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6) законы Чувашской Республики, указов и распоряжения Главы Чувашской Республики, постановления и распоряжения Кабинета Министров Чувашской Республики;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7) иные нормативные акты и служебные документы, регулирующие вопросы государственной службы, бухгалтерского и финансового контроля, хозяйственной деятельности, бюджетную и финансовую системы.</w:t>
      </w:r>
    </w:p>
    <w:p w:rsidR="00D17084" w:rsidRPr="006B51FE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B51FE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6B51FE">
        <w:rPr>
          <w:sz w:val="28"/>
          <w:szCs w:val="28"/>
        </w:rPr>
        <w:t xml:space="preserve"> и функционировани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бюджетной системы Российской Федерации;</w:t>
      </w:r>
    </w:p>
    <w:p w:rsidR="00D17084" w:rsidRPr="003657ED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B51FE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бюджетного процесса и межбюджетных отношений; </w:t>
      </w:r>
    </w:p>
    <w:p w:rsidR="00D17084" w:rsidRPr="00EE5787" w:rsidRDefault="00D17084" w:rsidP="003657ED">
      <w:pPr>
        <w:pStyle w:val="ConsPlusNormal"/>
        <w:jc w:val="both"/>
        <w:rPr>
          <w:sz w:val="28"/>
          <w:szCs w:val="28"/>
        </w:rPr>
      </w:pPr>
      <w:r w:rsidRPr="00221ED9">
        <w:rPr>
          <w:sz w:val="28"/>
          <w:szCs w:val="28"/>
        </w:rPr>
        <w:t xml:space="preserve">10) </w:t>
      </w:r>
      <w:r w:rsidRPr="00EE5787">
        <w:rPr>
          <w:sz w:val="28"/>
          <w:szCs w:val="28"/>
        </w:rPr>
        <w:t>порядка разработки, утверждения и реализации ведомственных целевых программ;</w:t>
      </w:r>
    </w:p>
    <w:p w:rsidR="00D17084" w:rsidRPr="00EE5787" w:rsidRDefault="00D17084" w:rsidP="003657ED">
      <w:pPr>
        <w:pStyle w:val="ConsPlusNormal"/>
        <w:jc w:val="both"/>
        <w:rPr>
          <w:sz w:val="28"/>
          <w:szCs w:val="28"/>
        </w:rPr>
      </w:pPr>
      <w:r w:rsidRPr="00221ED9">
        <w:rPr>
          <w:sz w:val="28"/>
          <w:szCs w:val="28"/>
        </w:rPr>
        <w:t xml:space="preserve">11) </w:t>
      </w:r>
      <w:r w:rsidRPr="00EE5787">
        <w:rPr>
          <w:sz w:val="28"/>
          <w:szCs w:val="28"/>
        </w:rPr>
        <w:t>бюджетных полномочий органов государственного (муниципального) финансового контроля;</w:t>
      </w:r>
    </w:p>
    <w:p w:rsidR="00D17084" w:rsidRPr="007107D9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21ED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107D9">
        <w:rPr>
          <w:sz w:val="28"/>
          <w:szCs w:val="28"/>
        </w:rPr>
        <w:t xml:space="preserve"> </w:t>
      </w:r>
      <w:r w:rsidRPr="006B51FE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осуществления контрольной и экспертно-аналитической деятельности</w:t>
      </w:r>
      <w:r w:rsidRPr="007107D9">
        <w:rPr>
          <w:sz w:val="28"/>
          <w:szCs w:val="28"/>
        </w:rPr>
        <w:t>;</w:t>
      </w:r>
    </w:p>
    <w:p w:rsidR="00D17084" w:rsidRPr="007107D9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21ED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107D9">
        <w:rPr>
          <w:sz w:val="28"/>
          <w:szCs w:val="28"/>
        </w:rPr>
        <w:t xml:space="preserve"> процедура организации контрольного мероприятия: порядок, этапы, инструменты проведения;</w:t>
      </w:r>
    </w:p>
    <w:p w:rsidR="00D17084" w:rsidRPr="007107D9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21ED9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7107D9">
        <w:rPr>
          <w:sz w:val="28"/>
          <w:szCs w:val="28"/>
        </w:rPr>
        <w:t>меры, принимаемые по результатам проверки;</w:t>
      </w:r>
    </w:p>
    <w:p w:rsidR="00D17084" w:rsidRPr="007107D9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7330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7107D9">
        <w:rPr>
          <w:sz w:val="28"/>
          <w:szCs w:val="28"/>
        </w:rPr>
        <w:t xml:space="preserve"> процедуры проведения осмотров;</w:t>
      </w:r>
    </w:p>
    <w:p w:rsidR="00D17084" w:rsidRPr="00AE7330" w:rsidRDefault="00D17084" w:rsidP="00365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107D9">
        <w:rPr>
          <w:sz w:val="28"/>
          <w:szCs w:val="28"/>
        </w:rPr>
        <w:t xml:space="preserve">основания проведения и особенности внеплановых проверок. </w:t>
      </w:r>
    </w:p>
    <w:p w:rsidR="00D17084" w:rsidRPr="00EE5787" w:rsidRDefault="00D17084" w:rsidP="003657ED">
      <w:pPr>
        <w:pStyle w:val="ConsPlusNormal"/>
        <w:jc w:val="both"/>
        <w:rPr>
          <w:sz w:val="28"/>
          <w:szCs w:val="28"/>
        </w:rPr>
      </w:pPr>
      <w:r w:rsidRPr="00AE7330">
        <w:rPr>
          <w:sz w:val="28"/>
          <w:szCs w:val="28"/>
        </w:rPr>
        <w:t xml:space="preserve">15) </w:t>
      </w:r>
      <w:r w:rsidRPr="00EE5787">
        <w:rPr>
          <w:sz w:val="28"/>
          <w:szCs w:val="28"/>
        </w:rPr>
        <w:t>поняти</w:t>
      </w:r>
      <w:r>
        <w:rPr>
          <w:sz w:val="28"/>
          <w:szCs w:val="28"/>
        </w:rPr>
        <w:t>е</w:t>
      </w:r>
      <w:r w:rsidRPr="00EE5787">
        <w:rPr>
          <w:sz w:val="28"/>
          <w:szCs w:val="28"/>
        </w:rPr>
        <w:t xml:space="preserve"> строительства, реконструкции объектов капитального строительства;</w:t>
      </w:r>
    </w:p>
    <w:p w:rsidR="00D17084" w:rsidRPr="00EE5787" w:rsidRDefault="00D17084" w:rsidP="003657ED">
      <w:pPr>
        <w:pStyle w:val="ConsPlusNormal"/>
        <w:jc w:val="both"/>
        <w:rPr>
          <w:sz w:val="28"/>
          <w:szCs w:val="28"/>
        </w:rPr>
      </w:pPr>
      <w:r w:rsidRPr="00AE7330">
        <w:rPr>
          <w:sz w:val="28"/>
          <w:szCs w:val="28"/>
        </w:rPr>
        <w:t xml:space="preserve">16) </w:t>
      </w:r>
      <w:r w:rsidRPr="00EE5787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EE578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проверки</w:t>
      </w:r>
      <w:r w:rsidRPr="00EE5787">
        <w:rPr>
          <w:sz w:val="28"/>
          <w:szCs w:val="28"/>
        </w:rPr>
        <w:t xml:space="preserve"> проектно-сметной документации, актов выполненных работ объектов строительства и капитального ремонта;</w:t>
      </w:r>
    </w:p>
    <w:p w:rsidR="00D17084" w:rsidRPr="00EE5787" w:rsidRDefault="00D17084" w:rsidP="003657ED">
      <w:pPr>
        <w:pStyle w:val="ConsPlusNormal"/>
        <w:jc w:val="both"/>
        <w:rPr>
          <w:rFonts w:eastAsia="Calibri"/>
          <w:bCs/>
          <w:sz w:val="28"/>
          <w:szCs w:val="28"/>
        </w:rPr>
      </w:pPr>
      <w:r w:rsidRPr="00AE7330">
        <w:rPr>
          <w:rFonts w:eastAsia="Calibri"/>
          <w:bCs/>
          <w:sz w:val="28"/>
          <w:szCs w:val="28"/>
        </w:rPr>
        <w:t xml:space="preserve">17) </w:t>
      </w:r>
      <w:r w:rsidRPr="00EE5787">
        <w:rPr>
          <w:rFonts w:eastAsia="Calibri"/>
          <w:bCs/>
          <w:sz w:val="28"/>
          <w:szCs w:val="28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D17084" w:rsidRPr="00EE5787" w:rsidRDefault="00D17084" w:rsidP="003657ED">
      <w:pPr>
        <w:pStyle w:val="ConsPlusNormal"/>
        <w:jc w:val="both"/>
        <w:rPr>
          <w:rFonts w:eastAsia="Calibri"/>
          <w:bCs/>
          <w:sz w:val="28"/>
          <w:szCs w:val="28"/>
        </w:rPr>
      </w:pPr>
      <w:r w:rsidRPr="00AE7330">
        <w:rPr>
          <w:rFonts w:eastAsia="Calibri"/>
          <w:bCs/>
          <w:sz w:val="28"/>
          <w:szCs w:val="28"/>
        </w:rPr>
        <w:t xml:space="preserve">18) </w:t>
      </w:r>
      <w:r w:rsidRPr="00EE5787">
        <w:rPr>
          <w:rFonts w:eastAsia="Calibri"/>
          <w:bCs/>
          <w:sz w:val="28"/>
          <w:szCs w:val="28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D17084" w:rsidRPr="00EE5787" w:rsidRDefault="00D17084" w:rsidP="003657ED">
      <w:pPr>
        <w:pStyle w:val="ConsPlusNormal"/>
        <w:jc w:val="both"/>
        <w:rPr>
          <w:rFonts w:eastAsia="Calibri"/>
          <w:bCs/>
          <w:sz w:val="28"/>
          <w:szCs w:val="28"/>
        </w:rPr>
      </w:pPr>
      <w:r w:rsidRPr="00AE7330">
        <w:rPr>
          <w:rFonts w:eastAsia="Calibri"/>
          <w:bCs/>
          <w:sz w:val="28"/>
          <w:szCs w:val="28"/>
        </w:rPr>
        <w:t xml:space="preserve">19) </w:t>
      </w:r>
      <w:r w:rsidRPr="00EE5787">
        <w:rPr>
          <w:rFonts w:eastAsia="Calibri"/>
          <w:bCs/>
          <w:sz w:val="28"/>
          <w:szCs w:val="28"/>
        </w:rPr>
        <w:t>процедура проведения аудита в сфере закупок;</w:t>
      </w:r>
    </w:p>
    <w:p w:rsidR="00D17084" w:rsidRPr="006B51FE" w:rsidRDefault="00D17084" w:rsidP="003657ED">
      <w:pPr>
        <w:pStyle w:val="ConsPlusNormal"/>
        <w:jc w:val="both"/>
        <w:rPr>
          <w:sz w:val="28"/>
          <w:szCs w:val="28"/>
        </w:rPr>
      </w:pPr>
      <w:r w:rsidRPr="00AE7330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Pr="006B51FE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бюджетных нарушений и бюджетны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принуждения, применяемы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за их совершение;</w:t>
      </w:r>
    </w:p>
    <w:p w:rsidR="00D17084" w:rsidRPr="006B51FE" w:rsidRDefault="00D17084" w:rsidP="003657ED">
      <w:pPr>
        <w:pStyle w:val="ConsPlusNormal"/>
        <w:jc w:val="both"/>
        <w:rPr>
          <w:sz w:val="28"/>
          <w:szCs w:val="28"/>
        </w:rPr>
      </w:pPr>
      <w:r w:rsidRPr="00AE7330">
        <w:rPr>
          <w:sz w:val="28"/>
          <w:szCs w:val="28"/>
        </w:rPr>
        <w:lastRenderedPageBreak/>
        <w:t>21</w:t>
      </w:r>
      <w:r>
        <w:rPr>
          <w:sz w:val="28"/>
          <w:szCs w:val="28"/>
        </w:rPr>
        <w:t>)</w:t>
      </w:r>
      <w:r w:rsidRPr="00AE7330">
        <w:rPr>
          <w:sz w:val="28"/>
          <w:szCs w:val="28"/>
        </w:rPr>
        <w:t xml:space="preserve"> </w:t>
      </w:r>
      <w:r w:rsidRPr="00EE5787">
        <w:rPr>
          <w:rFonts w:eastAsia="Calibri"/>
          <w:bCs/>
          <w:sz w:val="28"/>
          <w:szCs w:val="28"/>
        </w:rPr>
        <w:t>ответственность за нарушение законодательства о контрактной системе в сфере закупок</w:t>
      </w:r>
      <w:r w:rsidRPr="006B51FE">
        <w:rPr>
          <w:sz w:val="28"/>
          <w:szCs w:val="28"/>
        </w:rPr>
        <w:t>;</w:t>
      </w:r>
    </w:p>
    <w:p w:rsidR="00D17084" w:rsidRPr="006B51FE" w:rsidRDefault="00D17084" w:rsidP="003657ED">
      <w:pPr>
        <w:pStyle w:val="ConsPlusNormal"/>
        <w:jc w:val="both"/>
        <w:rPr>
          <w:sz w:val="28"/>
          <w:szCs w:val="28"/>
        </w:rPr>
      </w:pPr>
      <w:r w:rsidRPr="00AE7330">
        <w:rPr>
          <w:sz w:val="28"/>
          <w:szCs w:val="28"/>
        </w:rPr>
        <w:t>22</w:t>
      </w:r>
      <w:r>
        <w:rPr>
          <w:sz w:val="28"/>
          <w:szCs w:val="28"/>
        </w:rPr>
        <w:t xml:space="preserve">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возбуждения дела об административном правонарушении.</w:t>
      </w:r>
    </w:p>
    <w:p w:rsidR="00D17084" w:rsidRPr="003657ED" w:rsidRDefault="00D17084" w:rsidP="003657ED">
      <w:pPr>
        <w:pStyle w:val="ConsPlusNormal"/>
        <w:ind w:firstLine="709"/>
        <w:jc w:val="both"/>
        <w:rPr>
          <w:sz w:val="16"/>
          <w:szCs w:val="16"/>
        </w:rPr>
      </w:pP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7.5. Наличие функциональных знаний:</w:t>
      </w:r>
    </w:p>
    <w:p w:rsidR="00D17084" w:rsidRPr="006B51FE" w:rsidRDefault="00D17084" w:rsidP="003657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принципы, методы, технологии и механизмы осуществления контроля;</w:t>
      </w:r>
    </w:p>
    <w:p w:rsidR="00D17084" w:rsidRPr="006B51FE" w:rsidRDefault="00D17084" w:rsidP="003657ED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виды, назначение и технологии организации проверочных процедур;</w:t>
      </w:r>
    </w:p>
    <w:p w:rsidR="00D17084" w:rsidRPr="006B51FE" w:rsidRDefault="00D17084" w:rsidP="003657ED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E5787">
        <w:rPr>
          <w:rFonts w:ascii="Times New Roman" w:eastAsia="Times New Roman" w:hAnsi="Times New Roman"/>
          <w:sz w:val="28"/>
          <w:szCs w:val="28"/>
          <w:lang w:eastAsia="ru-RU"/>
        </w:rPr>
        <w:t>процедуры проведения осмотров;</w:t>
      </w:r>
    </w:p>
    <w:p w:rsidR="00D17084" w:rsidRPr="006B51FE" w:rsidRDefault="00D17084" w:rsidP="003657ED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ограничения при проведении проверочных процедур;</w:t>
      </w:r>
    </w:p>
    <w:p w:rsidR="00D17084" w:rsidRPr="006B51FE" w:rsidRDefault="00D17084" w:rsidP="003657ED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меры, принимаемые по результатам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084" w:rsidRPr="003657ED" w:rsidRDefault="00D17084" w:rsidP="00365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7.6. Наличие базовых умений: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1) </w:t>
      </w:r>
      <w:r w:rsidRPr="006B51FE">
        <w:rPr>
          <w:rFonts w:ascii="Times New Roman" w:hAnsi="Times New Roman"/>
          <w:sz w:val="28"/>
          <w:szCs w:val="28"/>
          <w:lang w:eastAsia="ru-RU"/>
        </w:rPr>
        <w:t>умение мыслить системно (стратегически);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</w:t>
      </w:r>
      <w:r w:rsidRPr="006B51FE">
        <w:rPr>
          <w:rFonts w:ascii="Times New Roman" w:hAnsi="Times New Roman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</w:t>
      </w:r>
      <w:r w:rsidRPr="006B51FE">
        <w:rPr>
          <w:rFonts w:ascii="Times New Roman" w:hAnsi="Times New Roman"/>
          <w:sz w:val="28"/>
          <w:szCs w:val="28"/>
          <w:lang w:eastAsia="ru-RU"/>
        </w:rPr>
        <w:t>коммуникативные умения;</w:t>
      </w:r>
      <w:r w:rsidRPr="006B51FE">
        <w:rPr>
          <w:rFonts w:ascii="Times New Roman" w:hAnsi="Times New Roman"/>
          <w:sz w:val="28"/>
          <w:szCs w:val="28"/>
        </w:rPr>
        <w:t xml:space="preserve"> 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умение управлять изменениями;</w:t>
      </w:r>
    </w:p>
    <w:p w:rsidR="00D17084" w:rsidRPr="003657E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7.7. Наличие профессиональных умений: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 xml:space="preserve">проведение экспертизы и подготовка заключений на проекты законодательных и иных нормативных правовых актов </w:t>
      </w:r>
      <w:r>
        <w:rPr>
          <w:sz w:val="28"/>
          <w:szCs w:val="28"/>
          <w:lang w:val="ru-RU" w:eastAsia="ru-RU"/>
        </w:rPr>
        <w:t>Чувашской Республики</w:t>
      </w:r>
      <w:r w:rsidRPr="001A5978">
        <w:rPr>
          <w:sz w:val="28"/>
          <w:szCs w:val="28"/>
          <w:lang w:eastAsia="ru-RU"/>
        </w:rPr>
        <w:t>;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представлений и предпи</w:t>
      </w:r>
      <w:r>
        <w:rPr>
          <w:sz w:val="28"/>
          <w:szCs w:val="28"/>
          <w:lang w:eastAsia="ru-RU"/>
        </w:rPr>
        <w:t>саний Контрольно-счетной палаты</w:t>
      </w:r>
      <w:r w:rsidRPr="001A5978">
        <w:rPr>
          <w:sz w:val="28"/>
          <w:szCs w:val="28"/>
          <w:lang w:eastAsia="ru-RU"/>
        </w:rPr>
        <w:t>;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аналитических материалов, проектов внутренних нормативных докум</w:t>
      </w:r>
      <w:r>
        <w:rPr>
          <w:sz w:val="28"/>
          <w:szCs w:val="28"/>
          <w:lang w:eastAsia="ru-RU"/>
        </w:rPr>
        <w:t>ентов Контрольно-счетной палаты</w:t>
      </w:r>
      <w:r w:rsidRPr="001A5978">
        <w:rPr>
          <w:sz w:val="28"/>
          <w:szCs w:val="28"/>
          <w:lang w:eastAsia="ru-RU"/>
        </w:rPr>
        <w:t>;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 w:firstLine="0"/>
        <w:jc w:val="both"/>
        <w:rPr>
          <w:sz w:val="28"/>
          <w:szCs w:val="28"/>
          <w:lang w:eastAsia="ru-RU"/>
        </w:rPr>
      </w:pPr>
      <w:r w:rsidRPr="00711502">
        <w:rPr>
          <w:rStyle w:val="FontStyle12"/>
        </w:rPr>
        <w:t xml:space="preserve">умение пользоваться </w:t>
      </w:r>
      <w:r w:rsidRPr="001A5978">
        <w:rPr>
          <w:sz w:val="28"/>
          <w:szCs w:val="28"/>
          <w:lang w:eastAsia="ru-RU"/>
        </w:rPr>
        <w:t>федеральными государственными информационными системами, необходимыми для осуществления внешнего государственного аудита (контроля)</w:t>
      </w:r>
      <w:r>
        <w:rPr>
          <w:sz w:val="28"/>
          <w:szCs w:val="28"/>
          <w:lang w:val="ru-RU" w:eastAsia="ru-RU"/>
        </w:rPr>
        <w:t xml:space="preserve">, </w:t>
      </w:r>
      <w:r w:rsidRPr="00711502">
        <w:rPr>
          <w:rStyle w:val="FontStyle12"/>
        </w:rPr>
        <w:t>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оформлени</w:t>
      </w:r>
      <w:r>
        <w:rPr>
          <w:sz w:val="28"/>
          <w:szCs w:val="28"/>
          <w:lang w:val="ru-RU" w:eastAsia="ru-RU"/>
        </w:rPr>
        <w:t>е</w:t>
      </w:r>
      <w:r w:rsidRPr="001A5978">
        <w:rPr>
          <w:sz w:val="28"/>
          <w:szCs w:val="28"/>
          <w:lang w:eastAsia="ru-RU"/>
        </w:rPr>
        <w:t xml:space="preserve"> протокола и формирование дела об административном правонарушении;</w:t>
      </w:r>
    </w:p>
    <w:p w:rsidR="00D17084" w:rsidRPr="001A5978" w:rsidRDefault="00D17084" w:rsidP="003657ED">
      <w:pPr>
        <w:pStyle w:val="ab"/>
        <w:numPr>
          <w:ilvl w:val="0"/>
          <w:numId w:val="6"/>
        </w:numPr>
        <w:tabs>
          <w:tab w:val="left" w:pos="416"/>
        </w:tabs>
        <w:ind w:left="-10"/>
        <w:jc w:val="both"/>
        <w:rPr>
          <w:sz w:val="28"/>
          <w:szCs w:val="28"/>
        </w:rPr>
      </w:pPr>
      <w:r w:rsidRPr="001A5978">
        <w:rPr>
          <w:sz w:val="28"/>
          <w:szCs w:val="28"/>
          <w:lang w:eastAsia="ru-RU"/>
        </w:rPr>
        <w:t>подготовка обращений в правоохранительные органы.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7.8. Наличие функциональных умений: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1) подготовка информационных писем;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</w:t>
      </w:r>
      <w:r w:rsidRPr="00EE5787">
        <w:rPr>
          <w:rFonts w:ascii="Times New Roman" w:hAnsi="Times New Roman"/>
          <w:sz w:val="28"/>
          <w:szCs w:val="28"/>
        </w:rPr>
        <w:t xml:space="preserve">навыки в проведении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Pr="00EE5787">
        <w:rPr>
          <w:rFonts w:ascii="Times New Roman" w:hAnsi="Times New Roman"/>
          <w:sz w:val="28"/>
          <w:szCs w:val="28"/>
        </w:rPr>
        <w:t>проектно-сметной документации</w:t>
      </w:r>
      <w:r>
        <w:rPr>
          <w:rFonts w:ascii="Times New Roman" w:hAnsi="Times New Roman"/>
          <w:sz w:val="28"/>
          <w:szCs w:val="28"/>
        </w:rPr>
        <w:t>,</w:t>
      </w:r>
      <w:r w:rsidRPr="005526A7">
        <w:rPr>
          <w:rFonts w:ascii="Times New Roman" w:hAnsi="Times New Roman"/>
          <w:sz w:val="28"/>
          <w:szCs w:val="28"/>
        </w:rPr>
        <w:t xml:space="preserve"> актов выполненных работ объектов строительства и капитального ремонта</w:t>
      </w:r>
      <w:r w:rsidRPr="006B51FE">
        <w:rPr>
          <w:rFonts w:ascii="Times New Roman" w:hAnsi="Times New Roman"/>
          <w:sz w:val="28"/>
          <w:szCs w:val="28"/>
        </w:rPr>
        <w:t>;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составление актов, отчетов;</w:t>
      </w:r>
    </w:p>
    <w:p w:rsidR="00D17084" w:rsidRPr="006B51FE" w:rsidRDefault="00D17084" w:rsidP="00365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B51FE">
        <w:rPr>
          <w:rFonts w:ascii="Times New Roman" w:hAnsi="Times New Roman"/>
          <w:sz w:val="28"/>
          <w:szCs w:val="28"/>
        </w:rPr>
        <w:t>проведение плановых и внеплановых документарных проверок (обследований);</w:t>
      </w:r>
    </w:p>
    <w:p w:rsidR="00D17084" w:rsidRPr="006B51FE" w:rsidRDefault="00D17084" w:rsidP="00365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B51FE">
        <w:rPr>
          <w:rFonts w:ascii="Times New Roman" w:hAnsi="Times New Roman"/>
          <w:sz w:val="28"/>
          <w:szCs w:val="28"/>
        </w:rPr>
        <w:t>проведение плановых и внеплановых выездных проверок;</w:t>
      </w:r>
    </w:p>
    <w:p w:rsidR="00D17084" w:rsidRPr="006B51FE" w:rsidRDefault="00D17084" w:rsidP="00365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B51FE">
        <w:rPr>
          <w:rFonts w:ascii="Times New Roman" w:hAnsi="Times New Roman"/>
          <w:sz w:val="28"/>
          <w:szCs w:val="28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D17084" w:rsidRPr="006B51FE" w:rsidRDefault="00D17084" w:rsidP="00365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6B51FE">
        <w:rPr>
          <w:rFonts w:ascii="Times New Roman" w:hAnsi="Times New Roman"/>
          <w:sz w:val="28"/>
          <w:szCs w:val="28"/>
        </w:rPr>
        <w:t xml:space="preserve"> осуществление контроля исполнения предписаний, решений и дру</w:t>
      </w:r>
      <w:r>
        <w:rPr>
          <w:rFonts w:ascii="Times New Roman" w:hAnsi="Times New Roman"/>
          <w:sz w:val="28"/>
          <w:szCs w:val="28"/>
        </w:rPr>
        <w:t>гих распорядительных документов.</w:t>
      </w:r>
    </w:p>
    <w:p w:rsidR="00D17084" w:rsidRPr="003657ED" w:rsidRDefault="00D17084" w:rsidP="003657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5AA2" w:rsidRDefault="00D65AA2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sub_806"/>
    </w:p>
    <w:p w:rsidR="00D65AA2" w:rsidRDefault="00D65AA2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AA2" w:rsidRDefault="00D65AA2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F9" w:rsidRPr="001A5978" w:rsidRDefault="003A13F9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5978">
        <w:rPr>
          <w:rFonts w:ascii="Times New Roman" w:hAnsi="Times New Roman"/>
          <w:b/>
          <w:sz w:val="28"/>
          <w:szCs w:val="28"/>
        </w:rPr>
        <w:t>III</w:t>
      </w:r>
      <w:proofErr w:type="spellEnd"/>
      <w:r w:rsidRPr="001A5978">
        <w:rPr>
          <w:rFonts w:ascii="Times New Roman" w:hAnsi="Times New Roman"/>
          <w:b/>
          <w:sz w:val="28"/>
          <w:szCs w:val="28"/>
        </w:rPr>
        <w:t>. Должностные обязанности, права и ответственность</w:t>
      </w:r>
    </w:p>
    <w:p w:rsidR="003A13F9" w:rsidRPr="003657ED" w:rsidRDefault="003A13F9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3F9" w:rsidRPr="006B51FE" w:rsidRDefault="003A13F9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8. Основные права и обязанности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 w:rsid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 экспертно-аналитической работы отдела экспертно-аналитической работы и контрольной деятельности в сфере закупок</w:t>
      </w:r>
      <w:r w:rsidRPr="006B51FE">
        <w:rPr>
          <w:rFonts w:ascii="Times New Roman" w:hAnsi="Times New Roman"/>
          <w:sz w:val="28"/>
          <w:szCs w:val="28"/>
        </w:rPr>
        <w:t xml:space="preserve">, а также ограничения, запреты и требования к служебному поведению, установлены </w:t>
      </w:r>
      <w:hyperlink r:id="rId11" w:history="1">
        <w:r w:rsidRPr="003657ED">
          <w:rPr>
            <w:rFonts w:ascii="Times New Roman" w:hAnsi="Times New Roman"/>
            <w:sz w:val="28"/>
            <w:szCs w:val="28"/>
          </w:rPr>
          <w:t>статьями 14</w:t>
        </w:r>
      </w:hyperlink>
      <w:r w:rsidRPr="003657ED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3657ED">
          <w:rPr>
            <w:rFonts w:ascii="Times New Roman" w:hAnsi="Times New Roman"/>
            <w:sz w:val="28"/>
            <w:szCs w:val="28"/>
          </w:rPr>
          <w:t>18</w:t>
        </w:r>
      </w:hyperlink>
      <w:r w:rsidRPr="006B51FE">
        <w:rPr>
          <w:rFonts w:ascii="Times New Roman" w:hAnsi="Times New Roman"/>
          <w:sz w:val="28"/>
          <w:szCs w:val="28"/>
        </w:rPr>
        <w:t xml:space="preserve"> Федерального закона от 27 июля 2004 г. </w:t>
      </w:r>
      <w:r w:rsidR="003657ED">
        <w:rPr>
          <w:rFonts w:ascii="Times New Roman" w:hAnsi="Times New Roman"/>
          <w:sz w:val="28"/>
          <w:szCs w:val="28"/>
        </w:rPr>
        <w:t>№</w:t>
      </w:r>
      <w:r w:rsidRPr="006B51FE">
        <w:rPr>
          <w:rFonts w:ascii="Times New Roman" w:hAnsi="Times New Roman"/>
          <w:sz w:val="28"/>
          <w:szCs w:val="28"/>
        </w:rPr>
        <w:t xml:space="preserve"> 79-ФЗ "О государственной гражданской службе Российской Федерации".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t xml:space="preserve">9. В целях реализации задач и функций, возложенных на </w:t>
      </w:r>
      <w:r>
        <w:rPr>
          <w:rFonts w:ascii="Times New Roman" w:hAnsi="Times New Roman"/>
          <w:sz w:val="28"/>
          <w:szCs w:val="28"/>
        </w:rPr>
        <w:t xml:space="preserve">сектор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экспертно-аналитической работы отдела экспертно-аналитической работы и контрольной деятельности в сфере закупок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Pr="00F224CD">
        <w:rPr>
          <w:rFonts w:ascii="Times New Roman" w:hAnsi="Times New Roman"/>
          <w:sz w:val="28"/>
          <w:szCs w:val="28"/>
        </w:rPr>
        <w:t xml:space="preserve"> обязан: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"/>
      <w:r>
        <w:rPr>
          <w:rFonts w:ascii="Times New Roman" w:hAnsi="Times New Roman"/>
          <w:sz w:val="28"/>
          <w:szCs w:val="28"/>
        </w:rPr>
        <w:t>1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224CD">
        <w:rPr>
          <w:rFonts w:ascii="Times New Roman" w:hAnsi="Times New Roman"/>
          <w:sz w:val="28"/>
          <w:szCs w:val="28"/>
        </w:rPr>
        <w:t>частвовать в проведении внешнего финансового контроля на основе утвержденных планов, методических документов, стандартов внешнего государственного финансового контроля;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803"/>
      <w:bookmarkEnd w:id="2"/>
      <w:r>
        <w:rPr>
          <w:rFonts w:ascii="Times New Roman" w:hAnsi="Times New Roman"/>
          <w:sz w:val="28"/>
          <w:szCs w:val="28"/>
        </w:rPr>
        <w:t>2</w:t>
      </w:r>
      <w:r w:rsidRPr="00F224CD">
        <w:rPr>
          <w:rFonts w:ascii="Times New Roman" w:hAnsi="Times New Roman"/>
          <w:sz w:val="28"/>
          <w:szCs w:val="28"/>
        </w:rPr>
        <w:t>)</w:t>
      </w:r>
      <w:r w:rsidRPr="00EE5787">
        <w:rPr>
          <w:rFonts w:ascii="Times New Roman" w:hAnsi="Times New Roman"/>
          <w:sz w:val="28"/>
          <w:szCs w:val="28"/>
        </w:rPr>
        <w:t xml:space="preserve"> участв</w:t>
      </w:r>
      <w:r>
        <w:rPr>
          <w:rFonts w:ascii="Times New Roman" w:hAnsi="Times New Roman"/>
          <w:sz w:val="28"/>
          <w:szCs w:val="28"/>
        </w:rPr>
        <w:t>овать</w:t>
      </w:r>
      <w:r w:rsidRPr="00EE5787">
        <w:rPr>
          <w:rFonts w:ascii="Times New Roman" w:hAnsi="Times New Roman"/>
          <w:sz w:val="28"/>
          <w:szCs w:val="28"/>
        </w:rPr>
        <w:t xml:space="preserve"> в осуществлен</w:t>
      </w:r>
      <w:proofErr w:type="gramStart"/>
      <w:r w:rsidRPr="00EE5787">
        <w:rPr>
          <w:rFonts w:ascii="Times New Roman" w:hAnsi="Times New Roman"/>
          <w:sz w:val="28"/>
          <w:szCs w:val="28"/>
        </w:rPr>
        <w:t>ии ау</w:t>
      </w:r>
      <w:proofErr w:type="gramEnd"/>
      <w:r w:rsidRPr="00EE5787">
        <w:rPr>
          <w:rFonts w:ascii="Times New Roman" w:hAnsi="Times New Roman"/>
          <w:sz w:val="28"/>
          <w:szCs w:val="28"/>
        </w:rPr>
        <w:t>дита в сфере закупок товаров, работ, услуг, осуществляемых объектами аудита (контроля)</w:t>
      </w:r>
      <w:r w:rsidRPr="00F224CD">
        <w:rPr>
          <w:rFonts w:ascii="Times New Roman" w:hAnsi="Times New Roman"/>
          <w:sz w:val="28"/>
          <w:szCs w:val="28"/>
        </w:rPr>
        <w:t>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804"/>
      <w:bookmarkEnd w:id="3"/>
      <w:r>
        <w:rPr>
          <w:rFonts w:ascii="Times New Roman" w:hAnsi="Times New Roman"/>
          <w:sz w:val="28"/>
          <w:szCs w:val="28"/>
        </w:rPr>
        <w:t>3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224CD">
        <w:rPr>
          <w:rFonts w:ascii="Times New Roman" w:hAnsi="Times New Roman"/>
          <w:sz w:val="28"/>
          <w:szCs w:val="28"/>
        </w:rPr>
        <w:t xml:space="preserve">частвовать в проведении контрольных мероприятий по вопросам законности, результативности (эффективности и экономности) использования межбюджетных трансфертов, предоставленных из республиканского бюджета Чувашской Республики бюджетам муниципальных образований, расположенных на территории Чувашской Республики, а также проверки местных бюджетов в случаях, установленных </w:t>
      </w:r>
      <w:hyperlink r:id="rId13" w:history="1">
        <w:r w:rsidRPr="00F224CD">
          <w:rPr>
            <w:rFonts w:ascii="Times New Roman" w:hAnsi="Times New Roman"/>
            <w:color w:val="000000"/>
            <w:sz w:val="28"/>
            <w:szCs w:val="28"/>
          </w:rPr>
          <w:t>Бюджетным кодексом</w:t>
        </w:r>
      </w:hyperlink>
      <w:r w:rsidRPr="00F22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4CD">
        <w:rPr>
          <w:rFonts w:ascii="Times New Roman" w:hAnsi="Times New Roman"/>
          <w:sz w:val="28"/>
          <w:szCs w:val="28"/>
        </w:rPr>
        <w:t>Российской Федерации;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805"/>
      <w:bookmarkEnd w:id="4"/>
      <w:r>
        <w:rPr>
          <w:rFonts w:ascii="Times New Roman" w:hAnsi="Times New Roman"/>
          <w:sz w:val="28"/>
          <w:szCs w:val="28"/>
        </w:rPr>
        <w:t>4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224CD">
        <w:rPr>
          <w:rFonts w:ascii="Times New Roman" w:hAnsi="Times New Roman"/>
          <w:sz w:val="28"/>
          <w:szCs w:val="28"/>
        </w:rPr>
        <w:t xml:space="preserve">частвовать в проведении </w:t>
      </w:r>
      <w:proofErr w:type="gramStart"/>
      <w:r w:rsidRPr="00F224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224CD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государственной собственности Чувашской Республики, в том числе охраняемыми результатами интеллектуальной деятельности и средствами индивидуализации, принадлежащими Чувашской Республике;</w:t>
      </w:r>
    </w:p>
    <w:bookmarkEnd w:id="5"/>
    <w:p w:rsidR="00D17084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у</w:t>
      </w:r>
      <w:r w:rsidRPr="00F224CD">
        <w:rPr>
          <w:rFonts w:ascii="Times New Roman" w:hAnsi="Times New Roman"/>
          <w:sz w:val="28"/>
          <w:szCs w:val="28"/>
        </w:rPr>
        <w:t>частвовать в проведении финансово-экономической экспертизы проектов законов Чувашской Республики и нормативных правовых актов органов государственной власти Чувашской Республики (включая обоснованность финансово-экономических обоснований) в части, касающейся расходных обязательств Чувашской Республики, а также государственных программ Чувашской Республики;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EE5787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>ь</w:t>
      </w:r>
      <w:r w:rsidRPr="00EE5787">
        <w:rPr>
          <w:rFonts w:ascii="Times New Roman" w:hAnsi="Times New Roman"/>
          <w:sz w:val="28"/>
          <w:szCs w:val="28"/>
        </w:rPr>
        <w:t xml:space="preserve"> оценку проектно-сметной документации, актов выполненных работ объектов строительства и капитального ремонта при проведении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D17084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у</w:t>
      </w:r>
      <w:r w:rsidRPr="00F224CD">
        <w:rPr>
          <w:rFonts w:ascii="Times New Roman" w:hAnsi="Times New Roman"/>
          <w:sz w:val="28"/>
          <w:szCs w:val="28"/>
        </w:rPr>
        <w:t>частвовать в иных контрольных мероприятиях проводимых Контрольно-счетной палатой;</w:t>
      </w:r>
    </w:p>
    <w:p w:rsidR="00D17084" w:rsidRPr="003657ED" w:rsidRDefault="00D17084" w:rsidP="00365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3657ED">
        <w:rPr>
          <w:rFonts w:ascii="Times New Roman" w:hAnsi="Times New Roman"/>
          <w:sz w:val="28"/>
          <w:szCs w:val="28"/>
        </w:rPr>
        <w:t>докладывать заместителю председателя обо всех выявленных недостатках в работе в пределах своей компетенции;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r w:rsidRPr="00F224CD">
        <w:rPr>
          <w:rFonts w:ascii="Times New Roman" w:hAnsi="Times New Roman"/>
          <w:sz w:val="28"/>
          <w:szCs w:val="28"/>
        </w:rPr>
        <w:t xml:space="preserve">о поручению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F224CD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224CD">
        <w:rPr>
          <w:rFonts w:ascii="Times New Roman" w:hAnsi="Times New Roman"/>
          <w:sz w:val="28"/>
          <w:szCs w:val="28"/>
        </w:rPr>
        <w:t>рассмотрение обращений поступивших на исполнение и подготовку ответов на них;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с</w:t>
      </w:r>
      <w:r w:rsidRPr="00F224CD">
        <w:rPr>
          <w:rFonts w:ascii="Times New Roman" w:hAnsi="Times New Roman"/>
          <w:sz w:val="28"/>
          <w:szCs w:val="28"/>
        </w:rPr>
        <w:t xml:space="preserve">облюдать ведение делопроизводства в отделе, сроки исполнения документов, заданий и поручений; сохранность служебных документов и правил их использования; </w:t>
      </w:r>
    </w:p>
    <w:p w:rsidR="00D17084" w:rsidRPr="00F224CD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r w:rsidRPr="00F224CD">
        <w:rPr>
          <w:rFonts w:ascii="Times New Roman" w:hAnsi="Times New Roman"/>
          <w:sz w:val="28"/>
          <w:szCs w:val="28"/>
        </w:rPr>
        <w:t xml:space="preserve">о поручению </w:t>
      </w:r>
      <w:r>
        <w:rPr>
          <w:rFonts w:ascii="Times New Roman" w:hAnsi="Times New Roman"/>
          <w:sz w:val="28"/>
          <w:szCs w:val="28"/>
        </w:rPr>
        <w:t>непосредственного руководителя</w:t>
      </w:r>
      <w:r w:rsidRPr="002F1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224CD">
        <w:rPr>
          <w:rFonts w:ascii="Times New Roman" w:hAnsi="Times New Roman"/>
          <w:sz w:val="28"/>
          <w:szCs w:val="28"/>
        </w:rPr>
        <w:t>выполнят</w:t>
      </w:r>
      <w:r>
        <w:rPr>
          <w:rFonts w:ascii="Times New Roman" w:hAnsi="Times New Roman"/>
          <w:sz w:val="28"/>
          <w:szCs w:val="28"/>
        </w:rPr>
        <w:t>ь</w:t>
      </w:r>
      <w:r w:rsidRPr="00F224CD">
        <w:rPr>
          <w:rFonts w:ascii="Times New Roman" w:hAnsi="Times New Roman"/>
          <w:sz w:val="28"/>
          <w:szCs w:val="28"/>
        </w:rPr>
        <w:t xml:space="preserve"> иные обязанности в целях осуществления полномочий Контрольно-счетной палаты.</w:t>
      </w:r>
    </w:p>
    <w:p w:rsidR="00D17084" w:rsidRPr="00851E46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084" w:rsidRPr="00246602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46602">
        <w:rPr>
          <w:rFonts w:ascii="Times New Roman" w:hAnsi="Times New Roman"/>
          <w:sz w:val="28"/>
          <w:szCs w:val="28"/>
        </w:rPr>
        <w:t xml:space="preserve">10. В целях исполнения возложенных должностных обязанностей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Pr="00246602">
        <w:rPr>
          <w:rFonts w:ascii="Times New Roman" w:hAnsi="Times New Roman"/>
          <w:sz w:val="28"/>
          <w:szCs w:val="28"/>
        </w:rPr>
        <w:t xml:space="preserve"> имеет право:</w:t>
      </w:r>
    </w:p>
    <w:p w:rsidR="00D17084" w:rsidRPr="00CB1B93" w:rsidRDefault="00D17084" w:rsidP="003657ED">
      <w:pPr>
        <w:pStyle w:val="ab"/>
        <w:numPr>
          <w:ilvl w:val="0"/>
          <w:numId w:val="8"/>
        </w:numPr>
        <w:tabs>
          <w:tab w:val="left" w:pos="416"/>
        </w:tabs>
        <w:ind w:left="-10" w:firstLine="10"/>
        <w:jc w:val="both"/>
        <w:rPr>
          <w:sz w:val="28"/>
          <w:szCs w:val="28"/>
          <w:lang w:eastAsia="ru-RU"/>
        </w:rPr>
      </w:pPr>
      <w:r w:rsidRPr="00CB1B93">
        <w:rPr>
          <w:sz w:val="28"/>
          <w:szCs w:val="28"/>
          <w:lang w:eastAsia="ru-RU"/>
        </w:rPr>
        <w:t xml:space="preserve">вносить предложения по совершенствованию работы </w:t>
      </w:r>
      <w:r>
        <w:rPr>
          <w:sz w:val="28"/>
          <w:szCs w:val="28"/>
          <w:lang w:val="ru-RU" w:eastAsia="ru-RU"/>
        </w:rPr>
        <w:t xml:space="preserve">сектора экспертно-аналитической работы </w:t>
      </w:r>
      <w:r w:rsidRPr="00CB1B93">
        <w:rPr>
          <w:sz w:val="28"/>
          <w:szCs w:val="28"/>
          <w:lang w:eastAsia="ru-RU"/>
        </w:rPr>
        <w:t>и Контрольно-счетной палаты в целом;</w:t>
      </w:r>
    </w:p>
    <w:p w:rsidR="00D17084" w:rsidRPr="00CB1B93" w:rsidRDefault="00D17084" w:rsidP="003657ED">
      <w:pPr>
        <w:pStyle w:val="ab"/>
        <w:numPr>
          <w:ilvl w:val="0"/>
          <w:numId w:val="8"/>
        </w:numPr>
        <w:tabs>
          <w:tab w:val="left" w:pos="416"/>
        </w:tabs>
        <w:ind w:left="-10" w:firstLine="10"/>
        <w:jc w:val="both"/>
        <w:rPr>
          <w:sz w:val="28"/>
          <w:szCs w:val="28"/>
          <w:lang w:eastAsia="ru-RU"/>
        </w:rPr>
      </w:pPr>
      <w:r w:rsidRPr="00CB1B93">
        <w:rPr>
          <w:sz w:val="28"/>
          <w:szCs w:val="28"/>
          <w:lang w:val="ru-RU" w:eastAsia="ru-RU"/>
        </w:rPr>
        <w:t>з</w:t>
      </w:r>
      <w:proofErr w:type="spellStart"/>
      <w:r w:rsidRPr="00CB1B93">
        <w:rPr>
          <w:sz w:val="28"/>
          <w:szCs w:val="28"/>
          <w:lang w:eastAsia="ru-RU"/>
        </w:rPr>
        <w:t>апрашивать</w:t>
      </w:r>
      <w:proofErr w:type="spellEnd"/>
      <w:r w:rsidRPr="00CB1B93">
        <w:rPr>
          <w:sz w:val="28"/>
          <w:szCs w:val="28"/>
          <w:lang w:eastAsia="ru-RU"/>
        </w:rPr>
        <w:t xml:space="preserve"> в установленном порядке от государственных органов, органов местного самоуправления и организаций необходимые материалы и информацию в ц</w:t>
      </w:r>
      <w:r>
        <w:rPr>
          <w:sz w:val="28"/>
          <w:szCs w:val="28"/>
          <w:lang w:eastAsia="ru-RU"/>
        </w:rPr>
        <w:t>елях реализации задач и функций</w:t>
      </w:r>
      <w:r>
        <w:rPr>
          <w:sz w:val="28"/>
          <w:szCs w:val="28"/>
          <w:lang w:val="ru-RU" w:eastAsia="ru-RU"/>
        </w:rPr>
        <w:t xml:space="preserve"> консультанта сектора экспертно-аналитической работы;</w:t>
      </w:r>
    </w:p>
    <w:p w:rsidR="00D17084" w:rsidRPr="00246602" w:rsidRDefault="00D17084" w:rsidP="00D65AA2">
      <w:pPr>
        <w:pStyle w:val="ab"/>
        <w:numPr>
          <w:ilvl w:val="0"/>
          <w:numId w:val="8"/>
        </w:numPr>
        <w:tabs>
          <w:tab w:val="left" w:pos="41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B1B93">
        <w:rPr>
          <w:sz w:val="28"/>
          <w:szCs w:val="28"/>
          <w:lang w:eastAsia="ru-RU"/>
        </w:rPr>
        <w:t>получать доступ к информационным системам «</w:t>
      </w:r>
      <w:proofErr w:type="spellStart"/>
      <w:r w:rsidRPr="00CB1B93">
        <w:rPr>
          <w:sz w:val="28"/>
          <w:szCs w:val="28"/>
          <w:lang w:eastAsia="ru-RU"/>
        </w:rPr>
        <w:t>КонсультантПлюс</w:t>
      </w:r>
      <w:proofErr w:type="spellEnd"/>
      <w:r w:rsidRPr="00CB1B93">
        <w:rPr>
          <w:sz w:val="28"/>
          <w:szCs w:val="28"/>
          <w:lang w:eastAsia="ru-RU"/>
        </w:rPr>
        <w:t>», «Гарант» и открытым информационным ресурсам.</w:t>
      </w:r>
    </w:p>
    <w:bookmarkEnd w:id="1"/>
    <w:p w:rsidR="003A13F9" w:rsidRPr="006B51FE" w:rsidRDefault="003A13F9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11. </w:t>
      </w:r>
      <w:r w:rsidR="008E320A">
        <w:rPr>
          <w:rFonts w:ascii="Times New Roman" w:hAnsi="Times New Roman"/>
          <w:sz w:val="28"/>
          <w:szCs w:val="28"/>
        </w:rPr>
        <w:t>К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6B51FE">
        <w:rPr>
          <w:rFonts w:ascii="Times New Roman" w:hAnsi="Times New Roman"/>
          <w:sz w:val="28"/>
          <w:szCs w:val="28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>осуществляет иные права и исполняет обязанности, предусмотренные законодательством Российской Федерации, приказами, распоряжениями и поручениями председателя Контрольно-счетной палаты.</w:t>
      </w:r>
    </w:p>
    <w:p w:rsidR="00C66FF1" w:rsidRPr="006B51FE" w:rsidRDefault="003A13F9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hAnsi="Times New Roman"/>
          <w:sz w:val="28"/>
          <w:szCs w:val="28"/>
        </w:rPr>
        <w:t xml:space="preserve">12. </w:t>
      </w:r>
      <w:r w:rsidR="008E320A">
        <w:rPr>
          <w:rFonts w:ascii="Times New Roman" w:hAnsi="Times New Roman"/>
          <w:sz w:val="28"/>
          <w:szCs w:val="28"/>
        </w:rPr>
        <w:t>К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>
        <w:rPr>
          <w:rFonts w:ascii="Times New Roman" w:hAnsi="Times New Roman"/>
          <w:sz w:val="28"/>
          <w:szCs w:val="28"/>
        </w:rPr>
        <w:t xml:space="preserve"> </w:t>
      </w:r>
      <w:r w:rsidR="00D60AF9">
        <w:rPr>
          <w:rFonts w:ascii="Times New Roman" w:hAnsi="Times New Roman"/>
          <w:sz w:val="28"/>
          <w:szCs w:val="28"/>
        </w:rPr>
        <w:t xml:space="preserve"> </w:t>
      </w:r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предусмотренную законодательством Российской Федерации ответственность </w:t>
      </w:r>
      <w:proofErr w:type="gramStart"/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6FF1" w:rsidRPr="006B51FE" w:rsidRDefault="00C66FF1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неисполнение либо ненадлежащее исполнение должностных обязанностей;</w:t>
      </w:r>
    </w:p>
    <w:p w:rsidR="00C66FF1" w:rsidRPr="006B51FE" w:rsidRDefault="00C66FF1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66FF1" w:rsidRPr="006B51FE" w:rsidRDefault="00C66FF1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разглашение сведений, составляющих охраняемую законом тайну, служебной информации, ставших известными гражданскому служащему в связи с исполнением им должностных обязанностей.</w:t>
      </w:r>
    </w:p>
    <w:p w:rsidR="003A13F9" w:rsidRPr="003657ED" w:rsidRDefault="003A13F9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6FF1" w:rsidRPr="00E7584B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7584B">
        <w:rPr>
          <w:rFonts w:ascii="Times New Roman" w:hAnsi="Times New Roman"/>
          <w:b/>
          <w:sz w:val="28"/>
          <w:szCs w:val="28"/>
        </w:rPr>
        <w:t>IV</w:t>
      </w:r>
      <w:proofErr w:type="spellEnd"/>
      <w:r w:rsidRPr="00E7584B">
        <w:rPr>
          <w:rFonts w:ascii="Times New Roman" w:hAnsi="Times New Roman"/>
          <w:b/>
          <w:sz w:val="28"/>
          <w:szCs w:val="28"/>
        </w:rPr>
        <w:t>. Перечень вопросов, по которым гражданский служащий</w:t>
      </w:r>
    </w:p>
    <w:p w:rsidR="00C66FF1" w:rsidRPr="00E7584B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84B">
        <w:rPr>
          <w:rFonts w:ascii="Times New Roman" w:hAnsi="Times New Roman"/>
          <w:b/>
          <w:sz w:val="28"/>
          <w:szCs w:val="28"/>
        </w:rPr>
        <w:t>вправе или обязан самостоятельно принимать управленческие</w:t>
      </w:r>
    </w:p>
    <w:p w:rsidR="00C66FF1" w:rsidRPr="00E7584B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84B">
        <w:rPr>
          <w:rFonts w:ascii="Times New Roman" w:hAnsi="Times New Roman"/>
          <w:b/>
          <w:sz w:val="28"/>
          <w:szCs w:val="28"/>
        </w:rPr>
        <w:t>и иные решения</w:t>
      </w:r>
    </w:p>
    <w:p w:rsidR="00C66FF1" w:rsidRPr="003657ED" w:rsidRDefault="00C66FF1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084" w:rsidRPr="00830881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830881">
        <w:rPr>
          <w:rFonts w:ascii="Times New Roman" w:hAnsi="Times New Roman"/>
          <w:sz w:val="28"/>
          <w:szCs w:val="28"/>
        </w:rPr>
        <w:t xml:space="preserve">13. При исполнении служебных обязанностей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 экспертно-аналитической работы отдела экспертно-аналитической работы и контрольной деятельности в сфере закупок</w:t>
      </w:r>
      <w:r w:rsidRPr="00830881">
        <w:rPr>
          <w:rFonts w:ascii="Times New Roman" w:hAnsi="Times New Roman"/>
          <w:sz w:val="28"/>
          <w:szCs w:val="28"/>
        </w:rPr>
        <w:t xml:space="preserve"> вправе самостоятельно принимать решения по вопросам:</w:t>
      </w:r>
    </w:p>
    <w:p w:rsidR="00D17084" w:rsidRPr="00830881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881">
        <w:rPr>
          <w:rFonts w:ascii="Times New Roman" w:hAnsi="Times New Roman"/>
          <w:sz w:val="28"/>
          <w:szCs w:val="28"/>
        </w:rPr>
        <w:t>1) выбора метода проведения контрольного или экспертно-аналитического мероприятия, руководителем которого он является;</w:t>
      </w:r>
    </w:p>
    <w:p w:rsidR="00D17084" w:rsidRPr="00830881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881">
        <w:rPr>
          <w:rFonts w:ascii="Times New Roman" w:hAnsi="Times New Roman"/>
          <w:sz w:val="28"/>
          <w:szCs w:val="28"/>
        </w:rPr>
        <w:t>3) подготовки  предложений по совершенствованию работы;</w:t>
      </w:r>
    </w:p>
    <w:p w:rsidR="00D17084" w:rsidRPr="005D5D4A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5D5D4A">
        <w:rPr>
          <w:rFonts w:ascii="Times New Roman" w:hAnsi="Times New Roman"/>
          <w:sz w:val="28"/>
          <w:szCs w:val="28"/>
        </w:rPr>
        <w:lastRenderedPageBreak/>
        <w:t xml:space="preserve">14. При исполнении служебных обязанностей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Pr="005D5D4A">
        <w:rPr>
          <w:rFonts w:ascii="Times New Roman" w:hAnsi="Times New Roman"/>
          <w:sz w:val="28"/>
          <w:szCs w:val="28"/>
        </w:rPr>
        <w:t xml:space="preserve"> обязан самостоятельно принимать решения по вопросам:</w:t>
      </w:r>
    </w:p>
    <w:p w:rsidR="00D17084" w:rsidRPr="00D62ADC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подготовка информации и материалов для включения их в акты и справки проверок, заключения, отчеты;</w:t>
      </w:r>
    </w:p>
    <w:p w:rsidR="00D17084" w:rsidRPr="0094715F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5F">
        <w:rPr>
          <w:rFonts w:ascii="Times New Roman" w:hAnsi="Times New Roman"/>
          <w:sz w:val="28"/>
          <w:szCs w:val="28"/>
        </w:rPr>
        <w:t>2) выбор способа и методов выполнения возложенных на него служебных обязанностей и поручений;</w:t>
      </w:r>
    </w:p>
    <w:p w:rsidR="00D17084" w:rsidRPr="006B51FE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5F">
        <w:rPr>
          <w:rFonts w:ascii="Times New Roman" w:hAnsi="Times New Roman"/>
          <w:sz w:val="28"/>
          <w:szCs w:val="28"/>
        </w:rPr>
        <w:t>3) запрос недостающих документов.</w:t>
      </w:r>
    </w:p>
    <w:p w:rsidR="003A13F9" w:rsidRPr="00851E46" w:rsidRDefault="003A13F9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6FF1" w:rsidRPr="001A5978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V. Перечень вопросов, по которым гражданский служащий</w:t>
      </w:r>
    </w:p>
    <w:p w:rsidR="00C66FF1" w:rsidRPr="001A5978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 xml:space="preserve">вправе или </w:t>
      </w:r>
      <w:proofErr w:type="gramStart"/>
      <w:r w:rsidRPr="001A5978">
        <w:rPr>
          <w:rFonts w:ascii="Times New Roman" w:hAnsi="Times New Roman"/>
          <w:b/>
          <w:sz w:val="28"/>
          <w:szCs w:val="28"/>
        </w:rPr>
        <w:t>обязан</w:t>
      </w:r>
      <w:proofErr w:type="gramEnd"/>
      <w:r w:rsidRPr="001A5978">
        <w:rPr>
          <w:rFonts w:ascii="Times New Roman" w:hAnsi="Times New Roman"/>
          <w:b/>
          <w:sz w:val="28"/>
          <w:szCs w:val="28"/>
        </w:rPr>
        <w:t xml:space="preserve"> участвовать при подготовке проектов</w:t>
      </w:r>
    </w:p>
    <w:p w:rsidR="00C66FF1" w:rsidRPr="001A5978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нормативных правовых актов и (или) проектов</w:t>
      </w:r>
    </w:p>
    <w:p w:rsidR="00C66FF1" w:rsidRPr="001A5978" w:rsidRDefault="00C66FF1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C66FF1" w:rsidRPr="00851E46" w:rsidRDefault="00C66FF1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Pr="006B51FE">
        <w:rPr>
          <w:rFonts w:ascii="Times New Roman" w:hAnsi="Times New Roman"/>
          <w:sz w:val="28"/>
          <w:szCs w:val="28"/>
        </w:rPr>
        <w:t xml:space="preserve"> в соответствии со своей компетенцией вправе участвовать при подготовке (обсуждении) следующих проектов:</w:t>
      </w: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5F">
        <w:rPr>
          <w:rFonts w:ascii="Times New Roman" w:eastAsia="Times New Roman" w:hAnsi="Times New Roman"/>
          <w:sz w:val="28"/>
          <w:szCs w:val="28"/>
          <w:lang w:eastAsia="ru-RU"/>
        </w:rPr>
        <w:t>приказов, распоряжений, положений, писем, планов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отчетов о деятельности</w:t>
      </w:r>
      <w:r w:rsidRPr="0094715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документов, не противоречащих действующему законодательству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084" w:rsidRPr="00D62ADC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D62ADC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К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Pr="00D62ADC">
        <w:rPr>
          <w:rFonts w:ascii="Times New Roman" w:hAnsi="Times New Roman"/>
          <w:sz w:val="28"/>
          <w:szCs w:val="28"/>
        </w:rPr>
        <w:t xml:space="preserve"> в соответствии со своей компетенцией обязан участвовать при подготовке (обсуждении) следующих проектов:</w:t>
      </w:r>
    </w:p>
    <w:p w:rsidR="00D17084" w:rsidRPr="00D62ADC" w:rsidRDefault="00D17084" w:rsidP="00D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62A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программы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D17084" w:rsidRPr="00D62ADC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2A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акта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D17084" w:rsidRPr="00D62ADC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отчета о результатах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D17084" w:rsidRPr="0094715F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715F">
        <w:rPr>
          <w:rFonts w:ascii="Times New Roman" w:hAnsi="Times New Roman"/>
          <w:sz w:val="28"/>
          <w:szCs w:val="28"/>
        </w:rPr>
        <w:t xml:space="preserve">) </w:t>
      </w:r>
      <w:r w:rsidRPr="0094715F">
        <w:rPr>
          <w:rFonts w:ascii="Times New Roman" w:eastAsia="Times New Roman" w:hAnsi="Times New Roman"/>
          <w:sz w:val="28"/>
          <w:szCs w:val="28"/>
          <w:lang w:eastAsia="ru-RU"/>
        </w:rPr>
        <w:t>должностного регламента по замещаемой должности;</w:t>
      </w:r>
    </w:p>
    <w:p w:rsidR="00D17084" w:rsidRPr="006B51FE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4715F">
        <w:rPr>
          <w:rFonts w:ascii="Times New Roman" w:hAnsi="Times New Roman"/>
          <w:sz w:val="28"/>
          <w:szCs w:val="28"/>
        </w:rPr>
        <w:t xml:space="preserve">) </w:t>
      </w:r>
      <w:r w:rsidRPr="00D62ADC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>, аналитических, справочных и информационных материалов</w:t>
      </w:r>
      <w:r w:rsidRPr="00D62ADC">
        <w:rPr>
          <w:rFonts w:ascii="Times New Roman" w:hAnsi="Times New Roman"/>
          <w:sz w:val="28"/>
          <w:szCs w:val="28"/>
        </w:rPr>
        <w:t xml:space="preserve"> </w:t>
      </w:r>
      <w:r w:rsidRPr="00D62AD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вопроса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м, входящим в компетенцию сектора.</w:t>
      </w:r>
    </w:p>
    <w:p w:rsidR="000B4B28" w:rsidRPr="00851E46" w:rsidRDefault="000B4B28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71E9" w:rsidRPr="001A5978" w:rsidRDefault="006371E9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5978">
        <w:rPr>
          <w:rFonts w:ascii="Times New Roman" w:hAnsi="Times New Roman"/>
          <w:b/>
          <w:sz w:val="28"/>
          <w:szCs w:val="28"/>
        </w:rPr>
        <w:t>VI</w:t>
      </w:r>
      <w:proofErr w:type="spellEnd"/>
      <w:r w:rsidRPr="001A5978">
        <w:rPr>
          <w:rFonts w:ascii="Times New Roman" w:hAnsi="Times New Roman"/>
          <w:b/>
          <w:sz w:val="28"/>
          <w:szCs w:val="28"/>
        </w:rPr>
        <w:t>. Сроки и процедуры подготовки, рассмотрения</w:t>
      </w:r>
    </w:p>
    <w:p w:rsidR="006371E9" w:rsidRPr="001A5978" w:rsidRDefault="006371E9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проектов управленческих и иных решений, порядок</w:t>
      </w:r>
    </w:p>
    <w:p w:rsidR="006371E9" w:rsidRPr="006B51FE" w:rsidRDefault="006371E9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согласования и принятия данных решений</w:t>
      </w:r>
    </w:p>
    <w:p w:rsidR="00BE526E" w:rsidRPr="00851E46" w:rsidRDefault="00BE526E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26E" w:rsidRPr="006B51FE" w:rsidRDefault="00F85B8A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E526E" w:rsidRPr="006B51FE">
        <w:rPr>
          <w:rFonts w:ascii="Times New Roman" w:eastAsia="Times New Roman" w:hAnsi="Times New Roman"/>
          <w:sz w:val="28"/>
          <w:szCs w:val="28"/>
          <w:lang w:eastAsia="ru-RU"/>
        </w:rPr>
        <w:t>. Подготовка проектов документов осуществляется в соответствии с требованиями Инструкции по делопроизводству в Контрольно-счетной палате и Регламент</w:t>
      </w:r>
      <w:r w:rsidR="001A597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E526E" w:rsidRPr="006B51F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палаты.</w:t>
      </w:r>
    </w:p>
    <w:p w:rsidR="00BE526E" w:rsidRPr="00851E46" w:rsidRDefault="00BE526E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26E" w:rsidRPr="001A5978" w:rsidRDefault="00BE526E" w:rsidP="003657ED">
      <w:pPr>
        <w:spacing w:after="0" w:line="240" w:lineRule="auto"/>
        <w:ind w:left="350" w:right="35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5B8A" w:rsidRPr="001A5978">
        <w:rPr>
          <w:rFonts w:ascii="Times New Roman" w:hAnsi="Times New Roman"/>
          <w:b/>
          <w:sz w:val="28"/>
          <w:szCs w:val="28"/>
        </w:rPr>
        <w:t>VII</w:t>
      </w:r>
      <w:proofErr w:type="spellEnd"/>
      <w:r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служебного взаимодействия</w:t>
      </w:r>
      <w:r w:rsidR="00A51849"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22525" w:rsidRPr="00851E46" w:rsidRDefault="00C22525" w:rsidP="003657ED">
      <w:pPr>
        <w:spacing w:after="0" w:line="240" w:lineRule="auto"/>
        <w:ind w:left="350" w:right="350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85B8A" w:rsidRDefault="00F85B8A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6B51FE">
        <w:rPr>
          <w:rFonts w:ascii="Times New Roman" w:hAnsi="Times New Roman"/>
          <w:sz w:val="28"/>
          <w:szCs w:val="28"/>
        </w:rPr>
        <w:t xml:space="preserve">Взаимодействие 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 w:rsid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6B51FE">
        <w:rPr>
          <w:rFonts w:ascii="Times New Roman" w:hAnsi="Times New Roman"/>
          <w:sz w:val="28"/>
          <w:szCs w:val="28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 xml:space="preserve">с гражданскими служащими Контрольно-счетной палаты Чувашской Республики, государственными служащими иных государственных </w:t>
      </w:r>
      <w:r w:rsidRPr="006B51FE">
        <w:rPr>
          <w:rFonts w:ascii="Times New Roman" w:hAnsi="Times New Roman"/>
          <w:sz w:val="28"/>
          <w:szCs w:val="28"/>
        </w:rPr>
        <w:lastRenderedPageBreak/>
        <w:t xml:space="preserve">органов, а также с другими гражданами и организациями строится в рамках деловых отношений на основе </w:t>
      </w:r>
      <w:hyperlink r:id="rId14" w:history="1">
        <w:r w:rsidRPr="00851E46">
          <w:rPr>
            <w:rFonts w:ascii="Times New Roman" w:hAnsi="Times New Roman"/>
            <w:sz w:val="28"/>
            <w:szCs w:val="28"/>
          </w:rPr>
          <w:t>общих принципов</w:t>
        </w:r>
      </w:hyperlink>
      <w:r w:rsidRPr="00851E46">
        <w:rPr>
          <w:rFonts w:ascii="Times New Roman" w:hAnsi="Times New Roman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</w:t>
      </w:r>
      <w:r w:rsidR="00851E46">
        <w:rPr>
          <w:rFonts w:ascii="Times New Roman" w:hAnsi="Times New Roman"/>
          <w:sz w:val="28"/>
          <w:szCs w:val="28"/>
        </w:rPr>
        <w:t>№</w:t>
      </w:r>
      <w:r w:rsidRPr="00851E46">
        <w:rPr>
          <w:rFonts w:ascii="Times New Roman" w:hAnsi="Times New Roman"/>
          <w:sz w:val="28"/>
          <w:szCs w:val="28"/>
        </w:rPr>
        <w:t xml:space="preserve"> 885 </w:t>
      </w:r>
      <w:r w:rsidR="00851E46">
        <w:rPr>
          <w:rFonts w:ascii="Times New Roman" w:hAnsi="Times New Roman"/>
          <w:sz w:val="28"/>
          <w:szCs w:val="28"/>
        </w:rPr>
        <w:t>«</w:t>
      </w:r>
      <w:r w:rsidRPr="00851E46">
        <w:rPr>
          <w:rFonts w:ascii="Times New Roman" w:hAnsi="Times New Roman"/>
          <w:sz w:val="28"/>
          <w:szCs w:val="28"/>
        </w:rPr>
        <w:t>Об утверждении общих</w:t>
      </w:r>
      <w:proofErr w:type="gramEnd"/>
      <w:r w:rsidRPr="00851E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E46">
        <w:rPr>
          <w:rFonts w:ascii="Times New Roman" w:hAnsi="Times New Roman"/>
          <w:sz w:val="28"/>
          <w:szCs w:val="28"/>
        </w:rPr>
        <w:t>принципов служебного поведения государственных служащих</w:t>
      </w:r>
      <w:r w:rsidR="00851E46">
        <w:rPr>
          <w:rFonts w:ascii="Times New Roman" w:hAnsi="Times New Roman"/>
          <w:sz w:val="28"/>
          <w:szCs w:val="28"/>
        </w:rPr>
        <w:t>»</w:t>
      </w:r>
      <w:r w:rsidRPr="00851E46">
        <w:rPr>
          <w:rFonts w:ascii="Times New Roman" w:hAnsi="Times New Roman"/>
          <w:sz w:val="28"/>
          <w:szCs w:val="28"/>
        </w:rPr>
        <w:t xml:space="preserve">, и требований к служебному поведению гражданского служащего, установленных </w:t>
      </w:r>
      <w:hyperlink r:id="rId15" w:history="1">
        <w:r w:rsidRPr="00851E46">
          <w:rPr>
            <w:rFonts w:ascii="Times New Roman" w:hAnsi="Times New Roman"/>
            <w:sz w:val="28"/>
            <w:szCs w:val="28"/>
          </w:rPr>
          <w:t>статьей 18</w:t>
        </w:r>
      </w:hyperlink>
      <w:r w:rsidRPr="006B51FE">
        <w:rPr>
          <w:rFonts w:ascii="Times New Roman" w:hAnsi="Times New Roman"/>
          <w:sz w:val="28"/>
          <w:szCs w:val="28"/>
        </w:rPr>
        <w:t xml:space="preserve"> Федерального закона от 27 июля 2004 г. </w:t>
      </w:r>
      <w:r w:rsidR="00851E46">
        <w:rPr>
          <w:rFonts w:ascii="Times New Roman" w:hAnsi="Times New Roman"/>
          <w:sz w:val="28"/>
          <w:szCs w:val="28"/>
        </w:rPr>
        <w:t>№ 79-ФЗ «</w:t>
      </w:r>
      <w:r w:rsidRPr="006B51FE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851E46">
        <w:rPr>
          <w:rFonts w:ascii="Times New Roman" w:hAnsi="Times New Roman"/>
          <w:sz w:val="28"/>
          <w:szCs w:val="28"/>
        </w:rPr>
        <w:t>»</w:t>
      </w:r>
      <w:r w:rsidRPr="006B51FE">
        <w:rPr>
          <w:rFonts w:ascii="Times New Roman" w:hAnsi="Times New Roman"/>
          <w:sz w:val="28"/>
          <w:szCs w:val="28"/>
        </w:rPr>
        <w:t>, Закона Чувашской Республики от 13 сентября 2013 г. № 58 «О Контрольно-счетной палате Чувашской Республики», а также в соответствии с иными нормативными правовыми актами Российской Федерации и Чувашской Республики.</w:t>
      </w:r>
      <w:proofErr w:type="gramEnd"/>
    </w:p>
    <w:p w:rsidR="00114355" w:rsidRPr="00851E46" w:rsidRDefault="00114355" w:rsidP="00365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526E" w:rsidRPr="006B51FE" w:rsidRDefault="00F85B8A" w:rsidP="003657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1A5978">
        <w:rPr>
          <w:rFonts w:ascii="Times New Roman" w:hAnsi="Times New Roman"/>
          <w:b/>
          <w:sz w:val="28"/>
          <w:szCs w:val="28"/>
        </w:rPr>
        <w:t>VIII</w:t>
      </w:r>
      <w:proofErr w:type="spellEnd"/>
      <w:r w:rsidR="00BE526E"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Перечень государственных услуг, оказываемых гражданам и</w:t>
      </w:r>
      <w:r w:rsidR="00BE526E" w:rsidRPr="006B5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организациям </w:t>
      </w:r>
    </w:p>
    <w:p w:rsidR="00BE526E" w:rsidRPr="00851E46" w:rsidRDefault="00BE526E" w:rsidP="003657E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958DA" w:rsidRPr="006B51FE" w:rsidRDefault="00F85B8A" w:rsidP="003657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19</w:t>
      </w:r>
      <w:r w:rsidR="00E958DA" w:rsidRPr="006B51FE">
        <w:rPr>
          <w:rFonts w:ascii="Times New Roman" w:hAnsi="Times New Roman"/>
          <w:sz w:val="28"/>
          <w:szCs w:val="28"/>
        </w:rPr>
        <w:t xml:space="preserve">. </w:t>
      </w:r>
      <w:r w:rsidR="00851E46">
        <w:rPr>
          <w:rFonts w:ascii="Times New Roman" w:hAnsi="Times New Roman"/>
          <w:sz w:val="28"/>
          <w:szCs w:val="28"/>
        </w:rPr>
        <w:t>К</w:t>
      </w:r>
      <w:r w:rsidR="008E320A"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онсультант сектора экспертно-аналитической работы отдела экспертно-аналитической работы и контрольной деятельности в сфере закупок</w:t>
      </w:r>
      <w:r w:rsidR="008E320A" w:rsidRPr="006B51FE">
        <w:rPr>
          <w:rFonts w:ascii="Times New Roman" w:hAnsi="Times New Roman"/>
          <w:sz w:val="28"/>
          <w:szCs w:val="28"/>
        </w:rPr>
        <w:t xml:space="preserve"> </w:t>
      </w:r>
      <w:r w:rsidR="00E958DA" w:rsidRPr="006B51FE">
        <w:rPr>
          <w:rFonts w:ascii="Times New Roman" w:hAnsi="Times New Roman"/>
          <w:sz w:val="28"/>
          <w:szCs w:val="28"/>
        </w:rPr>
        <w:t>не оказывает государственные услуги гражданам и организациям.</w:t>
      </w:r>
    </w:p>
    <w:p w:rsidR="00113725" w:rsidRPr="00851E46" w:rsidRDefault="00113725" w:rsidP="003657E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5B8A" w:rsidRPr="001A5978" w:rsidRDefault="00F85B8A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5978">
        <w:rPr>
          <w:rFonts w:ascii="Times New Roman" w:hAnsi="Times New Roman"/>
          <w:b/>
          <w:sz w:val="28"/>
          <w:szCs w:val="28"/>
        </w:rPr>
        <w:t>IX</w:t>
      </w:r>
      <w:proofErr w:type="spellEnd"/>
      <w:r w:rsidRPr="001A5978">
        <w:rPr>
          <w:rFonts w:ascii="Times New Roman" w:hAnsi="Times New Roman"/>
          <w:b/>
          <w:sz w:val="28"/>
          <w:szCs w:val="28"/>
        </w:rPr>
        <w:t>. Показатели эффективности и результативности</w:t>
      </w:r>
    </w:p>
    <w:p w:rsidR="00F85B8A" w:rsidRPr="001A5978" w:rsidRDefault="00F85B8A" w:rsidP="003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F85B8A" w:rsidRPr="00851E46" w:rsidRDefault="00F85B8A" w:rsidP="003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7084" w:rsidRPr="006B51FE" w:rsidRDefault="00D17084" w:rsidP="003657ED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20. Эффективность и результативность профессиональной служебной деятельности 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8E32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 экспертно-аналитической работы отдела экспертно-аналитической работы и контрольной деятельности в сфере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>оценивается по показателям:</w:t>
      </w:r>
    </w:p>
    <w:p w:rsidR="00D17084" w:rsidRPr="006B51FE" w:rsidRDefault="00D17084" w:rsidP="0085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1FE">
        <w:rPr>
          <w:rFonts w:ascii="Times New Roman" w:hAnsi="Times New Roman"/>
          <w:sz w:val="28"/>
          <w:szCs w:val="28"/>
        </w:rPr>
        <w:t>в соответствии с Положением  о порядке выплаты ежемесячной надбавки к должностному окладу за особые условия гражданской службы, премий за выполнение особо важных и сложных заданий, материальной помощи, единовременной выплаты и единовременных поощрений лицам, замещающим государственные должности Чувашской Республики и государственным гражданским служащим Контрольно-счетной палаты Чувашской Республики, утвержденным приказом Контрольно-счетной палаты от 28 февраля 2022 г.  № 10</w:t>
      </w:r>
      <w:proofErr w:type="gramEnd"/>
    </w:p>
    <w:p w:rsidR="00BE526E" w:rsidRPr="00673DE9" w:rsidRDefault="00BE526E" w:rsidP="003657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bookmarkEnd w:id="0"/>
    <w:p w:rsidR="00A5334C" w:rsidRDefault="00A5334C" w:rsidP="003657ED">
      <w:pPr>
        <w:spacing w:after="0" w:line="240" w:lineRule="auto"/>
        <w:ind w:firstLine="720"/>
        <w:jc w:val="center"/>
      </w:pPr>
    </w:p>
    <w:sectPr w:rsidR="00A5334C" w:rsidSect="00A5334C">
      <w:headerReference w:type="default" r:id="rId16"/>
      <w:pgSz w:w="11906" w:h="16838"/>
      <w:pgMar w:top="851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8B" w:rsidRDefault="00EB5A8B" w:rsidP="008C13E2">
      <w:pPr>
        <w:spacing w:after="0" w:line="240" w:lineRule="auto"/>
      </w:pPr>
      <w:r>
        <w:separator/>
      </w:r>
    </w:p>
  </w:endnote>
  <w:endnote w:type="continuationSeparator" w:id="0">
    <w:p w:rsidR="00EB5A8B" w:rsidRDefault="00EB5A8B" w:rsidP="008C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8B" w:rsidRDefault="00EB5A8B" w:rsidP="008C13E2">
      <w:pPr>
        <w:spacing w:after="0" w:line="240" w:lineRule="auto"/>
      </w:pPr>
      <w:r>
        <w:separator/>
      </w:r>
    </w:p>
  </w:footnote>
  <w:footnote w:type="continuationSeparator" w:id="0">
    <w:p w:rsidR="00EB5A8B" w:rsidRDefault="00EB5A8B" w:rsidP="008C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8B" w:rsidRDefault="00EB5A8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70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B2"/>
    <w:multiLevelType w:val="hybridMultilevel"/>
    <w:tmpl w:val="994EAD8C"/>
    <w:lvl w:ilvl="0" w:tplc="0CC68026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F62"/>
    <w:multiLevelType w:val="hybridMultilevel"/>
    <w:tmpl w:val="BF0EF7C2"/>
    <w:lvl w:ilvl="0" w:tplc="3C4488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63D0A"/>
    <w:multiLevelType w:val="hybridMultilevel"/>
    <w:tmpl w:val="E3E66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41D01"/>
    <w:multiLevelType w:val="hybridMultilevel"/>
    <w:tmpl w:val="6E1CAAE8"/>
    <w:lvl w:ilvl="0" w:tplc="3C448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0A8D2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4243E"/>
    <w:multiLevelType w:val="hybridMultilevel"/>
    <w:tmpl w:val="51268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96B33"/>
    <w:multiLevelType w:val="hybridMultilevel"/>
    <w:tmpl w:val="7FC632A0"/>
    <w:lvl w:ilvl="0" w:tplc="04190011">
      <w:start w:val="1"/>
      <w:numFmt w:val="decimal"/>
      <w:lvlText w:val="%1)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35DF5B99"/>
    <w:multiLevelType w:val="hybridMultilevel"/>
    <w:tmpl w:val="8C6EE978"/>
    <w:lvl w:ilvl="0" w:tplc="3E2465A2">
      <w:start w:val="1"/>
      <w:numFmt w:val="upperRoman"/>
      <w:lvlText w:val="%1."/>
      <w:lvlJc w:val="left"/>
      <w:pPr>
        <w:ind w:left="1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6B5B5AEF"/>
    <w:multiLevelType w:val="hybridMultilevel"/>
    <w:tmpl w:val="7598AD10"/>
    <w:lvl w:ilvl="0" w:tplc="7D34C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AC"/>
    <w:rsid w:val="00001842"/>
    <w:rsid w:val="00002064"/>
    <w:rsid w:val="00002E63"/>
    <w:rsid w:val="000032D0"/>
    <w:rsid w:val="00003BBA"/>
    <w:rsid w:val="00004470"/>
    <w:rsid w:val="000046D4"/>
    <w:rsid w:val="00004D55"/>
    <w:rsid w:val="00006FED"/>
    <w:rsid w:val="00011ED4"/>
    <w:rsid w:val="00014FF9"/>
    <w:rsid w:val="00032BFF"/>
    <w:rsid w:val="00032D71"/>
    <w:rsid w:val="00036261"/>
    <w:rsid w:val="0003714B"/>
    <w:rsid w:val="00043ED6"/>
    <w:rsid w:val="00044F21"/>
    <w:rsid w:val="00047693"/>
    <w:rsid w:val="00047DF4"/>
    <w:rsid w:val="00051CD8"/>
    <w:rsid w:val="00053067"/>
    <w:rsid w:val="00055610"/>
    <w:rsid w:val="00056DEE"/>
    <w:rsid w:val="00056E72"/>
    <w:rsid w:val="00060010"/>
    <w:rsid w:val="0006080D"/>
    <w:rsid w:val="00060EEC"/>
    <w:rsid w:val="00061C88"/>
    <w:rsid w:val="00065D41"/>
    <w:rsid w:val="00070042"/>
    <w:rsid w:val="00073754"/>
    <w:rsid w:val="00076853"/>
    <w:rsid w:val="00086BAB"/>
    <w:rsid w:val="000951ED"/>
    <w:rsid w:val="00095E74"/>
    <w:rsid w:val="00096E65"/>
    <w:rsid w:val="000A2A90"/>
    <w:rsid w:val="000A419C"/>
    <w:rsid w:val="000A5838"/>
    <w:rsid w:val="000A5F78"/>
    <w:rsid w:val="000A6BF9"/>
    <w:rsid w:val="000B38F0"/>
    <w:rsid w:val="000B4B28"/>
    <w:rsid w:val="000B7778"/>
    <w:rsid w:val="000B7835"/>
    <w:rsid w:val="000C0E9B"/>
    <w:rsid w:val="000C0FFE"/>
    <w:rsid w:val="000C39A4"/>
    <w:rsid w:val="000C45C1"/>
    <w:rsid w:val="000C4BCF"/>
    <w:rsid w:val="000C7555"/>
    <w:rsid w:val="000D02A4"/>
    <w:rsid w:val="000D035D"/>
    <w:rsid w:val="000F27E0"/>
    <w:rsid w:val="00100C32"/>
    <w:rsid w:val="001028ED"/>
    <w:rsid w:val="00103804"/>
    <w:rsid w:val="00104061"/>
    <w:rsid w:val="0010455A"/>
    <w:rsid w:val="001058F2"/>
    <w:rsid w:val="00106871"/>
    <w:rsid w:val="00112E26"/>
    <w:rsid w:val="00113725"/>
    <w:rsid w:val="00114355"/>
    <w:rsid w:val="00114FAC"/>
    <w:rsid w:val="00115CDA"/>
    <w:rsid w:val="0011663B"/>
    <w:rsid w:val="00116E0A"/>
    <w:rsid w:val="00121680"/>
    <w:rsid w:val="00122125"/>
    <w:rsid w:val="00133B0A"/>
    <w:rsid w:val="00133BC0"/>
    <w:rsid w:val="00142445"/>
    <w:rsid w:val="00142786"/>
    <w:rsid w:val="00147AB9"/>
    <w:rsid w:val="00150160"/>
    <w:rsid w:val="0015309C"/>
    <w:rsid w:val="001547DC"/>
    <w:rsid w:val="0015624F"/>
    <w:rsid w:val="00157B24"/>
    <w:rsid w:val="0016098A"/>
    <w:rsid w:val="00160F72"/>
    <w:rsid w:val="0016689C"/>
    <w:rsid w:val="00167243"/>
    <w:rsid w:val="0017005D"/>
    <w:rsid w:val="001769D4"/>
    <w:rsid w:val="001810C5"/>
    <w:rsid w:val="00181D51"/>
    <w:rsid w:val="00182049"/>
    <w:rsid w:val="00186E06"/>
    <w:rsid w:val="00187A73"/>
    <w:rsid w:val="00190ED0"/>
    <w:rsid w:val="00191716"/>
    <w:rsid w:val="00193EA4"/>
    <w:rsid w:val="001959B8"/>
    <w:rsid w:val="001A5978"/>
    <w:rsid w:val="001A643F"/>
    <w:rsid w:val="001A7893"/>
    <w:rsid w:val="001A79E0"/>
    <w:rsid w:val="001B07C5"/>
    <w:rsid w:val="001B3E8F"/>
    <w:rsid w:val="001B515D"/>
    <w:rsid w:val="001B6562"/>
    <w:rsid w:val="001C1490"/>
    <w:rsid w:val="001C36D4"/>
    <w:rsid w:val="001C442C"/>
    <w:rsid w:val="001C610D"/>
    <w:rsid w:val="001C6DD7"/>
    <w:rsid w:val="001E03BC"/>
    <w:rsid w:val="001E4A3E"/>
    <w:rsid w:val="001E5E5A"/>
    <w:rsid w:val="001F088F"/>
    <w:rsid w:val="001F1D50"/>
    <w:rsid w:val="001F3BCA"/>
    <w:rsid w:val="001F6774"/>
    <w:rsid w:val="001F73E0"/>
    <w:rsid w:val="0021320E"/>
    <w:rsid w:val="00216191"/>
    <w:rsid w:val="00221ED9"/>
    <w:rsid w:val="00221FF5"/>
    <w:rsid w:val="00222EF4"/>
    <w:rsid w:val="0023265D"/>
    <w:rsid w:val="00244129"/>
    <w:rsid w:val="00246602"/>
    <w:rsid w:val="00246E66"/>
    <w:rsid w:val="00247AE9"/>
    <w:rsid w:val="00247D85"/>
    <w:rsid w:val="002501FD"/>
    <w:rsid w:val="00250B7E"/>
    <w:rsid w:val="0025380D"/>
    <w:rsid w:val="002734B5"/>
    <w:rsid w:val="002746EF"/>
    <w:rsid w:val="00275840"/>
    <w:rsid w:val="00277789"/>
    <w:rsid w:val="00280B0E"/>
    <w:rsid w:val="00290476"/>
    <w:rsid w:val="00291EF3"/>
    <w:rsid w:val="00293850"/>
    <w:rsid w:val="00294193"/>
    <w:rsid w:val="002958FC"/>
    <w:rsid w:val="00297A49"/>
    <w:rsid w:val="002A2F40"/>
    <w:rsid w:val="002B0DFD"/>
    <w:rsid w:val="002C182B"/>
    <w:rsid w:val="002C2AED"/>
    <w:rsid w:val="002C4FC2"/>
    <w:rsid w:val="002C7529"/>
    <w:rsid w:val="002D0338"/>
    <w:rsid w:val="002D293F"/>
    <w:rsid w:val="002D6522"/>
    <w:rsid w:val="002E0597"/>
    <w:rsid w:val="002E1E58"/>
    <w:rsid w:val="002E613C"/>
    <w:rsid w:val="002E647E"/>
    <w:rsid w:val="002E7B66"/>
    <w:rsid w:val="002F1320"/>
    <w:rsid w:val="002F16E5"/>
    <w:rsid w:val="002F4B5E"/>
    <w:rsid w:val="002F5498"/>
    <w:rsid w:val="00300398"/>
    <w:rsid w:val="003003B1"/>
    <w:rsid w:val="0030057E"/>
    <w:rsid w:val="00301D2C"/>
    <w:rsid w:val="00306828"/>
    <w:rsid w:val="00306B45"/>
    <w:rsid w:val="003072C8"/>
    <w:rsid w:val="0031254E"/>
    <w:rsid w:val="003164FA"/>
    <w:rsid w:val="00316B62"/>
    <w:rsid w:val="00317E1A"/>
    <w:rsid w:val="003209AF"/>
    <w:rsid w:val="003239A1"/>
    <w:rsid w:val="003241C1"/>
    <w:rsid w:val="00325289"/>
    <w:rsid w:val="003276AA"/>
    <w:rsid w:val="003320F6"/>
    <w:rsid w:val="00332C10"/>
    <w:rsid w:val="00333579"/>
    <w:rsid w:val="00333650"/>
    <w:rsid w:val="00334F97"/>
    <w:rsid w:val="0033770C"/>
    <w:rsid w:val="0034740F"/>
    <w:rsid w:val="00351164"/>
    <w:rsid w:val="003513DF"/>
    <w:rsid w:val="00356DF7"/>
    <w:rsid w:val="0036114E"/>
    <w:rsid w:val="00365174"/>
    <w:rsid w:val="003657ED"/>
    <w:rsid w:val="0037195A"/>
    <w:rsid w:val="0037227E"/>
    <w:rsid w:val="0038020F"/>
    <w:rsid w:val="00383A08"/>
    <w:rsid w:val="00384E89"/>
    <w:rsid w:val="0038642E"/>
    <w:rsid w:val="00397D03"/>
    <w:rsid w:val="003A13F9"/>
    <w:rsid w:val="003A22E1"/>
    <w:rsid w:val="003A2943"/>
    <w:rsid w:val="003A68FB"/>
    <w:rsid w:val="003B164B"/>
    <w:rsid w:val="003B269D"/>
    <w:rsid w:val="003B29A0"/>
    <w:rsid w:val="003B3022"/>
    <w:rsid w:val="003B7271"/>
    <w:rsid w:val="003C6264"/>
    <w:rsid w:val="003D1320"/>
    <w:rsid w:val="003E1C21"/>
    <w:rsid w:val="003E461B"/>
    <w:rsid w:val="003E5F9D"/>
    <w:rsid w:val="003E66A2"/>
    <w:rsid w:val="003F0E6E"/>
    <w:rsid w:val="003F194E"/>
    <w:rsid w:val="003F1CA9"/>
    <w:rsid w:val="004005AE"/>
    <w:rsid w:val="00403497"/>
    <w:rsid w:val="00414A4B"/>
    <w:rsid w:val="0041771E"/>
    <w:rsid w:val="0041785A"/>
    <w:rsid w:val="00420AF7"/>
    <w:rsid w:val="00423297"/>
    <w:rsid w:val="00424A8B"/>
    <w:rsid w:val="00425022"/>
    <w:rsid w:val="00426778"/>
    <w:rsid w:val="00430119"/>
    <w:rsid w:val="00432932"/>
    <w:rsid w:val="00436B92"/>
    <w:rsid w:val="004403A9"/>
    <w:rsid w:val="00440E75"/>
    <w:rsid w:val="00444CD6"/>
    <w:rsid w:val="00445A1D"/>
    <w:rsid w:val="00446514"/>
    <w:rsid w:val="00451629"/>
    <w:rsid w:val="00455867"/>
    <w:rsid w:val="004567E1"/>
    <w:rsid w:val="00456F0F"/>
    <w:rsid w:val="004621D8"/>
    <w:rsid w:val="004633A5"/>
    <w:rsid w:val="00466001"/>
    <w:rsid w:val="00470EA0"/>
    <w:rsid w:val="004721CD"/>
    <w:rsid w:val="004748F6"/>
    <w:rsid w:val="00475E42"/>
    <w:rsid w:val="004765D1"/>
    <w:rsid w:val="004773DA"/>
    <w:rsid w:val="00477731"/>
    <w:rsid w:val="00481593"/>
    <w:rsid w:val="00482B9C"/>
    <w:rsid w:val="004848B4"/>
    <w:rsid w:val="0049131D"/>
    <w:rsid w:val="00494A0C"/>
    <w:rsid w:val="00494E79"/>
    <w:rsid w:val="004A08E4"/>
    <w:rsid w:val="004A2BA3"/>
    <w:rsid w:val="004A2EBB"/>
    <w:rsid w:val="004B694C"/>
    <w:rsid w:val="004B7D1E"/>
    <w:rsid w:val="004C0089"/>
    <w:rsid w:val="004C0617"/>
    <w:rsid w:val="004C1EDB"/>
    <w:rsid w:val="004C1FE5"/>
    <w:rsid w:val="004C6957"/>
    <w:rsid w:val="004D773F"/>
    <w:rsid w:val="004F2289"/>
    <w:rsid w:val="004F4AC9"/>
    <w:rsid w:val="004F6D5D"/>
    <w:rsid w:val="0050023F"/>
    <w:rsid w:val="00504169"/>
    <w:rsid w:val="00520004"/>
    <w:rsid w:val="00531923"/>
    <w:rsid w:val="005361EE"/>
    <w:rsid w:val="00537F38"/>
    <w:rsid w:val="00542A3F"/>
    <w:rsid w:val="005442EA"/>
    <w:rsid w:val="0054499E"/>
    <w:rsid w:val="00550A31"/>
    <w:rsid w:val="005545DC"/>
    <w:rsid w:val="00556084"/>
    <w:rsid w:val="00556D57"/>
    <w:rsid w:val="00560F6E"/>
    <w:rsid w:val="005635C8"/>
    <w:rsid w:val="00564154"/>
    <w:rsid w:val="00566F4F"/>
    <w:rsid w:val="00571DBF"/>
    <w:rsid w:val="00575938"/>
    <w:rsid w:val="00575C2C"/>
    <w:rsid w:val="00581304"/>
    <w:rsid w:val="00584103"/>
    <w:rsid w:val="005858DD"/>
    <w:rsid w:val="0059027D"/>
    <w:rsid w:val="00595CFB"/>
    <w:rsid w:val="005A3A17"/>
    <w:rsid w:val="005A4F48"/>
    <w:rsid w:val="005A7091"/>
    <w:rsid w:val="005B6E4C"/>
    <w:rsid w:val="005B7A00"/>
    <w:rsid w:val="005B7CAF"/>
    <w:rsid w:val="005B7DB2"/>
    <w:rsid w:val="005C3B94"/>
    <w:rsid w:val="005C4C61"/>
    <w:rsid w:val="005C7EDF"/>
    <w:rsid w:val="005D16C9"/>
    <w:rsid w:val="005D2B53"/>
    <w:rsid w:val="005D5D4A"/>
    <w:rsid w:val="005D64FD"/>
    <w:rsid w:val="005E0EB5"/>
    <w:rsid w:val="005E1CB9"/>
    <w:rsid w:val="005E3E38"/>
    <w:rsid w:val="005E48E0"/>
    <w:rsid w:val="005E4915"/>
    <w:rsid w:val="005E4BA7"/>
    <w:rsid w:val="005E61E0"/>
    <w:rsid w:val="005E63B2"/>
    <w:rsid w:val="005E6D02"/>
    <w:rsid w:val="005E7B25"/>
    <w:rsid w:val="005F190D"/>
    <w:rsid w:val="005F5492"/>
    <w:rsid w:val="006023B1"/>
    <w:rsid w:val="00603D63"/>
    <w:rsid w:val="00603FED"/>
    <w:rsid w:val="00606662"/>
    <w:rsid w:val="00613135"/>
    <w:rsid w:val="00617EFC"/>
    <w:rsid w:val="00622405"/>
    <w:rsid w:val="00622750"/>
    <w:rsid w:val="00624820"/>
    <w:rsid w:val="0062758F"/>
    <w:rsid w:val="00630CC1"/>
    <w:rsid w:val="006310FF"/>
    <w:rsid w:val="006330E2"/>
    <w:rsid w:val="006332F6"/>
    <w:rsid w:val="006371E9"/>
    <w:rsid w:val="006427B3"/>
    <w:rsid w:val="00644AA2"/>
    <w:rsid w:val="006548B6"/>
    <w:rsid w:val="00655CFC"/>
    <w:rsid w:val="006605A4"/>
    <w:rsid w:val="0066450D"/>
    <w:rsid w:val="00665997"/>
    <w:rsid w:val="0067219F"/>
    <w:rsid w:val="00680539"/>
    <w:rsid w:val="006819B0"/>
    <w:rsid w:val="00681DDB"/>
    <w:rsid w:val="006842E1"/>
    <w:rsid w:val="006849C3"/>
    <w:rsid w:val="006902D2"/>
    <w:rsid w:val="00691A5D"/>
    <w:rsid w:val="00692A78"/>
    <w:rsid w:val="006A654B"/>
    <w:rsid w:val="006B3152"/>
    <w:rsid w:val="006B3FE8"/>
    <w:rsid w:val="006B51FE"/>
    <w:rsid w:val="006B7596"/>
    <w:rsid w:val="006C3410"/>
    <w:rsid w:val="006C4B30"/>
    <w:rsid w:val="006C5E35"/>
    <w:rsid w:val="006C6839"/>
    <w:rsid w:val="006C7A3A"/>
    <w:rsid w:val="006D0A61"/>
    <w:rsid w:val="006D29E4"/>
    <w:rsid w:val="006D2D73"/>
    <w:rsid w:val="006D4896"/>
    <w:rsid w:val="006D4DAB"/>
    <w:rsid w:val="006D75CC"/>
    <w:rsid w:val="006E0AA1"/>
    <w:rsid w:val="006E3111"/>
    <w:rsid w:val="006E414E"/>
    <w:rsid w:val="006E54CA"/>
    <w:rsid w:val="006F018C"/>
    <w:rsid w:val="006F2608"/>
    <w:rsid w:val="006F659A"/>
    <w:rsid w:val="006F6DB1"/>
    <w:rsid w:val="00705CD3"/>
    <w:rsid w:val="007072AB"/>
    <w:rsid w:val="007107D9"/>
    <w:rsid w:val="007174D2"/>
    <w:rsid w:val="00717A83"/>
    <w:rsid w:val="00723312"/>
    <w:rsid w:val="007255D8"/>
    <w:rsid w:val="0073121F"/>
    <w:rsid w:val="00732879"/>
    <w:rsid w:val="0073419F"/>
    <w:rsid w:val="007374EF"/>
    <w:rsid w:val="00737CFB"/>
    <w:rsid w:val="007461DC"/>
    <w:rsid w:val="00746CB3"/>
    <w:rsid w:val="0075128A"/>
    <w:rsid w:val="00751FAC"/>
    <w:rsid w:val="00752EC3"/>
    <w:rsid w:val="00756952"/>
    <w:rsid w:val="00762430"/>
    <w:rsid w:val="0076329B"/>
    <w:rsid w:val="007636A5"/>
    <w:rsid w:val="007651E0"/>
    <w:rsid w:val="00767342"/>
    <w:rsid w:val="007708C3"/>
    <w:rsid w:val="00773078"/>
    <w:rsid w:val="007734FE"/>
    <w:rsid w:val="00777DA3"/>
    <w:rsid w:val="0078258C"/>
    <w:rsid w:val="00782A62"/>
    <w:rsid w:val="0078422C"/>
    <w:rsid w:val="007851B3"/>
    <w:rsid w:val="00787B34"/>
    <w:rsid w:val="00790CA6"/>
    <w:rsid w:val="00793660"/>
    <w:rsid w:val="007936D9"/>
    <w:rsid w:val="00793917"/>
    <w:rsid w:val="00793E20"/>
    <w:rsid w:val="007A11F4"/>
    <w:rsid w:val="007A40CD"/>
    <w:rsid w:val="007A492D"/>
    <w:rsid w:val="007A6219"/>
    <w:rsid w:val="007A65D2"/>
    <w:rsid w:val="007B150E"/>
    <w:rsid w:val="007B19AE"/>
    <w:rsid w:val="007B3B9C"/>
    <w:rsid w:val="007B7133"/>
    <w:rsid w:val="007B7865"/>
    <w:rsid w:val="007C3E9D"/>
    <w:rsid w:val="007C79F8"/>
    <w:rsid w:val="007D06C9"/>
    <w:rsid w:val="007D0A9C"/>
    <w:rsid w:val="007D16AF"/>
    <w:rsid w:val="007D593A"/>
    <w:rsid w:val="007E0C49"/>
    <w:rsid w:val="007E2C80"/>
    <w:rsid w:val="007E41DA"/>
    <w:rsid w:val="007E5115"/>
    <w:rsid w:val="007E5A6E"/>
    <w:rsid w:val="007E5F7A"/>
    <w:rsid w:val="007E758D"/>
    <w:rsid w:val="007F2A2F"/>
    <w:rsid w:val="007F5572"/>
    <w:rsid w:val="007F641A"/>
    <w:rsid w:val="00801183"/>
    <w:rsid w:val="00804514"/>
    <w:rsid w:val="00805000"/>
    <w:rsid w:val="008202E3"/>
    <w:rsid w:val="008221C5"/>
    <w:rsid w:val="008230B6"/>
    <w:rsid w:val="00830881"/>
    <w:rsid w:val="0083477F"/>
    <w:rsid w:val="0083690C"/>
    <w:rsid w:val="00837EED"/>
    <w:rsid w:val="0084237D"/>
    <w:rsid w:val="0084386C"/>
    <w:rsid w:val="00851E46"/>
    <w:rsid w:val="00853C24"/>
    <w:rsid w:val="00857863"/>
    <w:rsid w:val="00863363"/>
    <w:rsid w:val="00871F45"/>
    <w:rsid w:val="0088172F"/>
    <w:rsid w:val="008857C5"/>
    <w:rsid w:val="00890A07"/>
    <w:rsid w:val="00890E0B"/>
    <w:rsid w:val="008932FE"/>
    <w:rsid w:val="00893386"/>
    <w:rsid w:val="008960CA"/>
    <w:rsid w:val="008971E3"/>
    <w:rsid w:val="008A1100"/>
    <w:rsid w:val="008A5F9E"/>
    <w:rsid w:val="008A65AA"/>
    <w:rsid w:val="008B0BC8"/>
    <w:rsid w:val="008B3601"/>
    <w:rsid w:val="008B5076"/>
    <w:rsid w:val="008B7E47"/>
    <w:rsid w:val="008C13E2"/>
    <w:rsid w:val="008C261B"/>
    <w:rsid w:val="008D771E"/>
    <w:rsid w:val="008E0422"/>
    <w:rsid w:val="008E16FF"/>
    <w:rsid w:val="008E320A"/>
    <w:rsid w:val="008F11E9"/>
    <w:rsid w:val="008F2BE2"/>
    <w:rsid w:val="00900AA2"/>
    <w:rsid w:val="00901C1A"/>
    <w:rsid w:val="009045B9"/>
    <w:rsid w:val="0091185E"/>
    <w:rsid w:val="00911CBC"/>
    <w:rsid w:val="00923C90"/>
    <w:rsid w:val="00925BFC"/>
    <w:rsid w:val="00926B33"/>
    <w:rsid w:val="0093255B"/>
    <w:rsid w:val="0093340A"/>
    <w:rsid w:val="00942CAF"/>
    <w:rsid w:val="00943AB0"/>
    <w:rsid w:val="00945632"/>
    <w:rsid w:val="0095149C"/>
    <w:rsid w:val="00952709"/>
    <w:rsid w:val="00952C53"/>
    <w:rsid w:val="00957AF7"/>
    <w:rsid w:val="00961817"/>
    <w:rsid w:val="00963E80"/>
    <w:rsid w:val="009668A6"/>
    <w:rsid w:val="00967A3A"/>
    <w:rsid w:val="00972944"/>
    <w:rsid w:val="009803B2"/>
    <w:rsid w:val="00985C22"/>
    <w:rsid w:val="0099254D"/>
    <w:rsid w:val="00996295"/>
    <w:rsid w:val="00997DDC"/>
    <w:rsid w:val="009A315B"/>
    <w:rsid w:val="009B4785"/>
    <w:rsid w:val="009C3CA4"/>
    <w:rsid w:val="009C60E4"/>
    <w:rsid w:val="009D03FC"/>
    <w:rsid w:val="009D068B"/>
    <w:rsid w:val="009D1EEE"/>
    <w:rsid w:val="009D2E1C"/>
    <w:rsid w:val="009D62C1"/>
    <w:rsid w:val="009D7116"/>
    <w:rsid w:val="009E1D69"/>
    <w:rsid w:val="009E5DAF"/>
    <w:rsid w:val="009F1628"/>
    <w:rsid w:val="009F2DB0"/>
    <w:rsid w:val="009F393B"/>
    <w:rsid w:val="009F6C56"/>
    <w:rsid w:val="00A00851"/>
    <w:rsid w:val="00A01566"/>
    <w:rsid w:val="00A12F42"/>
    <w:rsid w:val="00A13591"/>
    <w:rsid w:val="00A24912"/>
    <w:rsid w:val="00A26782"/>
    <w:rsid w:val="00A3178A"/>
    <w:rsid w:val="00A34129"/>
    <w:rsid w:val="00A35412"/>
    <w:rsid w:val="00A403EE"/>
    <w:rsid w:val="00A44837"/>
    <w:rsid w:val="00A44F5F"/>
    <w:rsid w:val="00A46D35"/>
    <w:rsid w:val="00A476D5"/>
    <w:rsid w:val="00A51849"/>
    <w:rsid w:val="00A51BFE"/>
    <w:rsid w:val="00A531B6"/>
    <w:rsid w:val="00A5334C"/>
    <w:rsid w:val="00A570E0"/>
    <w:rsid w:val="00A57F04"/>
    <w:rsid w:val="00A60AD7"/>
    <w:rsid w:val="00A61EDC"/>
    <w:rsid w:val="00A6421D"/>
    <w:rsid w:val="00A648ED"/>
    <w:rsid w:val="00A6531F"/>
    <w:rsid w:val="00A65B11"/>
    <w:rsid w:val="00A7017F"/>
    <w:rsid w:val="00A7466E"/>
    <w:rsid w:val="00A7469E"/>
    <w:rsid w:val="00A750EE"/>
    <w:rsid w:val="00A8290D"/>
    <w:rsid w:val="00A87383"/>
    <w:rsid w:val="00A87481"/>
    <w:rsid w:val="00A87C60"/>
    <w:rsid w:val="00A908CC"/>
    <w:rsid w:val="00A96A7F"/>
    <w:rsid w:val="00AA1904"/>
    <w:rsid w:val="00AA2B1D"/>
    <w:rsid w:val="00AA5B2D"/>
    <w:rsid w:val="00AA799C"/>
    <w:rsid w:val="00AB1098"/>
    <w:rsid w:val="00AB1199"/>
    <w:rsid w:val="00AB5A3B"/>
    <w:rsid w:val="00AB77D6"/>
    <w:rsid w:val="00AC3D53"/>
    <w:rsid w:val="00AD40A3"/>
    <w:rsid w:val="00AD434B"/>
    <w:rsid w:val="00AD792B"/>
    <w:rsid w:val="00AE1A81"/>
    <w:rsid w:val="00AE3E15"/>
    <w:rsid w:val="00AE7330"/>
    <w:rsid w:val="00AF3C43"/>
    <w:rsid w:val="00AF5D66"/>
    <w:rsid w:val="00B16406"/>
    <w:rsid w:val="00B17E77"/>
    <w:rsid w:val="00B20BE3"/>
    <w:rsid w:val="00B20FA8"/>
    <w:rsid w:val="00B23A1C"/>
    <w:rsid w:val="00B3243E"/>
    <w:rsid w:val="00B344A9"/>
    <w:rsid w:val="00B34678"/>
    <w:rsid w:val="00B35DEB"/>
    <w:rsid w:val="00B37330"/>
    <w:rsid w:val="00B374C1"/>
    <w:rsid w:val="00B4014C"/>
    <w:rsid w:val="00B451F9"/>
    <w:rsid w:val="00B5197F"/>
    <w:rsid w:val="00B55219"/>
    <w:rsid w:val="00B57BA3"/>
    <w:rsid w:val="00B60227"/>
    <w:rsid w:val="00B612D5"/>
    <w:rsid w:val="00B63272"/>
    <w:rsid w:val="00B66291"/>
    <w:rsid w:val="00B7764F"/>
    <w:rsid w:val="00B77F23"/>
    <w:rsid w:val="00B83F5B"/>
    <w:rsid w:val="00B8480C"/>
    <w:rsid w:val="00B8733A"/>
    <w:rsid w:val="00B90628"/>
    <w:rsid w:val="00BA01F9"/>
    <w:rsid w:val="00BA3A0F"/>
    <w:rsid w:val="00BA4C7F"/>
    <w:rsid w:val="00BA6C03"/>
    <w:rsid w:val="00BB085A"/>
    <w:rsid w:val="00BB0A20"/>
    <w:rsid w:val="00BB25D4"/>
    <w:rsid w:val="00BB4BC6"/>
    <w:rsid w:val="00BB6C05"/>
    <w:rsid w:val="00BC07CB"/>
    <w:rsid w:val="00BC1B1D"/>
    <w:rsid w:val="00BC57D8"/>
    <w:rsid w:val="00BC63B6"/>
    <w:rsid w:val="00BD2893"/>
    <w:rsid w:val="00BD3D5D"/>
    <w:rsid w:val="00BE0A9B"/>
    <w:rsid w:val="00BE30A5"/>
    <w:rsid w:val="00BE4527"/>
    <w:rsid w:val="00BE526E"/>
    <w:rsid w:val="00BE7E1D"/>
    <w:rsid w:val="00BF1C88"/>
    <w:rsid w:val="00BF2AC3"/>
    <w:rsid w:val="00BF2D15"/>
    <w:rsid w:val="00BF5202"/>
    <w:rsid w:val="00BF59D5"/>
    <w:rsid w:val="00C026DB"/>
    <w:rsid w:val="00C030AC"/>
    <w:rsid w:val="00C037B3"/>
    <w:rsid w:val="00C07654"/>
    <w:rsid w:val="00C12193"/>
    <w:rsid w:val="00C12EEB"/>
    <w:rsid w:val="00C165FF"/>
    <w:rsid w:val="00C16DED"/>
    <w:rsid w:val="00C173E0"/>
    <w:rsid w:val="00C22525"/>
    <w:rsid w:val="00C227E7"/>
    <w:rsid w:val="00C25FFF"/>
    <w:rsid w:val="00C440DC"/>
    <w:rsid w:val="00C45298"/>
    <w:rsid w:val="00C46017"/>
    <w:rsid w:val="00C46776"/>
    <w:rsid w:val="00C50CAE"/>
    <w:rsid w:val="00C517EE"/>
    <w:rsid w:val="00C52DBA"/>
    <w:rsid w:val="00C53800"/>
    <w:rsid w:val="00C55C1B"/>
    <w:rsid w:val="00C55FDD"/>
    <w:rsid w:val="00C56FA7"/>
    <w:rsid w:val="00C5704E"/>
    <w:rsid w:val="00C66FF1"/>
    <w:rsid w:val="00C73B50"/>
    <w:rsid w:val="00C747D6"/>
    <w:rsid w:val="00C75ABD"/>
    <w:rsid w:val="00C84B51"/>
    <w:rsid w:val="00C920B7"/>
    <w:rsid w:val="00C92215"/>
    <w:rsid w:val="00C944B7"/>
    <w:rsid w:val="00CA0A02"/>
    <w:rsid w:val="00CA4B04"/>
    <w:rsid w:val="00CB62C4"/>
    <w:rsid w:val="00CC12DB"/>
    <w:rsid w:val="00CC2409"/>
    <w:rsid w:val="00CC5525"/>
    <w:rsid w:val="00CC6A78"/>
    <w:rsid w:val="00CD3429"/>
    <w:rsid w:val="00CD384B"/>
    <w:rsid w:val="00CD658C"/>
    <w:rsid w:val="00CE7C35"/>
    <w:rsid w:val="00CE7D8A"/>
    <w:rsid w:val="00CF43CD"/>
    <w:rsid w:val="00CF5C73"/>
    <w:rsid w:val="00CF7617"/>
    <w:rsid w:val="00D00769"/>
    <w:rsid w:val="00D00C98"/>
    <w:rsid w:val="00D00D0E"/>
    <w:rsid w:val="00D0369E"/>
    <w:rsid w:val="00D14F93"/>
    <w:rsid w:val="00D17084"/>
    <w:rsid w:val="00D20032"/>
    <w:rsid w:val="00D24007"/>
    <w:rsid w:val="00D30D61"/>
    <w:rsid w:val="00D324C9"/>
    <w:rsid w:val="00D35246"/>
    <w:rsid w:val="00D37137"/>
    <w:rsid w:val="00D41EBB"/>
    <w:rsid w:val="00D42D5A"/>
    <w:rsid w:val="00D45B27"/>
    <w:rsid w:val="00D52F37"/>
    <w:rsid w:val="00D53CBE"/>
    <w:rsid w:val="00D541CD"/>
    <w:rsid w:val="00D54956"/>
    <w:rsid w:val="00D556A3"/>
    <w:rsid w:val="00D55C99"/>
    <w:rsid w:val="00D60AF9"/>
    <w:rsid w:val="00D612D8"/>
    <w:rsid w:val="00D62ADC"/>
    <w:rsid w:val="00D65AA2"/>
    <w:rsid w:val="00D70A07"/>
    <w:rsid w:val="00D76B82"/>
    <w:rsid w:val="00D80213"/>
    <w:rsid w:val="00D80491"/>
    <w:rsid w:val="00D80C7D"/>
    <w:rsid w:val="00D83431"/>
    <w:rsid w:val="00D939A6"/>
    <w:rsid w:val="00DA375A"/>
    <w:rsid w:val="00DA5326"/>
    <w:rsid w:val="00DA62D2"/>
    <w:rsid w:val="00DB6238"/>
    <w:rsid w:val="00DB786F"/>
    <w:rsid w:val="00DC0A08"/>
    <w:rsid w:val="00DC4C24"/>
    <w:rsid w:val="00DC576C"/>
    <w:rsid w:val="00DD0F18"/>
    <w:rsid w:val="00DD51EC"/>
    <w:rsid w:val="00DD5421"/>
    <w:rsid w:val="00DE1AE4"/>
    <w:rsid w:val="00DE4479"/>
    <w:rsid w:val="00DE7440"/>
    <w:rsid w:val="00DF1E68"/>
    <w:rsid w:val="00DF369C"/>
    <w:rsid w:val="00DF6C4C"/>
    <w:rsid w:val="00E016FE"/>
    <w:rsid w:val="00E0316C"/>
    <w:rsid w:val="00E074F1"/>
    <w:rsid w:val="00E07589"/>
    <w:rsid w:val="00E1150F"/>
    <w:rsid w:val="00E13014"/>
    <w:rsid w:val="00E151D3"/>
    <w:rsid w:val="00E20E79"/>
    <w:rsid w:val="00E226CA"/>
    <w:rsid w:val="00E2275F"/>
    <w:rsid w:val="00E23DAC"/>
    <w:rsid w:val="00E24D7C"/>
    <w:rsid w:val="00E25CF4"/>
    <w:rsid w:val="00E25E90"/>
    <w:rsid w:val="00E27815"/>
    <w:rsid w:val="00E3016D"/>
    <w:rsid w:val="00E32115"/>
    <w:rsid w:val="00E35EA3"/>
    <w:rsid w:val="00E36130"/>
    <w:rsid w:val="00E410C4"/>
    <w:rsid w:val="00E510C1"/>
    <w:rsid w:val="00E5257C"/>
    <w:rsid w:val="00E53853"/>
    <w:rsid w:val="00E5460F"/>
    <w:rsid w:val="00E56CF7"/>
    <w:rsid w:val="00E60A9B"/>
    <w:rsid w:val="00E62441"/>
    <w:rsid w:val="00E63A4E"/>
    <w:rsid w:val="00E674CB"/>
    <w:rsid w:val="00E73FE6"/>
    <w:rsid w:val="00E7584B"/>
    <w:rsid w:val="00E75C39"/>
    <w:rsid w:val="00E84952"/>
    <w:rsid w:val="00E84D25"/>
    <w:rsid w:val="00E93D69"/>
    <w:rsid w:val="00E958DA"/>
    <w:rsid w:val="00EA0AD2"/>
    <w:rsid w:val="00EA100A"/>
    <w:rsid w:val="00EA357A"/>
    <w:rsid w:val="00EA5609"/>
    <w:rsid w:val="00EA65F4"/>
    <w:rsid w:val="00EB5A8B"/>
    <w:rsid w:val="00EB68AF"/>
    <w:rsid w:val="00EB6D98"/>
    <w:rsid w:val="00EC370A"/>
    <w:rsid w:val="00EC3FCB"/>
    <w:rsid w:val="00EC7018"/>
    <w:rsid w:val="00ED03CA"/>
    <w:rsid w:val="00ED040F"/>
    <w:rsid w:val="00ED0C5C"/>
    <w:rsid w:val="00ED28E6"/>
    <w:rsid w:val="00ED4031"/>
    <w:rsid w:val="00EE286A"/>
    <w:rsid w:val="00EE317F"/>
    <w:rsid w:val="00EE3E07"/>
    <w:rsid w:val="00EF0FDC"/>
    <w:rsid w:val="00EF1CA7"/>
    <w:rsid w:val="00EF55A3"/>
    <w:rsid w:val="00EF5928"/>
    <w:rsid w:val="00F00728"/>
    <w:rsid w:val="00F2166C"/>
    <w:rsid w:val="00F224CD"/>
    <w:rsid w:val="00F23FF0"/>
    <w:rsid w:val="00F2499A"/>
    <w:rsid w:val="00F27512"/>
    <w:rsid w:val="00F34D45"/>
    <w:rsid w:val="00F4085A"/>
    <w:rsid w:val="00F46193"/>
    <w:rsid w:val="00F5048C"/>
    <w:rsid w:val="00F55A6D"/>
    <w:rsid w:val="00F5664E"/>
    <w:rsid w:val="00F609C8"/>
    <w:rsid w:val="00F61412"/>
    <w:rsid w:val="00F66F71"/>
    <w:rsid w:val="00F73341"/>
    <w:rsid w:val="00F73DFC"/>
    <w:rsid w:val="00F767DB"/>
    <w:rsid w:val="00F810B8"/>
    <w:rsid w:val="00F824FB"/>
    <w:rsid w:val="00F835A8"/>
    <w:rsid w:val="00F83BF7"/>
    <w:rsid w:val="00F84606"/>
    <w:rsid w:val="00F85B8A"/>
    <w:rsid w:val="00F9015A"/>
    <w:rsid w:val="00F93F2C"/>
    <w:rsid w:val="00F95FB1"/>
    <w:rsid w:val="00FA1059"/>
    <w:rsid w:val="00FA747F"/>
    <w:rsid w:val="00FC2A27"/>
    <w:rsid w:val="00FD15A3"/>
    <w:rsid w:val="00FD3293"/>
    <w:rsid w:val="00FD362D"/>
    <w:rsid w:val="00FD505D"/>
    <w:rsid w:val="00FD50DB"/>
    <w:rsid w:val="00FD715D"/>
    <w:rsid w:val="00FE05E9"/>
    <w:rsid w:val="00FE0BF2"/>
    <w:rsid w:val="00FE12DF"/>
    <w:rsid w:val="00FE2D0D"/>
    <w:rsid w:val="00FE5EFF"/>
    <w:rsid w:val="00FF0FB4"/>
    <w:rsid w:val="00FF175E"/>
    <w:rsid w:val="00FF1C8B"/>
    <w:rsid w:val="00FF24F3"/>
    <w:rsid w:val="00FF65A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2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23DAC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23DAC"/>
    <w:pPr>
      <w:spacing w:before="150" w:after="150" w:line="240" w:lineRule="auto"/>
      <w:ind w:left="150" w:right="150"/>
      <w:jc w:val="center"/>
      <w:outlineLvl w:val="3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E23DAC"/>
    <w:p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link w:val="5"/>
    <w:uiPriority w:val="9"/>
    <w:rsid w:val="00E23D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23D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32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Гипертекстовая ссылка"/>
    <w:uiPriority w:val="99"/>
    <w:rsid w:val="008D771E"/>
    <w:rPr>
      <w:color w:val="008000"/>
    </w:rPr>
  </w:style>
  <w:style w:type="paragraph" w:styleId="a5">
    <w:name w:val="header"/>
    <w:basedOn w:val="a"/>
    <w:link w:val="a6"/>
    <w:uiPriority w:val="99"/>
    <w:unhideWhenUsed/>
    <w:rsid w:val="008C1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3E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1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C13E2"/>
    <w:rPr>
      <w:sz w:val="22"/>
      <w:szCs w:val="22"/>
      <w:lang w:eastAsia="en-US"/>
    </w:rPr>
  </w:style>
  <w:style w:type="paragraph" w:customStyle="1" w:styleId="pagettl">
    <w:name w:val="pagettl"/>
    <w:basedOn w:val="a"/>
    <w:rsid w:val="00BC07CB"/>
    <w:pPr>
      <w:spacing w:before="150" w:after="60" w:line="240" w:lineRule="auto"/>
    </w:pPr>
    <w:rPr>
      <w:rFonts w:ascii="Verdana" w:eastAsia="Arial Unicode MS" w:hAnsi="Verdana" w:cs="Arial Unicode MS"/>
      <w:b/>
      <w:bCs/>
      <w:color w:val="983F0C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D45B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semiHidden/>
    <w:rsid w:val="00D45B2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52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37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9D1E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9D1EEE"/>
    <w:rPr>
      <w:rFonts w:ascii="Times New Roman" w:eastAsia="Times New Roman" w:hAnsi="Times New Roman"/>
      <w:sz w:val="26"/>
      <w:szCs w:val="24"/>
    </w:rPr>
  </w:style>
  <w:style w:type="character" w:customStyle="1" w:styleId="FontStyle12">
    <w:name w:val="Font Style12"/>
    <w:uiPriority w:val="99"/>
    <w:rsid w:val="002A2F4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2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23DAC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23DAC"/>
    <w:pPr>
      <w:spacing w:before="150" w:after="150" w:line="240" w:lineRule="auto"/>
      <w:ind w:left="150" w:right="150"/>
      <w:jc w:val="center"/>
      <w:outlineLvl w:val="3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E23DAC"/>
    <w:p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link w:val="5"/>
    <w:uiPriority w:val="9"/>
    <w:rsid w:val="00E23D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23D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32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Гипертекстовая ссылка"/>
    <w:uiPriority w:val="99"/>
    <w:rsid w:val="008D771E"/>
    <w:rPr>
      <w:color w:val="008000"/>
    </w:rPr>
  </w:style>
  <w:style w:type="paragraph" w:styleId="a5">
    <w:name w:val="header"/>
    <w:basedOn w:val="a"/>
    <w:link w:val="a6"/>
    <w:uiPriority w:val="99"/>
    <w:unhideWhenUsed/>
    <w:rsid w:val="008C1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3E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1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C13E2"/>
    <w:rPr>
      <w:sz w:val="22"/>
      <w:szCs w:val="22"/>
      <w:lang w:eastAsia="en-US"/>
    </w:rPr>
  </w:style>
  <w:style w:type="paragraph" w:customStyle="1" w:styleId="pagettl">
    <w:name w:val="pagettl"/>
    <w:basedOn w:val="a"/>
    <w:rsid w:val="00BC07CB"/>
    <w:pPr>
      <w:spacing w:before="150" w:after="60" w:line="240" w:lineRule="auto"/>
    </w:pPr>
    <w:rPr>
      <w:rFonts w:ascii="Verdana" w:eastAsia="Arial Unicode MS" w:hAnsi="Verdana" w:cs="Arial Unicode MS"/>
      <w:b/>
      <w:bCs/>
      <w:color w:val="983F0C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D45B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semiHidden/>
    <w:rsid w:val="00D45B2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52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37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9D1E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9D1EEE"/>
    <w:rPr>
      <w:rFonts w:ascii="Times New Roman" w:eastAsia="Times New Roman" w:hAnsi="Times New Roman"/>
      <w:sz w:val="26"/>
      <w:szCs w:val="24"/>
    </w:rPr>
  </w:style>
  <w:style w:type="character" w:customStyle="1" w:styleId="FontStyle12">
    <w:name w:val="Font Style12"/>
    <w:uiPriority w:val="99"/>
    <w:rsid w:val="002A2F4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13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1784161&amp;gov_id=49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8CCFDB372EBBD148FCD21776D162E6D3FE90D680065492FF99D4118B81E3E750241568F8BC7E2D5D7A78803BD7CCDD726CE24396F6530WEU0F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8CCFDB372EBBD148FCD21776D162E6D3FE90D680065492FF99D4118B81E3E750241568F8BC7E5DED7A78803BD7CCDD726CE24396F6530WEU0F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48CCFDB372EBBD148FCD21776D162E6D3FE90D680065492FF99D4118B81E3E750241568F8BC7E2D5D7A78803BD7CCDD726CE24396F6530WEU0F%20" TargetMode="External"/><Relationship Id="rId10" Type="http://schemas.openxmlformats.org/officeDocument/2006/relationships/hyperlink" Target="http://gov.cap.ru/SiteMap.aspx?id=1784509&amp;gov_id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1784493&amp;gov_id=49" TargetMode="External"/><Relationship Id="rId14" Type="http://schemas.openxmlformats.org/officeDocument/2006/relationships/hyperlink" Target="consultantplus://offline/ref=0B48CCFDB372EBBD148FCD21776D162E6A36EF0F610765492FF99D4118B81E3E750241568F8BC6E6D5D7A78803BD7CCDD726CE24396F6530WEU0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КСП Димитриев ПМ</cp:lastModifiedBy>
  <cp:revision>3</cp:revision>
  <cp:lastPrinted>2022-09-30T11:30:00Z</cp:lastPrinted>
  <dcterms:created xsi:type="dcterms:W3CDTF">2022-09-30T11:37:00Z</dcterms:created>
  <dcterms:modified xsi:type="dcterms:W3CDTF">2022-10-17T08:58:00Z</dcterms:modified>
</cp:coreProperties>
</file>