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115" w:rsidRPr="00FA143C" w:rsidRDefault="00494941" w:rsidP="00494941">
      <w:pPr>
        <w:spacing w:after="0" w:line="240" w:lineRule="auto"/>
        <w:jc w:val="center"/>
        <w:rPr>
          <w:rFonts w:ascii="Times New Roman" w:hAnsi="Times New Roman" w:cs="Times New Roman"/>
        </w:rPr>
      </w:pPr>
      <w:bookmarkStart w:id="0" w:name="_GoBack"/>
      <w:bookmarkEnd w:id="0"/>
      <w:r w:rsidRPr="00FA143C">
        <w:rPr>
          <w:rFonts w:ascii="Times New Roman" w:hAnsi="Times New Roman" w:cs="Times New Roman"/>
        </w:rPr>
        <w:t xml:space="preserve">Информация о лучших региональных практиках </w:t>
      </w:r>
      <w:r w:rsidR="008A7115" w:rsidRPr="00FA143C">
        <w:rPr>
          <w:rFonts w:ascii="Times New Roman" w:hAnsi="Times New Roman" w:cs="Times New Roman"/>
        </w:rPr>
        <w:t xml:space="preserve">в номинации </w:t>
      </w:r>
    </w:p>
    <w:p w:rsidR="00494941" w:rsidRPr="00FA143C" w:rsidRDefault="00FA143C" w:rsidP="00494941">
      <w:pPr>
        <w:spacing w:after="0" w:line="240" w:lineRule="auto"/>
        <w:jc w:val="center"/>
        <w:rPr>
          <w:rFonts w:ascii="Times New Roman" w:hAnsi="Times New Roman" w:cs="Times New Roman"/>
        </w:rPr>
      </w:pPr>
      <w:r w:rsidRPr="00FA143C">
        <w:rPr>
          <w:rFonts w:ascii="Times New Roman" w:hAnsi="Times New Roman" w:cs="Times New Roman"/>
        </w:rPr>
        <w:t>«</w:t>
      </w:r>
      <w:r w:rsidR="008A7115" w:rsidRPr="00FA143C">
        <w:rPr>
          <w:rFonts w:ascii="Times New Roman" w:hAnsi="Times New Roman" w:cs="Times New Roman"/>
        </w:rPr>
        <w:t xml:space="preserve">Укрепление межнационального мира и согласия, реализация иных </w:t>
      </w:r>
      <w:r w:rsidR="008A7115" w:rsidRPr="00FA143C">
        <w:rPr>
          <w:rFonts w:ascii="Times New Roman" w:hAnsi="Times New Roman" w:cs="Times New Roman"/>
        </w:rPr>
        <w:br/>
        <w:t>мероприятий в сфере национальной политики на муниципальном уровне</w:t>
      </w:r>
      <w:r w:rsidRPr="00FA143C">
        <w:rPr>
          <w:rFonts w:ascii="Times New Roman" w:hAnsi="Times New Roman" w:cs="Times New Roman"/>
        </w:rPr>
        <w:t>»</w:t>
      </w:r>
    </w:p>
    <w:p w:rsidR="00503C3E" w:rsidRPr="00FA143C" w:rsidRDefault="001C7F55" w:rsidP="00494941">
      <w:pPr>
        <w:spacing w:after="0" w:line="240" w:lineRule="auto"/>
        <w:jc w:val="center"/>
        <w:rPr>
          <w:rFonts w:ascii="Times New Roman" w:hAnsi="Times New Roman" w:cs="Times New Roman"/>
        </w:rPr>
      </w:pPr>
      <w:r w:rsidRPr="00FA143C">
        <w:rPr>
          <w:rFonts w:ascii="Times New Roman" w:hAnsi="Times New Roman" w:cs="Times New Roman"/>
        </w:rPr>
        <w:t xml:space="preserve">по итогам </w:t>
      </w:r>
      <w:r w:rsidR="00494941" w:rsidRPr="00FA143C">
        <w:rPr>
          <w:rFonts w:ascii="Times New Roman" w:hAnsi="Times New Roman" w:cs="Times New Roman"/>
        </w:rPr>
        <w:t xml:space="preserve">Всероссийского конкурса </w:t>
      </w:r>
      <w:r w:rsidR="00FA143C" w:rsidRPr="00FA143C">
        <w:rPr>
          <w:rFonts w:ascii="Times New Roman" w:hAnsi="Times New Roman" w:cs="Times New Roman"/>
        </w:rPr>
        <w:t>«</w:t>
      </w:r>
      <w:r w:rsidR="00494941" w:rsidRPr="00FA143C">
        <w:rPr>
          <w:rFonts w:ascii="Times New Roman" w:hAnsi="Times New Roman" w:cs="Times New Roman"/>
        </w:rPr>
        <w:t>Лучшая муниципальная практика</w:t>
      </w:r>
      <w:r w:rsidR="00FA143C" w:rsidRPr="00FA143C">
        <w:rPr>
          <w:rFonts w:ascii="Times New Roman" w:hAnsi="Times New Roman" w:cs="Times New Roman"/>
        </w:rPr>
        <w:t>»</w:t>
      </w:r>
      <w:r w:rsidR="00494941" w:rsidRPr="00FA143C">
        <w:rPr>
          <w:rFonts w:ascii="Times New Roman" w:hAnsi="Times New Roman" w:cs="Times New Roman"/>
        </w:rPr>
        <w:t xml:space="preserve"> </w:t>
      </w:r>
      <w:r w:rsidRPr="00FA143C">
        <w:rPr>
          <w:rFonts w:ascii="Times New Roman" w:hAnsi="Times New Roman" w:cs="Times New Roman"/>
        </w:rPr>
        <w:t xml:space="preserve">2023 года </w:t>
      </w:r>
    </w:p>
    <w:p w:rsidR="001C7F55" w:rsidRDefault="001C7F55" w:rsidP="00494941">
      <w:pPr>
        <w:spacing w:after="0" w:line="240" w:lineRule="auto"/>
        <w:jc w:val="center"/>
        <w:rPr>
          <w:rFonts w:ascii="Times New Roman" w:hAnsi="Times New Roman" w:cs="Times New Roman"/>
        </w:rPr>
      </w:pPr>
      <w:r w:rsidRPr="00FA143C">
        <w:rPr>
          <w:rFonts w:ascii="Times New Roman" w:hAnsi="Times New Roman" w:cs="Times New Roman"/>
        </w:rPr>
        <w:t>в Чувашской Республике.</w:t>
      </w:r>
    </w:p>
    <w:p w:rsidR="00FA143C" w:rsidRPr="00FA143C" w:rsidRDefault="00FA143C" w:rsidP="00494941">
      <w:pPr>
        <w:spacing w:after="0" w:line="240" w:lineRule="auto"/>
        <w:jc w:val="center"/>
        <w:rPr>
          <w:rFonts w:ascii="Times New Roman" w:hAnsi="Times New Roman" w:cs="Times New Roman"/>
        </w:rPr>
      </w:pPr>
    </w:p>
    <w:p w:rsidR="00FA143C" w:rsidRPr="008A7115" w:rsidRDefault="008145B3" w:rsidP="008145B3">
      <w:pPr>
        <w:pStyle w:val="a3"/>
        <w:spacing w:after="0" w:line="240" w:lineRule="auto"/>
        <w:jc w:val="both"/>
      </w:pPr>
      <w:r>
        <w:rPr>
          <w:rFonts w:ascii="Times New Roman" w:hAnsi="Times New Roman" w:cs="Times New Roman"/>
          <w:b/>
          <w:szCs w:val="24"/>
        </w:rPr>
        <w:t xml:space="preserve">1 место - </w:t>
      </w:r>
      <w:r w:rsidR="00FA143C" w:rsidRPr="008A7115">
        <w:rPr>
          <w:rFonts w:ascii="Times New Roman" w:hAnsi="Times New Roman" w:cs="Times New Roman"/>
          <w:b/>
          <w:szCs w:val="24"/>
        </w:rPr>
        <w:t>Козловский муниципальный округ Чувашской Республики.</w:t>
      </w:r>
    </w:p>
    <w:p w:rsidR="00FA143C" w:rsidRDefault="00FA143C" w:rsidP="00FA143C">
      <w:pPr>
        <w:pStyle w:val="ConsPlusNormal"/>
        <w:ind w:firstLine="709"/>
        <w:jc w:val="both"/>
        <w:outlineLvl w:val="3"/>
        <w:rPr>
          <w:rFonts w:ascii="Times New Roman" w:hAnsi="Times New Roman" w:cs="Times New Roman"/>
          <w:b/>
          <w:szCs w:val="24"/>
        </w:rPr>
      </w:pPr>
    </w:p>
    <w:p w:rsidR="00FA143C" w:rsidRDefault="00FA143C" w:rsidP="00FA143C">
      <w:pPr>
        <w:spacing w:after="0" w:line="240" w:lineRule="auto"/>
        <w:ind w:firstLine="709"/>
        <w:jc w:val="both"/>
      </w:pPr>
      <w:r w:rsidRPr="008A7115">
        <w:rPr>
          <w:rFonts w:ascii="Times New Roman" w:hAnsi="Times New Roman" w:cs="Times New Roman"/>
          <w:szCs w:val="24"/>
        </w:rPr>
        <w:t xml:space="preserve">Наименование практики: </w:t>
      </w:r>
      <w:r>
        <w:rPr>
          <w:rFonts w:ascii="Times New Roman" w:hAnsi="Times New Roman" w:cs="Times New Roman"/>
          <w:szCs w:val="24"/>
        </w:rPr>
        <w:t>«</w:t>
      </w:r>
      <w:r w:rsidR="00B8327C">
        <w:rPr>
          <w:rFonts w:ascii="Times New Roman" w:hAnsi="Times New Roman" w:cs="Times New Roman"/>
          <w:szCs w:val="24"/>
        </w:rPr>
        <w:t>НА СТЫКЕ ТРЕХ КУЛЬТУР</w:t>
      </w:r>
      <w:r>
        <w:rPr>
          <w:rFonts w:ascii="Times New Roman" w:hAnsi="Times New Roman" w:cs="Times New Roman"/>
          <w:szCs w:val="24"/>
        </w:rPr>
        <w:t>».</w:t>
      </w:r>
      <w:r w:rsidRPr="00FA143C">
        <w:t xml:space="preserve"> </w:t>
      </w:r>
    </w:p>
    <w:p w:rsidR="00FA143C" w:rsidRPr="00FA143C" w:rsidRDefault="00FA143C" w:rsidP="00FA143C">
      <w:pPr>
        <w:spacing w:after="0" w:line="240" w:lineRule="auto"/>
        <w:ind w:firstLine="709"/>
        <w:jc w:val="both"/>
      </w:pPr>
      <w:r w:rsidRPr="00FA143C">
        <w:rPr>
          <w:rFonts w:ascii="Times New Roman" w:hAnsi="Times New Roman" w:cs="Times New Roman"/>
          <w:szCs w:val="24"/>
        </w:rPr>
        <w:t>Проект создан для сохранения и приумножения духовного, исторического и культурного наследия мно</w:t>
      </w:r>
      <w:r w:rsidR="00B8327C">
        <w:rPr>
          <w:rFonts w:ascii="Times New Roman" w:hAnsi="Times New Roman" w:cs="Times New Roman"/>
          <w:szCs w:val="24"/>
        </w:rPr>
        <w:t xml:space="preserve">гонационального народа России. </w:t>
      </w:r>
      <w:r w:rsidRPr="00FA143C">
        <w:rPr>
          <w:rFonts w:ascii="Times New Roman" w:hAnsi="Times New Roman" w:cs="Times New Roman"/>
          <w:szCs w:val="24"/>
        </w:rPr>
        <w:t>На передний план выходят ценности патриотизма, единства, дружбы народов и межэтнического согласия. Важность данного проекта акцентируется на значимости межличностного общения, душевной атмосфере и встречах с людьми, которые по-настоящему ценны и близки.</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Основные направления проекта:</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Духовно-нравственное направление. Это направление включает в себя сотрудничество между органами местного самоуправления и религиозными организациями. В рамках этой сферы планируется проведение различных религиозных праздников и фестивалей в учреждениях культуры, а также поддержка воскресных школ при храмах.</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Сохранение и обогащение культурного многонационального наследия. Это направление сосредоточено на активном участии творческих коллективов, в особенности из сельских учреждений, в различных фестивалях и конкурсах на всех уровнях – от муниципального до международного.</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Патриотическое воспитание. Соединяя в себе первые два направления, это направление укрепляет межнациональные и межконфессиональные отношения. Через различные интерактивные и обучающие игры, а также познавательные часы и конкурсы, проект повышает интерес детей и молодежи к изучению истории и культуры народов Российской Федерации.</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Ключевые мероприятия проекта:</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Музейная программа </w:t>
      </w:r>
      <w:r>
        <w:rPr>
          <w:rFonts w:ascii="Times New Roman" w:hAnsi="Times New Roman" w:cs="Times New Roman"/>
          <w:szCs w:val="24"/>
        </w:rPr>
        <w:t>«</w:t>
      </w:r>
      <w:r w:rsidRPr="00FA143C">
        <w:rPr>
          <w:rFonts w:ascii="Times New Roman" w:hAnsi="Times New Roman" w:cs="Times New Roman"/>
          <w:szCs w:val="24"/>
        </w:rPr>
        <w:t>Летняя школа</w:t>
      </w:r>
      <w:r>
        <w:rPr>
          <w:rFonts w:ascii="Times New Roman" w:hAnsi="Times New Roman" w:cs="Times New Roman"/>
          <w:szCs w:val="24"/>
        </w:rPr>
        <w:t>»</w:t>
      </w:r>
      <w:r w:rsidRPr="00FA143C">
        <w:rPr>
          <w:rFonts w:ascii="Times New Roman" w:hAnsi="Times New Roman" w:cs="Times New Roman"/>
          <w:szCs w:val="24"/>
        </w:rPr>
        <w:t xml:space="preserve"> — погружение детей в историю и культуру при помощи национальных игр.</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Межрегиональный фестиваль </w:t>
      </w:r>
      <w:r>
        <w:rPr>
          <w:rFonts w:ascii="Times New Roman" w:hAnsi="Times New Roman" w:cs="Times New Roman"/>
          <w:szCs w:val="24"/>
        </w:rPr>
        <w:t>«</w:t>
      </w:r>
      <w:proofErr w:type="spellStart"/>
      <w:r w:rsidR="00271322" w:rsidRPr="00271322">
        <w:rPr>
          <w:rFonts w:ascii="Times New Roman" w:hAnsi="Times New Roman" w:cs="Times New Roman"/>
          <w:szCs w:val="24"/>
        </w:rPr>
        <w:t>Туслӑх</w:t>
      </w:r>
      <w:proofErr w:type="spellEnd"/>
      <w:r w:rsidR="00271322" w:rsidRPr="00271322">
        <w:rPr>
          <w:rFonts w:ascii="Times New Roman" w:hAnsi="Times New Roman" w:cs="Times New Roman"/>
          <w:szCs w:val="24"/>
        </w:rPr>
        <w:t xml:space="preserve"> </w:t>
      </w:r>
      <w:proofErr w:type="spellStart"/>
      <w:r w:rsidR="00271322" w:rsidRPr="00271322">
        <w:rPr>
          <w:rFonts w:ascii="Times New Roman" w:hAnsi="Times New Roman" w:cs="Times New Roman"/>
          <w:szCs w:val="24"/>
        </w:rPr>
        <w:t>кӗперӗ</w:t>
      </w:r>
      <w:proofErr w:type="spellEnd"/>
      <w:r>
        <w:rPr>
          <w:rFonts w:ascii="Times New Roman" w:hAnsi="Times New Roman" w:cs="Times New Roman"/>
          <w:szCs w:val="24"/>
        </w:rPr>
        <w:t>»</w:t>
      </w:r>
      <w:r w:rsidRPr="00FA143C">
        <w:rPr>
          <w:rFonts w:ascii="Times New Roman" w:hAnsi="Times New Roman" w:cs="Times New Roman"/>
          <w:szCs w:val="24"/>
        </w:rPr>
        <w:t xml:space="preserve"> — объединение традиций Яльчикского и Козловского округов Чувашии с коллективами Республики Татарстан.</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Освящение </w:t>
      </w:r>
      <w:proofErr w:type="spellStart"/>
      <w:r w:rsidRPr="00FA143C">
        <w:rPr>
          <w:rFonts w:ascii="Times New Roman" w:hAnsi="Times New Roman" w:cs="Times New Roman"/>
          <w:szCs w:val="24"/>
        </w:rPr>
        <w:t>новопостроенного</w:t>
      </w:r>
      <w:proofErr w:type="spellEnd"/>
      <w:r w:rsidRPr="00FA143C">
        <w:rPr>
          <w:rFonts w:ascii="Times New Roman" w:hAnsi="Times New Roman" w:cs="Times New Roman"/>
          <w:szCs w:val="24"/>
        </w:rPr>
        <w:t xml:space="preserve"> храма в честь Архангела Михаила</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Концерт </w:t>
      </w:r>
      <w:r>
        <w:rPr>
          <w:rFonts w:ascii="Times New Roman" w:hAnsi="Times New Roman" w:cs="Times New Roman"/>
          <w:szCs w:val="24"/>
        </w:rPr>
        <w:t>«</w:t>
      </w:r>
      <w:proofErr w:type="spellStart"/>
      <w:r w:rsidRPr="00FA143C">
        <w:rPr>
          <w:rFonts w:ascii="Times New Roman" w:hAnsi="Times New Roman" w:cs="Times New Roman"/>
          <w:szCs w:val="24"/>
        </w:rPr>
        <w:t>Куславккасем</w:t>
      </w:r>
      <w:proofErr w:type="spellEnd"/>
      <w:r>
        <w:rPr>
          <w:rFonts w:ascii="Times New Roman" w:hAnsi="Times New Roman" w:cs="Times New Roman"/>
          <w:szCs w:val="24"/>
        </w:rPr>
        <w:t>»</w:t>
      </w:r>
      <w:r w:rsidRPr="00FA143C">
        <w:rPr>
          <w:rFonts w:ascii="Times New Roman" w:hAnsi="Times New Roman" w:cs="Times New Roman"/>
          <w:szCs w:val="24"/>
        </w:rPr>
        <w:t xml:space="preserve"> — сближение людей разных конфессий из Козловского округа.</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Фестиваль </w:t>
      </w:r>
      <w:r>
        <w:rPr>
          <w:rFonts w:ascii="Times New Roman" w:hAnsi="Times New Roman" w:cs="Times New Roman"/>
          <w:szCs w:val="24"/>
        </w:rPr>
        <w:t>«</w:t>
      </w:r>
      <w:r w:rsidRPr="00FA143C">
        <w:rPr>
          <w:rFonts w:ascii="Times New Roman" w:hAnsi="Times New Roman" w:cs="Times New Roman"/>
          <w:szCs w:val="24"/>
        </w:rPr>
        <w:t>Волжская рыба на Козловской земле</w:t>
      </w:r>
      <w:r>
        <w:rPr>
          <w:rFonts w:ascii="Times New Roman" w:hAnsi="Times New Roman" w:cs="Times New Roman"/>
          <w:szCs w:val="24"/>
        </w:rPr>
        <w:t>»</w:t>
      </w:r>
      <w:r w:rsidRPr="00FA143C">
        <w:rPr>
          <w:rFonts w:ascii="Times New Roman" w:hAnsi="Times New Roman" w:cs="Times New Roman"/>
          <w:szCs w:val="24"/>
        </w:rPr>
        <w:t xml:space="preserve"> — объединение гастрономических традиций волжской рыбы с кулинарными рецептами различных народов.</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Республиканский фестиваль народного творчества </w:t>
      </w:r>
      <w:r>
        <w:rPr>
          <w:rFonts w:ascii="Times New Roman" w:hAnsi="Times New Roman" w:cs="Times New Roman"/>
          <w:szCs w:val="24"/>
        </w:rPr>
        <w:t>«</w:t>
      </w:r>
      <w:r w:rsidRPr="00FA143C">
        <w:rPr>
          <w:rFonts w:ascii="Times New Roman" w:hAnsi="Times New Roman" w:cs="Times New Roman"/>
          <w:szCs w:val="24"/>
        </w:rPr>
        <w:t>Козловские переливы</w:t>
      </w:r>
      <w:r>
        <w:rPr>
          <w:rFonts w:ascii="Times New Roman" w:hAnsi="Times New Roman" w:cs="Times New Roman"/>
          <w:szCs w:val="24"/>
        </w:rPr>
        <w:t>»</w:t>
      </w:r>
      <w:r w:rsidRPr="00FA143C">
        <w:rPr>
          <w:rFonts w:ascii="Times New Roman" w:hAnsi="Times New Roman" w:cs="Times New Roman"/>
          <w:szCs w:val="24"/>
        </w:rPr>
        <w:t xml:space="preserve"> — праздник национального искусства и культуры.</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Юбилей заслуженного коллектива </w:t>
      </w:r>
      <w:r>
        <w:rPr>
          <w:rFonts w:ascii="Times New Roman" w:hAnsi="Times New Roman" w:cs="Times New Roman"/>
          <w:szCs w:val="24"/>
        </w:rPr>
        <w:t>«</w:t>
      </w:r>
      <w:proofErr w:type="spellStart"/>
      <w:r w:rsidRPr="00FA143C">
        <w:rPr>
          <w:rFonts w:ascii="Times New Roman" w:hAnsi="Times New Roman" w:cs="Times New Roman"/>
          <w:szCs w:val="24"/>
        </w:rPr>
        <w:t>Эткер</w:t>
      </w:r>
      <w:proofErr w:type="spellEnd"/>
      <w:r>
        <w:rPr>
          <w:rFonts w:ascii="Times New Roman" w:hAnsi="Times New Roman" w:cs="Times New Roman"/>
          <w:szCs w:val="24"/>
        </w:rPr>
        <w:t>»</w:t>
      </w:r>
      <w:r w:rsidRPr="00FA143C">
        <w:rPr>
          <w:rFonts w:ascii="Times New Roman" w:hAnsi="Times New Roman" w:cs="Times New Roman"/>
          <w:szCs w:val="24"/>
        </w:rPr>
        <w:t xml:space="preserve"> — поздравление именитого этнического коллектива. </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Фестиваль </w:t>
      </w:r>
      <w:r>
        <w:rPr>
          <w:rFonts w:ascii="Times New Roman" w:hAnsi="Times New Roman" w:cs="Times New Roman"/>
          <w:szCs w:val="24"/>
        </w:rPr>
        <w:t>«</w:t>
      </w:r>
      <w:proofErr w:type="spellStart"/>
      <w:r w:rsidRPr="00FA143C">
        <w:rPr>
          <w:rFonts w:ascii="Times New Roman" w:hAnsi="Times New Roman" w:cs="Times New Roman"/>
          <w:szCs w:val="24"/>
        </w:rPr>
        <w:t>Этночай</w:t>
      </w:r>
      <w:proofErr w:type="spellEnd"/>
      <w:r>
        <w:rPr>
          <w:rFonts w:ascii="Times New Roman" w:hAnsi="Times New Roman" w:cs="Times New Roman"/>
          <w:szCs w:val="24"/>
        </w:rPr>
        <w:t>»</w:t>
      </w:r>
      <w:r w:rsidRPr="00FA143C">
        <w:rPr>
          <w:rFonts w:ascii="Times New Roman" w:hAnsi="Times New Roman" w:cs="Times New Roman"/>
          <w:szCs w:val="24"/>
        </w:rPr>
        <w:t xml:space="preserve"> — погружение в мир традиционных напитков.</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Мастер-классы по декоративно-прикладному искусству и народному творчеству — обучение искусству и ремеслу коренных народов.</w:t>
      </w:r>
    </w:p>
    <w:p w:rsidR="00FA143C" w:rsidRP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Праздник национального пирога — гастрономический праздник, посвященный кулинарным традициям народов России.</w:t>
      </w:r>
    </w:p>
    <w:p w:rsidR="00FA143C" w:rsidRDefault="00FA143C" w:rsidP="00FA143C">
      <w:pPr>
        <w:spacing w:after="0" w:line="240" w:lineRule="auto"/>
        <w:ind w:firstLine="709"/>
        <w:jc w:val="both"/>
        <w:rPr>
          <w:rFonts w:ascii="Times New Roman" w:hAnsi="Times New Roman" w:cs="Times New Roman"/>
          <w:szCs w:val="24"/>
        </w:rPr>
      </w:pPr>
      <w:r w:rsidRPr="00FA143C">
        <w:rPr>
          <w:rFonts w:ascii="Times New Roman" w:hAnsi="Times New Roman" w:cs="Times New Roman"/>
          <w:szCs w:val="24"/>
        </w:rPr>
        <w:t xml:space="preserve">Проект </w:t>
      </w:r>
      <w:r>
        <w:rPr>
          <w:rFonts w:ascii="Times New Roman" w:hAnsi="Times New Roman" w:cs="Times New Roman"/>
          <w:szCs w:val="24"/>
        </w:rPr>
        <w:t>«</w:t>
      </w:r>
      <w:r w:rsidRPr="00FA143C">
        <w:rPr>
          <w:rFonts w:ascii="Times New Roman" w:hAnsi="Times New Roman" w:cs="Times New Roman"/>
          <w:szCs w:val="24"/>
        </w:rPr>
        <w:t>На стыке трёх культур</w:t>
      </w:r>
      <w:r>
        <w:rPr>
          <w:rFonts w:ascii="Times New Roman" w:hAnsi="Times New Roman" w:cs="Times New Roman"/>
          <w:szCs w:val="24"/>
        </w:rPr>
        <w:t>»</w:t>
      </w:r>
      <w:r w:rsidRPr="00FA143C">
        <w:rPr>
          <w:rFonts w:ascii="Times New Roman" w:hAnsi="Times New Roman" w:cs="Times New Roman"/>
          <w:szCs w:val="24"/>
        </w:rPr>
        <w:t xml:space="preserve"> стремится сохранить и обогатить уникальное культурное наследие многонационального народа России. С его помощью мы находим общие ценности, которые объединяют нас всех в едином культурном пространстве.</w:t>
      </w:r>
    </w:p>
    <w:p w:rsidR="00FA143C" w:rsidRPr="008A7115" w:rsidRDefault="00FA143C" w:rsidP="00FA143C">
      <w:pPr>
        <w:spacing w:after="0" w:line="240" w:lineRule="auto"/>
        <w:ind w:firstLine="709"/>
        <w:jc w:val="both"/>
        <w:rPr>
          <w:rFonts w:ascii="Times New Roman" w:hAnsi="Times New Roman" w:cs="Times New Roman"/>
          <w:szCs w:val="24"/>
        </w:rPr>
      </w:pPr>
    </w:p>
    <w:p w:rsidR="00FA143C" w:rsidRPr="00FA143C" w:rsidRDefault="008145B3" w:rsidP="008145B3">
      <w:pPr>
        <w:pStyle w:val="a3"/>
        <w:spacing w:after="0" w:line="240" w:lineRule="auto"/>
        <w:jc w:val="both"/>
        <w:rPr>
          <w:rFonts w:ascii="Times New Roman" w:hAnsi="Times New Roman" w:cs="Times New Roman"/>
          <w:b/>
        </w:rPr>
      </w:pPr>
      <w:r>
        <w:rPr>
          <w:rFonts w:ascii="Times New Roman" w:hAnsi="Times New Roman" w:cs="Times New Roman"/>
          <w:b/>
        </w:rPr>
        <w:t xml:space="preserve">2 место - </w:t>
      </w:r>
      <w:r w:rsidR="00FA143C" w:rsidRPr="00FA143C">
        <w:rPr>
          <w:rFonts w:ascii="Times New Roman" w:hAnsi="Times New Roman" w:cs="Times New Roman"/>
          <w:b/>
        </w:rPr>
        <w:t xml:space="preserve">Город Чебоксары Чувашской Республики </w:t>
      </w:r>
    </w:p>
    <w:p w:rsidR="00FA143C" w:rsidRPr="00B445DF" w:rsidRDefault="00FA143C" w:rsidP="00FA143C">
      <w:pPr>
        <w:pStyle w:val="a3"/>
        <w:spacing w:after="0" w:line="240" w:lineRule="auto"/>
        <w:jc w:val="both"/>
        <w:rPr>
          <w:b/>
        </w:rPr>
      </w:pP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Наименование практики: Чебоксарский городской фестиваль межнациональных культур «В ДРУЖБЕ НАРОДОВ – ЕДИНСТВО РОССИИ».</w:t>
      </w:r>
    </w:p>
    <w:p w:rsidR="00FA143C" w:rsidRPr="00FA143C" w:rsidRDefault="00FA143C" w:rsidP="00FA143C">
      <w:pPr>
        <w:spacing w:after="0" w:line="240" w:lineRule="auto"/>
        <w:ind w:firstLine="709"/>
        <w:jc w:val="both"/>
        <w:rPr>
          <w:rFonts w:ascii="Times New Roman" w:hAnsi="Times New Roman" w:cs="Times New Roman"/>
          <w:color w:val="2C2D2E"/>
          <w:sz w:val="23"/>
          <w:szCs w:val="23"/>
        </w:rPr>
      </w:pPr>
      <w:r w:rsidRPr="00FA143C">
        <w:rPr>
          <w:rFonts w:ascii="Times New Roman" w:hAnsi="Times New Roman" w:cs="Times New Roman"/>
        </w:rPr>
        <w:t>Проект направлен на формирование национально-патриотического микроклимата,</w:t>
      </w:r>
      <w:r w:rsidRPr="00FA143C">
        <w:rPr>
          <w:rFonts w:ascii="Times New Roman" w:eastAsiaTheme="minorEastAsia" w:hAnsi="Times New Roman" w:cs="Times New Roman"/>
          <w:color w:val="000000" w:themeColor="text1"/>
          <w:kern w:val="24"/>
        </w:rPr>
        <w:t xml:space="preserve"> </w:t>
      </w:r>
      <w:r w:rsidRPr="00FA143C">
        <w:rPr>
          <w:rFonts w:ascii="Times New Roman" w:hAnsi="Times New Roman" w:cs="Times New Roman"/>
        </w:rPr>
        <w:t xml:space="preserve">создание условий для единения народов России на территории города Чебоксары через создание креативной площадки традиционных народных праздничных мероприятий, как условия достижения нового качества сохранения, развития, популяризации национальных культур, народных традиций, языков в современной среде, обеспечение преемственности культурных </w:t>
      </w:r>
      <w:r w:rsidRPr="00FA143C">
        <w:rPr>
          <w:rFonts w:ascii="Times New Roman" w:hAnsi="Times New Roman" w:cs="Times New Roman"/>
        </w:rPr>
        <w:lastRenderedPageBreak/>
        <w:t xml:space="preserve">традиций. Проект отличают </w:t>
      </w:r>
      <w:proofErr w:type="spellStart"/>
      <w:r w:rsidRPr="00FA143C">
        <w:rPr>
          <w:rFonts w:ascii="Times New Roman" w:hAnsi="Times New Roman" w:cs="Times New Roman"/>
        </w:rPr>
        <w:t>инновационность</w:t>
      </w:r>
      <w:proofErr w:type="spellEnd"/>
      <w:r w:rsidRPr="00FA143C">
        <w:rPr>
          <w:rFonts w:ascii="Times New Roman" w:hAnsi="Times New Roman" w:cs="Times New Roman"/>
        </w:rPr>
        <w:t>, социальная значимость, толерантность, актуальность, реалистичность, целостность, адресность, практическая значимость.</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Важными элементами проекта стали трансформация выбираемых площадок в интерактивные площадки-</w:t>
      </w:r>
      <w:proofErr w:type="spellStart"/>
      <w:r w:rsidRPr="00FA143C">
        <w:rPr>
          <w:rFonts w:ascii="Times New Roman" w:hAnsi="Times New Roman" w:cs="Times New Roman"/>
        </w:rPr>
        <w:t>квесты</w:t>
      </w:r>
      <w:proofErr w:type="spellEnd"/>
      <w:r w:rsidRPr="00FA143C">
        <w:rPr>
          <w:rFonts w:ascii="Times New Roman" w:hAnsi="Times New Roman" w:cs="Times New Roman"/>
        </w:rPr>
        <w:t xml:space="preserve">, создание комфортных пространств для занятия фольклором, традиционными национальным бытом и кухней. Наполнение их активностями свободного формата, такими как мастер-классы по изготовлению тряпичных кукол, национальных сувениров, вышивок, обучению игре на шумовых инструментах и народным танцам; </w:t>
      </w:r>
      <w:proofErr w:type="spellStart"/>
      <w:r w:rsidRPr="00FA143C">
        <w:rPr>
          <w:rFonts w:ascii="Times New Roman" w:hAnsi="Times New Roman" w:cs="Times New Roman"/>
        </w:rPr>
        <w:t>буккроссингом</w:t>
      </w:r>
      <w:proofErr w:type="spellEnd"/>
      <w:r w:rsidRPr="00FA143C">
        <w:rPr>
          <w:rFonts w:ascii="Times New Roman" w:hAnsi="Times New Roman" w:cs="Times New Roman"/>
        </w:rPr>
        <w:t>, хороводами, национальными посиделками, народными играми, уголком старинного быта, художественным словом, встречами и дискуссиями, делают проект уникальным событием.</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Эта практика является просветительской, познавательной площадкой, инновационной платформой в городе, которая проводится в муниципальных учреждениях и становятся территорией народных праздничных гуляний (посиделок), где участники фестиваля попадают в настоящую сказку с национальным колоритом. Все мероприятия в рамках фестиваля проводятся в яркой эмоциональной форме, динамичной, понятной и доступной для всех участников проекта. Благодаря разнообразным зонам активностей, арт-объектам, национальной музыке, мастер-классам на площадках фестиваля-</w:t>
      </w:r>
      <w:proofErr w:type="spellStart"/>
      <w:r w:rsidRPr="00FA143C">
        <w:rPr>
          <w:rFonts w:ascii="Times New Roman" w:hAnsi="Times New Roman" w:cs="Times New Roman"/>
        </w:rPr>
        <w:t>квеста</w:t>
      </w:r>
      <w:proofErr w:type="spellEnd"/>
      <w:r w:rsidRPr="00FA143C">
        <w:rPr>
          <w:rFonts w:ascii="Times New Roman" w:hAnsi="Times New Roman" w:cs="Times New Roman"/>
        </w:rPr>
        <w:t xml:space="preserve"> посетителей ждёт встреча с прошлым и настоящим того или иного народа, в культуру которого невозможно не влюбиться.</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Программа фестиваля проходит в режиме зрелищных конкурсных состязаний, одновременно на разных творческих интерактивных площадках, на которых каждый из участников находит занятие по душе.</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В течение нескольких недель колоритный праздник радовал жителей и гостей Чебоксар. Здесь каждая диаспора раскрыла самые яркие страницы своей истории и самобытной культуры.</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15 октября 2022 года в ДК «Арт Ровесник» прошел День узбекской культуры.</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Представители Узбекистана предложили гостям красочное путешествие по Шелковому пути. Он соединяет дружескими связями народы разных национальностей, собравшихся вместе на праздничное мероприятие. Гостей ожидал вкусный плов, яркие мастер-классы, красочная выставка декоративно-прикладного искусства, интересные национальные костюмы и колоритная музыкальная программа.</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22 октября прошлого года в «АРТ Ровеснике» отпраздновали День татарской культуры.</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День татарской культуры стал настоящим праздником живота: здесь можно было отведать татарские сладости, которые готовились прямо на глазах гостей, послушать татарскую музыку, попробовать вкусный куриный супчик, нарисовать вместе общую картину дерева дружбы и насладиться атмосферой праздника.</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 xml:space="preserve">В студии «Маленький повар» участники и гости фестиваля записывали пошагово рецепты, как приготовить хворост и домашнюю лапшу с курицей, за чашечкой ароматного чая им удалось попробовать десерт — знаменитый </w:t>
      </w:r>
      <w:proofErr w:type="spellStart"/>
      <w:r w:rsidRPr="00FA143C">
        <w:rPr>
          <w:rFonts w:ascii="Times New Roman" w:hAnsi="Times New Roman" w:cs="Times New Roman"/>
        </w:rPr>
        <w:t>чак-чак</w:t>
      </w:r>
      <w:proofErr w:type="spellEnd"/>
      <w:r w:rsidRPr="00FA143C">
        <w:rPr>
          <w:rFonts w:ascii="Times New Roman" w:hAnsi="Times New Roman" w:cs="Times New Roman"/>
        </w:rPr>
        <w:t xml:space="preserve">. Помимо кулинарных мастер-классов, была представлена выставка живописи заслуженного работника культуры Чувашской Республики </w:t>
      </w:r>
      <w:proofErr w:type="spellStart"/>
      <w:r w:rsidRPr="00FA143C">
        <w:rPr>
          <w:rFonts w:ascii="Times New Roman" w:hAnsi="Times New Roman" w:cs="Times New Roman"/>
        </w:rPr>
        <w:t>Ильгизара</w:t>
      </w:r>
      <w:proofErr w:type="spellEnd"/>
      <w:r w:rsidRPr="00FA143C">
        <w:rPr>
          <w:rFonts w:ascii="Times New Roman" w:hAnsi="Times New Roman" w:cs="Times New Roman"/>
        </w:rPr>
        <w:t xml:space="preserve"> </w:t>
      </w:r>
      <w:proofErr w:type="spellStart"/>
      <w:r w:rsidRPr="00FA143C">
        <w:rPr>
          <w:rFonts w:ascii="Times New Roman" w:hAnsi="Times New Roman" w:cs="Times New Roman"/>
        </w:rPr>
        <w:t>Басырова</w:t>
      </w:r>
      <w:proofErr w:type="spellEnd"/>
      <w:r w:rsidRPr="00FA143C">
        <w:rPr>
          <w:rFonts w:ascii="Times New Roman" w:hAnsi="Times New Roman" w:cs="Times New Roman"/>
        </w:rPr>
        <w:t>. Ансамбль татарской песни «</w:t>
      </w:r>
      <w:proofErr w:type="spellStart"/>
      <w:r w:rsidRPr="00FA143C">
        <w:rPr>
          <w:rFonts w:ascii="Times New Roman" w:hAnsi="Times New Roman" w:cs="Times New Roman"/>
        </w:rPr>
        <w:t>Ялкын</w:t>
      </w:r>
      <w:proofErr w:type="spellEnd"/>
      <w:r w:rsidRPr="00FA143C">
        <w:rPr>
          <w:rFonts w:ascii="Times New Roman" w:hAnsi="Times New Roman" w:cs="Times New Roman"/>
        </w:rPr>
        <w:t>», народный фольклорный ансамбль «</w:t>
      </w:r>
      <w:proofErr w:type="spellStart"/>
      <w:r w:rsidRPr="00FA143C">
        <w:rPr>
          <w:rFonts w:ascii="Times New Roman" w:hAnsi="Times New Roman" w:cs="Times New Roman"/>
        </w:rPr>
        <w:t>Уяв</w:t>
      </w:r>
      <w:proofErr w:type="spellEnd"/>
      <w:r w:rsidRPr="00FA143C">
        <w:rPr>
          <w:rFonts w:ascii="Times New Roman" w:hAnsi="Times New Roman" w:cs="Times New Roman"/>
        </w:rPr>
        <w:t>» погрузили в атмосферу, отражающую всё богатство двух соседних регионов, двух смежных культур.</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29 октября 2022 года — День палестинской и арабской культуры ДК «Арт Ровесник».</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Путешествуя по страницам палестинской и арабской культуры, гости фестиваля окунулись в атмосферу стран Востока. Одним из ключевых событий праздника стала Международная художественная выставка, которая приоткрыла завесу тайны исторических событий Палестины. Неповторимый восточный колорит создали интересные мастер-классы, особенно популярным из них стала роспись натуральной хной по телу.</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3 ноября 2022 года в ДК «Южный» прошел День цыганской культуры.</w:t>
      </w:r>
    </w:p>
    <w:p w:rsidR="00FA143C" w:rsidRP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 xml:space="preserve"> На день цыганской культуры прибыли представители разных национальных культур, которые создали отличное настроение своими музыкальными номерами и, выступая вместе на одной сцене, почувствовали единение сердец в едином порыве любви к своей родине — России. На сцене выступили представители разных народов. Прозвучали татарские мелодии, зрители увидели зажигательные цыганские танцы, послушали классическую музыку. Яркими переливами зазвучали на сцене русские и чувашские мелодии.</w:t>
      </w:r>
    </w:p>
    <w:p w:rsidR="00FA143C" w:rsidRPr="00B8327C" w:rsidRDefault="00FA143C" w:rsidP="00FA143C">
      <w:pPr>
        <w:spacing w:after="0" w:line="240" w:lineRule="auto"/>
        <w:ind w:firstLine="709"/>
        <w:jc w:val="both"/>
        <w:rPr>
          <w:rFonts w:ascii="Times New Roman" w:hAnsi="Times New Roman" w:cs="Times New Roman"/>
        </w:rPr>
      </w:pPr>
      <w:r w:rsidRPr="00B8327C">
        <w:rPr>
          <w:rFonts w:ascii="Times New Roman" w:hAnsi="Times New Roman" w:cs="Times New Roman"/>
        </w:rPr>
        <w:t>19 ноября 2022 года традиционно в ДК «Арт Ровесник» городской фестиваль завершился проведением Дня русской культуры.</w:t>
      </w:r>
    </w:p>
    <w:p w:rsidR="00FA143C" w:rsidRDefault="00FA143C" w:rsidP="00FA143C">
      <w:pPr>
        <w:spacing w:after="0" w:line="240" w:lineRule="auto"/>
        <w:ind w:firstLine="709"/>
        <w:jc w:val="both"/>
        <w:rPr>
          <w:rFonts w:ascii="Times New Roman" w:hAnsi="Times New Roman" w:cs="Times New Roman"/>
        </w:rPr>
      </w:pPr>
      <w:r w:rsidRPr="00FA143C">
        <w:rPr>
          <w:rFonts w:ascii="Times New Roman" w:hAnsi="Times New Roman" w:cs="Times New Roman"/>
        </w:rPr>
        <w:t xml:space="preserve">В программе были представлены: выставка национального русского костюма Нижегородской, Ростовской, Свердловской, Тюменской и других губерний; предметы старины и декоративно-прикладного творчества из личной коллекции фольклориста, уроженки Порецкого района Татьяны </w:t>
      </w:r>
      <w:proofErr w:type="spellStart"/>
      <w:r w:rsidRPr="00FA143C">
        <w:rPr>
          <w:rFonts w:ascii="Times New Roman" w:hAnsi="Times New Roman" w:cs="Times New Roman"/>
        </w:rPr>
        <w:t>Раськиной</w:t>
      </w:r>
      <w:proofErr w:type="spellEnd"/>
      <w:r w:rsidRPr="00FA143C">
        <w:rPr>
          <w:rFonts w:ascii="Times New Roman" w:hAnsi="Times New Roman" w:cs="Times New Roman"/>
        </w:rPr>
        <w:t xml:space="preserve">; рисунки юных художников ЧДХШ № 4 им. Э. Юрьева и дипломные </w:t>
      </w:r>
      <w:r w:rsidRPr="00FA143C">
        <w:rPr>
          <w:rFonts w:ascii="Times New Roman" w:hAnsi="Times New Roman" w:cs="Times New Roman"/>
        </w:rPr>
        <w:lastRenderedPageBreak/>
        <w:t>работы студентов художественно-графического факультета ЧГПУ им. И. Яковлева; а также мастер-классы: на колокольной звоннице с настоящими колоколами, исконно русской деревянной куклы матрешки; приготовление и дегустация блинов. Первый городской фестиваль национальных культур завершился, но хочется верить, что частица тепла и любви, которую каждый гость унес с собой, навсегда останется в их сердцах.</w:t>
      </w:r>
    </w:p>
    <w:p w:rsidR="00FA143C" w:rsidRPr="00FA143C" w:rsidRDefault="00FA143C" w:rsidP="00FA143C">
      <w:pPr>
        <w:spacing w:after="0" w:line="240" w:lineRule="auto"/>
        <w:ind w:firstLine="709"/>
        <w:jc w:val="both"/>
        <w:rPr>
          <w:rFonts w:ascii="Times New Roman" w:hAnsi="Times New Roman" w:cs="Times New Roman"/>
        </w:rPr>
      </w:pPr>
    </w:p>
    <w:p w:rsidR="00FA143C" w:rsidRDefault="008145B3" w:rsidP="008145B3">
      <w:pPr>
        <w:pStyle w:val="a3"/>
        <w:spacing w:after="0" w:line="240" w:lineRule="auto"/>
        <w:jc w:val="both"/>
        <w:rPr>
          <w:rFonts w:ascii="Times New Roman" w:hAnsi="Times New Roman" w:cs="Times New Roman"/>
          <w:b/>
        </w:rPr>
      </w:pPr>
      <w:r>
        <w:rPr>
          <w:rFonts w:ascii="Times New Roman" w:hAnsi="Times New Roman" w:cs="Times New Roman"/>
          <w:b/>
        </w:rPr>
        <w:t xml:space="preserve">3 место - </w:t>
      </w:r>
      <w:r w:rsidR="00B8327C">
        <w:rPr>
          <w:rFonts w:ascii="Times New Roman" w:hAnsi="Times New Roman" w:cs="Times New Roman"/>
          <w:b/>
        </w:rPr>
        <w:t>Яльчикский муниципальный округ Чувашской Республики.</w:t>
      </w:r>
    </w:p>
    <w:p w:rsidR="00B8327C" w:rsidRDefault="00B8327C" w:rsidP="00B8327C">
      <w:pPr>
        <w:pStyle w:val="a3"/>
        <w:spacing w:after="0" w:line="240" w:lineRule="auto"/>
        <w:jc w:val="both"/>
        <w:rPr>
          <w:rFonts w:ascii="Times New Roman" w:hAnsi="Times New Roman" w:cs="Times New Roman"/>
          <w:b/>
        </w:rPr>
      </w:pPr>
    </w:p>
    <w:p w:rsidR="00B8327C" w:rsidRDefault="00B8327C" w:rsidP="008445DB">
      <w:pPr>
        <w:spacing w:after="0" w:line="240" w:lineRule="auto"/>
        <w:ind w:firstLine="709"/>
        <w:jc w:val="both"/>
        <w:rPr>
          <w:rFonts w:ascii="Times New Roman" w:hAnsi="Times New Roman" w:cs="Times New Roman"/>
        </w:rPr>
      </w:pPr>
      <w:r w:rsidRPr="00FA143C">
        <w:rPr>
          <w:rFonts w:ascii="Times New Roman" w:hAnsi="Times New Roman" w:cs="Times New Roman"/>
        </w:rPr>
        <w:t>Наименование практики:</w:t>
      </w:r>
      <w:r>
        <w:rPr>
          <w:rFonts w:ascii="Times New Roman" w:hAnsi="Times New Roman" w:cs="Times New Roman"/>
        </w:rPr>
        <w:t xml:space="preserve"> Межрегиональный детский фольклорный фестиваль-конкурс «</w:t>
      </w:r>
      <w:proofErr w:type="spellStart"/>
      <w:r w:rsidRPr="00B8327C">
        <w:rPr>
          <w:rFonts w:ascii="Times New Roman" w:hAnsi="Times New Roman" w:cs="Times New Roman"/>
        </w:rPr>
        <w:t>Туслӑх</w:t>
      </w:r>
      <w:proofErr w:type="spellEnd"/>
      <w:r w:rsidRPr="00B8327C">
        <w:rPr>
          <w:rFonts w:ascii="Times New Roman" w:hAnsi="Times New Roman" w:cs="Times New Roman"/>
        </w:rPr>
        <w:t xml:space="preserve"> </w:t>
      </w:r>
      <w:proofErr w:type="spellStart"/>
      <w:r w:rsidRPr="00B8327C">
        <w:rPr>
          <w:rFonts w:ascii="Times New Roman" w:hAnsi="Times New Roman" w:cs="Times New Roman"/>
        </w:rPr>
        <w:t>кӗперӗ</w:t>
      </w:r>
      <w:proofErr w:type="spellEnd"/>
      <w:r>
        <w:rPr>
          <w:rFonts w:ascii="Times New Roman" w:hAnsi="Times New Roman" w:cs="Times New Roman"/>
        </w:rPr>
        <w:t>» («Радуга дружбы»).</w:t>
      </w:r>
    </w:p>
    <w:p w:rsidR="00B8327C" w:rsidRDefault="00B8327C" w:rsidP="008445DB">
      <w:pPr>
        <w:spacing w:after="0" w:line="240" w:lineRule="auto"/>
        <w:ind w:firstLine="709"/>
        <w:jc w:val="both"/>
        <w:rPr>
          <w:rFonts w:ascii="Times New Roman" w:hAnsi="Times New Roman" w:cs="Times New Roman"/>
        </w:rPr>
      </w:pPr>
      <w:r>
        <w:rPr>
          <w:rFonts w:ascii="Times New Roman" w:hAnsi="Times New Roman" w:cs="Times New Roman"/>
        </w:rPr>
        <w:t>Проект посвящен Году педагога и наставника в России, Году счастливого детства в Чувашской Республике и Году национальных культур и традиций в Республике Татарстан, 175-летию со дня рождения чувашского просветителя И.Я. Яковлева.</w:t>
      </w:r>
    </w:p>
    <w:p w:rsidR="008445DB" w:rsidRDefault="008445DB" w:rsidP="008445DB">
      <w:pPr>
        <w:spacing w:after="0" w:line="240" w:lineRule="auto"/>
        <w:ind w:firstLine="709"/>
        <w:jc w:val="both"/>
        <w:rPr>
          <w:rFonts w:ascii="Times New Roman" w:hAnsi="Times New Roman" w:cs="Times New Roman"/>
        </w:rPr>
      </w:pPr>
      <w:r w:rsidRPr="008445DB">
        <w:rPr>
          <w:rFonts w:ascii="Times New Roman" w:hAnsi="Times New Roman" w:cs="Times New Roman"/>
        </w:rPr>
        <w:t xml:space="preserve">Важнейшей задачей сегодняшнего дня является сохранение общенационального единства России, духовное оздоровление общества, что невозможно без воспитания у подрастающего поколения национального самосознания. Межнациональный культурный обмен способствует профилактике ксенофобии и развитию толерантности, при которой образ, поведение, обычаи представителя другой национальности воспринимается терпимо, адекватно, без проявлений враждебности и агрессивности. </w:t>
      </w:r>
    </w:p>
    <w:p w:rsidR="008445DB" w:rsidRPr="008445DB" w:rsidRDefault="008445DB" w:rsidP="008445DB">
      <w:pPr>
        <w:spacing w:after="0" w:line="240" w:lineRule="auto"/>
        <w:ind w:firstLine="709"/>
        <w:jc w:val="both"/>
        <w:rPr>
          <w:rFonts w:ascii="Times New Roman" w:hAnsi="Times New Roman" w:cs="Times New Roman"/>
        </w:rPr>
      </w:pPr>
      <w:r w:rsidRPr="008445DB">
        <w:rPr>
          <w:rFonts w:ascii="Times New Roman" w:hAnsi="Times New Roman" w:cs="Times New Roman"/>
        </w:rPr>
        <w:t>Необходимо создать условия для воспитания у детей:</w:t>
      </w:r>
    </w:p>
    <w:p w:rsidR="008445DB" w:rsidRDefault="008445DB" w:rsidP="008445DB">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445DB">
        <w:rPr>
          <w:rFonts w:ascii="Times New Roman" w:hAnsi="Times New Roman" w:cs="Times New Roman"/>
        </w:rPr>
        <w:t xml:space="preserve">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8445DB" w:rsidRPr="008445DB" w:rsidRDefault="008445DB" w:rsidP="008445DB">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445DB">
        <w:rPr>
          <w:rFonts w:ascii="Times New Roman" w:hAnsi="Times New Roman" w:cs="Times New Roman"/>
        </w:rPr>
        <w:t>способствовать развитию культуры межнационального общения;</w:t>
      </w:r>
    </w:p>
    <w:p w:rsidR="008445DB" w:rsidRPr="008445DB" w:rsidRDefault="008445DB" w:rsidP="008445DB">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445DB">
        <w:rPr>
          <w:rFonts w:ascii="Times New Roman" w:hAnsi="Times New Roman" w:cs="Times New Roman"/>
        </w:rPr>
        <w:t>формировать приверженности идеям интернационализма, дружбы, равенства,</w:t>
      </w:r>
    </w:p>
    <w:p w:rsidR="008445DB" w:rsidRPr="008445DB" w:rsidRDefault="008445DB" w:rsidP="008445DB">
      <w:pPr>
        <w:spacing w:after="0" w:line="240" w:lineRule="auto"/>
        <w:ind w:firstLine="709"/>
        <w:jc w:val="both"/>
        <w:rPr>
          <w:rFonts w:ascii="Times New Roman" w:hAnsi="Times New Roman" w:cs="Times New Roman"/>
        </w:rPr>
      </w:pPr>
      <w:r w:rsidRPr="008445DB">
        <w:rPr>
          <w:rFonts w:ascii="Times New Roman" w:hAnsi="Times New Roman" w:cs="Times New Roman"/>
        </w:rPr>
        <w:t>взаимопомощи народов;</w:t>
      </w:r>
    </w:p>
    <w:p w:rsidR="008445DB" w:rsidRPr="008445DB" w:rsidRDefault="008445DB" w:rsidP="008445DB">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445DB">
        <w:rPr>
          <w:rFonts w:ascii="Times New Roman" w:hAnsi="Times New Roman" w:cs="Times New Roman"/>
        </w:rPr>
        <w:t>воспитывать уважительное отношение к национальному достоинству людей, их чувствам, религиозным убеждениям.</w:t>
      </w:r>
    </w:p>
    <w:p w:rsidR="008445DB" w:rsidRPr="008445DB" w:rsidRDefault="008445DB" w:rsidP="008445DB">
      <w:pPr>
        <w:spacing w:after="0" w:line="240" w:lineRule="auto"/>
        <w:ind w:firstLine="709"/>
        <w:jc w:val="both"/>
        <w:rPr>
          <w:rFonts w:ascii="Times New Roman" w:hAnsi="Times New Roman" w:cs="Times New Roman"/>
        </w:rPr>
      </w:pPr>
      <w:r>
        <w:rPr>
          <w:rFonts w:ascii="Times New Roman" w:hAnsi="Times New Roman" w:cs="Times New Roman"/>
        </w:rPr>
        <w:t>Национальные праздники –</w:t>
      </w:r>
      <w:r w:rsidRPr="008445DB">
        <w:rPr>
          <w:rFonts w:ascii="Times New Roman" w:hAnsi="Times New Roman" w:cs="Times New Roman"/>
        </w:rPr>
        <w:t xml:space="preserve"> неотъемлемая часть культуры каждого народа. Их разноликость и неповторимость составляет духовное богатство, в котором для нового поколения воплощается воспитательный стержень, стимул к творчеству и созиданию. На территории муниципального округа отмечаются традиционные народные праздники, как Масленица, Троица, </w:t>
      </w:r>
      <w:proofErr w:type="spellStart"/>
      <w:r w:rsidRPr="008445DB">
        <w:rPr>
          <w:rFonts w:ascii="Times New Roman" w:hAnsi="Times New Roman" w:cs="Times New Roman"/>
        </w:rPr>
        <w:t>Акатуй</w:t>
      </w:r>
      <w:proofErr w:type="spellEnd"/>
      <w:r w:rsidRPr="008445DB">
        <w:rPr>
          <w:rFonts w:ascii="Times New Roman" w:hAnsi="Times New Roman" w:cs="Times New Roman"/>
        </w:rPr>
        <w:t xml:space="preserve">, Курбан-Байрам и </w:t>
      </w:r>
      <w:proofErr w:type="spellStart"/>
      <w:r w:rsidRPr="008445DB">
        <w:rPr>
          <w:rFonts w:ascii="Times New Roman" w:hAnsi="Times New Roman" w:cs="Times New Roman"/>
        </w:rPr>
        <w:t>Навруз</w:t>
      </w:r>
      <w:proofErr w:type="spellEnd"/>
      <w:r w:rsidRPr="008445DB">
        <w:rPr>
          <w:rFonts w:ascii="Times New Roman" w:hAnsi="Times New Roman" w:cs="Times New Roman"/>
        </w:rPr>
        <w:t>.</w:t>
      </w:r>
    </w:p>
    <w:p w:rsidR="008445DB" w:rsidRPr="008445DB" w:rsidRDefault="008445DB" w:rsidP="008445DB">
      <w:pPr>
        <w:spacing w:after="0" w:line="240" w:lineRule="auto"/>
        <w:ind w:firstLine="709"/>
        <w:jc w:val="both"/>
        <w:rPr>
          <w:rFonts w:ascii="Times New Roman" w:hAnsi="Times New Roman" w:cs="Times New Roman"/>
        </w:rPr>
      </w:pPr>
      <w:r w:rsidRPr="008445DB">
        <w:rPr>
          <w:rFonts w:ascii="Times New Roman" w:hAnsi="Times New Roman" w:cs="Times New Roman"/>
        </w:rPr>
        <w:t>Гуляния на Масленичную неделю и на Троицу проходят в каждом населенном пункте.</w:t>
      </w:r>
    </w:p>
    <w:p w:rsidR="008445DB" w:rsidRPr="008445DB" w:rsidRDefault="008445DB" w:rsidP="008445DB">
      <w:pPr>
        <w:spacing w:after="0" w:line="240" w:lineRule="auto"/>
        <w:ind w:firstLine="709"/>
        <w:jc w:val="both"/>
        <w:rPr>
          <w:rFonts w:ascii="Times New Roman" w:hAnsi="Times New Roman" w:cs="Times New Roman"/>
        </w:rPr>
      </w:pPr>
      <w:r w:rsidRPr="008445DB">
        <w:rPr>
          <w:rFonts w:ascii="Times New Roman" w:hAnsi="Times New Roman" w:cs="Times New Roman"/>
        </w:rPr>
        <w:t xml:space="preserve">Праздник окончания посевных мероприятий </w:t>
      </w:r>
      <w:proofErr w:type="spellStart"/>
      <w:r w:rsidRPr="008445DB">
        <w:rPr>
          <w:rFonts w:ascii="Times New Roman" w:hAnsi="Times New Roman" w:cs="Times New Roman"/>
        </w:rPr>
        <w:t>Акатуй</w:t>
      </w:r>
      <w:proofErr w:type="spellEnd"/>
      <w:r w:rsidRPr="008445DB">
        <w:rPr>
          <w:rFonts w:ascii="Times New Roman" w:hAnsi="Times New Roman" w:cs="Times New Roman"/>
        </w:rPr>
        <w:t xml:space="preserve"> широко отмечается в округе. Веселья с традиционными чувашскими забавами нравятся всем участникам.</w:t>
      </w:r>
    </w:p>
    <w:p w:rsidR="008445DB" w:rsidRDefault="008445DB" w:rsidP="008445DB">
      <w:pPr>
        <w:spacing w:after="0" w:line="240" w:lineRule="auto"/>
        <w:ind w:firstLine="709"/>
        <w:jc w:val="both"/>
        <w:rPr>
          <w:rFonts w:ascii="Times New Roman" w:hAnsi="Times New Roman" w:cs="Times New Roman"/>
        </w:rPr>
      </w:pPr>
      <w:r w:rsidRPr="008445DB">
        <w:rPr>
          <w:rFonts w:ascii="Times New Roman" w:hAnsi="Times New Roman" w:cs="Times New Roman"/>
        </w:rPr>
        <w:t xml:space="preserve">Жители деревни Малые </w:t>
      </w:r>
      <w:proofErr w:type="spellStart"/>
      <w:r w:rsidRPr="008445DB">
        <w:rPr>
          <w:rFonts w:ascii="Times New Roman" w:hAnsi="Times New Roman" w:cs="Times New Roman"/>
        </w:rPr>
        <w:t>Бикшики</w:t>
      </w:r>
      <w:proofErr w:type="spellEnd"/>
      <w:r w:rsidRPr="008445DB">
        <w:rPr>
          <w:rFonts w:ascii="Times New Roman" w:hAnsi="Times New Roman" w:cs="Times New Roman"/>
        </w:rPr>
        <w:t xml:space="preserve"> чтут и хранят традиции предков. Не остаются без внимания Курбан-Байрам и </w:t>
      </w:r>
      <w:proofErr w:type="spellStart"/>
      <w:r w:rsidRPr="008445DB">
        <w:rPr>
          <w:rFonts w:ascii="Times New Roman" w:hAnsi="Times New Roman" w:cs="Times New Roman"/>
        </w:rPr>
        <w:t>Навруз</w:t>
      </w:r>
      <w:proofErr w:type="spellEnd"/>
      <w:r w:rsidRPr="008445DB">
        <w:rPr>
          <w:rFonts w:ascii="Times New Roman" w:hAnsi="Times New Roman" w:cs="Times New Roman"/>
        </w:rPr>
        <w:t xml:space="preserve">. Представители муниципального округа ежегодно становятся участниками регионального праздника Сабантуй и </w:t>
      </w:r>
      <w:proofErr w:type="spellStart"/>
      <w:r w:rsidRPr="008445DB">
        <w:rPr>
          <w:rFonts w:ascii="Times New Roman" w:hAnsi="Times New Roman" w:cs="Times New Roman"/>
        </w:rPr>
        <w:t>Учук</w:t>
      </w:r>
      <w:proofErr w:type="spellEnd"/>
      <w:r w:rsidRPr="008445DB">
        <w:rPr>
          <w:rFonts w:ascii="Times New Roman" w:hAnsi="Times New Roman" w:cs="Times New Roman"/>
        </w:rPr>
        <w:t xml:space="preserve">, </w:t>
      </w:r>
      <w:proofErr w:type="spellStart"/>
      <w:r w:rsidRPr="008445DB">
        <w:rPr>
          <w:rFonts w:ascii="Times New Roman" w:hAnsi="Times New Roman" w:cs="Times New Roman"/>
        </w:rPr>
        <w:t>Всечувашского</w:t>
      </w:r>
      <w:proofErr w:type="spellEnd"/>
      <w:r w:rsidRPr="008445DB">
        <w:rPr>
          <w:rFonts w:ascii="Times New Roman" w:hAnsi="Times New Roman" w:cs="Times New Roman"/>
        </w:rPr>
        <w:t xml:space="preserve"> праздника </w:t>
      </w:r>
      <w:proofErr w:type="spellStart"/>
      <w:r w:rsidRPr="008445DB">
        <w:rPr>
          <w:rFonts w:ascii="Times New Roman" w:hAnsi="Times New Roman" w:cs="Times New Roman"/>
        </w:rPr>
        <w:t>Акатуй</w:t>
      </w:r>
      <w:proofErr w:type="spellEnd"/>
      <w:r w:rsidRPr="008445DB">
        <w:rPr>
          <w:rFonts w:ascii="Times New Roman" w:hAnsi="Times New Roman" w:cs="Times New Roman"/>
        </w:rPr>
        <w:t xml:space="preserve"> в городах Чебоксары и Ульяновск.</w:t>
      </w:r>
    </w:p>
    <w:p w:rsidR="008445DB" w:rsidRPr="008445DB" w:rsidRDefault="008445DB" w:rsidP="008445DB">
      <w:pPr>
        <w:spacing w:after="0" w:line="240" w:lineRule="auto"/>
        <w:ind w:firstLine="709"/>
        <w:jc w:val="both"/>
        <w:rPr>
          <w:rFonts w:ascii="Times New Roman" w:hAnsi="Times New Roman" w:cs="Times New Roman"/>
        </w:rPr>
      </w:pPr>
      <w:r w:rsidRPr="008445DB">
        <w:rPr>
          <w:rFonts w:ascii="Times New Roman" w:hAnsi="Times New Roman" w:cs="Times New Roman"/>
        </w:rPr>
        <w:t>Укрепление межнационального мира и согласия невозможно без воспитания чувства патриотизма. Организационная поддержка культурно-массовых мероприятий, посвященных государственным праздникам, дням воинской славы, памятным датам России, проводится на базе сельских клубов, сельских домов культуры совместно с работниками библиотек и образовательных учреждений. Данные мероприятия направлены на распространение знаний об истории и культуре народов Российской Федерации, сохранение и укрепление межнационального мира и согласия в муниципальном округе. Празднование 78-летия Победы в Великой Отечественной войне прошло в полномасштабном режиме. Широкую поддержку получили мероприятия в рамках всероссийских акций: «Стена памяти», «Окна Победы», «Георгиевская ленточка», «Тепло для героя», «Блокадный хлеб», «Сталинградская битва» и др. Традиционно присоединились к международной акции «Свеча памяти».</w:t>
      </w:r>
    </w:p>
    <w:p w:rsidR="00271322" w:rsidRPr="00271322" w:rsidRDefault="008445DB" w:rsidP="00271322">
      <w:pPr>
        <w:spacing w:after="0" w:line="240" w:lineRule="auto"/>
        <w:ind w:firstLine="709"/>
        <w:jc w:val="both"/>
        <w:rPr>
          <w:rFonts w:ascii="Times New Roman" w:hAnsi="Times New Roman" w:cs="Times New Roman"/>
        </w:rPr>
      </w:pPr>
      <w:r w:rsidRPr="008445DB">
        <w:rPr>
          <w:rFonts w:ascii="Times New Roman" w:hAnsi="Times New Roman" w:cs="Times New Roman"/>
        </w:rPr>
        <w:t xml:space="preserve">В рамках проекта «Культура» в деревне Новое </w:t>
      </w:r>
      <w:proofErr w:type="spellStart"/>
      <w:r w:rsidRPr="008445DB">
        <w:rPr>
          <w:rFonts w:ascii="Times New Roman" w:hAnsi="Times New Roman" w:cs="Times New Roman"/>
        </w:rPr>
        <w:t>Байдеряково</w:t>
      </w:r>
      <w:proofErr w:type="spellEnd"/>
      <w:r w:rsidRPr="008445DB">
        <w:rPr>
          <w:rFonts w:ascii="Times New Roman" w:hAnsi="Times New Roman" w:cs="Times New Roman"/>
        </w:rPr>
        <w:t xml:space="preserve"> состоялась встреча с фольклорным коллективом «</w:t>
      </w:r>
      <w:proofErr w:type="spellStart"/>
      <w:r w:rsidRPr="008445DB">
        <w:rPr>
          <w:rFonts w:ascii="Times New Roman" w:hAnsi="Times New Roman" w:cs="Times New Roman"/>
        </w:rPr>
        <w:t>Янтал</w:t>
      </w:r>
      <w:proofErr w:type="spellEnd"/>
      <w:r w:rsidRPr="008445DB">
        <w:rPr>
          <w:rFonts w:ascii="Times New Roman" w:hAnsi="Times New Roman" w:cs="Times New Roman"/>
        </w:rPr>
        <w:t>» (руководитель — заслуженный работник культуры ЧР Петухова Л. В.). Праздник собрал фольклорные коллективы территориального отдела, на мастер-класс приехали руководители чувашских фольклорных коллективов из Буинского муниципального района Республики Татарстан. Для гостей провели экскурсии по туристическим местам деревни. Мероприятие направлено на сохранение народных, традиций, повышение исполнительского мастерства творческих</w:t>
      </w:r>
      <w:r w:rsidR="00271322">
        <w:rPr>
          <w:rFonts w:ascii="Times New Roman" w:hAnsi="Times New Roman" w:cs="Times New Roman"/>
        </w:rPr>
        <w:t xml:space="preserve"> коллективов и</w:t>
      </w:r>
      <w:r w:rsidRPr="008445DB">
        <w:rPr>
          <w:rFonts w:ascii="Times New Roman" w:hAnsi="Times New Roman" w:cs="Times New Roman"/>
        </w:rPr>
        <w:t xml:space="preserve"> профессионального уровня руководителей, развитие</w:t>
      </w:r>
      <w:r w:rsidR="00271322">
        <w:rPr>
          <w:rFonts w:ascii="Times New Roman" w:hAnsi="Times New Roman" w:cs="Times New Roman"/>
        </w:rPr>
        <w:t xml:space="preserve"> и укрепление культурных связей </w:t>
      </w:r>
      <w:r w:rsidR="00271322" w:rsidRPr="00271322">
        <w:rPr>
          <w:rFonts w:ascii="Times New Roman" w:hAnsi="Times New Roman" w:cs="Times New Roman"/>
        </w:rPr>
        <w:t>творческих коллективов, воспитание бережного отношения к культурно-историческому наследию.</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lastRenderedPageBreak/>
        <w:t xml:space="preserve">Совместно с чувашами, проживающими в деревне Новое </w:t>
      </w:r>
      <w:proofErr w:type="spellStart"/>
      <w:r w:rsidRPr="00271322">
        <w:rPr>
          <w:rFonts w:ascii="Times New Roman" w:hAnsi="Times New Roman" w:cs="Times New Roman"/>
        </w:rPr>
        <w:t>Чураково</w:t>
      </w:r>
      <w:proofErr w:type="spellEnd"/>
      <w:r w:rsidRPr="00271322">
        <w:rPr>
          <w:rFonts w:ascii="Times New Roman" w:hAnsi="Times New Roman" w:cs="Times New Roman"/>
        </w:rPr>
        <w:t xml:space="preserve"> Буинского муниципального района Республики Татарстан, ежегодно организовываем и проводим интереснейшие мероприятия. Отрадно отметить о проведении праздника </w:t>
      </w:r>
      <w:proofErr w:type="spellStart"/>
      <w:r w:rsidRPr="00271322">
        <w:rPr>
          <w:rFonts w:ascii="Times New Roman" w:hAnsi="Times New Roman" w:cs="Times New Roman"/>
        </w:rPr>
        <w:t>Учук</w:t>
      </w:r>
      <w:proofErr w:type="spellEnd"/>
      <w:r w:rsidRPr="00271322">
        <w:rPr>
          <w:rFonts w:ascii="Times New Roman" w:hAnsi="Times New Roman" w:cs="Times New Roman"/>
        </w:rPr>
        <w:t>.</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Мероприятия, проведенные учреждениями культуры и образования Яльчикского муниципального округа, широко освещаются на сайте округа, а также публикациями на страницах районной газеты «</w:t>
      </w:r>
      <w:proofErr w:type="spellStart"/>
      <w:r w:rsidRPr="00271322">
        <w:rPr>
          <w:rFonts w:ascii="Times New Roman" w:hAnsi="Times New Roman" w:cs="Times New Roman"/>
        </w:rPr>
        <w:t>Елч</w:t>
      </w:r>
      <w:r w:rsidRPr="00271322">
        <w:rPr>
          <w:rFonts w:ascii="Times New Roman" w:hAnsi="Times New Roman" w:cs="Times New Roman"/>
          <w:szCs w:val="24"/>
        </w:rPr>
        <w:t>ӗ</w:t>
      </w:r>
      <w:r w:rsidRPr="00271322">
        <w:rPr>
          <w:rFonts w:ascii="Times New Roman" w:hAnsi="Times New Roman" w:cs="Times New Roman"/>
        </w:rPr>
        <w:t>к</w:t>
      </w:r>
      <w:proofErr w:type="spellEnd"/>
      <w:r w:rsidRPr="00271322">
        <w:rPr>
          <w:rFonts w:ascii="Times New Roman" w:hAnsi="Times New Roman" w:cs="Times New Roman"/>
        </w:rPr>
        <w:t xml:space="preserve"> ен» («Яльчикский район»), республиканской газеты «Хыпар» («Вести»).</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Проведение Фестиваля реализовано в три этапа:</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Первый этап. Проведение организационных подготовительных мероприятий: информационная подготовка к детскому фольклорному фестивалю «</w:t>
      </w:r>
      <w:proofErr w:type="spellStart"/>
      <w:r w:rsidRPr="00271322">
        <w:rPr>
          <w:rFonts w:ascii="Times New Roman" w:hAnsi="Times New Roman" w:cs="Times New Roman"/>
        </w:rPr>
        <w:t>Туслах</w:t>
      </w:r>
      <w:proofErr w:type="spellEnd"/>
      <w:r w:rsidRPr="00271322">
        <w:rPr>
          <w:rFonts w:ascii="Times New Roman" w:hAnsi="Times New Roman" w:cs="Times New Roman"/>
        </w:rPr>
        <w:t xml:space="preserve"> </w:t>
      </w:r>
      <w:proofErr w:type="spellStart"/>
      <w:r w:rsidRPr="00271322">
        <w:rPr>
          <w:rFonts w:ascii="Times New Roman" w:hAnsi="Times New Roman" w:cs="Times New Roman"/>
        </w:rPr>
        <w:t>кепере</w:t>
      </w:r>
      <w:proofErr w:type="spellEnd"/>
      <w:r w:rsidRPr="00271322">
        <w:rPr>
          <w:rFonts w:ascii="Times New Roman" w:hAnsi="Times New Roman" w:cs="Times New Roman"/>
        </w:rPr>
        <w:t>», включающая составление и утверждение Положения о Фестивале, его рассылку организациям-участникам. (январь, февраль 2023 г.):</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 прием заявок для участия в Фестивале (до 15 мая 2023 года). (Март, апрель, май);</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 составление сценария мероприятия с привлечением учреждений культуры (апрель, май 2023 г.);</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 изготовление и отправка оригинально оформленных приглашений членам жюри на основе сформированного списка состава жюри (апрель, май 2023 г.);</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 формирование спонсорского пакета для проведения фестиваля (апрель 2023 г.);</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 xml:space="preserve">- изготовление рекламной продукции (афиш, </w:t>
      </w:r>
      <w:proofErr w:type="spellStart"/>
      <w:r w:rsidRPr="00271322">
        <w:rPr>
          <w:rFonts w:ascii="Times New Roman" w:hAnsi="Times New Roman" w:cs="Times New Roman"/>
        </w:rPr>
        <w:t>флаеров</w:t>
      </w:r>
      <w:proofErr w:type="spellEnd"/>
      <w:r w:rsidRPr="00271322">
        <w:rPr>
          <w:rFonts w:ascii="Times New Roman" w:hAnsi="Times New Roman" w:cs="Times New Roman"/>
        </w:rPr>
        <w:t>, баннеров и т. д.) (май 2023 г.); Информирование участников Фестиваля будет осуществляться путем рассылки «Положения о Фестивале» и сопроводительной информации по электронной почте. Второй этап. Проведение Фестиваля.</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Дата проведения данного мероприятия 28 мая 2023 года.</w:t>
      </w:r>
    </w:p>
    <w:p w:rsidR="00271322" w:rsidRPr="00271322"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В целях популяризации работы Фестиваля предполагается приглашение представителей средств массовой информации. В дальнейшем планируется ежегодное проведение Фестиваля с привлечением участников из других регионов.</w:t>
      </w:r>
    </w:p>
    <w:p w:rsidR="008445DB" w:rsidRPr="00B8327C" w:rsidRDefault="00271322" w:rsidP="00271322">
      <w:pPr>
        <w:spacing w:after="0" w:line="240" w:lineRule="auto"/>
        <w:ind w:firstLine="709"/>
        <w:jc w:val="both"/>
        <w:rPr>
          <w:rFonts w:ascii="Times New Roman" w:hAnsi="Times New Roman" w:cs="Times New Roman"/>
        </w:rPr>
      </w:pPr>
      <w:r w:rsidRPr="00271322">
        <w:rPr>
          <w:rFonts w:ascii="Times New Roman" w:hAnsi="Times New Roman" w:cs="Times New Roman"/>
        </w:rPr>
        <w:t>Третий этап. Анализ организации и проведения фестиваля (июнь, июль 2023 г.).</w:t>
      </w:r>
    </w:p>
    <w:sectPr w:rsidR="008445DB" w:rsidRPr="00B8327C" w:rsidSect="001D44FB">
      <w:pgSz w:w="11906" w:h="16838" w:code="9"/>
      <w:pgMar w:top="567"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0D5"/>
    <w:multiLevelType w:val="hybridMultilevel"/>
    <w:tmpl w:val="D52CA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9E2CB1"/>
    <w:multiLevelType w:val="multilevel"/>
    <w:tmpl w:val="99B08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20786F"/>
    <w:multiLevelType w:val="hybridMultilevel"/>
    <w:tmpl w:val="13AE7B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77C5F2A"/>
    <w:multiLevelType w:val="hybridMultilevel"/>
    <w:tmpl w:val="5FB05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02548C"/>
    <w:multiLevelType w:val="hybridMultilevel"/>
    <w:tmpl w:val="54604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397217"/>
    <w:multiLevelType w:val="multilevel"/>
    <w:tmpl w:val="51D4A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CE"/>
    <w:rsid w:val="001C1E88"/>
    <w:rsid w:val="001C7F55"/>
    <w:rsid w:val="001D44FB"/>
    <w:rsid w:val="00271322"/>
    <w:rsid w:val="00392C35"/>
    <w:rsid w:val="00494941"/>
    <w:rsid w:val="00503C3E"/>
    <w:rsid w:val="005F06CE"/>
    <w:rsid w:val="006E224B"/>
    <w:rsid w:val="007102DB"/>
    <w:rsid w:val="008145B3"/>
    <w:rsid w:val="008445DB"/>
    <w:rsid w:val="008A7115"/>
    <w:rsid w:val="00B445DF"/>
    <w:rsid w:val="00B8327C"/>
    <w:rsid w:val="00E00807"/>
    <w:rsid w:val="00ED1A11"/>
    <w:rsid w:val="00F97EA5"/>
    <w:rsid w:val="00FA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357C9-EDDD-4F7A-AEA8-4EF21D0D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A11"/>
    <w:pPr>
      <w:ind w:left="720"/>
      <w:contextualSpacing/>
    </w:pPr>
  </w:style>
  <w:style w:type="paragraph" w:styleId="a4">
    <w:name w:val="Normal (Web)"/>
    <w:basedOn w:val="a"/>
    <w:uiPriority w:val="99"/>
    <w:semiHidden/>
    <w:unhideWhenUsed/>
    <w:rsid w:val="00392C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A7115"/>
    <w:pPr>
      <w:widowControl w:val="0"/>
      <w:autoSpaceDE w:val="0"/>
      <w:autoSpaceDN w:val="0"/>
      <w:spacing w:after="0" w:line="240" w:lineRule="auto"/>
    </w:pPr>
    <w:rPr>
      <w:rFonts w:ascii="Arial Cyr Chuv" w:eastAsia="Times New Roman" w:hAnsi="Arial Cyr Chuv" w:cs="Arial Cyr Chuv"/>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5275">
      <w:bodyDiv w:val="1"/>
      <w:marLeft w:val="0"/>
      <w:marRight w:val="0"/>
      <w:marTop w:val="0"/>
      <w:marBottom w:val="0"/>
      <w:divBdr>
        <w:top w:val="none" w:sz="0" w:space="0" w:color="auto"/>
        <w:left w:val="none" w:sz="0" w:space="0" w:color="auto"/>
        <w:bottom w:val="none" w:sz="0" w:space="0" w:color="auto"/>
        <w:right w:val="none" w:sz="0" w:space="0" w:color="auto"/>
      </w:divBdr>
    </w:div>
    <w:div w:id="357706431">
      <w:bodyDiv w:val="1"/>
      <w:marLeft w:val="0"/>
      <w:marRight w:val="0"/>
      <w:marTop w:val="0"/>
      <w:marBottom w:val="0"/>
      <w:divBdr>
        <w:top w:val="none" w:sz="0" w:space="0" w:color="auto"/>
        <w:left w:val="none" w:sz="0" w:space="0" w:color="auto"/>
        <w:bottom w:val="none" w:sz="0" w:space="0" w:color="auto"/>
        <w:right w:val="none" w:sz="0" w:space="0" w:color="auto"/>
      </w:divBdr>
    </w:div>
    <w:div w:id="642541167">
      <w:bodyDiv w:val="1"/>
      <w:marLeft w:val="0"/>
      <w:marRight w:val="0"/>
      <w:marTop w:val="0"/>
      <w:marBottom w:val="0"/>
      <w:divBdr>
        <w:top w:val="none" w:sz="0" w:space="0" w:color="auto"/>
        <w:left w:val="none" w:sz="0" w:space="0" w:color="auto"/>
        <w:bottom w:val="none" w:sz="0" w:space="0" w:color="auto"/>
        <w:right w:val="none" w:sz="0" w:space="0" w:color="auto"/>
      </w:divBdr>
    </w:div>
    <w:div w:id="1568690929">
      <w:bodyDiv w:val="1"/>
      <w:marLeft w:val="0"/>
      <w:marRight w:val="0"/>
      <w:marTop w:val="0"/>
      <w:marBottom w:val="0"/>
      <w:divBdr>
        <w:top w:val="none" w:sz="0" w:space="0" w:color="auto"/>
        <w:left w:val="none" w:sz="0" w:space="0" w:color="auto"/>
        <w:bottom w:val="none" w:sz="0" w:space="0" w:color="auto"/>
        <w:right w:val="none" w:sz="0" w:space="0" w:color="auto"/>
      </w:divBdr>
    </w:div>
    <w:div w:id="2117746066">
      <w:bodyDiv w:val="1"/>
      <w:marLeft w:val="0"/>
      <w:marRight w:val="0"/>
      <w:marTop w:val="0"/>
      <w:marBottom w:val="0"/>
      <w:divBdr>
        <w:top w:val="none" w:sz="0" w:space="0" w:color="auto"/>
        <w:left w:val="none" w:sz="0" w:space="0" w:color="auto"/>
        <w:bottom w:val="none" w:sz="0" w:space="0" w:color="auto"/>
        <w:right w:val="none" w:sz="0" w:space="0" w:color="auto"/>
      </w:divBdr>
      <w:divsChild>
        <w:div w:id="64431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Лилия Александровна</dc:creator>
  <cp:lastModifiedBy>Минюст 47.</cp:lastModifiedBy>
  <cp:revision>2</cp:revision>
  <dcterms:created xsi:type="dcterms:W3CDTF">2024-07-24T07:10:00Z</dcterms:created>
  <dcterms:modified xsi:type="dcterms:W3CDTF">2024-07-24T07:10:00Z</dcterms:modified>
</cp:coreProperties>
</file>