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3E6" w:rsidRDefault="00E44519" w:rsidP="00E44519">
      <w:pPr>
        <w:autoSpaceDE w:val="0"/>
        <w:autoSpaceDN w:val="0"/>
        <w:adjustRightInd w:val="0"/>
        <w:spacing w:before="108" w:after="108"/>
        <w:contextualSpacing/>
        <w:jc w:val="right"/>
        <w:outlineLvl w:val="0"/>
        <w:rPr>
          <w:rFonts w:ascii="Times New Roman" w:hAnsi="Times New Roman" w:cs="Times New Roman"/>
          <w:b/>
          <w:bCs/>
          <w:sz w:val="24"/>
          <w:szCs w:val="24"/>
        </w:rPr>
      </w:pPr>
      <w:r>
        <w:rPr>
          <w:rFonts w:ascii="Times New Roman" w:hAnsi="Times New Roman" w:cs="Times New Roman"/>
          <w:b/>
          <w:bCs/>
          <w:sz w:val="24"/>
          <w:szCs w:val="24"/>
        </w:rPr>
        <w:t>ПРОЕКТ ПОСТАНОВЛЕНИЯ АДМИНИСТРАЦИИ КАНАШСКОГО МУНИЦИПАЛЬНОГО ОКРУГА</w:t>
      </w:r>
    </w:p>
    <w:p w:rsidR="00E44519" w:rsidRDefault="00E44519" w:rsidP="00A26005">
      <w:pPr>
        <w:autoSpaceDE w:val="0"/>
        <w:autoSpaceDN w:val="0"/>
        <w:adjustRightInd w:val="0"/>
        <w:spacing w:before="108" w:after="108"/>
        <w:contextualSpacing/>
        <w:outlineLvl w:val="0"/>
        <w:rPr>
          <w:rFonts w:ascii="Times New Roman" w:hAnsi="Times New Roman" w:cs="Times New Roman"/>
          <w:b/>
          <w:bCs/>
          <w:sz w:val="24"/>
          <w:szCs w:val="24"/>
        </w:rPr>
      </w:pPr>
    </w:p>
    <w:p w:rsidR="00E44519" w:rsidRDefault="00E44519" w:rsidP="00A26005">
      <w:pPr>
        <w:autoSpaceDE w:val="0"/>
        <w:autoSpaceDN w:val="0"/>
        <w:adjustRightInd w:val="0"/>
        <w:spacing w:before="108" w:after="108"/>
        <w:contextualSpacing/>
        <w:outlineLvl w:val="0"/>
        <w:rPr>
          <w:rFonts w:ascii="Times New Roman" w:hAnsi="Times New Roman" w:cs="Times New Roman"/>
          <w:b/>
          <w:bCs/>
          <w:sz w:val="24"/>
          <w:szCs w:val="24"/>
        </w:rPr>
      </w:pPr>
    </w:p>
    <w:p w:rsidR="000B3FE6" w:rsidRPr="00E44519" w:rsidRDefault="00E44519" w:rsidP="00E44519">
      <w:pPr>
        <w:autoSpaceDE w:val="0"/>
        <w:autoSpaceDN w:val="0"/>
        <w:adjustRightInd w:val="0"/>
        <w:spacing w:before="108" w:after="108"/>
        <w:ind w:right="4251"/>
        <w:contextualSpacing/>
        <w:jc w:val="both"/>
        <w:outlineLvl w:val="0"/>
        <w:rPr>
          <w:rFonts w:ascii="Times New Roman" w:hAnsi="Times New Roman" w:cs="Times New Roman"/>
          <w:b/>
          <w:bCs/>
          <w:sz w:val="24"/>
          <w:szCs w:val="24"/>
        </w:rPr>
      </w:pPr>
      <w:r w:rsidRPr="00E44519">
        <w:rPr>
          <w:rFonts w:ascii="Times New Roman" w:hAnsi="Times New Roman" w:cs="Times New Roman"/>
          <w:b/>
          <w:bCs/>
          <w:sz w:val="24"/>
          <w:szCs w:val="24"/>
        </w:rPr>
        <w:t xml:space="preserve">О мерах по реализации решения </w:t>
      </w:r>
      <w:r>
        <w:rPr>
          <w:rFonts w:ascii="Times New Roman" w:hAnsi="Times New Roman" w:cs="Times New Roman"/>
          <w:b/>
          <w:bCs/>
          <w:sz w:val="24"/>
          <w:szCs w:val="24"/>
        </w:rPr>
        <w:t xml:space="preserve">Собрания депутатов </w:t>
      </w:r>
      <w:r w:rsidRPr="00E44519">
        <w:rPr>
          <w:rFonts w:ascii="Times New Roman" w:hAnsi="Times New Roman" w:cs="Times New Roman"/>
          <w:b/>
          <w:bCs/>
          <w:sz w:val="24"/>
          <w:szCs w:val="24"/>
        </w:rPr>
        <w:t>Канашского муниципального округа Чувашской Республики «О бюджете Канашского муниципального округа Чувашской Республики на 2025 год и на плановый период 2026 и 2027 годов»</w:t>
      </w:r>
    </w:p>
    <w:p w:rsidR="000B3FE6" w:rsidRDefault="000B3FE6" w:rsidP="00A26005">
      <w:pPr>
        <w:autoSpaceDE w:val="0"/>
        <w:autoSpaceDN w:val="0"/>
        <w:adjustRightInd w:val="0"/>
        <w:spacing w:before="108" w:after="108"/>
        <w:contextualSpacing/>
        <w:outlineLvl w:val="0"/>
        <w:rPr>
          <w:rFonts w:ascii="Times New Roman" w:hAnsi="Times New Roman" w:cs="Times New Roman"/>
          <w:b/>
          <w:bCs/>
          <w:sz w:val="24"/>
          <w:szCs w:val="24"/>
        </w:rPr>
      </w:pPr>
    </w:p>
    <w:p w:rsidR="000B3FE6" w:rsidRDefault="000B3FE6" w:rsidP="00A26005">
      <w:pPr>
        <w:autoSpaceDE w:val="0"/>
        <w:autoSpaceDN w:val="0"/>
        <w:adjustRightInd w:val="0"/>
        <w:spacing w:before="108" w:after="108"/>
        <w:contextualSpacing/>
        <w:outlineLvl w:val="0"/>
        <w:rPr>
          <w:rFonts w:ascii="Times New Roman" w:hAnsi="Times New Roman" w:cs="Times New Roman"/>
          <w:b/>
          <w:bCs/>
          <w:sz w:val="24"/>
          <w:szCs w:val="24"/>
        </w:rPr>
      </w:pPr>
    </w:p>
    <w:p w:rsidR="00A26005" w:rsidRDefault="00A26005" w:rsidP="00E44519">
      <w:pPr>
        <w:autoSpaceDE w:val="0"/>
        <w:autoSpaceDN w:val="0"/>
        <w:adjustRightInd w:val="0"/>
        <w:spacing w:before="108" w:after="108"/>
        <w:ind w:firstLine="567"/>
        <w:jc w:val="both"/>
        <w:outlineLvl w:val="0"/>
        <w:rPr>
          <w:rFonts w:ascii="Times New Roman" w:hAnsi="Times New Roman" w:cs="Times New Roman"/>
          <w:b/>
          <w:sz w:val="24"/>
          <w:szCs w:val="24"/>
        </w:rPr>
      </w:pPr>
      <w:r w:rsidRPr="0038760D">
        <w:rPr>
          <w:rFonts w:ascii="Times New Roman" w:hAnsi="Times New Roman" w:cs="Times New Roman"/>
          <w:sz w:val="24"/>
          <w:szCs w:val="24"/>
        </w:rPr>
        <w:t xml:space="preserve">В соответствии с решением Собрания депутатов </w:t>
      </w:r>
      <w:r w:rsidR="00E406D0">
        <w:rPr>
          <w:rFonts w:ascii="Times New Roman" w:hAnsi="Times New Roman" w:cs="Times New Roman"/>
          <w:sz w:val="24"/>
          <w:szCs w:val="24"/>
        </w:rPr>
        <w:t xml:space="preserve">Канашского муниципального округа Чувашской Республики </w:t>
      </w:r>
      <w:r w:rsidRPr="0038760D">
        <w:rPr>
          <w:rFonts w:ascii="Times New Roman" w:hAnsi="Times New Roman" w:cs="Times New Roman"/>
          <w:sz w:val="24"/>
          <w:szCs w:val="24"/>
        </w:rPr>
        <w:t xml:space="preserve">от </w:t>
      </w:r>
      <w:r w:rsidR="00E406D0">
        <w:rPr>
          <w:rFonts w:ascii="Times New Roman" w:hAnsi="Times New Roman" w:cs="Times New Roman"/>
          <w:sz w:val="24"/>
          <w:szCs w:val="24"/>
        </w:rPr>
        <w:t>20</w:t>
      </w:r>
      <w:r w:rsidRPr="0038760D">
        <w:rPr>
          <w:rFonts w:ascii="Times New Roman" w:hAnsi="Times New Roman" w:cs="Times New Roman"/>
          <w:sz w:val="24"/>
          <w:szCs w:val="24"/>
        </w:rPr>
        <w:t>.12.20</w:t>
      </w:r>
      <w:r w:rsidR="00860F3B" w:rsidRPr="0038760D">
        <w:rPr>
          <w:rFonts w:ascii="Times New Roman" w:hAnsi="Times New Roman" w:cs="Times New Roman"/>
          <w:sz w:val="24"/>
          <w:szCs w:val="24"/>
        </w:rPr>
        <w:t>2</w:t>
      </w:r>
      <w:r w:rsidR="00E406D0">
        <w:rPr>
          <w:rFonts w:ascii="Times New Roman" w:hAnsi="Times New Roman" w:cs="Times New Roman"/>
          <w:sz w:val="24"/>
          <w:szCs w:val="24"/>
        </w:rPr>
        <w:t>4</w:t>
      </w:r>
      <w:r w:rsidRPr="0038760D">
        <w:rPr>
          <w:rFonts w:ascii="Times New Roman" w:hAnsi="Times New Roman" w:cs="Times New Roman"/>
          <w:sz w:val="24"/>
          <w:szCs w:val="24"/>
        </w:rPr>
        <w:t xml:space="preserve"> г. № </w:t>
      </w:r>
      <w:r w:rsidR="00E406D0">
        <w:rPr>
          <w:rFonts w:ascii="Times New Roman" w:hAnsi="Times New Roman" w:cs="Times New Roman"/>
          <w:sz w:val="24"/>
          <w:szCs w:val="24"/>
        </w:rPr>
        <w:t>___</w:t>
      </w:r>
      <w:r w:rsidR="00E44519">
        <w:rPr>
          <w:rFonts w:ascii="Times New Roman" w:hAnsi="Times New Roman" w:cs="Times New Roman"/>
          <w:sz w:val="24"/>
          <w:szCs w:val="24"/>
        </w:rPr>
        <w:t xml:space="preserve"> «О </w:t>
      </w:r>
      <w:r w:rsidR="00E406D0">
        <w:rPr>
          <w:rFonts w:ascii="Times New Roman" w:hAnsi="Times New Roman" w:cs="Times New Roman"/>
          <w:sz w:val="24"/>
          <w:szCs w:val="24"/>
        </w:rPr>
        <w:t xml:space="preserve">бюджете Канашского муниципального округа Чувашской Республики </w:t>
      </w:r>
      <w:r w:rsidRPr="0038760D">
        <w:rPr>
          <w:rFonts w:ascii="Times New Roman" w:hAnsi="Times New Roman" w:cs="Times New Roman"/>
          <w:sz w:val="24"/>
          <w:szCs w:val="24"/>
        </w:rPr>
        <w:t>на 202</w:t>
      </w:r>
      <w:r w:rsidR="00E406D0">
        <w:rPr>
          <w:rFonts w:ascii="Times New Roman" w:hAnsi="Times New Roman" w:cs="Times New Roman"/>
          <w:sz w:val="24"/>
          <w:szCs w:val="24"/>
        </w:rPr>
        <w:t>5</w:t>
      </w:r>
      <w:r w:rsidRPr="0038760D">
        <w:rPr>
          <w:rFonts w:ascii="Times New Roman" w:hAnsi="Times New Roman" w:cs="Times New Roman"/>
          <w:sz w:val="24"/>
          <w:szCs w:val="24"/>
        </w:rPr>
        <w:t xml:space="preserve"> год и на плановый период 202</w:t>
      </w:r>
      <w:r w:rsidR="00E406D0">
        <w:rPr>
          <w:rFonts w:ascii="Times New Roman" w:hAnsi="Times New Roman" w:cs="Times New Roman"/>
          <w:sz w:val="24"/>
          <w:szCs w:val="24"/>
        </w:rPr>
        <w:t>6</w:t>
      </w:r>
      <w:r w:rsidRPr="0038760D">
        <w:rPr>
          <w:rFonts w:ascii="Times New Roman" w:hAnsi="Times New Roman" w:cs="Times New Roman"/>
          <w:sz w:val="24"/>
          <w:szCs w:val="24"/>
        </w:rPr>
        <w:t xml:space="preserve"> и 202</w:t>
      </w:r>
      <w:r w:rsidR="00E406D0">
        <w:rPr>
          <w:rFonts w:ascii="Times New Roman" w:hAnsi="Times New Roman" w:cs="Times New Roman"/>
          <w:sz w:val="24"/>
          <w:szCs w:val="24"/>
        </w:rPr>
        <w:t>7</w:t>
      </w:r>
      <w:r w:rsidRPr="0038760D">
        <w:rPr>
          <w:rFonts w:ascii="Times New Roman" w:hAnsi="Times New Roman" w:cs="Times New Roman"/>
          <w:sz w:val="24"/>
          <w:szCs w:val="24"/>
        </w:rPr>
        <w:t xml:space="preserve"> годов» </w:t>
      </w:r>
      <w:r w:rsidRPr="0038760D">
        <w:rPr>
          <w:rFonts w:ascii="Times New Roman" w:hAnsi="Times New Roman" w:cs="Times New Roman"/>
          <w:b/>
          <w:sz w:val="24"/>
          <w:szCs w:val="24"/>
        </w:rPr>
        <w:t xml:space="preserve">Администрация </w:t>
      </w:r>
      <w:r w:rsidR="00E406D0">
        <w:rPr>
          <w:rFonts w:ascii="Times New Roman" w:hAnsi="Times New Roman" w:cs="Times New Roman"/>
          <w:b/>
          <w:sz w:val="24"/>
          <w:szCs w:val="24"/>
        </w:rPr>
        <w:t>Канашского муниципального округа Чувашской Республики</w:t>
      </w:r>
      <w:r w:rsidRPr="0038760D">
        <w:rPr>
          <w:rFonts w:ascii="Times New Roman" w:hAnsi="Times New Roman" w:cs="Times New Roman"/>
          <w:b/>
          <w:sz w:val="24"/>
          <w:szCs w:val="24"/>
        </w:rPr>
        <w:t xml:space="preserve"> постановляет:</w:t>
      </w:r>
    </w:p>
    <w:p w:rsidR="00E44519" w:rsidRPr="0038760D" w:rsidRDefault="00E44519" w:rsidP="00E44519">
      <w:pPr>
        <w:autoSpaceDE w:val="0"/>
        <w:autoSpaceDN w:val="0"/>
        <w:adjustRightInd w:val="0"/>
        <w:spacing w:before="108" w:after="108"/>
        <w:ind w:firstLine="567"/>
        <w:jc w:val="both"/>
        <w:outlineLvl w:val="0"/>
        <w:rPr>
          <w:rFonts w:ascii="Times New Roman" w:hAnsi="Times New Roman" w:cs="Times New Roman"/>
          <w:b/>
          <w:sz w:val="24"/>
          <w:szCs w:val="24"/>
        </w:rPr>
      </w:pPr>
    </w:p>
    <w:p w:rsidR="00A26005" w:rsidRPr="0038760D" w:rsidRDefault="00A26005" w:rsidP="00A26005">
      <w:pPr>
        <w:ind w:firstLine="567"/>
        <w:contextualSpacing/>
        <w:jc w:val="both"/>
        <w:rPr>
          <w:rFonts w:ascii="Times New Roman" w:hAnsi="Times New Roman" w:cs="Times New Roman"/>
          <w:color w:val="000000"/>
          <w:sz w:val="24"/>
          <w:szCs w:val="24"/>
        </w:rPr>
      </w:pPr>
      <w:r w:rsidRPr="0038760D">
        <w:rPr>
          <w:rFonts w:ascii="Times New Roman" w:hAnsi="Times New Roman" w:cs="Times New Roman"/>
          <w:color w:val="000000"/>
          <w:sz w:val="24"/>
          <w:szCs w:val="24"/>
        </w:rPr>
        <w:t xml:space="preserve">1. Принять к исполнению </w:t>
      </w:r>
      <w:r w:rsidR="00E406D0">
        <w:rPr>
          <w:rFonts w:ascii="Times New Roman" w:hAnsi="Times New Roman" w:cs="Times New Roman"/>
          <w:color w:val="000000"/>
          <w:sz w:val="24"/>
          <w:szCs w:val="24"/>
        </w:rPr>
        <w:t xml:space="preserve">бюджет Канашского муниципального округа Чувашской Республики </w:t>
      </w:r>
      <w:r w:rsidRPr="0038760D">
        <w:rPr>
          <w:rFonts w:ascii="Times New Roman" w:hAnsi="Times New Roman" w:cs="Times New Roman"/>
          <w:color w:val="000000"/>
          <w:sz w:val="24"/>
          <w:szCs w:val="24"/>
        </w:rPr>
        <w:t>на 20</w:t>
      </w:r>
      <w:r w:rsidR="0093107F" w:rsidRPr="0038760D">
        <w:rPr>
          <w:rFonts w:ascii="Times New Roman" w:hAnsi="Times New Roman" w:cs="Times New Roman"/>
          <w:color w:val="000000"/>
          <w:sz w:val="24"/>
          <w:szCs w:val="24"/>
        </w:rPr>
        <w:t>2</w:t>
      </w:r>
      <w:r w:rsidR="00E406D0">
        <w:rPr>
          <w:rFonts w:ascii="Times New Roman" w:hAnsi="Times New Roman" w:cs="Times New Roman"/>
          <w:color w:val="000000"/>
          <w:sz w:val="24"/>
          <w:szCs w:val="24"/>
        </w:rPr>
        <w:t>5</w:t>
      </w:r>
      <w:r w:rsidRPr="0038760D">
        <w:rPr>
          <w:rFonts w:ascii="Times New Roman" w:hAnsi="Times New Roman" w:cs="Times New Roman"/>
          <w:color w:val="000000"/>
          <w:sz w:val="24"/>
          <w:szCs w:val="24"/>
        </w:rPr>
        <w:t xml:space="preserve"> год</w:t>
      </w:r>
      <w:r w:rsidR="006B1EFF" w:rsidRPr="0038760D">
        <w:rPr>
          <w:rFonts w:ascii="Times New Roman" w:hAnsi="Times New Roman" w:cs="Times New Roman"/>
          <w:color w:val="000000"/>
          <w:sz w:val="24"/>
          <w:szCs w:val="24"/>
        </w:rPr>
        <w:t xml:space="preserve"> и на плановый период 202</w:t>
      </w:r>
      <w:r w:rsidR="00E406D0">
        <w:rPr>
          <w:rFonts w:ascii="Times New Roman" w:hAnsi="Times New Roman" w:cs="Times New Roman"/>
          <w:color w:val="000000"/>
          <w:sz w:val="24"/>
          <w:szCs w:val="24"/>
        </w:rPr>
        <w:t>6</w:t>
      </w:r>
      <w:r w:rsidR="006B1EFF" w:rsidRPr="0038760D">
        <w:rPr>
          <w:rFonts w:ascii="Times New Roman" w:hAnsi="Times New Roman" w:cs="Times New Roman"/>
          <w:color w:val="000000"/>
          <w:sz w:val="24"/>
          <w:szCs w:val="24"/>
        </w:rPr>
        <w:t xml:space="preserve"> и</w:t>
      </w:r>
      <w:r w:rsidR="00EA0C7B" w:rsidRPr="0038760D">
        <w:rPr>
          <w:rFonts w:ascii="Times New Roman" w:hAnsi="Times New Roman" w:cs="Times New Roman"/>
          <w:color w:val="000000"/>
          <w:sz w:val="24"/>
          <w:szCs w:val="24"/>
        </w:rPr>
        <w:t xml:space="preserve"> </w:t>
      </w:r>
      <w:r w:rsidR="006B1EFF" w:rsidRPr="0038760D">
        <w:rPr>
          <w:rFonts w:ascii="Times New Roman" w:hAnsi="Times New Roman" w:cs="Times New Roman"/>
          <w:color w:val="000000"/>
          <w:sz w:val="24"/>
          <w:szCs w:val="24"/>
        </w:rPr>
        <w:t>202</w:t>
      </w:r>
      <w:r w:rsidR="00E406D0">
        <w:rPr>
          <w:rFonts w:ascii="Times New Roman" w:hAnsi="Times New Roman" w:cs="Times New Roman"/>
          <w:color w:val="000000"/>
          <w:sz w:val="24"/>
          <w:szCs w:val="24"/>
        </w:rPr>
        <w:t>7</w:t>
      </w:r>
      <w:r w:rsidR="006B1EFF" w:rsidRPr="0038760D">
        <w:rPr>
          <w:rFonts w:ascii="Times New Roman" w:hAnsi="Times New Roman" w:cs="Times New Roman"/>
          <w:color w:val="000000"/>
          <w:sz w:val="24"/>
          <w:szCs w:val="24"/>
        </w:rPr>
        <w:t xml:space="preserve"> годов</w:t>
      </w:r>
      <w:r w:rsidRPr="0038760D">
        <w:rPr>
          <w:rFonts w:ascii="Times New Roman" w:hAnsi="Times New Roman" w:cs="Times New Roman"/>
          <w:color w:val="000000"/>
          <w:sz w:val="24"/>
          <w:szCs w:val="24"/>
        </w:rPr>
        <w:t>, утвержденный решением Собрания депутатов Канаш</w:t>
      </w:r>
      <w:r w:rsidR="00E406D0">
        <w:rPr>
          <w:rFonts w:ascii="Times New Roman" w:hAnsi="Times New Roman" w:cs="Times New Roman"/>
          <w:color w:val="000000"/>
          <w:sz w:val="24"/>
          <w:szCs w:val="24"/>
        </w:rPr>
        <w:t>ского муниципального округа Чувашской Республики</w:t>
      </w:r>
      <w:r w:rsidRPr="0038760D">
        <w:rPr>
          <w:rFonts w:ascii="Times New Roman" w:hAnsi="Times New Roman" w:cs="Times New Roman"/>
          <w:color w:val="000000"/>
          <w:sz w:val="24"/>
          <w:szCs w:val="24"/>
        </w:rPr>
        <w:t xml:space="preserve"> от </w:t>
      </w:r>
      <w:r w:rsidR="00E406D0">
        <w:rPr>
          <w:rFonts w:ascii="Times New Roman" w:hAnsi="Times New Roman" w:cs="Times New Roman"/>
          <w:color w:val="000000"/>
          <w:sz w:val="24"/>
          <w:szCs w:val="24"/>
        </w:rPr>
        <w:t>20</w:t>
      </w:r>
      <w:r w:rsidRPr="0038760D">
        <w:rPr>
          <w:rFonts w:ascii="Times New Roman" w:hAnsi="Times New Roman" w:cs="Times New Roman"/>
          <w:sz w:val="24"/>
          <w:szCs w:val="24"/>
        </w:rPr>
        <w:t>.12.20</w:t>
      </w:r>
      <w:r w:rsidR="00860F3B" w:rsidRPr="0038760D">
        <w:rPr>
          <w:rFonts w:ascii="Times New Roman" w:hAnsi="Times New Roman" w:cs="Times New Roman"/>
          <w:sz w:val="24"/>
          <w:szCs w:val="24"/>
        </w:rPr>
        <w:t>2</w:t>
      </w:r>
      <w:r w:rsidR="00E406D0">
        <w:rPr>
          <w:rFonts w:ascii="Times New Roman" w:hAnsi="Times New Roman" w:cs="Times New Roman"/>
          <w:sz w:val="24"/>
          <w:szCs w:val="24"/>
        </w:rPr>
        <w:t>4</w:t>
      </w:r>
      <w:r w:rsidRPr="0038760D">
        <w:rPr>
          <w:rFonts w:ascii="Times New Roman" w:hAnsi="Times New Roman" w:cs="Times New Roman"/>
          <w:sz w:val="24"/>
          <w:szCs w:val="24"/>
        </w:rPr>
        <w:t xml:space="preserve"> г. № </w:t>
      </w:r>
      <w:r w:rsidR="00E406D0">
        <w:rPr>
          <w:rFonts w:ascii="Times New Roman" w:hAnsi="Times New Roman" w:cs="Times New Roman"/>
          <w:sz w:val="24"/>
          <w:szCs w:val="24"/>
        </w:rPr>
        <w:t>___</w:t>
      </w:r>
      <w:r w:rsidR="00D86509">
        <w:rPr>
          <w:rFonts w:ascii="Times New Roman" w:hAnsi="Times New Roman" w:cs="Times New Roman"/>
          <w:sz w:val="24"/>
          <w:szCs w:val="24"/>
        </w:rPr>
        <w:t xml:space="preserve"> </w:t>
      </w:r>
      <w:r w:rsidRPr="0038760D">
        <w:rPr>
          <w:rFonts w:ascii="Times New Roman" w:hAnsi="Times New Roman" w:cs="Times New Roman"/>
          <w:color w:val="000000"/>
          <w:sz w:val="24"/>
          <w:szCs w:val="24"/>
        </w:rPr>
        <w:t xml:space="preserve">«О </w:t>
      </w:r>
      <w:r w:rsidR="00E406D0">
        <w:rPr>
          <w:rFonts w:ascii="Times New Roman" w:hAnsi="Times New Roman" w:cs="Times New Roman"/>
          <w:color w:val="000000"/>
          <w:sz w:val="24"/>
          <w:szCs w:val="24"/>
        </w:rPr>
        <w:t xml:space="preserve">бюджете Канашского муниципального округа Чувашской Республики </w:t>
      </w:r>
      <w:r w:rsidRPr="0038760D">
        <w:rPr>
          <w:rFonts w:ascii="Times New Roman" w:hAnsi="Times New Roman" w:cs="Times New Roman"/>
          <w:color w:val="000000"/>
          <w:sz w:val="24"/>
          <w:szCs w:val="24"/>
        </w:rPr>
        <w:t>на 202</w:t>
      </w:r>
      <w:r w:rsidR="00E406D0">
        <w:rPr>
          <w:rFonts w:ascii="Times New Roman" w:hAnsi="Times New Roman" w:cs="Times New Roman"/>
          <w:color w:val="000000"/>
          <w:sz w:val="24"/>
          <w:szCs w:val="24"/>
        </w:rPr>
        <w:t>5</w:t>
      </w:r>
      <w:r w:rsidRPr="0038760D">
        <w:rPr>
          <w:rFonts w:ascii="Times New Roman" w:hAnsi="Times New Roman" w:cs="Times New Roman"/>
          <w:color w:val="000000"/>
          <w:sz w:val="24"/>
          <w:szCs w:val="24"/>
        </w:rPr>
        <w:t xml:space="preserve"> год и на плановый период 202</w:t>
      </w:r>
      <w:r w:rsidR="00E406D0">
        <w:rPr>
          <w:rFonts w:ascii="Times New Roman" w:hAnsi="Times New Roman" w:cs="Times New Roman"/>
          <w:color w:val="000000"/>
          <w:sz w:val="24"/>
          <w:szCs w:val="24"/>
        </w:rPr>
        <w:t>6</w:t>
      </w:r>
      <w:r w:rsidRPr="0038760D">
        <w:rPr>
          <w:rFonts w:ascii="Times New Roman" w:hAnsi="Times New Roman" w:cs="Times New Roman"/>
          <w:color w:val="000000"/>
          <w:sz w:val="24"/>
          <w:szCs w:val="24"/>
        </w:rPr>
        <w:t xml:space="preserve"> и 202</w:t>
      </w:r>
      <w:r w:rsidR="00E406D0">
        <w:rPr>
          <w:rFonts w:ascii="Times New Roman" w:hAnsi="Times New Roman" w:cs="Times New Roman"/>
          <w:color w:val="000000"/>
          <w:sz w:val="24"/>
          <w:szCs w:val="24"/>
        </w:rPr>
        <w:t>7</w:t>
      </w:r>
      <w:r w:rsidRPr="0038760D">
        <w:rPr>
          <w:rFonts w:ascii="Times New Roman" w:hAnsi="Times New Roman" w:cs="Times New Roman"/>
          <w:color w:val="000000"/>
          <w:sz w:val="24"/>
          <w:szCs w:val="24"/>
        </w:rPr>
        <w:t xml:space="preserve"> годов» (далее – Решение).</w:t>
      </w:r>
    </w:p>
    <w:p w:rsidR="00A26005" w:rsidRPr="0038760D" w:rsidRDefault="00A26005" w:rsidP="00A26005">
      <w:pPr>
        <w:ind w:firstLine="567"/>
        <w:contextualSpacing/>
        <w:jc w:val="both"/>
        <w:rPr>
          <w:rFonts w:ascii="Times New Roman" w:hAnsi="Times New Roman" w:cs="Times New Roman"/>
          <w:color w:val="000000"/>
          <w:sz w:val="24"/>
          <w:szCs w:val="24"/>
        </w:rPr>
      </w:pPr>
      <w:r w:rsidRPr="0038760D">
        <w:rPr>
          <w:rFonts w:ascii="Times New Roman" w:hAnsi="Times New Roman" w:cs="Times New Roman"/>
          <w:color w:val="000000"/>
          <w:sz w:val="24"/>
          <w:szCs w:val="24"/>
        </w:rPr>
        <w:t>2. Органам местного самоуправления Канаш</w:t>
      </w:r>
      <w:r w:rsidR="00E406D0">
        <w:rPr>
          <w:rFonts w:ascii="Times New Roman" w:hAnsi="Times New Roman" w:cs="Times New Roman"/>
          <w:color w:val="000000"/>
          <w:sz w:val="24"/>
          <w:szCs w:val="24"/>
        </w:rPr>
        <w:t>ского муниципального округа Чувашской Республики</w:t>
      </w:r>
      <w:r w:rsidRPr="0038760D">
        <w:rPr>
          <w:rFonts w:ascii="Times New Roman" w:hAnsi="Times New Roman" w:cs="Times New Roman"/>
          <w:color w:val="000000"/>
          <w:sz w:val="24"/>
          <w:szCs w:val="24"/>
        </w:rPr>
        <w:t>, главным распорядителям и получателям средств бюджета Канаш</w:t>
      </w:r>
      <w:r w:rsidR="00E406D0">
        <w:rPr>
          <w:rFonts w:ascii="Times New Roman" w:hAnsi="Times New Roman" w:cs="Times New Roman"/>
          <w:color w:val="000000"/>
          <w:sz w:val="24"/>
          <w:szCs w:val="24"/>
        </w:rPr>
        <w:t>ского муниципального округа Чувашской Республики</w:t>
      </w:r>
      <w:r w:rsidRPr="0038760D">
        <w:rPr>
          <w:rFonts w:ascii="Times New Roman" w:hAnsi="Times New Roman" w:cs="Times New Roman"/>
          <w:color w:val="000000"/>
          <w:sz w:val="24"/>
          <w:szCs w:val="24"/>
        </w:rPr>
        <w:t>:</w:t>
      </w:r>
    </w:p>
    <w:p w:rsidR="00A26005" w:rsidRPr="0038760D" w:rsidRDefault="00AC1A02" w:rsidP="00A26005">
      <w:pPr>
        <w:ind w:firstLine="567"/>
        <w:contextualSpacing/>
        <w:jc w:val="both"/>
        <w:rPr>
          <w:rFonts w:ascii="Times New Roman" w:hAnsi="Times New Roman" w:cs="Times New Roman"/>
          <w:color w:val="000000"/>
          <w:sz w:val="24"/>
          <w:szCs w:val="24"/>
        </w:rPr>
      </w:pPr>
      <w:r w:rsidRPr="0038760D">
        <w:rPr>
          <w:rFonts w:ascii="Times New Roman" w:hAnsi="Times New Roman" w:cs="Times New Roman"/>
          <w:color w:val="000000"/>
          <w:sz w:val="24"/>
          <w:szCs w:val="24"/>
        </w:rPr>
        <w:t xml:space="preserve">  </w:t>
      </w:r>
      <w:r w:rsidR="00A26005" w:rsidRPr="0038760D">
        <w:rPr>
          <w:rFonts w:ascii="Times New Roman" w:hAnsi="Times New Roman" w:cs="Times New Roman"/>
          <w:color w:val="000000"/>
          <w:sz w:val="24"/>
          <w:szCs w:val="24"/>
        </w:rPr>
        <w:t>обеспечить качественное исполнение бюджета Канаш</w:t>
      </w:r>
      <w:r w:rsidR="00E406D0">
        <w:rPr>
          <w:rFonts w:ascii="Times New Roman" w:hAnsi="Times New Roman" w:cs="Times New Roman"/>
          <w:color w:val="000000"/>
          <w:sz w:val="24"/>
          <w:szCs w:val="24"/>
        </w:rPr>
        <w:t>ского муниципального округа</w:t>
      </w:r>
      <w:r w:rsidR="00A26005" w:rsidRPr="0038760D">
        <w:rPr>
          <w:rFonts w:ascii="Times New Roman" w:hAnsi="Times New Roman" w:cs="Times New Roman"/>
          <w:color w:val="000000"/>
          <w:sz w:val="24"/>
          <w:szCs w:val="24"/>
        </w:rPr>
        <w:t xml:space="preserve"> на 202</w:t>
      </w:r>
      <w:r w:rsidR="00E406D0">
        <w:rPr>
          <w:rFonts w:ascii="Times New Roman" w:hAnsi="Times New Roman" w:cs="Times New Roman"/>
          <w:color w:val="000000"/>
          <w:sz w:val="24"/>
          <w:szCs w:val="24"/>
        </w:rPr>
        <w:t>5</w:t>
      </w:r>
      <w:r w:rsidR="00A26005" w:rsidRPr="0038760D">
        <w:rPr>
          <w:rFonts w:ascii="Times New Roman" w:hAnsi="Times New Roman" w:cs="Times New Roman"/>
          <w:color w:val="000000"/>
          <w:sz w:val="24"/>
          <w:szCs w:val="24"/>
        </w:rPr>
        <w:t xml:space="preserve"> год и на плановый период 202</w:t>
      </w:r>
      <w:r w:rsidR="00E406D0">
        <w:rPr>
          <w:rFonts w:ascii="Times New Roman" w:hAnsi="Times New Roman" w:cs="Times New Roman"/>
          <w:color w:val="000000"/>
          <w:sz w:val="24"/>
          <w:szCs w:val="24"/>
        </w:rPr>
        <w:t>6</w:t>
      </w:r>
      <w:r w:rsidR="00A26005" w:rsidRPr="0038760D">
        <w:rPr>
          <w:rFonts w:ascii="Times New Roman" w:hAnsi="Times New Roman" w:cs="Times New Roman"/>
          <w:color w:val="000000"/>
          <w:sz w:val="24"/>
          <w:szCs w:val="24"/>
        </w:rPr>
        <w:t xml:space="preserve"> и 202</w:t>
      </w:r>
      <w:r w:rsidR="00E406D0">
        <w:rPr>
          <w:rFonts w:ascii="Times New Roman" w:hAnsi="Times New Roman" w:cs="Times New Roman"/>
          <w:color w:val="000000"/>
          <w:sz w:val="24"/>
          <w:szCs w:val="24"/>
        </w:rPr>
        <w:t>7</w:t>
      </w:r>
      <w:r w:rsidRPr="0038760D">
        <w:rPr>
          <w:rFonts w:ascii="Times New Roman" w:hAnsi="Times New Roman" w:cs="Times New Roman"/>
          <w:color w:val="000000"/>
          <w:sz w:val="24"/>
          <w:szCs w:val="24"/>
        </w:rPr>
        <w:t xml:space="preserve"> годов</w:t>
      </w:r>
      <w:r w:rsidR="00A26005" w:rsidRPr="0038760D">
        <w:rPr>
          <w:rFonts w:ascii="Times New Roman" w:hAnsi="Times New Roman" w:cs="Times New Roman"/>
          <w:color w:val="000000"/>
          <w:sz w:val="24"/>
          <w:szCs w:val="24"/>
        </w:rPr>
        <w:t>;</w:t>
      </w:r>
    </w:p>
    <w:p w:rsidR="00A26005" w:rsidRPr="0038760D" w:rsidRDefault="00A26005" w:rsidP="00A26005">
      <w:pPr>
        <w:autoSpaceDE w:val="0"/>
        <w:autoSpaceDN w:val="0"/>
        <w:adjustRightInd w:val="0"/>
        <w:ind w:firstLine="709"/>
        <w:contextualSpacing/>
        <w:jc w:val="both"/>
        <w:rPr>
          <w:rFonts w:ascii="Times New Roman" w:hAnsi="Times New Roman" w:cs="Times New Roman"/>
          <w:sz w:val="24"/>
          <w:szCs w:val="24"/>
        </w:rPr>
      </w:pPr>
      <w:r w:rsidRPr="0038760D">
        <w:rPr>
          <w:rFonts w:ascii="Times New Roman" w:hAnsi="Times New Roman" w:cs="Times New Roman"/>
          <w:sz w:val="24"/>
          <w:szCs w:val="24"/>
        </w:rPr>
        <w:t>не допускать образования просроченной кредиторской задолженности по заключенным договорам (муниципальным контрактам), а также обеспечить контроль за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Канаш</w:t>
      </w:r>
      <w:r w:rsidR="00E406D0">
        <w:rPr>
          <w:rFonts w:ascii="Times New Roman" w:hAnsi="Times New Roman" w:cs="Times New Roman"/>
          <w:sz w:val="24"/>
          <w:szCs w:val="24"/>
        </w:rPr>
        <w:t xml:space="preserve">ского муниципального округа </w:t>
      </w:r>
      <w:r w:rsidRPr="0038760D">
        <w:rPr>
          <w:rFonts w:ascii="Times New Roman" w:hAnsi="Times New Roman" w:cs="Times New Roman"/>
          <w:sz w:val="24"/>
          <w:szCs w:val="24"/>
        </w:rPr>
        <w:t>Чувашской Республики;</w:t>
      </w:r>
    </w:p>
    <w:p w:rsidR="00A26005" w:rsidRPr="0038760D" w:rsidRDefault="00A26005" w:rsidP="004B5F78">
      <w:pPr>
        <w:autoSpaceDE w:val="0"/>
        <w:autoSpaceDN w:val="0"/>
        <w:adjustRightInd w:val="0"/>
        <w:ind w:firstLine="709"/>
        <w:contextualSpacing/>
        <w:jc w:val="both"/>
        <w:rPr>
          <w:rFonts w:ascii="Times New Roman" w:hAnsi="Times New Roman" w:cs="Times New Roman"/>
          <w:sz w:val="24"/>
          <w:szCs w:val="24"/>
        </w:rPr>
      </w:pPr>
      <w:r w:rsidRPr="0038760D">
        <w:rPr>
          <w:rFonts w:ascii="Times New Roman" w:hAnsi="Times New Roman" w:cs="Times New Roman"/>
          <w:sz w:val="24"/>
          <w:szCs w:val="24"/>
        </w:rPr>
        <w:t>обеспечить включение в договоры (муниципальные контракты) условия о праве муниципального заказчика Канаш</w:t>
      </w:r>
      <w:r w:rsidR="00E406D0">
        <w:rPr>
          <w:rFonts w:ascii="Times New Roman" w:hAnsi="Times New Roman" w:cs="Times New Roman"/>
          <w:sz w:val="24"/>
          <w:szCs w:val="24"/>
        </w:rPr>
        <w:t xml:space="preserve">ского муниципального округа </w:t>
      </w:r>
      <w:r w:rsidRPr="0038760D">
        <w:rPr>
          <w:rFonts w:ascii="Times New Roman" w:hAnsi="Times New Roman" w:cs="Times New Roman"/>
          <w:sz w:val="24"/>
          <w:szCs w:val="24"/>
        </w:rPr>
        <w:t>Чувашской Республики производить оплату по договору (муниципальному контракту) за вычетом (с удержанием) соответствующего размера неустойки (пеней, штрафов) в случае неисполнения или ненадлежащего исполнения поставщиком (подрядчиком, исполнителем) обязательств, возникающих из договора (муниципального контракта).</w:t>
      </w:r>
      <w:r w:rsidR="009E1E51" w:rsidRPr="0038760D">
        <w:rPr>
          <w:rFonts w:ascii="Times New Roman" w:hAnsi="Times New Roman" w:cs="Times New Roman"/>
          <w:sz w:val="24"/>
          <w:szCs w:val="24"/>
        </w:rPr>
        <w:t xml:space="preserve"> </w:t>
      </w:r>
    </w:p>
    <w:p w:rsidR="00587E3A" w:rsidRPr="00587E3A" w:rsidRDefault="009E1E51" w:rsidP="00587E3A">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587E3A">
        <w:rPr>
          <w:rFonts w:ascii="Times New Roman" w:hAnsi="Times New Roman" w:cs="Times New Roman"/>
          <w:sz w:val="24"/>
          <w:szCs w:val="24"/>
        </w:rPr>
        <w:t xml:space="preserve">3. </w:t>
      </w:r>
      <w:r w:rsidRPr="00587E3A">
        <w:rPr>
          <w:rFonts w:ascii="Times New Roman" w:hAnsi="Times New Roman" w:cs="Times New Roman"/>
          <w:color w:val="000000"/>
          <w:sz w:val="24"/>
          <w:szCs w:val="24"/>
        </w:rPr>
        <w:t xml:space="preserve">Органам местного самоуправления </w:t>
      </w:r>
      <w:r w:rsidR="00E406D0">
        <w:rPr>
          <w:rFonts w:ascii="Times New Roman" w:hAnsi="Times New Roman" w:cs="Times New Roman"/>
          <w:color w:val="000000"/>
          <w:sz w:val="24"/>
          <w:szCs w:val="24"/>
        </w:rPr>
        <w:t xml:space="preserve">Канашского муниципального округа Чувашской Республики </w:t>
      </w:r>
      <w:r w:rsidR="00587E3A" w:rsidRPr="00587E3A">
        <w:rPr>
          <w:rFonts w:ascii="Times New Roman" w:hAnsi="Times New Roman"/>
          <w:sz w:val="24"/>
          <w:szCs w:val="24"/>
          <w:lang w:eastAsia="ru-RU"/>
        </w:rPr>
        <w:t xml:space="preserve">проводить мероприятия по взысканию дебиторской задолженности по платежам в бюджет </w:t>
      </w:r>
      <w:r w:rsidR="00726CEB">
        <w:rPr>
          <w:rFonts w:ascii="Times New Roman" w:hAnsi="Times New Roman" w:cs="Times New Roman"/>
          <w:color w:val="000000"/>
          <w:sz w:val="24"/>
          <w:szCs w:val="24"/>
        </w:rPr>
        <w:t>Канашского муниципального округа Чувашской Республики</w:t>
      </w:r>
      <w:r w:rsidR="00587E3A" w:rsidRPr="00587E3A">
        <w:rPr>
          <w:rFonts w:ascii="Times New Roman" w:hAnsi="Times New Roman"/>
          <w:sz w:val="24"/>
          <w:szCs w:val="24"/>
          <w:lang w:eastAsia="ru-RU"/>
        </w:rPr>
        <w:t xml:space="preserve">, пеням и 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 пеням и штрафам по ним, принятыми в соответствии </w:t>
      </w:r>
      <w:r w:rsidR="00587E3A" w:rsidRPr="00A21A12">
        <w:rPr>
          <w:rFonts w:ascii="Times New Roman" w:hAnsi="Times New Roman"/>
          <w:sz w:val="24"/>
          <w:szCs w:val="24"/>
          <w:lang w:eastAsia="ru-RU"/>
        </w:rPr>
        <w:t xml:space="preserve">с приказом </w:t>
      </w:r>
      <w:r w:rsidR="00A21A12" w:rsidRPr="00A21A12">
        <w:rPr>
          <w:rFonts w:ascii="Times New Roman" w:hAnsi="Times New Roman"/>
          <w:sz w:val="24"/>
          <w:szCs w:val="24"/>
          <w:lang w:eastAsia="ru-RU"/>
        </w:rPr>
        <w:t>Министерства финансов Российской Федерации от 26 сентября 2024 г.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00587E3A" w:rsidRPr="00587E3A">
        <w:rPr>
          <w:rFonts w:ascii="Times New Roman" w:hAnsi="Times New Roman"/>
          <w:sz w:val="24"/>
          <w:szCs w:val="24"/>
          <w:lang w:eastAsia="ru-RU"/>
        </w:rPr>
        <w:t>.</w:t>
      </w:r>
    </w:p>
    <w:p w:rsidR="00A26005" w:rsidRPr="00587E3A" w:rsidRDefault="00D62F48" w:rsidP="00587E3A">
      <w:pPr>
        <w:autoSpaceDE w:val="0"/>
        <w:autoSpaceDN w:val="0"/>
        <w:adjustRightInd w:val="0"/>
        <w:ind w:firstLine="709"/>
        <w:contextualSpacing/>
        <w:jc w:val="both"/>
        <w:rPr>
          <w:rFonts w:ascii="Times New Roman" w:hAnsi="Times New Roman" w:cs="Times New Roman"/>
          <w:color w:val="000000"/>
          <w:sz w:val="24"/>
          <w:szCs w:val="24"/>
        </w:rPr>
      </w:pPr>
      <w:r w:rsidRPr="00587E3A">
        <w:rPr>
          <w:rFonts w:ascii="Times New Roman" w:hAnsi="Times New Roman" w:cs="Times New Roman"/>
          <w:color w:val="000000"/>
          <w:sz w:val="24"/>
          <w:szCs w:val="24"/>
        </w:rPr>
        <w:t>4</w:t>
      </w:r>
      <w:r w:rsidR="00A26005" w:rsidRPr="00587E3A">
        <w:rPr>
          <w:rFonts w:ascii="Times New Roman" w:hAnsi="Times New Roman" w:cs="Times New Roman"/>
          <w:color w:val="000000"/>
          <w:sz w:val="24"/>
          <w:szCs w:val="24"/>
        </w:rPr>
        <w:t xml:space="preserve">. Утвердить прилагаемый перечень мероприятий по реализации </w:t>
      </w:r>
      <w:r w:rsidRPr="00587E3A">
        <w:rPr>
          <w:rFonts w:ascii="Times New Roman" w:hAnsi="Times New Roman" w:cs="Times New Roman"/>
          <w:color w:val="000000"/>
          <w:sz w:val="24"/>
          <w:szCs w:val="24"/>
        </w:rPr>
        <w:t>Р</w:t>
      </w:r>
      <w:r w:rsidR="00A26005" w:rsidRPr="00587E3A">
        <w:rPr>
          <w:rFonts w:ascii="Times New Roman" w:hAnsi="Times New Roman" w:cs="Times New Roman"/>
          <w:color w:val="000000"/>
          <w:sz w:val="24"/>
          <w:szCs w:val="24"/>
        </w:rPr>
        <w:t xml:space="preserve">ешения согласно приложению № 1 </w:t>
      </w:r>
      <w:r w:rsidR="00A26005" w:rsidRPr="00587E3A">
        <w:rPr>
          <w:rFonts w:ascii="Times New Roman" w:hAnsi="Times New Roman" w:cs="Times New Roman"/>
          <w:sz w:val="24"/>
          <w:szCs w:val="24"/>
        </w:rPr>
        <w:t>к настоящему постановлению</w:t>
      </w:r>
      <w:r w:rsidR="00A26005" w:rsidRPr="00587E3A">
        <w:rPr>
          <w:rFonts w:ascii="Times New Roman" w:hAnsi="Times New Roman" w:cs="Times New Roman"/>
          <w:color w:val="000000"/>
          <w:sz w:val="24"/>
          <w:szCs w:val="24"/>
        </w:rPr>
        <w:t>.</w:t>
      </w:r>
    </w:p>
    <w:p w:rsidR="00A26005" w:rsidRPr="00587E3A" w:rsidRDefault="00C80C6D" w:rsidP="00A26005">
      <w:pPr>
        <w:ind w:firstLine="567"/>
        <w:contextualSpacing/>
        <w:jc w:val="both"/>
        <w:rPr>
          <w:rFonts w:ascii="Times New Roman" w:hAnsi="Times New Roman" w:cs="Times New Roman"/>
          <w:color w:val="000000"/>
          <w:sz w:val="24"/>
          <w:szCs w:val="24"/>
        </w:rPr>
      </w:pPr>
      <w:r w:rsidRPr="00587E3A">
        <w:rPr>
          <w:rFonts w:ascii="Times New Roman" w:hAnsi="Times New Roman" w:cs="Times New Roman"/>
          <w:color w:val="000000"/>
          <w:sz w:val="24"/>
          <w:szCs w:val="24"/>
        </w:rPr>
        <w:lastRenderedPageBreak/>
        <w:t>5</w:t>
      </w:r>
      <w:r w:rsidR="00A26005" w:rsidRPr="00587E3A">
        <w:rPr>
          <w:rFonts w:ascii="Times New Roman" w:hAnsi="Times New Roman" w:cs="Times New Roman"/>
          <w:color w:val="000000"/>
          <w:sz w:val="24"/>
          <w:szCs w:val="24"/>
        </w:rPr>
        <w:t>. Установить, что в 20</w:t>
      </w:r>
      <w:r w:rsidR="004B5F78" w:rsidRPr="00587E3A">
        <w:rPr>
          <w:rFonts w:ascii="Times New Roman" w:hAnsi="Times New Roman" w:cs="Times New Roman"/>
          <w:color w:val="000000"/>
          <w:sz w:val="24"/>
          <w:szCs w:val="24"/>
        </w:rPr>
        <w:t>2</w:t>
      </w:r>
      <w:r w:rsidR="00E406D0">
        <w:rPr>
          <w:rFonts w:ascii="Times New Roman" w:hAnsi="Times New Roman" w:cs="Times New Roman"/>
          <w:color w:val="000000"/>
          <w:sz w:val="24"/>
          <w:szCs w:val="24"/>
        </w:rPr>
        <w:t>5</w:t>
      </w:r>
      <w:r w:rsidR="00F7715F" w:rsidRPr="00587E3A">
        <w:rPr>
          <w:rFonts w:ascii="Times New Roman" w:hAnsi="Times New Roman" w:cs="Times New Roman"/>
          <w:color w:val="000000"/>
          <w:sz w:val="24"/>
          <w:szCs w:val="24"/>
        </w:rPr>
        <w:t xml:space="preserve"> </w:t>
      </w:r>
      <w:r w:rsidR="00A26005" w:rsidRPr="00587E3A">
        <w:rPr>
          <w:rFonts w:ascii="Times New Roman" w:hAnsi="Times New Roman" w:cs="Times New Roman"/>
          <w:color w:val="000000"/>
          <w:sz w:val="24"/>
          <w:szCs w:val="24"/>
        </w:rPr>
        <w:t>году:</w:t>
      </w:r>
    </w:p>
    <w:p w:rsidR="00A26005" w:rsidRPr="0038760D" w:rsidRDefault="00A26005" w:rsidP="00A26005">
      <w:pPr>
        <w:ind w:firstLine="567"/>
        <w:contextualSpacing/>
        <w:jc w:val="both"/>
        <w:rPr>
          <w:rFonts w:ascii="Times New Roman" w:hAnsi="Times New Roman" w:cs="Times New Roman"/>
          <w:color w:val="000000"/>
          <w:sz w:val="24"/>
          <w:szCs w:val="24"/>
        </w:rPr>
      </w:pPr>
      <w:r w:rsidRPr="0038760D">
        <w:rPr>
          <w:rFonts w:ascii="Times New Roman" w:hAnsi="Times New Roman" w:cs="Times New Roman"/>
          <w:color w:val="000000"/>
          <w:sz w:val="24"/>
          <w:szCs w:val="24"/>
        </w:rPr>
        <w:t xml:space="preserve">а) исполнение бюджета </w:t>
      </w:r>
      <w:r w:rsidR="00E406D0">
        <w:rPr>
          <w:rFonts w:ascii="Times New Roman" w:hAnsi="Times New Roman" w:cs="Times New Roman"/>
          <w:color w:val="000000"/>
          <w:sz w:val="24"/>
          <w:szCs w:val="24"/>
        </w:rPr>
        <w:t xml:space="preserve">Канашского муниципального округа Чувашской Республики </w:t>
      </w:r>
      <w:r w:rsidRPr="0038760D">
        <w:rPr>
          <w:rFonts w:ascii="Times New Roman" w:hAnsi="Times New Roman" w:cs="Times New Roman"/>
          <w:color w:val="000000"/>
          <w:sz w:val="24"/>
          <w:szCs w:val="24"/>
        </w:rPr>
        <w:t xml:space="preserve">осуществляется в соответствии со сводной бюджетной росписью бюджета </w:t>
      </w:r>
      <w:r w:rsidR="00E406D0">
        <w:rPr>
          <w:rFonts w:ascii="Times New Roman" w:hAnsi="Times New Roman" w:cs="Times New Roman"/>
          <w:color w:val="000000"/>
          <w:sz w:val="24"/>
          <w:szCs w:val="24"/>
        </w:rPr>
        <w:t>Канашского муниципального округа Чувашской Республики</w:t>
      </w:r>
      <w:r w:rsidRPr="0038760D">
        <w:rPr>
          <w:rFonts w:ascii="Times New Roman" w:hAnsi="Times New Roman" w:cs="Times New Roman"/>
          <w:color w:val="000000"/>
          <w:sz w:val="24"/>
          <w:szCs w:val="24"/>
        </w:rPr>
        <w:t xml:space="preserve">, бюджетными росписями главных распорядителей средств бюджета </w:t>
      </w:r>
      <w:r w:rsidR="00E406D0">
        <w:rPr>
          <w:rFonts w:ascii="Times New Roman" w:hAnsi="Times New Roman" w:cs="Times New Roman"/>
          <w:color w:val="000000"/>
          <w:sz w:val="24"/>
          <w:szCs w:val="24"/>
        </w:rPr>
        <w:t xml:space="preserve">Канашского муниципального округа Чувашской Республики </w:t>
      </w:r>
      <w:r w:rsidRPr="0038760D">
        <w:rPr>
          <w:rFonts w:ascii="Times New Roman" w:hAnsi="Times New Roman" w:cs="Times New Roman"/>
          <w:color w:val="000000"/>
          <w:sz w:val="24"/>
          <w:szCs w:val="24"/>
        </w:rPr>
        <w:t xml:space="preserve">и кассовым планом исполнения бюджета </w:t>
      </w:r>
      <w:r w:rsidR="00E406D0">
        <w:rPr>
          <w:rFonts w:ascii="Times New Roman" w:hAnsi="Times New Roman" w:cs="Times New Roman"/>
          <w:color w:val="000000"/>
          <w:sz w:val="24"/>
          <w:szCs w:val="24"/>
        </w:rPr>
        <w:t>Канашского муниципального округа Чувашской Республики</w:t>
      </w:r>
      <w:r w:rsidRPr="0038760D">
        <w:rPr>
          <w:rFonts w:ascii="Times New Roman" w:hAnsi="Times New Roman" w:cs="Times New Roman"/>
          <w:color w:val="000000"/>
          <w:sz w:val="24"/>
          <w:szCs w:val="24"/>
        </w:rPr>
        <w:t>;</w:t>
      </w:r>
    </w:p>
    <w:p w:rsidR="00A26005" w:rsidRPr="0038760D" w:rsidRDefault="00A26005" w:rsidP="00A26005">
      <w:pPr>
        <w:ind w:firstLine="567"/>
        <w:contextualSpacing/>
        <w:jc w:val="both"/>
        <w:rPr>
          <w:rFonts w:ascii="Times New Roman" w:hAnsi="Times New Roman" w:cs="Times New Roman"/>
          <w:color w:val="000000"/>
          <w:sz w:val="24"/>
          <w:szCs w:val="24"/>
        </w:rPr>
      </w:pPr>
      <w:r w:rsidRPr="0038760D">
        <w:rPr>
          <w:rFonts w:ascii="Times New Roman" w:hAnsi="Times New Roman" w:cs="Times New Roman"/>
          <w:color w:val="000000"/>
          <w:sz w:val="24"/>
          <w:szCs w:val="24"/>
        </w:rPr>
        <w:t xml:space="preserve">б) составление и ведение сводной бюджетной росписи бюджета </w:t>
      </w:r>
      <w:r w:rsidR="00E406D0">
        <w:rPr>
          <w:rFonts w:ascii="Times New Roman" w:hAnsi="Times New Roman" w:cs="Times New Roman"/>
          <w:color w:val="000000"/>
          <w:sz w:val="24"/>
          <w:szCs w:val="24"/>
        </w:rPr>
        <w:t>Канашского муниципального округа Чувашской Республики</w:t>
      </w:r>
      <w:r w:rsidRPr="0038760D">
        <w:rPr>
          <w:rFonts w:ascii="Times New Roman" w:hAnsi="Times New Roman" w:cs="Times New Roman"/>
          <w:color w:val="000000"/>
          <w:sz w:val="24"/>
          <w:szCs w:val="24"/>
        </w:rPr>
        <w:t xml:space="preserve">, внесение изменений в нее осуществляются в порядке, установленном </w:t>
      </w:r>
      <w:r w:rsidR="00540FE8">
        <w:rPr>
          <w:rFonts w:ascii="Times New Roman" w:hAnsi="Times New Roman" w:cs="Times New Roman"/>
          <w:color w:val="000000"/>
          <w:sz w:val="24"/>
          <w:szCs w:val="24"/>
        </w:rPr>
        <w:t>ф</w:t>
      </w:r>
      <w:r w:rsidRPr="0038760D">
        <w:rPr>
          <w:rFonts w:ascii="Times New Roman" w:hAnsi="Times New Roman" w:cs="Times New Roman"/>
          <w:color w:val="000000"/>
          <w:sz w:val="24"/>
          <w:szCs w:val="24"/>
        </w:rPr>
        <w:t xml:space="preserve">инансовым </w:t>
      </w:r>
      <w:r w:rsidR="00540FE8">
        <w:rPr>
          <w:rFonts w:ascii="Times New Roman" w:hAnsi="Times New Roman" w:cs="Times New Roman"/>
          <w:color w:val="000000"/>
          <w:sz w:val="24"/>
          <w:szCs w:val="24"/>
        </w:rPr>
        <w:t xml:space="preserve">управлением </w:t>
      </w:r>
      <w:r w:rsidRPr="0038760D">
        <w:rPr>
          <w:rFonts w:ascii="Times New Roman" w:hAnsi="Times New Roman" w:cs="Times New Roman"/>
          <w:color w:val="000000"/>
          <w:sz w:val="24"/>
          <w:szCs w:val="24"/>
        </w:rPr>
        <w:t>администрации Канаш</w:t>
      </w:r>
      <w:r w:rsidR="00540FE8">
        <w:rPr>
          <w:rFonts w:ascii="Times New Roman" w:hAnsi="Times New Roman" w:cs="Times New Roman"/>
          <w:color w:val="000000"/>
          <w:sz w:val="24"/>
          <w:szCs w:val="24"/>
        </w:rPr>
        <w:t>ского муниципального округа Чувашской Республики</w:t>
      </w:r>
      <w:r w:rsidRPr="0038760D">
        <w:rPr>
          <w:rFonts w:ascii="Times New Roman" w:hAnsi="Times New Roman" w:cs="Times New Roman"/>
          <w:color w:val="000000"/>
          <w:sz w:val="24"/>
          <w:szCs w:val="24"/>
        </w:rPr>
        <w:t>;</w:t>
      </w:r>
      <w:bookmarkStart w:id="0" w:name="_GoBack"/>
      <w:bookmarkEnd w:id="0"/>
      <w:r w:rsidRPr="0038760D">
        <w:rPr>
          <w:rFonts w:ascii="Times New Roman" w:hAnsi="Times New Roman" w:cs="Times New Roman"/>
          <w:color w:val="000000"/>
          <w:sz w:val="24"/>
          <w:szCs w:val="24"/>
        </w:rPr>
        <w:t xml:space="preserve"> </w:t>
      </w:r>
    </w:p>
    <w:p w:rsidR="00A26005" w:rsidRPr="0038760D" w:rsidRDefault="00A26005" w:rsidP="00A26005">
      <w:pPr>
        <w:ind w:firstLine="567"/>
        <w:contextualSpacing/>
        <w:jc w:val="both"/>
        <w:rPr>
          <w:rFonts w:ascii="Times New Roman" w:hAnsi="Times New Roman" w:cs="Times New Roman"/>
          <w:color w:val="000000"/>
          <w:sz w:val="24"/>
          <w:szCs w:val="24"/>
        </w:rPr>
      </w:pPr>
      <w:bookmarkStart w:id="1" w:name="sub_112"/>
      <w:r w:rsidRPr="0038760D">
        <w:rPr>
          <w:rFonts w:ascii="Times New Roman" w:hAnsi="Times New Roman" w:cs="Times New Roman"/>
          <w:color w:val="000000"/>
          <w:sz w:val="24"/>
          <w:szCs w:val="24"/>
        </w:rPr>
        <w:t xml:space="preserve">в) Управление федерального казначейства по Чувашской Республике обеспечивает учет бюджетных обязательств, принятых получателями средств  бюджета </w:t>
      </w:r>
      <w:r w:rsidR="00E406D0">
        <w:rPr>
          <w:rFonts w:ascii="Times New Roman" w:hAnsi="Times New Roman" w:cs="Times New Roman"/>
          <w:color w:val="000000"/>
          <w:sz w:val="24"/>
          <w:szCs w:val="24"/>
        </w:rPr>
        <w:t>Канашского муниципального округа Чувашской Республики</w:t>
      </w:r>
      <w:r w:rsidR="00540FE8">
        <w:rPr>
          <w:rFonts w:ascii="Times New Roman" w:hAnsi="Times New Roman" w:cs="Times New Roman"/>
          <w:color w:val="000000"/>
          <w:sz w:val="24"/>
          <w:szCs w:val="24"/>
        </w:rPr>
        <w:t xml:space="preserve"> </w:t>
      </w:r>
      <w:r w:rsidRPr="0038760D">
        <w:rPr>
          <w:rFonts w:ascii="Times New Roman" w:hAnsi="Times New Roman" w:cs="Times New Roman"/>
          <w:color w:val="000000"/>
          <w:sz w:val="24"/>
          <w:szCs w:val="24"/>
        </w:rPr>
        <w:t xml:space="preserve">в соответствии с муниципальными контрактами, иными договорами, заключенными с юридическими и физическими лицами, индивидуальными предпринимателями, или в соответствии с федеральными законами и законами Чувашской Республики, иными нормативными правовыми актами органов местного самоуправления </w:t>
      </w:r>
      <w:r w:rsidR="00E406D0">
        <w:rPr>
          <w:rFonts w:ascii="Times New Roman" w:hAnsi="Times New Roman" w:cs="Times New Roman"/>
          <w:color w:val="000000"/>
          <w:sz w:val="24"/>
          <w:szCs w:val="24"/>
        </w:rPr>
        <w:t>Канашского муниципального округа Чувашской Республики</w:t>
      </w:r>
      <w:r w:rsidRPr="0038760D">
        <w:rPr>
          <w:rFonts w:ascii="Times New Roman" w:hAnsi="Times New Roman" w:cs="Times New Roman"/>
          <w:color w:val="000000"/>
          <w:sz w:val="24"/>
          <w:szCs w:val="24"/>
        </w:rPr>
        <w:t>, возникающих на основании исполнительных документов;</w:t>
      </w:r>
    </w:p>
    <w:p w:rsidR="00A26005" w:rsidRPr="0038760D" w:rsidRDefault="00A26005" w:rsidP="00A26005">
      <w:pPr>
        <w:ind w:firstLine="567"/>
        <w:contextualSpacing/>
        <w:jc w:val="both"/>
        <w:rPr>
          <w:rFonts w:ascii="Times New Roman" w:hAnsi="Times New Roman" w:cs="Times New Roman"/>
          <w:color w:val="000000"/>
          <w:sz w:val="24"/>
          <w:szCs w:val="24"/>
        </w:rPr>
      </w:pPr>
      <w:bookmarkStart w:id="2" w:name="sub_115"/>
      <w:bookmarkEnd w:id="1"/>
      <w:r w:rsidRPr="0038760D">
        <w:rPr>
          <w:rFonts w:ascii="Times New Roman" w:hAnsi="Times New Roman" w:cs="Times New Roman"/>
          <w:color w:val="000000"/>
          <w:sz w:val="24"/>
          <w:szCs w:val="24"/>
        </w:rPr>
        <w:t xml:space="preserve">г) получатель средств бюджета </w:t>
      </w:r>
      <w:r w:rsidR="00E406D0">
        <w:rPr>
          <w:rFonts w:ascii="Times New Roman" w:hAnsi="Times New Roman" w:cs="Times New Roman"/>
          <w:color w:val="000000"/>
          <w:sz w:val="24"/>
          <w:szCs w:val="24"/>
        </w:rPr>
        <w:t>Канашского муниципального округа Чувашской Республики</w:t>
      </w:r>
      <w:r w:rsidR="00540FE8">
        <w:rPr>
          <w:rFonts w:ascii="Times New Roman" w:hAnsi="Times New Roman" w:cs="Times New Roman"/>
          <w:color w:val="000000"/>
          <w:sz w:val="24"/>
          <w:szCs w:val="24"/>
        </w:rPr>
        <w:t xml:space="preserve"> </w:t>
      </w:r>
      <w:r w:rsidRPr="0038760D">
        <w:rPr>
          <w:rFonts w:ascii="Times New Roman" w:hAnsi="Times New Roman" w:cs="Times New Roman"/>
          <w:color w:val="000000"/>
          <w:sz w:val="24"/>
          <w:szCs w:val="24"/>
        </w:rPr>
        <w:t xml:space="preserve">при заключении договоров (муниципальных контрактов) </w:t>
      </w:r>
      <w:r w:rsidR="00277406" w:rsidRPr="0038760D">
        <w:rPr>
          <w:rFonts w:ascii="Times New Roman" w:hAnsi="Times New Roman" w:cs="Times New Roman"/>
          <w:color w:val="000000"/>
          <w:sz w:val="24"/>
          <w:szCs w:val="24"/>
        </w:rPr>
        <w:t>о поставке</w:t>
      </w:r>
      <w:r w:rsidRPr="0038760D">
        <w:rPr>
          <w:rFonts w:ascii="Times New Roman" w:hAnsi="Times New Roman" w:cs="Times New Roman"/>
          <w:color w:val="000000"/>
          <w:sz w:val="24"/>
          <w:szCs w:val="24"/>
        </w:rPr>
        <w:t xml:space="preserve"> товаров, выполнени</w:t>
      </w:r>
      <w:r w:rsidR="00277406" w:rsidRPr="0038760D">
        <w:rPr>
          <w:rFonts w:ascii="Times New Roman" w:hAnsi="Times New Roman" w:cs="Times New Roman"/>
          <w:color w:val="000000"/>
          <w:sz w:val="24"/>
          <w:szCs w:val="24"/>
        </w:rPr>
        <w:t>и</w:t>
      </w:r>
      <w:r w:rsidRPr="0038760D">
        <w:rPr>
          <w:rFonts w:ascii="Times New Roman" w:hAnsi="Times New Roman" w:cs="Times New Roman"/>
          <w:color w:val="000000"/>
          <w:sz w:val="24"/>
          <w:szCs w:val="24"/>
        </w:rPr>
        <w:t xml:space="preserve"> работ, оказани</w:t>
      </w:r>
      <w:r w:rsidR="00277406" w:rsidRPr="0038760D">
        <w:rPr>
          <w:rFonts w:ascii="Times New Roman" w:hAnsi="Times New Roman" w:cs="Times New Roman"/>
          <w:color w:val="000000"/>
          <w:sz w:val="24"/>
          <w:szCs w:val="24"/>
        </w:rPr>
        <w:t>и</w:t>
      </w:r>
      <w:r w:rsidRPr="0038760D">
        <w:rPr>
          <w:rFonts w:ascii="Times New Roman" w:hAnsi="Times New Roman" w:cs="Times New Roman"/>
          <w:color w:val="000000"/>
          <w:sz w:val="24"/>
          <w:szCs w:val="24"/>
        </w:rPr>
        <w:t xml:space="preserve"> услуг</w:t>
      </w:r>
      <w:r w:rsidR="00277406" w:rsidRPr="0038760D">
        <w:rPr>
          <w:rFonts w:ascii="Times New Roman" w:hAnsi="Times New Roman" w:cs="Times New Roman"/>
          <w:color w:val="000000"/>
          <w:sz w:val="24"/>
          <w:szCs w:val="24"/>
        </w:rPr>
        <w:t xml:space="preserve"> в пределах доведенных им в установленном порядке соответствующих лимитов бюджетных обязательств на 202</w:t>
      </w:r>
      <w:r w:rsidR="00540FE8">
        <w:rPr>
          <w:rFonts w:ascii="Times New Roman" w:hAnsi="Times New Roman" w:cs="Times New Roman"/>
          <w:color w:val="000000"/>
          <w:sz w:val="24"/>
          <w:szCs w:val="24"/>
        </w:rPr>
        <w:t>5</w:t>
      </w:r>
      <w:r w:rsidR="00277406" w:rsidRPr="0038760D">
        <w:rPr>
          <w:rFonts w:ascii="Times New Roman" w:hAnsi="Times New Roman" w:cs="Times New Roman"/>
          <w:color w:val="000000"/>
          <w:sz w:val="24"/>
          <w:szCs w:val="24"/>
        </w:rPr>
        <w:t xml:space="preserve"> год </w:t>
      </w:r>
      <w:r w:rsidRPr="0038760D">
        <w:rPr>
          <w:rFonts w:ascii="Times New Roman" w:hAnsi="Times New Roman" w:cs="Times New Roman"/>
          <w:color w:val="000000"/>
          <w:sz w:val="24"/>
          <w:szCs w:val="24"/>
        </w:rPr>
        <w:t>вправе предусматривать авансовые платежи:</w:t>
      </w:r>
    </w:p>
    <w:p w:rsidR="00075E3F" w:rsidRDefault="00AF34E0" w:rsidP="00075E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760D">
        <w:rPr>
          <w:rFonts w:ascii="Times New Roman" w:eastAsia="Times New Roman" w:hAnsi="Times New Roman" w:cs="Times New Roman"/>
          <w:sz w:val="24"/>
          <w:szCs w:val="24"/>
          <w:lang w:eastAsia="ru-RU"/>
        </w:rPr>
        <w:t xml:space="preserve">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w:t>
      </w:r>
      <w:r w:rsidR="00540FE8">
        <w:rPr>
          <w:rFonts w:ascii="Times New Roman" w:eastAsia="Times New Roman" w:hAnsi="Times New Roman" w:cs="Times New Roman"/>
          <w:sz w:val="24"/>
          <w:szCs w:val="24"/>
          <w:lang w:eastAsia="ru-RU"/>
        </w:rPr>
        <w:t xml:space="preserve">управлением </w:t>
      </w:r>
      <w:r w:rsidRPr="0038760D">
        <w:rPr>
          <w:rFonts w:ascii="Times New Roman" w:eastAsia="Times New Roman" w:hAnsi="Times New Roman" w:cs="Times New Roman"/>
          <w:sz w:val="24"/>
          <w:szCs w:val="24"/>
          <w:lang w:eastAsia="ru-RU"/>
        </w:rPr>
        <w:t xml:space="preserve">администрации </w:t>
      </w:r>
      <w:r w:rsidR="00E406D0">
        <w:rPr>
          <w:rFonts w:ascii="Times New Roman" w:eastAsia="Times New Roman" w:hAnsi="Times New Roman" w:cs="Times New Roman"/>
          <w:sz w:val="24"/>
          <w:szCs w:val="24"/>
          <w:lang w:eastAsia="ru-RU"/>
        </w:rPr>
        <w:t>Канашского муниципального округа Чувашской Республики</w:t>
      </w:r>
      <w:r w:rsidR="00540FE8">
        <w:rPr>
          <w:rFonts w:ascii="Times New Roman" w:eastAsia="Times New Roman" w:hAnsi="Times New Roman" w:cs="Times New Roman"/>
          <w:sz w:val="24"/>
          <w:szCs w:val="24"/>
          <w:lang w:eastAsia="ru-RU"/>
        </w:rPr>
        <w:t xml:space="preserve"> </w:t>
      </w:r>
      <w:r w:rsidRPr="0038760D">
        <w:rPr>
          <w:rFonts w:ascii="Times New Roman" w:eastAsia="Times New Roman" w:hAnsi="Times New Roman" w:cs="Times New Roman"/>
          <w:sz w:val="24"/>
          <w:szCs w:val="24"/>
          <w:lang w:eastAsia="ru-RU"/>
        </w:rPr>
        <w:t xml:space="preserve">порядком санкционирования оплаты денежных обязательств получателей средств бюджета  </w:t>
      </w:r>
      <w:r w:rsidR="00540FE8">
        <w:rPr>
          <w:rFonts w:ascii="Times New Roman" w:hAnsi="Times New Roman" w:cs="Times New Roman"/>
          <w:color w:val="000000"/>
          <w:sz w:val="24"/>
          <w:szCs w:val="24"/>
        </w:rPr>
        <w:t>Канашского муниципального округа Чувашской Республики</w:t>
      </w:r>
      <w:r w:rsidRPr="0038760D">
        <w:rPr>
          <w:rFonts w:ascii="Times New Roman" w:eastAsia="Times New Roman" w:hAnsi="Times New Roman" w:cs="Times New Roman"/>
          <w:sz w:val="24"/>
          <w:szCs w:val="24"/>
          <w:lang w:eastAsia="ru-RU"/>
        </w:rPr>
        <w:t>,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r w:rsidR="00075E3F" w:rsidRPr="0038760D">
        <w:rPr>
          <w:rFonts w:ascii="Times New Roman" w:eastAsia="Times New Roman" w:hAnsi="Times New Roman" w:cs="Times New Roman"/>
          <w:sz w:val="24"/>
          <w:szCs w:val="24"/>
          <w:lang w:eastAsia="ru-RU"/>
        </w:rPr>
        <w:t xml:space="preserve"> </w:t>
      </w:r>
    </w:p>
    <w:p w:rsidR="0060232B" w:rsidRPr="0060232B" w:rsidRDefault="0060232B" w:rsidP="006023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232B">
        <w:rPr>
          <w:rFonts w:ascii="Times New Roman" w:eastAsia="Times New Roman" w:hAnsi="Times New Roman"/>
          <w:sz w:val="24"/>
          <w:szCs w:val="24"/>
          <w:lang w:eastAsia="ru-RU"/>
        </w:rPr>
        <w:t>по договорам (муниципальным контрактам) на поставку товаров, выполнение работ, оказание услуг, в отношении которых осуществляется казначейское сопровождение средств в соответствии с действующем законодательством, – в размере от 30 до 50 процентов суммы договора (муниципального контракта), но не более лимитов бюджетных обязательств на 2025 год, доведенных до них в установленном порядке на соответствующие цели;</w:t>
      </w:r>
    </w:p>
    <w:p w:rsidR="00931C1F" w:rsidRDefault="00075E3F" w:rsidP="00CA78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46"/>
      <w:bookmarkEnd w:id="3"/>
      <w:r w:rsidRPr="0038760D">
        <w:rPr>
          <w:rFonts w:ascii="Times New Roman" w:eastAsia="Times New Roman" w:hAnsi="Times New Roman" w:cs="Times New Roman"/>
          <w:sz w:val="24"/>
          <w:szCs w:val="24"/>
          <w:lang w:eastAsia="ru-RU"/>
        </w:rPr>
        <w:t xml:space="preserve">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w:t>
      </w:r>
      <w:r w:rsidR="00E406D0">
        <w:rPr>
          <w:rFonts w:ascii="Times New Roman" w:eastAsia="Times New Roman" w:hAnsi="Times New Roman" w:cs="Times New Roman"/>
          <w:sz w:val="24"/>
          <w:szCs w:val="24"/>
          <w:lang w:eastAsia="ru-RU"/>
        </w:rPr>
        <w:t>Канашского муниципального округа Чувашской Республики</w:t>
      </w:r>
      <w:r w:rsidRPr="0038760D">
        <w:rPr>
          <w:rFonts w:ascii="Times New Roman" w:eastAsia="Times New Roman" w:hAnsi="Times New Roman" w:cs="Times New Roman"/>
          <w:sz w:val="24"/>
          <w:szCs w:val="24"/>
          <w:lang w:eastAsia="ru-RU"/>
        </w:rPr>
        <w:t xml:space="preserve">, а также на приобретение объектов недвижимого имущества в муниципальную собственность </w:t>
      </w:r>
      <w:r w:rsidR="00E406D0">
        <w:rPr>
          <w:rFonts w:ascii="Times New Roman" w:eastAsia="Times New Roman" w:hAnsi="Times New Roman" w:cs="Times New Roman"/>
          <w:sz w:val="24"/>
          <w:szCs w:val="24"/>
          <w:lang w:eastAsia="ru-RU"/>
        </w:rPr>
        <w:t>Канашского муниципального округа Чувашской Республики</w:t>
      </w:r>
      <w:r w:rsidRPr="0038760D">
        <w:rPr>
          <w:rFonts w:ascii="Times New Roman" w:eastAsia="Times New Roman" w:hAnsi="Times New Roman" w:cs="Times New Roman"/>
          <w:sz w:val="24"/>
          <w:szCs w:val="24"/>
          <w:lang w:eastAsia="ru-RU"/>
        </w:rPr>
        <w:t xml:space="preserve">,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нормативными правовыми актами органов местного самоуправления </w:t>
      </w:r>
      <w:r w:rsidR="00726CEB">
        <w:rPr>
          <w:rFonts w:ascii="Times New Roman" w:hAnsi="Times New Roman" w:cs="Times New Roman"/>
          <w:color w:val="000000"/>
          <w:sz w:val="24"/>
          <w:szCs w:val="24"/>
        </w:rPr>
        <w:t>Канашского муниципального округа Чувашской Республики</w:t>
      </w:r>
      <w:r w:rsidRPr="0038760D">
        <w:rPr>
          <w:rFonts w:ascii="Times New Roman" w:eastAsia="Times New Roman" w:hAnsi="Times New Roman" w:cs="Times New Roman"/>
          <w:sz w:val="24"/>
          <w:szCs w:val="24"/>
          <w:lang w:eastAsia="ru-RU"/>
        </w:rPr>
        <w:t>, - в размере до 30 процентов суммы договора (муниципального контракта), но не более лимитов бюджетных обязательств на 202</w:t>
      </w:r>
      <w:r w:rsidR="00540FE8">
        <w:rPr>
          <w:rFonts w:ascii="Times New Roman" w:eastAsia="Times New Roman" w:hAnsi="Times New Roman" w:cs="Times New Roman"/>
          <w:sz w:val="24"/>
          <w:szCs w:val="24"/>
          <w:lang w:eastAsia="ru-RU"/>
        </w:rPr>
        <w:t>5</w:t>
      </w:r>
      <w:r w:rsidRPr="0038760D">
        <w:rPr>
          <w:rFonts w:ascii="Times New Roman" w:eastAsia="Times New Roman" w:hAnsi="Times New Roman" w:cs="Times New Roman"/>
          <w:sz w:val="24"/>
          <w:szCs w:val="24"/>
          <w:lang w:eastAsia="ru-RU"/>
        </w:rPr>
        <w:t xml:space="preserve"> год, доведенных до них в </w:t>
      </w:r>
      <w:r w:rsidRPr="0038760D">
        <w:rPr>
          <w:rFonts w:ascii="Times New Roman" w:eastAsia="Times New Roman" w:hAnsi="Times New Roman" w:cs="Times New Roman"/>
          <w:sz w:val="24"/>
          <w:szCs w:val="24"/>
          <w:lang w:eastAsia="ru-RU"/>
        </w:rPr>
        <w:lastRenderedPageBreak/>
        <w:t xml:space="preserve">установленном порядке на соответствующие цели, или по отдельным решениям органов местного самоуправления </w:t>
      </w:r>
      <w:r w:rsidR="00E406D0">
        <w:rPr>
          <w:rFonts w:ascii="Times New Roman" w:eastAsia="Times New Roman" w:hAnsi="Times New Roman" w:cs="Times New Roman"/>
          <w:sz w:val="24"/>
          <w:szCs w:val="24"/>
          <w:lang w:eastAsia="ru-RU"/>
        </w:rPr>
        <w:t>Канашского муниципального округа Чувашской Республики</w:t>
      </w:r>
      <w:r w:rsidRPr="0038760D">
        <w:rPr>
          <w:rFonts w:ascii="Times New Roman" w:eastAsia="Times New Roman" w:hAnsi="Times New Roman" w:cs="Times New Roman"/>
          <w:sz w:val="24"/>
          <w:szCs w:val="24"/>
          <w:lang w:eastAsia="ru-RU"/>
        </w:rPr>
        <w:t xml:space="preserve"> - в размере от 30 до 50 процентов суммы договора (муниципального контракта), но не более лимитов бюджетных обязательств на 202</w:t>
      </w:r>
      <w:r w:rsidR="00540FE8">
        <w:rPr>
          <w:rFonts w:ascii="Times New Roman" w:eastAsia="Times New Roman" w:hAnsi="Times New Roman" w:cs="Times New Roman"/>
          <w:sz w:val="24"/>
          <w:szCs w:val="24"/>
          <w:lang w:eastAsia="ru-RU"/>
        </w:rPr>
        <w:t>5</w:t>
      </w:r>
      <w:r w:rsidRPr="0038760D">
        <w:rPr>
          <w:rFonts w:ascii="Times New Roman" w:eastAsia="Times New Roman" w:hAnsi="Times New Roman" w:cs="Times New Roman"/>
          <w:sz w:val="24"/>
          <w:szCs w:val="24"/>
          <w:lang w:eastAsia="ru-RU"/>
        </w:rPr>
        <w:t xml:space="preserve"> год, доведенных до них в установленном порядке на соответствующие це</w:t>
      </w:r>
      <w:r w:rsidR="00931C1F">
        <w:rPr>
          <w:rFonts w:ascii="Times New Roman" w:eastAsia="Times New Roman" w:hAnsi="Times New Roman" w:cs="Times New Roman"/>
          <w:sz w:val="24"/>
          <w:szCs w:val="24"/>
          <w:lang w:eastAsia="ru-RU"/>
        </w:rPr>
        <w:t>ли;</w:t>
      </w:r>
    </w:p>
    <w:p w:rsidR="00AF34E0" w:rsidRPr="00931C1F" w:rsidRDefault="00075E3F" w:rsidP="00931C1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D">
        <w:rPr>
          <w:rFonts w:ascii="Times New Roman" w:eastAsia="Times New Roman" w:hAnsi="Times New Roman" w:cs="Times New Roman"/>
          <w:sz w:val="24"/>
          <w:szCs w:val="24"/>
          <w:lang w:eastAsia="ru-RU"/>
        </w:rPr>
        <w:t xml:space="preserve">по остальным договорам (муниципальным контрактам), за исключением договоров (муниципальных контрактов), указанных в абзаце </w:t>
      </w:r>
      <w:r w:rsidR="00F00582">
        <w:rPr>
          <w:rFonts w:ascii="Times New Roman" w:eastAsia="Times New Roman" w:hAnsi="Times New Roman" w:cs="Times New Roman"/>
          <w:sz w:val="24"/>
          <w:szCs w:val="24"/>
          <w:lang w:eastAsia="ru-RU"/>
        </w:rPr>
        <w:t>четвертом</w:t>
      </w:r>
      <w:r w:rsidRPr="0038760D">
        <w:rPr>
          <w:rFonts w:ascii="Times New Roman" w:eastAsia="Times New Roman" w:hAnsi="Times New Roman" w:cs="Times New Roman"/>
          <w:sz w:val="24"/>
          <w:szCs w:val="24"/>
          <w:lang w:eastAsia="ru-RU"/>
        </w:rPr>
        <w:t xml:space="preserve"> настоящего подпункта, - в размере до 30 процентов суммы договора (муниципального контракта), но не более лимитов бюджетных обязательств на 202</w:t>
      </w:r>
      <w:r w:rsidR="00540FE8">
        <w:rPr>
          <w:rFonts w:ascii="Times New Roman" w:eastAsia="Times New Roman" w:hAnsi="Times New Roman" w:cs="Times New Roman"/>
          <w:sz w:val="24"/>
          <w:szCs w:val="24"/>
          <w:lang w:eastAsia="ru-RU"/>
        </w:rPr>
        <w:t>5</w:t>
      </w:r>
      <w:r w:rsidRPr="0038760D">
        <w:rPr>
          <w:rFonts w:ascii="Times New Roman" w:eastAsia="Times New Roman" w:hAnsi="Times New Roman" w:cs="Times New Roman"/>
          <w:sz w:val="24"/>
          <w:szCs w:val="24"/>
          <w:lang w:eastAsia="ru-RU"/>
        </w:rPr>
        <w:t xml:space="preserve"> год, доведенных до них в установленном порядке на соответствующие цели;</w:t>
      </w:r>
    </w:p>
    <w:p w:rsidR="00A75B27" w:rsidRPr="00A75B27" w:rsidRDefault="0038760D" w:rsidP="00A75B2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4" w:name="sub_1102"/>
      <w:bookmarkEnd w:id="2"/>
      <w:r w:rsidRPr="00A75B27">
        <w:rPr>
          <w:rFonts w:ascii="Times New Roman" w:hAnsi="Times New Roman" w:cs="Times New Roman"/>
          <w:color w:val="000000"/>
          <w:sz w:val="24"/>
          <w:szCs w:val="24"/>
        </w:rPr>
        <w:t>д)</w:t>
      </w:r>
      <w:r w:rsidR="00931C1F" w:rsidRPr="00A75B27">
        <w:rPr>
          <w:rFonts w:ascii="Times New Roman" w:hAnsi="Times New Roman" w:cs="Times New Roman"/>
          <w:color w:val="000000"/>
          <w:sz w:val="24"/>
          <w:szCs w:val="24"/>
        </w:rPr>
        <w:t xml:space="preserve"> </w:t>
      </w:r>
      <w:r w:rsidR="00A75B27" w:rsidRPr="00A75B27">
        <w:rPr>
          <w:rFonts w:ascii="Times New Roman" w:eastAsia="Times New Roman" w:hAnsi="Times New Roman"/>
          <w:sz w:val="24"/>
          <w:szCs w:val="24"/>
          <w:lang w:eastAsia="ru-RU"/>
        </w:rPr>
        <w:t>в размере до 100 процентов суммы договора (муниципального контракта) - по договорам (муниципальным контрактам) об оказании услуг связи,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о подписке на печатные и электронные издания и об их приобретении, проведении Всероссийской олимпиады школьников; по договорам обязательного страхования гражданской ответственности владельцев транспортных средств,  на осуществление почтовых расходов, об осуществлении грузовых перевозок авиационным и железнодорожным транспортом, приобретение авиа- и железнодорожных билетов, билетов для проезда городским и пригородным транспортом и путевок на санаторно-курортное лечение и в организации отдыха детей и их оздоровления сезонного или круглогодичного действия; на организацию выставок, ярмарок и других выставочно-ярмарочных и конгрессных мероприятий на территории Российской Федерации и за ее пределами;</w:t>
      </w:r>
    </w:p>
    <w:p w:rsidR="00A26005" w:rsidRPr="0038760D" w:rsidRDefault="00277406" w:rsidP="00A26005">
      <w:pPr>
        <w:ind w:firstLine="567"/>
        <w:contextualSpacing/>
        <w:jc w:val="both"/>
        <w:rPr>
          <w:rFonts w:ascii="Times New Roman" w:hAnsi="Times New Roman" w:cs="Times New Roman"/>
          <w:color w:val="000000"/>
          <w:sz w:val="24"/>
          <w:szCs w:val="24"/>
        </w:rPr>
      </w:pPr>
      <w:r w:rsidRPr="0038760D">
        <w:rPr>
          <w:rFonts w:ascii="Times New Roman" w:hAnsi="Times New Roman" w:cs="Times New Roman"/>
          <w:color w:val="000000"/>
          <w:sz w:val="24"/>
          <w:szCs w:val="24"/>
        </w:rPr>
        <w:t xml:space="preserve"> по </w:t>
      </w:r>
      <w:r w:rsidR="00A26005" w:rsidRPr="0038760D">
        <w:rPr>
          <w:rFonts w:ascii="Times New Roman" w:hAnsi="Times New Roman" w:cs="Times New Roman"/>
          <w:color w:val="000000"/>
          <w:sz w:val="24"/>
          <w:szCs w:val="24"/>
        </w:rPr>
        <w:t>договорам (муниципальным контрактам</w:t>
      </w:r>
      <w:r w:rsidRPr="0038760D">
        <w:rPr>
          <w:rFonts w:ascii="Times New Roman" w:hAnsi="Times New Roman" w:cs="Times New Roman"/>
          <w:color w:val="000000"/>
          <w:sz w:val="24"/>
          <w:szCs w:val="24"/>
        </w:rPr>
        <w:t xml:space="preserve">) </w:t>
      </w:r>
      <w:r w:rsidR="00A26005" w:rsidRPr="0038760D">
        <w:rPr>
          <w:rFonts w:ascii="Times New Roman" w:hAnsi="Times New Roman" w:cs="Times New Roman"/>
          <w:color w:val="000000"/>
          <w:sz w:val="24"/>
          <w:szCs w:val="24"/>
        </w:rPr>
        <w:t xml:space="preserve">об оказании услуг связи,   о подписке на печатные и электронные издания и об их приобретении,  обучении на курсах повышения квалификации, участии в научных, методических, научно-практических и иных конференциях, </w:t>
      </w:r>
      <w:r w:rsidR="00A75B27" w:rsidRPr="00A75B27">
        <w:rPr>
          <w:rFonts w:ascii="Times New Roman" w:eastAsia="Times New Roman" w:hAnsi="Times New Roman"/>
          <w:sz w:val="24"/>
          <w:szCs w:val="24"/>
          <w:lang w:eastAsia="ru-RU"/>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r w:rsidR="00A75B27">
        <w:rPr>
          <w:rFonts w:ascii="Times New Roman" w:eastAsia="Times New Roman" w:hAnsi="Times New Roman"/>
          <w:sz w:val="24"/>
          <w:szCs w:val="24"/>
          <w:lang w:eastAsia="ru-RU"/>
        </w:rPr>
        <w:t xml:space="preserve">, </w:t>
      </w:r>
      <w:r w:rsidR="00A26005" w:rsidRPr="0038760D">
        <w:rPr>
          <w:rFonts w:ascii="Times New Roman" w:hAnsi="Times New Roman" w:cs="Times New Roman"/>
          <w:color w:val="000000"/>
          <w:sz w:val="24"/>
          <w:szCs w:val="24"/>
        </w:rPr>
        <w:t>проведении Всероссийской олимпиады школьников,  на осуществление почтовых расходов, на приобретении авиа- и железнодорожных билетов, билетов для проезда городским и пригородным транспортом и  путевок на санаторно-курортное лечение и в загородные детские оздоровительные лагеря, по договорам  обязательного страхования гражданской ответственности владельцев транспортных средств;</w:t>
      </w:r>
    </w:p>
    <w:p w:rsidR="00A26005" w:rsidRPr="0038760D" w:rsidRDefault="00A26005" w:rsidP="00A26005">
      <w:pPr>
        <w:autoSpaceDE w:val="0"/>
        <w:autoSpaceDN w:val="0"/>
        <w:adjustRightInd w:val="0"/>
        <w:ind w:firstLine="567"/>
        <w:contextualSpacing/>
        <w:jc w:val="both"/>
        <w:rPr>
          <w:rFonts w:ascii="Times New Roman" w:hAnsi="Times New Roman" w:cs="Times New Roman"/>
          <w:color w:val="000000"/>
          <w:sz w:val="24"/>
          <w:szCs w:val="24"/>
        </w:rPr>
      </w:pPr>
      <w:r w:rsidRPr="0038760D">
        <w:rPr>
          <w:rFonts w:ascii="Times New Roman" w:hAnsi="Times New Roman" w:cs="Times New Roman"/>
          <w:sz w:val="24"/>
          <w:szCs w:val="24"/>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CA788A" w:rsidRPr="0038760D" w:rsidRDefault="0038760D" w:rsidP="0026436C">
      <w:pPr>
        <w:autoSpaceDE w:val="0"/>
        <w:autoSpaceDN w:val="0"/>
        <w:adjustRightInd w:val="0"/>
        <w:ind w:firstLine="567"/>
        <w:contextualSpacing/>
        <w:jc w:val="both"/>
        <w:rPr>
          <w:rFonts w:ascii="Times New Roman" w:hAnsi="Times New Roman" w:cs="Times New Roman"/>
          <w:sz w:val="24"/>
          <w:szCs w:val="24"/>
        </w:rPr>
      </w:pPr>
      <w:bookmarkStart w:id="5" w:name="sub_1103"/>
      <w:bookmarkEnd w:id="4"/>
      <w:r>
        <w:rPr>
          <w:rFonts w:ascii="Times New Roman" w:hAnsi="Times New Roman" w:cs="Times New Roman"/>
          <w:sz w:val="24"/>
          <w:szCs w:val="24"/>
        </w:rPr>
        <w:t>е</w:t>
      </w:r>
      <w:r w:rsidR="00A26005" w:rsidRPr="0038760D">
        <w:rPr>
          <w:rFonts w:ascii="Times New Roman" w:hAnsi="Times New Roman" w:cs="Times New Roman"/>
          <w:sz w:val="24"/>
          <w:szCs w:val="24"/>
        </w:rPr>
        <w:t xml:space="preserve">) </w:t>
      </w:r>
      <w:r w:rsidR="00CA788A" w:rsidRPr="0038760D">
        <w:rPr>
          <w:rFonts w:ascii="Times New Roman" w:hAnsi="Times New Roman" w:cs="Times New Roman"/>
          <w:color w:val="000000"/>
          <w:sz w:val="24"/>
          <w:szCs w:val="24"/>
        </w:rPr>
        <w:t xml:space="preserve">получатели средств бюджета </w:t>
      </w:r>
      <w:r w:rsidR="00E406D0">
        <w:rPr>
          <w:rFonts w:ascii="Times New Roman" w:hAnsi="Times New Roman" w:cs="Times New Roman"/>
          <w:color w:val="000000"/>
          <w:sz w:val="24"/>
          <w:szCs w:val="24"/>
        </w:rPr>
        <w:t>Канашского муниципального округа Чувашской Республики</w:t>
      </w:r>
      <w:r w:rsidR="00540FE8">
        <w:rPr>
          <w:rFonts w:ascii="Times New Roman" w:hAnsi="Times New Roman" w:cs="Times New Roman"/>
          <w:color w:val="000000"/>
          <w:sz w:val="24"/>
          <w:szCs w:val="24"/>
        </w:rPr>
        <w:t xml:space="preserve"> </w:t>
      </w:r>
      <w:r w:rsidR="00A26005" w:rsidRPr="0038760D">
        <w:rPr>
          <w:rFonts w:ascii="Times New Roman" w:hAnsi="Times New Roman" w:cs="Times New Roman"/>
          <w:sz w:val="24"/>
          <w:szCs w:val="24"/>
        </w:rPr>
        <w:t xml:space="preserve">обязаны не допускать просроченной кредиторской задолженности по принятым </w:t>
      </w:r>
      <w:r w:rsidR="00CA788A" w:rsidRPr="0038760D">
        <w:rPr>
          <w:rFonts w:ascii="Times New Roman" w:hAnsi="Times New Roman" w:cs="Times New Roman"/>
          <w:sz w:val="24"/>
          <w:szCs w:val="24"/>
        </w:rPr>
        <w:t xml:space="preserve">бюджетным и </w:t>
      </w:r>
      <w:r w:rsidR="00A26005" w:rsidRPr="0038760D">
        <w:rPr>
          <w:rFonts w:ascii="Times New Roman" w:hAnsi="Times New Roman" w:cs="Times New Roman"/>
          <w:sz w:val="24"/>
          <w:szCs w:val="24"/>
        </w:rPr>
        <w:t>денежным обязательствам;</w:t>
      </w:r>
    </w:p>
    <w:p w:rsidR="00277406" w:rsidRPr="0038760D" w:rsidRDefault="00931C1F" w:rsidP="0026436C">
      <w:pPr>
        <w:autoSpaceDE w:val="0"/>
        <w:autoSpaceDN w:val="0"/>
        <w:adjustRightInd w:val="0"/>
        <w:ind w:firstLine="567"/>
        <w:contextualSpacing/>
        <w:jc w:val="both"/>
        <w:rPr>
          <w:rFonts w:ascii="Times New Roman" w:hAnsi="Times New Roman" w:cs="Times New Roman"/>
          <w:sz w:val="24"/>
          <w:szCs w:val="24"/>
        </w:rPr>
      </w:pPr>
      <w:r>
        <w:rPr>
          <w:rFonts w:ascii="Times New Roman" w:hAnsi="Times New Roman" w:cs="Times New Roman"/>
          <w:sz w:val="24"/>
          <w:szCs w:val="24"/>
        </w:rPr>
        <w:t>ж</w:t>
      </w:r>
      <w:r w:rsidR="00277406" w:rsidRPr="0038760D">
        <w:rPr>
          <w:rFonts w:ascii="Times New Roman" w:hAnsi="Times New Roman" w:cs="Times New Roman"/>
          <w:sz w:val="24"/>
          <w:szCs w:val="24"/>
        </w:rPr>
        <w:t xml:space="preserve">) муниципальным заказчикам </w:t>
      </w:r>
      <w:r w:rsidR="00E406D0">
        <w:rPr>
          <w:rFonts w:ascii="Times New Roman" w:hAnsi="Times New Roman" w:cs="Times New Roman"/>
          <w:sz w:val="24"/>
          <w:szCs w:val="24"/>
        </w:rPr>
        <w:t>Канашского муниципального округа Чувашской Республики</w:t>
      </w:r>
      <w:r w:rsidR="00277406" w:rsidRPr="0038760D">
        <w:rPr>
          <w:rFonts w:ascii="Times New Roman" w:hAnsi="Times New Roman" w:cs="Times New Roman"/>
          <w:sz w:val="24"/>
          <w:szCs w:val="24"/>
        </w:rPr>
        <w:t xml:space="preserve"> необходимо обеспечить включение в договоры (муниципальные контракты) условия о предоставлении исполнителями работ (услуг) </w:t>
      </w:r>
      <w:r w:rsidR="0026436C" w:rsidRPr="0038760D">
        <w:rPr>
          <w:rFonts w:ascii="Times New Roman" w:hAnsi="Times New Roman" w:cs="Times New Roman"/>
          <w:sz w:val="24"/>
          <w:szCs w:val="24"/>
        </w:rPr>
        <w:t>муниципальным</w:t>
      </w:r>
      <w:r w:rsidR="00277406" w:rsidRPr="0038760D">
        <w:rPr>
          <w:rFonts w:ascii="Times New Roman" w:hAnsi="Times New Roman" w:cs="Times New Roman"/>
          <w:sz w:val="24"/>
          <w:szCs w:val="24"/>
        </w:rPr>
        <w:t xml:space="preserve"> заказчикам све</w:t>
      </w:r>
      <w:r w:rsidR="00277406" w:rsidRPr="0038760D">
        <w:rPr>
          <w:rFonts w:ascii="Times New Roman" w:hAnsi="Times New Roman" w:cs="Times New Roman"/>
          <w:sz w:val="24"/>
          <w:szCs w:val="24"/>
        </w:rPr>
        <w:softHyphen/>
        <w:t>дений о соисполнителях, привлекаемых для исполнения контрактов, договоров в рамках обязательств по договору (муниципальному контракту), в случаях, предусмотренных законодательством Российской Федерации;</w:t>
      </w:r>
    </w:p>
    <w:p w:rsidR="00F914FE" w:rsidRPr="0038760D" w:rsidRDefault="00931C1F" w:rsidP="00F914FE">
      <w:pPr>
        <w:autoSpaceDE w:val="0"/>
        <w:autoSpaceDN w:val="0"/>
        <w:adjustRightInd w:val="0"/>
        <w:spacing w:line="235"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w:t>
      </w:r>
      <w:r w:rsidR="00A26005" w:rsidRPr="0038760D">
        <w:rPr>
          <w:rFonts w:ascii="Times New Roman" w:hAnsi="Times New Roman" w:cs="Times New Roman"/>
          <w:sz w:val="24"/>
          <w:szCs w:val="24"/>
        </w:rPr>
        <w:t xml:space="preserve">) средства, полученные бюджетными и автономными учреждениями </w:t>
      </w:r>
      <w:r w:rsidR="00540FE8">
        <w:rPr>
          <w:rFonts w:ascii="Times New Roman" w:hAnsi="Times New Roman" w:cs="Times New Roman"/>
          <w:color w:val="000000"/>
          <w:sz w:val="24"/>
          <w:szCs w:val="24"/>
        </w:rPr>
        <w:t>Канашского муниципального округа Чувашской Республики</w:t>
      </w:r>
      <w:r w:rsidR="00A26005" w:rsidRPr="0038760D">
        <w:rPr>
          <w:rFonts w:ascii="Times New Roman" w:hAnsi="Times New Roman" w:cs="Times New Roman"/>
          <w:sz w:val="24"/>
          <w:szCs w:val="24"/>
        </w:rPr>
        <w:t xml:space="preserve">, созданными на базе имущества, находящегося в муниципальной собственности, в виде субсидий на финансовое обеспечение </w:t>
      </w:r>
      <w:r w:rsidR="00A26005" w:rsidRPr="0038760D">
        <w:rPr>
          <w:rFonts w:ascii="Times New Roman" w:hAnsi="Times New Roman" w:cs="Times New Roman"/>
          <w:sz w:val="24"/>
          <w:szCs w:val="24"/>
        </w:rPr>
        <w:lastRenderedPageBreak/>
        <w:t>выполнения муниципального задания на оказание муниципальных услуг (выполнение работ), учитываются на лицевых счетах, открытых им в Управлении федерального казначейства по Чувашской Республики, в порядке, установленном для открытия и ведения лицевых счетов Управлени</w:t>
      </w:r>
      <w:r w:rsidR="00CA788A" w:rsidRPr="0038760D">
        <w:rPr>
          <w:rFonts w:ascii="Times New Roman" w:hAnsi="Times New Roman" w:cs="Times New Roman"/>
          <w:sz w:val="24"/>
          <w:szCs w:val="24"/>
        </w:rPr>
        <w:t>ем</w:t>
      </w:r>
      <w:r w:rsidR="00A26005" w:rsidRPr="0038760D">
        <w:rPr>
          <w:rFonts w:ascii="Times New Roman" w:hAnsi="Times New Roman" w:cs="Times New Roman"/>
          <w:sz w:val="24"/>
          <w:szCs w:val="24"/>
        </w:rPr>
        <w:t xml:space="preserve"> Федерального казначейства по Чувашской Республике</w:t>
      </w:r>
      <w:r w:rsidR="00D27E79" w:rsidRPr="0038760D">
        <w:rPr>
          <w:rFonts w:ascii="Times New Roman" w:hAnsi="Times New Roman" w:cs="Times New Roman"/>
          <w:sz w:val="24"/>
          <w:szCs w:val="24"/>
        </w:rPr>
        <w:t>;</w:t>
      </w:r>
    </w:p>
    <w:p w:rsidR="00F914FE" w:rsidRPr="0038760D" w:rsidRDefault="00931C1F" w:rsidP="00F914FE">
      <w:pPr>
        <w:autoSpaceDE w:val="0"/>
        <w:autoSpaceDN w:val="0"/>
        <w:adjustRightInd w:val="0"/>
        <w:ind w:firstLine="567"/>
        <w:contextualSpacing/>
        <w:jc w:val="both"/>
        <w:rPr>
          <w:rFonts w:ascii="Times New Roman" w:hAnsi="Times New Roman" w:cs="Times New Roman"/>
          <w:sz w:val="24"/>
          <w:szCs w:val="24"/>
        </w:rPr>
      </w:pPr>
      <w:r>
        <w:rPr>
          <w:rFonts w:ascii="Times New Roman" w:hAnsi="Times New Roman" w:cs="Times New Roman"/>
          <w:sz w:val="24"/>
          <w:szCs w:val="24"/>
        </w:rPr>
        <w:t>и</w:t>
      </w:r>
      <w:r w:rsidR="00A26005" w:rsidRPr="0038760D">
        <w:rPr>
          <w:rFonts w:ascii="Times New Roman" w:hAnsi="Times New Roman" w:cs="Times New Roman"/>
          <w:sz w:val="24"/>
          <w:szCs w:val="24"/>
        </w:rPr>
        <w:t xml:space="preserve">) органы местного самоуправления </w:t>
      </w:r>
      <w:r w:rsidR="00540FE8">
        <w:rPr>
          <w:rFonts w:ascii="Times New Roman" w:hAnsi="Times New Roman" w:cs="Times New Roman"/>
          <w:color w:val="000000"/>
          <w:sz w:val="24"/>
          <w:szCs w:val="24"/>
        </w:rPr>
        <w:t>Канашского муниципального округа Чувашской Республики</w:t>
      </w:r>
      <w:r w:rsidR="00A26005" w:rsidRPr="0038760D">
        <w:rPr>
          <w:rFonts w:ascii="Times New Roman" w:hAnsi="Times New Roman" w:cs="Times New Roman"/>
          <w:sz w:val="24"/>
          <w:szCs w:val="24"/>
        </w:rPr>
        <w:t xml:space="preserve">, осуществляющие функции и полномочия учредителя в отношении бюджетных или автономных учреждений </w:t>
      </w:r>
      <w:r w:rsidR="00540FE8">
        <w:rPr>
          <w:rFonts w:ascii="Times New Roman" w:hAnsi="Times New Roman" w:cs="Times New Roman"/>
          <w:color w:val="000000"/>
          <w:sz w:val="24"/>
          <w:szCs w:val="24"/>
        </w:rPr>
        <w:t>Канашского муниципального округа Чувашской Республики</w:t>
      </w:r>
      <w:r w:rsidR="00A26005" w:rsidRPr="0038760D">
        <w:rPr>
          <w:rFonts w:ascii="Times New Roman" w:hAnsi="Times New Roman" w:cs="Times New Roman"/>
          <w:sz w:val="24"/>
          <w:szCs w:val="24"/>
        </w:rPr>
        <w:t xml:space="preserve">, главные распорядители средств бюджета </w:t>
      </w:r>
      <w:r w:rsidR="00E406D0">
        <w:rPr>
          <w:rFonts w:ascii="Times New Roman" w:hAnsi="Times New Roman" w:cs="Times New Roman"/>
          <w:sz w:val="24"/>
          <w:szCs w:val="24"/>
        </w:rPr>
        <w:t>Канашского муниципального округа Чувашской Республики</w:t>
      </w:r>
      <w:r w:rsidR="00540FE8">
        <w:rPr>
          <w:rFonts w:ascii="Times New Roman" w:hAnsi="Times New Roman" w:cs="Times New Roman"/>
          <w:sz w:val="24"/>
          <w:szCs w:val="24"/>
        </w:rPr>
        <w:t xml:space="preserve"> </w:t>
      </w:r>
      <w:r w:rsidR="00A26005" w:rsidRPr="0038760D">
        <w:rPr>
          <w:rFonts w:ascii="Times New Roman" w:hAnsi="Times New Roman" w:cs="Times New Roman"/>
          <w:sz w:val="24"/>
          <w:szCs w:val="24"/>
        </w:rPr>
        <w:t xml:space="preserve">в отношении находящихся в их ведении казенных учреждений </w:t>
      </w:r>
      <w:r w:rsidR="00E406D0">
        <w:rPr>
          <w:rFonts w:ascii="Times New Roman" w:hAnsi="Times New Roman" w:cs="Times New Roman"/>
          <w:sz w:val="24"/>
          <w:szCs w:val="24"/>
        </w:rPr>
        <w:t>Канашского муниципального округа Чувашской Республики</w:t>
      </w:r>
      <w:r w:rsidR="00540FE8">
        <w:rPr>
          <w:rFonts w:ascii="Times New Roman" w:hAnsi="Times New Roman" w:cs="Times New Roman"/>
          <w:sz w:val="24"/>
          <w:szCs w:val="24"/>
        </w:rPr>
        <w:t xml:space="preserve"> </w:t>
      </w:r>
      <w:r w:rsidR="00A26005" w:rsidRPr="0038760D">
        <w:rPr>
          <w:rFonts w:ascii="Times New Roman" w:hAnsi="Times New Roman" w:cs="Times New Roman"/>
          <w:sz w:val="24"/>
          <w:szCs w:val="24"/>
        </w:rPr>
        <w:t>обеспечивают:</w:t>
      </w:r>
    </w:p>
    <w:p w:rsidR="00A26005" w:rsidRPr="0038760D" w:rsidRDefault="00A26005" w:rsidP="00F914FE">
      <w:pPr>
        <w:autoSpaceDE w:val="0"/>
        <w:autoSpaceDN w:val="0"/>
        <w:adjustRightInd w:val="0"/>
        <w:ind w:firstLine="567"/>
        <w:contextualSpacing/>
        <w:jc w:val="both"/>
        <w:rPr>
          <w:rFonts w:ascii="Times New Roman" w:hAnsi="Times New Roman" w:cs="Times New Roman"/>
          <w:sz w:val="24"/>
          <w:szCs w:val="24"/>
        </w:rPr>
      </w:pPr>
      <w:r w:rsidRPr="0038760D">
        <w:rPr>
          <w:rFonts w:ascii="Times New Roman" w:hAnsi="Times New Roman" w:cs="Times New Roman"/>
          <w:sz w:val="24"/>
          <w:szCs w:val="24"/>
        </w:rPr>
        <w:t xml:space="preserve">доведение муниципальных заданий на оказание муниципальных услуг (выполнение работ) муниципальным учреждениям </w:t>
      </w:r>
      <w:r w:rsidR="00E406D0">
        <w:rPr>
          <w:rFonts w:ascii="Times New Roman" w:hAnsi="Times New Roman" w:cs="Times New Roman"/>
          <w:sz w:val="24"/>
          <w:szCs w:val="24"/>
        </w:rPr>
        <w:t>Канашского муниципального округа Чувашской Республики</w:t>
      </w:r>
      <w:r w:rsidR="00540FE8">
        <w:rPr>
          <w:rFonts w:ascii="Times New Roman" w:hAnsi="Times New Roman" w:cs="Times New Roman"/>
          <w:sz w:val="24"/>
          <w:szCs w:val="24"/>
        </w:rPr>
        <w:t xml:space="preserve"> </w:t>
      </w:r>
      <w:r w:rsidRPr="0038760D">
        <w:rPr>
          <w:rFonts w:ascii="Times New Roman" w:hAnsi="Times New Roman" w:cs="Times New Roman"/>
          <w:sz w:val="24"/>
          <w:szCs w:val="24"/>
        </w:rPr>
        <w:t>и внесение изменений в них в пределах доведенных лимитов бюджетных обязательств;</w:t>
      </w:r>
    </w:p>
    <w:p w:rsidR="00A26005" w:rsidRPr="0038760D" w:rsidRDefault="00A26005" w:rsidP="00A26005">
      <w:pPr>
        <w:autoSpaceDE w:val="0"/>
        <w:autoSpaceDN w:val="0"/>
        <w:adjustRightInd w:val="0"/>
        <w:ind w:firstLine="567"/>
        <w:contextualSpacing/>
        <w:jc w:val="both"/>
        <w:rPr>
          <w:rFonts w:ascii="Times New Roman" w:hAnsi="Times New Roman" w:cs="Times New Roman"/>
          <w:sz w:val="24"/>
          <w:szCs w:val="24"/>
        </w:rPr>
      </w:pPr>
      <w:r w:rsidRPr="0038760D">
        <w:rPr>
          <w:rFonts w:ascii="Times New Roman" w:hAnsi="Times New Roman" w:cs="Times New Roman"/>
          <w:sz w:val="24"/>
          <w:szCs w:val="24"/>
        </w:rPr>
        <w:t xml:space="preserve">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для получателя средств бюджета </w:t>
      </w:r>
      <w:r w:rsidR="00916FF7">
        <w:rPr>
          <w:rFonts w:ascii="Times New Roman" w:hAnsi="Times New Roman" w:cs="Times New Roman"/>
          <w:color w:val="000000"/>
          <w:sz w:val="24"/>
          <w:szCs w:val="24"/>
        </w:rPr>
        <w:t>Канашского муниципального округа Чувашской Республики</w:t>
      </w:r>
      <w:r w:rsidRPr="0038760D">
        <w:rPr>
          <w:rFonts w:ascii="Times New Roman" w:hAnsi="Times New Roman" w:cs="Times New Roman"/>
          <w:sz w:val="24"/>
          <w:szCs w:val="24"/>
        </w:rPr>
        <w:t>;</w:t>
      </w:r>
    </w:p>
    <w:p w:rsidR="00A26005" w:rsidRPr="0038760D" w:rsidRDefault="00931C1F" w:rsidP="00A26005">
      <w:pPr>
        <w:autoSpaceDE w:val="0"/>
        <w:autoSpaceDN w:val="0"/>
        <w:adjustRightInd w:val="0"/>
        <w:spacing w:line="235"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w:t>
      </w:r>
      <w:r w:rsidR="00A26005" w:rsidRPr="0038760D">
        <w:rPr>
          <w:rFonts w:ascii="Times New Roman" w:hAnsi="Times New Roman" w:cs="Times New Roman"/>
          <w:sz w:val="24"/>
          <w:szCs w:val="24"/>
        </w:rPr>
        <w:t xml:space="preserve">) средства, полученные бюджетными и автономными учреждениями </w:t>
      </w:r>
      <w:r w:rsidR="00916FF7">
        <w:rPr>
          <w:rFonts w:ascii="Times New Roman" w:hAnsi="Times New Roman" w:cs="Times New Roman"/>
          <w:color w:val="000000"/>
          <w:sz w:val="24"/>
          <w:szCs w:val="24"/>
        </w:rPr>
        <w:t>Канашского муниципального округа Чувашской Республики</w:t>
      </w:r>
      <w:r w:rsidR="00A26005" w:rsidRPr="0038760D">
        <w:rPr>
          <w:rFonts w:ascii="Times New Roman" w:hAnsi="Times New Roman" w:cs="Times New Roman"/>
          <w:sz w:val="24"/>
          <w:szCs w:val="24"/>
        </w:rPr>
        <w:t>, созданными на базе имущества, находящегося в муниципальной собственности, в виде субсидий на финансовое обеспечение выполнения муниципального задания на оказание муниципальных услуг (выполнение работ), учитываются на лицевых счетах, открытых им в Управлении федерального казначейства по Чувашской Республики, в порядке, установленном для открытия и ведения лицевых счетов Управлению Федерального казначейства по Чувашской Республике.</w:t>
      </w:r>
    </w:p>
    <w:p w:rsidR="00A26005" w:rsidRPr="0038760D" w:rsidRDefault="00A26005" w:rsidP="00931C1F">
      <w:pPr>
        <w:autoSpaceDE w:val="0"/>
        <w:autoSpaceDN w:val="0"/>
        <w:adjustRightInd w:val="0"/>
        <w:spacing w:line="245" w:lineRule="auto"/>
        <w:ind w:firstLine="426"/>
        <w:contextualSpacing/>
        <w:jc w:val="both"/>
        <w:rPr>
          <w:rFonts w:ascii="Times New Roman" w:hAnsi="Times New Roman" w:cs="Times New Roman"/>
          <w:sz w:val="24"/>
          <w:szCs w:val="24"/>
        </w:rPr>
      </w:pPr>
      <w:r w:rsidRPr="0038760D">
        <w:rPr>
          <w:rFonts w:ascii="Times New Roman" w:hAnsi="Times New Roman" w:cs="Times New Roman"/>
          <w:color w:val="000000"/>
          <w:sz w:val="24"/>
          <w:szCs w:val="24"/>
        </w:rPr>
        <w:t xml:space="preserve">    </w:t>
      </w:r>
      <w:r w:rsidR="00C80C6D" w:rsidRPr="0038760D">
        <w:rPr>
          <w:rFonts w:ascii="Times New Roman" w:hAnsi="Times New Roman" w:cs="Times New Roman"/>
          <w:color w:val="000000"/>
          <w:sz w:val="24"/>
          <w:szCs w:val="24"/>
        </w:rPr>
        <w:t>6</w:t>
      </w:r>
      <w:r w:rsidRPr="0038760D">
        <w:rPr>
          <w:rFonts w:ascii="Times New Roman" w:hAnsi="Times New Roman" w:cs="Times New Roman"/>
          <w:color w:val="000000"/>
          <w:sz w:val="24"/>
          <w:szCs w:val="24"/>
        </w:rPr>
        <w:t xml:space="preserve">. </w:t>
      </w:r>
      <w:r w:rsidRPr="0038760D">
        <w:rPr>
          <w:rFonts w:ascii="Times New Roman" w:hAnsi="Times New Roman" w:cs="Times New Roman"/>
          <w:sz w:val="24"/>
          <w:szCs w:val="24"/>
        </w:rPr>
        <w:t>Не использованные по состоянию на 1 января 20</w:t>
      </w:r>
      <w:r w:rsidR="00F914FE" w:rsidRPr="0038760D">
        <w:rPr>
          <w:rFonts w:ascii="Times New Roman" w:hAnsi="Times New Roman" w:cs="Times New Roman"/>
          <w:sz w:val="24"/>
          <w:szCs w:val="24"/>
        </w:rPr>
        <w:t>2</w:t>
      </w:r>
      <w:r w:rsidR="00540FE8">
        <w:rPr>
          <w:rFonts w:ascii="Times New Roman" w:hAnsi="Times New Roman" w:cs="Times New Roman"/>
          <w:sz w:val="24"/>
          <w:szCs w:val="24"/>
        </w:rPr>
        <w:t>5</w:t>
      </w:r>
      <w:r w:rsidRPr="0038760D">
        <w:rPr>
          <w:rFonts w:ascii="Times New Roman" w:hAnsi="Times New Roman" w:cs="Times New Roman"/>
          <w:sz w:val="24"/>
          <w:szCs w:val="24"/>
        </w:rPr>
        <w:t xml:space="preserve"> г. остатки средств, предоставленных из бюджета </w:t>
      </w:r>
      <w:r w:rsidR="00E406D0">
        <w:rPr>
          <w:rFonts w:ascii="Times New Roman" w:hAnsi="Times New Roman" w:cs="Times New Roman"/>
          <w:sz w:val="24"/>
          <w:szCs w:val="24"/>
        </w:rPr>
        <w:t>Канашского муниципального округа Чувашской Республики</w:t>
      </w:r>
      <w:r w:rsidR="00540FE8">
        <w:rPr>
          <w:rFonts w:ascii="Times New Roman" w:hAnsi="Times New Roman" w:cs="Times New Roman"/>
          <w:sz w:val="24"/>
          <w:szCs w:val="24"/>
        </w:rPr>
        <w:t xml:space="preserve"> и бюджета </w:t>
      </w:r>
      <w:r w:rsidR="00916FF7">
        <w:rPr>
          <w:rFonts w:ascii="Times New Roman" w:hAnsi="Times New Roman" w:cs="Times New Roman"/>
          <w:color w:val="000000"/>
          <w:sz w:val="24"/>
          <w:szCs w:val="24"/>
        </w:rPr>
        <w:t>Канашского муниципального округа Чувашской Республики</w:t>
      </w:r>
      <w:r w:rsidR="00540FE8">
        <w:rPr>
          <w:rFonts w:ascii="Times New Roman" w:hAnsi="Times New Roman" w:cs="Times New Roman"/>
          <w:sz w:val="24"/>
          <w:szCs w:val="24"/>
        </w:rPr>
        <w:t xml:space="preserve"> </w:t>
      </w:r>
      <w:r w:rsidRPr="0038760D">
        <w:rPr>
          <w:rFonts w:ascii="Times New Roman" w:hAnsi="Times New Roman" w:cs="Times New Roman"/>
          <w:sz w:val="24"/>
          <w:szCs w:val="24"/>
        </w:rPr>
        <w:t xml:space="preserve">бюджетным и автономным учреждениям </w:t>
      </w:r>
      <w:r w:rsidR="00E406D0">
        <w:rPr>
          <w:rFonts w:ascii="Times New Roman" w:hAnsi="Times New Roman" w:cs="Times New Roman"/>
          <w:sz w:val="24"/>
          <w:szCs w:val="24"/>
        </w:rPr>
        <w:t>Канашского муниципального округа Чувашской Республики</w:t>
      </w:r>
      <w:r w:rsidR="00540FE8">
        <w:rPr>
          <w:rFonts w:ascii="Times New Roman" w:hAnsi="Times New Roman" w:cs="Times New Roman"/>
          <w:sz w:val="24"/>
          <w:szCs w:val="24"/>
        </w:rPr>
        <w:t xml:space="preserve"> </w:t>
      </w:r>
      <w:r w:rsidRPr="0038760D">
        <w:rPr>
          <w:rFonts w:ascii="Times New Roman" w:hAnsi="Times New Roman" w:cs="Times New Roman"/>
          <w:sz w:val="24"/>
          <w:szCs w:val="24"/>
        </w:rPr>
        <w:t xml:space="preserve">(далее – учреждение) в соответствии с </w:t>
      </w:r>
      <w:hyperlink r:id="rId7" w:history="1">
        <w:r w:rsidRPr="0038760D">
          <w:rPr>
            <w:rFonts w:ascii="Times New Roman" w:hAnsi="Times New Roman" w:cs="Times New Roman"/>
            <w:sz w:val="24"/>
            <w:szCs w:val="24"/>
          </w:rPr>
          <w:t>абзацем вторым пункта 1 статьи 78</w:t>
        </w:r>
        <w:r w:rsidRPr="0038760D">
          <w:rPr>
            <w:rFonts w:ascii="Times New Roman" w:hAnsi="Times New Roman" w:cs="Times New Roman"/>
            <w:sz w:val="24"/>
            <w:szCs w:val="24"/>
            <w:vertAlign w:val="superscript"/>
          </w:rPr>
          <w:t>1</w:t>
        </w:r>
      </w:hyperlink>
      <w:r w:rsidRPr="0038760D">
        <w:rPr>
          <w:rFonts w:ascii="Times New Roman" w:hAnsi="Times New Roman" w:cs="Times New Roman"/>
          <w:sz w:val="24"/>
          <w:szCs w:val="24"/>
        </w:rPr>
        <w:t xml:space="preserve"> Бюджетного кодекса Российской Федерации, подлежат перечислению учреждениями в  </w:t>
      </w:r>
      <w:r w:rsidR="00E406D0">
        <w:rPr>
          <w:rFonts w:ascii="Times New Roman" w:hAnsi="Times New Roman" w:cs="Times New Roman"/>
          <w:sz w:val="24"/>
          <w:szCs w:val="24"/>
        </w:rPr>
        <w:t>бюджет Канашского муниципального округа Чувашской Республики</w:t>
      </w:r>
      <w:r w:rsidR="00540FE8">
        <w:rPr>
          <w:rFonts w:ascii="Times New Roman" w:hAnsi="Times New Roman" w:cs="Times New Roman"/>
          <w:sz w:val="24"/>
          <w:szCs w:val="24"/>
        </w:rPr>
        <w:t xml:space="preserve"> </w:t>
      </w:r>
      <w:r w:rsidRPr="0038760D">
        <w:rPr>
          <w:rFonts w:ascii="Times New Roman" w:hAnsi="Times New Roman" w:cs="Times New Roman"/>
          <w:sz w:val="24"/>
          <w:szCs w:val="24"/>
        </w:rPr>
        <w:t>в первые 15 рабочих дней 20</w:t>
      </w:r>
      <w:r w:rsidR="00F914FE" w:rsidRPr="0038760D">
        <w:rPr>
          <w:rFonts w:ascii="Times New Roman" w:hAnsi="Times New Roman" w:cs="Times New Roman"/>
          <w:sz w:val="24"/>
          <w:szCs w:val="24"/>
        </w:rPr>
        <w:t>2</w:t>
      </w:r>
      <w:r w:rsidR="00540FE8">
        <w:rPr>
          <w:rFonts w:ascii="Times New Roman" w:hAnsi="Times New Roman" w:cs="Times New Roman"/>
          <w:sz w:val="24"/>
          <w:szCs w:val="24"/>
        </w:rPr>
        <w:t>5</w:t>
      </w:r>
      <w:r w:rsidRPr="0038760D">
        <w:rPr>
          <w:rFonts w:ascii="Times New Roman" w:hAnsi="Times New Roman" w:cs="Times New Roman"/>
          <w:sz w:val="24"/>
          <w:szCs w:val="24"/>
        </w:rPr>
        <w:t xml:space="preserve"> года.</w:t>
      </w:r>
    </w:p>
    <w:p w:rsidR="00A26005" w:rsidRPr="0038760D" w:rsidRDefault="00A26005" w:rsidP="00A26005">
      <w:pPr>
        <w:autoSpaceDE w:val="0"/>
        <w:autoSpaceDN w:val="0"/>
        <w:adjustRightInd w:val="0"/>
        <w:spacing w:line="245" w:lineRule="auto"/>
        <w:ind w:firstLine="567"/>
        <w:contextualSpacing/>
        <w:jc w:val="both"/>
        <w:rPr>
          <w:rFonts w:ascii="Times New Roman" w:hAnsi="Times New Roman" w:cs="Times New Roman"/>
          <w:sz w:val="24"/>
          <w:szCs w:val="24"/>
        </w:rPr>
      </w:pPr>
      <w:r w:rsidRPr="0038760D">
        <w:rPr>
          <w:rFonts w:ascii="Times New Roman" w:hAnsi="Times New Roman" w:cs="Times New Roman"/>
          <w:sz w:val="24"/>
          <w:szCs w:val="24"/>
        </w:rPr>
        <w:t xml:space="preserve">Остатки средств, предусмотренных </w:t>
      </w:r>
      <w:hyperlink r:id="rId8" w:history="1">
        <w:r w:rsidRPr="0038760D">
          <w:rPr>
            <w:rFonts w:ascii="Times New Roman" w:hAnsi="Times New Roman" w:cs="Times New Roman"/>
            <w:sz w:val="24"/>
            <w:szCs w:val="24"/>
          </w:rPr>
          <w:t>абзацем первым</w:t>
        </w:r>
      </w:hyperlink>
      <w:r w:rsidRPr="0038760D">
        <w:rPr>
          <w:rFonts w:ascii="Times New Roman" w:hAnsi="Times New Roman" w:cs="Times New Roman"/>
          <w:sz w:val="24"/>
          <w:szCs w:val="24"/>
        </w:rPr>
        <w:t xml:space="preserve"> настоящего пункта, перечисленные учреждением в бюджет </w:t>
      </w:r>
      <w:r w:rsidR="00540FE8">
        <w:rPr>
          <w:rFonts w:ascii="Times New Roman" w:hAnsi="Times New Roman" w:cs="Times New Roman"/>
          <w:color w:val="000000"/>
          <w:sz w:val="24"/>
          <w:szCs w:val="24"/>
        </w:rPr>
        <w:t>Канашского муниципального округа Чувашской Республики</w:t>
      </w:r>
      <w:r w:rsidRPr="0038760D">
        <w:rPr>
          <w:rFonts w:ascii="Times New Roman" w:hAnsi="Times New Roman" w:cs="Times New Roman"/>
          <w:sz w:val="24"/>
          <w:szCs w:val="24"/>
        </w:rPr>
        <w:t>, могут быть возвращены учреждению в 20</w:t>
      </w:r>
      <w:r w:rsidR="00F914FE" w:rsidRPr="0038760D">
        <w:rPr>
          <w:rFonts w:ascii="Times New Roman" w:hAnsi="Times New Roman" w:cs="Times New Roman"/>
          <w:sz w:val="24"/>
          <w:szCs w:val="24"/>
        </w:rPr>
        <w:t>2</w:t>
      </w:r>
      <w:r w:rsidR="00540FE8">
        <w:rPr>
          <w:rFonts w:ascii="Times New Roman" w:hAnsi="Times New Roman" w:cs="Times New Roman"/>
          <w:sz w:val="24"/>
          <w:szCs w:val="24"/>
        </w:rPr>
        <w:t>5</w:t>
      </w:r>
      <w:r w:rsidRPr="0038760D">
        <w:rPr>
          <w:rFonts w:ascii="Times New Roman" w:hAnsi="Times New Roman" w:cs="Times New Roman"/>
          <w:sz w:val="24"/>
          <w:szCs w:val="24"/>
        </w:rPr>
        <w:t xml:space="preserve"> году при наличии потребности в направлении их на те же цели в соответствии с решением органа местного самоуправления </w:t>
      </w:r>
      <w:r w:rsidR="00540FE8">
        <w:rPr>
          <w:rFonts w:ascii="Times New Roman" w:hAnsi="Times New Roman" w:cs="Times New Roman"/>
          <w:color w:val="000000"/>
          <w:sz w:val="24"/>
          <w:szCs w:val="24"/>
        </w:rPr>
        <w:t>Канашского муниципального округа Чувашской Республики</w:t>
      </w:r>
      <w:r w:rsidRPr="0038760D">
        <w:rPr>
          <w:rFonts w:ascii="Times New Roman" w:hAnsi="Times New Roman" w:cs="Times New Roman"/>
          <w:sz w:val="24"/>
          <w:szCs w:val="24"/>
        </w:rPr>
        <w:t xml:space="preserve">, осуществляющего функции и полномочия учредителя в отношении учреждения (далее – орган, осуществляющий функции и полномочия учредителя), по согласованию с финансовым </w:t>
      </w:r>
      <w:r w:rsidR="00540FE8">
        <w:rPr>
          <w:rFonts w:ascii="Times New Roman" w:hAnsi="Times New Roman" w:cs="Times New Roman"/>
          <w:sz w:val="24"/>
          <w:szCs w:val="24"/>
        </w:rPr>
        <w:t xml:space="preserve">управлением </w:t>
      </w:r>
      <w:r w:rsidRPr="0038760D">
        <w:rPr>
          <w:rFonts w:ascii="Times New Roman" w:hAnsi="Times New Roman" w:cs="Times New Roman"/>
          <w:sz w:val="24"/>
          <w:szCs w:val="24"/>
        </w:rPr>
        <w:t xml:space="preserve"> администрации </w:t>
      </w:r>
      <w:r w:rsidR="00540FE8">
        <w:rPr>
          <w:rFonts w:ascii="Times New Roman" w:hAnsi="Times New Roman" w:cs="Times New Roman"/>
          <w:color w:val="000000"/>
          <w:sz w:val="24"/>
          <w:szCs w:val="24"/>
        </w:rPr>
        <w:t>Канашского муниципального округа Чувашской Республики</w:t>
      </w:r>
      <w:r w:rsidRPr="0038760D">
        <w:rPr>
          <w:rFonts w:ascii="Times New Roman" w:hAnsi="Times New Roman" w:cs="Times New Roman"/>
          <w:sz w:val="24"/>
          <w:szCs w:val="24"/>
        </w:rPr>
        <w:t>.</w:t>
      </w:r>
    </w:p>
    <w:p w:rsidR="00A26005" w:rsidRPr="0038760D" w:rsidRDefault="00A26005" w:rsidP="00A26005">
      <w:pPr>
        <w:autoSpaceDE w:val="0"/>
        <w:autoSpaceDN w:val="0"/>
        <w:adjustRightInd w:val="0"/>
        <w:spacing w:line="245" w:lineRule="auto"/>
        <w:ind w:firstLine="567"/>
        <w:contextualSpacing/>
        <w:jc w:val="both"/>
        <w:rPr>
          <w:rFonts w:ascii="Times New Roman" w:hAnsi="Times New Roman" w:cs="Times New Roman"/>
          <w:bCs/>
          <w:sz w:val="24"/>
          <w:szCs w:val="24"/>
        </w:rPr>
      </w:pPr>
      <w:r w:rsidRPr="0038760D">
        <w:rPr>
          <w:rFonts w:ascii="Times New Roman" w:hAnsi="Times New Roman" w:cs="Times New Roman"/>
          <w:bCs/>
          <w:sz w:val="24"/>
          <w:szCs w:val="24"/>
        </w:rPr>
        <w:t>Заявка (обращение) о подтверждении наличия потребности в не использованных на 1</w:t>
      </w:r>
      <w:r w:rsidRPr="0038760D">
        <w:rPr>
          <w:rFonts w:ascii="Times New Roman" w:hAnsi="Times New Roman" w:cs="Times New Roman"/>
          <w:sz w:val="24"/>
          <w:szCs w:val="24"/>
        </w:rPr>
        <w:t xml:space="preserve"> </w:t>
      </w:r>
      <w:r w:rsidRPr="0038760D">
        <w:rPr>
          <w:rFonts w:ascii="Times New Roman" w:hAnsi="Times New Roman" w:cs="Times New Roman"/>
          <w:bCs/>
          <w:sz w:val="24"/>
          <w:szCs w:val="24"/>
        </w:rPr>
        <w:t>января 20</w:t>
      </w:r>
      <w:r w:rsidR="00F914FE" w:rsidRPr="0038760D">
        <w:rPr>
          <w:rFonts w:ascii="Times New Roman" w:hAnsi="Times New Roman" w:cs="Times New Roman"/>
          <w:bCs/>
          <w:sz w:val="24"/>
          <w:szCs w:val="24"/>
        </w:rPr>
        <w:t>2</w:t>
      </w:r>
      <w:r w:rsidR="00540FE8">
        <w:rPr>
          <w:rFonts w:ascii="Times New Roman" w:hAnsi="Times New Roman" w:cs="Times New Roman"/>
          <w:bCs/>
          <w:sz w:val="24"/>
          <w:szCs w:val="24"/>
        </w:rPr>
        <w:t>5</w:t>
      </w:r>
      <w:r w:rsidRPr="0038760D">
        <w:rPr>
          <w:rFonts w:ascii="Times New Roman" w:hAnsi="Times New Roman" w:cs="Times New Roman"/>
          <w:bCs/>
          <w:sz w:val="24"/>
          <w:szCs w:val="24"/>
        </w:rPr>
        <w:t xml:space="preserve"> г. остатках средств, </w:t>
      </w:r>
      <w:r w:rsidRPr="0038760D">
        <w:rPr>
          <w:rFonts w:ascii="Times New Roman" w:hAnsi="Times New Roman" w:cs="Times New Roman"/>
          <w:sz w:val="24"/>
          <w:szCs w:val="24"/>
        </w:rPr>
        <w:t xml:space="preserve">предусмотренных </w:t>
      </w:r>
      <w:hyperlink r:id="rId9" w:history="1">
        <w:r w:rsidRPr="0038760D">
          <w:rPr>
            <w:rFonts w:ascii="Times New Roman" w:hAnsi="Times New Roman" w:cs="Times New Roman"/>
            <w:sz w:val="24"/>
            <w:szCs w:val="24"/>
          </w:rPr>
          <w:t>абзацем первым</w:t>
        </w:r>
      </w:hyperlink>
      <w:r w:rsidRPr="0038760D">
        <w:rPr>
          <w:rFonts w:ascii="Times New Roman" w:hAnsi="Times New Roman" w:cs="Times New Roman"/>
          <w:sz w:val="24"/>
          <w:szCs w:val="24"/>
        </w:rPr>
        <w:t xml:space="preserve"> настоящего пункта,</w:t>
      </w:r>
      <w:r w:rsidRPr="0038760D">
        <w:rPr>
          <w:rFonts w:ascii="Times New Roman" w:hAnsi="Times New Roman" w:cs="Times New Roman"/>
          <w:bCs/>
          <w:sz w:val="24"/>
          <w:szCs w:val="24"/>
        </w:rPr>
        <w:t xml:space="preserve"> направляется учреждением в адрес </w:t>
      </w:r>
      <w:r w:rsidRPr="0038760D">
        <w:rPr>
          <w:rFonts w:ascii="Times New Roman" w:hAnsi="Times New Roman" w:cs="Times New Roman"/>
          <w:sz w:val="24"/>
          <w:szCs w:val="24"/>
        </w:rPr>
        <w:t>органа, осуществляющего функции и полномочия учредителя,</w:t>
      </w:r>
      <w:r w:rsidRPr="0038760D">
        <w:rPr>
          <w:rFonts w:ascii="Times New Roman" w:hAnsi="Times New Roman" w:cs="Times New Roman"/>
          <w:bCs/>
          <w:sz w:val="24"/>
          <w:szCs w:val="24"/>
        </w:rPr>
        <w:t xml:space="preserve"> не позднее 15 февраля 20</w:t>
      </w:r>
      <w:r w:rsidR="00F914FE" w:rsidRPr="0038760D">
        <w:rPr>
          <w:rFonts w:ascii="Times New Roman" w:hAnsi="Times New Roman" w:cs="Times New Roman"/>
          <w:bCs/>
          <w:sz w:val="24"/>
          <w:szCs w:val="24"/>
        </w:rPr>
        <w:t>2</w:t>
      </w:r>
      <w:r w:rsidR="00540FE8">
        <w:rPr>
          <w:rFonts w:ascii="Times New Roman" w:hAnsi="Times New Roman" w:cs="Times New Roman"/>
          <w:bCs/>
          <w:sz w:val="24"/>
          <w:szCs w:val="24"/>
        </w:rPr>
        <w:t>5</w:t>
      </w:r>
      <w:r w:rsidRPr="0038760D">
        <w:rPr>
          <w:rFonts w:ascii="Times New Roman" w:hAnsi="Times New Roman" w:cs="Times New Roman"/>
          <w:bCs/>
          <w:sz w:val="24"/>
          <w:szCs w:val="24"/>
        </w:rPr>
        <w:t xml:space="preserve"> года.</w:t>
      </w:r>
    </w:p>
    <w:p w:rsidR="00A26005" w:rsidRPr="0038760D" w:rsidRDefault="00A26005" w:rsidP="00A26005">
      <w:pPr>
        <w:autoSpaceDE w:val="0"/>
        <w:autoSpaceDN w:val="0"/>
        <w:adjustRightInd w:val="0"/>
        <w:spacing w:line="245" w:lineRule="auto"/>
        <w:ind w:firstLine="567"/>
        <w:contextualSpacing/>
        <w:jc w:val="both"/>
        <w:rPr>
          <w:rFonts w:ascii="Times New Roman" w:hAnsi="Times New Roman" w:cs="Times New Roman"/>
          <w:sz w:val="24"/>
          <w:szCs w:val="24"/>
        </w:rPr>
      </w:pPr>
      <w:r w:rsidRPr="0038760D">
        <w:rPr>
          <w:rFonts w:ascii="Times New Roman" w:hAnsi="Times New Roman" w:cs="Times New Roman"/>
          <w:sz w:val="24"/>
          <w:szCs w:val="24"/>
        </w:rPr>
        <w:t>Орган, осуществляющий функции и полномочия учредителя, до</w:t>
      </w:r>
      <w:r w:rsidRPr="0038760D">
        <w:rPr>
          <w:rFonts w:ascii="Times New Roman" w:hAnsi="Times New Roman" w:cs="Times New Roman"/>
          <w:bCs/>
          <w:sz w:val="24"/>
          <w:szCs w:val="24"/>
        </w:rPr>
        <w:t xml:space="preserve"> 1 марта 20</w:t>
      </w:r>
      <w:r w:rsidR="00F914FE" w:rsidRPr="0038760D">
        <w:rPr>
          <w:rFonts w:ascii="Times New Roman" w:hAnsi="Times New Roman" w:cs="Times New Roman"/>
          <w:bCs/>
          <w:sz w:val="24"/>
          <w:szCs w:val="24"/>
        </w:rPr>
        <w:t>2</w:t>
      </w:r>
      <w:r w:rsidR="0043497C">
        <w:rPr>
          <w:rFonts w:ascii="Times New Roman" w:hAnsi="Times New Roman" w:cs="Times New Roman"/>
          <w:bCs/>
          <w:sz w:val="24"/>
          <w:szCs w:val="24"/>
        </w:rPr>
        <w:t>5</w:t>
      </w:r>
      <w:r w:rsidRPr="0038760D">
        <w:rPr>
          <w:rFonts w:ascii="Times New Roman" w:hAnsi="Times New Roman" w:cs="Times New Roman"/>
          <w:bCs/>
          <w:sz w:val="24"/>
          <w:szCs w:val="24"/>
        </w:rPr>
        <w:t xml:space="preserve"> года:</w:t>
      </w:r>
    </w:p>
    <w:p w:rsidR="00A26005" w:rsidRPr="0038760D" w:rsidRDefault="00A26005" w:rsidP="00A26005">
      <w:pPr>
        <w:autoSpaceDE w:val="0"/>
        <w:autoSpaceDN w:val="0"/>
        <w:adjustRightInd w:val="0"/>
        <w:spacing w:line="245" w:lineRule="auto"/>
        <w:ind w:firstLine="567"/>
        <w:contextualSpacing/>
        <w:jc w:val="both"/>
        <w:rPr>
          <w:rFonts w:ascii="Times New Roman" w:hAnsi="Times New Roman" w:cs="Times New Roman"/>
          <w:bCs/>
          <w:sz w:val="24"/>
          <w:szCs w:val="24"/>
        </w:rPr>
      </w:pPr>
      <w:r w:rsidRPr="0038760D">
        <w:rPr>
          <w:rFonts w:ascii="Times New Roman" w:hAnsi="Times New Roman" w:cs="Times New Roman"/>
          <w:sz w:val="24"/>
          <w:szCs w:val="24"/>
        </w:rPr>
        <w:t xml:space="preserve">по согласованию с финансовым </w:t>
      </w:r>
      <w:r w:rsidR="0043497C">
        <w:rPr>
          <w:rFonts w:ascii="Times New Roman" w:hAnsi="Times New Roman" w:cs="Times New Roman"/>
          <w:sz w:val="24"/>
          <w:szCs w:val="24"/>
        </w:rPr>
        <w:t xml:space="preserve">управлением </w:t>
      </w:r>
      <w:r w:rsidRPr="0038760D">
        <w:rPr>
          <w:rFonts w:ascii="Times New Roman" w:hAnsi="Times New Roman" w:cs="Times New Roman"/>
          <w:sz w:val="24"/>
          <w:szCs w:val="24"/>
        </w:rPr>
        <w:t xml:space="preserve">администрации </w:t>
      </w:r>
      <w:r w:rsidR="00E406D0">
        <w:rPr>
          <w:rFonts w:ascii="Times New Roman" w:hAnsi="Times New Roman" w:cs="Times New Roman"/>
          <w:sz w:val="24"/>
          <w:szCs w:val="24"/>
        </w:rPr>
        <w:t>Канашского муниципального округа Чувашской Республики</w:t>
      </w:r>
      <w:r w:rsidR="0043497C">
        <w:rPr>
          <w:rFonts w:ascii="Times New Roman" w:hAnsi="Times New Roman" w:cs="Times New Roman"/>
          <w:sz w:val="24"/>
          <w:szCs w:val="24"/>
        </w:rPr>
        <w:t xml:space="preserve"> </w:t>
      </w:r>
      <w:r w:rsidRPr="0038760D">
        <w:rPr>
          <w:rFonts w:ascii="Times New Roman" w:hAnsi="Times New Roman" w:cs="Times New Roman"/>
          <w:bCs/>
          <w:sz w:val="24"/>
          <w:szCs w:val="24"/>
        </w:rPr>
        <w:t>принимает решение о наличии (об отсутствии) потребности в дальнейшем использовании остатков средств;</w:t>
      </w:r>
    </w:p>
    <w:p w:rsidR="00A26005" w:rsidRPr="0038760D" w:rsidRDefault="00A26005" w:rsidP="00A26005">
      <w:pPr>
        <w:ind w:firstLine="567"/>
        <w:contextualSpacing/>
        <w:jc w:val="both"/>
        <w:rPr>
          <w:rFonts w:ascii="Times New Roman" w:hAnsi="Times New Roman" w:cs="Times New Roman"/>
          <w:sz w:val="24"/>
          <w:szCs w:val="24"/>
        </w:rPr>
      </w:pPr>
      <w:r w:rsidRPr="0038760D">
        <w:rPr>
          <w:rFonts w:ascii="Times New Roman" w:hAnsi="Times New Roman" w:cs="Times New Roman"/>
          <w:sz w:val="24"/>
          <w:szCs w:val="24"/>
        </w:rPr>
        <w:t>представляет в финансов</w:t>
      </w:r>
      <w:r w:rsidR="0043497C">
        <w:rPr>
          <w:rFonts w:ascii="Times New Roman" w:hAnsi="Times New Roman" w:cs="Times New Roman"/>
          <w:sz w:val="24"/>
          <w:szCs w:val="24"/>
        </w:rPr>
        <w:t>ое</w:t>
      </w:r>
      <w:r w:rsidRPr="0038760D">
        <w:rPr>
          <w:rFonts w:ascii="Times New Roman" w:hAnsi="Times New Roman" w:cs="Times New Roman"/>
          <w:sz w:val="24"/>
          <w:szCs w:val="24"/>
        </w:rPr>
        <w:t xml:space="preserve"> </w:t>
      </w:r>
      <w:r w:rsidR="0043497C">
        <w:rPr>
          <w:rFonts w:ascii="Times New Roman" w:hAnsi="Times New Roman" w:cs="Times New Roman"/>
          <w:sz w:val="24"/>
          <w:szCs w:val="24"/>
        </w:rPr>
        <w:t>управление</w:t>
      </w:r>
      <w:r w:rsidRPr="0038760D">
        <w:rPr>
          <w:rFonts w:ascii="Times New Roman" w:hAnsi="Times New Roman" w:cs="Times New Roman"/>
          <w:sz w:val="24"/>
          <w:szCs w:val="24"/>
        </w:rPr>
        <w:t xml:space="preserve"> администрации </w:t>
      </w:r>
      <w:r w:rsidR="00E406D0">
        <w:rPr>
          <w:rFonts w:ascii="Times New Roman" w:hAnsi="Times New Roman" w:cs="Times New Roman"/>
          <w:sz w:val="24"/>
          <w:szCs w:val="24"/>
        </w:rPr>
        <w:t>Канашского муниципального округа Чувашской Республики</w:t>
      </w:r>
      <w:r w:rsidR="0043497C">
        <w:rPr>
          <w:rFonts w:ascii="Times New Roman" w:hAnsi="Times New Roman" w:cs="Times New Roman"/>
          <w:sz w:val="24"/>
          <w:szCs w:val="24"/>
        </w:rPr>
        <w:t xml:space="preserve"> </w:t>
      </w:r>
      <w:r w:rsidRPr="0038760D">
        <w:rPr>
          <w:rFonts w:ascii="Times New Roman" w:hAnsi="Times New Roman" w:cs="Times New Roman"/>
          <w:sz w:val="24"/>
          <w:szCs w:val="24"/>
        </w:rPr>
        <w:t>предложения по использованию остатков средств, потребность в дальнейшем использовании которых не подтверждена.</w:t>
      </w:r>
    </w:p>
    <w:p w:rsidR="00A26005" w:rsidRPr="004D5E89" w:rsidRDefault="00C80C6D" w:rsidP="00A26005">
      <w:pPr>
        <w:ind w:firstLine="567"/>
        <w:contextualSpacing/>
        <w:jc w:val="both"/>
        <w:rPr>
          <w:rFonts w:ascii="Times New Roman" w:hAnsi="Times New Roman" w:cs="Times New Roman"/>
          <w:sz w:val="24"/>
          <w:szCs w:val="24"/>
        </w:rPr>
      </w:pPr>
      <w:r w:rsidRPr="004D5E89">
        <w:rPr>
          <w:rFonts w:ascii="Times New Roman" w:hAnsi="Times New Roman" w:cs="Times New Roman"/>
          <w:sz w:val="24"/>
          <w:szCs w:val="24"/>
        </w:rPr>
        <w:lastRenderedPageBreak/>
        <w:t>7</w:t>
      </w:r>
      <w:r w:rsidR="00A26005" w:rsidRPr="004D5E89">
        <w:rPr>
          <w:rFonts w:ascii="Times New Roman" w:hAnsi="Times New Roman" w:cs="Times New Roman"/>
          <w:sz w:val="24"/>
          <w:szCs w:val="24"/>
        </w:rPr>
        <w:t>.</w:t>
      </w:r>
      <w:r w:rsidR="00A26005" w:rsidRPr="004D5E89">
        <w:rPr>
          <w:rFonts w:ascii="Times New Roman" w:hAnsi="Times New Roman" w:cs="Times New Roman"/>
          <w:sz w:val="24"/>
          <w:szCs w:val="24"/>
          <w:lang w:val="en-US"/>
        </w:rPr>
        <w:t> </w:t>
      </w:r>
      <w:r w:rsidR="00A26005" w:rsidRPr="004D5E89">
        <w:rPr>
          <w:rFonts w:ascii="Times New Roman" w:hAnsi="Times New Roman" w:cs="Times New Roman"/>
          <w:sz w:val="24"/>
          <w:szCs w:val="24"/>
        </w:rPr>
        <w:t xml:space="preserve">Остатки средств бюджета </w:t>
      </w:r>
      <w:r w:rsidR="00E406D0" w:rsidRPr="004D5E89">
        <w:rPr>
          <w:rFonts w:ascii="Times New Roman" w:hAnsi="Times New Roman" w:cs="Times New Roman"/>
          <w:sz w:val="24"/>
          <w:szCs w:val="24"/>
        </w:rPr>
        <w:t>Канашского муниципального округа Чувашской Республики</w:t>
      </w:r>
      <w:r w:rsidR="0043497C" w:rsidRPr="004D5E89">
        <w:rPr>
          <w:rFonts w:ascii="Times New Roman" w:hAnsi="Times New Roman" w:cs="Times New Roman"/>
          <w:sz w:val="24"/>
          <w:szCs w:val="24"/>
        </w:rPr>
        <w:t xml:space="preserve"> и бюджета </w:t>
      </w:r>
      <w:r w:rsidR="00916FF7">
        <w:rPr>
          <w:rFonts w:ascii="Times New Roman" w:hAnsi="Times New Roman" w:cs="Times New Roman"/>
          <w:color w:val="000000"/>
          <w:sz w:val="24"/>
          <w:szCs w:val="24"/>
        </w:rPr>
        <w:t xml:space="preserve">Канашского муниципального округа Чувашской Республики </w:t>
      </w:r>
      <w:r w:rsidR="00A26005" w:rsidRPr="004D5E89">
        <w:rPr>
          <w:rFonts w:ascii="Times New Roman" w:hAnsi="Times New Roman" w:cs="Times New Roman"/>
          <w:sz w:val="24"/>
          <w:szCs w:val="24"/>
        </w:rPr>
        <w:t xml:space="preserve">завершенного финансового года, поступившие на </w:t>
      </w:r>
      <w:r w:rsidR="00EA45E3" w:rsidRPr="004D5E89">
        <w:rPr>
          <w:rFonts w:ascii="Times New Roman" w:hAnsi="Times New Roman" w:cs="Times New Roman"/>
          <w:sz w:val="24"/>
          <w:szCs w:val="24"/>
        </w:rPr>
        <w:t xml:space="preserve">счет </w:t>
      </w:r>
      <w:r w:rsidR="00A26005" w:rsidRPr="004D5E89">
        <w:rPr>
          <w:rFonts w:ascii="Times New Roman" w:hAnsi="Times New Roman" w:cs="Times New Roman"/>
          <w:sz w:val="24"/>
          <w:szCs w:val="24"/>
        </w:rPr>
        <w:t xml:space="preserve">бюджета </w:t>
      </w:r>
      <w:r w:rsidR="00E406D0" w:rsidRPr="004D5E89">
        <w:rPr>
          <w:rFonts w:ascii="Times New Roman" w:hAnsi="Times New Roman" w:cs="Times New Roman"/>
          <w:sz w:val="24"/>
          <w:szCs w:val="24"/>
        </w:rPr>
        <w:t>Канашского муниципального округа Чувашской Республики</w:t>
      </w:r>
      <w:r w:rsidR="0043497C" w:rsidRPr="004D5E89">
        <w:rPr>
          <w:rFonts w:ascii="Times New Roman" w:hAnsi="Times New Roman" w:cs="Times New Roman"/>
          <w:sz w:val="24"/>
          <w:szCs w:val="24"/>
        </w:rPr>
        <w:t xml:space="preserve"> </w:t>
      </w:r>
      <w:r w:rsidR="00A26005" w:rsidRPr="004D5E89">
        <w:rPr>
          <w:rFonts w:ascii="Times New Roman" w:hAnsi="Times New Roman" w:cs="Times New Roman"/>
          <w:sz w:val="24"/>
          <w:szCs w:val="24"/>
        </w:rPr>
        <w:t>в 20</w:t>
      </w:r>
      <w:r w:rsidR="00F914FE" w:rsidRPr="004D5E89">
        <w:rPr>
          <w:rFonts w:ascii="Times New Roman" w:hAnsi="Times New Roman" w:cs="Times New Roman"/>
          <w:sz w:val="24"/>
          <w:szCs w:val="24"/>
        </w:rPr>
        <w:t>2</w:t>
      </w:r>
      <w:r w:rsidR="002B0CED" w:rsidRPr="004D5E89">
        <w:rPr>
          <w:rFonts w:ascii="Times New Roman" w:hAnsi="Times New Roman" w:cs="Times New Roman"/>
          <w:sz w:val="24"/>
          <w:szCs w:val="24"/>
        </w:rPr>
        <w:t>5</w:t>
      </w:r>
      <w:r w:rsidR="00A26005" w:rsidRPr="004D5E89">
        <w:rPr>
          <w:rFonts w:ascii="Times New Roman" w:hAnsi="Times New Roman" w:cs="Times New Roman"/>
          <w:sz w:val="24"/>
          <w:szCs w:val="24"/>
        </w:rPr>
        <w:t xml:space="preserve"> году</w:t>
      </w:r>
      <w:r w:rsidR="00EA45E3" w:rsidRPr="004D5E89">
        <w:rPr>
          <w:rFonts w:ascii="Times New Roman" w:hAnsi="Times New Roman" w:cs="Times New Roman"/>
          <w:sz w:val="24"/>
          <w:szCs w:val="24"/>
        </w:rPr>
        <w:t>,</w:t>
      </w:r>
      <w:r w:rsidR="00A26005" w:rsidRPr="004D5E89">
        <w:rPr>
          <w:rFonts w:ascii="Times New Roman" w:hAnsi="Times New Roman" w:cs="Times New Roman"/>
          <w:sz w:val="24"/>
          <w:szCs w:val="24"/>
        </w:rPr>
        <w:t xml:space="preserve"> подлежат перечислению в доход бюджета </w:t>
      </w:r>
      <w:r w:rsidR="00E406D0" w:rsidRPr="004D5E89">
        <w:rPr>
          <w:rFonts w:ascii="Times New Roman" w:hAnsi="Times New Roman" w:cs="Times New Roman"/>
          <w:sz w:val="24"/>
          <w:szCs w:val="24"/>
        </w:rPr>
        <w:t>Канашского муниципального округа Чувашской Республики</w:t>
      </w:r>
      <w:r w:rsidR="0043497C" w:rsidRPr="004D5E89">
        <w:rPr>
          <w:rFonts w:ascii="Times New Roman" w:hAnsi="Times New Roman" w:cs="Times New Roman"/>
          <w:sz w:val="24"/>
          <w:szCs w:val="24"/>
        </w:rPr>
        <w:t xml:space="preserve"> </w:t>
      </w:r>
      <w:r w:rsidR="00A26005" w:rsidRPr="004D5E89">
        <w:rPr>
          <w:rFonts w:ascii="Times New Roman" w:hAnsi="Times New Roman" w:cs="Times New Roman"/>
          <w:sz w:val="24"/>
          <w:szCs w:val="24"/>
        </w:rPr>
        <w:t>в порядке, установленном для возврата дебиторской задолженности прошлых лет получателей средств  бюджета</w:t>
      </w:r>
      <w:r w:rsidR="002B0CED" w:rsidRPr="004D5E89">
        <w:rPr>
          <w:rFonts w:ascii="Times New Roman" w:hAnsi="Times New Roman" w:cs="Times New Roman"/>
          <w:sz w:val="24"/>
          <w:szCs w:val="24"/>
        </w:rPr>
        <w:t>.</w:t>
      </w:r>
    </w:p>
    <w:p w:rsidR="00A26005" w:rsidRPr="0038760D" w:rsidRDefault="00A26005" w:rsidP="00A26005">
      <w:pPr>
        <w:ind w:firstLine="567"/>
        <w:contextualSpacing/>
        <w:jc w:val="both"/>
        <w:rPr>
          <w:rFonts w:ascii="Times New Roman" w:hAnsi="Times New Roman" w:cs="Times New Roman"/>
          <w:sz w:val="24"/>
          <w:szCs w:val="24"/>
        </w:rPr>
      </w:pPr>
      <w:r w:rsidRPr="0038760D">
        <w:rPr>
          <w:rFonts w:ascii="Times New Roman" w:hAnsi="Times New Roman" w:cs="Times New Roman"/>
          <w:sz w:val="24"/>
          <w:szCs w:val="24"/>
        </w:rPr>
        <w:t xml:space="preserve">В случае если средства бюджета </w:t>
      </w:r>
      <w:r w:rsidR="00E406D0">
        <w:rPr>
          <w:rFonts w:ascii="Times New Roman" w:hAnsi="Times New Roman" w:cs="Times New Roman"/>
          <w:sz w:val="24"/>
          <w:szCs w:val="24"/>
        </w:rPr>
        <w:t>Канашского муниципального округа Чувашской Республики</w:t>
      </w:r>
      <w:r w:rsidR="006C0C02">
        <w:rPr>
          <w:rFonts w:ascii="Times New Roman" w:hAnsi="Times New Roman" w:cs="Times New Roman"/>
          <w:sz w:val="24"/>
          <w:szCs w:val="24"/>
        </w:rPr>
        <w:t xml:space="preserve"> </w:t>
      </w:r>
      <w:r w:rsidRPr="0038760D">
        <w:rPr>
          <w:rFonts w:ascii="Times New Roman" w:hAnsi="Times New Roman" w:cs="Times New Roman"/>
          <w:sz w:val="24"/>
          <w:szCs w:val="24"/>
        </w:rPr>
        <w:t>завершенного финансового года, направленные на осуществление социальных выплат в соответствии с законодательством Российской Федерации и законодательством Чувашской Республики, а также нормативно-правовыми актами органами местного самоуправления возвращены в 20</w:t>
      </w:r>
      <w:r w:rsidR="00F914FE" w:rsidRPr="0038760D">
        <w:rPr>
          <w:rFonts w:ascii="Times New Roman" w:hAnsi="Times New Roman" w:cs="Times New Roman"/>
          <w:sz w:val="24"/>
          <w:szCs w:val="24"/>
        </w:rPr>
        <w:t>2</w:t>
      </w:r>
      <w:r w:rsidR="006C0C02">
        <w:rPr>
          <w:rFonts w:ascii="Times New Roman" w:hAnsi="Times New Roman" w:cs="Times New Roman"/>
          <w:sz w:val="24"/>
          <w:szCs w:val="24"/>
        </w:rPr>
        <w:t>5</w:t>
      </w:r>
      <w:r w:rsidRPr="0038760D">
        <w:rPr>
          <w:rFonts w:ascii="Times New Roman" w:hAnsi="Times New Roman" w:cs="Times New Roman"/>
          <w:sz w:val="24"/>
          <w:szCs w:val="24"/>
        </w:rPr>
        <w:t xml:space="preserve"> году подразделениями Банка России или кредитными организациями на счет бюджета </w:t>
      </w:r>
      <w:r w:rsidR="00E406D0">
        <w:rPr>
          <w:rFonts w:ascii="Times New Roman" w:hAnsi="Times New Roman" w:cs="Times New Roman"/>
          <w:sz w:val="24"/>
          <w:szCs w:val="24"/>
        </w:rPr>
        <w:t>Канашского муниципального округа Чувашской Республики</w:t>
      </w:r>
      <w:r w:rsidR="006C0C02">
        <w:rPr>
          <w:rFonts w:ascii="Times New Roman" w:hAnsi="Times New Roman" w:cs="Times New Roman"/>
          <w:sz w:val="24"/>
          <w:szCs w:val="24"/>
        </w:rPr>
        <w:t xml:space="preserve">  </w:t>
      </w:r>
      <w:r w:rsidRPr="0038760D">
        <w:rPr>
          <w:rFonts w:ascii="Times New Roman" w:hAnsi="Times New Roman" w:cs="Times New Roman"/>
          <w:sz w:val="24"/>
          <w:szCs w:val="24"/>
        </w:rPr>
        <w:t xml:space="preserve">по причине неверного указания в платежных поручениях реквизитов получателя платежа, получатели средств бюджета </w:t>
      </w:r>
      <w:r w:rsidR="00E406D0">
        <w:rPr>
          <w:rFonts w:ascii="Times New Roman" w:hAnsi="Times New Roman" w:cs="Times New Roman"/>
          <w:sz w:val="24"/>
          <w:szCs w:val="24"/>
        </w:rPr>
        <w:t>Канашского муниципального округа Чувашской Республики</w:t>
      </w:r>
      <w:r w:rsidR="006C0C02">
        <w:rPr>
          <w:rFonts w:ascii="Times New Roman" w:hAnsi="Times New Roman" w:cs="Times New Roman"/>
          <w:sz w:val="24"/>
          <w:szCs w:val="24"/>
        </w:rPr>
        <w:t xml:space="preserve"> </w:t>
      </w:r>
      <w:r w:rsidRPr="0038760D">
        <w:rPr>
          <w:rFonts w:ascii="Times New Roman" w:hAnsi="Times New Roman" w:cs="Times New Roman"/>
          <w:sz w:val="24"/>
          <w:szCs w:val="24"/>
        </w:rPr>
        <w:t>вправе представить в финансов</w:t>
      </w:r>
      <w:r w:rsidR="006C0C02">
        <w:rPr>
          <w:rFonts w:ascii="Times New Roman" w:hAnsi="Times New Roman" w:cs="Times New Roman"/>
          <w:sz w:val="24"/>
          <w:szCs w:val="24"/>
        </w:rPr>
        <w:t>ое</w:t>
      </w:r>
      <w:r w:rsidRPr="0038760D">
        <w:rPr>
          <w:rFonts w:ascii="Times New Roman" w:hAnsi="Times New Roman" w:cs="Times New Roman"/>
          <w:sz w:val="24"/>
          <w:szCs w:val="24"/>
        </w:rPr>
        <w:t xml:space="preserve"> </w:t>
      </w:r>
      <w:r w:rsidR="006C0C02">
        <w:rPr>
          <w:rFonts w:ascii="Times New Roman" w:hAnsi="Times New Roman" w:cs="Times New Roman"/>
          <w:sz w:val="24"/>
          <w:szCs w:val="24"/>
        </w:rPr>
        <w:t>управление</w:t>
      </w:r>
      <w:r w:rsidRPr="0038760D">
        <w:rPr>
          <w:rFonts w:ascii="Times New Roman" w:hAnsi="Times New Roman" w:cs="Times New Roman"/>
          <w:sz w:val="24"/>
          <w:szCs w:val="24"/>
        </w:rPr>
        <w:t xml:space="preserve"> администрации </w:t>
      </w:r>
      <w:r w:rsidR="00E406D0">
        <w:rPr>
          <w:rFonts w:ascii="Times New Roman" w:hAnsi="Times New Roman" w:cs="Times New Roman"/>
          <w:sz w:val="24"/>
          <w:szCs w:val="24"/>
        </w:rPr>
        <w:t>Канашского муниципального округа Чувашской Республики</w:t>
      </w:r>
      <w:r w:rsidR="006C0C02">
        <w:rPr>
          <w:rFonts w:ascii="Times New Roman" w:hAnsi="Times New Roman" w:cs="Times New Roman"/>
          <w:sz w:val="24"/>
          <w:szCs w:val="24"/>
        </w:rPr>
        <w:t xml:space="preserve"> </w:t>
      </w:r>
      <w:r w:rsidRPr="0038760D">
        <w:rPr>
          <w:rFonts w:ascii="Times New Roman" w:hAnsi="Times New Roman" w:cs="Times New Roman"/>
          <w:sz w:val="24"/>
          <w:szCs w:val="24"/>
        </w:rPr>
        <w:t>и в Управление Федерального казначейства по Чувашской Республике платежные документы для перечисления указанных средств по уточненным реквизитам.</w:t>
      </w:r>
    </w:p>
    <w:bookmarkEnd w:id="5"/>
    <w:p w:rsidR="004C7C98" w:rsidRPr="0038760D" w:rsidRDefault="004C7C98" w:rsidP="004C7C98">
      <w:pPr>
        <w:spacing w:after="0" w:line="247" w:lineRule="auto"/>
        <w:ind w:firstLine="709"/>
        <w:jc w:val="both"/>
        <w:rPr>
          <w:rFonts w:ascii="Times New Roman" w:hAnsi="Times New Roman" w:cs="Times New Roman"/>
          <w:bCs/>
          <w:sz w:val="24"/>
          <w:szCs w:val="24"/>
        </w:rPr>
      </w:pPr>
      <w:r w:rsidRPr="0038760D">
        <w:rPr>
          <w:rFonts w:ascii="Times New Roman" w:hAnsi="Times New Roman" w:cs="Times New Roman"/>
          <w:sz w:val="24"/>
          <w:szCs w:val="24"/>
        </w:rPr>
        <w:t>8</w:t>
      </w:r>
      <w:r w:rsidRPr="0038760D">
        <w:rPr>
          <w:rFonts w:ascii="Times New Roman" w:hAnsi="Times New Roman" w:cs="Times New Roman"/>
          <w:bCs/>
          <w:sz w:val="24"/>
          <w:szCs w:val="24"/>
        </w:rPr>
        <w:t>. Рекомендовать Управлению Федеральной налоговой службы по Чувашской Республике:</w:t>
      </w:r>
    </w:p>
    <w:p w:rsidR="004C7C98" w:rsidRPr="0038760D" w:rsidRDefault="004C7C98" w:rsidP="004C7C98">
      <w:pPr>
        <w:spacing w:after="0" w:line="247" w:lineRule="auto"/>
        <w:ind w:firstLine="709"/>
        <w:jc w:val="both"/>
        <w:rPr>
          <w:rFonts w:ascii="Times New Roman" w:hAnsi="Times New Roman" w:cs="Times New Roman"/>
          <w:bCs/>
          <w:sz w:val="24"/>
          <w:szCs w:val="24"/>
        </w:rPr>
      </w:pPr>
      <w:r w:rsidRPr="0038760D">
        <w:rPr>
          <w:rFonts w:ascii="Times New Roman" w:hAnsi="Times New Roman" w:cs="Times New Roman"/>
          <w:bCs/>
          <w:sz w:val="24"/>
          <w:szCs w:val="24"/>
        </w:rPr>
        <w:t xml:space="preserve">принимать действенные меры по обеспечению поступления в </w:t>
      </w:r>
      <w:r w:rsidR="00E406D0">
        <w:rPr>
          <w:rFonts w:ascii="Times New Roman" w:hAnsi="Times New Roman" w:cs="Times New Roman"/>
          <w:bCs/>
          <w:sz w:val="24"/>
          <w:szCs w:val="24"/>
        </w:rPr>
        <w:t>бюджет Канашского муниципального округа Чувашской Республики</w:t>
      </w:r>
      <w:r w:rsidR="006C0C02">
        <w:rPr>
          <w:rFonts w:ascii="Times New Roman" w:hAnsi="Times New Roman" w:cs="Times New Roman"/>
          <w:bCs/>
          <w:sz w:val="24"/>
          <w:szCs w:val="24"/>
        </w:rPr>
        <w:t xml:space="preserve"> </w:t>
      </w:r>
      <w:r w:rsidRPr="0038760D">
        <w:rPr>
          <w:rFonts w:ascii="Times New Roman" w:hAnsi="Times New Roman" w:cs="Times New Roman"/>
          <w:bCs/>
          <w:sz w:val="24"/>
          <w:szCs w:val="24"/>
        </w:rPr>
        <w:t>платежей по администрируемым доходам и сокращению задолженности по их уплате;</w:t>
      </w:r>
    </w:p>
    <w:p w:rsidR="004C7C98" w:rsidRPr="0038760D" w:rsidRDefault="004C7C98" w:rsidP="004C7C98">
      <w:pPr>
        <w:spacing w:after="0" w:line="247" w:lineRule="auto"/>
        <w:ind w:firstLine="709"/>
        <w:jc w:val="both"/>
        <w:rPr>
          <w:rFonts w:ascii="Times New Roman" w:hAnsi="Times New Roman" w:cs="Times New Roman"/>
          <w:bCs/>
          <w:sz w:val="24"/>
          <w:szCs w:val="24"/>
        </w:rPr>
      </w:pPr>
      <w:r w:rsidRPr="0038760D">
        <w:rPr>
          <w:rFonts w:ascii="Times New Roman" w:hAnsi="Times New Roman" w:cs="Times New Roman"/>
          <w:bCs/>
          <w:sz w:val="24"/>
          <w:szCs w:val="24"/>
        </w:rPr>
        <w:t>представить в финансов</w:t>
      </w:r>
      <w:r w:rsidR="006C0C02">
        <w:rPr>
          <w:rFonts w:ascii="Times New Roman" w:hAnsi="Times New Roman" w:cs="Times New Roman"/>
          <w:bCs/>
          <w:sz w:val="24"/>
          <w:szCs w:val="24"/>
        </w:rPr>
        <w:t>ое</w:t>
      </w:r>
      <w:r w:rsidRPr="0038760D">
        <w:rPr>
          <w:rFonts w:ascii="Times New Roman" w:hAnsi="Times New Roman" w:cs="Times New Roman"/>
          <w:bCs/>
          <w:sz w:val="24"/>
          <w:szCs w:val="24"/>
        </w:rPr>
        <w:t xml:space="preserve"> </w:t>
      </w:r>
      <w:r w:rsidR="006C0C02">
        <w:rPr>
          <w:rFonts w:ascii="Times New Roman" w:hAnsi="Times New Roman" w:cs="Times New Roman"/>
          <w:bCs/>
          <w:sz w:val="24"/>
          <w:szCs w:val="24"/>
        </w:rPr>
        <w:t>управление</w:t>
      </w:r>
      <w:r w:rsidRPr="0038760D">
        <w:rPr>
          <w:rFonts w:ascii="Times New Roman" w:hAnsi="Times New Roman" w:cs="Times New Roman"/>
          <w:bCs/>
          <w:sz w:val="24"/>
          <w:szCs w:val="24"/>
        </w:rPr>
        <w:t xml:space="preserve"> администрации </w:t>
      </w:r>
      <w:r w:rsidR="00E406D0">
        <w:rPr>
          <w:rFonts w:ascii="Times New Roman" w:hAnsi="Times New Roman" w:cs="Times New Roman"/>
          <w:bCs/>
          <w:sz w:val="24"/>
          <w:szCs w:val="24"/>
        </w:rPr>
        <w:t>Канашского муниципального округа Чувашской Республики</w:t>
      </w:r>
      <w:r w:rsidR="006C0C02">
        <w:rPr>
          <w:rFonts w:ascii="Times New Roman" w:hAnsi="Times New Roman" w:cs="Times New Roman"/>
          <w:bCs/>
          <w:sz w:val="24"/>
          <w:szCs w:val="24"/>
        </w:rPr>
        <w:t xml:space="preserve"> </w:t>
      </w:r>
      <w:r w:rsidRPr="0038760D">
        <w:rPr>
          <w:rFonts w:ascii="Times New Roman" w:hAnsi="Times New Roman" w:cs="Times New Roman"/>
          <w:bCs/>
          <w:sz w:val="24"/>
          <w:szCs w:val="24"/>
        </w:rPr>
        <w:t xml:space="preserve">в течении десяти рабочих дней со дня принятия </w:t>
      </w:r>
      <w:r w:rsidR="00A0048B">
        <w:rPr>
          <w:rFonts w:ascii="Times New Roman" w:hAnsi="Times New Roman" w:cs="Times New Roman"/>
          <w:bCs/>
          <w:sz w:val="24"/>
          <w:szCs w:val="24"/>
        </w:rPr>
        <w:t>Р</w:t>
      </w:r>
      <w:r w:rsidRPr="0038760D">
        <w:rPr>
          <w:rFonts w:ascii="Times New Roman" w:hAnsi="Times New Roman" w:cs="Times New Roman"/>
          <w:bCs/>
          <w:sz w:val="24"/>
          <w:szCs w:val="24"/>
        </w:rPr>
        <w:t xml:space="preserve">ешения , но не позднее тринадцатого рабочего дня декабря текущего финансового года, помесячный прогноз поступлений доходов бюджета </w:t>
      </w:r>
      <w:r w:rsidR="00E406D0">
        <w:rPr>
          <w:rFonts w:ascii="Times New Roman" w:hAnsi="Times New Roman" w:cs="Times New Roman"/>
          <w:bCs/>
          <w:sz w:val="24"/>
          <w:szCs w:val="24"/>
        </w:rPr>
        <w:t>Канашского муниципального округа Чувашской Республики</w:t>
      </w:r>
      <w:r w:rsidR="006C0C02">
        <w:rPr>
          <w:rFonts w:ascii="Times New Roman" w:hAnsi="Times New Roman" w:cs="Times New Roman"/>
          <w:bCs/>
          <w:sz w:val="24"/>
          <w:szCs w:val="24"/>
        </w:rPr>
        <w:t xml:space="preserve"> </w:t>
      </w:r>
      <w:r w:rsidRPr="0038760D">
        <w:rPr>
          <w:rFonts w:ascii="Times New Roman" w:hAnsi="Times New Roman" w:cs="Times New Roman"/>
          <w:bCs/>
          <w:sz w:val="24"/>
          <w:szCs w:val="24"/>
        </w:rPr>
        <w:t>в разрезе кодов бюджетной классификации на очередной финансовый год;</w:t>
      </w:r>
    </w:p>
    <w:p w:rsidR="004C7C98" w:rsidRPr="0038760D" w:rsidRDefault="004C7C98" w:rsidP="004C7C98">
      <w:pPr>
        <w:spacing w:after="0" w:line="247" w:lineRule="auto"/>
        <w:ind w:firstLine="709"/>
        <w:jc w:val="both"/>
        <w:rPr>
          <w:rFonts w:ascii="Times New Roman" w:hAnsi="Times New Roman" w:cs="Times New Roman"/>
          <w:bCs/>
          <w:sz w:val="24"/>
          <w:szCs w:val="24"/>
        </w:rPr>
      </w:pPr>
      <w:r w:rsidRPr="0038760D">
        <w:rPr>
          <w:rFonts w:ascii="Times New Roman" w:hAnsi="Times New Roman" w:cs="Times New Roman"/>
          <w:bCs/>
          <w:sz w:val="24"/>
          <w:szCs w:val="24"/>
        </w:rPr>
        <w:t>представлять ежеквартально, до 15 числа последнего месяца квартала, в финансов</w:t>
      </w:r>
      <w:r w:rsidR="006C0C02">
        <w:rPr>
          <w:rFonts w:ascii="Times New Roman" w:hAnsi="Times New Roman" w:cs="Times New Roman"/>
          <w:bCs/>
          <w:sz w:val="24"/>
          <w:szCs w:val="24"/>
        </w:rPr>
        <w:t>ое</w:t>
      </w:r>
      <w:r w:rsidRPr="0038760D">
        <w:rPr>
          <w:rFonts w:ascii="Times New Roman" w:hAnsi="Times New Roman" w:cs="Times New Roman"/>
          <w:bCs/>
          <w:sz w:val="24"/>
          <w:szCs w:val="24"/>
        </w:rPr>
        <w:t xml:space="preserve"> </w:t>
      </w:r>
      <w:r w:rsidR="006C0C02">
        <w:rPr>
          <w:rFonts w:ascii="Times New Roman" w:hAnsi="Times New Roman" w:cs="Times New Roman"/>
          <w:bCs/>
          <w:sz w:val="24"/>
          <w:szCs w:val="24"/>
        </w:rPr>
        <w:t>управление</w:t>
      </w:r>
      <w:r w:rsidRPr="0038760D">
        <w:rPr>
          <w:rFonts w:ascii="Times New Roman" w:hAnsi="Times New Roman" w:cs="Times New Roman"/>
          <w:bCs/>
          <w:sz w:val="24"/>
          <w:szCs w:val="24"/>
        </w:rPr>
        <w:t xml:space="preserve"> администрации </w:t>
      </w:r>
      <w:r w:rsidR="00E406D0">
        <w:rPr>
          <w:rFonts w:ascii="Times New Roman" w:hAnsi="Times New Roman" w:cs="Times New Roman"/>
          <w:bCs/>
          <w:sz w:val="24"/>
          <w:szCs w:val="24"/>
        </w:rPr>
        <w:t>Канашского муниципального округа Чувашской Республики</w:t>
      </w:r>
      <w:r w:rsidR="006C0C02">
        <w:rPr>
          <w:rFonts w:ascii="Times New Roman" w:hAnsi="Times New Roman" w:cs="Times New Roman"/>
          <w:bCs/>
          <w:sz w:val="24"/>
          <w:szCs w:val="24"/>
        </w:rPr>
        <w:t xml:space="preserve"> </w:t>
      </w:r>
      <w:r w:rsidRPr="0038760D">
        <w:rPr>
          <w:rFonts w:ascii="Times New Roman" w:hAnsi="Times New Roman" w:cs="Times New Roman"/>
          <w:bCs/>
          <w:sz w:val="24"/>
          <w:szCs w:val="24"/>
        </w:rPr>
        <w:t xml:space="preserve">помесячный прогноз поступлений доходов бюджета </w:t>
      </w:r>
      <w:r w:rsidR="00E406D0">
        <w:rPr>
          <w:rFonts w:ascii="Times New Roman" w:hAnsi="Times New Roman" w:cs="Times New Roman"/>
          <w:bCs/>
          <w:sz w:val="24"/>
          <w:szCs w:val="24"/>
        </w:rPr>
        <w:t>Канашского муниципального округа Чувашской Республики</w:t>
      </w:r>
      <w:r w:rsidR="006C0C02">
        <w:rPr>
          <w:rFonts w:ascii="Times New Roman" w:hAnsi="Times New Roman" w:cs="Times New Roman"/>
          <w:bCs/>
          <w:sz w:val="24"/>
          <w:szCs w:val="24"/>
        </w:rPr>
        <w:t xml:space="preserve"> </w:t>
      </w:r>
      <w:r w:rsidRPr="0038760D">
        <w:rPr>
          <w:rFonts w:ascii="Times New Roman" w:hAnsi="Times New Roman" w:cs="Times New Roman"/>
          <w:bCs/>
          <w:sz w:val="24"/>
          <w:szCs w:val="24"/>
        </w:rPr>
        <w:t>в разрезе кодов бюджетной классификации на очередной квартал;</w:t>
      </w:r>
    </w:p>
    <w:p w:rsidR="004C7C98" w:rsidRPr="0038760D" w:rsidRDefault="004C7C98" w:rsidP="004C7C98">
      <w:pPr>
        <w:spacing w:after="0" w:line="247" w:lineRule="auto"/>
        <w:ind w:firstLine="709"/>
        <w:jc w:val="both"/>
        <w:rPr>
          <w:rFonts w:ascii="Times New Roman" w:hAnsi="Times New Roman" w:cs="Times New Roman"/>
          <w:bCs/>
          <w:sz w:val="24"/>
          <w:szCs w:val="24"/>
        </w:rPr>
      </w:pPr>
      <w:r w:rsidRPr="0038760D">
        <w:rPr>
          <w:rFonts w:ascii="Times New Roman" w:hAnsi="Times New Roman" w:cs="Times New Roman"/>
          <w:bCs/>
          <w:sz w:val="24"/>
          <w:szCs w:val="24"/>
        </w:rPr>
        <w:t xml:space="preserve">проводить оценку возможного изменения объемов поступлений администрируемых налогов, сборов в бюджет </w:t>
      </w:r>
      <w:r w:rsidR="00916FF7">
        <w:rPr>
          <w:rFonts w:ascii="Times New Roman" w:hAnsi="Times New Roman" w:cs="Times New Roman"/>
          <w:color w:val="000000"/>
          <w:sz w:val="24"/>
          <w:szCs w:val="24"/>
        </w:rPr>
        <w:t>Канашского муниципального округа Чувашской Республики</w:t>
      </w:r>
      <w:r w:rsidRPr="0038760D">
        <w:rPr>
          <w:rFonts w:ascii="Times New Roman" w:hAnsi="Times New Roman" w:cs="Times New Roman"/>
          <w:bCs/>
          <w:sz w:val="24"/>
          <w:szCs w:val="24"/>
        </w:rPr>
        <w:t>, о результатах которой оперативно информировать финансов</w:t>
      </w:r>
      <w:r w:rsidR="006C0C02">
        <w:rPr>
          <w:rFonts w:ascii="Times New Roman" w:hAnsi="Times New Roman" w:cs="Times New Roman"/>
          <w:bCs/>
          <w:sz w:val="24"/>
          <w:szCs w:val="24"/>
        </w:rPr>
        <w:t>ое управление</w:t>
      </w:r>
      <w:r w:rsidRPr="0038760D">
        <w:rPr>
          <w:rFonts w:ascii="Times New Roman" w:hAnsi="Times New Roman" w:cs="Times New Roman"/>
          <w:bCs/>
          <w:sz w:val="24"/>
          <w:szCs w:val="24"/>
        </w:rPr>
        <w:t xml:space="preserve"> администрации </w:t>
      </w:r>
      <w:r w:rsidR="006C0C02">
        <w:rPr>
          <w:rFonts w:ascii="Times New Roman" w:hAnsi="Times New Roman" w:cs="Times New Roman"/>
          <w:color w:val="000000"/>
          <w:sz w:val="24"/>
          <w:szCs w:val="24"/>
        </w:rPr>
        <w:t>Канашского муниципального округа Чувашской Республики</w:t>
      </w:r>
      <w:r w:rsidRPr="0038760D">
        <w:rPr>
          <w:rFonts w:ascii="Times New Roman" w:hAnsi="Times New Roman" w:cs="Times New Roman"/>
          <w:bCs/>
          <w:sz w:val="24"/>
          <w:szCs w:val="24"/>
        </w:rPr>
        <w:t xml:space="preserve">. </w:t>
      </w:r>
    </w:p>
    <w:p w:rsidR="00A26005" w:rsidRPr="0038760D" w:rsidRDefault="00C80C6D" w:rsidP="004C7C98">
      <w:pPr>
        <w:autoSpaceDE w:val="0"/>
        <w:autoSpaceDN w:val="0"/>
        <w:adjustRightInd w:val="0"/>
        <w:ind w:firstLine="567"/>
        <w:contextualSpacing/>
        <w:jc w:val="both"/>
        <w:rPr>
          <w:rFonts w:ascii="Times New Roman" w:hAnsi="Times New Roman" w:cs="Times New Roman"/>
          <w:sz w:val="24"/>
          <w:szCs w:val="24"/>
        </w:rPr>
      </w:pPr>
      <w:r w:rsidRPr="0038760D">
        <w:rPr>
          <w:rFonts w:ascii="Times New Roman" w:hAnsi="Times New Roman" w:cs="Times New Roman"/>
          <w:sz w:val="24"/>
          <w:szCs w:val="24"/>
        </w:rPr>
        <w:t>9</w:t>
      </w:r>
      <w:r w:rsidR="00A26005" w:rsidRPr="0038760D">
        <w:rPr>
          <w:rFonts w:ascii="Times New Roman" w:hAnsi="Times New Roman" w:cs="Times New Roman"/>
          <w:sz w:val="24"/>
          <w:szCs w:val="24"/>
        </w:rPr>
        <w:t xml:space="preserve">. Финансовому </w:t>
      </w:r>
      <w:r w:rsidR="006C0C02">
        <w:rPr>
          <w:rFonts w:ascii="Times New Roman" w:hAnsi="Times New Roman" w:cs="Times New Roman"/>
          <w:sz w:val="24"/>
          <w:szCs w:val="24"/>
        </w:rPr>
        <w:t>управлению</w:t>
      </w:r>
      <w:r w:rsidR="00A26005" w:rsidRPr="0038760D">
        <w:rPr>
          <w:rFonts w:ascii="Times New Roman" w:hAnsi="Times New Roman" w:cs="Times New Roman"/>
          <w:sz w:val="24"/>
          <w:szCs w:val="24"/>
        </w:rPr>
        <w:t xml:space="preserve"> администрации </w:t>
      </w:r>
      <w:r w:rsidR="00E406D0">
        <w:rPr>
          <w:rFonts w:ascii="Times New Roman" w:hAnsi="Times New Roman" w:cs="Times New Roman"/>
          <w:sz w:val="24"/>
          <w:szCs w:val="24"/>
        </w:rPr>
        <w:t>Канашского муниципального округа Чувашской Республики</w:t>
      </w:r>
      <w:r w:rsidR="006C0C02">
        <w:rPr>
          <w:rFonts w:ascii="Times New Roman" w:hAnsi="Times New Roman" w:cs="Times New Roman"/>
          <w:sz w:val="24"/>
          <w:szCs w:val="24"/>
        </w:rPr>
        <w:t xml:space="preserve"> </w:t>
      </w:r>
      <w:r w:rsidR="00A26005" w:rsidRPr="0038760D">
        <w:rPr>
          <w:rFonts w:ascii="Times New Roman" w:hAnsi="Times New Roman" w:cs="Times New Roman"/>
          <w:sz w:val="24"/>
          <w:szCs w:val="24"/>
        </w:rPr>
        <w:t>осуществлять в 20</w:t>
      </w:r>
      <w:r w:rsidR="00D27E79" w:rsidRPr="0038760D">
        <w:rPr>
          <w:rFonts w:ascii="Times New Roman" w:hAnsi="Times New Roman" w:cs="Times New Roman"/>
          <w:sz w:val="24"/>
          <w:szCs w:val="24"/>
        </w:rPr>
        <w:t>2</w:t>
      </w:r>
      <w:r w:rsidR="006C0C02">
        <w:rPr>
          <w:rFonts w:ascii="Times New Roman" w:hAnsi="Times New Roman" w:cs="Times New Roman"/>
          <w:sz w:val="24"/>
          <w:szCs w:val="24"/>
        </w:rPr>
        <w:t>5</w:t>
      </w:r>
      <w:r w:rsidR="00A26005" w:rsidRPr="0038760D">
        <w:rPr>
          <w:rFonts w:ascii="Times New Roman" w:hAnsi="Times New Roman" w:cs="Times New Roman"/>
          <w:sz w:val="24"/>
          <w:szCs w:val="24"/>
        </w:rPr>
        <w:t xml:space="preserve"> году оперативный контроль за выполнением показателей бюджета </w:t>
      </w:r>
      <w:r w:rsidR="00E406D0">
        <w:rPr>
          <w:rFonts w:ascii="Times New Roman" w:hAnsi="Times New Roman" w:cs="Times New Roman"/>
          <w:sz w:val="24"/>
          <w:szCs w:val="24"/>
        </w:rPr>
        <w:t>Канашского муниципального округа Чувашской Республики</w:t>
      </w:r>
      <w:r w:rsidR="006C0C02">
        <w:rPr>
          <w:rFonts w:ascii="Times New Roman" w:hAnsi="Times New Roman" w:cs="Times New Roman"/>
          <w:sz w:val="24"/>
          <w:szCs w:val="24"/>
        </w:rPr>
        <w:t xml:space="preserve"> </w:t>
      </w:r>
      <w:r w:rsidR="00A26005" w:rsidRPr="0038760D">
        <w:rPr>
          <w:rFonts w:ascii="Times New Roman" w:hAnsi="Times New Roman" w:cs="Times New Roman"/>
          <w:sz w:val="24"/>
          <w:szCs w:val="24"/>
        </w:rPr>
        <w:t>по налоговым и неналоговым доходам.</w:t>
      </w:r>
    </w:p>
    <w:p w:rsidR="00A26005" w:rsidRPr="0038760D" w:rsidRDefault="00C80C6D" w:rsidP="00C80C6D">
      <w:pPr>
        <w:spacing w:line="312" w:lineRule="auto"/>
        <w:ind w:right="-6" w:firstLine="567"/>
        <w:contextualSpacing/>
        <w:jc w:val="both"/>
        <w:rPr>
          <w:rFonts w:ascii="Times New Roman" w:hAnsi="Times New Roman" w:cs="Times New Roman"/>
          <w:sz w:val="24"/>
          <w:szCs w:val="24"/>
        </w:rPr>
      </w:pPr>
      <w:r w:rsidRPr="0038760D">
        <w:rPr>
          <w:rFonts w:ascii="Times New Roman" w:hAnsi="Times New Roman" w:cs="Times New Roman"/>
          <w:sz w:val="24"/>
          <w:szCs w:val="24"/>
        </w:rPr>
        <w:t>10</w:t>
      </w:r>
      <w:r w:rsidR="00A26005" w:rsidRPr="0038760D">
        <w:rPr>
          <w:rFonts w:ascii="Times New Roman" w:hAnsi="Times New Roman" w:cs="Times New Roman"/>
          <w:sz w:val="24"/>
          <w:szCs w:val="24"/>
        </w:rPr>
        <w:t>. Настоящее постановление вступает в силу после его официального опубликования.</w:t>
      </w:r>
    </w:p>
    <w:p w:rsidR="00A26005" w:rsidRPr="0038760D" w:rsidRDefault="00A26005" w:rsidP="00A26005">
      <w:pPr>
        <w:autoSpaceDE w:val="0"/>
        <w:autoSpaceDN w:val="0"/>
        <w:adjustRightInd w:val="0"/>
        <w:ind w:firstLine="567"/>
        <w:jc w:val="both"/>
        <w:rPr>
          <w:rFonts w:ascii="Times New Roman" w:hAnsi="Times New Roman" w:cs="Times New Roman"/>
          <w:sz w:val="24"/>
          <w:szCs w:val="24"/>
        </w:rPr>
      </w:pPr>
    </w:p>
    <w:p w:rsidR="00A26005" w:rsidRPr="0038760D" w:rsidRDefault="00A26005" w:rsidP="00A26005">
      <w:pPr>
        <w:autoSpaceDE w:val="0"/>
        <w:autoSpaceDN w:val="0"/>
        <w:adjustRightInd w:val="0"/>
        <w:ind w:firstLine="709"/>
        <w:jc w:val="both"/>
        <w:rPr>
          <w:rFonts w:ascii="Times New Roman" w:hAnsi="Times New Roman" w:cs="Times New Roman"/>
          <w:sz w:val="24"/>
          <w:szCs w:val="24"/>
        </w:rPr>
      </w:pPr>
    </w:p>
    <w:p w:rsidR="0070795B" w:rsidRPr="0038760D" w:rsidRDefault="0070795B" w:rsidP="0070795B">
      <w:pPr>
        <w:autoSpaceDE w:val="0"/>
        <w:autoSpaceDN w:val="0"/>
        <w:adjustRightInd w:val="0"/>
        <w:rPr>
          <w:rFonts w:ascii="Times New Roman" w:hAnsi="Times New Roman" w:cs="Times New Roman"/>
          <w:bCs/>
          <w:sz w:val="24"/>
          <w:szCs w:val="24"/>
        </w:rPr>
      </w:pPr>
    </w:p>
    <w:p w:rsidR="00916FF7" w:rsidRDefault="00E52828" w:rsidP="0070795B">
      <w:pPr>
        <w:autoSpaceDE w:val="0"/>
        <w:autoSpaceDN w:val="0"/>
        <w:adjustRightInd w:val="0"/>
        <w:contextualSpacing/>
        <w:rPr>
          <w:rFonts w:ascii="Times New Roman" w:hAnsi="Times New Roman" w:cs="Times New Roman"/>
          <w:bCs/>
          <w:sz w:val="24"/>
          <w:szCs w:val="24"/>
        </w:rPr>
      </w:pPr>
      <w:r>
        <w:rPr>
          <w:rFonts w:ascii="Times New Roman" w:hAnsi="Times New Roman" w:cs="Times New Roman"/>
          <w:bCs/>
          <w:sz w:val="24"/>
          <w:szCs w:val="24"/>
        </w:rPr>
        <w:t>Г</w:t>
      </w:r>
      <w:r w:rsidR="001A13E6">
        <w:rPr>
          <w:rFonts w:ascii="Times New Roman" w:hAnsi="Times New Roman" w:cs="Times New Roman"/>
          <w:bCs/>
          <w:sz w:val="24"/>
          <w:szCs w:val="24"/>
        </w:rPr>
        <w:t>лав</w:t>
      </w:r>
      <w:r>
        <w:rPr>
          <w:rFonts w:ascii="Times New Roman" w:hAnsi="Times New Roman" w:cs="Times New Roman"/>
          <w:bCs/>
          <w:sz w:val="24"/>
          <w:szCs w:val="24"/>
        </w:rPr>
        <w:t>а</w:t>
      </w:r>
      <w:r w:rsidR="00A26005" w:rsidRPr="0038760D">
        <w:rPr>
          <w:rFonts w:ascii="Times New Roman" w:hAnsi="Times New Roman" w:cs="Times New Roman"/>
          <w:bCs/>
          <w:sz w:val="24"/>
          <w:szCs w:val="24"/>
        </w:rPr>
        <w:t xml:space="preserve"> </w:t>
      </w:r>
      <w:r w:rsidR="00916FF7">
        <w:rPr>
          <w:rFonts w:ascii="Times New Roman" w:hAnsi="Times New Roman" w:cs="Times New Roman"/>
          <w:bCs/>
          <w:sz w:val="24"/>
          <w:szCs w:val="24"/>
        </w:rPr>
        <w:t>муниципального</w:t>
      </w:r>
    </w:p>
    <w:p w:rsidR="00A26005" w:rsidRPr="0038760D" w:rsidRDefault="00916FF7" w:rsidP="0070795B">
      <w:pPr>
        <w:autoSpaceDE w:val="0"/>
        <w:autoSpaceDN w:val="0"/>
        <w:adjustRightInd w:val="0"/>
        <w:contextualSpacing/>
        <w:rPr>
          <w:rFonts w:ascii="Times New Roman" w:hAnsi="Times New Roman" w:cs="Times New Roman"/>
          <w:sz w:val="24"/>
          <w:szCs w:val="24"/>
        </w:rPr>
      </w:pPr>
      <w:r>
        <w:rPr>
          <w:rFonts w:ascii="Times New Roman" w:hAnsi="Times New Roman" w:cs="Times New Roman"/>
          <w:bCs/>
          <w:sz w:val="24"/>
          <w:szCs w:val="24"/>
        </w:rPr>
        <w:t xml:space="preserve"> округа</w:t>
      </w:r>
      <w:r w:rsidR="00A26005" w:rsidRPr="0038760D">
        <w:rPr>
          <w:rFonts w:ascii="Times New Roman" w:hAnsi="Times New Roman" w:cs="Times New Roman"/>
          <w:bCs/>
          <w:sz w:val="24"/>
          <w:szCs w:val="24"/>
        </w:rPr>
        <w:tab/>
      </w:r>
      <w:r w:rsidR="00A26005" w:rsidRPr="0038760D">
        <w:rPr>
          <w:rFonts w:ascii="Times New Roman" w:hAnsi="Times New Roman" w:cs="Times New Roman"/>
          <w:bCs/>
          <w:sz w:val="24"/>
          <w:szCs w:val="24"/>
        </w:rPr>
        <w:tab/>
        <w:t xml:space="preserve">               </w:t>
      </w:r>
      <w:r w:rsidR="001A13E6">
        <w:rPr>
          <w:rFonts w:ascii="Times New Roman" w:hAnsi="Times New Roman" w:cs="Times New Roman"/>
          <w:bCs/>
          <w:sz w:val="24"/>
          <w:szCs w:val="24"/>
        </w:rPr>
        <w:t xml:space="preserve">  </w:t>
      </w:r>
      <w:r w:rsidR="00E52828">
        <w:rPr>
          <w:rFonts w:ascii="Times New Roman" w:hAnsi="Times New Roman" w:cs="Times New Roman"/>
          <w:bCs/>
          <w:sz w:val="24"/>
          <w:szCs w:val="24"/>
        </w:rPr>
        <w:t xml:space="preserve">              </w:t>
      </w:r>
      <w:r w:rsidR="00E44519">
        <w:rPr>
          <w:rFonts w:ascii="Times New Roman" w:hAnsi="Times New Roman" w:cs="Times New Roman"/>
          <w:bCs/>
          <w:sz w:val="24"/>
          <w:szCs w:val="24"/>
        </w:rPr>
        <w:t xml:space="preserve">                                                        </w:t>
      </w:r>
      <w:r w:rsidR="00E52828">
        <w:rPr>
          <w:rFonts w:ascii="Times New Roman" w:hAnsi="Times New Roman" w:cs="Times New Roman"/>
          <w:bCs/>
          <w:sz w:val="24"/>
          <w:szCs w:val="24"/>
        </w:rPr>
        <w:t xml:space="preserve">       </w:t>
      </w:r>
      <w:r w:rsidR="001A13E6">
        <w:rPr>
          <w:rFonts w:ascii="Times New Roman" w:hAnsi="Times New Roman" w:cs="Times New Roman"/>
          <w:bCs/>
          <w:sz w:val="24"/>
          <w:szCs w:val="24"/>
        </w:rPr>
        <w:t xml:space="preserve">      </w:t>
      </w:r>
      <w:r w:rsidR="006C0C02">
        <w:rPr>
          <w:rFonts w:ascii="Times New Roman" w:hAnsi="Times New Roman" w:cs="Times New Roman"/>
          <w:bCs/>
          <w:sz w:val="24"/>
          <w:szCs w:val="24"/>
        </w:rPr>
        <w:t>В.А.</w:t>
      </w:r>
      <w:r w:rsidR="00E44519">
        <w:rPr>
          <w:rFonts w:ascii="Times New Roman" w:hAnsi="Times New Roman" w:cs="Times New Roman"/>
          <w:bCs/>
          <w:sz w:val="24"/>
          <w:szCs w:val="24"/>
        </w:rPr>
        <w:t xml:space="preserve"> </w:t>
      </w:r>
      <w:r w:rsidR="006C0C02">
        <w:rPr>
          <w:rFonts w:ascii="Times New Roman" w:hAnsi="Times New Roman" w:cs="Times New Roman"/>
          <w:bCs/>
          <w:sz w:val="24"/>
          <w:szCs w:val="24"/>
        </w:rPr>
        <w:t>Чернов</w:t>
      </w:r>
    </w:p>
    <w:p w:rsidR="00A26005" w:rsidRPr="0038760D" w:rsidRDefault="00A26005" w:rsidP="00A26005">
      <w:pPr>
        <w:autoSpaceDE w:val="0"/>
        <w:autoSpaceDN w:val="0"/>
        <w:adjustRightInd w:val="0"/>
        <w:ind w:firstLine="360"/>
        <w:rPr>
          <w:rFonts w:ascii="Times New Roman" w:hAnsi="Times New Roman" w:cs="Times New Roman"/>
          <w:sz w:val="24"/>
          <w:szCs w:val="24"/>
        </w:rPr>
      </w:pPr>
    </w:p>
    <w:p w:rsidR="00A26005" w:rsidRPr="0038760D" w:rsidRDefault="00A26005" w:rsidP="00E44519">
      <w:pPr>
        <w:contextualSpacing/>
        <w:jc w:val="both"/>
        <w:rPr>
          <w:rFonts w:ascii="Times New Roman" w:hAnsi="Times New Roman" w:cs="Times New Roman"/>
          <w:sz w:val="24"/>
          <w:szCs w:val="24"/>
        </w:rPr>
      </w:pPr>
    </w:p>
    <w:p w:rsidR="00FA4AC7" w:rsidRPr="0038760D" w:rsidRDefault="00FA4AC7" w:rsidP="00FA4AC7">
      <w:pPr>
        <w:rPr>
          <w:rFonts w:ascii="Times New Roman" w:hAnsi="Times New Roman" w:cs="Times New Roman"/>
          <w:sz w:val="24"/>
          <w:szCs w:val="24"/>
        </w:rPr>
        <w:sectPr w:rsidR="00FA4AC7" w:rsidRPr="0038760D" w:rsidSect="001A13E6">
          <w:pgSz w:w="11906" w:h="16838"/>
          <w:pgMar w:top="568" w:right="709" w:bottom="993" w:left="1134" w:header="709" w:footer="709" w:gutter="567"/>
          <w:cols w:space="720"/>
        </w:sectPr>
      </w:pPr>
    </w:p>
    <w:p w:rsidR="00E44519" w:rsidRPr="00E44519" w:rsidRDefault="00E44519" w:rsidP="00E44519">
      <w:pPr>
        <w:shd w:val="clear" w:color="auto" w:fill="FFFFFF"/>
        <w:tabs>
          <w:tab w:val="left" w:pos="5954"/>
          <w:tab w:val="left" w:pos="10632"/>
        </w:tabs>
        <w:autoSpaceDE w:val="0"/>
        <w:autoSpaceDN w:val="0"/>
        <w:adjustRightInd w:val="0"/>
        <w:spacing w:after="0" w:line="274" w:lineRule="exact"/>
        <w:ind w:left="10320" w:right="-159"/>
        <w:contextualSpacing/>
        <w:jc w:val="center"/>
        <w:rPr>
          <w:rFonts w:ascii="Times New Roman" w:eastAsia="Times New Roman" w:hAnsi="Times New Roman" w:cs="Times New Roman"/>
          <w:caps/>
          <w:color w:val="000000"/>
          <w:spacing w:val="-2"/>
          <w:sz w:val="26"/>
          <w:szCs w:val="26"/>
          <w:lang w:eastAsia="ru-RU"/>
        </w:rPr>
      </w:pPr>
      <w:r w:rsidRPr="00E44519">
        <w:rPr>
          <w:rFonts w:ascii="Times New Roman" w:eastAsia="Times New Roman" w:hAnsi="Times New Roman" w:cs="Times New Roman"/>
          <w:caps/>
          <w:color w:val="000000"/>
          <w:spacing w:val="-2"/>
          <w:sz w:val="26"/>
          <w:szCs w:val="26"/>
          <w:lang w:eastAsia="ru-RU"/>
        </w:rPr>
        <w:lastRenderedPageBreak/>
        <w:t>УТВЕРЖДЕН</w:t>
      </w:r>
    </w:p>
    <w:p w:rsidR="00E44519" w:rsidRPr="00E44519" w:rsidRDefault="00E44519" w:rsidP="00E44519">
      <w:pPr>
        <w:keepNext/>
        <w:widowControl w:val="0"/>
        <w:shd w:val="clear" w:color="auto" w:fill="FFFFFF"/>
        <w:tabs>
          <w:tab w:val="left" w:pos="11500"/>
        </w:tabs>
        <w:autoSpaceDE w:val="0"/>
        <w:autoSpaceDN w:val="0"/>
        <w:adjustRightInd w:val="0"/>
        <w:spacing w:after="0" w:line="240" w:lineRule="auto"/>
        <w:ind w:left="10900" w:right="-288"/>
        <w:jc w:val="center"/>
        <w:outlineLvl w:val="1"/>
        <w:rPr>
          <w:rFonts w:ascii="Times New Roman" w:eastAsia="Times New Roman" w:hAnsi="Times New Roman" w:cs="Times New Roman"/>
          <w:color w:val="000000"/>
          <w:sz w:val="26"/>
          <w:szCs w:val="26"/>
          <w:lang w:eastAsia="ru-RU"/>
        </w:rPr>
      </w:pPr>
      <w:r w:rsidRPr="00E44519">
        <w:rPr>
          <w:rFonts w:ascii="Times New Roman" w:eastAsia="Times New Roman" w:hAnsi="Times New Roman" w:cs="Times New Roman"/>
          <w:color w:val="000000"/>
          <w:sz w:val="26"/>
          <w:szCs w:val="26"/>
          <w:lang w:eastAsia="ru-RU"/>
        </w:rPr>
        <w:t>постановлением администрации Канашского муниципального округа Чувашской Республики</w:t>
      </w:r>
    </w:p>
    <w:p w:rsidR="00E44519" w:rsidRPr="00E44519" w:rsidRDefault="00E44519" w:rsidP="00E44519">
      <w:pPr>
        <w:keepNext/>
        <w:widowControl w:val="0"/>
        <w:shd w:val="clear" w:color="auto" w:fill="FFFFFF"/>
        <w:tabs>
          <w:tab w:val="left" w:pos="11500"/>
        </w:tabs>
        <w:autoSpaceDE w:val="0"/>
        <w:autoSpaceDN w:val="0"/>
        <w:adjustRightInd w:val="0"/>
        <w:spacing w:after="0" w:line="240" w:lineRule="auto"/>
        <w:ind w:right="-288"/>
        <w:outlineLvl w:val="1"/>
        <w:rPr>
          <w:rFonts w:ascii="Times New Roman" w:eastAsia="Times New Roman" w:hAnsi="Times New Roman" w:cs="Times New Roman"/>
          <w:color w:val="000000"/>
          <w:spacing w:val="-1"/>
          <w:sz w:val="26"/>
          <w:szCs w:val="26"/>
          <w:lang w:eastAsia="ru-RU"/>
        </w:rPr>
      </w:pPr>
      <w:r w:rsidRPr="00E44519">
        <w:rPr>
          <w:rFonts w:ascii="Times New Roman" w:eastAsia="Times New Roman" w:hAnsi="Times New Roman" w:cs="Times New Roman"/>
          <w:color w:val="000000"/>
          <w:sz w:val="26"/>
          <w:szCs w:val="26"/>
          <w:lang w:eastAsia="ru-RU"/>
        </w:rPr>
        <w:t xml:space="preserve">                                                 </w:t>
      </w:r>
      <w:r w:rsidRPr="00E44519">
        <w:rPr>
          <w:rFonts w:ascii="Times New Roman" w:eastAsia="Times New Roman" w:hAnsi="Times New Roman" w:cs="Times New Roman"/>
          <w:color w:val="000000"/>
          <w:sz w:val="26"/>
          <w:szCs w:val="26"/>
          <w:lang w:eastAsia="ru-RU"/>
        </w:rPr>
        <w:tab/>
      </w:r>
      <w:r w:rsidRPr="00E44519">
        <w:rPr>
          <w:rFonts w:ascii="Times New Roman" w:eastAsia="Times New Roman" w:hAnsi="Times New Roman" w:cs="Times New Roman"/>
          <w:color w:val="000000"/>
          <w:spacing w:val="-1"/>
          <w:sz w:val="26"/>
          <w:szCs w:val="26"/>
          <w:lang w:eastAsia="ru-RU"/>
        </w:rPr>
        <w:t>от «___» декабря 2024 № ____</w:t>
      </w:r>
    </w:p>
    <w:p w:rsidR="00E44519" w:rsidRPr="00E44519" w:rsidRDefault="00E44519" w:rsidP="00E44519">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color w:val="000000"/>
          <w:sz w:val="26"/>
          <w:szCs w:val="26"/>
          <w:lang w:eastAsia="ru-RU"/>
        </w:rPr>
      </w:pPr>
    </w:p>
    <w:p w:rsidR="00E44519" w:rsidRPr="00E44519" w:rsidRDefault="00E44519" w:rsidP="00E44519">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color w:val="000000"/>
          <w:sz w:val="26"/>
          <w:szCs w:val="26"/>
          <w:lang w:eastAsia="ru-RU"/>
        </w:rPr>
      </w:pPr>
    </w:p>
    <w:p w:rsidR="00E44519" w:rsidRPr="00E44519" w:rsidRDefault="00E44519" w:rsidP="00E44519">
      <w:pPr>
        <w:keepNext/>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caps/>
          <w:color w:val="000000"/>
          <w:sz w:val="26"/>
          <w:szCs w:val="26"/>
          <w:lang w:eastAsia="ru-RU"/>
        </w:rPr>
      </w:pPr>
      <w:r w:rsidRPr="00E44519">
        <w:rPr>
          <w:rFonts w:ascii="Times New Roman" w:eastAsia="Times New Roman" w:hAnsi="Times New Roman" w:cs="Times New Roman"/>
          <w:b/>
          <w:bCs/>
          <w:caps/>
          <w:color w:val="000000"/>
          <w:sz w:val="26"/>
          <w:szCs w:val="26"/>
          <w:lang w:eastAsia="ru-RU"/>
        </w:rPr>
        <w:t>П е р е ч е н ь</w:t>
      </w:r>
    </w:p>
    <w:p w:rsidR="00E44519" w:rsidRPr="00E44519" w:rsidRDefault="00E44519" w:rsidP="00E44519">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b/>
          <w:bCs/>
          <w:color w:val="000000"/>
          <w:sz w:val="26"/>
          <w:szCs w:val="26"/>
          <w:lang w:eastAsia="ru-RU"/>
        </w:rPr>
      </w:pPr>
      <w:r w:rsidRPr="00E44519">
        <w:rPr>
          <w:rFonts w:ascii="Times New Roman" w:eastAsia="Times New Roman" w:hAnsi="Times New Roman" w:cs="Times New Roman"/>
          <w:b/>
          <w:bCs/>
          <w:color w:val="000000"/>
          <w:sz w:val="26"/>
          <w:szCs w:val="26"/>
          <w:lang w:eastAsia="ru-RU"/>
        </w:rPr>
        <w:t>мероприятий по реализации решения Собрания депутатов Канашского муниципального округа Чувашской Республики</w:t>
      </w:r>
      <w:r>
        <w:rPr>
          <w:rFonts w:ascii="Times New Roman" w:eastAsia="Times New Roman" w:hAnsi="Times New Roman" w:cs="Times New Roman"/>
          <w:b/>
          <w:bCs/>
          <w:color w:val="000000"/>
          <w:sz w:val="26"/>
          <w:szCs w:val="26"/>
          <w:lang w:eastAsia="ru-RU"/>
        </w:rPr>
        <w:t xml:space="preserve"> «О </w:t>
      </w:r>
      <w:r w:rsidRPr="00E44519">
        <w:rPr>
          <w:rFonts w:ascii="Times New Roman" w:eastAsia="Times New Roman" w:hAnsi="Times New Roman" w:cs="Times New Roman"/>
          <w:b/>
          <w:bCs/>
          <w:color w:val="000000"/>
          <w:sz w:val="26"/>
          <w:szCs w:val="26"/>
          <w:lang w:eastAsia="ru-RU"/>
        </w:rPr>
        <w:t>бюджете Канашского муниципального округа Чувашской Республики на 2025 годи на плановый период 2026 и 2027 годов»</w:t>
      </w:r>
    </w:p>
    <w:p w:rsidR="00E44519" w:rsidRPr="00E44519" w:rsidRDefault="00E44519" w:rsidP="00E44519">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color w:val="000000"/>
          <w:sz w:val="26"/>
          <w:szCs w:val="26"/>
          <w:lang w:eastAsia="ru-RU"/>
        </w:rPr>
      </w:pPr>
    </w:p>
    <w:p w:rsidR="00E44519" w:rsidRPr="00E44519" w:rsidRDefault="00E44519" w:rsidP="00E44519">
      <w:pPr>
        <w:widowControl w:val="0"/>
        <w:shd w:val="clear" w:color="auto" w:fill="FFFFFF"/>
        <w:autoSpaceDE w:val="0"/>
        <w:autoSpaceDN w:val="0"/>
        <w:adjustRightInd w:val="0"/>
        <w:spacing w:after="0" w:line="274" w:lineRule="exact"/>
        <w:rPr>
          <w:rFonts w:ascii="Times New Roman" w:eastAsia="Times New Roman" w:hAnsi="Times New Roman" w:cs="Times New Roman"/>
          <w:color w:val="000000"/>
          <w:sz w:val="26"/>
          <w:szCs w:val="26"/>
          <w:lang w:eastAsia="ru-RU"/>
        </w:rPr>
      </w:pPr>
    </w:p>
    <w:tbl>
      <w:tblPr>
        <w:tblW w:w="14274" w:type="dxa"/>
        <w:tblInd w:w="534" w:type="dxa"/>
        <w:tblBorders>
          <w:top w:val="single" w:sz="4" w:space="0" w:color="auto"/>
          <w:insideH w:val="single" w:sz="4" w:space="0" w:color="auto"/>
          <w:insideV w:val="single" w:sz="4" w:space="0" w:color="auto"/>
        </w:tblBorders>
        <w:tblLook w:val="04A0" w:firstRow="1" w:lastRow="0" w:firstColumn="1" w:lastColumn="0" w:noHBand="0" w:noVBand="1"/>
      </w:tblPr>
      <w:tblGrid>
        <w:gridCol w:w="637"/>
        <w:gridCol w:w="6237"/>
        <w:gridCol w:w="4500"/>
        <w:gridCol w:w="2900"/>
      </w:tblGrid>
      <w:tr w:rsidR="00E44519" w:rsidRPr="00E44519" w:rsidTr="00B07C7B">
        <w:tc>
          <w:tcPr>
            <w:tcW w:w="637" w:type="dxa"/>
          </w:tcPr>
          <w:p w:rsidR="00E44519" w:rsidRPr="00E44519" w:rsidRDefault="00E44519" w:rsidP="00E44519">
            <w:pPr>
              <w:widowControl w:val="0"/>
              <w:autoSpaceDE w:val="0"/>
              <w:autoSpaceDN w:val="0"/>
              <w:adjustRightInd w:val="0"/>
              <w:spacing w:after="0" w:line="274" w:lineRule="exact"/>
              <w:jc w:val="center"/>
              <w:rPr>
                <w:rFonts w:ascii="Times New Roman" w:eastAsia="Times New Roman" w:hAnsi="Times New Roman" w:cs="Times New Roman"/>
                <w:color w:val="000000"/>
                <w:sz w:val="24"/>
                <w:szCs w:val="24"/>
                <w:lang w:eastAsia="ru-RU"/>
              </w:rPr>
            </w:pPr>
            <w:r w:rsidRPr="00E44519">
              <w:rPr>
                <w:rFonts w:ascii="Times New Roman" w:eastAsia="Times New Roman" w:hAnsi="Times New Roman" w:cs="Times New Roman"/>
                <w:color w:val="000000"/>
                <w:sz w:val="24"/>
                <w:szCs w:val="24"/>
                <w:lang w:eastAsia="ru-RU"/>
              </w:rPr>
              <w:t>№</w:t>
            </w:r>
          </w:p>
          <w:p w:rsidR="00E44519" w:rsidRPr="00E44519" w:rsidRDefault="00E44519" w:rsidP="00E44519">
            <w:pPr>
              <w:widowControl w:val="0"/>
              <w:autoSpaceDE w:val="0"/>
              <w:autoSpaceDN w:val="0"/>
              <w:adjustRightInd w:val="0"/>
              <w:spacing w:after="0" w:line="274" w:lineRule="exact"/>
              <w:jc w:val="center"/>
              <w:rPr>
                <w:rFonts w:ascii="Times New Roman" w:eastAsia="Times New Roman" w:hAnsi="Times New Roman" w:cs="Times New Roman"/>
                <w:color w:val="000000"/>
                <w:sz w:val="24"/>
                <w:szCs w:val="24"/>
                <w:lang w:eastAsia="ru-RU"/>
              </w:rPr>
            </w:pPr>
            <w:r w:rsidRPr="00E44519">
              <w:rPr>
                <w:rFonts w:ascii="Times New Roman" w:eastAsia="Times New Roman" w:hAnsi="Times New Roman" w:cs="Times New Roman"/>
                <w:color w:val="000000"/>
                <w:sz w:val="24"/>
                <w:szCs w:val="24"/>
                <w:lang w:eastAsia="ru-RU"/>
              </w:rPr>
              <w:t>пп</w:t>
            </w:r>
          </w:p>
        </w:tc>
        <w:tc>
          <w:tcPr>
            <w:tcW w:w="6237" w:type="dxa"/>
          </w:tcPr>
          <w:p w:rsidR="00E44519" w:rsidRPr="00E44519" w:rsidRDefault="00E44519" w:rsidP="00E44519">
            <w:pPr>
              <w:widowControl w:val="0"/>
              <w:autoSpaceDE w:val="0"/>
              <w:autoSpaceDN w:val="0"/>
              <w:adjustRightInd w:val="0"/>
              <w:spacing w:after="0" w:line="274" w:lineRule="exact"/>
              <w:jc w:val="center"/>
              <w:rPr>
                <w:rFonts w:ascii="Times New Roman" w:eastAsia="Times New Roman" w:hAnsi="Times New Roman" w:cs="Times New Roman"/>
                <w:color w:val="000000"/>
                <w:sz w:val="24"/>
                <w:szCs w:val="24"/>
                <w:lang w:eastAsia="ru-RU"/>
              </w:rPr>
            </w:pPr>
            <w:r w:rsidRPr="00E44519">
              <w:rPr>
                <w:rFonts w:ascii="Times New Roman" w:eastAsia="Times New Roman" w:hAnsi="Times New Roman" w:cs="Times New Roman"/>
                <w:color w:val="000000"/>
                <w:sz w:val="24"/>
                <w:szCs w:val="24"/>
                <w:lang w:eastAsia="ru-RU"/>
              </w:rPr>
              <w:t>Наименование мероприятия</w:t>
            </w:r>
          </w:p>
        </w:tc>
        <w:tc>
          <w:tcPr>
            <w:tcW w:w="4500" w:type="dxa"/>
          </w:tcPr>
          <w:p w:rsidR="00E44519" w:rsidRPr="00E44519" w:rsidRDefault="00E44519" w:rsidP="00E44519">
            <w:pPr>
              <w:widowControl w:val="0"/>
              <w:autoSpaceDE w:val="0"/>
              <w:autoSpaceDN w:val="0"/>
              <w:adjustRightInd w:val="0"/>
              <w:spacing w:after="0" w:line="274" w:lineRule="exact"/>
              <w:jc w:val="center"/>
              <w:rPr>
                <w:rFonts w:ascii="Times New Roman" w:eastAsia="Times New Roman" w:hAnsi="Times New Roman" w:cs="Times New Roman"/>
                <w:color w:val="000000"/>
                <w:sz w:val="24"/>
                <w:szCs w:val="24"/>
                <w:lang w:eastAsia="ru-RU"/>
              </w:rPr>
            </w:pPr>
            <w:r w:rsidRPr="00E44519">
              <w:rPr>
                <w:rFonts w:ascii="Times New Roman" w:eastAsia="Times New Roman" w:hAnsi="Times New Roman" w:cs="Times New Roman"/>
                <w:color w:val="000000"/>
                <w:sz w:val="24"/>
                <w:szCs w:val="24"/>
                <w:lang w:eastAsia="ru-RU"/>
              </w:rPr>
              <w:t>Сроки реализации</w:t>
            </w:r>
          </w:p>
        </w:tc>
        <w:tc>
          <w:tcPr>
            <w:tcW w:w="2900" w:type="dxa"/>
          </w:tcPr>
          <w:p w:rsidR="00E44519" w:rsidRPr="00E44519" w:rsidRDefault="00E44519" w:rsidP="00E44519">
            <w:pPr>
              <w:widowControl w:val="0"/>
              <w:autoSpaceDE w:val="0"/>
              <w:autoSpaceDN w:val="0"/>
              <w:adjustRightInd w:val="0"/>
              <w:spacing w:after="0" w:line="274" w:lineRule="exact"/>
              <w:jc w:val="center"/>
              <w:rPr>
                <w:rFonts w:ascii="Times New Roman" w:eastAsia="Times New Roman" w:hAnsi="Times New Roman" w:cs="Times New Roman"/>
                <w:color w:val="000000"/>
                <w:sz w:val="24"/>
                <w:szCs w:val="24"/>
                <w:lang w:eastAsia="ru-RU"/>
              </w:rPr>
            </w:pPr>
            <w:r w:rsidRPr="00E44519">
              <w:rPr>
                <w:rFonts w:ascii="Times New Roman" w:eastAsia="Times New Roman" w:hAnsi="Times New Roman" w:cs="Times New Roman"/>
                <w:color w:val="000000"/>
                <w:sz w:val="24"/>
                <w:szCs w:val="24"/>
                <w:lang w:eastAsia="ru-RU"/>
              </w:rPr>
              <w:t>Ответственный</w:t>
            </w:r>
          </w:p>
          <w:p w:rsidR="00E44519" w:rsidRPr="00E44519" w:rsidRDefault="00E44519" w:rsidP="00E44519">
            <w:pPr>
              <w:widowControl w:val="0"/>
              <w:autoSpaceDE w:val="0"/>
              <w:autoSpaceDN w:val="0"/>
              <w:adjustRightInd w:val="0"/>
              <w:spacing w:after="0" w:line="274" w:lineRule="exact"/>
              <w:jc w:val="center"/>
              <w:rPr>
                <w:rFonts w:ascii="Times New Roman" w:eastAsia="Times New Roman" w:hAnsi="Times New Roman" w:cs="Times New Roman"/>
                <w:color w:val="000000"/>
                <w:sz w:val="24"/>
                <w:szCs w:val="24"/>
                <w:lang w:eastAsia="ru-RU"/>
              </w:rPr>
            </w:pPr>
            <w:r w:rsidRPr="00E44519">
              <w:rPr>
                <w:rFonts w:ascii="Times New Roman" w:eastAsia="Times New Roman" w:hAnsi="Times New Roman" w:cs="Times New Roman"/>
                <w:color w:val="000000"/>
                <w:sz w:val="24"/>
                <w:szCs w:val="24"/>
                <w:lang w:eastAsia="ru-RU"/>
              </w:rPr>
              <w:t>исполнитель</w:t>
            </w:r>
          </w:p>
        </w:tc>
      </w:tr>
    </w:tbl>
    <w:p w:rsidR="00E44519" w:rsidRPr="00E44519" w:rsidRDefault="00E44519" w:rsidP="00E44519">
      <w:pPr>
        <w:widowControl w:val="0"/>
        <w:autoSpaceDE w:val="0"/>
        <w:autoSpaceDN w:val="0"/>
        <w:adjustRightInd w:val="0"/>
        <w:spacing w:after="0" w:line="20" w:lineRule="exact"/>
        <w:rPr>
          <w:rFonts w:ascii="Times New Roman" w:eastAsia="Times New Roman" w:hAnsi="Times New Roman" w:cs="Times New Roman"/>
          <w:sz w:val="24"/>
          <w:szCs w:val="24"/>
          <w:lang w:eastAsia="ru-RU"/>
        </w:rPr>
      </w:pPr>
    </w:p>
    <w:tbl>
      <w:tblPr>
        <w:tblW w:w="14274" w:type="dxa"/>
        <w:tblInd w:w="534" w:type="dxa"/>
        <w:tblLook w:val="04A0" w:firstRow="1" w:lastRow="0" w:firstColumn="1" w:lastColumn="0" w:noHBand="0" w:noVBand="1"/>
      </w:tblPr>
      <w:tblGrid>
        <w:gridCol w:w="627"/>
        <w:gridCol w:w="6247"/>
        <w:gridCol w:w="4500"/>
        <w:gridCol w:w="2900"/>
      </w:tblGrid>
      <w:tr w:rsidR="00E44519" w:rsidRPr="00E44519" w:rsidTr="00B07C7B">
        <w:trPr>
          <w:tblHeader/>
        </w:trPr>
        <w:tc>
          <w:tcPr>
            <w:tcW w:w="0" w:type="auto"/>
            <w:tcBorders>
              <w:top w:val="single" w:sz="4" w:space="0" w:color="auto"/>
              <w:bottom w:val="single" w:sz="4" w:space="0" w:color="auto"/>
              <w:right w:val="single" w:sz="4" w:space="0" w:color="auto"/>
            </w:tcBorders>
          </w:tcPr>
          <w:p w:rsidR="00E44519" w:rsidRPr="00E44519" w:rsidRDefault="00E44519" w:rsidP="00E445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519">
              <w:rPr>
                <w:rFonts w:ascii="Times New Roman" w:eastAsia="Times New Roman" w:hAnsi="Times New Roman" w:cs="Times New Roman"/>
                <w:color w:val="000000"/>
                <w:sz w:val="24"/>
                <w:szCs w:val="24"/>
                <w:lang w:eastAsia="ru-RU"/>
              </w:rPr>
              <w:t>1</w:t>
            </w:r>
          </w:p>
        </w:tc>
        <w:tc>
          <w:tcPr>
            <w:tcW w:w="6247" w:type="dxa"/>
            <w:tcBorders>
              <w:top w:val="single" w:sz="4" w:space="0" w:color="auto"/>
              <w:left w:val="single" w:sz="4" w:space="0" w:color="auto"/>
              <w:bottom w:val="single" w:sz="4" w:space="0" w:color="auto"/>
              <w:right w:val="single" w:sz="4" w:space="0" w:color="auto"/>
            </w:tcBorders>
          </w:tcPr>
          <w:p w:rsidR="00E44519" w:rsidRPr="00E44519" w:rsidRDefault="00E44519" w:rsidP="00E445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519">
              <w:rPr>
                <w:rFonts w:ascii="Times New Roman" w:eastAsia="Times New Roman" w:hAnsi="Times New Roman" w:cs="Times New Roman"/>
                <w:color w:val="000000"/>
                <w:sz w:val="24"/>
                <w:szCs w:val="24"/>
                <w:lang w:eastAsia="ru-RU"/>
              </w:rPr>
              <w:t>2</w:t>
            </w:r>
          </w:p>
        </w:tc>
        <w:tc>
          <w:tcPr>
            <w:tcW w:w="4500" w:type="dxa"/>
            <w:tcBorders>
              <w:top w:val="single" w:sz="4" w:space="0" w:color="auto"/>
              <w:left w:val="single" w:sz="4" w:space="0" w:color="auto"/>
              <w:bottom w:val="single" w:sz="4" w:space="0" w:color="auto"/>
              <w:right w:val="single" w:sz="4" w:space="0" w:color="auto"/>
            </w:tcBorders>
          </w:tcPr>
          <w:p w:rsidR="00E44519" w:rsidRPr="00E44519" w:rsidRDefault="00E44519" w:rsidP="00E445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519">
              <w:rPr>
                <w:rFonts w:ascii="Times New Roman" w:eastAsia="Times New Roman" w:hAnsi="Times New Roman" w:cs="Times New Roman"/>
                <w:color w:val="000000"/>
                <w:sz w:val="24"/>
                <w:szCs w:val="24"/>
                <w:lang w:eastAsia="ru-RU"/>
              </w:rPr>
              <w:t>3</w:t>
            </w:r>
          </w:p>
        </w:tc>
        <w:tc>
          <w:tcPr>
            <w:tcW w:w="2900" w:type="dxa"/>
            <w:tcBorders>
              <w:top w:val="single" w:sz="4" w:space="0" w:color="auto"/>
              <w:left w:val="single" w:sz="4" w:space="0" w:color="auto"/>
              <w:bottom w:val="single" w:sz="4" w:space="0" w:color="auto"/>
            </w:tcBorders>
          </w:tcPr>
          <w:p w:rsidR="00E44519" w:rsidRPr="00E44519" w:rsidRDefault="00E44519" w:rsidP="00E445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519">
              <w:rPr>
                <w:rFonts w:ascii="Times New Roman" w:eastAsia="Times New Roman" w:hAnsi="Times New Roman" w:cs="Times New Roman"/>
                <w:color w:val="000000"/>
                <w:sz w:val="24"/>
                <w:szCs w:val="24"/>
                <w:lang w:eastAsia="ru-RU"/>
              </w:rPr>
              <w:t>4</w:t>
            </w:r>
          </w:p>
        </w:tc>
      </w:tr>
      <w:tr w:rsidR="00E44519" w:rsidRPr="00E44519" w:rsidTr="00B07C7B">
        <w:trPr>
          <w:trHeight w:val="722"/>
        </w:trPr>
        <w:tc>
          <w:tcPr>
            <w:tcW w:w="0" w:type="auto"/>
          </w:tcPr>
          <w:p w:rsidR="00E44519" w:rsidRPr="00E44519" w:rsidRDefault="00E44519" w:rsidP="00E445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4519">
              <w:rPr>
                <w:rFonts w:ascii="Times New Roman" w:eastAsia="Times New Roman" w:hAnsi="Times New Roman" w:cs="Times New Roman"/>
                <w:color w:val="000000"/>
                <w:sz w:val="24"/>
                <w:szCs w:val="24"/>
                <w:lang w:eastAsia="ru-RU"/>
              </w:rPr>
              <w:t xml:space="preserve">   1.</w:t>
            </w:r>
          </w:p>
        </w:tc>
        <w:tc>
          <w:tcPr>
            <w:tcW w:w="6247"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4519">
              <w:rPr>
                <w:rFonts w:ascii="Times New Roman" w:eastAsia="Times New Roman" w:hAnsi="Times New Roman" w:cs="Times New Roman"/>
                <w:color w:val="000000"/>
                <w:sz w:val="24"/>
                <w:szCs w:val="24"/>
                <w:lang w:eastAsia="ru-RU"/>
              </w:rPr>
              <w:t>Составление сводной бюджетной росписи бюджета Канашского муниципального округа Чувашской Республики на 2025 год и на плановый период 2026 и 2027 годов</w:t>
            </w:r>
          </w:p>
        </w:tc>
        <w:tc>
          <w:tcPr>
            <w:tcW w:w="4500" w:type="dxa"/>
          </w:tcPr>
          <w:p w:rsidR="00E44519" w:rsidRPr="00E44519" w:rsidRDefault="00E44519" w:rsidP="00E445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519">
              <w:rPr>
                <w:rFonts w:ascii="Times New Roman" w:eastAsia="Times New Roman" w:hAnsi="Times New Roman" w:cs="Times New Roman"/>
                <w:sz w:val="24"/>
                <w:szCs w:val="24"/>
                <w:lang w:eastAsia="ru-RU"/>
              </w:rPr>
              <w:t>до 29 декабря 2024 г.</w:t>
            </w:r>
          </w:p>
        </w:tc>
        <w:tc>
          <w:tcPr>
            <w:tcW w:w="2900"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4519">
              <w:rPr>
                <w:rFonts w:ascii="Times New Roman" w:eastAsia="Times New Roman" w:hAnsi="Times New Roman" w:cs="Times New Roman"/>
                <w:sz w:val="24"/>
                <w:szCs w:val="24"/>
                <w:lang w:eastAsia="ru-RU"/>
              </w:rPr>
              <w:t>Финансовое управление администрации Канашского муниципального округа Чувашской Республики</w:t>
            </w:r>
          </w:p>
        </w:tc>
      </w:tr>
      <w:tr w:rsidR="00E44519" w:rsidRPr="00E44519" w:rsidTr="00B07C7B">
        <w:trPr>
          <w:trHeight w:val="722"/>
        </w:trPr>
        <w:tc>
          <w:tcPr>
            <w:tcW w:w="0" w:type="auto"/>
          </w:tcPr>
          <w:p w:rsidR="00E44519" w:rsidRPr="00E44519" w:rsidRDefault="00E44519" w:rsidP="00E445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6247"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500" w:type="dxa"/>
          </w:tcPr>
          <w:p w:rsidR="00E44519" w:rsidRPr="00E44519" w:rsidRDefault="00E44519" w:rsidP="00E445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00"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44519" w:rsidRPr="00E44519" w:rsidTr="00B07C7B">
        <w:trPr>
          <w:trHeight w:val="1874"/>
        </w:trPr>
        <w:tc>
          <w:tcPr>
            <w:tcW w:w="0" w:type="auto"/>
          </w:tcPr>
          <w:p w:rsidR="00E44519" w:rsidRPr="00E44519" w:rsidRDefault="00E44519" w:rsidP="00E4451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44519">
              <w:rPr>
                <w:rFonts w:ascii="Times New Roman" w:eastAsia="Times New Roman" w:hAnsi="Times New Roman" w:cs="Times New Roman"/>
                <w:color w:val="000000"/>
                <w:sz w:val="24"/>
                <w:szCs w:val="24"/>
                <w:lang w:eastAsia="ru-RU"/>
              </w:rPr>
              <w:t>2.</w:t>
            </w:r>
          </w:p>
        </w:tc>
        <w:tc>
          <w:tcPr>
            <w:tcW w:w="6247"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4519">
              <w:rPr>
                <w:rFonts w:ascii="Times New Roman" w:eastAsia="Times New Roman" w:hAnsi="Times New Roman" w:cs="Times New Roman"/>
                <w:color w:val="000000"/>
                <w:sz w:val="24"/>
                <w:szCs w:val="24"/>
                <w:lang w:eastAsia="ru-RU"/>
              </w:rPr>
              <w:t>Составление и представление в финансовое управление администрации Канашского муниципального округа Чувашской Республики бюджетных росписей главных распорядителей средств бюджета Канашского муниципального округа Чувашской Республики, бюджетных смет казенных учреждений Канашского муниципального округа Чувашской Республики и планов финансово-хозяйственной деятельности бюджетных и автономных учреждений Канашского муниципального округа  Чувашской Республики</w:t>
            </w:r>
          </w:p>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0" w:type="dxa"/>
          </w:tcPr>
          <w:p w:rsidR="00E44519" w:rsidRPr="00E44519" w:rsidRDefault="00E44519" w:rsidP="00E445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519">
              <w:rPr>
                <w:rFonts w:ascii="Times New Roman" w:eastAsia="Times New Roman" w:hAnsi="Times New Roman" w:cs="Times New Roman"/>
                <w:sz w:val="24"/>
                <w:szCs w:val="24"/>
                <w:lang w:eastAsia="ru-RU"/>
              </w:rPr>
              <w:t>в сроки согласно нормативно-правовых актов</w:t>
            </w:r>
          </w:p>
        </w:tc>
        <w:tc>
          <w:tcPr>
            <w:tcW w:w="2900"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4519">
              <w:rPr>
                <w:rFonts w:ascii="Times New Roman" w:eastAsia="Times New Roman" w:hAnsi="Times New Roman" w:cs="Times New Roman"/>
                <w:sz w:val="24"/>
                <w:szCs w:val="24"/>
                <w:lang w:eastAsia="ru-RU"/>
              </w:rPr>
              <w:t xml:space="preserve">Главные распорядители бюджетных средств </w:t>
            </w:r>
            <w:r w:rsidRPr="00E44519">
              <w:rPr>
                <w:rFonts w:ascii="Times New Roman" w:eastAsia="Times New Roman" w:hAnsi="Times New Roman" w:cs="Times New Roman"/>
                <w:color w:val="000000"/>
                <w:sz w:val="24"/>
                <w:szCs w:val="24"/>
                <w:lang w:eastAsia="ru-RU"/>
              </w:rPr>
              <w:t>бюджета Канашского муниципального округа Чувашской Республики</w:t>
            </w:r>
          </w:p>
        </w:tc>
      </w:tr>
      <w:tr w:rsidR="00E44519" w:rsidRPr="00E44519" w:rsidTr="00B07C7B">
        <w:tc>
          <w:tcPr>
            <w:tcW w:w="0" w:type="auto"/>
          </w:tcPr>
          <w:p w:rsidR="00E44519" w:rsidRPr="00E44519" w:rsidRDefault="00E44519" w:rsidP="00E44519">
            <w:pPr>
              <w:widowControl w:val="0"/>
              <w:shd w:val="clear" w:color="auto" w:fill="FFFFFF"/>
              <w:autoSpaceDE w:val="0"/>
              <w:autoSpaceDN w:val="0"/>
              <w:adjustRightInd w:val="0"/>
              <w:spacing w:after="0" w:line="233" w:lineRule="auto"/>
              <w:jc w:val="right"/>
              <w:rPr>
                <w:rFonts w:ascii="Times New Roman" w:eastAsia="Times New Roman" w:hAnsi="Times New Roman" w:cs="Times New Roman"/>
                <w:color w:val="000000"/>
                <w:sz w:val="24"/>
                <w:szCs w:val="24"/>
                <w:lang w:eastAsia="ru-RU"/>
              </w:rPr>
            </w:pPr>
            <w:r w:rsidRPr="00E44519">
              <w:rPr>
                <w:rFonts w:ascii="Times New Roman" w:eastAsia="Times New Roman" w:hAnsi="Times New Roman" w:cs="Times New Roman"/>
                <w:color w:val="000000"/>
                <w:sz w:val="24"/>
                <w:szCs w:val="24"/>
                <w:lang w:eastAsia="ru-RU"/>
              </w:rPr>
              <w:t>3.</w:t>
            </w:r>
          </w:p>
        </w:tc>
        <w:tc>
          <w:tcPr>
            <w:tcW w:w="6247" w:type="dxa"/>
          </w:tcPr>
          <w:p w:rsidR="00E44519" w:rsidRPr="00E44519" w:rsidRDefault="00E44519" w:rsidP="00E44519">
            <w:pPr>
              <w:widowControl w:val="0"/>
              <w:shd w:val="clear" w:color="auto" w:fill="FFFFFF"/>
              <w:autoSpaceDE w:val="0"/>
              <w:autoSpaceDN w:val="0"/>
              <w:adjustRightInd w:val="0"/>
              <w:spacing w:after="0" w:line="233" w:lineRule="auto"/>
              <w:jc w:val="both"/>
              <w:rPr>
                <w:rFonts w:ascii="Times New Roman" w:eastAsia="Times New Roman" w:hAnsi="Times New Roman" w:cs="Times New Roman"/>
                <w:color w:val="000000"/>
                <w:sz w:val="24"/>
                <w:szCs w:val="24"/>
                <w:lang w:eastAsia="ru-RU"/>
              </w:rPr>
            </w:pPr>
            <w:r w:rsidRPr="00E44519">
              <w:rPr>
                <w:rFonts w:ascii="Times New Roman" w:eastAsia="Times New Roman" w:hAnsi="Times New Roman" w:cs="Times New Roman"/>
                <w:color w:val="000000"/>
                <w:sz w:val="24"/>
                <w:szCs w:val="24"/>
                <w:lang w:eastAsia="ru-RU"/>
              </w:rPr>
              <w:t xml:space="preserve">Подготовка предложений об утверждении фонда оплаты труда работников муниципальных учреждений </w:t>
            </w:r>
            <w:r w:rsidRPr="00E44519">
              <w:rPr>
                <w:rFonts w:ascii="Times New Roman" w:eastAsia="Times New Roman" w:hAnsi="Times New Roman" w:cs="Times New Roman"/>
                <w:color w:val="000000"/>
                <w:sz w:val="24"/>
                <w:szCs w:val="24"/>
                <w:lang w:eastAsia="ru-RU"/>
              </w:rPr>
              <w:lastRenderedPageBreak/>
              <w:t xml:space="preserve">Канашского муниципального округа Чувашской Республики на 2025 год </w:t>
            </w:r>
          </w:p>
        </w:tc>
        <w:tc>
          <w:tcPr>
            <w:tcW w:w="4500" w:type="dxa"/>
          </w:tcPr>
          <w:p w:rsidR="00E44519" w:rsidRPr="00E44519" w:rsidRDefault="00E44519" w:rsidP="00E44519">
            <w:pPr>
              <w:widowControl w:val="0"/>
              <w:shd w:val="clear" w:color="auto" w:fill="FFFFFF"/>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E44519">
              <w:rPr>
                <w:rFonts w:ascii="Times New Roman" w:eastAsia="Times New Roman" w:hAnsi="Times New Roman" w:cs="Times New Roman"/>
                <w:color w:val="000000"/>
                <w:sz w:val="24"/>
                <w:szCs w:val="24"/>
                <w:lang w:eastAsia="ru-RU"/>
              </w:rPr>
              <w:lastRenderedPageBreak/>
              <w:t>декабрь 2025 г.</w:t>
            </w:r>
          </w:p>
        </w:tc>
        <w:tc>
          <w:tcPr>
            <w:tcW w:w="2900"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4519">
              <w:rPr>
                <w:rFonts w:ascii="Times New Roman" w:eastAsia="Times New Roman" w:hAnsi="Times New Roman" w:cs="Times New Roman"/>
                <w:sz w:val="24"/>
                <w:szCs w:val="24"/>
                <w:lang w:eastAsia="ru-RU"/>
              </w:rPr>
              <w:t xml:space="preserve">Финансовое управление администрации </w:t>
            </w:r>
            <w:r w:rsidRPr="00E44519">
              <w:rPr>
                <w:rFonts w:ascii="Times New Roman" w:eastAsia="Times New Roman" w:hAnsi="Times New Roman" w:cs="Times New Roman"/>
                <w:sz w:val="24"/>
                <w:szCs w:val="24"/>
                <w:lang w:eastAsia="ru-RU"/>
              </w:rPr>
              <w:lastRenderedPageBreak/>
              <w:t>Канашского муниципального округа Чувашской Республики</w:t>
            </w:r>
          </w:p>
        </w:tc>
      </w:tr>
      <w:tr w:rsidR="00E44519" w:rsidRPr="00E44519" w:rsidTr="00B07C7B">
        <w:tc>
          <w:tcPr>
            <w:tcW w:w="0" w:type="auto"/>
          </w:tcPr>
          <w:p w:rsidR="00E44519" w:rsidRPr="00E44519" w:rsidRDefault="00E44519" w:rsidP="00E44519">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6247"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500"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00"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44519" w:rsidRPr="00E44519" w:rsidTr="00B07C7B">
        <w:trPr>
          <w:trHeight w:val="1088"/>
        </w:trPr>
        <w:tc>
          <w:tcPr>
            <w:tcW w:w="0" w:type="auto"/>
          </w:tcPr>
          <w:p w:rsidR="00E44519" w:rsidRPr="00E44519" w:rsidRDefault="00E44519" w:rsidP="00E445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44519">
              <w:rPr>
                <w:rFonts w:ascii="Times New Roman" w:eastAsia="Times New Roman" w:hAnsi="Times New Roman" w:cs="Times New Roman"/>
                <w:bCs/>
                <w:color w:val="000000"/>
                <w:sz w:val="24"/>
                <w:szCs w:val="24"/>
                <w:lang w:eastAsia="ru-RU"/>
              </w:rPr>
              <w:t xml:space="preserve">  4.</w:t>
            </w:r>
          </w:p>
        </w:tc>
        <w:tc>
          <w:tcPr>
            <w:tcW w:w="6247"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4519">
              <w:rPr>
                <w:rFonts w:ascii="Times New Roman" w:eastAsia="Times New Roman" w:hAnsi="Times New Roman" w:cs="Times New Roman"/>
                <w:color w:val="000000"/>
                <w:sz w:val="24"/>
                <w:szCs w:val="24"/>
                <w:lang w:eastAsia="ru-RU"/>
              </w:rPr>
              <w:t>Принятие мер по обеспечению поступления в бюджета Канашского муниципального округа Чувашской Республики платежей по администрируемым доходам и сокращению задолженности по их уплате</w:t>
            </w:r>
          </w:p>
        </w:tc>
        <w:tc>
          <w:tcPr>
            <w:tcW w:w="4500" w:type="dxa"/>
          </w:tcPr>
          <w:p w:rsidR="00E44519" w:rsidRPr="00E44519" w:rsidRDefault="00E44519" w:rsidP="00E445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519">
              <w:rPr>
                <w:rFonts w:ascii="Times New Roman" w:eastAsia="Times New Roman" w:hAnsi="Times New Roman" w:cs="Times New Roman"/>
                <w:color w:val="000000"/>
                <w:sz w:val="24"/>
                <w:szCs w:val="24"/>
                <w:lang w:eastAsia="ru-RU"/>
              </w:rPr>
              <w:t>в течение года</w:t>
            </w:r>
          </w:p>
        </w:tc>
        <w:tc>
          <w:tcPr>
            <w:tcW w:w="2900"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4519">
              <w:rPr>
                <w:rFonts w:ascii="Times New Roman" w:eastAsia="Times New Roman" w:hAnsi="Times New Roman" w:cs="Times New Roman"/>
                <w:bCs/>
                <w:sz w:val="24"/>
                <w:szCs w:val="24"/>
                <w:shd w:val="clear" w:color="auto" w:fill="FFFFFF"/>
                <w:lang w:eastAsia="ru-RU"/>
              </w:rPr>
              <w:t xml:space="preserve"> Ответственные структурные подразделения </w:t>
            </w:r>
            <w:r w:rsidRPr="00E44519">
              <w:rPr>
                <w:rFonts w:ascii="Times New Roman" w:eastAsia="Times New Roman" w:hAnsi="Times New Roman" w:cs="Times New Roman"/>
                <w:sz w:val="24"/>
                <w:szCs w:val="24"/>
                <w:lang w:eastAsia="ru-RU"/>
              </w:rPr>
              <w:t xml:space="preserve">администрации Канашского муниципального округа Чувашской Республики </w:t>
            </w:r>
          </w:p>
        </w:tc>
      </w:tr>
      <w:tr w:rsidR="00E44519" w:rsidRPr="00E44519" w:rsidTr="00B07C7B">
        <w:tc>
          <w:tcPr>
            <w:tcW w:w="0" w:type="auto"/>
          </w:tcPr>
          <w:p w:rsidR="00E44519" w:rsidRPr="00E44519" w:rsidRDefault="00E44519" w:rsidP="00E445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44519">
              <w:rPr>
                <w:rFonts w:ascii="Times New Roman" w:eastAsia="Times New Roman" w:hAnsi="Times New Roman" w:cs="Times New Roman"/>
                <w:bCs/>
                <w:color w:val="000000"/>
                <w:sz w:val="24"/>
                <w:szCs w:val="24"/>
                <w:lang w:eastAsia="ru-RU"/>
              </w:rPr>
              <w:t xml:space="preserve">  5.</w:t>
            </w:r>
          </w:p>
        </w:tc>
        <w:tc>
          <w:tcPr>
            <w:tcW w:w="6247" w:type="dxa"/>
          </w:tcPr>
          <w:p w:rsidR="00E44519" w:rsidRPr="00E44519" w:rsidRDefault="00E44519" w:rsidP="00E4451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44519">
              <w:rPr>
                <w:rFonts w:ascii="Times New Roman" w:eastAsia="Calibri" w:hAnsi="Times New Roman" w:cs="Times New Roman"/>
                <w:sz w:val="24"/>
                <w:szCs w:val="24"/>
                <w:lang w:eastAsia="ru-RU"/>
              </w:rPr>
              <w:t xml:space="preserve">Внесение изменений в муниципальные программы </w:t>
            </w:r>
            <w:r w:rsidRPr="00E44519">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E44519">
              <w:rPr>
                <w:rFonts w:ascii="Times New Roman" w:eastAsia="Calibri" w:hAnsi="Times New Roman" w:cs="Times New Roman"/>
                <w:sz w:val="24"/>
                <w:szCs w:val="24"/>
                <w:lang w:eastAsia="ru-RU"/>
              </w:rPr>
              <w:t xml:space="preserve"> в целях их приведения в соответствие с решением о бюджете</w:t>
            </w:r>
          </w:p>
        </w:tc>
        <w:tc>
          <w:tcPr>
            <w:tcW w:w="4500" w:type="dxa"/>
          </w:tcPr>
          <w:p w:rsidR="00E44519" w:rsidRPr="00E44519" w:rsidRDefault="00E44519" w:rsidP="00E4451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44519">
              <w:rPr>
                <w:rFonts w:ascii="Times New Roman" w:eastAsia="Calibri" w:hAnsi="Times New Roman" w:cs="Times New Roman"/>
                <w:sz w:val="24"/>
                <w:szCs w:val="24"/>
                <w:lang w:eastAsia="ru-RU"/>
              </w:rPr>
              <w:t>не позднее трех месяцев со дня вступления в силу решения о бюджете</w:t>
            </w:r>
          </w:p>
          <w:p w:rsidR="00E44519" w:rsidRPr="00E44519" w:rsidRDefault="00E44519" w:rsidP="00E4451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900" w:type="dxa"/>
          </w:tcPr>
          <w:p w:rsidR="00E44519" w:rsidRPr="00E44519" w:rsidRDefault="00E44519" w:rsidP="00E4451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44519">
              <w:rPr>
                <w:rFonts w:ascii="Times New Roman" w:eastAsia="Calibri" w:hAnsi="Times New Roman" w:cs="Times New Roman"/>
                <w:sz w:val="24"/>
                <w:szCs w:val="24"/>
                <w:lang w:eastAsia="ru-RU"/>
              </w:rPr>
              <w:t xml:space="preserve">органы местного самоуправления </w:t>
            </w:r>
            <w:r w:rsidRPr="00E44519">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E44519">
              <w:rPr>
                <w:rFonts w:ascii="Times New Roman" w:eastAsia="Calibri" w:hAnsi="Times New Roman" w:cs="Times New Roman"/>
                <w:sz w:val="24"/>
                <w:szCs w:val="24"/>
                <w:lang w:eastAsia="ru-RU"/>
              </w:rPr>
              <w:t xml:space="preserve"> – ответственные исполнители муниципальных программ Канашского муниципального округа Чувашской Республики</w:t>
            </w:r>
          </w:p>
          <w:p w:rsidR="00E44519" w:rsidRPr="00E44519" w:rsidRDefault="00E44519" w:rsidP="00E4451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E44519" w:rsidRPr="00E44519" w:rsidTr="00B07C7B">
        <w:tc>
          <w:tcPr>
            <w:tcW w:w="0" w:type="auto"/>
          </w:tcPr>
          <w:p w:rsidR="00E44519" w:rsidRPr="00E44519" w:rsidRDefault="00E44519" w:rsidP="00E44519">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E44519">
              <w:rPr>
                <w:rFonts w:ascii="Times New Roman" w:eastAsia="Times New Roman" w:hAnsi="Times New Roman" w:cs="Times New Roman"/>
                <w:bCs/>
                <w:color w:val="000000"/>
                <w:sz w:val="24"/>
                <w:szCs w:val="24"/>
                <w:lang w:eastAsia="ru-RU"/>
              </w:rPr>
              <w:t xml:space="preserve">  6.</w:t>
            </w:r>
          </w:p>
        </w:tc>
        <w:tc>
          <w:tcPr>
            <w:tcW w:w="6247"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4519">
              <w:rPr>
                <w:rFonts w:ascii="Times New Roman" w:eastAsia="Times New Roman" w:hAnsi="Times New Roman" w:cs="Times New Roman"/>
                <w:color w:val="000000"/>
                <w:sz w:val="24"/>
                <w:szCs w:val="24"/>
                <w:lang w:eastAsia="ru-RU"/>
              </w:rPr>
              <w:t>Представление бюджетной отчетности в Министерство финансов Чувашской Республики и администрацию Канашского муниципального округа Чувашской Республики</w:t>
            </w:r>
          </w:p>
        </w:tc>
        <w:tc>
          <w:tcPr>
            <w:tcW w:w="4500" w:type="dxa"/>
          </w:tcPr>
          <w:p w:rsidR="00E44519" w:rsidRPr="00E44519" w:rsidRDefault="00E44519" w:rsidP="00E445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519">
              <w:rPr>
                <w:rFonts w:ascii="Times New Roman" w:eastAsia="Times New Roman" w:hAnsi="Times New Roman" w:cs="Times New Roman"/>
                <w:color w:val="000000"/>
                <w:sz w:val="24"/>
                <w:szCs w:val="24"/>
                <w:lang w:eastAsia="ru-RU"/>
              </w:rPr>
              <w:t>ежеквартально</w:t>
            </w:r>
          </w:p>
        </w:tc>
        <w:tc>
          <w:tcPr>
            <w:tcW w:w="2900"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4519">
              <w:rPr>
                <w:rFonts w:ascii="Times New Roman" w:eastAsia="Times New Roman" w:hAnsi="Times New Roman" w:cs="Times New Roman"/>
                <w:sz w:val="24"/>
                <w:szCs w:val="24"/>
                <w:lang w:eastAsia="ru-RU"/>
              </w:rPr>
              <w:t>Финансовое управление администрации Канашского муниципального округа Чувашской Республики</w:t>
            </w:r>
          </w:p>
        </w:tc>
      </w:tr>
      <w:tr w:rsidR="00E44519" w:rsidRPr="00E44519" w:rsidTr="00B07C7B">
        <w:tc>
          <w:tcPr>
            <w:tcW w:w="0" w:type="auto"/>
          </w:tcPr>
          <w:p w:rsidR="00E44519" w:rsidRPr="00E44519" w:rsidRDefault="00E44519" w:rsidP="00E44519">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6247"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500" w:type="dxa"/>
          </w:tcPr>
          <w:p w:rsidR="00E44519" w:rsidRPr="00E44519" w:rsidRDefault="00E44519" w:rsidP="00E445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900" w:type="dxa"/>
          </w:tcPr>
          <w:p w:rsidR="00E44519" w:rsidRPr="00E44519" w:rsidRDefault="00E44519" w:rsidP="00E445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44519" w:rsidRPr="00E44519" w:rsidRDefault="00E44519" w:rsidP="00E44519">
      <w:pPr>
        <w:widowControl w:val="0"/>
        <w:shd w:val="clear" w:color="auto" w:fill="FFFFFF"/>
        <w:tabs>
          <w:tab w:val="left" w:pos="5954"/>
          <w:tab w:val="left" w:pos="6096"/>
        </w:tabs>
        <w:autoSpaceDE w:val="0"/>
        <w:autoSpaceDN w:val="0"/>
        <w:adjustRightInd w:val="0"/>
        <w:spacing w:after="283" w:line="240" w:lineRule="auto"/>
        <w:jc w:val="center"/>
        <w:rPr>
          <w:rFonts w:ascii="Times New Roman" w:eastAsia="Times New Roman" w:hAnsi="Times New Roman" w:cs="Times New Roman"/>
          <w:sz w:val="24"/>
          <w:szCs w:val="24"/>
          <w:lang w:eastAsia="ru-RU"/>
        </w:rPr>
      </w:pPr>
      <w:r w:rsidRPr="00E44519">
        <w:rPr>
          <w:rFonts w:ascii="Times New Roman" w:eastAsia="Times New Roman" w:hAnsi="Times New Roman" w:cs="Times New Roman"/>
          <w:sz w:val="24"/>
          <w:szCs w:val="24"/>
          <w:lang w:eastAsia="ru-RU"/>
        </w:rPr>
        <w:t>______________</w:t>
      </w:r>
    </w:p>
    <w:p w:rsidR="005037CC" w:rsidRPr="0038760D" w:rsidRDefault="005037CC" w:rsidP="00FA4AC7">
      <w:pPr>
        <w:ind w:right="96" w:firstLine="709"/>
        <w:contextualSpacing/>
        <w:jc w:val="both"/>
        <w:rPr>
          <w:rFonts w:ascii="Times New Roman" w:hAnsi="Times New Roman" w:cs="Times New Roman"/>
          <w:sz w:val="24"/>
          <w:szCs w:val="24"/>
        </w:rPr>
      </w:pPr>
    </w:p>
    <w:p w:rsidR="00F124CD" w:rsidRPr="0038760D" w:rsidRDefault="00F124CD" w:rsidP="00FA4AC7">
      <w:pPr>
        <w:ind w:right="96" w:firstLine="709"/>
        <w:contextualSpacing/>
        <w:jc w:val="both"/>
        <w:rPr>
          <w:rFonts w:ascii="Times New Roman" w:hAnsi="Times New Roman" w:cs="Times New Roman"/>
          <w:sz w:val="24"/>
          <w:szCs w:val="24"/>
        </w:rPr>
      </w:pPr>
    </w:p>
    <w:p w:rsidR="00F124CD" w:rsidRPr="0038760D" w:rsidRDefault="00F124CD" w:rsidP="00FA4AC7">
      <w:pPr>
        <w:ind w:right="96" w:firstLine="709"/>
        <w:contextualSpacing/>
        <w:jc w:val="both"/>
        <w:rPr>
          <w:rFonts w:ascii="Times New Roman" w:hAnsi="Times New Roman" w:cs="Times New Roman"/>
          <w:sz w:val="24"/>
          <w:szCs w:val="24"/>
        </w:rPr>
      </w:pPr>
    </w:p>
    <w:p w:rsidR="00F124CD" w:rsidRDefault="00F124CD" w:rsidP="00FA4AC7">
      <w:pPr>
        <w:ind w:right="96" w:firstLine="709"/>
        <w:contextualSpacing/>
        <w:jc w:val="both"/>
        <w:rPr>
          <w:rFonts w:ascii="Times New Roman" w:hAnsi="Times New Roman" w:cs="Times New Roman"/>
          <w:sz w:val="24"/>
          <w:szCs w:val="24"/>
        </w:rPr>
      </w:pPr>
    </w:p>
    <w:p w:rsidR="00F124CD" w:rsidRDefault="00F124CD" w:rsidP="00FA4AC7">
      <w:pPr>
        <w:ind w:right="96" w:firstLine="709"/>
        <w:contextualSpacing/>
        <w:jc w:val="both"/>
        <w:rPr>
          <w:rFonts w:ascii="Times New Roman" w:hAnsi="Times New Roman" w:cs="Times New Roman"/>
          <w:sz w:val="24"/>
          <w:szCs w:val="24"/>
        </w:rPr>
      </w:pPr>
    </w:p>
    <w:sectPr w:rsidR="00F124CD" w:rsidSect="00F914FE">
      <w:pgSz w:w="16838" w:h="11905" w:orient="landscape"/>
      <w:pgMar w:top="709" w:right="1134" w:bottom="851" w:left="1134" w:header="39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AD8" w:rsidRDefault="003B1AD8">
      <w:pPr>
        <w:spacing w:after="0" w:line="240" w:lineRule="auto"/>
      </w:pPr>
      <w:r>
        <w:separator/>
      </w:r>
    </w:p>
  </w:endnote>
  <w:endnote w:type="continuationSeparator" w:id="0">
    <w:p w:rsidR="003B1AD8" w:rsidRDefault="003B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AD8" w:rsidRDefault="003B1AD8">
      <w:pPr>
        <w:spacing w:after="0" w:line="240" w:lineRule="auto"/>
      </w:pPr>
      <w:r>
        <w:separator/>
      </w:r>
    </w:p>
  </w:footnote>
  <w:footnote w:type="continuationSeparator" w:id="0">
    <w:p w:rsidR="003B1AD8" w:rsidRDefault="003B1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9"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4"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15:restartNumberingAfterBreak="0">
    <w:nsid w:val="4B203E9A"/>
    <w:multiLevelType w:val="multilevel"/>
    <w:tmpl w:val="C73E3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9"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4"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6"/>
  </w:num>
  <w:num w:numId="5">
    <w:abstractNumId w:val="30"/>
  </w:num>
  <w:num w:numId="6">
    <w:abstractNumId w:val="27"/>
  </w:num>
  <w:num w:numId="7">
    <w:abstractNumId w:val="2"/>
  </w:num>
  <w:num w:numId="8">
    <w:abstractNumId w:val="29"/>
  </w:num>
  <w:num w:numId="9">
    <w:abstractNumId w:val="1"/>
  </w:num>
  <w:num w:numId="10">
    <w:abstractNumId w:val="0"/>
  </w:num>
  <w:num w:numId="11">
    <w:abstractNumId w:val="25"/>
  </w:num>
  <w:num w:numId="12">
    <w:abstractNumId w:val="22"/>
  </w:num>
  <w:num w:numId="13">
    <w:abstractNumId w:val="28"/>
  </w:num>
  <w:num w:numId="14">
    <w:abstractNumId w:val="34"/>
  </w:num>
  <w:num w:numId="15">
    <w:abstractNumId w:val="20"/>
  </w:num>
  <w:num w:numId="16">
    <w:abstractNumId w:val="17"/>
  </w:num>
  <w:num w:numId="17">
    <w:abstractNumId w:val="15"/>
  </w:num>
  <w:num w:numId="18">
    <w:abstractNumId w:val="3"/>
  </w:num>
  <w:num w:numId="19">
    <w:abstractNumId w:val="21"/>
  </w:num>
  <w:num w:numId="20">
    <w:abstractNumId w:val="7"/>
  </w:num>
  <w:num w:numId="21">
    <w:abstractNumId w:val="18"/>
  </w:num>
  <w:num w:numId="22">
    <w:abstractNumId w:val="32"/>
  </w:num>
  <w:num w:numId="23">
    <w:abstractNumId w:val="24"/>
  </w:num>
  <w:num w:numId="24">
    <w:abstractNumId w:val="19"/>
  </w:num>
  <w:num w:numId="25">
    <w:abstractNumId w:val="1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6"/>
  </w:num>
  <w:num w:numId="29">
    <w:abstractNumId w:val="14"/>
  </w:num>
  <w:num w:numId="30">
    <w:abstractNumId w:val="9"/>
  </w:num>
  <w:num w:numId="31">
    <w:abstractNumId w:val="37"/>
  </w:num>
  <w:num w:numId="32">
    <w:abstractNumId w:val="5"/>
  </w:num>
  <w:num w:numId="33">
    <w:abstractNumId w:val="35"/>
  </w:num>
  <w:num w:numId="34">
    <w:abstractNumId w:val="31"/>
  </w:num>
  <w:num w:numId="35">
    <w:abstractNumId w:val="16"/>
  </w:num>
  <w:num w:numId="36">
    <w:abstractNumId w:val="13"/>
  </w:num>
  <w:num w:numId="37">
    <w:abstractNumId w:val="11"/>
  </w:num>
  <w:num w:numId="38">
    <w:abstractNumId w:val="12"/>
  </w:num>
  <w:num w:numId="39">
    <w:abstractNumId w:val="23"/>
  </w:num>
  <w:num w:numId="40">
    <w:abstractNumId w:val="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BB"/>
    <w:rsid w:val="00022E7D"/>
    <w:rsid w:val="00046708"/>
    <w:rsid w:val="0004749C"/>
    <w:rsid w:val="000658F7"/>
    <w:rsid w:val="00075E3F"/>
    <w:rsid w:val="000907AD"/>
    <w:rsid w:val="00097EB9"/>
    <w:rsid w:val="000B3FE6"/>
    <w:rsid w:val="000C098A"/>
    <w:rsid w:val="000C7AB2"/>
    <w:rsid w:val="000D6988"/>
    <w:rsid w:val="000D7615"/>
    <w:rsid w:val="000D7AF3"/>
    <w:rsid w:val="000E7A70"/>
    <w:rsid w:val="00105E05"/>
    <w:rsid w:val="00124D8F"/>
    <w:rsid w:val="001254FF"/>
    <w:rsid w:val="0013130D"/>
    <w:rsid w:val="00144F1D"/>
    <w:rsid w:val="0017431C"/>
    <w:rsid w:val="00180D12"/>
    <w:rsid w:val="001823E8"/>
    <w:rsid w:val="00185D2A"/>
    <w:rsid w:val="00193B70"/>
    <w:rsid w:val="0019448D"/>
    <w:rsid w:val="001A13E6"/>
    <w:rsid w:val="001D068E"/>
    <w:rsid w:val="001D562F"/>
    <w:rsid w:val="001F5D78"/>
    <w:rsid w:val="00205BBE"/>
    <w:rsid w:val="00213611"/>
    <w:rsid w:val="00233C56"/>
    <w:rsid w:val="00242F0F"/>
    <w:rsid w:val="002532A3"/>
    <w:rsid w:val="00255ACD"/>
    <w:rsid w:val="0026436C"/>
    <w:rsid w:val="00275DB7"/>
    <w:rsid w:val="00277406"/>
    <w:rsid w:val="00290A9E"/>
    <w:rsid w:val="002B0CED"/>
    <w:rsid w:val="002B460D"/>
    <w:rsid w:val="002B6B98"/>
    <w:rsid w:val="003563D5"/>
    <w:rsid w:val="0036166E"/>
    <w:rsid w:val="00361AA4"/>
    <w:rsid w:val="00362228"/>
    <w:rsid w:val="0036272B"/>
    <w:rsid w:val="0038760D"/>
    <w:rsid w:val="003906C4"/>
    <w:rsid w:val="003A38A3"/>
    <w:rsid w:val="003A5ACE"/>
    <w:rsid w:val="003A63E7"/>
    <w:rsid w:val="003B1AD8"/>
    <w:rsid w:val="003E48D4"/>
    <w:rsid w:val="004145F6"/>
    <w:rsid w:val="00415A70"/>
    <w:rsid w:val="004173FF"/>
    <w:rsid w:val="004231E1"/>
    <w:rsid w:val="00423235"/>
    <w:rsid w:val="0042680E"/>
    <w:rsid w:val="0043497C"/>
    <w:rsid w:val="00442A93"/>
    <w:rsid w:val="00454B92"/>
    <w:rsid w:val="00464F43"/>
    <w:rsid w:val="00476E76"/>
    <w:rsid w:val="00482318"/>
    <w:rsid w:val="004B5F78"/>
    <w:rsid w:val="004C5AB2"/>
    <w:rsid w:val="004C7C98"/>
    <w:rsid w:val="004D4CF7"/>
    <w:rsid w:val="004D5E89"/>
    <w:rsid w:val="004E0C77"/>
    <w:rsid w:val="005037CC"/>
    <w:rsid w:val="00521D69"/>
    <w:rsid w:val="00523B1E"/>
    <w:rsid w:val="00525D57"/>
    <w:rsid w:val="0053527B"/>
    <w:rsid w:val="00540FE8"/>
    <w:rsid w:val="00551AF1"/>
    <w:rsid w:val="00587E3A"/>
    <w:rsid w:val="005A18F8"/>
    <w:rsid w:val="005A322C"/>
    <w:rsid w:val="005C3175"/>
    <w:rsid w:val="005E1230"/>
    <w:rsid w:val="0060232B"/>
    <w:rsid w:val="00611D1E"/>
    <w:rsid w:val="006200AC"/>
    <w:rsid w:val="0064052B"/>
    <w:rsid w:val="00646948"/>
    <w:rsid w:val="006678BB"/>
    <w:rsid w:val="0068047D"/>
    <w:rsid w:val="00685CE1"/>
    <w:rsid w:val="0069450D"/>
    <w:rsid w:val="006A3AE8"/>
    <w:rsid w:val="006B1EFF"/>
    <w:rsid w:val="006C0C02"/>
    <w:rsid w:val="006C2E24"/>
    <w:rsid w:val="006E277D"/>
    <w:rsid w:val="006F606D"/>
    <w:rsid w:val="00706619"/>
    <w:rsid w:val="0070795B"/>
    <w:rsid w:val="0071151B"/>
    <w:rsid w:val="007202C0"/>
    <w:rsid w:val="00720F21"/>
    <w:rsid w:val="00726CEB"/>
    <w:rsid w:val="007408F5"/>
    <w:rsid w:val="00741BF5"/>
    <w:rsid w:val="007577B3"/>
    <w:rsid w:val="007C384B"/>
    <w:rsid w:val="007E272E"/>
    <w:rsid w:val="0080746E"/>
    <w:rsid w:val="00814495"/>
    <w:rsid w:val="008229EF"/>
    <w:rsid w:val="00832EA0"/>
    <w:rsid w:val="0083639C"/>
    <w:rsid w:val="008508F4"/>
    <w:rsid w:val="00851B91"/>
    <w:rsid w:val="00856B18"/>
    <w:rsid w:val="0085727F"/>
    <w:rsid w:val="00860F3B"/>
    <w:rsid w:val="0086272F"/>
    <w:rsid w:val="0086777B"/>
    <w:rsid w:val="00870B15"/>
    <w:rsid w:val="00880637"/>
    <w:rsid w:val="00887EAB"/>
    <w:rsid w:val="008A11EB"/>
    <w:rsid w:val="008B2587"/>
    <w:rsid w:val="008F76B3"/>
    <w:rsid w:val="00902F38"/>
    <w:rsid w:val="00910B05"/>
    <w:rsid w:val="00910D5E"/>
    <w:rsid w:val="009111D4"/>
    <w:rsid w:val="00912960"/>
    <w:rsid w:val="009151EA"/>
    <w:rsid w:val="00916FF7"/>
    <w:rsid w:val="00917B3B"/>
    <w:rsid w:val="0093107F"/>
    <w:rsid w:val="00931C1F"/>
    <w:rsid w:val="00952DCA"/>
    <w:rsid w:val="00963E6C"/>
    <w:rsid w:val="009769C3"/>
    <w:rsid w:val="00982C7F"/>
    <w:rsid w:val="009E1E51"/>
    <w:rsid w:val="009E25BB"/>
    <w:rsid w:val="00A0048B"/>
    <w:rsid w:val="00A11493"/>
    <w:rsid w:val="00A21A12"/>
    <w:rsid w:val="00A26005"/>
    <w:rsid w:val="00A4511D"/>
    <w:rsid w:val="00A71B1A"/>
    <w:rsid w:val="00A75B27"/>
    <w:rsid w:val="00A81D04"/>
    <w:rsid w:val="00A83030"/>
    <w:rsid w:val="00A97016"/>
    <w:rsid w:val="00AA0B93"/>
    <w:rsid w:val="00AC1A02"/>
    <w:rsid w:val="00AC3E84"/>
    <w:rsid w:val="00AC4649"/>
    <w:rsid w:val="00AD216C"/>
    <w:rsid w:val="00AE61A7"/>
    <w:rsid w:val="00AF34E0"/>
    <w:rsid w:val="00B21119"/>
    <w:rsid w:val="00B2285E"/>
    <w:rsid w:val="00B23E1C"/>
    <w:rsid w:val="00B27706"/>
    <w:rsid w:val="00B33ECC"/>
    <w:rsid w:val="00B365CC"/>
    <w:rsid w:val="00B423DE"/>
    <w:rsid w:val="00B44A4A"/>
    <w:rsid w:val="00B56C58"/>
    <w:rsid w:val="00B62263"/>
    <w:rsid w:val="00B80E1C"/>
    <w:rsid w:val="00BB127D"/>
    <w:rsid w:val="00BD0B08"/>
    <w:rsid w:val="00BF5A03"/>
    <w:rsid w:val="00C14D2C"/>
    <w:rsid w:val="00C15154"/>
    <w:rsid w:val="00C3463C"/>
    <w:rsid w:val="00C405F0"/>
    <w:rsid w:val="00C50CAB"/>
    <w:rsid w:val="00C527E5"/>
    <w:rsid w:val="00C80C6D"/>
    <w:rsid w:val="00C812F7"/>
    <w:rsid w:val="00C8177B"/>
    <w:rsid w:val="00C95156"/>
    <w:rsid w:val="00CA788A"/>
    <w:rsid w:val="00CC664E"/>
    <w:rsid w:val="00CC722C"/>
    <w:rsid w:val="00CD2DAE"/>
    <w:rsid w:val="00D063DC"/>
    <w:rsid w:val="00D14CDE"/>
    <w:rsid w:val="00D27E79"/>
    <w:rsid w:val="00D46081"/>
    <w:rsid w:val="00D61BE3"/>
    <w:rsid w:val="00D62F48"/>
    <w:rsid w:val="00D732A4"/>
    <w:rsid w:val="00D863A9"/>
    <w:rsid w:val="00D86509"/>
    <w:rsid w:val="00DB0329"/>
    <w:rsid w:val="00DB32CE"/>
    <w:rsid w:val="00DC3B1E"/>
    <w:rsid w:val="00DC7B10"/>
    <w:rsid w:val="00DE0B2C"/>
    <w:rsid w:val="00E406D0"/>
    <w:rsid w:val="00E41B2E"/>
    <w:rsid w:val="00E43AC7"/>
    <w:rsid w:val="00E44519"/>
    <w:rsid w:val="00E50F3F"/>
    <w:rsid w:val="00E52828"/>
    <w:rsid w:val="00E54616"/>
    <w:rsid w:val="00E62D3C"/>
    <w:rsid w:val="00E73145"/>
    <w:rsid w:val="00E75612"/>
    <w:rsid w:val="00E86432"/>
    <w:rsid w:val="00E87D44"/>
    <w:rsid w:val="00EA0C7B"/>
    <w:rsid w:val="00EA45E3"/>
    <w:rsid w:val="00EB0793"/>
    <w:rsid w:val="00EB2C83"/>
    <w:rsid w:val="00EC1111"/>
    <w:rsid w:val="00EC6629"/>
    <w:rsid w:val="00EE35A2"/>
    <w:rsid w:val="00EE649B"/>
    <w:rsid w:val="00EE7C72"/>
    <w:rsid w:val="00F00582"/>
    <w:rsid w:val="00F075CB"/>
    <w:rsid w:val="00F1024A"/>
    <w:rsid w:val="00F124CD"/>
    <w:rsid w:val="00F160A0"/>
    <w:rsid w:val="00F45988"/>
    <w:rsid w:val="00F60C6E"/>
    <w:rsid w:val="00F6259F"/>
    <w:rsid w:val="00F7715F"/>
    <w:rsid w:val="00F83556"/>
    <w:rsid w:val="00F914FE"/>
    <w:rsid w:val="00FA4AC7"/>
    <w:rsid w:val="00FB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7CF14-69DE-417B-A276-301BB27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uiPriority w:val="99"/>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uiPriority w:val="99"/>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99"/>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uiPriority w:val="99"/>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uiPriority w:val="99"/>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character" w:customStyle="1" w:styleId="212pt">
    <w:name w:val="Основной текст (2) + 12 pt;Полужирный"/>
    <w:basedOn w:val="a1"/>
    <w:rsid w:val="009E1E5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
    <w:name w:val="Основной текст (2)_"/>
    <w:basedOn w:val="a1"/>
    <w:link w:val="2f"/>
    <w:rsid w:val="00277406"/>
    <w:rPr>
      <w:rFonts w:ascii="Times New Roman" w:eastAsia="Times New Roman" w:hAnsi="Times New Roman" w:cs="Times New Roman"/>
      <w:sz w:val="26"/>
      <w:szCs w:val="26"/>
      <w:shd w:val="clear" w:color="auto" w:fill="FFFFFF"/>
    </w:rPr>
  </w:style>
  <w:style w:type="paragraph" w:customStyle="1" w:styleId="2f">
    <w:name w:val="Основной текст (2)"/>
    <w:basedOn w:val="a0"/>
    <w:link w:val="2e"/>
    <w:rsid w:val="00277406"/>
    <w:pPr>
      <w:widowControl w:val="0"/>
      <w:shd w:val="clear" w:color="auto" w:fill="FFFFFF"/>
      <w:spacing w:after="0" w:line="0" w:lineRule="atLeast"/>
      <w:ind w:hanging="5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0C29B26B665B7B3343FD9F107A08AB83EADEC4E926C2EC55BD781EB68A13F84DEE42FFA80E68CEF9738334YEL" TargetMode="External"/><Relationship Id="rId3" Type="http://schemas.openxmlformats.org/officeDocument/2006/relationships/settings" Target="settings.xml"/><Relationship Id="rId7" Type="http://schemas.openxmlformats.org/officeDocument/2006/relationships/hyperlink" Target="consultantplus://offline/ref=1B0C29B26B665B7B3343E392061656AF8AE283CDEE21CCBC0CE22343E18319AF0AA11BBFED0736Y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B0C29B26B665B7B3343FD9F107A08AB83EADEC4E926C2EC55BD781EB68A13F84DEE42FFA80E68CEF9738334Y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3136</Words>
  <Characters>17879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Леонтьева Елена Анатольевна</cp:lastModifiedBy>
  <cp:revision>3</cp:revision>
  <cp:lastPrinted>2021-12-07T04:38:00Z</cp:lastPrinted>
  <dcterms:created xsi:type="dcterms:W3CDTF">2024-12-04T08:14:00Z</dcterms:created>
  <dcterms:modified xsi:type="dcterms:W3CDTF">2024-12-04T08:20:00Z</dcterms:modified>
</cp:coreProperties>
</file>