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571EB" w:rsidTr="00C571EB">
        <w:tc>
          <w:tcPr>
            <w:tcW w:w="7393" w:type="dxa"/>
          </w:tcPr>
          <w:p w:rsidR="00C571EB" w:rsidRPr="00C757A5" w:rsidRDefault="00C571EB" w:rsidP="00C757A5">
            <w:pPr>
              <w:jc w:val="right"/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C757A5">
              <w:rPr>
                <w:rFonts w:ascii="Times New Roman" w:hAnsi="Times New Roman" w:cs="Times New Roman"/>
                <w:sz w:val="52"/>
                <w:szCs w:val="52"/>
              </w:rPr>
              <w:t>Памятка</w:t>
            </w:r>
            <w:r w:rsidR="00C757A5">
              <w:rPr>
                <w:rFonts w:ascii="Times New Roman" w:hAnsi="Times New Roman" w:cs="Times New Roman"/>
                <w:sz w:val="52"/>
                <w:szCs w:val="52"/>
              </w:rPr>
              <w:t xml:space="preserve">                   </w:t>
            </w:r>
            <w:r w:rsidR="00C757A5" w:rsidRPr="00C757A5"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  <w:t>Главное управление МЧС России</w:t>
            </w:r>
          </w:p>
          <w:p w:rsidR="00C571EB" w:rsidRPr="00C571EB" w:rsidRDefault="00C571EB" w:rsidP="00C571EB">
            <w:pPr>
              <w:spacing w:after="240"/>
              <w:textAlignment w:val="baseline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48"/>
                <w:szCs w:val="48"/>
                <w:lang w:eastAsia="ru-RU"/>
              </w:rPr>
            </w:pPr>
            <w:r w:rsidRPr="00C571EB">
              <w:rPr>
                <w:rFonts w:ascii="Arial" w:eastAsia="Times New Roman" w:hAnsi="Arial" w:cs="Arial"/>
                <w:b/>
                <w:bCs/>
                <w:kern w:val="36"/>
                <w:sz w:val="48"/>
                <w:szCs w:val="48"/>
                <w:lang w:eastAsia="ru-RU"/>
              </w:rPr>
              <w:t>Общие правила поведения при ЧС</w:t>
            </w:r>
          </w:p>
          <w:p w:rsidR="00C571EB" w:rsidRPr="00384A33" w:rsidRDefault="00C571EB" w:rsidP="00C571E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 xml:space="preserve">Не паникуйте и не поддавайтесь панике. </w:t>
            </w: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571EB" w:rsidRPr="00384A33" w:rsidRDefault="00C571EB" w:rsidP="00C571E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По возможности немедленно звоните по телефону "112" (единый номер вызова экстренных служб). В сообщении необходимо сказать: что случилось; место, где это произошло (адрес, ориентиры).</w:t>
            </w:r>
          </w:p>
          <w:p w:rsidR="00C757A5" w:rsidRPr="00384A33" w:rsidRDefault="00C757A5" w:rsidP="00C757A5">
            <w:pPr>
              <w:pStyle w:val="a5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571EB" w:rsidRPr="00384A33" w:rsidRDefault="00C571EB" w:rsidP="00C571E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 xml:space="preserve">Окажите первую </w:t>
            </w:r>
            <w:proofErr w:type="gramStart"/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помощь</w:t>
            </w:r>
            <w:proofErr w:type="gramEnd"/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 xml:space="preserve"> пострадавшим помня о собственной безопасности</w:t>
            </w: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.</w:t>
            </w: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571EB" w:rsidRPr="00384A33" w:rsidRDefault="00C757A5" w:rsidP="00C571E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Выполняйте рекомендации специалистов (спасателей и пожарных, сотрудников полиции, медицинских работников)</w:t>
            </w: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.</w:t>
            </w:r>
          </w:p>
          <w:p w:rsidR="00C757A5" w:rsidRPr="00384A33" w:rsidRDefault="00C757A5" w:rsidP="00C757A5">
            <w:pPr>
              <w:pStyle w:val="a5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571E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Не создавайте условий, препятствующих и затрудняющих действия спасателей</w:t>
            </w: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.</w:t>
            </w:r>
          </w:p>
          <w:p w:rsidR="00C571EB" w:rsidRDefault="00C571EB" w:rsidP="00C757A5">
            <w:pPr>
              <w:pStyle w:val="a4"/>
              <w:spacing w:before="0" w:beforeAutospacing="0" w:after="0" w:afterAutospacing="0"/>
              <w:textAlignment w:val="baseline"/>
            </w:pPr>
          </w:p>
        </w:tc>
        <w:tc>
          <w:tcPr>
            <w:tcW w:w="7393" w:type="dxa"/>
          </w:tcPr>
          <w:p w:rsidR="00C757A5" w:rsidRDefault="00C571EB" w:rsidP="00C757A5">
            <w:pPr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C757A5">
              <w:rPr>
                <w:rFonts w:ascii="Times New Roman" w:hAnsi="Times New Roman" w:cs="Times New Roman"/>
                <w:sz w:val="52"/>
                <w:szCs w:val="52"/>
              </w:rPr>
              <w:t>Памятка</w:t>
            </w:r>
            <w:r w:rsidR="00C757A5" w:rsidRPr="00C757A5"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  <w:t xml:space="preserve"> </w:t>
            </w:r>
            <w:r w:rsidR="00C757A5"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  <w:t xml:space="preserve">                                     </w:t>
            </w:r>
            <w:r w:rsidR="00C757A5" w:rsidRPr="00C757A5"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  <w:t xml:space="preserve">Главное управление </w:t>
            </w:r>
          </w:p>
          <w:p w:rsidR="00C757A5" w:rsidRPr="00C757A5" w:rsidRDefault="00C757A5" w:rsidP="00C757A5">
            <w:pPr>
              <w:jc w:val="right"/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C757A5">
              <w:rPr>
                <w:rFonts w:ascii="Arial" w:eastAsia="Times New Roman" w:hAnsi="Arial" w:cs="Arial"/>
                <w:color w:val="3B4256"/>
                <w:sz w:val="26"/>
                <w:szCs w:val="26"/>
                <w:bdr w:val="none" w:sz="0" w:space="0" w:color="auto" w:frame="1"/>
                <w:lang w:eastAsia="ru-RU"/>
              </w:rPr>
              <w:t>МЧС России</w:t>
            </w:r>
          </w:p>
          <w:p w:rsidR="00C571EB" w:rsidRPr="00384A33" w:rsidRDefault="00C571EB" w:rsidP="00C571EB">
            <w:pPr>
              <w:pStyle w:val="1"/>
              <w:spacing w:before="0" w:beforeAutospacing="0" w:after="240" w:afterAutospacing="0"/>
              <w:textAlignment w:val="baseline"/>
              <w:outlineLvl w:val="0"/>
              <w:rPr>
                <w:rFonts w:ascii="Arial" w:hAnsi="Arial" w:cs="Arial"/>
              </w:rPr>
            </w:pPr>
            <w:r w:rsidRPr="00384A33">
              <w:rPr>
                <w:rFonts w:ascii="Arial" w:hAnsi="Arial" w:cs="Arial"/>
              </w:rPr>
              <w:t>Действия при пожаре</w:t>
            </w:r>
          </w:p>
          <w:p w:rsidR="00C757A5" w:rsidRPr="00384A33" w:rsidRDefault="00C571EB" w:rsidP="00C757A5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Необходимо немедленно вызвать пожарную охрану по телефону "01", сообщив свой точный адрес, объект пожара и встретить пожарную охрану.</w:t>
            </w: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Если горение только началось, вы его легко затушите водой, накроете толстым одеялом, покрывалом, забросаете песком, землей</w:t>
            </w: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.</w:t>
            </w:r>
          </w:p>
          <w:p w:rsidR="00C757A5" w:rsidRPr="00384A33" w:rsidRDefault="00C757A5" w:rsidP="00C757A5">
            <w:pPr>
              <w:pStyle w:val="a5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 xml:space="preserve">Ни в коем случае </w:t>
            </w:r>
            <w:r w:rsid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 xml:space="preserve">нельзя </w:t>
            </w:r>
            <w:bookmarkStart w:id="0" w:name="_GoBack"/>
            <w:bookmarkEnd w:id="0"/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тушить водой горящие электропроводку и электроприборы, находящиеся под напряжением - это опасно для жизни</w:t>
            </w: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.</w:t>
            </w: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Если вы видите, что не сможете справиться с огнем, и пожар принимает угрожающие размеры, срочно покиньте помещение</w:t>
            </w: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.</w:t>
            </w:r>
          </w:p>
          <w:p w:rsidR="00C757A5" w:rsidRPr="00384A33" w:rsidRDefault="00C757A5" w:rsidP="00C757A5">
            <w:pPr>
              <w:pStyle w:val="a5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</w:p>
          <w:p w:rsidR="00C757A5" w:rsidRPr="00384A33" w:rsidRDefault="00C757A5" w:rsidP="00C757A5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Никогда не прячьтесь в задымленном помещении в укромные места</w:t>
            </w: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t>.</w:t>
            </w:r>
          </w:p>
          <w:p w:rsidR="00C571EB" w:rsidRDefault="00C571EB" w:rsidP="00C757A5">
            <w:pPr>
              <w:pStyle w:val="a4"/>
              <w:spacing w:before="0" w:beforeAutospacing="0" w:after="0" w:afterAutospacing="0"/>
              <w:ind w:left="720"/>
              <w:textAlignment w:val="baseline"/>
            </w:pPr>
            <w:r w:rsidRPr="00384A33">
              <w:rPr>
                <w:rFonts w:ascii="Arial" w:hAnsi="Arial" w:cs="Arial"/>
                <w:sz w:val="26"/>
                <w:szCs w:val="26"/>
                <w:bdr w:val="none" w:sz="0" w:space="0" w:color="auto" w:frame="1"/>
              </w:rPr>
              <w:br/>
              <w:t>И помните, что пожар легче предупредить, чем погасить, и что маленькая спичка может обернуться большой бедой!</w:t>
            </w:r>
          </w:p>
        </w:tc>
      </w:tr>
    </w:tbl>
    <w:p w:rsidR="00AB2F41" w:rsidRDefault="00AB2F41" w:rsidP="00C757A5"/>
    <w:sectPr w:rsidR="00AB2F41" w:rsidSect="00C571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7AC4"/>
    <w:multiLevelType w:val="hybridMultilevel"/>
    <w:tmpl w:val="BD86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74E2D"/>
    <w:multiLevelType w:val="hybridMultilevel"/>
    <w:tmpl w:val="BD86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5A4"/>
    <w:rsid w:val="00384A33"/>
    <w:rsid w:val="00AB2F41"/>
    <w:rsid w:val="00C571EB"/>
    <w:rsid w:val="00C757A5"/>
    <w:rsid w:val="00DB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71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7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571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C5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75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71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7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571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C5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75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3</cp:revision>
  <dcterms:created xsi:type="dcterms:W3CDTF">2024-04-16T11:48:00Z</dcterms:created>
  <dcterms:modified xsi:type="dcterms:W3CDTF">2024-04-16T12:08:00Z</dcterms:modified>
</cp:coreProperties>
</file>