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3337A">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F45C90">
                              <w:rPr>
                                <w:rFonts w:ascii="Times New Roman" w:eastAsia="Times New Roman" w:hAnsi="Times New Roman" w:cs="Times New Roman"/>
                                <w:sz w:val="24"/>
                                <w:szCs w:val="20"/>
                                <w:u w:val="single"/>
                                <w:lang w:eastAsia="ru-RU"/>
                              </w:rPr>
                              <w:t>7</w:t>
                            </w:r>
                            <w:r w:rsidR="00042720">
                              <w:rPr>
                                <w:rFonts w:ascii="Times New Roman" w:eastAsia="Times New Roman" w:hAnsi="Times New Roman" w:cs="Times New Roman"/>
                                <w:sz w:val="24"/>
                                <w:szCs w:val="20"/>
                                <w:u w:val="single"/>
                                <w:lang w:eastAsia="ru-RU"/>
                              </w:rPr>
                              <w:t>1</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3337A">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F45C90">
                        <w:rPr>
                          <w:rFonts w:ascii="Times New Roman" w:eastAsia="Times New Roman" w:hAnsi="Times New Roman" w:cs="Times New Roman"/>
                          <w:sz w:val="24"/>
                          <w:szCs w:val="20"/>
                          <w:u w:val="single"/>
                          <w:lang w:eastAsia="ru-RU"/>
                        </w:rPr>
                        <w:t>7</w:t>
                      </w:r>
                      <w:r w:rsidR="00042720">
                        <w:rPr>
                          <w:rFonts w:ascii="Times New Roman" w:eastAsia="Times New Roman" w:hAnsi="Times New Roman" w:cs="Times New Roman"/>
                          <w:sz w:val="24"/>
                          <w:szCs w:val="20"/>
                          <w:u w:val="single"/>
                          <w:lang w:eastAsia="ru-RU"/>
                        </w:rPr>
                        <w:t>1</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3337A">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F45C90">
                              <w:rPr>
                                <w:rFonts w:ascii="Times New Roman" w:eastAsia="Times New Roman" w:hAnsi="Times New Roman" w:cs="Times New Roman"/>
                                <w:sz w:val="24"/>
                                <w:szCs w:val="24"/>
                                <w:u w:val="single"/>
                                <w:lang w:eastAsia="ru-RU"/>
                              </w:rPr>
                              <w:t>7</w:t>
                            </w:r>
                            <w:r w:rsidR="00042720">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3337A">
                        <w:rPr>
                          <w:rFonts w:ascii="Times New Roman" w:eastAsia="Times New Roman" w:hAnsi="Times New Roman" w:cs="Times New Roman"/>
                          <w:sz w:val="24"/>
                          <w:szCs w:val="24"/>
                          <w:u w:val="single"/>
                          <w:lang w:eastAsia="ru-RU"/>
                        </w:rPr>
                        <w:t>7</w:t>
                      </w:r>
                      <w:bookmarkStart w:id="1" w:name="_GoBack"/>
                      <w:bookmarkEnd w:id="1"/>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F45C90">
                        <w:rPr>
                          <w:rFonts w:ascii="Times New Roman" w:eastAsia="Times New Roman" w:hAnsi="Times New Roman" w:cs="Times New Roman"/>
                          <w:sz w:val="24"/>
                          <w:szCs w:val="24"/>
                          <w:u w:val="single"/>
                          <w:lang w:eastAsia="ru-RU"/>
                        </w:rPr>
                        <w:t>7</w:t>
                      </w:r>
                      <w:r w:rsidR="00042720">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23337A" w:rsidRPr="0023337A" w:rsidRDefault="0023337A" w:rsidP="0023337A">
      <w:pPr>
        <w:spacing w:after="0" w:line="240" w:lineRule="auto"/>
        <w:ind w:right="4962"/>
        <w:jc w:val="both"/>
        <w:rPr>
          <w:rFonts w:ascii="Times New Roman" w:hAnsi="Times New Roman" w:cs="Times New Roman"/>
          <w:color w:val="000000" w:themeColor="text1"/>
          <w:sz w:val="24"/>
          <w:szCs w:val="24"/>
        </w:rPr>
      </w:pPr>
      <w:r w:rsidRPr="0023337A">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Чувашской Республики </w:t>
      </w:r>
      <w:hyperlink r:id="rId11" w:history="1">
        <w:r w:rsidRPr="0023337A">
          <w:rPr>
            <w:rStyle w:val="af3"/>
            <w:rFonts w:ascii="Times New Roman" w:hAnsi="Times New Roman"/>
            <w:color w:val="000000" w:themeColor="text1"/>
            <w:sz w:val="24"/>
            <w:szCs w:val="24"/>
          </w:rPr>
          <w:t xml:space="preserve"> от 05.05.2023 г. № 549 "Об утверждении Положения о жилищной комиссии при администрации Урмарского муниципального округа Чувашской Республики"</w:t>
        </w:r>
      </w:hyperlink>
    </w:p>
    <w:p w:rsidR="0023337A" w:rsidRDefault="0023337A" w:rsidP="0023337A">
      <w:pPr>
        <w:spacing w:after="0" w:line="240" w:lineRule="auto"/>
        <w:ind w:firstLine="709"/>
        <w:jc w:val="both"/>
        <w:rPr>
          <w:rFonts w:ascii="Times New Roman" w:hAnsi="Times New Roman" w:cs="Times New Roman"/>
          <w:color w:val="000000" w:themeColor="text1"/>
          <w:sz w:val="24"/>
          <w:szCs w:val="24"/>
        </w:rPr>
      </w:pPr>
      <w:bookmarkStart w:id="0" w:name="_GoBack"/>
      <w:bookmarkEnd w:id="0"/>
    </w:p>
    <w:p w:rsidR="0023337A" w:rsidRDefault="0023337A" w:rsidP="0023337A">
      <w:pPr>
        <w:spacing w:after="0" w:line="240" w:lineRule="auto"/>
        <w:ind w:firstLine="709"/>
        <w:jc w:val="both"/>
        <w:rPr>
          <w:rFonts w:ascii="Times New Roman" w:hAnsi="Times New Roman" w:cs="Times New Roman"/>
          <w:color w:val="000000" w:themeColor="text1"/>
          <w:sz w:val="24"/>
          <w:szCs w:val="24"/>
        </w:rPr>
      </w:pPr>
    </w:p>
    <w:p w:rsidR="0023337A" w:rsidRPr="0023337A" w:rsidRDefault="0023337A" w:rsidP="0023337A">
      <w:pPr>
        <w:spacing w:after="0" w:line="240" w:lineRule="auto"/>
        <w:ind w:firstLine="709"/>
        <w:jc w:val="both"/>
        <w:rPr>
          <w:rFonts w:ascii="Times New Roman" w:hAnsi="Times New Roman" w:cs="Times New Roman"/>
          <w:color w:val="000000" w:themeColor="text1"/>
          <w:sz w:val="24"/>
          <w:szCs w:val="24"/>
        </w:rPr>
      </w:pPr>
      <w:proofErr w:type="gramStart"/>
      <w:r w:rsidRPr="0023337A">
        <w:rPr>
          <w:rFonts w:ascii="Times New Roman" w:hAnsi="Times New Roman" w:cs="Times New Roman"/>
          <w:color w:val="000000" w:themeColor="text1"/>
          <w:sz w:val="24"/>
          <w:szCs w:val="24"/>
        </w:rPr>
        <w:t xml:space="preserve">В  соответствии  с  Конституцией  Российской  Федерации,  </w:t>
      </w:r>
      <w:hyperlink r:id="rId12" w:history="1">
        <w:r w:rsidRPr="0023337A">
          <w:rPr>
            <w:rStyle w:val="af3"/>
            <w:rFonts w:ascii="Times New Roman" w:hAnsi="Times New Roman"/>
            <w:color w:val="000000" w:themeColor="text1"/>
            <w:sz w:val="24"/>
            <w:szCs w:val="24"/>
          </w:rPr>
          <w:t>Жилищным  кодексом</w:t>
        </w:r>
      </w:hyperlink>
      <w:r w:rsidRPr="0023337A">
        <w:rPr>
          <w:rFonts w:ascii="Times New Roman" w:hAnsi="Times New Roman" w:cs="Times New Roman"/>
          <w:color w:val="000000" w:themeColor="text1"/>
          <w:sz w:val="24"/>
          <w:szCs w:val="24"/>
        </w:rPr>
        <w:t xml:space="preserve"> Российской  Федерации,  </w:t>
      </w:r>
      <w:hyperlink r:id="rId13" w:history="1">
        <w:r w:rsidRPr="0023337A">
          <w:rPr>
            <w:rStyle w:val="af3"/>
            <w:rFonts w:ascii="Times New Roman" w:hAnsi="Times New Roman"/>
            <w:color w:val="000000" w:themeColor="text1"/>
            <w:sz w:val="24"/>
            <w:szCs w:val="24"/>
          </w:rPr>
          <w:t>Законом</w:t>
        </w:r>
      </w:hyperlink>
      <w:r w:rsidRPr="0023337A">
        <w:rPr>
          <w:rFonts w:ascii="Times New Roman" w:hAnsi="Times New Roman" w:cs="Times New Roman"/>
          <w:color w:val="000000" w:themeColor="text1"/>
          <w:sz w:val="24"/>
          <w:szCs w:val="24"/>
        </w:rPr>
        <w:t xml:space="preserve">  Чувашской  Республики  от  17 октября  2005 г. N 42 "О регулировании  жилищных  отношений",  </w:t>
      </w:r>
      <w:hyperlink r:id="rId14" w:history="1">
        <w:r w:rsidRPr="0023337A">
          <w:rPr>
            <w:rStyle w:val="af3"/>
            <w:rFonts w:ascii="Times New Roman" w:hAnsi="Times New Roman"/>
            <w:color w:val="000000" w:themeColor="text1"/>
            <w:sz w:val="24"/>
            <w:szCs w:val="24"/>
          </w:rPr>
          <w:t>Постановлением</w:t>
        </w:r>
      </w:hyperlink>
      <w:r w:rsidRPr="0023337A">
        <w:rPr>
          <w:rFonts w:ascii="Times New Roman" w:hAnsi="Times New Roman" w:cs="Times New Roman"/>
          <w:color w:val="000000" w:themeColor="text1"/>
          <w:sz w:val="24"/>
          <w:szCs w:val="24"/>
        </w:rPr>
        <w:t xml:space="preserve"> Кабинета Министров Чувашской  Республики от 12 января 2006 г. N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w:t>
      </w:r>
      <w:proofErr w:type="gramEnd"/>
      <w:r w:rsidRPr="0023337A">
        <w:rPr>
          <w:rFonts w:ascii="Times New Roman" w:hAnsi="Times New Roman" w:cs="Times New Roman"/>
          <w:color w:val="000000" w:themeColor="text1"/>
          <w:sz w:val="24"/>
          <w:szCs w:val="24"/>
        </w:rPr>
        <w:t xml:space="preserve">  строительство (приобретение) жилых помещений",  </w:t>
      </w:r>
      <w:hyperlink r:id="rId15" w:history="1">
        <w:r w:rsidRPr="0023337A">
          <w:rPr>
            <w:rStyle w:val="af3"/>
            <w:rFonts w:ascii="Times New Roman" w:hAnsi="Times New Roman"/>
            <w:color w:val="000000" w:themeColor="text1"/>
            <w:sz w:val="24"/>
            <w:szCs w:val="24"/>
          </w:rPr>
          <w:t>Уставом</w:t>
        </w:r>
      </w:hyperlink>
      <w:r w:rsidRPr="0023337A">
        <w:rPr>
          <w:rFonts w:ascii="Times New Roman" w:hAnsi="Times New Roman" w:cs="Times New Roman"/>
          <w:color w:val="000000" w:themeColor="text1"/>
          <w:sz w:val="24"/>
          <w:szCs w:val="24"/>
        </w:rPr>
        <w:t xml:space="preserve">  Урмарского  </w:t>
      </w:r>
      <w:proofErr w:type="gramStart"/>
      <w:r w:rsidRPr="0023337A">
        <w:rPr>
          <w:rFonts w:ascii="Times New Roman" w:hAnsi="Times New Roman" w:cs="Times New Roman"/>
          <w:color w:val="000000" w:themeColor="text1"/>
          <w:sz w:val="24"/>
          <w:szCs w:val="24"/>
        </w:rPr>
        <w:t>муниципального</w:t>
      </w:r>
      <w:proofErr w:type="gramEnd"/>
      <w:r w:rsidRPr="0023337A">
        <w:rPr>
          <w:rFonts w:ascii="Times New Roman" w:hAnsi="Times New Roman" w:cs="Times New Roman"/>
          <w:color w:val="000000" w:themeColor="text1"/>
          <w:sz w:val="24"/>
          <w:szCs w:val="24"/>
        </w:rPr>
        <w:t xml:space="preserve">  округа Чувашской   Республики,    администрация   Урмарского   муниципального   округа  </w:t>
      </w:r>
      <w:proofErr w:type="gramStart"/>
      <w:r w:rsidRPr="0023337A">
        <w:rPr>
          <w:rFonts w:ascii="Times New Roman" w:hAnsi="Times New Roman" w:cs="Times New Roman"/>
          <w:color w:val="000000" w:themeColor="text1"/>
          <w:sz w:val="24"/>
          <w:szCs w:val="24"/>
        </w:rPr>
        <w:t>п</w:t>
      </w:r>
      <w:proofErr w:type="gramEnd"/>
      <w:r w:rsidRPr="0023337A">
        <w:rPr>
          <w:rFonts w:ascii="Times New Roman" w:hAnsi="Times New Roman" w:cs="Times New Roman"/>
          <w:color w:val="000000" w:themeColor="text1"/>
          <w:sz w:val="24"/>
          <w:szCs w:val="24"/>
        </w:rPr>
        <w:t xml:space="preserve"> о с т а н о в л я е т:</w:t>
      </w:r>
    </w:p>
    <w:p w:rsidR="0023337A" w:rsidRPr="0023337A" w:rsidRDefault="0023337A" w:rsidP="0023337A">
      <w:pPr>
        <w:spacing w:after="0" w:line="240" w:lineRule="auto"/>
        <w:ind w:firstLine="709"/>
        <w:jc w:val="both"/>
        <w:rPr>
          <w:rFonts w:ascii="Times New Roman" w:hAnsi="Times New Roman" w:cs="Times New Roman"/>
          <w:color w:val="000000" w:themeColor="text1"/>
          <w:sz w:val="24"/>
          <w:szCs w:val="24"/>
        </w:rPr>
      </w:pPr>
      <w:bookmarkStart w:id="1" w:name="sub_1"/>
      <w:r w:rsidRPr="0023337A">
        <w:rPr>
          <w:rFonts w:ascii="Times New Roman" w:hAnsi="Times New Roman" w:cs="Times New Roman"/>
          <w:color w:val="000000" w:themeColor="text1"/>
          <w:sz w:val="24"/>
          <w:szCs w:val="24"/>
        </w:rPr>
        <w:t xml:space="preserve">1. Внести в постановление администрации Урмарского муниципального округа Чувашской Республики  от 05.05.2023 г. № 549 "Об утверждении Положения о жилищной комиссии при администрации Урмарского муниципального округа Чувашской Республики" следующие изменения: </w:t>
      </w:r>
    </w:p>
    <w:p w:rsidR="0023337A" w:rsidRPr="0023337A" w:rsidRDefault="0023337A" w:rsidP="0023337A">
      <w:pPr>
        <w:spacing w:after="0" w:line="240" w:lineRule="auto"/>
        <w:ind w:firstLine="709"/>
        <w:jc w:val="both"/>
        <w:rPr>
          <w:rFonts w:ascii="Times New Roman" w:hAnsi="Times New Roman" w:cs="Times New Roman"/>
          <w:color w:val="000000" w:themeColor="text1"/>
          <w:sz w:val="24"/>
          <w:szCs w:val="24"/>
        </w:rPr>
      </w:pPr>
      <w:r w:rsidRPr="0023337A">
        <w:rPr>
          <w:rFonts w:ascii="Times New Roman" w:hAnsi="Times New Roman" w:cs="Times New Roman"/>
          <w:color w:val="000000" w:themeColor="text1"/>
          <w:sz w:val="24"/>
          <w:szCs w:val="24"/>
        </w:rPr>
        <w:t>- приложение № 2 «Состав комиссии по жилищным вопросам», утвержденное постановлением администрации Урмарского муниципального округа Чувашской Республики от 05.05.2023 № 549 изложить в новой редакции согласно приложению к настоящему постановлению.</w:t>
      </w:r>
    </w:p>
    <w:p w:rsidR="0023337A" w:rsidRPr="0023337A" w:rsidRDefault="0023337A" w:rsidP="0023337A">
      <w:pPr>
        <w:spacing w:after="0" w:line="240" w:lineRule="auto"/>
        <w:ind w:firstLine="709"/>
        <w:jc w:val="both"/>
        <w:rPr>
          <w:rFonts w:ascii="Times New Roman" w:hAnsi="Times New Roman" w:cs="Times New Roman"/>
          <w:color w:val="000000" w:themeColor="text1"/>
          <w:sz w:val="24"/>
          <w:szCs w:val="24"/>
        </w:rPr>
      </w:pPr>
      <w:bookmarkStart w:id="2" w:name="sub_2"/>
      <w:bookmarkEnd w:id="1"/>
      <w:r w:rsidRPr="0023337A">
        <w:rPr>
          <w:rFonts w:ascii="Times New Roman" w:hAnsi="Times New Roman" w:cs="Times New Roman"/>
          <w:color w:val="000000" w:themeColor="text1"/>
          <w:sz w:val="24"/>
          <w:szCs w:val="24"/>
        </w:rPr>
        <w:t>2. Контроль за исполнением настоящего постановления возложить на отдел строительства</w:t>
      </w:r>
      <w:r>
        <w:rPr>
          <w:rFonts w:ascii="Times New Roman" w:hAnsi="Times New Roman" w:cs="Times New Roman"/>
          <w:color w:val="000000" w:themeColor="text1"/>
          <w:sz w:val="24"/>
          <w:szCs w:val="24"/>
        </w:rPr>
        <w:t xml:space="preserve"> и</w:t>
      </w:r>
      <w:r w:rsidRPr="0023337A">
        <w:rPr>
          <w:rFonts w:ascii="Times New Roman" w:hAnsi="Times New Roman" w:cs="Times New Roman"/>
          <w:color w:val="000000" w:themeColor="text1"/>
          <w:sz w:val="24"/>
          <w:szCs w:val="24"/>
        </w:rPr>
        <w:t xml:space="preserve"> дорожного</w:t>
      </w:r>
      <w:r>
        <w:rPr>
          <w:rFonts w:ascii="Times New Roman" w:hAnsi="Times New Roman" w:cs="Times New Roman"/>
          <w:color w:val="000000" w:themeColor="text1"/>
          <w:sz w:val="24"/>
          <w:szCs w:val="24"/>
        </w:rPr>
        <w:t xml:space="preserve"> хозяйства</w:t>
      </w:r>
      <w:r w:rsidRPr="0023337A">
        <w:rPr>
          <w:rFonts w:ascii="Times New Roman" w:hAnsi="Times New Roman" w:cs="Times New Roman"/>
          <w:color w:val="000000" w:themeColor="text1"/>
          <w:sz w:val="24"/>
          <w:szCs w:val="24"/>
        </w:rPr>
        <w:t xml:space="preserve"> администрации Урмарского муниципального округа</w:t>
      </w:r>
      <w:bookmarkStart w:id="3" w:name="sub_3"/>
      <w:bookmarkEnd w:id="2"/>
      <w:r w:rsidRPr="0023337A">
        <w:rPr>
          <w:rFonts w:ascii="Times New Roman" w:hAnsi="Times New Roman" w:cs="Times New Roman"/>
          <w:color w:val="000000" w:themeColor="text1"/>
          <w:sz w:val="24"/>
          <w:szCs w:val="24"/>
        </w:rPr>
        <w:t>.</w:t>
      </w:r>
    </w:p>
    <w:p w:rsidR="0023337A" w:rsidRPr="0023337A" w:rsidRDefault="0023337A" w:rsidP="0023337A">
      <w:pPr>
        <w:spacing w:after="0" w:line="240" w:lineRule="auto"/>
        <w:ind w:firstLine="709"/>
        <w:jc w:val="both"/>
        <w:rPr>
          <w:rFonts w:ascii="Times New Roman" w:hAnsi="Times New Roman" w:cs="Times New Roman"/>
          <w:color w:val="000000" w:themeColor="text1"/>
          <w:sz w:val="24"/>
          <w:szCs w:val="24"/>
        </w:rPr>
      </w:pPr>
      <w:r w:rsidRPr="0023337A">
        <w:rPr>
          <w:rFonts w:ascii="Times New Roman" w:hAnsi="Times New Roman" w:cs="Times New Roman"/>
          <w:color w:val="000000" w:themeColor="text1"/>
          <w:sz w:val="24"/>
          <w:szCs w:val="24"/>
        </w:rPr>
        <w:t xml:space="preserve">3. Настоящее постановление вступает в силу со дня его </w:t>
      </w:r>
      <w:hyperlink r:id="rId16" w:history="1">
        <w:r w:rsidRPr="0023337A">
          <w:rPr>
            <w:rStyle w:val="af3"/>
            <w:rFonts w:ascii="Times New Roman" w:hAnsi="Times New Roman"/>
            <w:color w:val="000000" w:themeColor="text1"/>
            <w:sz w:val="24"/>
            <w:szCs w:val="24"/>
          </w:rPr>
          <w:t>официального опубликования</w:t>
        </w:r>
      </w:hyperlink>
      <w:r w:rsidRPr="0023337A">
        <w:rPr>
          <w:rFonts w:ascii="Times New Roman" w:hAnsi="Times New Roman" w:cs="Times New Roman"/>
          <w:color w:val="000000" w:themeColor="text1"/>
          <w:sz w:val="24"/>
          <w:szCs w:val="24"/>
        </w:rPr>
        <w:t>.</w:t>
      </w:r>
    </w:p>
    <w:bookmarkEnd w:id="3"/>
    <w:p w:rsidR="0023337A" w:rsidRPr="0023337A" w:rsidRDefault="0023337A" w:rsidP="0023337A">
      <w:pPr>
        <w:tabs>
          <w:tab w:val="left" w:pos="6232"/>
        </w:tabs>
        <w:spacing w:after="0" w:line="240" w:lineRule="auto"/>
        <w:ind w:firstLine="709"/>
        <w:jc w:val="both"/>
        <w:rPr>
          <w:rFonts w:ascii="Times New Roman" w:hAnsi="Times New Roman" w:cs="Times New Roman"/>
          <w:color w:val="000000" w:themeColor="text1"/>
          <w:sz w:val="24"/>
          <w:szCs w:val="24"/>
        </w:rPr>
      </w:pPr>
    </w:p>
    <w:p w:rsidR="0023337A" w:rsidRPr="007368AE" w:rsidRDefault="0023337A" w:rsidP="0023337A">
      <w:pPr>
        <w:tabs>
          <w:tab w:val="left" w:pos="6232"/>
        </w:tabs>
        <w:spacing w:after="0" w:line="240" w:lineRule="auto"/>
        <w:ind w:firstLine="709"/>
        <w:jc w:val="both"/>
        <w:rPr>
          <w:rFonts w:ascii="Times New Roman" w:hAnsi="Times New Roman" w:cs="Times New Roman"/>
          <w:color w:val="000000" w:themeColor="text1"/>
          <w:sz w:val="24"/>
          <w:szCs w:val="24"/>
        </w:rPr>
      </w:pPr>
    </w:p>
    <w:p w:rsidR="0023337A" w:rsidRPr="007368AE" w:rsidRDefault="0023337A" w:rsidP="0023337A">
      <w:pPr>
        <w:spacing w:after="0" w:line="240" w:lineRule="auto"/>
        <w:jc w:val="both"/>
        <w:rPr>
          <w:rFonts w:ascii="Times New Roman" w:hAnsi="Times New Roman" w:cs="Times New Roman"/>
          <w:sz w:val="24"/>
          <w:szCs w:val="24"/>
        </w:rPr>
      </w:pPr>
    </w:p>
    <w:p w:rsidR="0023337A" w:rsidRPr="007368AE" w:rsidRDefault="0023337A" w:rsidP="0023337A">
      <w:pPr>
        <w:spacing w:after="0" w:line="240" w:lineRule="auto"/>
        <w:jc w:val="both"/>
        <w:rPr>
          <w:rFonts w:ascii="Times New Roman" w:hAnsi="Times New Roman" w:cs="Times New Roman"/>
          <w:sz w:val="24"/>
          <w:szCs w:val="24"/>
        </w:rPr>
      </w:pPr>
      <w:r w:rsidRPr="007368AE">
        <w:rPr>
          <w:rFonts w:ascii="Times New Roman" w:hAnsi="Times New Roman" w:cs="Times New Roman"/>
          <w:sz w:val="24"/>
          <w:szCs w:val="24"/>
        </w:rPr>
        <w:t>Глава Урмарского</w:t>
      </w:r>
    </w:p>
    <w:p w:rsidR="0023337A" w:rsidRPr="007368AE" w:rsidRDefault="0023337A" w:rsidP="0023337A">
      <w:pPr>
        <w:spacing w:after="0" w:line="240" w:lineRule="auto"/>
        <w:jc w:val="both"/>
        <w:rPr>
          <w:rFonts w:ascii="Times New Roman" w:hAnsi="Times New Roman" w:cs="Times New Roman"/>
          <w:sz w:val="24"/>
          <w:szCs w:val="24"/>
        </w:rPr>
      </w:pPr>
      <w:r w:rsidRPr="007368AE">
        <w:rPr>
          <w:rFonts w:ascii="Times New Roman" w:hAnsi="Times New Roman" w:cs="Times New Roman"/>
          <w:sz w:val="24"/>
          <w:szCs w:val="24"/>
        </w:rPr>
        <w:t xml:space="preserve">муниципального округа                                                                                       В.В. Шигильдеев  </w:t>
      </w:r>
    </w:p>
    <w:p w:rsidR="0023337A" w:rsidRPr="007368AE" w:rsidRDefault="0023337A" w:rsidP="0023337A">
      <w:pPr>
        <w:tabs>
          <w:tab w:val="left" w:pos="6232"/>
        </w:tabs>
        <w:spacing w:after="0" w:line="240" w:lineRule="auto"/>
        <w:ind w:firstLine="709"/>
        <w:jc w:val="both"/>
        <w:rPr>
          <w:rFonts w:ascii="Times New Roman" w:hAnsi="Times New Roman" w:cs="Times New Roman"/>
          <w:color w:val="000000" w:themeColor="text1"/>
          <w:sz w:val="24"/>
          <w:szCs w:val="24"/>
        </w:rPr>
      </w:pPr>
    </w:p>
    <w:p w:rsidR="0023337A" w:rsidRPr="007368AE" w:rsidRDefault="0023337A" w:rsidP="0023337A">
      <w:pPr>
        <w:tabs>
          <w:tab w:val="left" w:pos="6232"/>
        </w:tabs>
        <w:spacing w:after="0" w:line="240" w:lineRule="auto"/>
        <w:ind w:firstLine="709"/>
        <w:jc w:val="both"/>
        <w:rPr>
          <w:rFonts w:ascii="Times New Roman" w:hAnsi="Times New Roman" w:cs="Times New Roman"/>
          <w:color w:val="000000" w:themeColor="text1"/>
          <w:sz w:val="24"/>
          <w:szCs w:val="24"/>
        </w:rPr>
      </w:pPr>
    </w:p>
    <w:p w:rsidR="0023337A" w:rsidRPr="007368AE" w:rsidRDefault="0023337A" w:rsidP="0023337A">
      <w:pPr>
        <w:spacing w:after="0" w:line="240" w:lineRule="auto"/>
        <w:ind w:firstLine="709"/>
        <w:jc w:val="both"/>
        <w:rPr>
          <w:rFonts w:ascii="Times New Roman" w:hAnsi="Times New Roman" w:cs="Times New Roman"/>
          <w:color w:val="000000" w:themeColor="text1"/>
          <w:sz w:val="24"/>
          <w:szCs w:val="24"/>
        </w:rPr>
      </w:pPr>
    </w:p>
    <w:p w:rsidR="0023337A" w:rsidRPr="007368AE" w:rsidRDefault="0023337A" w:rsidP="0023337A">
      <w:pPr>
        <w:spacing w:after="0" w:line="240" w:lineRule="auto"/>
        <w:ind w:firstLine="709"/>
        <w:jc w:val="both"/>
        <w:rPr>
          <w:rFonts w:ascii="Times New Roman" w:hAnsi="Times New Roman" w:cs="Times New Roman"/>
          <w:color w:val="000000" w:themeColor="text1"/>
          <w:sz w:val="24"/>
          <w:szCs w:val="24"/>
        </w:rPr>
      </w:pPr>
    </w:p>
    <w:p w:rsidR="0023337A" w:rsidRPr="0023337A" w:rsidRDefault="0023337A" w:rsidP="0023337A">
      <w:pPr>
        <w:spacing w:after="0" w:line="240" w:lineRule="auto"/>
        <w:jc w:val="both"/>
        <w:rPr>
          <w:rFonts w:ascii="Times New Roman" w:hAnsi="Times New Roman" w:cs="Times New Roman"/>
          <w:color w:val="000000" w:themeColor="text1"/>
          <w:sz w:val="20"/>
          <w:szCs w:val="20"/>
        </w:rPr>
      </w:pPr>
      <w:r w:rsidRPr="0023337A">
        <w:rPr>
          <w:rFonts w:ascii="Times New Roman" w:hAnsi="Times New Roman" w:cs="Times New Roman"/>
          <w:color w:val="000000" w:themeColor="text1"/>
          <w:sz w:val="20"/>
          <w:szCs w:val="20"/>
        </w:rPr>
        <w:t>Иванова Наталья Геннадьевна</w:t>
      </w:r>
    </w:p>
    <w:p w:rsidR="0023337A" w:rsidRPr="0023337A" w:rsidRDefault="0023337A" w:rsidP="0023337A">
      <w:pPr>
        <w:spacing w:after="0" w:line="240" w:lineRule="auto"/>
        <w:jc w:val="both"/>
        <w:rPr>
          <w:rFonts w:ascii="Times New Roman" w:hAnsi="Times New Roman" w:cs="Times New Roman"/>
          <w:color w:val="000000" w:themeColor="text1"/>
          <w:sz w:val="20"/>
          <w:szCs w:val="20"/>
        </w:rPr>
      </w:pPr>
      <w:r w:rsidRPr="0023337A">
        <w:rPr>
          <w:rFonts w:ascii="Times New Roman" w:hAnsi="Times New Roman" w:cs="Times New Roman"/>
          <w:color w:val="000000" w:themeColor="text1"/>
          <w:sz w:val="20"/>
          <w:szCs w:val="20"/>
        </w:rPr>
        <w:t>8(835-44) 2-10-02</w:t>
      </w:r>
    </w:p>
    <w:p w:rsidR="0023337A" w:rsidRDefault="0023337A" w:rsidP="0023337A">
      <w:pPr>
        <w:spacing w:after="0" w:line="240" w:lineRule="auto"/>
        <w:ind w:left="3539" w:firstLine="708"/>
        <w:jc w:val="center"/>
        <w:rPr>
          <w:rFonts w:ascii="Times New Roman" w:hAnsi="Times New Roman" w:cs="Times New Roman"/>
          <w:sz w:val="24"/>
          <w:szCs w:val="24"/>
        </w:rPr>
      </w:pPr>
      <w:r w:rsidRPr="007368AE">
        <w:rPr>
          <w:rFonts w:ascii="Times New Roman" w:hAnsi="Times New Roman" w:cs="Times New Roman"/>
          <w:sz w:val="24"/>
          <w:szCs w:val="24"/>
        </w:rPr>
        <w:lastRenderedPageBreak/>
        <w:t>Приложение № 2</w:t>
      </w:r>
      <w:r>
        <w:rPr>
          <w:rFonts w:ascii="Times New Roman" w:hAnsi="Times New Roman" w:cs="Times New Roman"/>
          <w:sz w:val="24"/>
          <w:szCs w:val="24"/>
        </w:rPr>
        <w:t xml:space="preserve"> </w:t>
      </w:r>
    </w:p>
    <w:p w:rsidR="0023337A" w:rsidRDefault="0023337A" w:rsidP="0023337A">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23337A" w:rsidRDefault="0023337A" w:rsidP="0023337A">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 xml:space="preserve">Урмарского муниципального округа </w:t>
      </w:r>
    </w:p>
    <w:p w:rsidR="0023337A" w:rsidRPr="007368AE" w:rsidRDefault="0023337A" w:rsidP="0023337A">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23337A" w:rsidRPr="007368AE" w:rsidRDefault="0023337A" w:rsidP="0023337A">
      <w:pPr>
        <w:spacing w:after="0" w:line="240" w:lineRule="auto"/>
        <w:ind w:firstLine="709"/>
        <w:jc w:val="center"/>
        <w:rPr>
          <w:rFonts w:ascii="Times New Roman" w:hAnsi="Times New Roman" w:cs="Times New Roman"/>
          <w:color w:val="000000" w:themeColor="text1"/>
          <w:sz w:val="24"/>
          <w:szCs w:val="24"/>
        </w:rPr>
      </w:pPr>
    </w:p>
    <w:p w:rsidR="0023337A" w:rsidRPr="007368AE" w:rsidRDefault="0023337A" w:rsidP="0023337A">
      <w:pPr>
        <w:spacing w:after="0" w:line="240" w:lineRule="auto"/>
        <w:ind w:firstLine="709"/>
        <w:jc w:val="center"/>
        <w:rPr>
          <w:rFonts w:ascii="Times New Roman" w:hAnsi="Times New Roman" w:cs="Times New Roman"/>
          <w:color w:val="000000" w:themeColor="text1"/>
          <w:sz w:val="24"/>
          <w:szCs w:val="24"/>
        </w:rPr>
      </w:pPr>
      <w:r w:rsidRPr="007368AE">
        <w:rPr>
          <w:rFonts w:ascii="Times New Roman" w:hAnsi="Times New Roman" w:cs="Times New Roman"/>
          <w:color w:val="000000" w:themeColor="text1"/>
          <w:sz w:val="24"/>
          <w:szCs w:val="24"/>
        </w:rPr>
        <w:t>Состав комиссии по жилищным вопросам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23337A">
            <w:pPr>
              <w:pStyle w:val="af5"/>
              <w:jc w:val="both"/>
              <w:rPr>
                <w:rFonts w:ascii="Times New Roman" w:hAnsi="Times New Roman" w:cs="Times New Roman"/>
                <w:color w:val="000000" w:themeColor="text1"/>
              </w:rPr>
            </w:pPr>
            <w:r>
              <w:rPr>
                <w:rFonts w:ascii="Times New Roman" w:hAnsi="Times New Roman" w:cs="Times New Roman"/>
                <w:color w:val="000000" w:themeColor="text1"/>
              </w:rPr>
              <w:t>З</w:t>
            </w:r>
            <w:r w:rsidRPr="007368AE">
              <w:rPr>
                <w:rFonts w:ascii="Times New Roman" w:hAnsi="Times New Roman" w:cs="Times New Roman"/>
                <w:color w:val="000000" w:themeColor="text1"/>
              </w:rPr>
              <w:t>аместитель главы администрации Урмарского муниципального округа</w:t>
            </w:r>
            <w:r>
              <w:rPr>
                <w:rFonts w:ascii="Times New Roman" w:hAnsi="Times New Roman" w:cs="Times New Roman"/>
                <w:color w:val="000000" w:themeColor="text1"/>
              </w:rPr>
              <w:t xml:space="preserve"> </w:t>
            </w:r>
            <w:r w:rsidRPr="007368A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368AE">
              <w:rPr>
                <w:rFonts w:ascii="Times New Roman" w:hAnsi="Times New Roman" w:cs="Times New Roman"/>
                <w:color w:val="000000" w:themeColor="text1"/>
              </w:rPr>
              <w:t xml:space="preserve">начальник </w:t>
            </w:r>
            <w:r>
              <w:rPr>
                <w:rFonts w:ascii="Times New Roman" w:hAnsi="Times New Roman" w:cs="Times New Roman"/>
                <w:color w:val="000000" w:themeColor="text1"/>
              </w:rPr>
              <w:t xml:space="preserve">отдела </w:t>
            </w:r>
            <w:r w:rsidRPr="007368AE">
              <w:rPr>
                <w:rFonts w:ascii="Times New Roman" w:hAnsi="Times New Roman" w:cs="Times New Roman"/>
                <w:color w:val="000000" w:themeColor="text1"/>
              </w:rPr>
              <w:t>строительства</w:t>
            </w:r>
            <w:r>
              <w:rPr>
                <w:rFonts w:ascii="Times New Roman" w:hAnsi="Times New Roman" w:cs="Times New Roman"/>
                <w:color w:val="000000" w:themeColor="text1"/>
              </w:rPr>
              <w:t xml:space="preserve"> и дорожного хозяйства </w:t>
            </w:r>
            <w:r w:rsidRPr="007368AE">
              <w:rPr>
                <w:rFonts w:ascii="Times New Roman" w:hAnsi="Times New Roman" w:cs="Times New Roman"/>
                <w:color w:val="000000" w:themeColor="text1"/>
              </w:rPr>
              <w:t>(председатель комиссии)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23337A">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Заместитель начальника отдела строительства</w:t>
            </w:r>
            <w:r>
              <w:rPr>
                <w:rFonts w:ascii="Times New Roman" w:hAnsi="Times New Roman" w:cs="Times New Roman"/>
                <w:color w:val="000000" w:themeColor="text1"/>
              </w:rPr>
              <w:t xml:space="preserve"> и</w:t>
            </w:r>
            <w:r w:rsidRPr="007368AE">
              <w:rPr>
                <w:rFonts w:ascii="Times New Roman" w:hAnsi="Times New Roman" w:cs="Times New Roman"/>
                <w:color w:val="000000" w:themeColor="text1"/>
              </w:rPr>
              <w:t xml:space="preserve"> дорожного хозяйства администрации Урмарского муниципального округа Чувашской Республики (заместитель председателя комиссии)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Главный специалист</w:t>
            </w:r>
            <w:r>
              <w:rPr>
                <w:rFonts w:ascii="Times New Roman" w:hAnsi="Times New Roman" w:cs="Times New Roman"/>
                <w:color w:val="000000" w:themeColor="text1"/>
              </w:rPr>
              <w:t xml:space="preserve"> </w:t>
            </w:r>
            <w:r w:rsidRPr="007368A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368AE">
              <w:rPr>
                <w:rFonts w:ascii="Times New Roman" w:hAnsi="Times New Roman" w:cs="Times New Roman"/>
                <w:color w:val="000000" w:themeColor="text1"/>
              </w:rPr>
              <w:t>эксперт сектора по благоустройству территорий и жилищно-коммунального хозяйства отдела строительства, дорожного хозяйства администрации Урмарского муниципального округа Чувашской Республики (секретарь комиссии)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юридического отдела администрации Урмарского муниципального округа Чувашской Республики </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отдела экономики, земельных и имущественных отношений администрации Урмарского муниципального округа Чувашской Республики  </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Заведующий сектором опеки и попечительства отдела образования и молодежной политики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Арабосинского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Биш</w:t>
            </w:r>
            <w:r>
              <w:rPr>
                <w:rFonts w:ascii="Times New Roman" w:hAnsi="Times New Roman" w:cs="Times New Roman"/>
                <w:color w:val="000000" w:themeColor="text1"/>
              </w:rPr>
              <w:t>евского</w:t>
            </w:r>
            <w:proofErr w:type="spellEnd"/>
            <w:r>
              <w:rPr>
                <w:rFonts w:ascii="Times New Roman" w:hAnsi="Times New Roman" w:cs="Times New Roman"/>
                <w:color w:val="000000" w:themeColor="text1"/>
              </w:rPr>
              <w:t xml:space="preserve"> территориального отдела </w:t>
            </w:r>
            <w:r w:rsidRPr="007368AE">
              <w:rPr>
                <w:rFonts w:ascii="Times New Roman" w:hAnsi="Times New Roman" w:cs="Times New Roman"/>
                <w:color w:val="000000" w:themeColor="text1"/>
              </w:rPr>
              <w:t>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Большечакинского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Большеяниковского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Ковалинского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Кудеснерского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rPr>
          <w:trHeight w:val="336"/>
        </w:trPr>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Кульгешского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Мусирминского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Староурмарского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Тегешевского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Начальник Урмарского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Челкасинского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Чубаевского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Шигалинского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Шихабыловского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r w:rsidR="0023337A" w:rsidRPr="007368AE" w:rsidTr="00656385">
        <w:tc>
          <w:tcPr>
            <w:tcW w:w="9498" w:type="dxa"/>
            <w:tcBorders>
              <w:top w:val="single" w:sz="4" w:space="0" w:color="auto"/>
              <w:left w:val="single" w:sz="4" w:space="0" w:color="auto"/>
              <w:bottom w:val="single" w:sz="4" w:space="0" w:color="auto"/>
            </w:tcBorders>
          </w:tcPr>
          <w:p w:rsidR="0023337A" w:rsidRPr="007368AE" w:rsidRDefault="0023337A" w:rsidP="00656385">
            <w:pPr>
              <w:pStyle w:val="af5"/>
              <w:ind w:firstLine="34"/>
              <w:jc w:val="both"/>
              <w:rPr>
                <w:rFonts w:ascii="Times New Roman" w:hAnsi="Times New Roman" w:cs="Times New Roman"/>
                <w:color w:val="000000" w:themeColor="text1"/>
              </w:rPr>
            </w:pPr>
            <w:r w:rsidRPr="007368AE">
              <w:rPr>
                <w:rFonts w:ascii="Times New Roman" w:hAnsi="Times New Roman" w:cs="Times New Roman"/>
                <w:color w:val="000000" w:themeColor="text1"/>
              </w:rPr>
              <w:t xml:space="preserve">Начальник </w:t>
            </w:r>
            <w:proofErr w:type="spellStart"/>
            <w:r w:rsidRPr="007368AE">
              <w:rPr>
                <w:rFonts w:ascii="Times New Roman" w:hAnsi="Times New Roman" w:cs="Times New Roman"/>
                <w:color w:val="000000" w:themeColor="text1"/>
              </w:rPr>
              <w:t>Шоркистринского</w:t>
            </w:r>
            <w:proofErr w:type="spellEnd"/>
            <w:r w:rsidRPr="007368AE">
              <w:rPr>
                <w:rFonts w:ascii="Times New Roman" w:hAnsi="Times New Roman" w:cs="Times New Roman"/>
                <w:color w:val="000000" w:themeColor="text1"/>
              </w:rPr>
              <w:t xml:space="preserve"> территориального отдела администрации Урмарского муниципального округа Чувашской Республики</w:t>
            </w:r>
          </w:p>
        </w:tc>
      </w:tr>
    </w:tbl>
    <w:p w:rsidR="0023337A" w:rsidRPr="007368AE" w:rsidRDefault="0023337A" w:rsidP="0023337A">
      <w:pPr>
        <w:spacing w:after="0" w:line="240" w:lineRule="auto"/>
        <w:jc w:val="both"/>
        <w:rPr>
          <w:rFonts w:ascii="Times New Roman" w:hAnsi="Times New Roman" w:cs="Times New Roman"/>
          <w:color w:val="000000" w:themeColor="text1"/>
          <w:sz w:val="24"/>
          <w:szCs w:val="24"/>
        </w:rPr>
      </w:pPr>
    </w:p>
    <w:p w:rsidR="0023337A" w:rsidRPr="007368AE" w:rsidRDefault="0023337A" w:rsidP="0023337A">
      <w:pPr>
        <w:tabs>
          <w:tab w:val="left" w:pos="3544"/>
        </w:tabs>
        <w:spacing w:after="0" w:line="240" w:lineRule="auto"/>
        <w:jc w:val="both"/>
        <w:rPr>
          <w:rFonts w:ascii="Times New Roman" w:hAnsi="Times New Roman" w:cs="Times New Roman"/>
          <w:color w:val="000000" w:themeColor="text1"/>
          <w:sz w:val="24"/>
          <w:szCs w:val="24"/>
          <w:lang w:eastAsia="ru-RU"/>
        </w:rPr>
      </w:pPr>
    </w:p>
    <w:p w:rsidR="00913196" w:rsidRDefault="00913196" w:rsidP="0023337A">
      <w:pPr>
        <w:shd w:val="clear" w:color="auto" w:fill="FFFFFF"/>
        <w:spacing w:after="0" w:line="240" w:lineRule="auto"/>
        <w:ind w:right="4962"/>
        <w:jc w:val="both"/>
        <w:rPr>
          <w:rFonts w:ascii="Times New Roman" w:hAnsi="Times New Roman" w:cs="Times New Roman"/>
          <w:sz w:val="20"/>
          <w:szCs w:val="20"/>
        </w:rPr>
      </w:pPr>
    </w:p>
    <w:sectPr w:rsidR="00913196" w:rsidSect="00F45C90">
      <w:headerReference w:type="default" r:id="rId17"/>
      <w:pgSz w:w="11906" w:h="16838"/>
      <w:pgMar w:top="1276"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EE" w:rsidRDefault="00ED40EE" w:rsidP="00C65999">
      <w:pPr>
        <w:spacing w:after="0" w:line="240" w:lineRule="auto"/>
      </w:pPr>
      <w:r>
        <w:separator/>
      </w:r>
    </w:p>
  </w:endnote>
  <w:endnote w:type="continuationSeparator" w:id="0">
    <w:p w:rsidR="00ED40EE" w:rsidRDefault="00ED40E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altName w:val="Calibri"/>
    <w:panose1 w:val="020B0604020202020204"/>
    <w:charset w:val="CC"/>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EE" w:rsidRDefault="00ED40EE" w:rsidP="00C65999">
      <w:pPr>
        <w:spacing w:after="0" w:line="240" w:lineRule="auto"/>
      </w:pPr>
      <w:r>
        <w:separator/>
      </w:r>
    </w:p>
  </w:footnote>
  <w:footnote w:type="continuationSeparator" w:id="0">
    <w:p w:rsidR="00ED40EE" w:rsidRDefault="00ED40E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5">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2">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4">
    <w:nsid w:val="7AE03BED"/>
    <w:multiLevelType w:val="hybridMultilevel"/>
    <w:tmpl w:val="0E44BF6C"/>
    <w:lvl w:ilvl="0" w:tplc="504AAE74">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5">
    <w:nsid w:val="7BD6160E"/>
    <w:multiLevelType w:val="hybridMultilevel"/>
    <w:tmpl w:val="0C0A2FCC"/>
    <w:lvl w:ilvl="0" w:tplc="21702656">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8"/>
  </w:num>
  <w:num w:numId="3">
    <w:abstractNumId w:val="36"/>
  </w:num>
  <w:num w:numId="4">
    <w:abstractNumId w:val="22"/>
  </w:num>
  <w:num w:numId="5">
    <w:abstractNumId w:val="4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2"/>
  </w:num>
  <w:num w:numId="23">
    <w:abstractNumId w:val="33"/>
  </w:num>
  <w:num w:numId="24">
    <w:abstractNumId w:val="32"/>
  </w:num>
  <w:num w:numId="25">
    <w:abstractNumId w:val="13"/>
  </w:num>
  <w:num w:numId="26">
    <w:abstractNumId w:val="17"/>
  </w:num>
  <w:num w:numId="27">
    <w:abstractNumId w:val="6"/>
  </w:num>
  <w:num w:numId="28">
    <w:abstractNumId w:val="7"/>
  </w:num>
  <w:num w:numId="29">
    <w:abstractNumId w:val="25"/>
  </w:num>
  <w:num w:numId="30">
    <w:abstractNumId w:val="20"/>
  </w:num>
  <w:num w:numId="31">
    <w:abstractNumId w:val="31"/>
  </w:num>
  <w:num w:numId="32">
    <w:abstractNumId w:val="1"/>
  </w:num>
  <w:num w:numId="33">
    <w:abstractNumId w:val="18"/>
  </w:num>
  <w:num w:numId="34">
    <w:abstractNumId w:val="39"/>
  </w:num>
  <w:num w:numId="35">
    <w:abstractNumId w:val="35"/>
  </w:num>
  <w:num w:numId="36">
    <w:abstractNumId w:val="24"/>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2720"/>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337A"/>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4A3D"/>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0CAE"/>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5141"/>
    <w:rsid w:val="006668B8"/>
    <w:rsid w:val="00670704"/>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196"/>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54C9"/>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4D25"/>
    <w:rsid w:val="00DF53DB"/>
    <w:rsid w:val="00DF5457"/>
    <w:rsid w:val="00DF614E"/>
    <w:rsid w:val="00DF72CA"/>
    <w:rsid w:val="00E02F09"/>
    <w:rsid w:val="00E0453F"/>
    <w:rsid w:val="00E05676"/>
    <w:rsid w:val="00E06D4E"/>
    <w:rsid w:val="00E07026"/>
    <w:rsid w:val="00E07F4B"/>
    <w:rsid w:val="00E100B6"/>
    <w:rsid w:val="00E1347D"/>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40EE"/>
    <w:rsid w:val="00ED70E6"/>
    <w:rsid w:val="00EE1595"/>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45C90"/>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79080">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756512">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18509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76009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213829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4064288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428811/0" TargetMode="External"/><Relationship Id="rId5" Type="http://schemas.openxmlformats.org/officeDocument/2006/relationships/settings" Target="settings.xml"/><Relationship Id="rId15" Type="http://schemas.openxmlformats.org/officeDocument/2006/relationships/hyperlink" Target="https://internet.garant.ru/document/redirect/405712791/1000"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17651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35E5-5941-4064-B226-46A76591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2024-06-18T05:40:00Z</cp:lastPrinted>
  <dcterms:created xsi:type="dcterms:W3CDTF">2024-06-18T07:44:00Z</dcterms:created>
  <dcterms:modified xsi:type="dcterms:W3CDTF">2024-06-18T07:44:00Z</dcterms:modified>
</cp:coreProperties>
</file>