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62"/>
        <w:tblW w:w="0" w:type="auto"/>
        <w:tblLook w:val="0000"/>
      </w:tblPr>
      <w:tblGrid>
        <w:gridCol w:w="3945"/>
        <w:gridCol w:w="1418"/>
        <w:gridCol w:w="4168"/>
      </w:tblGrid>
      <w:tr w:rsidR="00617E0F" w:rsidRPr="00EA5F62" w:rsidTr="00617E0F">
        <w:trPr>
          <w:cantSplit/>
          <w:trHeight w:val="362"/>
        </w:trPr>
        <w:tc>
          <w:tcPr>
            <w:tcW w:w="3945" w:type="dxa"/>
          </w:tcPr>
          <w:p w:rsidR="00617E0F" w:rsidRPr="00EA5F62" w:rsidRDefault="00617E0F" w:rsidP="00617E0F">
            <w:pPr>
              <w:spacing w:after="0" w:line="240" w:lineRule="auto"/>
              <w:jc w:val="center"/>
              <w:rPr>
                <w:rFonts w:ascii="Times New Roman" w:eastAsia="Times New Roman" w:hAnsi="Times New Roman" w:cs="Times New Roman"/>
                <w:b/>
                <w:bCs/>
                <w:noProof/>
                <w:color w:val="000000"/>
                <w:sz w:val="24"/>
                <w:szCs w:val="24"/>
                <w:lang w:eastAsia="ru-RU"/>
              </w:rPr>
            </w:pPr>
            <w:r w:rsidRPr="00EA5F62">
              <w:rPr>
                <w:rFonts w:ascii="Times New Roman" w:eastAsia="Times New Roman" w:hAnsi="Times New Roman" w:cs="Times New Roman"/>
                <w:b/>
                <w:bCs/>
                <w:noProof/>
                <w:color w:val="000000"/>
                <w:sz w:val="24"/>
                <w:szCs w:val="24"/>
                <w:lang w:eastAsia="ru-RU"/>
              </w:rPr>
              <w:t>Ч</w:t>
            </w:r>
            <w:r w:rsidRPr="00EA5F62">
              <w:rPr>
                <w:rFonts w:ascii="Times New Roman" w:eastAsia="Times New Roman" w:hAnsi="Times New Roman" w:cs="Times New Roman"/>
                <w:b/>
                <w:snapToGrid w:val="0"/>
                <w:sz w:val="24"/>
                <w:szCs w:val="24"/>
                <w:lang w:eastAsia="ru-RU"/>
              </w:rPr>
              <w:t>Ă</w:t>
            </w:r>
            <w:r w:rsidRPr="00EA5F62">
              <w:rPr>
                <w:rFonts w:ascii="Times New Roman" w:eastAsia="Times New Roman" w:hAnsi="Times New Roman" w:cs="Times New Roman"/>
                <w:b/>
                <w:bCs/>
                <w:noProof/>
                <w:color w:val="000000"/>
                <w:sz w:val="24"/>
                <w:szCs w:val="24"/>
                <w:lang w:eastAsia="ru-RU"/>
              </w:rPr>
              <w:t>ВАШ РЕСПУБЛИКИ</w:t>
            </w:r>
          </w:p>
        </w:tc>
        <w:tc>
          <w:tcPr>
            <w:tcW w:w="1418" w:type="dxa"/>
            <w:vMerge w:val="restart"/>
          </w:tcPr>
          <w:p w:rsidR="00617E0F" w:rsidRPr="00EA5F62" w:rsidRDefault="00617E0F" w:rsidP="00617E0F">
            <w:pPr>
              <w:spacing w:after="0" w:line="240" w:lineRule="auto"/>
              <w:jc w:val="center"/>
              <w:rPr>
                <w:rFonts w:ascii="Times New Roman" w:eastAsia="Times New Roman" w:hAnsi="Times New Roman" w:cs="Times New Roman"/>
                <w:sz w:val="24"/>
                <w:szCs w:val="24"/>
                <w:lang w:eastAsia="ru-RU"/>
              </w:rPr>
            </w:pPr>
            <w:r w:rsidRPr="00EA5F62">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39427</wp:posOffset>
                  </wp:positionH>
                  <wp:positionV relativeFrom="paragraph">
                    <wp:posOffset>3241</wp:posOffset>
                  </wp:positionV>
                  <wp:extent cx="619694" cy="777923"/>
                  <wp:effectExtent l="19050" t="0" r="8956"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619694" cy="777923"/>
                          </a:xfrm>
                          <a:prstGeom prst="rect">
                            <a:avLst/>
                          </a:prstGeom>
                          <a:noFill/>
                          <a:ln w="9525">
                            <a:noFill/>
                            <a:miter lim="800000"/>
                            <a:headEnd/>
                            <a:tailEnd/>
                          </a:ln>
                        </pic:spPr>
                      </pic:pic>
                    </a:graphicData>
                  </a:graphic>
                </wp:anchor>
              </w:drawing>
            </w:r>
          </w:p>
        </w:tc>
        <w:tc>
          <w:tcPr>
            <w:tcW w:w="4168" w:type="dxa"/>
          </w:tcPr>
          <w:p w:rsidR="00617E0F" w:rsidRPr="00EA5F62" w:rsidRDefault="00617E0F" w:rsidP="00617E0F">
            <w:pPr>
              <w:spacing w:after="0" w:line="240" w:lineRule="auto"/>
              <w:jc w:val="center"/>
              <w:rPr>
                <w:rFonts w:ascii="Times New Roman" w:eastAsia="Times New Roman" w:hAnsi="Times New Roman" w:cs="Times New Roman"/>
                <w:noProof/>
                <w:color w:val="000000"/>
                <w:sz w:val="24"/>
                <w:szCs w:val="24"/>
                <w:lang w:eastAsia="ru-RU"/>
              </w:rPr>
            </w:pPr>
            <w:r w:rsidRPr="00EA5F62">
              <w:rPr>
                <w:rFonts w:ascii="Times New Roman" w:eastAsia="Times New Roman" w:hAnsi="Times New Roman" w:cs="Times New Roman"/>
                <w:b/>
                <w:bCs/>
                <w:noProof/>
                <w:color w:val="000000"/>
                <w:sz w:val="24"/>
                <w:szCs w:val="24"/>
                <w:lang w:eastAsia="ru-RU"/>
              </w:rPr>
              <w:t>ЧУВАШСКАЯ РЕСПУБЛИКА</w:t>
            </w:r>
          </w:p>
        </w:tc>
      </w:tr>
      <w:tr w:rsidR="00617E0F" w:rsidRPr="00EA5F62" w:rsidTr="00617E0F">
        <w:trPr>
          <w:cantSplit/>
          <w:trHeight w:val="1725"/>
        </w:trPr>
        <w:tc>
          <w:tcPr>
            <w:tcW w:w="3945" w:type="dxa"/>
          </w:tcPr>
          <w:p w:rsidR="00617E0F" w:rsidRPr="00EA5F62" w:rsidRDefault="00617E0F" w:rsidP="00617E0F">
            <w:pPr>
              <w:keepNext/>
              <w:spacing w:after="0" w:line="240" w:lineRule="auto"/>
              <w:jc w:val="center"/>
              <w:outlineLvl w:val="2"/>
              <w:rPr>
                <w:rFonts w:ascii="Times New Roman" w:eastAsia="Times New Roman" w:hAnsi="Times New Roman" w:cs="Times New Roman"/>
                <w:noProof/>
                <w:color w:val="000000"/>
                <w:sz w:val="24"/>
                <w:szCs w:val="24"/>
                <w:lang w:eastAsia="ru-RU"/>
              </w:rPr>
            </w:pPr>
            <w:r w:rsidRPr="00EA5F62">
              <w:rPr>
                <w:rFonts w:ascii="Times New Roman" w:eastAsia="Times New Roman" w:hAnsi="Times New Roman" w:cs="Times New Roman"/>
                <w:b/>
                <w:bCs/>
                <w:noProof/>
                <w:color w:val="000000"/>
                <w:sz w:val="24"/>
                <w:szCs w:val="24"/>
                <w:lang w:eastAsia="ru-RU"/>
              </w:rPr>
              <w:t>КУСЛАВККА МУНИЦИПАЛЛ</w:t>
            </w:r>
            <w:r w:rsidRPr="00EA5F62">
              <w:rPr>
                <w:rFonts w:ascii="Times New Roman" w:eastAsia="Times New Roman" w:hAnsi="Times New Roman" w:cs="Times New Roman"/>
                <w:b/>
                <w:bCs/>
                <w:noProof/>
                <w:snapToGrid w:val="0"/>
                <w:color w:val="000000"/>
                <w:sz w:val="24"/>
                <w:szCs w:val="24"/>
                <w:lang w:eastAsia="ru-RU"/>
              </w:rPr>
              <w:t>Ă</w:t>
            </w:r>
            <w:r w:rsidRPr="00EA5F62">
              <w:rPr>
                <w:rFonts w:ascii="Times New Roman" w:eastAsia="Times New Roman" w:hAnsi="Times New Roman" w:cs="Times New Roman"/>
                <w:b/>
                <w:bCs/>
                <w:noProof/>
                <w:color w:val="000000"/>
                <w:sz w:val="24"/>
                <w:szCs w:val="24"/>
                <w:lang w:eastAsia="ru-RU"/>
              </w:rPr>
              <w:t xml:space="preserve"> ОКРУГӖ</w:t>
            </w:r>
            <w:r w:rsidRPr="00EA5F62">
              <w:rPr>
                <w:rFonts w:ascii="Times New Roman" w:eastAsia="Times New Roman" w:hAnsi="Times New Roman" w:cs="Times New Roman"/>
                <w:b/>
                <w:bCs/>
                <w:noProof/>
                <w:color w:val="000000"/>
                <w:sz w:val="24"/>
                <w:szCs w:val="24"/>
                <w:lang w:val="en-US" w:eastAsia="ru-RU"/>
              </w:rPr>
              <w:t>H</w:t>
            </w:r>
          </w:p>
          <w:p w:rsidR="00617E0F" w:rsidRPr="00EA5F62" w:rsidRDefault="00617E0F" w:rsidP="00617E0F">
            <w:pPr>
              <w:spacing w:after="0" w:line="240" w:lineRule="auto"/>
              <w:jc w:val="center"/>
              <w:rPr>
                <w:rFonts w:ascii="Times New Roman" w:eastAsia="Times New Roman" w:hAnsi="Times New Roman" w:cs="Times New Roman"/>
                <w:b/>
                <w:bCs/>
                <w:noProof/>
                <w:color w:val="000000"/>
                <w:sz w:val="24"/>
                <w:szCs w:val="24"/>
                <w:lang w:eastAsia="ru-RU"/>
              </w:rPr>
            </w:pPr>
            <w:r w:rsidRPr="00EA5F62">
              <w:rPr>
                <w:rFonts w:ascii="Times New Roman" w:eastAsia="Times New Roman" w:hAnsi="Times New Roman" w:cs="Times New Roman"/>
                <w:b/>
                <w:bCs/>
                <w:noProof/>
                <w:color w:val="000000"/>
                <w:sz w:val="24"/>
                <w:szCs w:val="24"/>
                <w:lang w:eastAsia="ru-RU"/>
              </w:rPr>
              <w:t>ДЕПУТАТСЕН ПУХӐВĔ</w:t>
            </w:r>
          </w:p>
          <w:p w:rsidR="00617E0F" w:rsidRPr="00EA5F62" w:rsidRDefault="00617E0F" w:rsidP="00617E0F">
            <w:pPr>
              <w:spacing w:after="0" w:line="240" w:lineRule="auto"/>
              <w:jc w:val="center"/>
              <w:rPr>
                <w:rFonts w:ascii="Times New Roman" w:eastAsia="Times New Roman" w:hAnsi="Times New Roman" w:cs="Times New Roman"/>
                <w:sz w:val="24"/>
                <w:szCs w:val="24"/>
                <w:lang w:eastAsia="ru-RU"/>
              </w:rPr>
            </w:pPr>
          </w:p>
          <w:p w:rsidR="00617E0F" w:rsidRPr="00EA5F62" w:rsidRDefault="00617E0F" w:rsidP="00617E0F">
            <w:pPr>
              <w:spacing w:after="0" w:line="240" w:lineRule="auto"/>
              <w:jc w:val="center"/>
              <w:rPr>
                <w:rFonts w:ascii="Times New Roman" w:eastAsia="Times New Roman" w:hAnsi="Times New Roman" w:cs="Times New Roman"/>
                <w:b/>
                <w:sz w:val="24"/>
                <w:szCs w:val="24"/>
                <w:lang w:eastAsia="ru-RU"/>
              </w:rPr>
            </w:pPr>
            <w:r w:rsidRPr="00EA5F62">
              <w:rPr>
                <w:rFonts w:ascii="Times New Roman" w:eastAsia="Times New Roman" w:hAnsi="Times New Roman" w:cs="Times New Roman"/>
                <w:b/>
                <w:sz w:val="24"/>
                <w:szCs w:val="24"/>
                <w:lang w:eastAsia="ru-RU"/>
              </w:rPr>
              <w:t>ЙЫШ</w:t>
            </w:r>
            <w:r w:rsidRPr="00EA5F62">
              <w:rPr>
                <w:rFonts w:ascii="Times New Roman" w:eastAsia="Times New Roman" w:hAnsi="Times New Roman" w:cs="Times New Roman"/>
                <w:b/>
                <w:snapToGrid w:val="0"/>
                <w:sz w:val="24"/>
                <w:szCs w:val="24"/>
                <w:lang w:eastAsia="ru-RU"/>
              </w:rPr>
              <w:t>Ă</w:t>
            </w:r>
            <w:r w:rsidRPr="00EA5F62">
              <w:rPr>
                <w:rFonts w:ascii="Times New Roman" w:eastAsia="Times New Roman" w:hAnsi="Times New Roman" w:cs="Times New Roman"/>
                <w:b/>
                <w:sz w:val="24"/>
                <w:szCs w:val="24"/>
                <w:lang w:eastAsia="ru-RU"/>
              </w:rPr>
              <w:t>НУ</w:t>
            </w:r>
          </w:p>
          <w:p w:rsidR="00617E0F" w:rsidRPr="00EA5F62" w:rsidRDefault="00617E0F" w:rsidP="00617E0F">
            <w:pPr>
              <w:spacing w:after="0" w:line="240" w:lineRule="auto"/>
              <w:jc w:val="center"/>
              <w:rPr>
                <w:rFonts w:ascii="Times New Roman" w:eastAsia="Times New Roman" w:hAnsi="Times New Roman" w:cs="Times New Roman"/>
                <w:noProof/>
                <w:color w:val="000000"/>
                <w:sz w:val="24"/>
                <w:szCs w:val="24"/>
                <w:lang w:eastAsia="ru-RU"/>
              </w:rPr>
            </w:pPr>
          </w:p>
          <w:p w:rsidR="00617E0F" w:rsidRPr="00EA5F62" w:rsidRDefault="00680DBA" w:rsidP="00617E0F">
            <w:pPr>
              <w:spacing w:after="0" w:line="240" w:lineRule="auto"/>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30.03</w:t>
            </w:r>
            <w:r w:rsidR="00617E0F" w:rsidRPr="00EA5F62">
              <w:rPr>
                <w:rFonts w:ascii="Times New Roman" w:eastAsia="Times New Roman" w:hAnsi="Times New Roman" w:cs="Times New Roman"/>
                <w:noProof/>
                <w:color w:val="000000"/>
                <w:sz w:val="24"/>
                <w:szCs w:val="24"/>
                <w:lang w:eastAsia="ru-RU"/>
              </w:rPr>
              <w:t>.2023</w:t>
            </w:r>
            <w:r w:rsidR="00E1346D">
              <w:rPr>
                <w:rFonts w:ascii="Times New Roman" w:eastAsia="Times New Roman" w:hAnsi="Times New Roman" w:cs="Times New Roman"/>
                <w:noProof/>
                <w:color w:val="000000"/>
                <w:sz w:val="24"/>
                <w:szCs w:val="24"/>
                <w:lang w:val="en-US" w:eastAsia="ru-RU"/>
              </w:rPr>
              <w:t xml:space="preserve"> 5/144 </w:t>
            </w:r>
            <w:r w:rsidR="00617E0F" w:rsidRPr="00EA5F62">
              <w:rPr>
                <w:rFonts w:ascii="Times New Roman" w:eastAsia="Times New Roman" w:hAnsi="Times New Roman" w:cs="Times New Roman"/>
                <w:noProof/>
                <w:color w:val="000000"/>
                <w:sz w:val="24"/>
                <w:szCs w:val="24"/>
                <w:lang w:eastAsia="ru-RU"/>
              </w:rPr>
              <w:t>№</w:t>
            </w:r>
          </w:p>
          <w:p w:rsidR="00617E0F" w:rsidRPr="00EA5F62" w:rsidRDefault="00617E0F" w:rsidP="00617E0F">
            <w:pPr>
              <w:spacing w:after="0" w:line="240" w:lineRule="auto"/>
              <w:jc w:val="center"/>
              <w:rPr>
                <w:rFonts w:ascii="Times New Roman" w:eastAsia="Times New Roman" w:hAnsi="Times New Roman" w:cs="Times New Roman"/>
                <w:noProof/>
                <w:color w:val="000000"/>
                <w:sz w:val="24"/>
                <w:szCs w:val="24"/>
                <w:lang w:eastAsia="ru-RU"/>
              </w:rPr>
            </w:pPr>
            <w:r w:rsidRPr="00EA5F62">
              <w:rPr>
                <w:rFonts w:ascii="Times New Roman" w:eastAsia="Times New Roman" w:hAnsi="Times New Roman" w:cs="Times New Roman"/>
                <w:noProof/>
                <w:color w:val="000000"/>
                <w:sz w:val="24"/>
                <w:szCs w:val="24"/>
                <w:lang w:eastAsia="ru-RU"/>
              </w:rPr>
              <w:t>Куславкка хули</w:t>
            </w:r>
          </w:p>
        </w:tc>
        <w:tc>
          <w:tcPr>
            <w:tcW w:w="1418" w:type="dxa"/>
            <w:vMerge/>
          </w:tcPr>
          <w:p w:rsidR="00617E0F" w:rsidRPr="00EA5F62" w:rsidRDefault="00617E0F" w:rsidP="00617E0F">
            <w:pPr>
              <w:spacing w:after="0" w:line="240" w:lineRule="auto"/>
              <w:jc w:val="center"/>
              <w:rPr>
                <w:rFonts w:ascii="Times New Roman" w:eastAsia="Times New Roman" w:hAnsi="Times New Roman" w:cs="Times New Roman"/>
                <w:sz w:val="24"/>
                <w:szCs w:val="24"/>
                <w:lang w:eastAsia="ru-RU"/>
              </w:rPr>
            </w:pPr>
          </w:p>
        </w:tc>
        <w:tc>
          <w:tcPr>
            <w:tcW w:w="4168" w:type="dxa"/>
          </w:tcPr>
          <w:p w:rsidR="00617E0F" w:rsidRPr="00EA5F62" w:rsidRDefault="00617E0F" w:rsidP="00617E0F">
            <w:pPr>
              <w:spacing w:after="0" w:line="240" w:lineRule="auto"/>
              <w:jc w:val="center"/>
              <w:rPr>
                <w:rFonts w:ascii="Times New Roman" w:eastAsia="Times New Roman" w:hAnsi="Times New Roman" w:cs="Times New Roman"/>
                <w:b/>
                <w:noProof/>
                <w:sz w:val="24"/>
                <w:szCs w:val="24"/>
                <w:lang w:eastAsia="ru-RU"/>
              </w:rPr>
            </w:pPr>
            <w:r w:rsidRPr="00EA5F62">
              <w:rPr>
                <w:rFonts w:ascii="Times New Roman" w:eastAsia="Times New Roman" w:hAnsi="Times New Roman" w:cs="Times New Roman"/>
                <w:b/>
                <w:noProof/>
                <w:sz w:val="24"/>
                <w:szCs w:val="24"/>
                <w:lang w:eastAsia="ru-RU"/>
              </w:rPr>
              <w:t>СОБРАНИЕ ДЕПУТАТОВ</w:t>
            </w:r>
          </w:p>
          <w:p w:rsidR="00617E0F" w:rsidRPr="00EA5F62" w:rsidRDefault="00617E0F" w:rsidP="00617E0F">
            <w:pPr>
              <w:spacing w:after="0" w:line="240" w:lineRule="auto"/>
              <w:jc w:val="center"/>
              <w:rPr>
                <w:rFonts w:ascii="Times New Roman" w:eastAsia="Times New Roman" w:hAnsi="Times New Roman" w:cs="Times New Roman"/>
                <w:b/>
                <w:noProof/>
                <w:sz w:val="24"/>
                <w:szCs w:val="24"/>
                <w:lang w:eastAsia="ru-RU"/>
              </w:rPr>
            </w:pPr>
            <w:r w:rsidRPr="00EA5F62">
              <w:rPr>
                <w:rFonts w:ascii="Times New Roman" w:eastAsia="Times New Roman" w:hAnsi="Times New Roman" w:cs="Times New Roman"/>
                <w:b/>
                <w:noProof/>
                <w:sz w:val="24"/>
                <w:szCs w:val="24"/>
                <w:lang w:eastAsia="ru-RU"/>
              </w:rPr>
              <w:t>КОЗЛОВСКОГО</w:t>
            </w:r>
          </w:p>
          <w:p w:rsidR="00617E0F" w:rsidRPr="00EA5F62" w:rsidRDefault="00617E0F" w:rsidP="00617E0F">
            <w:pPr>
              <w:spacing w:after="0" w:line="240" w:lineRule="auto"/>
              <w:jc w:val="center"/>
              <w:rPr>
                <w:rFonts w:ascii="Times New Roman" w:eastAsia="Times New Roman" w:hAnsi="Times New Roman" w:cs="Times New Roman"/>
                <w:b/>
                <w:noProof/>
                <w:sz w:val="24"/>
                <w:szCs w:val="24"/>
                <w:lang w:eastAsia="ru-RU"/>
              </w:rPr>
            </w:pPr>
            <w:r w:rsidRPr="00EA5F62">
              <w:rPr>
                <w:rFonts w:ascii="Times New Roman" w:eastAsia="Times New Roman" w:hAnsi="Times New Roman" w:cs="Times New Roman"/>
                <w:b/>
                <w:noProof/>
                <w:sz w:val="24"/>
                <w:szCs w:val="24"/>
                <w:lang w:eastAsia="ru-RU"/>
              </w:rPr>
              <w:t>МУНИЦИПАЛЬНОГО ОКРУГА</w:t>
            </w:r>
          </w:p>
          <w:p w:rsidR="00617E0F" w:rsidRPr="00EA5F62" w:rsidRDefault="00617E0F" w:rsidP="00617E0F">
            <w:pPr>
              <w:spacing w:before="40" w:after="0" w:line="240" w:lineRule="auto"/>
              <w:jc w:val="center"/>
              <w:rPr>
                <w:rFonts w:ascii="Times New Roman" w:eastAsia="Times New Roman" w:hAnsi="Times New Roman" w:cs="Times New Roman"/>
                <w:sz w:val="24"/>
                <w:szCs w:val="24"/>
                <w:lang w:eastAsia="ru-RU"/>
              </w:rPr>
            </w:pPr>
          </w:p>
          <w:p w:rsidR="00617E0F" w:rsidRPr="00EA5F62" w:rsidRDefault="00617E0F" w:rsidP="00617E0F">
            <w:pPr>
              <w:spacing w:after="0" w:line="240" w:lineRule="auto"/>
              <w:jc w:val="center"/>
              <w:rPr>
                <w:rFonts w:ascii="Times New Roman" w:eastAsia="Times New Roman" w:hAnsi="Times New Roman" w:cs="Times New Roman"/>
                <w:b/>
                <w:sz w:val="24"/>
                <w:szCs w:val="24"/>
                <w:lang w:eastAsia="ru-RU"/>
              </w:rPr>
            </w:pPr>
            <w:r w:rsidRPr="00EA5F62">
              <w:rPr>
                <w:rFonts w:ascii="Times New Roman" w:eastAsia="Times New Roman" w:hAnsi="Times New Roman" w:cs="Times New Roman"/>
                <w:b/>
                <w:sz w:val="24"/>
                <w:szCs w:val="24"/>
                <w:lang w:eastAsia="ru-RU"/>
              </w:rPr>
              <w:t xml:space="preserve">РЕШЕНИЕ </w:t>
            </w:r>
          </w:p>
          <w:p w:rsidR="00617E0F" w:rsidRPr="00EA5F62" w:rsidRDefault="00617E0F" w:rsidP="00617E0F">
            <w:pPr>
              <w:spacing w:after="0" w:line="240" w:lineRule="auto"/>
              <w:jc w:val="center"/>
              <w:rPr>
                <w:rFonts w:ascii="Times New Roman" w:eastAsia="Times New Roman" w:hAnsi="Times New Roman" w:cs="Times New Roman"/>
                <w:b/>
                <w:sz w:val="24"/>
                <w:szCs w:val="24"/>
                <w:lang w:eastAsia="ru-RU"/>
              </w:rPr>
            </w:pPr>
          </w:p>
          <w:p w:rsidR="00617E0F" w:rsidRPr="00EA5F62" w:rsidRDefault="00680DBA" w:rsidP="00617E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30.03</w:t>
            </w:r>
            <w:r w:rsidR="00617E0F" w:rsidRPr="00EA5F62">
              <w:rPr>
                <w:rFonts w:ascii="Times New Roman" w:eastAsia="Times New Roman" w:hAnsi="Times New Roman" w:cs="Times New Roman"/>
                <w:sz w:val="24"/>
                <w:szCs w:val="24"/>
                <w:lang w:eastAsia="ru-RU"/>
              </w:rPr>
              <w:t xml:space="preserve">.2023 № </w:t>
            </w:r>
            <w:r w:rsidR="00E1346D">
              <w:rPr>
                <w:rFonts w:ascii="Times New Roman" w:eastAsia="Times New Roman" w:hAnsi="Times New Roman" w:cs="Times New Roman"/>
                <w:sz w:val="24"/>
                <w:szCs w:val="24"/>
                <w:lang w:eastAsia="ru-RU"/>
              </w:rPr>
              <w:t>5</w:t>
            </w:r>
            <w:r w:rsidR="00E1346D">
              <w:rPr>
                <w:rFonts w:ascii="Times New Roman" w:eastAsia="Times New Roman" w:hAnsi="Times New Roman" w:cs="Times New Roman"/>
                <w:sz w:val="24"/>
                <w:szCs w:val="24"/>
                <w:lang w:val="en-US" w:eastAsia="ru-RU"/>
              </w:rPr>
              <w:t>/144</w:t>
            </w:r>
          </w:p>
          <w:p w:rsidR="00617E0F" w:rsidRPr="00EA5F62" w:rsidRDefault="00617E0F" w:rsidP="00617E0F">
            <w:pPr>
              <w:spacing w:after="0" w:line="240" w:lineRule="auto"/>
              <w:jc w:val="center"/>
              <w:rPr>
                <w:rFonts w:ascii="Times New Roman" w:eastAsia="Times New Roman" w:hAnsi="Times New Roman" w:cs="Times New Roman"/>
                <w:noProof/>
                <w:color w:val="000000"/>
                <w:sz w:val="24"/>
                <w:szCs w:val="24"/>
                <w:lang w:eastAsia="ru-RU"/>
              </w:rPr>
            </w:pPr>
            <w:r w:rsidRPr="00EA5F62">
              <w:rPr>
                <w:rFonts w:ascii="Times New Roman" w:eastAsia="Times New Roman" w:hAnsi="Times New Roman" w:cs="Times New Roman"/>
                <w:sz w:val="24"/>
                <w:szCs w:val="24"/>
                <w:lang w:eastAsia="ru-RU"/>
              </w:rPr>
              <w:t>город Козловка</w:t>
            </w:r>
          </w:p>
        </w:tc>
      </w:tr>
    </w:tbl>
    <w:p w:rsidR="001413B7" w:rsidRDefault="001413B7" w:rsidP="00BC0B3C">
      <w:pPr>
        <w:pStyle w:val="a6"/>
        <w:jc w:val="center"/>
        <w:rPr>
          <w:rFonts w:ascii="Times New Roman" w:hAnsi="Times New Roman" w:cs="Times New Roman"/>
          <w:sz w:val="24"/>
          <w:szCs w:val="24"/>
        </w:rPr>
      </w:pPr>
    </w:p>
    <w:p w:rsidR="00617E0F" w:rsidRDefault="00617E0F" w:rsidP="00BC0B3C">
      <w:pPr>
        <w:pStyle w:val="a6"/>
        <w:jc w:val="center"/>
        <w:rPr>
          <w:rFonts w:ascii="Times New Roman" w:hAnsi="Times New Roman" w:cs="Times New Roman"/>
          <w:sz w:val="24"/>
          <w:szCs w:val="24"/>
          <w:lang w:val="en-US"/>
        </w:rPr>
      </w:pPr>
      <w:r w:rsidRPr="00BC0B3C">
        <w:rPr>
          <w:rFonts w:ascii="Times New Roman" w:hAnsi="Times New Roman" w:cs="Times New Roman"/>
          <w:sz w:val="24"/>
          <w:szCs w:val="24"/>
        </w:rPr>
        <w:t>11 ЗАСЕДАНИЕ 1 СОЗЫВА</w:t>
      </w:r>
    </w:p>
    <w:p w:rsidR="00F97EAC" w:rsidRPr="00F97EAC" w:rsidRDefault="00F97EAC" w:rsidP="00BC0B3C">
      <w:pPr>
        <w:pStyle w:val="a6"/>
        <w:jc w:val="center"/>
        <w:rPr>
          <w:rFonts w:ascii="Times New Roman" w:hAnsi="Times New Roman" w:cs="Times New Roman"/>
          <w:sz w:val="24"/>
          <w:szCs w:val="24"/>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924C58" w:rsidRPr="00BC0B3C" w:rsidTr="00BC0B3C">
        <w:tc>
          <w:tcPr>
            <w:tcW w:w="5353" w:type="dxa"/>
          </w:tcPr>
          <w:p w:rsidR="00924C58" w:rsidRPr="00BC0B3C" w:rsidRDefault="00E64EA8" w:rsidP="00BC0B3C">
            <w:pPr>
              <w:ind w:right="-1"/>
              <w:jc w:val="both"/>
              <w:rPr>
                <w:rFonts w:ascii="Times New Roman" w:hAnsi="Times New Roman" w:cs="Times New Roman"/>
                <w:color w:val="000000" w:themeColor="text1"/>
                <w:sz w:val="24"/>
                <w:szCs w:val="24"/>
              </w:rPr>
            </w:pPr>
            <w:r w:rsidRPr="00BC0B3C">
              <w:rPr>
                <w:rFonts w:ascii="Times New Roman" w:hAnsi="Times New Roman" w:cs="Times New Roman"/>
                <w:bCs/>
                <w:sz w:val="24"/>
                <w:szCs w:val="24"/>
              </w:rPr>
              <w:t>Об утверждении Порядка формирования,</w:t>
            </w:r>
            <w:r w:rsidR="00BC0B3C">
              <w:rPr>
                <w:rFonts w:ascii="Times New Roman" w:hAnsi="Times New Roman" w:cs="Times New Roman"/>
                <w:bCs/>
                <w:sz w:val="24"/>
                <w:szCs w:val="24"/>
              </w:rPr>
              <w:t xml:space="preserve"> </w:t>
            </w:r>
            <w:r w:rsidRPr="00BC0B3C">
              <w:rPr>
                <w:rFonts w:ascii="Times New Roman" w:hAnsi="Times New Roman" w:cs="Times New Roman"/>
                <w:bCs/>
                <w:sz w:val="24"/>
                <w:szCs w:val="24"/>
              </w:rPr>
              <w:t>ведения, ежегодного дополнения и</w:t>
            </w:r>
            <w:r w:rsidR="00BC0B3C">
              <w:rPr>
                <w:rFonts w:ascii="Times New Roman" w:hAnsi="Times New Roman" w:cs="Times New Roman"/>
                <w:bCs/>
                <w:sz w:val="24"/>
                <w:szCs w:val="24"/>
              </w:rPr>
              <w:t xml:space="preserve"> </w:t>
            </w:r>
            <w:r w:rsidRPr="00BC0B3C">
              <w:rPr>
                <w:rFonts w:ascii="Times New Roman" w:hAnsi="Times New Roman" w:cs="Times New Roman"/>
                <w:bCs/>
                <w:sz w:val="24"/>
                <w:szCs w:val="24"/>
              </w:rPr>
              <w:t>опубликования Перечня муниципального</w:t>
            </w:r>
            <w:r w:rsidR="00BC0B3C">
              <w:rPr>
                <w:rFonts w:ascii="Times New Roman" w:hAnsi="Times New Roman" w:cs="Times New Roman"/>
                <w:bCs/>
                <w:sz w:val="24"/>
                <w:szCs w:val="24"/>
              </w:rPr>
              <w:t xml:space="preserve"> </w:t>
            </w:r>
            <w:r w:rsidRPr="00BC0B3C">
              <w:rPr>
                <w:rFonts w:ascii="Times New Roman" w:hAnsi="Times New Roman" w:cs="Times New Roman"/>
                <w:bCs/>
                <w:sz w:val="24"/>
                <w:szCs w:val="24"/>
              </w:rPr>
              <w:t>имущества Козловского муниципального округа</w:t>
            </w:r>
            <w:r w:rsidR="00BC0B3C">
              <w:rPr>
                <w:rFonts w:ascii="Times New Roman" w:hAnsi="Times New Roman" w:cs="Times New Roman"/>
                <w:bCs/>
                <w:sz w:val="24"/>
                <w:szCs w:val="24"/>
              </w:rPr>
              <w:t xml:space="preserve"> </w:t>
            </w:r>
            <w:r w:rsidRPr="00BC0B3C">
              <w:rPr>
                <w:rFonts w:ascii="Times New Roman" w:hAnsi="Times New Roman" w:cs="Times New Roman"/>
                <w:bCs/>
                <w:sz w:val="24"/>
                <w:szCs w:val="24"/>
              </w:rPr>
              <w:t>Чувашской Республики, предназначенного для</w:t>
            </w:r>
            <w:r w:rsidR="00BC0B3C">
              <w:rPr>
                <w:rFonts w:ascii="Times New Roman" w:hAnsi="Times New Roman" w:cs="Times New Roman"/>
                <w:bCs/>
                <w:sz w:val="24"/>
                <w:szCs w:val="24"/>
              </w:rPr>
              <w:t xml:space="preserve"> </w:t>
            </w:r>
            <w:r w:rsidRPr="00BC0B3C">
              <w:rPr>
                <w:rFonts w:ascii="Times New Roman" w:hAnsi="Times New Roman" w:cs="Times New Roman"/>
                <w:bCs/>
                <w:sz w:val="24"/>
                <w:szCs w:val="24"/>
              </w:rPr>
              <w:t>предоставления во владение и (или) в пользование</w:t>
            </w:r>
            <w:r w:rsidR="00BC0B3C">
              <w:rPr>
                <w:rFonts w:ascii="Times New Roman" w:hAnsi="Times New Roman" w:cs="Times New Roman"/>
                <w:bCs/>
                <w:sz w:val="24"/>
                <w:szCs w:val="24"/>
              </w:rPr>
              <w:t xml:space="preserve"> </w:t>
            </w:r>
            <w:r w:rsidRPr="00BC0B3C">
              <w:rPr>
                <w:rFonts w:ascii="Times New Roman" w:hAnsi="Times New Roman" w:cs="Times New Roman"/>
                <w:bCs/>
                <w:sz w:val="24"/>
                <w:szCs w:val="24"/>
              </w:rPr>
              <w:t>субъектам малого и среднего предпринимательства</w:t>
            </w:r>
            <w:r w:rsidR="00BC0B3C">
              <w:rPr>
                <w:rFonts w:ascii="Times New Roman" w:hAnsi="Times New Roman" w:cs="Times New Roman"/>
                <w:bCs/>
                <w:sz w:val="24"/>
                <w:szCs w:val="24"/>
              </w:rPr>
              <w:t xml:space="preserve"> </w:t>
            </w:r>
            <w:r w:rsidRPr="00BC0B3C">
              <w:rPr>
                <w:rFonts w:ascii="Times New Roman" w:hAnsi="Times New Roman" w:cs="Times New Roman"/>
                <w:bCs/>
                <w:sz w:val="24"/>
                <w:szCs w:val="24"/>
              </w:rPr>
              <w:t>и организациям, образующим инфраструктуру</w:t>
            </w:r>
            <w:r w:rsidR="00BC0B3C">
              <w:rPr>
                <w:rFonts w:ascii="Times New Roman" w:hAnsi="Times New Roman" w:cs="Times New Roman"/>
                <w:bCs/>
                <w:sz w:val="24"/>
                <w:szCs w:val="24"/>
              </w:rPr>
              <w:t xml:space="preserve"> </w:t>
            </w:r>
            <w:r w:rsidRPr="00BC0B3C">
              <w:rPr>
                <w:rFonts w:ascii="Times New Roman" w:hAnsi="Times New Roman" w:cs="Times New Roman"/>
                <w:bCs/>
                <w:sz w:val="24"/>
                <w:szCs w:val="24"/>
              </w:rPr>
              <w:t>поддержки субъектов малого и среднего</w:t>
            </w:r>
            <w:r w:rsidR="00BC0B3C">
              <w:rPr>
                <w:rFonts w:ascii="Times New Roman" w:hAnsi="Times New Roman" w:cs="Times New Roman"/>
                <w:bCs/>
                <w:sz w:val="24"/>
                <w:szCs w:val="24"/>
              </w:rPr>
              <w:t xml:space="preserve"> </w:t>
            </w:r>
            <w:r w:rsidRPr="00BC0B3C">
              <w:rPr>
                <w:rFonts w:ascii="Times New Roman" w:hAnsi="Times New Roman" w:cs="Times New Roman"/>
                <w:bCs/>
                <w:sz w:val="24"/>
                <w:szCs w:val="24"/>
              </w:rPr>
              <w:t>предпринимательства, а также физическим лицам,</w:t>
            </w:r>
            <w:r w:rsidR="00BC0B3C">
              <w:rPr>
                <w:rFonts w:ascii="Times New Roman" w:hAnsi="Times New Roman" w:cs="Times New Roman"/>
                <w:bCs/>
                <w:sz w:val="24"/>
                <w:szCs w:val="24"/>
              </w:rPr>
              <w:t xml:space="preserve"> </w:t>
            </w:r>
            <w:r w:rsidRPr="00BC0B3C">
              <w:rPr>
                <w:rFonts w:ascii="Times New Roman" w:hAnsi="Times New Roman" w:cs="Times New Roman"/>
                <w:bCs/>
                <w:sz w:val="24"/>
                <w:szCs w:val="24"/>
              </w:rPr>
              <w:t>не являющимся индивидуальными предпринимателями</w:t>
            </w:r>
            <w:r w:rsidR="00BC0B3C">
              <w:rPr>
                <w:rFonts w:ascii="Times New Roman" w:hAnsi="Times New Roman" w:cs="Times New Roman"/>
                <w:bCs/>
                <w:sz w:val="24"/>
                <w:szCs w:val="24"/>
              </w:rPr>
              <w:t xml:space="preserve"> </w:t>
            </w:r>
            <w:r w:rsidRPr="00BC0B3C">
              <w:rPr>
                <w:rFonts w:ascii="Times New Roman" w:hAnsi="Times New Roman" w:cs="Times New Roman"/>
                <w:bCs/>
                <w:sz w:val="24"/>
                <w:szCs w:val="24"/>
              </w:rPr>
              <w:t>и применяющим специальный налоговый режим</w:t>
            </w:r>
            <w:r w:rsidR="00BC0B3C">
              <w:rPr>
                <w:rFonts w:ascii="Times New Roman" w:hAnsi="Times New Roman" w:cs="Times New Roman"/>
                <w:bCs/>
                <w:sz w:val="24"/>
                <w:szCs w:val="24"/>
              </w:rPr>
              <w:t xml:space="preserve"> </w:t>
            </w:r>
            <w:r w:rsidRPr="00BC0B3C">
              <w:rPr>
                <w:rFonts w:ascii="Times New Roman" w:hAnsi="Times New Roman" w:cs="Times New Roman"/>
                <w:bCs/>
                <w:sz w:val="24"/>
                <w:szCs w:val="24"/>
              </w:rPr>
              <w:t>«Налог на профессиональный доход»</w:t>
            </w:r>
          </w:p>
        </w:tc>
      </w:tr>
    </w:tbl>
    <w:p w:rsidR="00935973" w:rsidRPr="00EA5F62" w:rsidRDefault="00935973" w:rsidP="00924C58">
      <w:pPr>
        <w:autoSpaceDE w:val="0"/>
        <w:autoSpaceDN w:val="0"/>
        <w:adjustRightInd w:val="0"/>
        <w:spacing w:after="0" w:line="240" w:lineRule="auto"/>
        <w:ind w:firstLine="567"/>
        <w:jc w:val="both"/>
        <w:rPr>
          <w:rFonts w:ascii="Times New Roman" w:hAnsi="Times New Roman" w:cs="Times New Roman"/>
          <w:sz w:val="24"/>
          <w:szCs w:val="24"/>
        </w:rPr>
      </w:pPr>
    </w:p>
    <w:p w:rsidR="00E64EA8" w:rsidRDefault="00E64EA8" w:rsidP="00BC0B3C">
      <w:pPr>
        <w:pStyle w:val="a6"/>
        <w:ind w:firstLine="708"/>
        <w:jc w:val="both"/>
        <w:rPr>
          <w:rFonts w:ascii="Times New Roman" w:hAnsi="Times New Roman" w:cs="Times New Roman"/>
          <w:sz w:val="24"/>
          <w:szCs w:val="24"/>
        </w:rPr>
      </w:pPr>
      <w:r w:rsidRPr="00BC0B3C">
        <w:rPr>
          <w:rFonts w:ascii="Times New Roman" w:hAnsi="Times New Roman" w:cs="Times New Roman"/>
          <w:sz w:val="24"/>
          <w:szCs w:val="24"/>
        </w:rPr>
        <w:t xml:space="preserve">В целях реализации положений </w:t>
      </w:r>
      <w:hyperlink r:id="rId8" w:history="1">
        <w:r w:rsidRPr="00BC0B3C">
          <w:rPr>
            <w:rFonts w:ascii="Times New Roman" w:hAnsi="Times New Roman" w:cs="Times New Roman"/>
            <w:color w:val="000000" w:themeColor="text1"/>
            <w:sz w:val="24"/>
            <w:szCs w:val="24"/>
          </w:rPr>
          <w:t>Федерального закона</w:t>
        </w:r>
      </w:hyperlink>
      <w:r w:rsidRPr="00BC0B3C">
        <w:rPr>
          <w:rFonts w:ascii="Times New Roman" w:hAnsi="Times New Roman" w:cs="Times New Roman"/>
          <w:color w:val="000000" w:themeColor="text1"/>
          <w:sz w:val="24"/>
          <w:szCs w:val="24"/>
        </w:rPr>
        <w:t xml:space="preserve"> о</w:t>
      </w:r>
      <w:r w:rsidRPr="00BC0B3C">
        <w:rPr>
          <w:rFonts w:ascii="Times New Roman" w:hAnsi="Times New Roman" w:cs="Times New Roman"/>
          <w:sz w:val="24"/>
          <w:szCs w:val="24"/>
        </w:rPr>
        <w:t xml:space="preserve">т 24.07.2007 №209-ФЗ «О развитии малого и среднего предпринимательства в Российской Федерации», </w:t>
      </w:r>
      <w:hyperlink r:id="rId9" w:history="1">
        <w:r w:rsidRPr="00BC0B3C">
          <w:rPr>
            <w:rFonts w:ascii="Times New Roman" w:hAnsi="Times New Roman" w:cs="Times New Roman"/>
            <w:color w:val="000000" w:themeColor="text1"/>
            <w:sz w:val="24"/>
            <w:szCs w:val="24"/>
          </w:rPr>
          <w:t>Законом</w:t>
        </w:r>
      </w:hyperlink>
      <w:r w:rsidRPr="00BC0B3C">
        <w:rPr>
          <w:rFonts w:ascii="Times New Roman" w:hAnsi="Times New Roman" w:cs="Times New Roman"/>
          <w:sz w:val="24"/>
          <w:szCs w:val="24"/>
        </w:rPr>
        <w:t xml:space="preserve"> Чувашской Республики от 29.03.2022</w:t>
      </w:r>
      <w:r w:rsidR="00BC0B3C">
        <w:rPr>
          <w:rFonts w:ascii="Times New Roman" w:hAnsi="Times New Roman" w:cs="Times New Roman"/>
          <w:sz w:val="24"/>
          <w:szCs w:val="24"/>
        </w:rPr>
        <w:t xml:space="preserve"> </w:t>
      </w:r>
      <w:r w:rsidRPr="00BC0B3C">
        <w:rPr>
          <w:rFonts w:ascii="Times New Roman" w:hAnsi="Times New Roman" w:cs="Times New Roman"/>
          <w:sz w:val="24"/>
          <w:szCs w:val="24"/>
        </w:rPr>
        <w:t>№20</w:t>
      </w:r>
      <w:r w:rsidR="00BC0B3C">
        <w:rPr>
          <w:rFonts w:ascii="Times New Roman" w:hAnsi="Times New Roman" w:cs="Times New Roman"/>
          <w:sz w:val="24"/>
          <w:szCs w:val="24"/>
        </w:rPr>
        <w:t xml:space="preserve"> </w:t>
      </w:r>
      <w:r w:rsidRPr="00BC0B3C">
        <w:rPr>
          <w:rFonts w:ascii="Times New Roman" w:hAnsi="Times New Roman" w:cs="Times New Roman"/>
          <w:sz w:val="24"/>
          <w:szCs w:val="24"/>
        </w:rPr>
        <w:t>«О преобразовании муниципальных образований Козловского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w:t>
      </w:r>
      <w:r w:rsidR="00BC0B3C">
        <w:rPr>
          <w:rFonts w:ascii="Times New Roman" w:hAnsi="Times New Roman" w:cs="Times New Roman"/>
          <w:sz w:val="24"/>
          <w:szCs w:val="24"/>
        </w:rPr>
        <w:t xml:space="preserve"> </w:t>
      </w:r>
      <w:r w:rsidRPr="00BC0B3C">
        <w:rPr>
          <w:rFonts w:ascii="Times New Roman" w:hAnsi="Times New Roman" w:cs="Times New Roman"/>
          <w:sz w:val="24"/>
          <w:szCs w:val="24"/>
        </w:rPr>
        <w:t xml:space="preserve">округа», улучшения условий для развития малого и среднего предпринимательства на территории Козловского муниципального округа Чувашской Республики, а также с целью реализации самозанятыми гражданами права на получение имущественной поддержки, в соответствии с </w:t>
      </w:r>
      <w:hyperlink r:id="rId10" w:history="1">
        <w:r w:rsidRPr="00BC0B3C">
          <w:rPr>
            <w:rFonts w:ascii="Times New Roman" w:hAnsi="Times New Roman" w:cs="Times New Roman"/>
            <w:color w:val="000000" w:themeColor="text1"/>
            <w:sz w:val="24"/>
            <w:szCs w:val="24"/>
          </w:rPr>
          <w:t>постановлением</w:t>
        </w:r>
      </w:hyperlink>
      <w:r w:rsidRPr="00BC0B3C">
        <w:rPr>
          <w:rFonts w:ascii="Times New Roman" w:hAnsi="Times New Roman" w:cs="Times New Roman"/>
          <w:sz w:val="24"/>
          <w:szCs w:val="24"/>
        </w:rPr>
        <w:t xml:space="preserve">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w:t>
      </w:r>
      <w:r w:rsidR="00BC0B3C">
        <w:rPr>
          <w:rFonts w:ascii="Times New Roman" w:hAnsi="Times New Roman" w:cs="Times New Roman"/>
          <w:sz w:val="24"/>
          <w:szCs w:val="24"/>
        </w:rPr>
        <w:t xml:space="preserve">, </w:t>
      </w:r>
      <w:r w:rsidRPr="00BC0B3C">
        <w:rPr>
          <w:rFonts w:ascii="Times New Roman" w:hAnsi="Times New Roman" w:cs="Times New Roman"/>
          <w:sz w:val="24"/>
          <w:szCs w:val="24"/>
        </w:rPr>
        <w:t xml:space="preserve">Собрание депутатов Козловского муниципального округа Чувашской Республики </w:t>
      </w:r>
    </w:p>
    <w:p w:rsidR="00BC0B3C" w:rsidRDefault="00BC0B3C" w:rsidP="00BC0B3C">
      <w:pPr>
        <w:pStyle w:val="a6"/>
        <w:ind w:firstLine="708"/>
        <w:jc w:val="both"/>
        <w:rPr>
          <w:rFonts w:ascii="Times New Roman" w:hAnsi="Times New Roman" w:cs="Times New Roman"/>
          <w:sz w:val="24"/>
          <w:szCs w:val="24"/>
        </w:rPr>
      </w:pPr>
    </w:p>
    <w:p w:rsidR="00BC0B3C" w:rsidRPr="00BC0B3C" w:rsidRDefault="00BC0B3C" w:rsidP="00BC0B3C">
      <w:pPr>
        <w:pStyle w:val="a6"/>
        <w:ind w:firstLine="708"/>
        <w:jc w:val="center"/>
        <w:rPr>
          <w:rFonts w:ascii="Times New Roman" w:hAnsi="Times New Roman" w:cs="Times New Roman"/>
          <w:bCs/>
          <w:sz w:val="24"/>
          <w:szCs w:val="24"/>
        </w:rPr>
      </w:pPr>
      <w:r>
        <w:rPr>
          <w:rFonts w:ascii="Times New Roman" w:hAnsi="Times New Roman" w:cs="Times New Roman"/>
          <w:sz w:val="24"/>
          <w:szCs w:val="24"/>
        </w:rPr>
        <w:t>РЕШИЛО:</w:t>
      </w:r>
    </w:p>
    <w:p w:rsidR="00E64EA8" w:rsidRPr="00BC0B3C" w:rsidRDefault="00E64EA8" w:rsidP="00BC0B3C">
      <w:pPr>
        <w:pStyle w:val="a6"/>
        <w:ind w:firstLine="708"/>
        <w:jc w:val="both"/>
        <w:rPr>
          <w:rFonts w:ascii="Times New Roman" w:hAnsi="Times New Roman" w:cs="Times New Roman"/>
          <w:sz w:val="24"/>
          <w:szCs w:val="24"/>
        </w:rPr>
      </w:pPr>
      <w:bookmarkStart w:id="0" w:name="sub_1"/>
      <w:r w:rsidRPr="00BC0B3C">
        <w:rPr>
          <w:rFonts w:ascii="Times New Roman" w:hAnsi="Times New Roman" w:cs="Times New Roman"/>
          <w:sz w:val="24"/>
          <w:szCs w:val="24"/>
        </w:rPr>
        <w:t>1. Утвердить прилагаемые:</w:t>
      </w:r>
    </w:p>
    <w:p w:rsidR="00E64EA8" w:rsidRPr="00BC0B3C" w:rsidRDefault="00E64EA8" w:rsidP="00BC0B3C">
      <w:pPr>
        <w:pStyle w:val="a6"/>
        <w:ind w:firstLine="708"/>
        <w:jc w:val="both"/>
        <w:rPr>
          <w:rFonts w:ascii="Times New Roman" w:hAnsi="Times New Roman" w:cs="Times New Roman"/>
          <w:color w:val="000000" w:themeColor="text1"/>
          <w:sz w:val="24"/>
          <w:szCs w:val="24"/>
        </w:rPr>
      </w:pPr>
      <w:bookmarkStart w:id="1" w:name="sub_11"/>
      <w:bookmarkEnd w:id="0"/>
      <w:r w:rsidRPr="00BC0B3C">
        <w:rPr>
          <w:rFonts w:ascii="Times New Roman" w:hAnsi="Times New Roman" w:cs="Times New Roman"/>
          <w:sz w:val="24"/>
          <w:szCs w:val="24"/>
        </w:rPr>
        <w:t xml:space="preserve">1.1. Порядок формирования, ведения, ежегодного дополнения и опубликования Перечня муниципального имущества Козловского муниципального округа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BC0B3C">
        <w:rPr>
          <w:rFonts w:ascii="Times New Roman" w:hAnsi="Times New Roman" w:cs="Times New Roman"/>
          <w:sz w:val="24"/>
          <w:szCs w:val="24"/>
        </w:rPr>
        <w:lastRenderedPageBreak/>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(далее </w:t>
      </w:r>
      <w:r w:rsidR="00BC0B3C">
        <w:rPr>
          <w:rFonts w:ascii="Times New Roman" w:hAnsi="Times New Roman" w:cs="Times New Roman"/>
          <w:sz w:val="24"/>
          <w:szCs w:val="24"/>
        </w:rPr>
        <w:t>–</w:t>
      </w:r>
      <w:r w:rsidRPr="00BC0B3C">
        <w:rPr>
          <w:rFonts w:ascii="Times New Roman" w:hAnsi="Times New Roman" w:cs="Times New Roman"/>
          <w:sz w:val="24"/>
          <w:szCs w:val="24"/>
        </w:rPr>
        <w:t xml:space="preserve"> физические</w:t>
      </w:r>
      <w:r w:rsidR="00BC0B3C">
        <w:rPr>
          <w:rFonts w:ascii="Times New Roman" w:hAnsi="Times New Roman" w:cs="Times New Roman"/>
          <w:sz w:val="24"/>
          <w:szCs w:val="24"/>
        </w:rPr>
        <w:t xml:space="preserve"> </w:t>
      </w:r>
      <w:r w:rsidRPr="00BC0B3C">
        <w:rPr>
          <w:rFonts w:ascii="Times New Roman" w:hAnsi="Times New Roman" w:cs="Times New Roman"/>
          <w:sz w:val="24"/>
          <w:szCs w:val="24"/>
        </w:rPr>
        <w:t xml:space="preserve">лица, применяющие специальный налоговый режим) </w:t>
      </w:r>
      <w:r w:rsidRPr="00BC0B3C">
        <w:rPr>
          <w:rFonts w:ascii="Times New Roman" w:hAnsi="Times New Roman" w:cs="Times New Roman"/>
          <w:color w:val="000000" w:themeColor="text1"/>
          <w:sz w:val="24"/>
          <w:szCs w:val="24"/>
        </w:rPr>
        <w:t>(</w:t>
      </w:r>
      <w:hyperlink w:anchor="sub_1000" w:history="1">
        <w:r w:rsidRPr="00BC0B3C">
          <w:rPr>
            <w:rFonts w:ascii="Times New Roman" w:hAnsi="Times New Roman" w:cs="Times New Roman"/>
            <w:color w:val="000000" w:themeColor="text1"/>
            <w:sz w:val="24"/>
            <w:szCs w:val="24"/>
          </w:rPr>
          <w:t>Приложение № 1</w:t>
        </w:r>
      </w:hyperlink>
      <w:r w:rsidRPr="00BC0B3C">
        <w:rPr>
          <w:rFonts w:ascii="Times New Roman" w:hAnsi="Times New Roman" w:cs="Times New Roman"/>
          <w:color w:val="000000" w:themeColor="text1"/>
          <w:sz w:val="24"/>
          <w:szCs w:val="24"/>
        </w:rPr>
        <w:t>).</w:t>
      </w:r>
    </w:p>
    <w:p w:rsidR="00E64EA8" w:rsidRPr="00BC0B3C" w:rsidRDefault="00E64EA8" w:rsidP="00BC0B3C">
      <w:pPr>
        <w:pStyle w:val="a6"/>
        <w:ind w:firstLine="708"/>
        <w:jc w:val="both"/>
        <w:rPr>
          <w:rFonts w:ascii="Times New Roman" w:hAnsi="Times New Roman" w:cs="Times New Roman"/>
          <w:color w:val="000000" w:themeColor="text1"/>
          <w:sz w:val="24"/>
          <w:szCs w:val="24"/>
        </w:rPr>
      </w:pPr>
      <w:bookmarkStart w:id="2" w:name="sub_12"/>
      <w:bookmarkEnd w:id="1"/>
      <w:r w:rsidRPr="00BC0B3C">
        <w:rPr>
          <w:rFonts w:ascii="Times New Roman" w:hAnsi="Times New Roman" w:cs="Times New Roman"/>
          <w:sz w:val="24"/>
          <w:szCs w:val="24"/>
        </w:rPr>
        <w:t xml:space="preserve">1.2. Форму Перечня муниципального имущества Козловского муниципального округа Чувашской Республики,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для опубликования в средствах массовой информации, а также размещения в информационно-телекоммуникационной сети «Интернет» </w:t>
      </w:r>
      <w:r w:rsidRPr="00BC0B3C">
        <w:rPr>
          <w:rFonts w:ascii="Times New Roman" w:hAnsi="Times New Roman" w:cs="Times New Roman"/>
          <w:color w:val="000000" w:themeColor="text1"/>
          <w:sz w:val="24"/>
          <w:szCs w:val="24"/>
        </w:rPr>
        <w:t>(</w:t>
      </w:r>
      <w:hyperlink w:anchor="sub_2000" w:history="1">
        <w:r w:rsidRPr="00BC0B3C">
          <w:rPr>
            <w:rFonts w:ascii="Times New Roman" w:hAnsi="Times New Roman" w:cs="Times New Roman"/>
            <w:color w:val="000000" w:themeColor="text1"/>
            <w:sz w:val="24"/>
            <w:szCs w:val="24"/>
          </w:rPr>
          <w:t>Приложение № 2</w:t>
        </w:r>
      </w:hyperlink>
      <w:r w:rsidRPr="00BC0B3C">
        <w:rPr>
          <w:rFonts w:ascii="Times New Roman" w:hAnsi="Times New Roman" w:cs="Times New Roman"/>
          <w:color w:val="000000" w:themeColor="text1"/>
          <w:sz w:val="24"/>
          <w:szCs w:val="24"/>
        </w:rPr>
        <w:t>).</w:t>
      </w:r>
    </w:p>
    <w:p w:rsidR="00E64EA8" w:rsidRPr="00BC0B3C" w:rsidRDefault="00E64EA8" w:rsidP="00BC0B3C">
      <w:pPr>
        <w:pStyle w:val="a6"/>
        <w:ind w:firstLine="708"/>
        <w:jc w:val="both"/>
        <w:rPr>
          <w:rFonts w:ascii="Times New Roman" w:hAnsi="Times New Roman" w:cs="Times New Roman"/>
          <w:sz w:val="24"/>
          <w:szCs w:val="24"/>
        </w:rPr>
      </w:pPr>
      <w:bookmarkStart w:id="3" w:name="sub_13"/>
      <w:bookmarkEnd w:id="2"/>
      <w:r w:rsidRPr="00BC0B3C">
        <w:rPr>
          <w:rFonts w:ascii="Times New Roman" w:hAnsi="Times New Roman" w:cs="Times New Roman"/>
          <w:sz w:val="24"/>
          <w:szCs w:val="24"/>
        </w:rPr>
        <w:t xml:space="preserve">1.3. Виды муниципального имущества, которые используются для формирования перечня муниципального имущества Козловского муниципального округа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w:t>
      </w:r>
      <w:r w:rsidRPr="00BC0B3C">
        <w:rPr>
          <w:rFonts w:ascii="Times New Roman" w:hAnsi="Times New Roman" w:cs="Times New Roman"/>
          <w:color w:val="000000" w:themeColor="text1"/>
          <w:sz w:val="24"/>
          <w:szCs w:val="24"/>
        </w:rPr>
        <w:t>(</w:t>
      </w:r>
      <w:hyperlink w:anchor="sub_3000" w:history="1">
        <w:r w:rsidRPr="00BC0B3C">
          <w:rPr>
            <w:rFonts w:ascii="Times New Roman" w:hAnsi="Times New Roman" w:cs="Times New Roman"/>
            <w:color w:val="000000" w:themeColor="text1"/>
            <w:sz w:val="24"/>
            <w:szCs w:val="24"/>
          </w:rPr>
          <w:t>Приложение № 3</w:t>
        </w:r>
      </w:hyperlink>
      <w:r w:rsidRPr="00BC0B3C">
        <w:rPr>
          <w:rFonts w:ascii="Times New Roman" w:hAnsi="Times New Roman" w:cs="Times New Roman"/>
          <w:color w:val="000000" w:themeColor="text1"/>
          <w:sz w:val="24"/>
          <w:szCs w:val="24"/>
        </w:rPr>
        <w:t>).</w:t>
      </w:r>
    </w:p>
    <w:p w:rsidR="00E64EA8" w:rsidRPr="00BC0B3C" w:rsidRDefault="00E64EA8" w:rsidP="00BC0B3C">
      <w:pPr>
        <w:pStyle w:val="a6"/>
        <w:ind w:firstLine="708"/>
        <w:jc w:val="both"/>
        <w:rPr>
          <w:rFonts w:ascii="Times New Roman" w:hAnsi="Times New Roman" w:cs="Times New Roman"/>
          <w:sz w:val="24"/>
          <w:szCs w:val="24"/>
        </w:rPr>
      </w:pPr>
      <w:bookmarkStart w:id="4" w:name="sub_2"/>
      <w:bookmarkEnd w:id="3"/>
      <w:r w:rsidRPr="00BC0B3C">
        <w:rPr>
          <w:rFonts w:ascii="Times New Roman" w:hAnsi="Times New Roman" w:cs="Times New Roman"/>
          <w:sz w:val="24"/>
          <w:szCs w:val="24"/>
        </w:rPr>
        <w:t>2. Определить администрацию Козловского муниципального округа Чувашской Республики уполномоченным органом по:</w:t>
      </w:r>
    </w:p>
    <w:p w:rsidR="00E64EA8" w:rsidRPr="00BC0B3C" w:rsidRDefault="00E64EA8" w:rsidP="00BC0B3C">
      <w:pPr>
        <w:pStyle w:val="a6"/>
        <w:ind w:firstLine="708"/>
        <w:jc w:val="both"/>
        <w:rPr>
          <w:rFonts w:ascii="Times New Roman" w:hAnsi="Times New Roman" w:cs="Times New Roman"/>
          <w:sz w:val="24"/>
          <w:szCs w:val="24"/>
        </w:rPr>
      </w:pPr>
      <w:bookmarkStart w:id="5" w:name="sub_21"/>
      <w:bookmarkEnd w:id="4"/>
      <w:r w:rsidRPr="00BC0B3C">
        <w:rPr>
          <w:rFonts w:ascii="Times New Roman" w:hAnsi="Times New Roman" w:cs="Times New Roman"/>
          <w:sz w:val="24"/>
          <w:szCs w:val="24"/>
        </w:rPr>
        <w:t xml:space="preserve">2.1. Формированию, ведению, а также опубликованию </w:t>
      </w:r>
      <w:hyperlink w:anchor="sub_2000" w:history="1">
        <w:r w:rsidRPr="00BC0B3C">
          <w:rPr>
            <w:rFonts w:ascii="Times New Roman" w:hAnsi="Times New Roman" w:cs="Times New Roman"/>
            <w:color w:val="000000" w:themeColor="text1"/>
            <w:sz w:val="24"/>
            <w:szCs w:val="24"/>
          </w:rPr>
          <w:t>Перечня</w:t>
        </w:r>
      </w:hyperlink>
      <w:r w:rsidRPr="00BC0B3C">
        <w:rPr>
          <w:rFonts w:ascii="Times New Roman" w:hAnsi="Times New Roman" w:cs="Times New Roman"/>
          <w:color w:val="000000" w:themeColor="text1"/>
          <w:sz w:val="24"/>
          <w:szCs w:val="24"/>
        </w:rPr>
        <w:t xml:space="preserve"> </w:t>
      </w:r>
      <w:r w:rsidRPr="00BC0B3C">
        <w:rPr>
          <w:rFonts w:ascii="Times New Roman" w:hAnsi="Times New Roman" w:cs="Times New Roman"/>
          <w:sz w:val="24"/>
          <w:szCs w:val="24"/>
        </w:rPr>
        <w:t xml:space="preserve">муниципального имущества Козловского муниципального округа Чувашской Республики,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(далее </w:t>
      </w:r>
      <w:r w:rsidR="00BC0B3C">
        <w:rPr>
          <w:rFonts w:ascii="Times New Roman" w:hAnsi="Times New Roman" w:cs="Times New Roman"/>
          <w:sz w:val="24"/>
          <w:szCs w:val="24"/>
        </w:rPr>
        <w:t>–</w:t>
      </w:r>
      <w:r w:rsidRPr="00BC0B3C">
        <w:rPr>
          <w:rFonts w:ascii="Times New Roman" w:hAnsi="Times New Roman" w:cs="Times New Roman"/>
          <w:sz w:val="24"/>
          <w:szCs w:val="24"/>
        </w:rPr>
        <w:t xml:space="preserve"> Перечень).</w:t>
      </w:r>
    </w:p>
    <w:p w:rsidR="00E64EA8" w:rsidRPr="00BC0B3C" w:rsidRDefault="00E64EA8" w:rsidP="00BC0B3C">
      <w:pPr>
        <w:pStyle w:val="a6"/>
        <w:ind w:firstLine="708"/>
        <w:jc w:val="both"/>
        <w:rPr>
          <w:rFonts w:ascii="Times New Roman" w:hAnsi="Times New Roman" w:cs="Times New Roman"/>
          <w:color w:val="000000" w:themeColor="text1"/>
          <w:sz w:val="24"/>
          <w:szCs w:val="24"/>
        </w:rPr>
      </w:pPr>
      <w:bookmarkStart w:id="6" w:name="sub_22"/>
      <w:bookmarkEnd w:id="5"/>
      <w:r w:rsidRPr="00BC0B3C">
        <w:rPr>
          <w:rFonts w:ascii="Times New Roman" w:hAnsi="Times New Roman" w:cs="Times New Roman"/>
          <w:sz w:val="24"/>
          <w:szCs w:val="24"/>
        </w:rPr>
        <w:t xml:space="preserve">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w:t>
      </w:r>
      <w:hyperlink w:anchor="sub_2000" w:history="1">
        <w:r w:rsidRPr="00BC0B3C">
          <w:rPr>
            <w:rFonts w:ascii="Times New Roman" w:hAnsi="Times New Roman" w:cs="Times New Roman"/>
            <w:color w:val="000000" w:themeColor="text1"/>
            <w:sz w:val="24"/>
            <w:szCs w:val="24"/>
          </w:rPr>
          <w:t>Перечня</w:t>
        </w:r>
      </w:hyperlink>
      <w:r w:rsidRPr="00BC0B3C">
        <w:rPr>
          <w:rFonts w:ascii="Times New Roman" w:hAnsi="Times New Roman" w:cs="Times New Roman"/>
          <w:color w:val="000000" w:themeColor="text1"/>
          <w:sz w:val="24"/>
          <w:szCs w:val="24"/>
        </w:rPr>
        <w:t>.</w:t>
      </w:r>
    </w:p>
    <w:p w:rsidR="00E64EA8" w:rsidRPr="00BC0B3C" w:rsidRDefault="00E64EA8" w:rsidP="00BC0B3C">
      <w:pPr>
        <w:pStyle w:val="a6"/>
        <w:ind w:firstLine="708"/>
        <w:jc w:val="both"/>
        <w:rPr>
          <w:rFonts w:ascii="Times New Roman" w:hAnsi="Times New Roman" w:cs="Times New Roman"/>
          <w:color w:val="000000" w:themeColor="text1"/>
          <w:sz w:val="24"/>
          <w:szCs w:val="24"/>
        </w:rPr>
      </w:pPr>
      <w:bookmarkStart w:id="7" w:name="sub_3"/>
      <w:bookmarkEnd w:id="6"/>
      <w:r w:rsidRPr="00BC0B3C">
        <w:rPr>
          <w:rFonts w:ascii="Times New Roman" w:hAnsi="Times New Roman" w:cs="Times New Roman"/>
          <w:sz w:val="24"/>
          <w:szCs w:val="24"/>
        </w:rPr>
        <w:t xml:space="preserve">3. Сектору земельных и имущественных отношений администрации Козловского муниципального округа Чувашской Республики в течение месяца с даты </w:t>
      </w:r>
      <w:hyperlink w:anchor="sub_5" w:history="1">
        <w:r w:rsidRPr="00BC0B3C">
          <w:rPr>
            <w:rFonts w:ascii="Times New Roman" w:hAnsi="Times New Roman" w:cs="Times New Roman"/>
            <w:color w:val="000000" w:themeColor="text1"/>
            <w:sz w:val="24"/>
            <w:szCs w:val="24"/>
          </w:rPr>
          <w:t>вступления в силу</w:t>
        </w:r>
      </w:hyperlink>
      <w:r w:rsidRPr="00BC0B3C">
        <w:rPr>
          <w:rFonts w:ascii="Times New Roman" w:hAnsi="Times New Roman" w:cs="Times New Roman"/>
          <w:color w:val="000000" w:themeColor="text1"/>
          <w:sz w:val="24"/>
          <w:szCs w:val="24"/>
        </w:rPr>
        <w:t xml:space="preserve"> </w:t>
      </w:r>
      <w:r w:rsidRPr="00BC0B3C">
        <w:rPr>
          <w:rFonts w:ascii="Times New Roman" w:hAnsi="Times New Roman" w:cs="Times New Roman"/>
          <w:sz w:val="24"/>
          <w:szCs w:val="24"/>
        </w:rPr>
        <w:t xml:space="preserve">настоящего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w:t>
      </w:r>
      <w:hyperlink r:id="rId11" w:history="1">
        <w:r w:rsidRPr="00BC0B3C">
          <w:rPr>
            <w:rFonts w:ascii="Times New Roman" w:hAnsi="Times New Roman" w:cs="Times New Roman"/>
            <w:color w:val="000000" w:themeColor="text1"/>
            <w:sz w:val="24"/>
            <w:szCs w:val="24"/>
          </w:rPr>
          <w:t>части 4 статьи 18</w:t>
        </w:r>
      </w:hyperlink>
      <w:r w:rsidRPr="00BC0B3C">
        <w:rPr>
          <w:rFonts w:ascii="Times New Roman" w:hAnsi="Times New Roman" w:cs="Times New Roman"/>
          <w:color w:val="000000" w:themeColor="text1"/>
          <w:sz w:val="24"/>
          <w:szCs w:val="24"/>
        </w:rPr>
        <w:t xml:space="preserve"> Федерального закона </w:t>
      </w:r>
      <w:r w:rsidR="00BC0B3C">
        <w:rPr>
          <w:rFonts w:ascii="Times New Roman" w:hAnsi="Times New Roman" w:cs="Times New Roman"/>
          <w:color w:val="000000" w:themeColor="text1"/>
          <w:sz w:val="24"/>
          <w:szCs w:val="24"/>
        </w:rPr>
        <w:t xml:space="preserve">                   </w:t>
      </w:r>
      <w:r w:rsidRPr="00BC0B3C">
        <w:rPr>
          <w:rFonts w:ascii="Times New Roman" w:hAnsi="Times New Roman" w:cs="Times New Roman"/>
          <w:color w:val="000000" w:themeColor="text1"/>
          <w:sz w:val="24"/>
          <w:szCs w:val="24"/>
        </w:rPr>
        <w:t xml:space="preserve">от 24.07.2007 №209-ФЗ «О развитии малого и среднего предпринимательства в Российской Федерации» по форме согласно </w:t>
      </w:r>
      <w:hyperlink w:anchor="sub_2000" w:history="1">
        <w:r w:rsidRPr="00BC0B3C">
          <w:rPr>
            <w:rFonts w:ascii="Times New Roman" w:hAnsi="Times New Roman" w:cs="Times New Roman"/>
            <w:color w:val="000000" w:themeColor="text1"/>
            <w:sz w:val="24"/>
            <w:szCs w:val="24"/>
          </w:rPr>
          <w:t>Приложению № 2</w:t>
        </w:r>
      </w:hyperlink>
      <w:r w:rsidRPr="00BC0B3C">
        <w:rPr>
          <w:rFonts w:ascii="Times New Roman" w:hAnsi="Times New Roman" w:cs="Times New Roman"/>
          <w:color w:val="000000" w:themeColor="text1"/>
          <w:sz w:val="24"/>
          <w:szCs w:val="24"/>
        </w:rPr>
        <w:t xml:space="preserve"> к настоящему решению.</w:t>
      </w:r>
    </w:p>
    <w:p w:rsidR="00E64EA8" w:rsidRPr="00BC0B3C" w:rsidRDefault="00E64EA8" w:rsidP="00BC0B3C">
      <w:pPr>
        <w:pStyle w:val="a6"/>
        <w:ind w:firstLine="708"/>
        <w:jc w:val="both"/>
        <w:rPr>
          <w:rFonts w:ascii="Times New Roman" w:hAnsi="Times New Roman" w:cs="Times New Roman"/>
          <w:color w:val="000000" w:themeColor="text1"/>
          <w:sz w:val="24"/>
          <w:szCs w:val="24"/>
        </w:rPr>
      </w:pPr>
      <w:bookmarkStart w:id="8" w:name="sub_4"/>
      <w:bookmarkEnd w:id="7"/>
      <w:r w:rsidRPr="00BC0B3C">
        <w:rPr>
          <w:rFonts w:ascii="Times New Roman" w:hAnsi="Times New Roman" w:cs="Times New Roman"/>
          <w:color w:val="000000" w:themeColor="text1"/>
          <w:sz w:val="24"/>
          <w:szCs w:val="24"/>
        </w:rPr>
        <w:t>4. Признать утратившими силу:</w:t>
      </w:r>
    </w:p>
    <w:p w:rsidR="00E64EA8" w:rsidRPr="00BC0B3C" w:rsidRDefault="00E64EA8" w:rsidP="00BC0B3C">
      <w:pPr>
        <w:pStyle w:val="a6"/>
        <w:ind w:firstLine="708"/>
        <w:jc w:val="both"/>
        <w:rPr>
          <w:rFonts w:ascii="Times New Roman" w:hAnsi="Times New Roman" w:cs="Times New Roman"/>
          <w:sz w:val="24"/>
          <w:szCs w:val="24"/>
        </w:rPr>
      </w:pPr>
      <w:bookmarkStart w:id="9" w:name="sub_103312"/>
      <w:bookmarkEnd w:id="8"/>
      <w:r w:rsidRPr="00BC0B3C">
        <w:rPr>
          <w:rFonts w:ascii="Times New Roman" w:hAnsi="Times New Roman" w:cs="Times New Roman"/>
          <w:sz w:val="24"/>
          <w:szCs w:val="24"/>
        </w:rPr>
        <w:t xml:space="preserve">- </w:t>
      </w:r>
      <w:hyperlink r:id="rId12" w:history="1">
        <w:r w:rsidRPr="00BC0B3C">
          <w:rPr>
            <w:rFonts w:ascii="Times New Roman" w:hAnsi="Times New Roman" w:cs="Times New Roman"/>
            <w:color w:val="000000" w:themeColor="text1"/>
            <w:sz w:val="24"/>
            <w:szCs w:val="24"/>
          </w:rPr>
          <w:t>решение</w:t>
        </w:r>
      </w:hyperlink>
      <w:r w:rsidRPr="00BC0B3C">
        <w:rPr>
          <w:rFonts w:ascii="Times New Roman" w:hAnsi="Times New Roman" w:cs="Times New Roman"/>
          <w:sz w:val="24"/>
          <w:szCs w:val="24"/>
        </w:rPr>
        <w:t xml:space="preserve"> Собрания депутатов Козловского района Чувашской Республики </w:t>
      </w:r>
      <w:r w:rsidR="00BC0B3C">
        <w:rPr>
          <w:rFonts w:ascii="Times New Roman" w:hAnsi="Times New Roman" w:cs="Times New Roman"/>
          <w:sz w:val="24"/>
          <w:szCs w:val="24"/>
        </w:rPr>
        <w:t xml:space="preserve">                 </w:t>
      </w:r>
      <w:r w:rsidRPr="00BC0B3C">
        <w:rPr>
          <w:rFonts w:ascii="Times New Roman" w:hAnsi="Times New Roman" w:cs="Times New Roman"/>
          <w:sz w:val="24"/>
          <w:szCs w:val="24"/>
        </w:rPr>
        <w:t>от 14.04.2015№2/289</w:t>
      </w:r>
      <w:bookmarkStart w:id="10" w:name="sub_103313"/>
      <w:bookmarkEnd w:id="9"/>
      <w:r w:rsidR="00BC0B3C">
        <w:rPr>
          <w:rFonts w:ascii="Times New Roman" w:hAnsi="Times New Roman" w:cs="Times New Roman"/>
          <w:sz w:val="24"/>
          <w:szCs w:val="24"/>
        </w:rPr>
        <w:t xml:space="preserve"> </w:t>
      </w:r>
      <w:r w:rsidRPr="00BC0B3C">
        <w:rPr>
          <w:rFonts w:ascii="Times New Roman" w:hAnsi="Times New Roman" w:cs="Times New Roman"/>
          <w:sz w:val="24"/>
          <w:szCs w:val="24"/>
        </w:rPr>
        <w:t>«Об утверждении Порядка формирования, ведения и обязательного опубликования перечня муниципального имущества Козловского района Чувашской Республики, свободного от прав третьих лиц (за исключением имущественных прав субъектов малого и среднего предпринимательства)»;</w:t>
      </w:r>
    </w:p>
    <w:p w:rsidR="00E64EA8" w:rsidRPr="00BC0B3C" w:rsidRDefault="00E64EA8" w:rsidP="00BC0B3C">
      <w:pPr>
        <w:pStyle w:val="a6"/>
        <w:ind w:firstLine="708"/>
        <w:jc w:val="both"/>
        <w:rPr>
          <w:rFonts w:ascii="Times New Roman" w:hAnsi="Times New Roman" w:cs="Times New Roman"/>
          <w:sz w:val="24"/>
          <w:szCs w:val="24"/>
        </w:rPr>
      </w:pPr>
      <w:r w:rsidRPr="00BC0B3C">
        <w:rPr>
          <w:rFonts w:ascii="Times New Roman" w:hAnsi="Times New Roman" w:cs="Times New Roman"/>
          <w:sz w:val="24"/>
          <w:szCs w:val="24"/>
        </w:rPr>
        <w:t>- решение Собрания депутатов Андреево-Базарского сельского поселения Козловского района Чувашской Республики от 23.06.2015 №104/3 «Об утверждении Порядка формирования, ведения и обязательного опубликования перечня муниципального имущества Андреево-Базарского сельского поселения Козловского района Чувашской Республики, свободного от прав третьих лиц (за исключением имущественных прав субъектов малого и среднего предпринимательства)»;</w:t>
      </w:r>
    </w:p>
    <w:p w:rsidR="00E64EA8" w:rsidRPr="00BC0B3C" w:rsidRDefault="00E64EA8" w:rsidP="00BC0B3C">
      <w:pPr>
        <w:pStyle w:val="a6"/>
        <w:ind w:firstLine="708"/>
        <w:jc w:val="both"/>
        <w:rPr>
          <w:rFonts w:ascii="Times New Roman" w:hAnsi="Times New Roman" w:cs="Times New Roman"/>
          <w:sz w:val="24"/>
          <w:szCs w:val="24"/>
        </w:rPr>
      </w:pPr>
      <w:r w:rsidRPr="00BC0B3C">
        <w:rPr>
          <w:rFonts w:ascii="Times New Roman" w:hAnsi="Times New Roman" w:cs="Times New Roman"/>
          <w:sz w:val="24"/>
          <w:szCs w:val="24"/>
        </w:rPr>
        <w:t xml:space="preserve">- решение Собрания депутатов Байгуловского сельского поселения Козловского района Чувашской Республики от 23.06.2015 №94/3 «Об утверждении Порядка формирования, ведения и обязательного опубликования перечня муниципального имущества Байгуловского сельского поселения Козловского района Чувашской </w:t>
      </w:r>
      <w:r w:rsidRPr="00BC0B3C">
        <w:rPr>
          <w:rFonts w:ascii="Times New Roman" w:hAnsi="Times New Roman" w:cs="Times New Roman"/>
          <w:sz w:val="24"/>
          <w:szCs w:val="24"/>
        </w:rPr>
        <w:lastRenderedPageBreak/>
        <w:t>Республики, свободного от прав третьих лиц (за исключением имущественных прав субъектов малого и среднего предпринимательства)»;</w:t>
      </w:r>
    </w:p>
    <w:p w:rsidR="00E64EA8" w:rsidRPr="00BC0B3C" w:rsidRDefault="00E64EA8" w:rsidP="00BC0B3C">
      <w:pPr>
        <w:pStyle w:val="a6"/>
        <w:ind w:firstLine="708"/>
        <w:jc w:val="both"/>
        <w:rPr>
          <w:rFonts w:ascii="Times New Roman" w:hAnsi="Times New Roman" w:cs="Times New Roman"/>
          <w:sz w:val="24"/>
          <w:szCs w:val="24"/>
        </w:rPr>
      </w:pPr>
      <w:r w:rsidRPr="00BC0B3C">
        <w:rPr>
          <w:rFonts w:ascii="Times New Roman" w:hAnsi="Times New Roman" w:cs="Times New Roman"/>
          <w:sz w:val="24"/>
          <w:szCs w:val="24"/>
        </w:rPr>
        <w:t>- решение Собрания депутатов Еметкинского сельского поселения Козловского района Чувашской Республики от 23.06.2015 №7/4 «Об утверждении Порядка формирования, ведения и обязательного опубликования перечня муниципального имущества Еметкинского сельского поселения Козловского района Чувашской Республики, свободного от прав третьих лиц (за исключением имущественных прав субъектов малого и среднего предпринимательства)»;</w:t>
      </w:r>
    </w:p>
    <w:p w:rsidR="00E64EA8" w:rsidRPr="00BC0B3C" w:rsidRDefault="00E64EA8" w:rsidP="00BC0B3C">
      <w:pPr>
        <w:pStyle w:val="a6"/>
        <w:ind w:firstLine="708"/>
        <w:jc w:val="both"/>
        <w:rPr>
          <w:rFonts w:ascii="Times New Roman" w:hAnsi="Times New Roman" w:cs="Times New Roman"/>
          <w:sz w:val="24"/>
          <w:szCs w:val="24"/>
        </w:rPr>
      </w:pPr>
      <w:r w:rsidRPr="00BC0B3C">
        <w:rPr>
          <w:rFonts w:ascii="Times New Roman" w:hAnsi="Times New Roman" w:cs="Times New Roman"/>
          <w:sz w:val="24"/>
          <w:szCs w:val="24"/>
        </w:rPr>
        <w:t>- решение Собрания депутатов Карамышевского сельского поселения Козловского района Чувашской Республики от 23.06.2015 №58/4 «Об утверждении Порядка формирования, ведения и обязательного опубликования перечня муниципального имущества Карамышевского сельского поселения Козловского района Чувашской Республики, свободного от прав третьих лиц (за исключением имущественных прав субъектов малого и среднего предпринимательства)»;</w:t>
      </w:r>
    </w:p>
    <w:p w:rsidR="00E64EA8" w:rsidRPr="00BC0B3C" w:rsidRDefault="00E64EA8" w:rsidP="00BC0B3C">
      <w:pPr>
        <w:pStyle w:val="a6"/>
        <w:ind w:firstLine="708"/>
        <w:jc w:val="both"/>
        <w:rPr>
          <w:rFonts w:ascii="Times New Roman" w:hAnsi="Times New Roman" w:cs="Times New Roman"/>
          <w:sz w:val="24"/>
          <w:szCs w:val="24"/>
        </w:rPr>
      </w:pPr>
      <w:r w:rsidRPr="00BC0B3C">
        <w:rPr>
          <w:rFonts w:ascii="Times New Roman" w:hAnsi="Times New Roman" w:cs="Times New Roman"/>
          <w:sz w:val="24"/>
          <w:szCs w:val="24"/>
        </w:rPr>
        <w:t>- решение Собрания депутатов Карачевского сельского поселения Козловского района Чувашской Республики от 23.06.2015 №94/3 «Об утверждении Порядка формирования, ведения и обязательного опубликования перечня муниципального имущества Карачевского сельского поселения Козловского района Чувашской Республики, свободного от прав третьих лиц (за исключением имущественных прав субъектов малого и среднего предпринимательства)»;</w:t>
      </w:r>
    </w:p>
    <w:p w:rsidR="00E64EA8" w:rsidRPr="00BC0B3C" w:rsidRDefault="00E64EA8" w:rsidP="00BC0B3C">
      <w:pPr>
        <w:pStyle w:val="a6"/>
        <w:ind w:firstLine="708"/>
        <w:jc w:val="both"/>
        <w:rPr>
          <w:rFonts w:ascii="Times New Roman" w:hAnsi="Times New Roman" w:cs="Times New Roman"/>
          <w:sz w:val="24"/>
          <w:szCs w:val="24"/>
        </w:rPr>
      </w:pPr>
      <w:r w:rsidRPr="00BC0B3C">
        <w:rPr>
          <w:rFonts w:ascii="Times New Roman" w:hAnsi="Times New Roman" w:cs="Times New Roman"/>
          <w:sz w:val="24"/>
          <w:szCs w:val="24"/>
        </w:rPr>
        <w:t>- решение Собрания депутатов Козловского городского поселения Козловского района Чувашской Республики от 23.06.2015 №176/3 «Об утверждении Порядка формирования, ведения и обязательного опубликования перечня муниципального имущества Козловского городского поселения Козловского района Чувашской Республики, свободного от прав третьих лиц (за исключением имущественных прав субъектов малого и среднего предпринимательства)»;</w:t>
      </w:r>
    </w:p>
    <w:p w:rsidR="00E64EA8" w:rsidRPr="00BC0B3C" w:rsidRDefault="00E64EA8" w:rsidP="003E639C">
      <w:pPr>
        <w:pStyle w:val="a6"/>
        <w:ind w:firstLine="708"/>
        <w:jc w:val="both"/>
        <w:rPr>
          <w:rFonts w:ascii="Times New Roman" w:hAnsi="Times New Roman" w:cs="Times New Roman"/>
          <w:sz w:val="24"/>
          <w:szCs w:val="24"/>
        </w:rPr>
      </w:pPr>
      <w:r w:rsidRPr="00BC0B3C">
        <w:rPr>
          <w:rFonts w:ascii="Times New Roman" w:hAnsi="Times New Roman" w:cs="Times New Roman"/>
          <w:sz w:val="24"/>
          <w:szCs w:val="24"/>
        </w:rPr>
        <w:t>- решение Собрания депутатов Тюрлеминского сельского поселения Козловского района Чувашской Республики от 23.06.2015 №11/3 «Об утверждении Порядка формирования, ведения и обязательного опубликования перечня муниципального имущества Тюрлеминского сельского поселения Козловского района Чувашской Республики, свободного от прав третьих лиц (за исключением имущественных прав субъектов малого и среднего предпринимательства)»;</w:t>
      </w:r>
    </w:p>
    <w:p w:rsidR="00E64EA8" w:rsidRPr="00BC0B3C" w:rsidRDefault="00E64EA8" w:rsidP="003E639C">
      <w:pPr>
        <w:pStyle w:val="a6"/>
        <w:ind w:firstLine="708"/>
        <w:jc w:val="both"/>
        <w:rPr>
          <w:rFonts w:ascii="Times New Roman" w:hAnsi="Times New Roman" w:cs="Times New Roman"/>
          <w:sz w:val="24"/>
          <w:szCs w:val="24"/>
        </w:rPr>
      </w:pPr>
      <w:r w:rsidRPr="00BC0B3C">
        <w:rPr>
          <w:rFonts w:ascii="Times New Roman" w:hAnsi="Times New Roman" w:cs="Times New Roman"/>
          <w:sz w:val="24"/>
          <w:szCs w:val="24"/>
        </w:rPr>
        <w:t>- решение Собрания депутатов Янгильдинского сельского поселения Козловского района Чувашской Республики от 23.06.2015 №94/4 «Об утверждении Порядка формирования, ведения и обязательного опубликования перечня муниципального имущества Янгильдинского сельского поселения Козловского района Чувашской Республики, свободного от прав третьих лиц (за исключением имущественных прав субъектов малого и среднего предпринимательства)»</w:t>
      </w:r>
      <w:r w:rsidR="003E639C">
        <w:rPr>
          <w:rFonts w:ascii="Times New Roman" w:hAnsi="Times New Roman" w:cs="Times New Roman"/>
          <w:sz w:val="24"/>
          <w:szCs w:val="24"/>
        </w:rPr>
        <w:t>.</w:t>
      </w:r>
    </w:p>
    <w:p w:rsidR="003E639C" w:rsidRPr="003E639C" w:rsidRDefault="003E639C" w:rsidP="003E639C">
      <w:pPr>
        <w:pStyle w:val="a6"/>
        <w:jc w:val="both"/>
        <w:rPr>
          <w:rFonts w:ascii="Times New Roman" w:hAnsi="Times New Roman" w:cs="Times New Roman"/>
          <w:sz w:val="24"/>
          <w:szCs w:val="24"/>
        </w:rPr>
      </w:pPr>
      <w:r w:rsidRPr="003E639C">
        <w:rPr>
          <w:rFonts w:ascii="Times New Roman" w:hAnsi="Times New Roman" w:cs="Times New Roman"/>
          <w:sz w:val="24"/>
          <w:szCs w:val="24"/>
        </w:rPr>
        <w:t xml:space="preserve">        </w:t>
      </w:r>
      <w:r>
        <w:rPr>
          <w:rFonts w:ascii="Times New Roman" w:hAnsi="Times New Roman" w:cs="Times New Roman"/>
          <w:sz w:val="24"/>
          <w:szCs w:val="24"/>
        </w:rPr>
        <w:t>5</w:t>
      </w:r>
      <w:r w:rsidRPr="003E639C">
        <w:rPr>
          <w:rFonts w:ascii="Times New Roman" w:hAnsi="Times New Roman" w:cs="Times New Roman"/>
          <w:sz w:val="24"/>
          <w:szCs w:val="24"/>
        </w:rPr>
        <w:t>. Настоящее решение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3E639C" w:rsidRPr="003E639C" w:rsidRDefault="003E639C" w:rsidP="003E639C">
      <w:pPr>
        <w:pStyle w:val="a6"/>
        <w:rPr>
          <w:rFonts w:ascii="Times New Roman" w:hAnsi="Times New Roman" w:cs="Times New Roman"/>
          <w:sz w:val="24"/>
          <w:szCs w:val="24"/>
        </w:rPr>
      </w:pPr>
      <w:r w:rsidRPr="003E639C">
        <w:rPr>
          <w:rFonts w:ascii="Times New Roman" w:hAnsi="Times New Roman" w:cs="Times New Roman"/>
          <w:sz w:val="24"/>
          <w:szCs w:val="24"/>
        </w:rPr>
        <w:t xml:space="preserve">        </w:t>
      </w:r>
      <w:r>
        <w:rPr>
          <w:rFonts w:ascii="Times New Roman" w:hAnsi="Times New Roman" w:cs="Times New Roman"/>
          <w:sz w:val="24"/>
          <w:szCs w:val="24"/>
        </w:rPr>
        <w:t>6</w:t>
      </w:r>
      <w:r w:rsidRPr="003E639C">
        <w:rPr>
          <w:rFonts w:ascii="Times New Roman" w:hAnsi="Times New Roman" w:cs="Times New Roman"/>
          <w:sz w:val="24"/>
          <w:szCs w:val="24"/>
        </w:rPr>
        <w:t>. Настоящее решение вступает в силу после его официального опубликования.</w:t>
      </w:r>
    </w:p>
    <w:p w:rsidR="003E639C" w:rsidRPr="003E639C" w:rsidRDefault="003E639C" w:rsidP="003E639C">
      <w:pPr>
        <w:pStyle w:val="a6"/>
        <w:rPr>
          <w:rFonts w:ascii="Times New Roman" w:hAnsi="Times New Roman" w:cs="Times New Roman"/>
          <w:sz w:val="24"/>
          <w:szCs w:val="24"/>
        </w:rPr>
      </w:pPr>
    </w:p>
    <w:p w:rsidR="00D25B63" w:rsidRPr="00D25B63" w:rsidRDefault="00D25B63" w:rsidP="00D25B63">
      <w:pPr>
        <w:pStyle w:val="a6"/>
        <w:rPr>
          <w:rFonts w:ascii="Times New Roman" w:hAnsi="Times New Roman" w:cs="Times New Roman"/>
          <w:sz w:val="24"/>
          <w:szCs w:val="24"/>
        </w:rPr>
      </w:pPr>
      <w:r w:rsidRPr="00D25B63">
        <w:rPr>
          <w:rFonts w:ascii="Times New Roman" w:hAnsi="Times New Roman" w:cs="Times New Roman"/>
          <w:sz w:val="24"/>
          <w:szCs w:val="24"/>
        </w:rPr>
        <w:t xml:space="preserve">Временно исполняющий обязанности </w:t>
      </w:r>
    </w:p>
    <w:p w:rsidR="00D25B63" w:rsidRPr="00D25B63" w:rsidRDefault="00D25B63" w:rsidP="00D25B63">
      <w:pPr>
        <w:pStyle w:val="a6"/>
        <w:rPr>
          <w:rFonts w:ascii="Times New Roman" w:hAnsi="Times New Roman" w:cs="Times New Roman"/>
          <w:sz w:val="24"/>
          <w:szCs w:val="24"/>
        </w:rPr>
      </w:pPr>
      <w:r w:rsidRPr="00D25B63">
        <w:rPr>
          <w:rFonts w:ascii="Times New Roman" w:hAnsi="Times New Roman" w:cs="Times New Roman"/>
          <w:sz w:val="24"/>
          <w:szCs w:val="24"/>
        </w:rPr>
        <w:t xml:space="preserve">Председателя Собрания депутатов </w:t>
      </w:r>
    </w:p>
    <w:p w:rsidR="00D25B63" w:rsidRPr="00D25B63" w:rsidRDefault="00D25B63" w:rsidP="00D25B63">
      <w:pPr>
        <w:pStyle w:val="a6"/>
        <w:rPr>
          <w:rFonts w:ascii="Times New Roman" w:hAnsi="Times New Roman" w:cs="Times New Roman"/>
          <w:sz w:val="24"/>
          <w:szCs w:val="24"/>
        </w:rPr>
      </w:pPr>
      <w:r w:rsidRPr="00D25B63">
        <w:rPr>
          <w:rFonts w:ascii="Times New Roman" w:hAnsi="Times New Roman" w:cs="Times New Roman"/>
          <w:sz w:val="24"/>
          <w:szCs w:val="24"/>
        </w:rPr>
        <w:t xml:space="preserve">Козловского муниципального округа </w:t>
      </w:r>
    </w:p>
    <w:p w:rsidR="00D25B63" w:rsidRPr="00D25B63" w:rsidRDefault="00D25B63" w:rsidP="00D25B63">
      <w:pPr>
        <w:pStyle w:val="a6"/>
        <w:rPr>
          <w:rFonts w:ascii="Times New Roman" w:hAnsi="Times New Roman" w:cs="Times New Roman"/>
          <w:sz w:val="24"/>
          <w:szCs w:val="24"/>
        </w:rPr>
      </w:pPr>
      <w:r w:rsidRPr="00D25B63">
        <w:rPr>
          <w:rFonts w:ascii="Times New Roman" w:hAnsi="Times New Roman" w:cs="Times New Roman"/>
          <w:sz w:val="24"/>
          <w:szCs w:val="24"/>
        </w:rPr>
        <w:t xml:space="preserve">Чувашской Республики  </w:t>
      </w:r>
      <w:r w:rsidRPr="00D25B63">
        <w:rPr>
          <w:rFonts w:ascii="Times New Roman" w:hAnsi="Times New Roman" w:cs="Times New Roman"/>
          <w:sz w:val="24"/>
          <w:szCs w:val="24"/>
        </w:rPr>
        <w:tab/>
      </w:r>
      <w:r w:rsidRPr="00D25B63">
        <w:rPr>
          <w:rFonts w:ascii="Times New Roman" w:hAnsi="Times New Roman" w:cs="Times New Roman"/>
          <w:sz w:val="24"/>
          <w:szCs w:val="24"/>
        </w:rPr>
        <w:tab/>
      </w:r>
      <w:r w:rsidRPr="00D25B63">
        <w:rPr>
          <w:rFonts w:ascii="Times New Roman" w:hAnsi="Times New Roman" w:cs="Times New Roman"/>
          <w:sz w:val="24"/>
          <w:szCs w:val="24"/>
        </w:rPr>
        <w:tab/>
      </w:r>
      <w:r w:rsidRPr="00D25B63">
        <w:rPr>
          <w:rFonts w:ascii="Times New Roman" w:hAnsi="Times New Roman" w:cs="Times New Roman"/>
          <w:sz w:val="24"/>
          <w:szCs w:val="24"/>
        </w:rPr>
        <w:tab/>
      </w:r>
      <w:r w:rsidRPr="00D25B63">
        <w:rPr>
          <w:rFonts w:ascii="Times New Roman" w:hAnsi="Times New Roman" w:cs="Times New Roman"/>
          <w:sz w:val="24"/>
          <w:szCs w:val="24"/>
        </w:rPr>
        <w:tab/>
      </w:r>
      <w:r w:rsidRPr="00D25B63">
        <w:rPr>
          <w:rFonts w:ascii="Times New Roman" w:hAnsi="Times New Roman" w:cs="Times New Roman"/>
          <w:sz w:val="24"/>
          <w:szCs w:val="24"/>
        </w:rPr>
        <w:tab/>
      </w:r>
      <w:r w:rsidRPr="00D25B63">
        <w:rPr>
          <w:rFonts w:ascii="Times New Roman" w:hAnsi="Times New Roman" w:cs="Times New Roman"/>
          <w:sz w:val="24"/>
          <w:szCs w:val="24"/>
        </w:rPr>
        <w:tab/>
        <w:t xml:space="preserve"> </w:t>
      </w:r>
      <w:r w:rsidRPr="00D25B63">
        <w:rPr>
          <w:rFonts w:ascii="Times New Roman" w:hAnsi="Times New Roman" w:cs="Times New Roman"/>
          <w:sz w:val="24"/>
          <w:szCs w:val="24"/>
        </w:rPr>
        <w:tab/>
      </w:r>
      <w:r>
        <w:rPr>
          <w:rFonts w:ascii="Times New Roman" w:hAnsi="Times New Roman" w:cs="Times New Roman"/>
          <w:sz w:val="24"/>
          <w:szCs w:val="24"/>
        </w:rPr>
        <w:t xml:space="preserve">    </w:t>
      </w:r>
      <w:r w:rsidRPr="00D25B63">
        <w:rPr>
          <w:rFonts w:ascii="Times New Roman" w:hAnsi="Times New Roman" w:cs="Times New Roman"/>
          <w:sz w:val="24"/>
          <w:szCs w:val="24"/>
        </w:rPr>
        <w:t>А.В. Гофман</w:t>
      </w:r>
    </w:p>
    <w:p w:rsidR="003E639C" w:rsidRPr="003E639C" w:rsidRDefault="003E639C" w:rsidP="003E639C">
      <w:pPr>
        <w:pStyle w:val="a6"/>
        <w:rPr>
          <w:rFonts w:ascii="Times New Roman" w:hAnsi="Times New Roman" w:cs="Times New Roman"/>
          <w:bCs/>
          <w:sz w:val="24"/>
          <w:szCs w:val="24"/>
        </w:rPr>
      </w:pPr>
    </w:p>
    <w:p w:rsidR="003E639C" w:rsidRPr="003E639C" w:rsidRDefault="003E639C" w:rsidP="003E639C">
      <w:pPr>
        <w:pStyle w:val="a6"/>
        <w:rPr>
          <w:rFonts w:ascii="Times New Roman" w:hAnsi="Times New Roman" w:cs="Times New Roman"/>
          <w:bCs/>
          <w:sz w:val="24"/>
          <w:szCs w:val="24"/>
        </w:rPr>
      </w:pPr>
      <w:r w:rsidRPr="003E639C">
        <w:rPr>
          <w:rFonts w:ascii="Times New Roman" w:hAnsi="Times New Roman" w:cs="Times New Roman"/>
          <w:bCs/>
          <w:sz w:val="24"/>
          <w:szCs w:val="24"/>
        </w:rPr>
        <w:t xml:space="preserve">Глава  </w:t>
      </w:r>
    </w:p>
    <w:p w:rsidR="00D25B63" w:rsidRDefault="003E639C" w:rsidP="003E639C">
      <w:pPr>
        <w:pStyle w:val="a6"/>
        <w:rPr>
          <w:rFonts w:ascii="Times New Roman" w:hAnsi="Times New Roman" w:cs="Times New Roman"/>
          <w:bCs/>
          <w:sz w:val="24"/>
          <w:szCs w:val="24"/>
        </w:rPr>
      </w:pPr>
      <w:r w:rsidRPr="003E639C">
        <w:rPr>
          <w:rFonts w:ascii="Times New Roman" w:hAnsi="Times New Roman" w:cs="Times New Roman"/>
          <w:bCs/>
          <w:sz w:val="24"/>
          <w:szCs w:val="24"/>
        </w:rPr>
        <w:t>Козловского муниципального округа</w:t>
      </w:r>
    </w:p>
    <w:p w:rsidR="003E639C" w:rsidRPr="003E639C" w:rsidRDefault="003E639C" w:rsidP="003E639C">
      <w:pPr>
        <w:pStyle w:val="a6"/>
        <w:rPr>
          <w:rFonts w:ascii="Times New Roman" w:hAnsi="Times New Roman" w:cs="Times New Roman"/>
          <w:bCs/>
          <w:sz w:val="24"/>
          <w:szCs w:val="24"/>
        </w:rPr>
      </w:pPr>
      <w:r w:rsidRPr="003E639C">
        <w:rPr>
          <w:rFonts w:ascii="Times New Roman" w:hAnsi="Times New Roman" w:cs="Times New Roman"/>
          <w:bCs/>
          <w:sz w:val="24"/>
          <w:szCs w:val="24"/>
        </w:rPr>
        <w:t xml:space="preserve">Чувашской Республики           </w:t>
      </w:r>
      <w:r w:rsidRPr="003E639C">
        <w:rPr>
          <w:rFonts w:ascii="Times New Roman" w:hAnsi="Times New Roman" w:cs="Times New Roman"/>
          <w:bCs/>
          <w:sz w:val="24"/>
          <w:szCs w:val="24"/>
        </w:rPr>
        <w:tab/>
      </w:r>
      <w:r w:rsidRPr="003E639C">
        <w:rPr>
          <w:rFonts w:ascii="Times New Roman" w:hAnsi="Times New Roman" w:cs="Times New Roman"/>
          <w:bCs/>
          <w:sz w:val="24"/>
          <w:szCs w:val="24"/>
        </w:rPr>
        <w:tab/>
      </w:r>
      <w:r w:rsidRPr="003E639C">
        <w:rPr>
          <w:rFonts w:ascii="Times New Roman" w:hAnsi="Times New Roman" w:cs="Times New Roman"/>
          <w:bCs/>
          <w:sz w:val="24"/>
          <w:szCs w:val="24"/>
        </w:rPr>
        <w:tab/>
      </w:r>
      <w:r w:rsidRPr="003E639C">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r w:rsidR="00D25B63">
        <w:rPr>
          <w:rFonts w:ascii="Times New Roman" w:hAnsi="Times New Roman" w:cs="Times New Roman"/>
          <w:bCs/>
          <w:sz w:val="24"/>
          <w:szCs w:val="24"/>
        </w:rPr>
        <w:t xml:space="preserve">       </w:t>
      </w:r>
      <w:r w:rsidRPr="003E639C">
        <w:rPr>
          <w:rFonts w:ascii="Times New Roman" w:hAnsi="Times New Roman" w:cs="Times New Roman"/>
          <w:bCs/>
          <w:sz w:val="24"/>
          <w:szCs w:val="24"/>
        </w:rPr>
        <w:t>А.Н. Людков</w:t>
      </w: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9"/>
      </w:tblGrid>
      <w:tr w:rsidR="003E639C" w:rsidRPr="003E639C" w:rsidTr="00BF3E59">
        <w:tc>
          <w:tcPr>
            <w:tcW w:w="4069" w:type="dxa"/>
          </w:tcPr>
          <w:p w:rsidR="003E639C" w:rsidRPr="00BF3E59" w:rsidRDefault="003E639C" w:rsidP="003E639C">
            <w:pPr>
              <w:widowControl w:val="0"/>
              <w:autoSpaceDE w:val="0"/>
              <w:autoSpaceDN w:val="0"/>
              <w:adjustRightInd w:val="0"/>
              <w:rPr>
                <w:rFonts w:ascii="Times New Roman" w:hAnsi="Times New Roman" w:cs="Times New Roman"/>
                <w:bCs/>
                <w:color w:val="000000" w:themeColor="text1"/>
                <w:sz w:val="24"/>
                <w:szCs w:val="24"/>
              </w:rPr>
            </w:pPr>
            <w:bookmarkStart w:id="11" w:name="sub_1000"/>
            <w:bookmarkEnd w:id="10"/>
            <w:r w:rsidRPr="00BF3E59">
              <w:rPr>
                <w:rFonts w:ascii="Times New Roman" w:hAnsi="Times New Roman" w:cs="Times New Roman"/>
                <w:bCs/>
                <w:color w:val="000000" w:themeColor="text1"/>
                <w:sz w:val="24"/>
                <w:szCs w:val="24"/>
              </w:rPr>
              <w:lastRenderedPageBreak/>
              <w:t>Приложение №1</w:t>
            </w:r>
          </w:p>
          <w:p w:rsidR="003E639C" w:rsidRPr="00BF3E59" w:rsidRDefault="003E639C" w:rsidP="003E639C">
            <w:pPr>
              <w:widowControl w:val="0"/>
              <w:autoSpaceDE w:val="0"/>
              <w:autoSpaceDN w:val="0"/>
              <w:adjustRightInd w:val="0"/>
              <w:rPr>
                <w:rFonts w:ascii="Times New Roman" w:hAnsi="Times New Roman" w:cs="Times New Roman"/>
                <w:bCs/>
                <w:color w:val="000000" w:themeColor="text1"/>
                <w:sz w:val="24"/>
                <w:szCs w:val="24"/>
              </w:rPr>
            </w:pPr>
            <w:r w:rsidRPr="00BF3E59">
              <w:rPr>
                <w:rFonts w:ascii="Times New Roman" w:hAnsi="Times New Roman" w:cs="Times New Roman"/>
                <w:bCs/>
                <w:color w:val="000000" w:themeColor="text1"/>
                <w:sz w:val="24"/>
                <w:szCs w:val="24"/>
              </w:rPr>
              <w:t>к решению Собрания депутатов Козловского муниципального округа Чувашской Республики</w:t>
            </w:r>
          </w:p>
          <w:p w:rsidR="003E639C" w:rsidRPr="00BF3E59" w:rsidRDefault="00BF3E59" w:rsidP="00BF3E59">
            <w:pPr>
              <w:widowControl w:val="0"/>
              <w:autoSpaceDE w:val="0"/>
              <w:autoSpaceDN w:val="0"/>
              <w:adjustRightInd w:val="0"/>
              <w:rPr>
                <w:rFonts w:ascii="Times New Roman" w:hAnsi="Times New Roman" w:cs="Times New Roman"/>
                <w:bCs/>
                <w:color w:val="000000" w:themeColor="text1"/>
                <w:sz w:val="24"/>
                <w:szCs w:val="24"/>
              </w:rPr>
            </w:pPr>
            <w:r w:rsidRPr="00BF3E59">
              <w:rPr>
                <w:rFonts w:ascii="Times New Roman" w:hAnsi="Times New Roman" w:cs="Times New Roman"/>
                <w:bCs/>
                <w:color w:val="000000" w:themeColor="text1"/>
                <w:sz w:val="24"/>
                <w:szCs w:val="24"/>
              </w:rPr>
              <w:t>о</w:t>
            </w:r>
            <w:r w:rsidR="003E639C" w:rsidRPr="00BF3E59">
              <w:rPr>
                <w:rFonts w:ascii="Times New Roman" w:hAnsi="Times New Roman" w:cs="Times New Roman"/>
                <w:bCs/>
                <w:color w:val="000000" w:themeColor="text1"/>
                <w:sz w:val="24"/>
                <w:szCs w:val="24"/>
              </w:rPr>
              <w:t xml:space="preserve">т </w:t>
            </w:r>
            <w:r w:rsidR="00F97EAC" w:rsidRPr="00F97EAC">
              <w:rPr>
                <w:rFonts w:ascii="Times New Roman" w:hAnsi="Times New Roman" w:cs="Times New Roman"/>
                <w:bCs/>
                <w:color w:val="000000" w:themeColor="text1"/>
                <w:sz w:val="24"/>
                <w:szCs w:val="24"/>
              </w:rPr>
              <w:t>30</w:t>
            </w:r>
            <w:r w:rsidR="00F97EAC">
              <w:rPr>
                <w:rFonts w:ascii="Times New Roman" w:hAnsi="Times New Roman" w:cs="Times New Roman"/>
                <w:bCs/>
                <w:color w:val="000000" w:themeColor="text1"/>
                <w:sz w:val="24"/>
                <w:szCs w:val="24"/>
              </w:rPr>
              <w:t>.03.</w:t>
            </w:r>
            <w:r w:rsidR="003E639C" w:rsidRPr="00BF3E59">
              <w:rPr>
                <w:rFonts w:ascii="Times New Roman" w:hAnsi="Times New Roman" w:cs="Times New Roman"/>
                <w:bCs/>
                <w:color w:val="000000" w:themeColor="text1"/>
                <w:sz w:val="24"/>
                <w:szCs w:val="24"/>
              </w:rPr>
              <w:t xml:space="preserve">2023 № </w:t>
            </w:r>
            <w:r w:rsidR="00E1346D">
              <w:rPr>
                <w:rFonts w:ascii="Times New Roman" w:hAnsi="Times New Roman" w:cs="Times New Roman"/>
                <w:bCs/>
                <w:color w:val="000000" w:themeColor="text1"/>
                <w:sz w:val="24"/>
                <w:szCs w:val="24"/>
                <w:lang w:val="en-US"/>
              </w:rPr>
              <w:t>5/144</w:t>
            </w:r>
          </w:p>
          <w:p w:rsidR="00BF3E59" w:rsidRPr="003E639C" w:rsidRDefault="00BF3E59" w:rsidP="00BF3E59">
            <w:pPr>
              <w:widowControl w:val="0"/>
              <w:autoSpaceDE w:val="0"/>
              <w:autoSpaceDN w:val="0"/>
              <w:adjustRightInd w:val="0"/>
              <w:rPr>
                <w:rFonts w:ascii="Times New Roman" w:hAnsi="Times New Roman" w:cs="Times New Roman"/>
                <w:bCs/>
                <w:color w:val="26282F"/>
                <w:sz w:val="24"/>
                <w:szCs w:val="24"/>
              </w:rPr>
            </w:pPr>
          </w:p>
        </w:tc>
      </w:tr>
      <w:bookmarkEnd w:id="11"/>
    </w:tbl>
    <w:p w:rsidR="00BF3E59" w:rsidRPr="00BF3E59" w:rsidRDefault="00BF3E59" w:rsidP="00BF3E59">
      <w:pPr>
        <w:pStyle w:val="a6"/>
        <w:jc w:val="both"/>
        <w:rPr>
          <w:rFonts w:ascii="Times New Roman" w:hAnsi="Times New Roman" w:cs="Times New Roman"/>
          <w:sz w:val="24"/>
          <w:szCs w:val="24"/>
        </w:rPr>
      </w:pPr>
    </w:p>
    <w:p w:rsidR="00E64EA8" w:rsidRPr="00BF3E59" w:rsidRDefault="00E64EA8" w:rsidP="00BF3E59">
      <w:pPr>
        <w:pStyle w:val="a6"/>
        <w:jc w:val="center"/>
        <w:rPr>
          <w:rFonts w:ascii="Times New Roman" w:hAnsi="Times New Roman" w:cs="Times New Roman"/>
          <w:b/>
          <w:sz w:val="24"/>
          <w:szCs w:val="24"/>
        </w:rPr>
      </w:pPr>
      <w:r w:rsidRPr="00BF3E59">
        <w:rPr>
          <w:rFonts w:ascii="Times New Roman" w:hAnsi="Times New Roman" w:cs="Times New Roman"/>
          <w:b/>
          <w:sz w:val="24"/>
          <w:szCs w:val="24"/>
        </w:rPr>
        <w:t>П</w:t>
      </w:r>
      <w:r w:rsidR="00BF3E59">
        <w:rPr>
          <w:rFonts w:ascii="Times New Roman" w:hAnsi="Times New Roman" w:cs="Times New Roman"/>
          <w:b/>
          <w:sz w:val="24"/>
          <w:szCs w:val="24"/>
        </w:rPr>
        <w:t>ОРЯДОК</w:t>
      </w:r>
      <w:r w:rsidRPr="00BF3E59">
        <w:rPr>
          <w:rFonts w:ascii="Times New Roman" w:hAnsi="Times New Roman" w:cs="Times New Roman"/>
          <w:b/>
          <w:sz w:val="24"/>
          <w:szCs w:val="24"/>
        </w:rPr>
        <w:br/>
        <w:t>формирования, ведения, ежегодного дополнения и опубликования перечня муниципального имущества Козловского муниципального округа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w:t>
      </w:r>
    </w:p>
    <w:p w:rsidR="00E64EA8" w:rsidRPr="00BF3E59" w:rsidRDefault="00E64EA8" w:rsidP="00BF3E59">
      <w:pPr>
        <w:pStyle w:val="a6"/>
        <w:jc w:val="both"/>
        <w:rPr>
          <w:rFonts w:ascii="Times New Roman" w:hAnsi="Times New Roman" w:cs="Times New Roman"/>
          <w:sz w:val="24"/>
          <w:szCs w:val="24"/>
        </w:rPr>
      </w:pPr>
    </w:p>
    <w:p w:rsidR="00E64EA8" w:rsidRDefault="00E64EA8" w:rsidP="00BF3E59">
      <w:pPr>
        <w:pStyle w:val="a6"/>
        <w:jc w:val="center"/>
        <w:rPr>
          <w:rFonts w:ascii="Times New Roman" w:hAnsi="Times New Roman" w:cs="Times New Roman"/>
          <w:b/>
          <w:sz w:val="24"/>
          <w:szCs w:val="24"/>
        </w:rPr>
      </w:pPr>
      <w:bookmarkStart w:id="12" w:name="sub_1001"/>
      <w:r w:rsidRPr="00BF3E59">
        <w:rPr>
          <w:rFonts w:ascii="Times New Roman" w:hAnsi="Times New Roman" w:cs="Times New Roman"/>
          <w:b/>
          <w:sz w:val="24"/>
          <w:szCs w:val="24"/>
        </w:rPr>
        <w:t>1. Общие положения</w:t>
      </w:r>
    </w:p>
    <w:p w:rsidR="00E64EA8" w:rsidRPr="00BF3E59" w:rsidRDefault="00E64EA8" w:rsidP="00BF3E59">
      <w:pPr>
        <w:pStyle w:val="a6"/>
        <w:ind w:firstLine="708"/>
        <w:jc w:val="both"/>
        <w:rPr>
          <w:rFonts w:ascii="Times New Roman" w:hAnsi="Times New Roman" w:cs="Times New Roman"/>
          <w:sz w:val="24"/>
          <w:szCs w:val="24"/>
        </w:rPr>
      </w:pPr>
      <w:bookmarkStart w:id="13" w:name="sub_1011"/>
      <w:bookmarkEnd w:id="12"/>
      <w:r w:rsidRPr="00BF3E59">
        <w:rPr>
          <w:rFonts w:ascii="Times New Roman" w:hAnsi="Times New Roman" w:cs="Times New Roman"/>
          <w:sz w:val="24"/>
          <w:szCs w:val="24"/>
        </w:rPr>
        <w:t xml:space="preserve">1.1. Настоящий Порядок определяет правила формирования, ведения, ежегодного дополнения и опубликования Перечня муниципального имущества Козловского муниципального округа Чувашской Республики,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r w:rsidR="00BF3E59">
        <w:rPr>
          <w:rFonts w:ascii="Times New Roman" w:hAnsi="Times New Roman" w:cs="Times New Roman"/>
          <w:sz w:val="24"/>
          <w:szCs w:val="24"/>
        </w:rPr>
        <w:t>–</w:t>
      </w:r>
      <w:r w:rsidRPr="00BF3E59">
        <w:rPr>
          <w:rFonts w:ascii="Times New Roman" w:hAnsi="Times New Roman" w:cs="Times New Roman"/>
          <w:sz w:val="24"/>
          <w:szCs w:val="24"/>
        </w:rPr>
        <w:t xml:space="preserve">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r w:rsidR="00BF3E59">
        <w:rPr>
          <w:rFonts w:ascii="Times New Roman" w:hAnsi="Times New Roman" w:cs="Times New Roman"/>
          <w:sz w:val="24"/>
          <w:szCs w:val="24"/>
        </w:rPr>
        <w:t>–</w:t>
      </w:r>
      <w:r w:rsidRPr="00BF3E59">
        <w:rPr>
          <w:rFonts w:ascii="Times New Roman" w:hAnsi="Times New Roman" w:cs="Times New Roman"/>
          <w:sz w:val="24"/>
          <w:szCs w:val="24"/>
        </w:rPr>
        <w:t xml:space="preserve"> организации</w:t>
      </w:r>
      <w:r w:rsidR="00BF3E59">
        <w:rPr>
          <w:rFonts w:ascii="Times New Roman" w:hAnsi="Times New Roman" w:cs="Times New Roman"/>
          <w:sz w:val="24"/>
          <w:szCs w:val="24"/>
        </w:rPr>
        <w:t xml:space="preserve"> </w:t>
      </w:r>
      <w:r w:rsidRPr="00BF3E59">
        <w:rPr>
          <w:rFonts w:ascii="Times New Roman" w:hAnsi="Times New Roman" w:cs="Times New Roman"/>
          <w:sz w:val="24"/>
          <w:szCs w:val="24"/>
        </w:rPr>
        <w:t>инфраструктуры поддержки).</w:t>
      </w:r>
    </w:p>
    <w:p w:rsidR="00E64EA8" w:rsidRPr="00BF3E59" w:rsidRDefault="00E64EA8" w:rsidP="00BF3E59">
      <w:pPr>
        <w:pStyle w:val="a6"/>
        <w:ind w:firstLine="708"/>
        <w:jc w:val="both"/>
        <w:rPr>
          <w:rFonts w:ascii="Times New Roman" w:hAnsi="Times New Roman" w:cs="Times New Roman"/>
          <w:sz w:val="24"/>
          <w:szCs w:val="24"/>
        </w:rPr>
      </w:pPr>
      <w:bookmarkStart w:id="14" w:name="sub_1012"/>
      <w:bookmarkEnd w:id="13"/>
      <w:r w:rsidRPr="00BF3E59">
        <w:rPr>
          <w:rFonts w:ascii="Times New Roman" w:hAnsi="Times New Roman" w:cs="Times New Roman"/>
          <w:sz w:val="24"/>
          <w:szCs w:val="24"/>
        </w:rPr>
        <w:t>1.2. Установить, что настоящий Порядок применяется также для предоставления во владение и (или) пользование физическим лицам (лицу) муниципального имущества, включенного в Перечень, если такие физические лица (лицо) на дату принятия решения о предоставлении соответствующей поддержки не являются индивидуальными предпринимателями и применяют специальный налоговый режим «Налог на профессиональный доход».</w:t>
      </w:r>
    </w:p>
    <w:bookmarkEnd w:id="14"/>
    <w:p w:rsidR="00E64EA8" w:rsidRPr="00BF3E59" w:rsidRDefault="00E64EA8" w:rsidP="00BF3E59">
      <w:pPr>
        <w:pStyle w:val="a6"/>
        <w:jc w:val="both"/>
        <w:rPr>
          <w:rFonts w:ascii="Times New Roman" w:hAnsi="Times New Roman" w:cs="Times New Roman"/>
          <w:sz w:val="24"/>
          <w:szCs w:val="24"/>
        </w:rPr>
      </w:pPr>
    </w:p>
    <w:p w:rsidR="00E64EA8" w:rsidRDefault="00E64EA8" w:rsidP="00BF3E59">
      <w:pPr>
        <w:pStyle w:val="a6"/>
        <w:jc w:val="center"/>
        <w:rPr>
          <w:rFonts w:ascii="Times New Roman" w:hAnsi="Times New Roman" w:cs="Times New Roman"/>
          <w:b/>
          <w:sz w:val="24"/>
          <w:szCs w:val="24"/>
        </w:rPr>
      </w:pPr>
      <w:bookmarkStart w:id="15" w:name="sub_1002"/>
      <w:r w:rsidRPr="00BF3E59">
        <w:rPr>
          <w:rFonts w:ascii="Times New Roman" w:hAnsi="Times New Roman" w:cs="Times New Roman"/>
          <w:b/>
          <w:sz w:val="24"/>
          <w:szCs w:val="24"/>
        </w:rPr>
        <w:t>2. Цели создания и основные принципы формирования, ведения, ежегодного дополнения и опубликования Перечня</w:t>
      </w:r>
    </w:p>
    <w:p w:rsidR="00E64EA8" w:rsidRPr="00BF3E59" w:rsidRDefault="00E64EA8" w:rsidP="00BF3E59">
      <w:pPr>
        <w:pStyle w:val="a6"/>
        <w:ind w:firstLine="708"/>
        <w:jc w:val="both"/>
        <w:rPr>
          <w:rFonts w:ascii="Times New Roman" w:hAnsi="Times New Roman" w:cs="Times New Roman"/>
          <w:color w:val="000000" w:themeColor="text1"/>
          <w:sz w:val="24"/>
          <w:szCs w:val="24"/>
        </w:rPr>
      </w:pPr>
      <w:bookmarkStart w:id="16" w:name="sub_1021"/>
      <w:bookmarkEnd w:id="15"/>
      <w:r w:rsidRPr="00BF3E59">
        <w:rPr>
          <w:rFonts w:ascii="Times New Roman" w:hAnsi="Times New Roman" w:cs="Times New Roman"/>
          <w:sz w:val="24"/>
          <w:szCs w:val="24"/>
        </w:rPr>
        <w:t xml:space="preserve">2.1. В Перечне содержатся сведения о муниципальном имуществе Козловского муниципального округа Чувашской Республики,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w:t>
      </w:r>
      <w:hyperlink r:id="rId13" w:history="1">
        <w:r w:rsidRPr="00BF3E59">
          <w:rPr>
            <w:rFonts w:ascii="Times New Roman" w:hAnsi="Times New Roman" w:cs="Times New Roman"/>
            <w:color w:val="000000" w:themeColor="text1"/>
            <w:sz w:val="24"/>
            <w:szCs w:val="24"/>
          </w:rPr>
          <w:t>частью 1 статьи 18</w:t>
        </w:r>
      </w:hyperlink>
      <w:r w:rsidRPr="00BF3E59">
        <w:rPr>
          <w:rFonts w:ascii="Times New Roman" w:hAnsi="Times New Roman" w:cs="Times New Roman"/>
          <w:color w:val="000000" w:themeColor="text1"/>
          <w:sz w:val="24"/>
          <w:szCs w:val="24"/>
        </w:rPr>
        <w:t xml:space="preserve"> Фед</w:t>
      </w:r>
      <w:r w:rsidRPr="00BF3E59">
        <w:rPr>
          <w:rFonts w:ascii="Times New Roman" w:hAnsi="Times New Roman" w:cs="Times New Roman"/>
          <w:sz w:val="24"/>
          <w:szCs w:val="24"/>
        </w:rPr>
        <w:t xml:space="preserve">ерального закона от 24.07.2007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w:t>
      </w:r>
      <w:hyperlink r:id="rId14" w:history="1">
        <w:r w:rsidRPr="00BF3E59">
          <w:rPr>
            <w:rFonts w:ascii="Times New Roman" w:hAnsi="Times New Roman" w:cs="Times New Roman"/>
            <w:color w:val="000000" w:themeColor="text1"/>
            <w:sz w:val="24"/>
            <w:szCs w:val="24"/>
          </w:rPr>
          <w:t>Федеральным законом</w:t>
        </w:r>
      </w:hyperlink>
      <w:r w:rsidRPr="00BF3E59">
        <w:rPr>
          <w:rFonts w:ascii="Times New Roman" w:hAnsi="Times New Roman" w:cs="Times New Roman"/>
          <w:color w:val="000000" w:themeColor="text1"/>
          <w:sz w:val="24"/>
          <w:szCs w:val="24"/>
        </w:rPr>
        <w:t xml:space="preserve"> от </w:t>
      </w:r>
      <w:r w:rsidRPr="00BF3E59">
        <w:rPr>
          <w:rFonts w:ascii="Times New Roman" w:hAnsi="Times New Roman" w:cs="Times New Roman"/>
          <w:sz w:val="24"/>
          <w:szCs w:val="24"/>
        </w:rPr>
        <w:t xml:space="preserve">22.07.2008 №159-ФЗ «Об особенностях отчуждения </w:t>
      </w:r>
      <w:r w:rsidR="005D43FC">
        <w:rPr>
          <w:rFonts w:ascii="Times New Roman" w:hAnsi="Times New Roman" w:cs="Times New Roman"/>
          <w:sz w:val="24"/>
          <w:szCs w:val="24"/>
        </w:rPr>
        <w:t xml:space="preserve">движимого и </w:t>
      </w:r>
      <w:r w:rsidRPr="00BF3E59">
        <w:rPr>
          <w:rFonts w:ascii="Times New Roman" w:hAnsi="Times New Roman" w:cs="Times New Roman"/>
          <w:sz w:val="24"/>
          <w:szCs w:val="24"/>
        </w:rPr>
        <w:t xml:space="preserve">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w:t>
      </w:r>
      <w:r w:rsidRPr="00BF3E59">
        <w:rPr>
          <w:rFonts w:ascii="Times New Roman" w:hAnsi="Times New Roman" w:cs="Times New Roman"/>
          <w:sz w:val="24"/>
          <w:szCs w:val="24"/>
        </w:rPr>
        <w:lastRenderedPageBreak/>
        <w:t xml:space="preserve">внесении </w:t>
      </w:r>
      <w:r w:rsidRPr="00BF3E59">
        <w:rPr>
          <w:rFonts w:ascii="Times New Roman" w:hAnsi="Times New Roman" w:cs="Times New Roman"/>
          <w:color w:val="000000" w:themeColor="text1"/>
          <w:sz w:val="24"/>
          <w:szCs w:val="24"/>
        </w:rPr>
        <w:t xml:space="preserve">изменений в отдельные законодательные акты Российской Федерации» и в случаях, указанных в </w:t>
      </w:r>
      <w:hyperlink r:id="rId15" w:history="1">
        <w:r w:rsidRPr="00BF3E59">
          <w:rPr>
            <w:rFonts w:ascii="Times New Roman" w:hAnsi="Times New Roman" w:cs="Times New Roman"/>
            <w:color w:val="000000" w:themeColor="text1"/>
            <w:sz w:val="24"/>
            <w:szCs w:val="24"/>
          </w:rPr>
          <w:t>подпунктах 6</w:t>
        </w:r>
      </w:hyperlink>
      <w:r w:rsidRPr="00BF3E59">
        <w:rPr>
          <w:rFonts w:ascii="Times New Roman" w:hAnsi="Times New Roman" w:cs="Times New Roman"/>
          <w:color w:val="000000" w:themeColor="text1"/>
          <w:sz w:val="24"/>
          <w:szCs w:val="24"/>
        </w:rPr>
        <w:t xml:space="preserve">, </w:t>
      </w:r>
      <w:hyperlink r:id="rId16" w:history="1">
        <w:r w:rsidRPr="00BF3E59">
          <w:rPr>
            <w:rFonts w:ascii="Times New Roman" w:hAnsi="Times New Roman" w:cs="Times New Roman"/>
            <w:color w:val="000000" w:themeColor="text1"/>
            <w:sz w:val="24"/>
            <w:szCs w:val="24"/>
          </w:rPr>
          <w:t>8</w:t>
        </w:r>
      </w:hyperlink>
      <w:r w:rsidRPr="00BF3E59">
        <w:rPr>
          <w:rFonts w:ascii="Times New Roman" w:hAnsi="Times New Roman" w:cs="Times New Roman"/>
          <w:color w:val="000000" w:themeColor="text1"/>
          <w:sz w:val="24"/>
          <w:szCs w:val="24"/>
        </w:rPr>
        <w:t xml:space="preserve"> и </w:t>
      </w:r>
      <w:hyperlink r:id="rId17" w:history="1">
        <w:r w:rsidRPr="00BF3E59">
          <w:rPr>
            <w:rFonts w:ascii="Times New Roman" w:hAnsi="Times New Roman" w:cs="Times New Roman"/>
            <w:color w:val="000000" w:themeColor="text1"/>
            <w:sz w:val="24"/>
            <w:szCs w:val="24"/>
          </w:rPr>
          <w:t>9 пункта 2 статьи 39.3</w:t>
        </w:r>
      </w:hyperlink>
      <w:r w:rsidRPr="00BF3E59">
        <w:rPr>
          <w:rFonts w:ascii="Times New Roman" w:hAnsi="Times New Roman" w:cs="Times New Roman"/>
          <w:color w:val="000000" w:themeColor="text1"/>
          <w:sz w:val="24"/>
          <w:szCs w:val="24"/>
        </w:rPr>
        <w:t xml:space="preserve"> Земельного кодекса Российской Федерации.</w:t>
      </w:r>
    </w:p>
    <w:p w:rsidR="00E64EA8" w:rsidRPr="00BF3E59" w:rsidRDefault="00E64EA8" w:rsidP="00BF3E59">
      <w:pPr>
        <w:pStyle w:val="a6"/>
        <w:ind w:firstLine="708"/>
        <w:jc w:val="both"/>
        <w:rPr>
          <w:rFonts w:ascii="Times New Roman" w:hAnsi="Times New Roman" w:cs="Times New Roman"/>
          <w:sz w:val="24"/>
          <w:szCs w:val="24"/>
        </w:rPr>
      </w:pPr>
      <w:bookmarkStart w:id="17" w:name="sub_1022"/>
      <w:bookmarkEnd w:id="16"/>
      <w:r w:rsidRPr="00BF3E59">
        <w:rPr>
          <w:rFonts w:ascii="Times New Roman" w:hAnsi="Times New Roman" w:cs="Times New Roman"/>
          <w:sz w:val="24"/>
          <w:szCs w:val="24"/>
        </w:rPr>
        <w:t>2.2. Формирование Перечня осуществляется в целях:</w:t>
      </w:r>
    </w:p>
    <w:p w:rsidR="00E64EA8" w:rsidRPr="00BF3E59" w:rsidRDefault="00E64EA8" w:rsidP="00BF3E59">
      <w:pPr>
        <w:pStyle w:val="a6"/>
        <w:ind w:firstLine="708"/>
        <w:jc w:val="both"/>
        <w:rPr>
          <w:rFonts w:ascii="Times New Roman" w:hAnsi="Times New Roman" w:cs="Times New Roman"/>
          <w:sz w:val="24"/>
          <w:szCs w:val="24"/>
        </w:rPr>
      </w:pPr>
      <w:bookmarkStart w:id="18" w:name="sub_10221"/>
      <w:bookmarkEnd w:id="17"/>
      <w:r w:rsidRPr="00BF3E59">
        <w:rPr>
          <w:rFonts w:ascii="Times New Roman" w:hAnsi="Times New Roman" w:cs="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 а также для физических лиц, применяющих специальный налоговый режим.</w:t>
      </w:r>
    </w:p>
    <w:p w:rsidR="00E64EA8" w:rsidRPr="00BF3E59" w:rsidRDefault="00E64EA8" w:rsidP="00BF3E59">
      <w:pPr>
        <w:pStyle w:val="a6"/>
        <w:ind w:firstLine="708"/>
        <w:jc w:val="both"/>
        <w:rPr>
          <w:rFonts w:ascii="Times New Roman" w:hAnsi="Times New Roman" w:cs="Times New Roman"/>
          <w:sz w:val="24"/>
          <w:szCs w:val="24"/>
        </w:rPr>
      </w:pPr>
      <w:bookmarkStart w:id="19" w:name="sub_10222"/>
      <w:bookmarkEnd w:id="18"/>
      <w:r w:rsidRPr="00BF3E59">
        <w:rPr>
          <w:rFonts w:ascii="Times New Roman" w:hAnsi="Times New Roman" w:cs="Times New Roman"/>
          <w:sz w:val="24"/>
          <w:szCs w:val="24"/>
        </w:rPr>
        <w:t>2.2.2. Предоставления имущества, принадлежащего на праве муниципальной собственности Козловскому муниципальному округу Чувашской Республики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 а также физическим лицам, применяющим специальный налоговый режим.</w:t>
      </w:r>
    </w:p>
    <w:p w:rsidR="00E64EA8" w:rsidRPr="00BF3E59" w:rsidRDefault="00E64EA8" w:rsidP="00BF3E59">
      <w:pPr>
        <w:pStyle w:val="a6"/>
        <w:ind w:firstLine="708"/>
        <w:jc w:val="both"/>
        <w:rPr>
          <w:rFonts w:ascii="Times New Roman" w:hAnsi="Times New Roman" w:cs="Times New Roman"/>
          <w:sz w:val="24"/>
          <w:szCs w:val="24"/>
        </w:rPr>
      </w:pPr>
      <w:bookmarkStart w:id="20" w:name="sub_10223"/>
      <w:bookmarkEnd w:id="19"/>
      <w:r w:rsidRPr="00BF3E59">
        <w:rPr>
          <w:rFonts w:ascii="Times New Roman" w:hAnsi="Times New Roman" w:cs="Times New Roman"/>
          <w:sz w:val="24"/>
          <w:szCs w:val="24"/>
        </w:rPr>
        <w:t>2.2.3. Реализации полномочий администрации Козловского муниципального округа Чувашской Республики в сфере оказания имущественной поддержки субъектам малого и среднего предпринимательства, а также физическим лицам, применяющим специальный налоговый режим.</w:t>
      </w:r>
    </w:p>
    <w:p w:rsidR="00E64EA8" w:rsidRPr="00BF3E59" w:rsidRDefault="00E64EA8" w:rsidP="00BF3E59">
      <w:pPr>
        <w:pStyle w:val="a6"/>
        <w:ind w:firstLine="708"/>
        <w:jc w:val="both"/>
        <w:rPr>
          <w:rFonts w:ascii="Times New Roman" w:hAnsi="Times New Roman" w:cs="Times New Roman"/>
          <w:sz w:val="24"/>
          <w:szCs w:val="24"/>
        </w:rPr>
      </w:pPr>
      <w:bookmarkStart w:id="21" w:name="sub_10224"/>
      <w:bookmarkEnd w:id="20"/>
      <w:r w:rsidRPr="00BF3E59">
        <w:rPr>
          <w:rFonts w:ascii="Times New Roman" w:hAnsi="Times New Roman" w:cs="Times New Roman"/>
          <w:sz w:val="24"/>
          <w:szCs w:val="24"/>
        </w:rPr>
        <w:t>2.2.4. Повышения эффективности управления муниципальным имуществом, находящимся в муниципальной собственности Козловского муниципального округа Чувашской Республики, стимулирования развития малого и среднего предпринимательства на территории Козловского муниципального округа Чувашской Республики.</w:t>
      </w:r>
    </w:p>
    <w:p w:rsidR="00E64EA8" w:rsidRPr="00BF3E59" w:rsidRDefault="00E64EA8" w:rsidP="00BF3E59">
      <w:pPr>
        <w:pStyle w:val="a6"/>
        <w:ind w:firstLine="708"/>
        <w:jc w:val="both"/>
        <w:rPr>
          <w:rFonts w:ascii="Times New Roman" w:hAnsi="Times New Roman" w:cs="Times New Roman"/>
          <w:sz w:val="24"/>
          <w:szCs w:val="24"/>
        </w:rPr>
      </w:pPr>
      <w:bookmarkStart w:id="22" w:name="sub_1023"/>
      <w:bookmarkEnd w:id="21"/>
      <w:r w:rsidRPr="00BF3E59">
        <w:rPr>
          <w:rFonts w:ascii="Times New Roman" w:hAnsi="Times New Roman" w:cs="Times New Roman"/>
          <w:sz w:val="24"/>
          <w:szCs w:val="24"/>
        </w:rPr>
        <w:t>2.3. Формирование и ведение Перечня основывается на следующих основных принципах:</w:t>
      </w:r>
    </w:p>
    <w:p w:rsidR="00E64EA8" w:rsidRPr="00BF3E59" w:rsidRDefault="00E64EA8" w:rsidP="00BF3E59">
      <w:pPr>
        <w:pStyle w:val="a6"/>
        <w:ind w:firstLine="708"/>
        <w:jc w:val="both"/>
        <w:rPr>
          <w:rFonts w:ascii="Times New Roman" w:hAnsi="Times New Roman" w:cs="Times New Roman"/>
          <w:sz w:val="24"/>
          <w:szCs w:val="24"/>
        </w:rPr>
      </w:pPr>
      <w:bookmarkStart w:id="23" w:name="sub_10231"/>
      <w:bookmarkEnd w:id="22"/>
      <w:r w:rsidRPr="00BF3E59">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E64EA8" w:rsidRPr="00BF3E59" w:rsidRDefault="00E64EA8" w:rsidP="00BF3E59">
      <w:pPr>
        <w:pStyle w:val="a6"/>
        <w:ind w:firstLine="708"/>
        <w:jc w:val="both"/>
        <w:rPr>
          <w:rFonts w:ascii="Times New Roman" w:hAnsi="Times New Roman" w:cs="Times New Roman"/>
          <w:sz w:val="24"/>
          <w:szCs w:val="24"/>
        </w:rPr>
      </w:pPr>
      <w:bookmarkStart w:id="24" w:name="sub_10232"/>
      <w:bookmarkEnd w:id="23"/>
      <w:r w:rsidRPr="00BF3E59">
        <w:rPr>
          <w:rFonts w:ascii="Times New Roman" w:hAnsi="Times New Roman" w:cs="Times New Roman"/>
          <w:sz w:val="24"/>
          <w:szCs w:val="24"/>
        </w:rPr>
        <w:t>2.3.2. Ежегодная актуализация Перечня (до 1 ноября текущего года), осуществляемая на основе предложений, в том числе внесенных отделом экономики, земельных и имущественных отношений администрации Козловского муниципального округа Чувашской Республики.</w:t>
      </w:r>
    </w:p>
    <w:p w:rsidR="00E64EA8" w:rsidRPr="00BF3E59" w:rsidRDefault="00E64EA8" w:rsidP="00BF3E59">
      <w:pPr>
        <w:pStyle w:val="a6"/>
        <w:ind w:firstLine="708"/>
        <w:jc w:val="both"/>
        <w:rPr>
          <w:rFonts w:ascii="Times New Roman" w:hAnsi="Times New Roman" w:cs="Times New Roman"/>
          <w:sz w:val="24"/>
          <w:szCs w:val="24"/>
        </w:rPr>
      </w:pPr>
      <w:bookmarkStart w:id="25" w:name="sub_10233"/>
      <w:bookmarkEnd w:id="24"/>
      <w:r w:rsidRPr="00BF3E59">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w:t>
      </w:r>
      <w:r w:rsidR="00F7011F">
        <w:rPr>
          <w:rFonts w:ascii="Times New Roman" w:hAnsi="Times New Roman" w:cs="Times New Roman"/>
          <w:sz w:val="24"/>
          <w:szCs w:val="24"/>
        </w:rPr>
        <w:t>, организациям инфраструктуры поддержки</w:t>
      </w:r>
      <w:r w:rsidRPr="00BF3E59">
        <w:rPr>
          <w:rFonts w:ascii="Times New Roman" w:hAnsi="Times New Roman" w:cs="Times New Roman"/>
          <w:sz w:val="24"/>
          <w:szCs w:val="24"/>
        </w:rPr>
        <w:t xml:space="preserve"> в ходе формирования и дополнения Перечня.</w:t>
      </w:r>
    </w:p>
    <w:bookmarkEnd w:id="25"/>
    <w:p w:rsidR="00E64EA8" w:rsidRPr="00BF3E59" w:rsidRDefault="00E64EA8" w:rsidP="00BF3E59">
      <w:pPr>
        <w:pStyle w:val="a6"/>
        <w:jc w:val="both"/>
        <w:rPr>
          <w:rFonts w:ascii="Times New Roman" w:hAnsi="Times New Roman" w:cs="Times New Roman"/>
          <w:sz w:val="24"/>
          <w:szCs w:val="24"/>
        </w:rPr>
      </w:pPr>
    </w:p>
    <w:p w:rsidR="00E64EA8" w:rsidRPr="00BF3E59" w:rsidRDefault="00E64EA8" w:rsidP="00BF3E59">
      <w:pPr>
        <w:pStyle w:val="a6"/>
        <w:jc w:val="center"/>
        <w:rPr>
          <w:rFonts w:ascii="Times New Roman" w:hAnsi="Times New Roman" w:cs="Times New Roman"/>
          <w:b/>
          <w:sz w:val="24"/>
          <w:szCs w:val="24"/>
        </w:rPr>
      </w:pPr>
      <w:bookmarkStart w:id="26" w:name="sub_1003"/>
      <w:r w:rsidRPr="00BF3E59">
        <w:rPr>
          <w:rFonts w:ascii="Times New Roman" w:hAnsi="Times New Roman" w:cs="Times New Roman"/>
          <w:b/>
          <w:sz w:val="24"/>
          <w:szCs w:val="24"/>
        </w:rPr>
        <w:t>3. Формирование, ведение Перечня, внесение в него изменений, в том числе ежегодное дополнение Перечня</w:t>
      </w:r>
    </w:p>
    <w:p w:rsidR="00E64EA8" w:rsidRPr="00BF3E59" w:rsidRDefault="00E64EA8" w:rsidP="00BF3E59">
      <w:pPr>
        <w:pStyle w:val="a6"/>
        <w:ind w:firstLine="708"/>
        <w:jc w:val="both"/>
        <w:rPr>
          <w:rFonts w:ascii="Times New Roman" w:hAnsi="Times New Roman" w:cs="Times New Roman"/>
          <w:sz w:val="24"/>
          <w:szCs w:val="24"/>
        </w:rPr>
      </w:pPr>
      <w:bookmarkStart w:id="27" w:name="sub_1031"/>
      <w:bookmarkEnd w:id="26"/>
      <w:r w:rsidRPr="00BF3E59">
        <w:rPr>
          <w:rFonts w:ascii="Times New Roman" w:hAnsi="Times New Roman" w:cs="Times New Roman"/>
          <w:sz w:val="24"/>
          <w:szCs w:val="24"/>
        </w:rPr>
        <w:t>3.1. Перечень, изменения и ежегодное дополнение в него утверждаются постановлением администрации Козловского муниципального округа Чувашской Республики.</w:t>
      </w:r>
    </w:p>
    <w:p w:rsidR="00E64EA8" w:rsidRPr="00BF3E59" w:rsidRDefault="00E64EA8" w:rsidP="00BF3E59">
      <w:pPr>
        <w:pStyle w:val="a6"/>
        <w:ind w:firstLine="708"/>
        <w:jc w:val="both"/>
        <w:rPr>
          <w:rFonts w:ascii="Times New Roman" w:hAnsi="Times New Roman" w:cs="Times New Roman"/>
          <w:sz w:val="24"/>
          <w:szCs w:val="24"/>
        </w:rPr>
      </w:pPr>
      <w:bookmarkStart w:id="28" w:name="sub_1032"/>
      <w:bookmarkEnd w:id="27"/>
      <w:r w:rsidRPr="00BF3E59">
        <w:rPr>
          <w:rFonts w:ascii="Times New Roman" w:hAnsi="Times New Roman" w:cs="Times New Roman"/>
          <w:sz w:val="24"/>
          <w:szCs w:val="24"/>
        </w:rPr>
        <w:t xml:space="preserve">3.2. Формирование и ведение Перечня осуществляется администрацией Козловского муниципального округа Чувашской Республики через сектор земельных и имущественных отношений (далее </w:t>
      </w:r>
      <w:r w:rsidR="00BF3E59">
        <w:rPr>
          <w:rFonts w:ascii="Times New Roman" w:hAnsi="Times New Roman" w:cs="Times New Roman"/>
          <w:sz w:val="24"/>
          <w:szCs w:val="24"/>
        </w:rPr>
        <w:t>–</w:t>
      </w:r>
      <w:r w:rsidRPr="00BF3E59">
        <w:rPr>
          <w:rFonts w:ascii="Times New Roman" w:hAnsi="Times New Roman" w:cs="Times New Roman"/>
          <w:sz w:val="24"/>
          <w:szCs w:val="24"/>
        </w:rPr>
        <w:t xml:space="preserve"> уполномоченный</w:t>
      </w:r>
      <w:r w:rsidR="00BF3E59">
        <w:rPr>
          <w:rFonts w:ascii="Times New Roman" w:hAnsi="Times New Roman" w:cs="Times New Roman"/>
          <w:sz w:val="24"/>
          <w:szCs w:val="24"/>
        </w:rPr>
        <w:t xml:space="preserve"> </w:t>
      </w:r>
      <w:r w:rsidRPr="00BF3E59">
        <w:rPr>
          <w:rFonts w:ascii="Times New Roman" w:hAnsi="Times New Roman" w:cs="Times New Roman"/>
          <w:sz w:val="24"/>
          <w:szCs w:val="24"/>
        </w:rPr>
        <w:t>орган) в электронной форме, а также на бумажном носителе. Уполномоченный орган отвечает за достоверность содержащихся в Перечне сведений.</w:t>
      </w:r>
    </w:p>
    <w:p w:rsidR="00E64EA8" w:rsidRPr="00BF3E59" w:rsidRDefault="00E64EA8" w:rsidP="00BF3E59">
      <w:pPr>
        <w:pStyle w:val="a6"/>
        <w:ind w:firstLine="708"/>
        <w:jc w:val="both"/>
        <w:rPr>
          <w:rFonts w:ascii="Times New Roman" w:hAnsi="Times New Roman" w:cs="Times New Roman"/>
          <w:sz w:val="24"/>
          <w:szCs w:val="24"/>
        </w:rPr>
      </w:pPr>
      <w:bookmarkStart w:id="29" w:name="sub_1033"/>
      <w:bookmarkEnd w:id="28"/>
      <w:r w:rsidRPr="00BF3E59">
        <w:rPr>
          <w:rFonts w:ascii="Times New Roman" w:hAnsi="Times New Roman" w:cs="Times New Roman"/>
          <w:sz w:val="24"/>
          <w:szCs w:val="24"/>
        </w:rPr>
        <w:t>3.3. В Перечень вносятся сведения об имуществе, соответствующем следующим критериям:</w:t>
      </w:r>
    </w:p>
    <w:p w:rsidR="00E64EA8" w:rsidRPr="00BF3E59" w:rsidRDefault="00E64EA8" w:rsidP="00BF3E59">
      <w:pPr>
        <w:pStyle w:val="a6"/>
        <w:ind w:firstLine="708"/>
        <w:jc w:val="both"/>
        <w:rPr>
          <w:rFonts w:ascii="Times New Roman" w:hAnsi="Times New Roman" w:cs="Times New Roman"/>
          <w:sz w:val="24"/>
          <w:szCs w:val="24"/>
        </w:rPr>
      </w:pPr>
      <w:bookmarkStart w:id="30" w:name="sub_10331"/>
      <w:bookmarkEnd w:id="29"/>
      <w:r w:rsidRPr="00BF3E59">
        <w:rPr>
          <w:rFonts w:ascii="Times New Roman" w:hAnsi="Times New Roman" w:cs="Times New Roman"/>
          <w:sz w:val="24"/>
          <w:szCs w:val="24"/>
        </w:rPr>
        <w:t xml:space="preserve">3.3.1. Имущество свободно от прав третьих лиц (за исключением права хозяйственного ведения, права оперативного управления, а также имущественных прав </w:t>
      </w:r>
      <w:r w:rsidRPr="00BF3E59">
        <w:rPr>
          <w:rFonts w:ascii="Times New Roman" w:hAnsi="Times New Roman" w:cs="Times New Roman"/>
          <w:sz w:val="24"/>
          <w:szCs w:val="24"/>
        </w:rPr>
        <w:lastRenderedPageBreak/>
        <w:t>субъектов малого и среднего предпринимательства и физических лиц, применяющих специальный налоговый режим);</w:t>
      </w:r>
    </w:p>
    <w:p w:rsidR="00E64EA8" w:rsidRPr="00BF3E59" w:rsidRDefault="00E64EA8" w:rsidP="00BF3E59">
      <w:pPr>
        <w:pStyle w:val="a6"/>
        <w:ind w:firstLine="708"/>
        <w:jc w:val="both"/>
        <w:rPr>
          <w:rFonts w:ascii="Times New Roman" w:hAnsi="Times New Roman" w:cs="Times New Roman"/>
          <w:sz w:val="24"/>
          <w:szCs w:val="24"/>
        </w:rPr>
      </w:pPr>
      <w:bookmarkStart w:id="31" w:name="sub_10032"/>
      <w:bookmarkEnd w:id="30"/>
      <w:r w:rsidRPr="00BF3E59">
        <w:rPr>
          <w:rFonts w:ascii="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E64EA8" w:rsidRPr="00BF3E59" w:rsidRDefault="00E64EA8" w:rsidP="00BF3E59">
      <w:pPr>
        <w:pStyle w:val="a6"/>
        <w:ind w:firstLine="708"/>
        <w:jc w:val="both"/>
        <w:rPr>
          <w:rFonts w:ascii="Times New Roman" w:hAnsi="Times New Roman" w:cs="Times New Roman"/>
          <w:sz w:val="24"/>
          <w:szCs w:val="24"/>
        </w:rPr>
      </w:pPr>
      <w:bookmarkStart w:id="32" w:name="sub_10333"/>
      <w:bookmarkEnd w:id="31"/>
      <w:r w:rsidRPr="00BF3E59">
        <w:rPr>
          <w:rFonts w:ascii="Times New Roman" w:hAnsi="Times New Roman" w:cs="Times New Roman"/>
          <w:sz w:val="24"/>
          <w:szCs w:val="24"/>
        </w:rPr>
        <w:t>3.3.3. Имущество не является объектом религиозного назначения;</w:t>
      </w:r>
    </w:p>
    <w:p w:rsidR="00E64EA8" w:rsidRPr="00BF3E59" w:rsidRDefault="00E64EA8" w:rsidP="00BF3E59">
      <w:pPr>
        <w:pStyle w:val="a6"/>
        <w:ind w:firstLine="708"/>
        <w:jc w:val="both"/>
        <w:rPr>
          <w:rFonts w:ascii="Times New Roman" w:hAnsi="Times New Roman" w:cs="Times New Roman"/>
          <w:sz w:val="24"/>
          <w:szCs w:val="24"/>
        </w:rPr>
      </w:pPr>
      <w:bookmarkStart w:id="33" w:name="sub_10334"/>
      <w:bookmarkEnd w:id="32"/>
      <w:r w:rsidRPr="00BF3E59">
        <w:rPr>
          <w:rFonts w:ascii="Times New Roman" w:hAnsi="Times New Roman" w:cs="Times New Roman"/>
          <w:sz w:val="24"/>
          <w:szCs w:val="24"/>
        </w:rPr>
        <w:t>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нормативно-правовыми актами Козловского муниципального округа Чувашской Республики;</w:t>
      </w:r>
    </w:p>
    <w:p w:rsidR="00E64EA8" w:rsidRPr="00BF3E59" w:rsidRDefault="00E64EA8" w:rsidP="00BF3E59">
      <w:pPr>
        <w:pStyle w:val="a6"/>
        <w:ind w:firstLine="708"/>
        <w:jc w:val="both"/>
        <w:rPr>
          <w:rFonts w:ascii="Times New Roman" w:hAnsi="Times New Roman" w:cs="Times New Roman"/>
          <w:color w:val="000000" w:themeColor="text1"/>
          <w:sz w:val="24"/>
          <w:szCs w:val="24"/>
        </w:rPr>
      </w:pPr>
      <w:bookmarkStart w:id="34" w:name="sub_10335"/>
      <w:bookmarkEnd w:id="33"/>
      <w:r w:rsidRPr="00BF3E59">
        <w:rPr>
          <w:rFonts w:ascii="Times New Roman" w:hAnsi="Times New Roman" w:cs="Times New Roman"/>
          <w:color w:val="000000" w:themeColor="text1"/>
          <w:sz w:val="24"/>
          <w:szCs w:val="24"/>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w:t>
      </w:r>
      <w:hyperlink r:id="rId18" w:history="1">
        <w:r w:rsidRPr="00BF3E59">
          <w:rPr>
            <w:rFonts w:ascii="Times New Roman" w:hAnsi="Times New Roman" w:cs="Times New Roman"/>
            <w:color w:val="000000" w:themeColor="text1"/>
            <w:sz w:val="24"/>
            <w:szCs w:val="24"/>
          </w:rPr>
          <w:t>Федеральным законом</w:t>
        </w:r>
      </w:hyperlink>
      <w:r w:rsidRPr="00BF3E59">
        <w:rPr>
          <w:rFonts w:ascii="Times New Roman" w:hAnsi="Times New Roman" w:cs="Times New Roman"/>
          <w:color w:val="000000" w:themeColor="text1"/>
          <w:sz w:val="24"/>
          <w:szCs w:val="24"/>
        </w:rPr>
        <w:t xml:space="preserve"> от 21.12.2001 </w:t>
      </w:r>
      <w:r w:rsidR="00BF3E59" w:rsidRPr="00BF3E59">
        <w:rPr>
          <w:rFonts w:ascii="Times New Roman" w:hAnsi="Times New Roman" w:cs="Times New Roman"/>
          <w:color w:val="000000" w:themeColor="text1"/>
          <w:sz w:val="24"/>
          <w:szCs w:val="24"/>
        </w:rPr>
        <w:t>№</w:t>
      </w:r>
      <w:r w:rsidRPr="00BF3E59">
        <w:rPr>
          <w:rFonts w:ascii="Times New Roman" w:hAnsi="Times New Roman" w:cs="Times New Roman"/>
          <w:color w:val="000000" w:themeColor="text1"/>
          <w:sz w:val="24"/>
          <w:szCs w:val="24"/>
        </w:rPr>
        <w:t>178-ФЗ «О приватизации государственного и муниципального имущества», а также в перечень имущества Козловского муниципального округа Чувашской Республики,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E64EA8" w:rsidRPr="00BF3E59" w:rsidRDefault="00E64EA8" w:rsidP="00BF3E59">
      <w:pPr>
        <w:pStyle w:val="a6"/>
        <w:ind w:firstLine="708"/>
        <w:jc w:val="both"/>
        <w:rPr>
          <w:rFonts w:ascii="Times New Roman" w:hAnsi="Times New Roman" w:cs="Times New Roman"/>
          <w:sz w:val="24"/>
          <w:szCs w:val="24"/>
        </w:rPr>
      </w:pPr>
      <w:bookmarkStart w:id="35" w:name="sub_10336"/>
      <w:bookmarkEnd w:id="34"/>
      <w:r w:rsidRPr="00BF3E59">
        <w:rPr>
          <w:rFonts w:ascii="Times New Roman" w:hAnsi="Times New Roman" w:cs="Times New Roman"/>
          <w:sz w:val="24"/>
          <w:szCs w:val="24"/>
        </w:rPr>
        <w:t>3.3.6. Имущество не признано аварийным и подлежащим сносу;</w:t>
      </w:r>
    </w:p>
    <w:p w:rsidR="00E64EA8" w:rsidRPr="00BF3E59" w:rsidRDefault="00E64EA8" w:rsidP="00BF3E59">
      <w:pPr>
        <w:pStyle w:val="a6"/>
        <w:ind w:firstLine="708"/>
        <w:jc w:val="both"/>
        <w:rPr>
          <w:rFonts w:ascii="Times New Roman" w:hAnsi="Times New Roman" w:cs="Times New Roman"/>
          <w:sz w:val="24"/>
          <w:szCs w:val="24"/>
        </w:rPr>
      </w:pPr>
      <w:bookmarkStart w:id="36" w:name="sub_10337"/>
      <w:bookmarkEnd w:id="35"/>
      <w:r w:rsidRPr="00BF3E59">
        <w:rPr>
          <w:rFonts w:ascii="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E64EA8" w:rsidRPr="00BF3E59" w:rsidRDefault="00E64EA8" w:rsidP="00BF3E59">
      <w:pPr>
        <w:pStyle w:val="a6"/>
        <w:ind w:firstLine="708"/>
        <w:jc w:val="both"/>
        <w:rPr>
          <w:rFonts w:ascii="Times New Roman" w:hAnsi="Times New Roman" w:cs="Times New Roman"/>
          <w:color w:val="000000" w:themeColor="text1"/>
          <w:sz w:val="24"/>
          <w:szCs w:val="24"/>
        </w:rPr>
      </w:pPr>
      <w:bookmarkStart w:id="37" w:name="sub_10338"/>
      <w:bookmarkEnd w:id="36"/>
      <w:r w:rsidRPr="00BF3E59">
        <w:rPr>
          <w:rFonts w:ascii="Times New Roman" w:hAnsi="Times New Roman" w:cs="Times New Roman"/>
          <w:sz w:val="24"/>
          <w:szCs w:val="24"/>
        </w:rPr>
        <w:t xml:space="preserve">3.3.8. Земельный участок не предназначен для ведения личного подсобного </w:t>
      </w:r>
      <w:r w:rsidRPr="00BF3E59">
        <w:rPr>
          <w:rFonts w:ascii="Times New Roman" w:hAnsi="Times New Roman" w:cs="Times New Roman"/>
          <w:color w:val="000000" w:themeColor="text1"/>
          <w:sz w:val="24"/>
          <w:szCs w:val="24"/>
        </w:rPr>
        <w:t>хозяйства, огородничества, садоводства, индивидуального жилищного строительства;</w:t>
      </w:r>
    </w:p>
    <w:p w:rsidR="00E64EA8" w:rsidRPr="00BF3E59" w:rsidRDefault="00E64EA8" w:rsidP="00BF3E59">
      <w:pPr>
        <w:pStyle w:val="a6"/>
        <w:ind w:firstLine="708"/>
        <w:jc w:val="both"/>
        <w:rPr>
          <w:rFonts w:ascii="Times New Roman" w:hAnsi="Times New Roman" w:cs="Times New Roman"/>
          <w:color w:val="000000" w:themeColor="text1"/>
          <w:sz w:val="24"/>
          <w:szCs w:val="24"/>
        </w:rPr>
      </w:pPr>
      <w:bookmarkStart w:id="38" w:name="sub_10339"/>
      <w:bookmarkEnd w:id="37"/>
      <w:r w:rsidRPr="00BF3E59">
        <w:rPr>
          <w:rFonts w:ascii="Times New Roman" w:hAnsi="Times New Roman" w:cs="Times New Roman"/>
          <w:color w:val="000000" w:themeColor="text1"/>
          <w:sz w:val="24"/>
          <w:szCs w:val="24"/>
        </w:rPr>
        <w:t xml:space="preserve">3.3.9. Земельный участок не относится к земельным участкам, предусмотренным </w:t>
      </w:r>
      <w:hyperlink r:id="rId19" w:history="1">
        <w:r w:rsidRPr="00BF3E59">
          <w:rPr>
            <w:rFonts w:ascii="Times New Roman" w:hAnsi="Times New Roman" w:cs="Times New Roman"/>
            <w:color w:val="000000" w:themeColor="text1"/>
            <w:sz w:val="24"/>
            <w:szCs w:val="24"/>
          </w:rPr>
          <w:t>подпунктами 1 - 10</w:t>
        </w:r>
      </w:hyperlink>
      <w:r w:rsidRPr="00BF3E59">
        <w:rPr>
          <w:rFonts w:ascii="Times New Roman" w:hAnsi="Times New Roman" w:cs="Times New Roman"/>
          <w:color w:val="000000" w:themeColor="text1"/>
          <w:sz w:val="24"/>
          <w:szCs w:val="24"/>
        </w:rPr>
        <w:t xml:space="preserve">, </w:t>
      </w:r>
      <w:hyperlink r:id="rId20" w:history="1">
        <w:r w:rsidRPr="00BF3E59">
          <w:rPr>
            <w:rFonts w:ascii="Times New Roman" w:hAnsi="Times New Roman" w:cs="Times New Roman"/>
            <w:color w:val="000000" w:themeColor="text1"/>
            <w:sz w:val="24"/>
            <w:szCs w:val="24"/>
          </w:rPr>
          <w:t>13 - 15</w:t>
        </w:r>
      </w:hyperlink>
      <w:r w:rsidRPr="00BF3E59">
        <w:rPr>
          <w:rFonts w:ascii="Times New Roman" w:hAnsi="Times New Roman" w:cs="Times New Roman"/>
          <w:color w:val="000000" w:themeColor="text1"/>
          <w:sz w:val="24"/>
          <w:szCs w:val="24"/>
        </w:rPr>
        <w:t xml:space="preserve">, </w:t>
      </w:r>
      <w:hyperlink r:id="rId21" w:history="1">
        <w:r w:rsidRPr="00BF3E59">
          <w:rPr>
            <w:rFonts w:ascii="Times New Roman" w:hAnsi="Times New Roman" w:cs="Times New Roman"/>
            <w:color w:val="000000" w:themeColor="text1"/>
            <w:sz w:val="24"/>
            <w:szCs w:val="24"/>
          </w:rPr>
          <w:t>18</w:t>
        </w:r>
      </w:hyperlink>
      <w:r w:rsidRPr="00BF3E59">
        <w:rPr>
          <w:rFonts w:ascii="Times New Roman" w:hAnsi="Times New Roman" w:cs="Times New Roman"/>
          <w:color w:val="000000" w:themeColor="text1"/>
          <w:sz w:val="24"/>
          <w:szCs w:val="24"/>
        </w:rPr>
        <w:t xml:space="preserve"> и </w:t>
      </w:r>
      <w:hyperlink r:id="rId22" w:history="1">
        <w:r w:rsidRPr="00BF3E59">
          <w:rPr>
            <w:rFonts w:ascii="Times New Roman" w:hAnsi="Times New Roman" w:cs="Times New Roman"/>
            <w:color w:val="000000" w:themeColor="text1"/>
            <w:sz w:val="24"/>
            <w:szCs w:val="24"/>
          </w:rPr>
          <w:t>19 пункта 8 статьи 39.11</w:t>
        </w:r>
      </w:hyperlink>
      <w:r w:rsidRPr="00BF3E59">
        <w:rPr>
          <w:rFonts w:ascii="Times New Roman" w:hAnsi="Times New Roman" w:cs="Times New Roman"/>
          <w:color w:val="000000" w:themeColor="text1"/>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 а также физическим лицам, применяющим специальный налоговый режим;</w:t>
      </w:r>
    </w:p>
    <w:p w:rsidR="00E64EA8" w:rsidRPr="00BF3E59" w:rsidRDefault="00E64EA8" w:rsidP="00BF3E59">
      <w:pPr>
        <w:pStyle w:val="a6"/>
        <w:ind w:firstLine="708"/>
        <w:jc w:val="both"/>
        <w:rPr>
          <w:rFonts w:ascii="Times New Roman" w:hAnsi="Times New Roman" w:cs="Times New Roman"/>
          <w:sz w:val="24"/>
          <w:szCs w:val="24"/>
        </w:rPr>
      </w:pPr>
      <w:bookmarkStart w:id="39" w:name="sub_103310"/>
      <w:bookmarkEnd w:id="38"/>
      <w:r w:rsidRPr="00BF3E59">
        <w:rPr>
          <w:rFonts w:ascii="Times New Roman" w:hAnsi="Times New Roman" w:cs="Times New Roman"/>
          <w:sz w:val="24"/>
          <w:szCs w:val="24"/>
        </w:rPr>
        <w:t xml:space="preserve">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w:t>
      </w:r>
      <w:r w:rsidR="00BF3E59">
        <w:rPr>
          <w:rFonts w:ascii="Times New Roman" w:hAnsi="Times New Roman" w:cs="Times New Roman"/>
          <w:sz w:val="24"/>
          <w:szCs w:val="24"/>
        </w:rPr>
        <w:t>–</w:t>
      </w:r>
      <w:r w:rsidRPr="00BF3E59">
        <w:rPr>
          <w:rFonts w:ascii="Times New Roman" w:hAnsi="Times New Roman" w:cs="Times New Roman"/>
          <w:sz w:val="24"/>
          <w:szCs w:val="24"/>
        </w:rPr>
        <w:t xml:space="preserve"> балансодержатель), представлено предложение балансодержателя о включении указанного имущества в Перечень, а также письменное согласие администрации Козловского муниципального округа Чувашской Республики,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а также физическим лицам, применяющим специальный налоговый режим;</w:t>
      </w:r>
    </w:p>
    <w:p w:rsidR="00E64EA8" w:rsidRPr="00BF3E59" w:rsidRDefault="00E64EA8" w:rsidP="00BF3E59">
      <w:pPr>
        <w:pStyle w:val="a6"/>
        <w:ind w:firstLine="708"/>
        <w:jc w:val="both"/>
        <w:rPr>
          <w:rFonts w:ascii="Times New Roman" w:hAnsi="Times New Roman" w:cs="Times New Roman"/>
          <w:sz w:val="24"/>
          <w:szCs w:val="24"/>
        </w:rPr>
      </w:pPr>
      <w:bookmarkStart w:id="40" w:name="sub_103311"/>
      <w:bookmarkEnd w:id="39"/>
      <w:r w:rsidRPr="00BF3E59">
        <w:rPr>
          <w:rFonts w:ascii="Times New Roman" w:hAnsi="Times New Roman" w:cs="Times New Roman"/>
          <w:sz w:val="24"/>
          <w:szCs w:val="24"/>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E64EA8" w:rsidRPr="00BF3E59" w:rsidRDefault="00E64EA8" w:rsidP="00BF3E59">
      <w:pPr>
        <w:pStyle w:val="a6"/>
        <w:ind w:firstLine="708"/>
        <w:jc w:val="both"/>
        <w:rPr>
          <w:rFonts w:ascii="Times New Roman" w:hAnsi="Times New Roman" w:cs="Times New Roman"/>
          <w:sz w:val="24"/>
          <w:szCs w:val="24"/>
        </w:rPr>
      </w:pPr>
      <w:bookmarkStart w:id="41" w:name="sub_1034"/>
      <w:bookmarkEnd w:id="40"/>
      <w:r w:rsidRPr="00BF3E59">
        <w:rPr>
          <w:rFonts w:ascii="Times New Roman" w:hAnsi="Times New Roman" w:cs="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E64EA8" w:rsidRPr="00BF3E59" w:rsidRDefault="00E64EA8" w:rsidP="00BF3E59">
      <w:pPr>
        <w:pStyle w:val="a6"/>
        <w:ind w:firstLine="708"/>
        <w:jc w:val="both"/>
        <w:rPr>
          <w:rFonts w:ascii="Times New Roman" w:hAnsi="Times New Roman" w:cs="Times New Roman"/>
          <w:sz w:val="24"/>
          <w:szCs w:val="24"/>
        </w:rPr>
      </w:pPr>
      <w:bookmarkStart w:id="42" w:name="sub_1035"/>
      <w:bookmarkEnd w:id="41"/>
      <w:r w:rsidRPr="00BF3E59">
        <w:rPr>
          <w:rFonts w:ascii="Times New Roman" w:hAnsi="Times New Roman" w:cs="Times New Roman"/>
          <w:sz w:val="24"/>
          <w:szCs w:val="24"/>
        </w:rPr>
        <w:t>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w:t>
      </w:r>
    </w:p>
    <w:p w:rsidR="00E64EA8" w:rsidRPr="00BF3E59" w:rsidRDefault="00E64EA8" w:rsidP="00BF3E59">
      <w:pPr>
        <w:pStyle w:val="a6"/>
        <w:ind w:firstLine="708"/>
        <w:jc w:val="both"/>
        <w:rPr>
          <w:rFonts w:ascii="Times New Roman" w:hAnsi="Times New Roman" w:cs="Times New Roman"/>
          <w:sz w:val="24"/>
          <w:szCs w:val="24"/>
        </w:rPr>
      </w:pPr>
      <w:bookmarkStart w:id="43" w:name="sub_1036"/>
      <w:bookmarkEnd w:id="42"/>
      <w:r w:rsidRPr="00BF3E59">
        <w:rPr>
          <w:rFonts w:ascii="Times New Roman" w:hAnsi="Times New Roman" w:cs="Times New Roman"/>
          <w:sz w:val="24"/>
          <w:szCs w:val="24"/>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Козловского муниципального округа Чувашской Республики по его инициативе или на основании предложений органов местного </w:t>
      </w:r>
      <w:r w:rsidRPr="00BF3E59">
        <w:rPr>
          <w:rFonts w:ascii="Times New Roman" w:hAnsi="Times New Roman" w:cs="Times New Roman"/>
          <w:sz w:val="24"/>
          <w:szCs w:val="24"/>
        </w:rPr>
        <w:lastRenderedPageBreak/>
        <w:t>самоуправления Козловского муниципального округа Чувашской Республики,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 физических лиц, применяющих специальный налоговый режим.</w:t>
      </w:r>
    </w:p>
    <w:bookmarkEnd w:id="43"/>
    <w:p w:rsidR="00E64EA8" w:rsidRPr="00BF3E59" w:rsidRDefault="00E64EA8" w:rsidP="00BF3E59">
      <w:pPr>
        <w:pStyle w:val="a6"/>
        <w:ind w:firstLine="708"/>
        <w:jc w:val="both"/>
        <w:rPr>
          <w:rFonts w:ascii="Times New Roman" w:hAnsi="Times New Roman" w:cs="Times New Roman"/>
          <w:sz w:val="24"/>
          <w:szCs w:val="24"/>
        </w:rPr>
      </w:pPr>
      <w:r w:rsidRPr="00BF3E59">
        <w:rPr>
          <w:rFonts w:ascii="Times New Roman" w:hAnsi="Times New Roman" w:cs="Times New Roman"/>
          <w:sz w:val="24"/>
          <w:szCs w:val="24"/>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Козловского муниципального округа Чувашской Республики.</w:t>
      </w:r>
    </w:p>
    <w:p w:rsidR="00E64EA8" w:rsidRPr="00BF3E59" w:rsidRDefault="00E64EA8" w:rsidP="00BF3E59">
      <w:pPr>
        <w:pStyle w:val="a6"/>
        <w:ind w:firstLine="708"/>
        <w:jc w:val="both"/>
        <w:rPr>
          <w:rFonts w:ascii="Times New Roman" w:hAnsi="Times New Roman" w:cs="Times New Roman"/>
          <w:sz w:val="24"/>
          <w:szCs w:val="24"/>
        </w:rPr>
      </w:pPr>
      <w:bookmarkStart w:id="44" w:name="sub_1037"/>
      <w:r w:rsidRPr="00BF3E59">
        <w:rPr>
          <w:rFonts w:ascii="Times New Roman" w:hAnsi="Times New Roman" w:cs="Times New Roman"/>
          <w:sz w:val="24"/>
          <w:szCs w:val="24"/>
        </w:rPr>
        <w:t xml:space="preserve">3.7. Рассмотрение уполномоченным органом предложений, поступивших от лиц, </w:t>
      </w:r>
      <w:r w:rsidRPr="00BF3E59">
        <w:rPr>
          <w:rFonts w:ascii="Times New Roman" w:hAnsi="Times New Roman" w:cs="Times New Roman"/>
          <w:color w:val="000000" w:themeColor="text1"/>
          <w:sz w:val="24"/>
          <w:szCs w:val="24"/>
        </w:rPr>
        <w:t xml:space="preserve">указанных в </w:t>
      </w:r>
      <w:hyperlink w:anchor="sub_1036" w:history="1">
        <w:r w:rsidRPr="00BF3E59">
          <w:rPr>
            <w:rFonts w:ascii="Times New Roman" w:hAnsi="Times New Roman" w:cs="Times New Roman"/>
            <w:color w:val="000000" w:themeColor="text1"/>
            <w:sz w:val="24"/>
            <w:szCs w:val="24"/>
          </w:rPr>
          <w:t>пункте 3.6</w:t>
        </w:r>
      </w:hyperlink>
      <w:r w:rsidRPr="00BF3E59">
        <w:rPr>
          <w:rFonts w:ascii="Times New Roman" w:hAnsi="Times New Roman" w:cs="Times New Roman"/>
          <w:color w:val="000000" w:themeColor="text1"/>
          <w:sz w:val="24"/>
          <w:szCs w:val="24"/>
        </w:rPr>
        <w:t xml:space="preserve"> настоящего Порядка, осуществляется в течение 30 календарных</w:t>
      </w:r>
      <w:r w:rsidRPr="00BF3E59">
        <w:rPr>
          <w:rFonts w:ascii="Times New Roman" w:hAnsi="Times New Roman" w:cs="Times New Roman"/>
          <w:sz w:val="24"/>
          <w:szCs w:val="24"/>
        </w:rPr>
        <w:t xml:space="preserve"> дней со дня их поступления. По результатам рассмотрения указанных предложений Уполномоченным органом принимается одно из следующих решений:</w:t>
      </w:r>
    </w:p>
    <w:p w:rsidR="00E64EA8" w:rsidRPr="00BF3E59" w:rsidRDefault="00E64EA8" w:rsidP="00BF3E59">
      <w:pPr>
        <w:pStyle w:val="a6"/>
        <w:ind w:firstLine="708"/>
        <w:jc w:val="both"/>
        <w:rPr>
          <w:rFonts w:ascii="Times New Roman" w:hAnsi="Times New Roman" w:cs="Times New Roman"/>
          <w:sz w:val="24"/>
          <w:szCs w:val="24"/>
        </w:rPr>
      </w:pPr>
      <w:bookmarkStart w:id="45" w:name="sub_10371"/>
      <w:bookmarkEnd w:id="44"/>
      <w:r w:rsidRPr="00BF3E59">
        <w:rPr>
          <w:rFonts w:ascii="Times New Roman" w:hAnsi="Times New Roman" w:cs="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E64EA8" w:rsidRPr="00BF3E59" w:rsidRDefault="00E64EA8" w:rsidP="00BF3E59">
      <w:pPr>
        <w:pStyle w:val="a6"/>
        <w:ind w:firstLine="708"/>
        <w:jc w:val="both"/>
        <w:rPr>
          <w:rFonts w:ascii="Times New Roman" w:hAnsi="Times New Roman" w:cs="Times New Roman"/>
          <w:sz w:val="24"/>
          <w:szCs w:val="24"/>
        </w:rPr>
      </w:pPr>
      <w:bookmarkStart w:id="46" w:name="sub_10372"/>
      <w:bookmarkEnd w:id="45"/>
      <w:r w:rsidRPr="00BF3E59">
        <w:rPr>
          <w:rFonts w:ascii="Times New Roman" w:hAnsi="Times New Roman" w:cs="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E64EA8" w:rsidRPr="00BF3E59" w:rsidRDefault="00E64EA8" w:rsidP="00BF3E59">
      <w:pPr>
        <w:pStyle w:val="a6"/>
        <w:ind w:firstLine="708"/>
        <w:jc w:val="both"/>
        <w:rPr>
          <w:rFonts w:ascii="Times New Roman" w:hAnsi="Times New Roman" w:cs="Times New Roman"/>
          <w:sz w:val="24"/>
          <w:szCs w:val="24"/>
        </w:rPr>
      </w:pPr>
      <w:bookmarkStart w:id="47" w:name="sub_10373"/>
      <w:bookmarkEnd w:id="46"/>
      <w:r w:rsidRPr="00BF3E59">
        <w:rPr>
          <w:rFonts w:ascii="Times New Roman" w:hAnsi="Times New Roman" w:cs="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E64EA8" w:rsidRPr="00BF3E59" w:rsidRDefault="00E64EA8" w:rsidP="00BF3E59">
      <w:pPr>
        <w:pStyle w:val="a6"/>
        <w:ind w:firstLine="708"/>
        <w:jc w:val="both"/>
        <w:rPr>
          <w:rFonts w:ascii="Times New Roman" w:hAnsi="Times New Roman" w:cs="Times New Roman"/>
          <w:sz w:val="24"/>
          <w:szCs w:val="24"/>
        </w:rPr>
      </w:pPr>
      <w:bookmarkStart w:id="48" w:name="sub_1038"/>
      <w:bookmarkEnd w:id="47"/>
      <w:r w:rsidRPr="00BF3E59">
        <w:rPr>
          <w:rFonts w:ascii="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E64EA8" w:rsidRPr="00BF3E59" w:rsidRDefault="00E64EA8" w:rsidP="00BF3E59">
      <w:pPr>
        <w:pStyle w:val="a6"/>
        <w:ind w:firstLine="708"/>
        <w:jc w:val="both"/>
        <w:rPr>
          <w:rFonts w:ascii="Times New Roman" w:hAnsi="Times New Roman" w:cs="Times New Roman"/>
          <w:color w:val="000000" w:themeColor="text1"/>
          <w:sz w:val="24"/>
          <w:szCs w:val="24"/>
        </w:rPr>
      </w:pPr>
      <w:bookmarkStart w:id="49" w:name="sub_10381"/>
      <w:bookmarkEnd w:id="48"/>
      <w:r w:rsidRPr="00BF3E59">
        <w:rPr>
          <w:rFonts w:ascii="Times New Roman" w:hAnsi="Times New Roman" w:cs="Times New Roman"/>
          <w:color w:val="000000" w:themeColor="text1"/>
          <w:sz w:val="24"/>
          <w:szCs w:val="24"/>
        </w:rPr>
        <w:t xml:space="preserve">3.8.1. Имущество не соответствует критериям, установленным </w:t>
      </w:r>
      <w:hyperlink w:anchor="sub_1033" w:history="1">
        <w:r w:rsidRPr="00BF3E59">
          <w:rPr>
            <w:rFonts w:ascii="Times New Roman" w:hAnsi="Times New Roman" w:cs="Times New Roman"/>
            <w:color w:val="000000" w:themeColor="text1"/>
            <w:sz w:val="24"/>
            <w:szCs w:val="24"/>
          </w:rPr>
          <w:t>пунктом 3.3</w:t>
        </w:r>
      </w:hyperlink>
      <w:r w:rsidRPr="00BF3E59">
        <w:rPr>
          <w:rFonts w:ascii="Times New Roman" w:hAnsi="Times New Roman" w:cs="Times New Roman"/>
          <w:color w:val="000000" w:themeColor="text1"/>
          <w:sz w:val="24"/>
          <w:szCs w:val="24"/>
        </w:rPr>
        <w:t xml:space="preserve"> настоящего Порядка.</w:t>
      </w:r>
    </w:p>
    <w:p w:rsidR="00E64EA8" w:rsidRPr="00BF3E59" w:rsidRDefault="00E64EA8" w:rsidP="00BF3E59">
      <w:pPr>
        <w:pStyle w:val="a6"/>
        <w:ind w:firstLine="708"/>
        <w:jc w:val="both"/>
        <w:rPr>
          <w:rFonts w:ascii="Times New Roman" w:hAnsi="Times New Roman" w:cs="Times New Roman"/>
          <w:sz w:val="24"/>
          <w:szCs w:val="24"/>
        </w:rPr>
      </w:pPr>
      <w:bookmarkStart w:id="50" w:name="sub_10382"/>
      <w:bookmarkEnd w:id="49"/>
      <w:r w:rsidRPr="00BF3E59">
        <w:rPr>
          <w:rFonts w:ascii="Times New Roman" w:hAnsi="Times New Roman" w:cs="Times New Roman"/>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Козловского муниципального округа Чувашской Республики, уполномоченного на согласование сделок с имуществом балансодержателя.</w:t>
      </w:r>
    </w:p>
    <w:p w:rsidR="00E64EA8" w:rsidRPr="00BF3E59" w:rsidRDefault="00E64EA8" w:rsidP="00BF3E59">
      <w:pPr>
        <w:pStyle w:val="a6"/>
        <w:ind w:firstLine="708"/>
        <w:jc w:val="both"/>
        <w:rPr>
          <w:rFonts w:ascii="Times New Roman" w:hAnsi="Times New Roman" w:cs="Times New Roman"/>
          <w:sz w:val="24"/>
          <w:szCs w:val="24"/>
        </w:rPr>
      </w:pPr>
      <w:bookmarkStart w:id="51" w:name="sub_10383"/>
      <w:bookmarkEnd w:id="50"/>
      <w:r w:rsidRPr="00BF3E59">
        <w:rPr>
          <w:rFonts w:ascii="Times New Roman" w:hAnsi="Times New Roman" w:cs="Times New Roman"/>
          <w:sz w:val="24"/>
          <w:szCs w:val="24"/>
        </w:rPr>
        <w:t>3.8.3. Отсутствуют индивидуально-определенные признаки движимого имущества, позволяющие заключить в отношении него договор аренды.</w:t>
      </w:r>
    </w:p>
    <w:p w:rsidR="00E64EA8" w:rsidRPr="00BF3E59" w:rsidRDefault="00E64EA8" w:rsidP="00BF3E59">
      <w:pPr>
        <w:pStyle w:val="a6"/>
        <w:ind w:firstLine="708"/>
        <w:jc w:val="both"/>
        <w:rPr>
          <w:rFonts w:ascii="Times New Roman" w:hAnsi="Times New Roman" w:cs="Times New Roman"/>
          <w:sz w:val="24"/>
          <w:szCs w:val="24"/>
        </w:rPr>
      </w:pPr>
      <w:bookmarkStart w:id="52" w:name="sub_1039"/>
      <w:bookmarkEnd w:id="51"/>
      <w:r w:rsidRPr="00BF3E59">
        <w:rPr>
          <w:rFonts w:ascii="Times New Roman" w:hAnsi="Times New Roman" w:cs="Times New Roman"/>
          <w:sz w:val="24"/>
          <w:szCs w:val="24"/>
        </w:rPr>
        <w:t>3.9. Уполномоченный орган вправе исключить сведения о муниципальном имуществе Козловского муниципального округа Чувашской Республики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а также от физических лиц, применяющих специальный налоговый режим, не поступило:</w:t>
      </w:r>
    </w:p>
    <w:bookmarkEnd w:id="52"/>
    <w:p w:rsidR="00E64EA8" w:rsidRPr="00BF3E59" w:rsidRDefault="00E64EA8" w:rsidP="00BF3E59">
      <w:pPr>
        <w:pStyle w:val="a6"/>
        <w:ind w:firstLine="708"/>
        <w:jc w:val="both"/>
        <w:rPr>
          <w:rFonts w:ascii="Times New Roman" w:hAnsi="Times New Roman" w:cs="Times New Roman"/>
          <w:sz w:val="24"/>
          <w:szCs w:val="24"/>
        </w:rPr>
      </w:pPr>
      <w:r w:rsidRPr="00BF3E59">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 от физических лиц, применяющих специальный налоговый режим;</w:t>
      </w:r>
    </w:p>
    <w:p w:rsidR="00E64EA8" w:rsidRPr="00BF3E59" w:rsidRDefault="00E64EA8" w:rsidP="00BF3E59">
      <w:pPr>
        <w:pStyle w:val="a6"/>
        <w:ind w:firstLine="708"/>
        <w:jc w:val="both"/>
        <w:rPr>
          <w:rFonts w:ascii="Times New Roman" w:hAnsi="Times New Roman" w:cs="Times New Roman"/>
          <w:color w:val="000000" w:themeColor="text1"/>
          <w:sz w:val="24"/>
          <w:szCs w:val="24"/>
        </w:rPr>
      </w:pPr>
      <w:r w:rsidRPr="00BF3E59">
        <w:rPr>
          <w:rFonts w:ascii="Times New Roman" w:hAnsi="Times New Roman" w:cs="Times New Roman"/>
          <w:color w:val="000000" w:themeColor="text1"/>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w:t>
      </w:r>
      <w:hyperlink r:id="rId23" w:history="1">
        <w:r w:rsidRPr="00BF3E59">
          <w:rPr>
            <w:rFonts w:ascii="Times New Roman" w:hAnsi="Times New Roman" w:cs="Times New Roman"/>
            <w:color w:val="000000" w:themeColor="text1"/>
            <w:sz w:val="24"/>
            <w:szCs w:val="24"/>
          </w:rPr>
          <w:t>Федеральным законом</w:t>
        </w:r>
      </w:hyperlink>
      <w:r w:rsidRPr="00BF3E59">
        <w:rPr>
          <w:rFonts w:ascii="Times New Roman" w:hAnsi="Times New Roman" w:cs="Times New Roman"/>
          <w:color w:val="000000" w:themeColor="text1"/>
          <w:sz w:val="24"/>
          <w:szCs w:val="24"/>
        </w:rPr>
        <w:t xml:space="preserve"> от 26.07.2006 №135-ФЗ «О защите конкуренции», </w:t>
      </w:r>
      <w:hyperlink r:id="rId24" w:history="1">
        <w:r w:rsidRPr="00BF3E59">
          <w:rPr>
            <w:rFonts w:ascii="Times New Roman" w:hAnsi="Times New Roman" w:cs="Times New Roman"/>
            <w:color w:val="000000" w:themeColor="text1"/>
            <w:sz w:val="24"/>
            <w:szCs w:val="24"/>
          </w:rPr>
          <w:t>Земельным кодексом</w:t>
        </w:r>
      </w:hyperlink>
      <w:r w:rsidRPr="00BF3E59">
        <w:rPr>
          <w:rFonts w:ascii="Times New Roman" w:hAnsi="Times New Roman" w:cs="Times New Roman"/>
          <w:color w:val="000000" w:themeColor="text1"/>
          <w:sz w:val="24"/>
          <w:szCs w:val="24"/>
        </w:rPr>
        <w:t xml:space="preserve"> Российской Федерации.</w:t>
      </w:r>
    </w:p>
    <w:p w:rsidR="00E64EA8" w:rsidRPr="00BF3E59" w:rsidRDefault="00E64EA8" w:rsidP="00BF3E59">
      <w:pPr>
        <w:pStyle w:val="a6"/>
        <w:ind w:firstLine="708"/>
        <w:jc w:val="both"/>
        <w:rPr>
          <w:rFonts w:ascii="Times New Roman" w:hAnsi="Times New Roman" w:cs="Times New Roman"/>
          <w:sz w:val="24"/>
          <w:szCs w:val="24"/>
        </w:rPr>
      </w:pPr>
      <w:bookmarkStart w:id="53" w:name="sub_10310"/>
      <w:r w:rsidRPr="00BF3E59">
        <w:rPr>
          <w:rFonts w:ascii="Times New Roman" w:hAnsi="Times New Roman" w:cs="Times New Roman"/>
          <w:sz w:val="24"/>
          <w:szCs w:val="24"/>
        </w:rPr>
        <w:t>3.10. Сведения о муниципальном имуществе Козловского муниципального округа Чувашской Республики подлежат исключению из Перечня, в следующих случаях:</w:t>
      </w:r>
    </w:p>
    <w:p w:rsidR="00E64EA8" w:rsidRPr="00BF3E59" w:rsidRDefault="00E64EA8" w:rsidP="00BF3E59">
      <w:pPr>
        <w:pStyle w:val="a6"/>
        <w:ind w:firstLine="708"/>
        <w:jc w:val="both"/>
        <w:rPr>
          <w:rFonts w:ascii="Times New Roman" w:hAnsi="Times New Roman" w:cs="Times New Roman"/>
          <w:sz w:val="24"/>
          <w:szCs w:val="24"/>
        </w:rPr>
      </w:pPr>
      <w:bookmarkStart w:id="54" w:name="sub_103101"/>
      <w:bookmarkEnd w:id="53"/>
      <w:r w:rsidRPr="00BF3E59">
        <w:rPr>
          <w:rFonts w:ascii="Times New Roman" w:hAnsi="Times New Roman" w:cs="Times New Roman"/>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Козловского муниципального округа Чувашской Республики. В решении об исключении </w:t>
      </w:r>
      <w:r w:rsidRPr="00BF3E59">
        <w:rPr>
          <w:rFonts w:ascii="Times New Roman" w:hAnsi="Times New Roman" w:cs="Times New Roman"/>
          <w:sz w:val="24"/>
          <w:szCs w:val="24"/>
        </w:rPr>
        <w:lastRenderedPageBreak/>
        <w:t>имущества из Перечня при этом указывается направление использования имущества и реквизиты соответствующего решения;</w:t>
      </w:r>
    </w:p>
    <w:p w:rsidR="00E64EA8" w:rsidRPr="00BF3E59" w:rsidRDefault="00E64EA8" w:rsidP="00BF3E59">
      <w:pPr>
        <w:pStyle w:val="a6"/>
        <w:ind w:firstLine="708"/>
        <w:jc w:val="both"/>
        <w:rPr>
          <w:rFonts w:ascii="Times New Roman" w:hAnsi="Times New Roman" w:cs="Times New Roman"/>
          <w:sz w:val="24"/>
          <w:szCs w:val="24"/>
        </w:rPr>
      </w:pPr>
      <w:bookmarkStart w:id="55" w:name="sub_103102"/>
      <w:bookmarkEnd w:id="54"/>
      <w:r w:rsidRPr="00BF3E59">
        <w:rPr>
          <w:rFonts w:ascii="Times New Roman" w:hAnsi="Times New Roman" w:cs="Times New Roman"/>
          <w:sz w:val="24"/>
          <w:szCs w:val="24"/>
        </w:rPr>
        <w:t>3.10.2. Право собственности Козловского муниципального округа Чувашской Республики на имущество прекращено по решению суда или в ином установленном законом порядке;</w:t>
      </w:r>
    </w:p>
    <w:p w:rsidR="00E64EA8" w:rsidRPr="00BF3E59" w:rsidRDefault="00E64EA8" w:rsidP="00BF3E59">
      <w:pPr>
        <w:pStyle w:val="a6"/>
        <w:ind w:firstLine="708"/>
        <w:jc w:val="both"/>
        <w:rPr>
          <w:rFonts w:ascii="Times New Roman" w:hAnsi="Times New Roman" w:cs="Times New Roman"/>
          <w:sz w:val="24"/>
          <w:szCs w:val="24"/>
        </w:rPr>
      </w:pPr>
      <w:bookmarkStart w:id="56" w:name="sub_103103"/>
      <w:bookmarkEnd w:id="55"/>
      <w:r w:rsidRPr="00BF3E59">
        <w:rPr>
          <w:rFonts w:ascii="Times New Roman" w:hAnsi="Times New Roman" w:cs="Times New Roman"/>
          <w:sz w:val="24"/>
          <w:szCs w:val="24"/>
        </w:rPr>
        <w:t>3.10.3. Прекращение существования имущества в результате его гибели или уничтожения;</w:t>
      </w:r>
    </w:p>
    <w:p w:rsidR="00E64EA8" w:rsidRPr="00BF3E59" w:rsidRDefault="00E64EA8" w:rsidP="00BF3E59">
      <w:pPr>
        <w:pStyle w:val="a6"/>
        <w:ind w:firstLine="708"/>
        <w:jc w:val="both"/>
        <w:rPr>
          <w:rFonts w:ascii="Times New Roman" w:hAnsi="Times New Roman" w:cs="Times New Roman"/>
          <w:sz w:val="24"/>
          <w:szCs w:val="24"/>
        </w:rPr>
      </w:pPr>
      <w:bookmarkStart w:id="57" w:name="sub_103104"/>
      <w:bookmarkEnd w:id="56"/>
      <w:r w:rsidRPr="00BF3E59">
        <w:rPr>
          <w:rFonts w:ascii="Times New Roman" w:hAnsi="Times New Roman" w:cs="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E64EA8" w:rsidRPr="00BF3E59" w:rsidRDefault="00E64EA8" w:rsidP="00BF3E59">
      <w:pPr>
        <w:pStyle w:val="a6"/>
        <w:ind w:firstLine="708"/>
        <w:jc w:val="both"/>
        <w:rPr>
          <w:rFonts w:ascii="Times New Roman" w:hAnsi="Times New Roman" w:cs="Times New Roman"/>
          <w:color w:val="000000" w:themeColor="text1"/>
          <w:sz w:val="24"/>
          <w:szCs w:val="24"/>
        </w:rPr>
      </w:pPr>
      <w:bookmarkStart w:id="58" w:name="sub_103105"/>
      <w:bookmarkEnd w:id="57"/>
      <w:r w:rsidRPr="00BF3E59">
        <w:rPr>
          <w:rFonts w:ascii="Times New Roman" w:hAnsi="Times New Roman" w:cs="Times New Roman"/>
          <w:color w:val="000000" w:themeColor="text1"/>
          <w:sz w:val="24"/>
          <w:szCs w:val="24"/>
        </w:rPr>
        <w:t xml:space="preserve">3.10.5. Имущество приобретено его арендатором в собственность в соответствии с </w:t>
      </w:r>
      <w:hyperlink r:id="rId25" w:history="1">
        <w:r w:rsidRPr="00BF3E59">
          <w:rPr>
            <w:rFonts w:ascii="Times New Roman" w:hAnsi="Times New Roman" w:cs="Times New Roman"/>
            <w:color w:val="000000" w:themeColor="text1"/>
            <w:sz w:val="24"/>
            <w:szCs w:val="24"/>
          </w:rPr>
          <w:t>Федеральным законом</w:t>
        </w:r>
      </w:hyperlink>
      <w:r w:rsidRPr="00BF3E59">
        <w:rPr>
          <w:rFonts w:ascii="Times New Roman" w:hAnsi="Times New Roman" w:cs="Times New Roman"/>
          <w:color w:val="000000" w:themeColor="text1"/>
          <w:sz w:val="24"/>
          <w:szCs w:val="24"/>
        </w:rPr>
        <w:t xml:space="preserve"> от 22.07.2008 № 159-ФЗ «Об особенностях отчуждения</w:t>
      </w:r>
      <w:r w:rsidR="005D43FC">
        <w:rPr>
          <w:rFonts w:ascii="Times New Roman" w:hAnsi="Times New Roman" w:cs="Times New Roman"/>
          <w:color w:val="000000" w:themeColor="text1"/>
          <w:sz w:val="24"/>
          <w:szCs w:val="24"/>
        </w:rPr>
        <w:t xml:space="preserve"> движимого и </w:t>
      </w:r>
      <w:r w:rsidRPr="00BF3E59">
        <w:rPr>
          <w:rFonts w:ascii="Times New Roman" w:hAnsi="Times New Roman" w:cs="Times New Roman"/>
          <w:color w:val="000000" w:themeColor="text1"/>
          <w:sz w:val="24"/>
          <w:szCs w:val="24"/>
        </w:rPr>
        <w:t xml:space="preserve">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 w:history="1">
        <w:r w:rsidRPr="00BF3E59">
          <w:rPr>
            <w:rFonts w:ascii="Times New Roman" w:hAnsi="Times New Roman" w:cs="Times New Roman"/>
            <w:color w:val="000000" w:themeColor="text1"/>
            <w:sz w:val="24"/>
            <w:szCs w:val="24"/>
          </w:rPr>
          <w:t>подпунктах 6</w:t>
        </w:r>
      </w:hyperlink>
      <w:r w:rsidRPr="00BF3E59">
        <w:rPr>
          <w:rFonts w:ascii="Times New Roman" w:hAnsi="Times New Roman" w:cs="Times New Roman"/>
          <w:color w:val="000000" w:themeColor="text1"/>
          <w:sz w:val="24"/>
          <w:szCs w:val="24"/>
        </w:rPr>
        <w:t xml:space="preserve">, </w:t>
      </w:r>
      <w:hyperlink r:id="rId27" w:history="1">
        <w:r w:rsidRPr="00BF3E59">
          <w:rPr>
            <w:rFonts w:ascii="Times New Roman" w:hAnsi="Times New Roman" w:cs="Times New Roman"/>
            <w:color w:val="000000" w:themeColor="text1"/>
            <w:sz w:val="24"/>
            <w:szCs w:val="24"/>
          </w:rPr>
          <w:t>8</w:t>
        </w:r>
      </w:hyperlink>
      <w:r w:rsidRPr="00BF3E59">
        <w:rPr>
          <w:rFonts w:ascii="Times New Roman" w:hAnsi="Times New Roman" w:cs="Times New Roman"/>
          <w:color w:val="000000" w:themeColor="text1"/>
          <w:sz w:val="24"/>
          <w:szCs w:val="24"/>
        </w:rPr>
        <w:t xml:space="preserve"> и </w:t>
      </w:r>
      <w:hyperlink r:id="rId28" w:history="1">
        <w:r w:rsidRPr="00BF3E59">
          <w:rPr>
            <w:rFonts w:ascii="Times New Roman" w:hAnsi="Times New Roman" w:cs="Times New Roman"/>
            <w:color w:val="000000" w:themeColor="text1"/>
            <w:sz w:val="24"/>
            <w:szCs w:val="24"/>
          </w:rPr>
          <w:t>9 пункта 2 статьи 39.3</w:t>
        </w:r>
      </w:hyperlink>
      <w:r w:rsidRPr="00BF3E59">
        <w:rPr>
          <w:rFonts w:ascii="Times New Roman" w:hAnsi="Times New Roman" w:cs="Times New Roman"/>
          <w:color w:val="000000" w:themeColor="text1"/>
          <w:sz w:val="24"/>
          <w:szCs w:val="24"/>
        </w:rPr>
        <w:t xml:space="preserve"> Земельного кодекса Российской Федерации.</w:t>
      </w:r>
    </w:p>
    <w:p w:rsidR="00E64EA8" w:rsidRPr="00BF3E59" w:rsidRDefault="00E64EA8" w:rsidP="00BF3E59">
      <w:pPr>
        <w:pStyle w:val="a6"/>
        <w:ind w:firstLine="708"/>
        <w:jc w:val="both"/>
        <w:rPr>
          <w:rFonts w:ascii="Times New Roman" w:hAnsi="Times New Roman" w:cs="Times New Roman"/>
          <w:sz w:val="24"/>
          <w:szCs w:val="24"/>
        </w:rPr>
      </w:pPr>
      <w:bookmarkStart w:id="59" w:name="sub_10311"/>
      <w:bookmarkEnd w:id="58"/>
      <w:r w:rsidRPr="00BF3E59">
        <w:rPr>
          <w:rFonts w:ascii="Times New Roman" w:hAnsi="Times New Roman" w:cs="Times New Roman"/>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а также физическим лицам, применяющим специальный налоговый режим, на условиях, обеспечивающих проведение его капитального ремонта и (или) реконструкции арендатором в соответствии с нормативно-правовыми актами Козловского муниципального округа Чувашской Республики.</w:t>
      </w:r>
    </w:p>
    <w:p w:rsidR="00E64EA8" w:rsidRPr="00BF3E59" w:rsidRDefault="00E64EA8" w:rsidP="00BF3E59">
      <w:pPr>
        <w:pStyle w:val="a6"/>
        <w:ind w:firstLine="708"/>
        <w:jc w:val="both"/>
        <w:rPr>
          <w:rFonts w:ascii="Times New Roman" w:hAnsi="Times New Roman" w:cs="Times New Roman"/>
          <w:color w:val="000000" w:themeColor="text1"/>
          <w:sz w:val="24"/>
          <w:szCs w:val="24"/>
        </w:rPr>
      </w:pPr>
      <w:bookmarkStart w:id="60" w:name="sub_10312"/>
      <w:bookmarkEnd w:id="59"/>
      <w:r w:rsidRPr="00BF3E59">
        <w:rPr>
          <w:rFonts w:ascii="Times New Roman" w:hAnsi="Times New Roman" w:cs="Times New Roman"/>
          <w:color w:val="000000" w:themeColor="text1"/>
          <w:sz w:val="24"/>
          <w:szCs w:val="24"/>
        </w:rPr>
        <w:t xml:space="preserve">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w:t>
      </w:r>
      <w:hyperlink w:anchor="sub_10310" w:history="1">
        <w:r w:rsidRPr="00BF3E59">
          <w:rPr>
            <w:rFonts w:ascii="Times New Roman" w:hAnsi="Times New Roman" w:cs="Times New Roman"/>
            <w:color w:val="000000" w:themeColor="text1"/>
            <w:sz w:val="24"/>
            <w:szCs w:val="24"/>
          </w:rPr>
          <w:t>пункте 3.10</w:t>
        </w:r>
      </w:hyperlink>
      <w:r w:rsidRPr="00BF3E59">
        <w:rPr>
          <w:rFonts w:ascii="Times New Roman" w:hAnsi="Times New Roman" w:cs="Times New Roman"/>
          <w:color w:val="000000" w:themeColor="text1"/>
          <w:sz w:val="24"/>
          <w:szCs w:val="24"/>
        </w:rPr>
        <w:t xml:space="preserve"> настоящего порядка, за исключением пункта 3.10.5.</w:t>
      </w:r>
    </w:p>
    <w:bookmarkEnd w:id="60"/>
    <w:p w:rsidR="00E64EA8" w:rsidRPr="00BF3E59" w:rsidRDefault="00E64EA8" w:rsidP="00BF3E59">
      <w:pPr>
        <w:pStyle w:val="a6"/>
        <w:jc w:val="both"/>
        <w:rPr>
          <w:rFonts w:ascii="Times New Roman" w:hAnsi="Times New Roman" w:cs="Times New Roman"/>
          <w:sz w:val="24"/>
          <w:szCs w:val="24"/>
        </w:rPr>
      </w:pPr>
    </w:p>
    <w:p w:rsidR="00E64EA8" w:rsidRPr="00BF3E59" w:rsidRDefault="00E64EA8" w:rsidP="00BF3E59">
      <w:pPr>
        <w:pStyle w:val="a6"/>
        <w:jc w:val="center"/>
        <w:rPr>
          <w:rFonts w:ascii="Times New Roman" w:hAnsi="Times New Roman" w:cs="Times New Roman"/>
          <w:b/>
          <w:sz w:val="24"/>
          <w:szCs w:val="24"/>
        </w:rPr>
      </w:pPr>
      <w:bookmarkStart w:id="61" w:name="sub_1004"/>
      <w:r w:rsidRPr="00BF3E59">
        <w:rPr>
          <w:rFonts w:ascii="Times New Roman" w:hAnsi="Times New Roman" w:cs="Times New Roman"/>
          <w:b/>
          <w:sz w:val="24"/>
          <w:szCs w:val="24"/>
        </w:rPr>
        <w:t>4. Опубликование Перечня и предоставление сведений о включенном в него имуществе</w:t>
      </w:r>
    </w:p>
    <w:p w:rsidR="00E64EA8" w:rsidRPr="00BF3E59" w:rsidRDefault="00E64EA8" w:rsidP="00BF3E59">
      <w:pPr>
        <w:pStyle w:val="a6"/>
        <w:ind w:firstLine="708"/>
        <w:jc w:val="both"/>
        <w:rPr>
          <w:rFonts w:ascii="Times New Roman" w:hAnsi="Times New Roman" w:cs="Times New Roman"/>
          <w:sz w:val="24"/>
          <w:szCs w:val="24"/>
        </w:rPr>
      </w:pPr>
      <w:bookmarkStart w:id="62" w:name="sub_1041"/>
      <w:bookmarkEnd w:id="61"/>
      <w:r w:rsidRPr="00BF3E59">
        <w:rPr>
          <w:rFonts w:ascii="Times New Roman" w:hAnsi="Times New Roman" w:cs="Times New Roman"/>
          <w:sz w:val="24"/>
          <w:szCs w:val="24"/>
        </w:rPr>
        <w:t>4.1. Уполномоченный орган:</w:t>
      </w:r>
    </w:p>
    <w:p w:rsidR="00E64EA8" w:rsidRPr="00BF3E59" w:rsidRDefault="00E64EA8" w:rsidP="00BF3E59">
      <w:pPr>
        <w:pStyle w:val="a6"/>
        <w:ind w:firstLine="708"/>
        <w:jc w:val="both"/>
        <w:rPr>
          <w:rFonts w:ascii="Times New Roman" w:hAnsi="Times New Roman" w:cs="Times New Roman"/>
          <w:color w:val="000000" w:themeColor="text1"/>
          <w:sz w:val="24"/>
          <w:szCs w:val="24"/>
        </w:rPr>
      </w:pPr>
      <w:bookmarkStart w:id="63" w:name="sub_10411"/>
      <w:bookmarkEnd w:id="62"/>
      <w:r w:rsidRPr="00BF3E59">
        <w:rPr>
          <w:rFonts w:ascii="Times New Roman" w:hAnsi="Times New Roman" w:cs="Times New Roman"/>
          <w:sz w:val="24"/>
          <w:szCs w:val="24"/>
        </w:rPr>
        <w:t xml:space="preserve">4.1.1. Обеспечивает опубликование Перечня или изменений в Перечень в средствах </w:t>
      </w:r>
      <w:r w:rsidRPr="00BF3E59">
        <w:rPr>
          <w:rFonts w:ascii="Times New Roman" w:hAnsi="Times New Roman" w:cs="Times New Roman"/>
          <w:color w:val="000000" w:themeColor="text1"/>
          <w:sz w:val="24"/>
          <w:szCs w:val="24"/>
        </w:rPr>
        <w:t xml:space="preserve">массовой информации в течение 10 рабочих дней со дня их утверждения по форме согласно </w:t>
      </w:r>
      <w:hyperlink w:anchor="sub_2000" w:history="1">
        <w:r w:rsidRPr="00BF3E59">
          <w:rPr>
            <w:rFonts w:ascii="Times New Roman" w:hAnsi="Times New Roman" w:cs="Times New Roman"/>
            <w:color w:val="000000" w:themeColor="text1"/>
            <w:sz w:val="24"/>
            <w:szCs w:val="24"/>
          </w:rPr>
          <w:t>Приложению № 2</w:t>
        </w:r>
      </w:hyperlink>
      <w:r w:rsidRPr="00BF3E59">
        <w:rPr>
          <w:rFonts w:ascii="Times New Roman" w:hAnsi="Times New Roman" w:cs="Times New Roman"/>
          <w:color w:val="000000" w:themeColor="text1"/>
          <w:sz w:val="24"/>
          <w:szCs w:val="24"/>
        </w:rPr>
        <w:t xml:space="preserve"> к настоящему решению;</w:t>
      </w:r>
    </w:p>
    <w:p w:rsidR="00E64EA8" w:rsidRPr="00BF3E59" w:rsidRDefault="00E64EA8" w:rsidP="00BF3E59">
      <w:pPr>
        <w:pStyle w:val="a6"/>
        <w:ind w:firstLine="708"/>
        <w:jc w:val="both"/>
        <w:rPr>
          <w:rFonts w:ascii="Times New Roman" w:hAnsi="Times New Roman" w:cs="Times New Roman"/>
          <w:color w:val="000000" w:themeColor="text1"/>
          <w:sz w:val="24"/>
          <w:szCs w:val="24"/>
        </w:rPr>
      </w:pPr>
      <w:bookmarkStart w:id="64" w:name="sub_10412"/>
      <w:bookmarkEnd w:id="63"/>
      <w:r w:rsidRPr="00BF3E59">
        <w:rPr>
          <w:rFonts w:ascii="Times New Roman" w:hAnsi="Times New Roman" w:cs="Times New Roman"/>
          <w:color w:val="000000" w:themeColor="text1"/>
          <w:sz w:val="24"/>
          <w:szCs w:val="24"/>
        </w:rPr>
        <w:t xml:space="preserve">4.1.2. Осуществляет размещение Перечня на </w:t>
      </w:r>
      <w:hyperlink r:id="rId29" w:history="1">
        <w:r w:rsidRPr="00BF3E59">
          <w:rPr>
            <w:rFonts w:ascii="Times New Roman" w:hAnsi="Times New Roman" w:cs="Times New Roman"/>
            <w:color w:val="000000" w:themeColor="text1"/>
            <w:sz w:val="24"/>
            <w:szCs w:val="24"/>
          </w:rPr>
          <w:t>официальном сайте</w:t>
        </w:r>
      </w:hyperlink>
      <w:r w:rsidRPr="00BF3E59">
        <w:rPr>
          <w:rFonts w:ascii="Times New Roman" w:hAnsi="Times New Roman" w:cs="Times New Roman"/>
          <w:color w:val="000000" w:themeColor="text1"/>
          <w:sz w:val="24"/>
          <w:szCs w:val="24"/>
        </w:rPr>
        <w:t xml:space="preserve">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w:t>
      </w:r>
      <w:hyperlink w:anchor="sub_2000" w:history="1">
        <w:r w:rsidRPr="00BF3E59">
          <w:rPr>
            <w:rFonts w:ascii="Times New Roman" w:hAnsi="Times New Roman" w:cs="Times New Roman"/>
            <w:color w:val="000000" w:themeColor="text1"/>
            <w:sz w:val="24"/>
            <w:szCs w:val="24"/>
          </w:rPr>
          <w:t>Приложению № 2</w:t>
        </w:r>
      </w:hyperlink>
      <w:r w:rsidRPr="00BF3E59">
        <w:rPr>
          <w:rFonts w:ascii="Times New Roman" w:hAnsi="Times New Roman" w:cs="Times New Roman"/>
          <w:color w:val="000000" w:themeColor="text1"/>
          <w:sz w:val="24"/>
          <w:szCs w:val="24"/>
        </w:rPr>
        <w:t xml:space="preserve"> к настоящему решению;</w:t>
      </w:r>
    </w:p>
    <w:p w:rsidR="00E64EA8" w:rsidRPr="00BF3E59" w:rsidRDefault="00E64EA8" w:rsidP="00BF3E59">
      <w:pPr>
        <w:pStyle w:val="a6"/>
        <w:ind w:firstLine="708"/>
        <w:jc w:val="both"/>
        <w:rPr>
          <w:rFonts w:ascii="Times New Roman" w:hAnsi="Times New Roman" w:cs="Times New Roman"/>
          <w:sz w:val="24"/>
          <w:szCs w:val="24"/>
        </w:rPr>
      </w:pPr>
      <w:bookmarkStart w:id="65" w:name="sub_10413"/>
      <w:bookmarkEnd w:id="64"/>
      <w:r w:rsidRPr="00BF3E59">
        <w:rPr>
          <w:rFonts w:ascii="Times New Roman" w:hAnsi="Times New Roman" w:cs="Times New Roman"/>
          <w:color w:val="000000" w:themeColor="text1"/>
          <w:sz w:val="24"/>
          <w:szCs w:val="24"/>
        </w:rPr>
        <w:t xml:space="preserve">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w:t>
      </w:r>
      <w:hyperlink r:id="rId30" w:history="1">
        <w:r w:rsidRPr="00BF3E59">
          <w:rPr>
            <w:rFonts w:ascii="Times New Roman" w:hAnsi="Times New Roman" w:cs="Times New Roman"/>
            <w:color w:val="000000" w:themeColor="text1"/>
            <w:sz w:val="24"/>
            <w:szCs w:val="24"/>
          </w:rPr>
          <w:t>приказом</w:t>
        </w:r>
      </w:hyperlink>
      <w:r w:rsidRPr="00BF3E59">
        <w:rPr>
          <w:rFonts w:ascii="Times New Roman" w:hAnsi="Times New Roman" w:cs="Times New Roman"/>
          <w:color w:val="000000" w:themeColor="text1"/>
          <w:sz w:val="24"/>
          <w:szCs w:val="24"/>
        </w:rPr>
        <w:t xml:space="preserve"> Министерства экономического развития Российской Федерации от 20</w:t>
      </w:r>
      <w:r w:rsidR="00BF3E59">
        <w:rPr>
          <w:rFonts w:ascii="Times New Roman" w:hAnsi="Times New Roman" w:cs="Times New Roman"/>
          <w:color w:val="000000" w:themeColor="text1"/>
          <w:sz w:val="24"/>
          <w:szCs w:val="24"/>
        </w:rPr>
        <w:t>.04.</w:t>
      </w:r>
      <w:r w:rsidRPr="00BF3E59">
        <w:rPr>
          <w:rFonts w:ascii="Times New Roman" w:hAnsi="Times New Roman" w:cs="Times New Roman"/>
          <w:color w:val="000000" w:themeColor="text1"/>
          <w:sz w:val="24"/>
          <w:szCs w:val="24"/>
        </w:rPr>
        <w:t>2016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w:t>
      </w:r>
      <w:r w:rsidR="00BF3E59">
        <w:rPr>
          <w:rFonts w:ascii="Times New Roman" w:hAnsi="Times New Roman" w:cs="Times New Roman"/>
          <w:color w:val="000000" w:themeColor="text1"/>
          <w:sz w:val="24"/>
          <w:szCs w:val="24"/>
        </w:rPr>
        <w:t xml:space="preserve"> </w:t>
      </w:r>
      <w:r w:rsidRPr="00BF3E59">
        <w:rPr>
          <w:rFonts w:ascii="Times New Roman" w:hAnsi="Times New Roman" w:cs="Times New Roman"/>
          <w:color w:val="000000" w:themeColor="text1"/>
          <w:sz w:val="24"/>
          <w:szCs w:val="24"/>
        </w:rPr>
        <w:t>развитии малого и среднего предпринимательства в Российской Федерации</w:t>
      </w:r>
      <w:r w:rsidR="00BF3E59">
        <w:rPr>
          <w:rFonts w:ascii="Times New Roman" w:hAnsi="Times New Roman" w:cs="Times New Roman"/>
          <w:color w:val="000000" w:themeColor="text1"/>
          <w:sz w:val="24"/>
          <w:szCs w:val="24"/>
        </w:rPr>
        <w:t>»</w:t>
      </w:r>
      <w:r w:rsidRPr="00BF3E59">
        <w:rPr>
          <w:rFonts w:ascii="Times New Roman" w:hAnsi="Times New Roman" w:cs="Times New Roman"/>
          <w:color w:val="000000" w:themeColor="text1"/>
          <w:sz w:val="24"/>
          <w:szCs w:val="24"/>
        </w:rPr>
        <w:t>, а также об изменениях, внесенных в такие перечни, в</w:t>
      </w:r>
      <w:r w:rsidRPr="00BF3E59">
        <w:rPr>
          <w:rFonts w:ascii="Times New Roman" w:hAnsi="Times New Roman" w:cs="Times New Roman"/>
          <w:sz w:val="24"/>
          <w:szCs w:val="24"/>
        </w:rPr>
        <w:t xml:space="preserve"> акционерное общество «Федеральная корпорация по развитию малого и среднего предпринимательства», формы представления и состава таких сведений».</w:t>
      </w:r>
    </w:p>
    <w:bookmarkEnd w:id="65"/>
    <w:p w:rsidR="00E64EA8" w:rsidRPr="00BF3E59" w:rsidRDefault="00E64EA8" w:rsidP="00BF3E59">
      <w:pPr>
        <w:pStyle w:val="a6"/>
        <w:jc w:val="both"/>
        <w:rPr>
          <w:rFonts w:ascii="Times New Roman" w:hAnsi="Times New Roman" w:cs="Times New Roman"/>
          <w:sz w:val="24"/>
          <w:szCs w:val="24"/>
        </w:rPr>
      </w:pPr>
    </w:p>
    <w:p w:rsidR="00E64EA8" w:rsidRPr="000F64CB" w:rsidRDefault="00E64EA8" w:rsidP="00E64EA8">
      <w:pPr>
        <w:widowControl w:val="0"/>
        <w:autoSpaceDE w:val="0"/>
        <w:autoSpaceDN w:val="0"/>
        <w:adjustRightInd w:val="0"/>
        <w:rPr>
          <w:rFonts w:ascii="Times New Roman CYR" w:hAnsi="Times New Roman CYR" w:cs="Times New Roman CYR"/>
        </w:rPr>
        <w:sectPr w:rsidR="00E64EA8" w:rsidRPr="000F64CB" w:rsidSect="00D25B63">
          <w:footerReference w:type="default" r:id="rId31"/>
          <w:pgSz w:w="11900" w:h="16800"/>
          <w:pgMar w:top="1134" w:right="851" w:bottom="142" w:left="1701" w:header="720" w:footer="720" w:gutter="0"/>
          <w:cols w:space="720"/>
          <w:noEndnote/>
        </w:sectPr>
      </w:pPr>
    </w:p>
    <w:tbl>
      <w:tblPr>
        <w:tblStyle w:val="a3"/>
        <w:tblW w:w="0" w:type="auto"/>
        <w:tblInd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6"/>
      </w:tblGrid>
      <w:tr w:rsidR="00BF3E59" w:rsidRPr="00BF3E59" w:rsidTr="00BF3E59">
        <w:tc>
          <w:tcPr>
            <w:tcW w:w="4146" w:type="dxa"/>
          </w:tcPr>
          <w:p w:rsidR="00BF3E59" w:rsidRPr="00BF3E59" w:rsidRDefault="00BF3E59" w:rsidP="00BF3E59">
            <w:pPr>
              <w:widowControl w:val="0"/>
              <w:autoSpaceDE w:val="0"/>
              <w:autoSpaceDN w:val="0"/>
              <w:adjustRightInd w:val="0"/>
              <w:rPr>
                <w:rFonts w:ascii="Times New Roman" w:hAnsi="Times New Roman" w:cs="Times New Roman"/>
                <w:bCs/>
                <w:color w:val="000000" w:themeColor="text1"/>
                <w:sz w:val="24"/>
                <w:szCs w:val="24"/>
              </w:rPr>
            </w:pPr>
            <w:bookmarkStart w:id="66" w:name="sub_2000"/>
            <w:r w:rsidRPr="00BF3E59">
              <w:rPr>
                <w:rFonts w:ascii="Times New Roman" w:hAnsi="Times New Roman" w:cs="Times New Roman"/>
                <w:bCs/>
                <w:color w:val="000000" w:themeColor="text1"/>
                <w:sz w:val="24"/>
                <w:szCs w:val="24"/>
              </w:rPr>
              <w:lastRenderedPageBreak/>
              <w:t xml:space="preserve">Приложение №2 </w:t>
            </w:r>
          </w:p>
          <w:p w:rsidR="00BF3E59" w:rsidRPr="00BF3E59" w:rsidRDefault="00BF3E59" w:rsidP="00BF3E59">
            <w:pPr>
              <w:widowControl w:val="0"/>
              <w:autoSpaceDE w:val="0"/>
              <w:autoSpaceDN w:val="0"/>
              <w:adjustRightInd w:val="0"/>
              <w:rPr>
                <w:rFonts w:ascii="Times New Roman" w:hAnsi="Times New Roman" w:cs="Times New Roman"/>
                <w:bCs/>
                <w:color w:val="000000" w:themeColor="text1"/>
                <w:sz w:val="24"/>
                <w:szCs w:val="24"/>
              </w:rPr>
            </w:pPr>
            <w:r w:rsidRPr="00BF3E59">
              <w:rPr>
                <w:rFonts w:ascii="Times New Roman" w:hAnsi="Times New Roman" w:cs="Times New Roman"/>
                <w:bCs/>
                <w:color w:val="000000" w:themeColor="text1"/>
                <w:sz w:val="24"/>
                <w:szCs w:val="24"/>
              </w:rPr>
              <w:t xml:space="preserve">к решению Собрания депутатов Козловского муниципального округа Чувашской Республики </w:t>
            </w:r>
          </w:p>
          <w:p w:rsidR="00BF3E59" w:rsidRPr="00BF3E59" w:rsidRDefault="00BF3E59" w:rsidP="00BF3E59">
            <w:pPr>
              <w:widowControl w:val="0"/>
              <w:autoSpaceDE w:val="0"/>
              <w:autoSpaceDN w:val="0"/>
              <w:adjustRightInd w:val="0"/>
              <w:rPr>
                <w:rFonts w:ascii="Times New Roman" w:hAnsi="Times New Roman" w:cs="Times New Roman"/>
                <w:bCs/>
                <w:color w:val="000000" w:themeColor="text1"/>
                <w:sz w:val="24"/>
                <w:szCs w:val="24"/>
              </w:rPr>
            </w:pPr>
            <w:r w:rsidRPr="00BF3E59">
              <w:rPr>
                <w:rFonts w:ascii="Times New Roman" w:hAnsi="Times New Roman" w:cs="Times New Roman"/>
                <w:bCs/>
                <w:color w:val="000000" w:themeColor="text1"/>
                <w:sz w:val="24"/>
                <w:szCs w:val="24"/>
              </w:rPr>
              <w:t xml:space="preserve">от </w:t>
            </w:r>
            <w:r w:rsidR="00E1346D" w:rsidRPr="00E1346D">
              <w:rPr>
                <w:rFonts w:ascii="Times New Roman" w:hAnsi="Times New Roman" w:cs="Times New Roman"/>
                <w:bCs/>
                <w:color w:val="000000" w:themeColor="text1"/>
                <w:sz w:val="24"/>
                <w:szCs w:val="24"/>
              </w:rPr>
              <w:t>30</w:t>
            </w:r>
            <w:r w:rsidR="00E1346D">
              <w:rPr>
                <w:rFonts w:ascii="Times New Roman" w:hAnsi="Times New Roman" w:cs="Times New Roman"/>
                <w:bCs/>
                <w:color w:val="000000" w:themeColor="text1"/>
                <w:sz w:val="24"/>
                <w:szCs w:val="24"/>
              </w:rPr>
              <w:t>.</w:t>
            </w:r>
            <w:r w:rsidR="00E1346D" w:rsidRPr="00E1346D">
              <w:rPr>
                <w:rFonts w:ascii="Times New Roman" w:hAnsi="Times New Roman" w:cs="Times New Roman"/>
                <w:bCs/>
                <w:color w:val="000000" w:themeColor="text1"/>
                <w:sz w:val="24"/>
                <w:szCs w:val="24"/>
              </w:rPr>
              <w:t>03</w:t>
            </w:r>
            <w:r w:rsidR="00E1346D">
              <w:rPr>
                <w:rFonts w:ascii="Times New Roman" w:hAnsi="Times New Roman" w:cs="Times New Roman"/>
                <w:bCs/>
                <w:color w:val="000000" w:themeColor="text1"/>
                <w:sz w:val="24"/>
                <w:szCs w:val="24"/>
              </w:rPr>
              <w:t>.</w:t>
            </w:r>
            <w:r w:rsidR="00E1346D" w:rsidRPr="00E1346D">
              <w:rPr>
                <w:rFonts w:ascii="Times New Roman" w:hAnsi="Times New Roman" w:cs="Times New Roman"/>
                <w:bCs/>
                <w:color w:val="000000" w:themeColor="text1"/>
                <w:sz w:val="24"/>
                <w:szCs w:val="24"/>
              </w:rPr>
              <w:t>2023</w:t>
            </w:r>
            <w:r w:rsidRPr="00BF3E59">
              <w:rPr>
                <w:rFonts w:ascii="Times New Roman" w:hAnsi="Times New Roman" w:cs="Times New Roman"/>
                <w:bCs/>
                <w:color w:val="000000" w:themeColor="text1"/>
                <w:sz w:val="24"/>
                <w:szCs w:val="24"/>
              </w:rPr>
              <w:t xml:space="preserve"> № </w:t>
            </w:r>
            <w:r w:rsidR="00E1346D" w:rsidRPr="00E1346D">
              <w:rPr>
                <w:rFonts w:ascii="Times New Roman" w:hAnsi="Times New Roman" w:cs="Times New Roman"/>
                <w:bCs/>
                <w:color w:val="000000" w:themeColor="text1"/>
                <w:sz w:val="24"/>
                <w:szCs w:val="24"/>
              </w:rPr>
              <w:t>5/144</w:t>
            </w:r>
          </w:p>
          <w:p w:rsidR="00BF3E59" w:rsidRPr="00BF3E59" w:rsidRDefault="00BF3E59" w:rsidP="00BF3E59">
            <w:pPr>
              <w:widowControl w:val="0"/>
              <w:autoSpaceDE w:val="0"/>
              <w:autoSpaceDN w:val="0"/>
              <w:adjustRightInd w:val="0"/>
              <w:rPr>
                <w:rFonts w:ascii="Times New Roman" w:hAnsi="Times New Roman" w:cs="Times New Roman"/>
                <w:bCs/>
                <w:color w:val="000000" w:themeColor="text1"/>
                <w:sz w:val="24"/>
                <w:szCs w:val="24"/>
              </w:rPr>
            </w:pPr>
          </w:p>
        </w:tc>
      </w:tr>
    </w:tbl>
    <w:bookmarkEnd w:id="66"/>
    <w:p w:rsidR="00E64EA8" w:rsidRPr="001413B7" w:rsidRDefault="00BF3E59" w:rsidP="001413B7">
      <w:pPr>
        <w:pStyle w:val="a6"/>
        <w:jc w:val="center"/>
        <w:rPr>
          <w:rFonts w:ascii="Times New Roman" w:hAnsi="Times New Roman" w:cs="Times New Roman"/>
          <w:b/>
          <w:sz w:val="24"/>
          <w:szCs w:val="24"/>
        </w:rPr>
      </w:pPr>
      <w:r w:rsidRPr="001413B7">
        <w:rPr>
          <w:rFonts w:ascii="Times New Roman" w:hAnsi="Times New Roman" w:cs="Times New Roman"/>
          <w:b/>
          <w:sz w:val="24"/>
          <w:szCs w:val="24"/>
        </w:rPr>
        <w:t>ФОРМА ПЕРЕЧНЯ</w:t>
      </w:r>
      <w:r w:rsidR="00E64EA8" w:rsidRPr="001413B7">
        <w:rPr>
          <w:rFonts w:ascii="Times New Roman" w:hAnsi="Times New Roman" w:cs="Times New Roman"/>
          <w:b/>
          <w:sz w:val="24"/>
          <w:szCs w:val="24"/>
        </w:rPr>
        <w:br/>
        <w:t>муниципального имущества Козловского муниципального округа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w:t>
      </w:r>
    </w:p>
    <w:p w:rsidR="001413B7" w:rsidRPr="00BF3E59" w:rsidRDefault="001413B7" w:rsidP="00E64EA8">
      <w:pPr>
        <w:widowControl w:val="0"/>
        <w:autoSpaceDE w:val="0"/>
        <w:autoSpaceDN w:val="0"/>
        <w:adjustRightInd w:val="0"/>
        <w:spacing w:before="108" w:after="108"/>
        <w:jc w:val="center"/>
        <w:outlineLvl w:val="0"/>
        <w:rPr>
          <w:rFonts w:ascii="Times New Roman CYR" w:hAnsi="Times New Roman CYR" w:cs="Times New Roman CYR"/>
          <w:b/>
          <w:b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820"/>
        <w:gridCol w:w="1820"/>
        <w:gridCol w:w="1680"/>
        <w:gridCol w:w="2940"/>
        <w:gridCol w:w="2100"/>
        <w:gridCol w:w="2380"/>
      </w:tblGrid>
      <w:tr w:rsidR="00E64EA8" w:rsidRPr="001413B7" w:rsidTr="00AB381C">
        <w:tc>
          <w:tcPr>
            <w:tcW w:w="840" w:type="dxa"/>
            <w:vMerge w:val="restart"/>
            <w:tcBorders>
              <w:top w:val="single" w:sz="4" w:space="0" w:color="auto"/>
              <w:bottom w:val="single" w:sz="4" w:space="0" w:color="auto"/>
              <w:right w:val="single" w:sz="4" w:space="0" w:color="auto"/>
            </w:tcBorders>
          </w:tcPr>
          <w:p w:rsidR="001413B7" w:rsidRPr="001413B7" w:rsidRDefault="00E64EA8" w:rsidP="001413B7">
            <w:pPr>
              <w:pStyle w:val="a6"/>
              <w:jc w:val="center"/>
              <w:rPr>
                <w:rFonts w:ascii="Times New Roman" w:hAnsi="Times New Roman" w:cs="Times New Roman"/>
                <w:color w:val="000000" w:themeColor="text1"/>
              </w:rPr>
            </w:pPr>
            <w:r w:rsidRPr="001413B7">
              <w:rPr>
                <w:rFonts w:ascii="Times New Roman" w:hAnsi="Times New Roman" w:cs="Times New Roman"/>
                <w:color w:val="000000" w:themeColor="text1"/>
              </w:rPr>
              <w:br/>
            </w:r>
            <w:r w:rsidR="001413B7" w:rsidRPr="001413B7">
              <w:rPr>
                <w:rFonts w:ascii="Times New Roman" w:hAnsi="Times New Roman" w:cs="Times New Roman"/>
                <w:color w:val="000000" w:themeColor="text1"/>
              </w:rPr>
              <w:t>№</w:t>
            </w:r>
          </w:p>
          <w:p w:rsidR="00E64EA8" w:rsidRPr="001413B7" w:rsidRDefault="00E64EA8" w:rsidP="001413B7">
            <w:pPr>
              <w:pStyle w:val="a6"/>
              <w:jc w:val="center"/>
              <w:rPr>
                <w:rFonts w:ascii="Times New Roman" w:hAnsi="Times New Roman" w:cs="Times New Roman"/>
                <w:color w:val="000000" w:themeColor="text1"/>
              </w:rPr>
            </w:pPr>
            <w:r w:rsidRPr="001413B7">
              <w:rPr>
                <w:rFonts w:ascii="Times New Roman" w:hAnsi="Times New Roman" w:cs="Times New Roman"/>
                <w:color w:val="000000" w:themeColor="text1"/>
              </w:rPr>
              <w:t>п/п</w:t>
            </w:r>
          </w:p>
        </w:tc>
        <w:tc>
          <w:tcPr>
            <w:tcW w:w="1820" w:type="dxa"/>
            <w:vMerge w:val="restart"/>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Адрес (местоположение) объекта</w:t>
            </w:r>
            <w:hyperlink w:anchor="sub_2011" w:history="1">
              <w:r w:rsidRPr="001413B7">
                <w:rPr>
                  <w:rFonts w:ascii="Times New Roman CYR" w:hAnsi="Times New Roman CYR" w:cs="Times New Roman CYR"/>
                  <w:color w:val="000000" w:themeColor="text1"/>
                </w:rPr>
                <w:t>*(1)</w:t>
              </w:r>
            </w:hyperlink>
          </w:p>
        </w:tc>
        <w:tc>
          <w:tcPr>
            <w:tcW w:w="1820" w:type="dxa"/>
            <w:vMerge w:val="restart"/>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Вид объекта недвижимости;</w:t>
            </w:r>
          </w:p>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тип движимого имущества</w:t>
            </w:r>
            <w:hyperlink w:anchor="sub_2022" w:history="1">
              <w:r w:rsidRPr="001413B7">
                <w:rPr>
                  <w:rFonts w:ascii="Times New Roman CYR" w:hAnsi="Times New Roman CYR" w:cs="Times New Roman CYR"/>
                  <w:color w:val="000000" w:themeColor="text1"/>
                </w:rPr>
                <w:t>*(2)</w:t>
              </w:r>
            </w:hyperlink>
          </w:p>
        </w:tc>
        <w:tc>
          <w:tcPr>
            <w:tcW w:w="1680" w:type="dxa"/>
            <w:vMerge w:val="restart"/>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Наименование объекта учета</w:t>
            </w:r>
            <w:hyperlink w:anchor="sub_2033" w:history="1">
              <w:r w:rsidRPr="001413B7">
                <w:rPr>
                  <w:rFonts w:ascii="Times New Roman CYR" w:hAnsi="Times New Roman CYR" w:cs="Times New Roman CYR"/>
                  <w:color w:val="000000" w:themeColor="text1"/>
                </w:rPr>
                <w:t>*(3)</w:t>
              </w:r>
            </w:hyperlink>
          </w:p>
        </w:tc>
        <w:tc>
          <w:tcPr>
            <w:tcW w:w="7420" w:type="dxa"/>
            <w:gridSpan w:val="3"/>
            <w:tcBorders>
              <w:top w:val="single" w:sz="4" w:space="0" w:color="auto"/>
              <w:left w:val="single" w:sz="4" w:space="0" w:color="auto"/>
              <w:bottom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Сведения о недвижимом имуществе</w:t>
            </w:r>
          </w:p>
        </w:tc>
      </w:tr>
      <w:tr w:rsidR="00E64EA8" w:rsidRPr="001413B7" w:rsidTr="00AB381C">
        <w:tc>
          <w:tcPr>
            <w:tcW w:w="840" w:type="dxa"/>
            <w:vMerge/>
            <w:tcBorders>
              <w:top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both"/>
              <w:rPr>
                <w:rFonts w:ascii="Times New Roman CYR" w:hAnsi="Times New Roman CYR" w:cs="Times New Roman CYR"/>
                <w:color w:val="000000" w:themeColor="text1"/>
              </w:rPr>
            </w:pPr>
          </w:p>
        </w:tc>
        <w:tc>
          <w:tcPr>
            <w:tcW w:w="1820" w:type="dxa"/>
            <w:vMerge/>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both"/>
              <w:rPr>
                <w:rFonts w:ascii="Times New Roman CYR" w:hAnsi="Times New Roman CYR" w:cs="Times New Roman CYR"/>
                <w:color w:val="000000" w:themeColor="text1"/>
              </w:rPr>
            </w:pPr>
          </w:p>
        </w:tc>
        <w:tc>
          <w:tcPr>
            <w:tcW w:w="1820" w:type="dxa"/>
            <w:vMerge/>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both"/>
              <w:rPr>
                <w:rFonts w:ascii="Times New Roman CYR" w:hAnsi="Times New Roman CYR" w:cs="Times New Roman CYR"/>
                <w:color w:val="000000" w:themeColor="text1"/>
              </w:rPr>
            </w:pPr>
          </w:p>
        </w:tc>
        <w:tc>
          <w:tcPr>
            <w:tcW w:w="1680" w:type="dxa"/>
            <w:vMerge/>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both"/>
              <w:rPr>
                <w:rFonts w:ascii="Times New Roman CYR" w:hAnsi="Times New Roman CYR" w:cs="Times New Roman CYR"/>
                <w:color w:val="000000" w:themeColor="text1"/>
              </w:rPr>
            </w:pPr>
          </w:p>
        </w:tc>
        <w:tc>
          <w:tcPr>
            <w:tcW w:w="7420" w:type="dxa"/>
            <w:gridSpan w:val="3"/>
            <w:tcBorders>
              <w:top w:val="single" w:sz="4" w:space="0" w:color="auto"/>
              <w:left w:val="single" w:sz="4" w:space="0" w:color="auto"/>
              <w:bottom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Основная характеристика объекта недвижимости</w:t>
            </w:r>
            <w:hyperlink w:anchor="sub_2044" w:history="1">
              <w:r w:rsidRPr="001413B7">
                <w:rPr>
                  <w:rFonts w:ascii="Times New Roman CYR" w:hAnsi="Times New Roman CYR" w:cs="Times New Roman CYR"/>
                  <w:color w:val="000000" w:themeColor="text1"/>
                </w:rPr>
                <w:t>*(4)</w:t>
              </w:r>
            </w:hyperlink>
          </w:p>
        </w:tc>
      </w:tr>
      <w:tr w:rsidR="00E64EA8" w:rsidRPr="001413B7" w:rsidTr="00AB381C">
        <w:tc>
          <w:tcPr>
            <w:tcW w:w="840" w:type="dxa"/>
            <w:vMerge/>
            <w:tcBorders>
              <w:top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both"/>
              <w:rPr>
                <w:rFonts w:ascii="Times New Roman CYR" w:hAnsi="Times New Roman CYR" w:cs="Times New Roman CYR"/>
                <w:color w:val="000000" w:themeColor="text1"/>
              </w:rPr>
            </w:pPr>
          </w:p>
        </w:tc>
        <w:tc>
          <w:tcPr>
            <w:tcW w:w="1820" w:type="dxa"/>
            <w:vMerge/>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both"/>
              <w:rPr>
                <w:rFonts w:ascii="Times New Roman CYR" w:hAnsi="Times New Roman CYR" w:cs="Times New Roman CYR"/>
                <w:color w:val="000000" w:themeColor="text1"/>
              </w:rPr>
            </w:pPr>
          </w:p>
        </w:tc>
        <w:tc>
          <w:tcPr>
            <w:tcW w:w="1820" w:type="dxa"/>
            <w:vMerge/>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both"/>
              <w:rPr>
                <w:rFonts w:ascii="Times New Roman CYR" w:hAnsi="Times New Roman CYR" w:cs="Times New Roman CYR"/>
                <w:color w:val="000000" w:themeColor="text1"/>
              </w:rPr>
            </w:pPr>
          </w:p>
        </w:tc>
        <w:tc>
          <w:tcPr>
            <w:tcW w:w="1680" w:type="dxa"/>
            <w:vMerge/>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both"/>
              <w:rPr>
                <w:rFonts w:ascii="Times New Roman CYR" w:hAnsi="Times New Roman CYR" w:cs="Times New Roman CYR"/>
                <w:color w:val="000000" w:themeColor="text1"/>
              </w:rPr>
            </w:pPr>
          </w:p>
        </w:tc>
        <w:tc>
          <w:tcPr>
            <w:tcW w:w="294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0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Фактическое значение/Проектируемое значение (для объектов незавершенного строительства)</w:t>
            </w:r>
          </w:p>
        </w:tc>
        <w:tc>
          <w:tcPr>
            <w:tcW w:w="2380" w:type="dxa"/>
            <w:tcBorders>
              <w:top w:val="single" w:sz="4" w:space="0" w:color="auto"/>
              <w:left w:val="single" w:sz="4" w:space="0" w:color="auto"/>
              <w:bottom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Единица измерения (для площади - кв. м; для протяженности - м; для глубины залегания - м; для объема - куб. м)</w:t>
            </w:r>
          </w:p>
        </w:tc>
      </w:tr>
      <w:tr w:rsidR="00E64EA8" w:rsidRPr="001413B7" w:rsidTr="00AB381C">
        <w:tc>
          <w:tcPr>
            <w:tcW w:w="840" w:type="dxa"/>
            <w:tcBorders>
              <w:top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1</w:t>
            </w:r>
          </w:p>
        </w:tc>
        <w:tc>
          <w:tcPr>
            <w:tcW w:w="182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2</w:t>
            </w:r>
          </w:p>
        </w:tc>
        <w:tc>
          <w:tcPr>
            <w:tcW w:w="182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3</w:t>
            </w:r>
          </w:p>
        </w:tc>
        <w:tc>
          <w:tcPr>
            <w:tcW w:w="168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4</w:t>
            </w:r>
          </w:p>
        </w:tc>
        <w:tc>
          <w:tcPr>
            <w:tcW w:w="294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5</w:t>
            </w:r>
          </w:p>
        </w:tc>
        <w:tc>
          <w:tcPr>
            <w:tcW w:w="210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6</w:t>
            </w:r>
          </w:p>
        </w:tc>
        <w:tc>
          <w:tcPr>
            <w:tcW w:w="2380" w:type="dxa"/>
            <w:tcBorders>
              <w:top w:val="single" w:sz="4" w:space="0" w:color="auto"/>
              <w:left w:val="single" w:sz="4" w:space="0" w:color="auto"/>
              <w:bottom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7</w:t>
            </w:r>
          </w:p>
        </w:tc>
      </w:tr>
    </w:tbl>
    <w:p w:rsidR="00E64EA8" w:rsidRPr="001413B7" w:rsidRDefault="00E64EA8" w:rsidP="00E64EA8">
      <w:pPr>
        <w:widowControl w:val="0"/>
        <w:autoSpaceDE w:val="0"/>
        <w:autoSpaceDN w:val="0"/>
        <w:adjustRightInd w:val="0"/>
        <w:spacing w:before="75"/>
        <w:ind w:left="170"/>
        <w:jc w:val="both"/>
        <w:rPr>
          <w:rFonts w:ascii="Times New Roman CYR" w:hAnsi="Times New Roman CYR" w:cs="Times New Roman CYR"/>
          <w:color w:val="000000" w:themeColor="text1"/>
          <w:shd w:val="clear" w:color="auto" w:fill="F0F0F0"/>
        </w:rPr>
      </w:pPr>
      <w:bookmarkStart w:id="67" w:name="sub_210"/>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2100"/>
        <w:gridCol w:w="2100"/>
        <w:gridCol w:w="1260"/>
        <w:gridCol w:w="1960"/>
        <w:gridCol w:w="2240"/>
        <w:gridCol w:w="980"/>
        <w:gridCol w:w="1260"/>
        <w:gridCol w:w="1960"/>
      </w:tblGrid>
      <w:tr w:rsidR="00E64EA8" w:rsidRPr="001413B7" w:rsidTr="00AB381C">
        <w:tc>
          <w:tcPr>
            <w:tcW w:w="8400" w:type="dxa"/>
            <w:gridSpan w:val="5"/>
            <w:tcBorders>
              <w:top w:val="single" w:sz="4" w:space="0" w:color="auto"/>
              <w:bottom w:val="single" w:sz="4" w:space="0" w:color="auto"/>
              <w:right w:val="single" w:sz="4" w:space="0" w:color="auto"/>
            </w:tcBorders>
          </w:tcPr>
          <w:bookmarkEnd w:id="67"/>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lastRenderedPageBreak/>
              <w:t>Сведения о недвижимом имуществе</w:t>
            </w:r>
          </w:p>
        </w:tc>
        <w:tc>
          <w:tcPr>
            <w:tcW w:w="6440" w:type="dxa"/>
            <w:gridSpan w:val="4"/>
            <w:vMerge w:val="restart"/>
            <w:tcBorders>
              <w:top w:val="single" w:sz="4" w:space="0" w:color="auto"/>
              <w:left w:val="single" w:sz="4" w:space="0" w:color="auto"/>
              <w:bottom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Сведения о движимом имуществе</w:t>
            </w:r>
          </w:p>
        </w:tc>
      </w:tr>
      <w:tr w:rsidR="00E64EA8" w:rsidRPr="001413B7" w:rsidTr="00AB381C">
        <w:tc>
          <w:tcPr>
            <w:tcW w:w="3080" w:type="dxa"/>
            <w:gridSpan w:val="2"/>
            <w:tcBorders>
              <w:top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Кадастровый номер</w:t>
            </w:r>
            <w:hyperlink w:anchor="sub_2055" w:history="1">
              <w:r w:rsidRPr="001413B7">
                <w:rPr>
                  <w:rFonts w:ascii="Times New Roman CYR" w:hAnsi="Times New Roman CYR" w:cs="Times New Roman CYR"/>
                  <w:color w:val="000000" w:themeColor="text1"/>
                </w:rPr>
                <w:t>*(5)</w:t>
              </w:r>
            </w:hyperlink>
          </w:p>
        </w:tc>
        <w:tc>
          <w:tcPr>
            <w:tcW w:w="2100" w:type="dxa"/>
            <w:vMerge w:val="restart"/>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Техническое состояние объекта недвижимости</w:t>
            </w:r>
            <w:hyperlink w:anchor="sub_2066" w:history="1">
              <w:r w:rsidRPr="001413B7">
                <w:rPr>
                  <w:rFonts w:ascii="Times New Roman CYR" w:hAnsi="Times New Roman CYR" w:cs="Times New Roman CYR"/>
                  <w:color w:val="000000" w:themeColor="text1"/>
                </w:rPr>
                <w:t>*(6)</w:t>
              </w:r>
            </w:hyperlink>
          </w:p>
        </w:tc>
        <w:tc>
          <w:tcPr>
            <w:tcW w:w="1260" w:type="dxa"/>
            <w:vMerge w:val="restart"/>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Категория земель</w:t>
            </w:r>
            <w:hyperlink w:anchor="sub_2077" w:history="1">
              <w:r w:rsidRPr="001413B7">
                <w:rPr>
                  <w:rFonts w:ascii="Times New Roman CYR" w:hAnsi="Times New Roman CYR" w:cs="Times New Roman CYR"/>
                  <w:color w:val="000000" w:themeColor="text1"/>
                </w:rPr>
                <w:t>*(7)</w:t>
              </w:r>
            </w:hyperlink>
          </w:p>
        </w:tc>
        <w:tc>
          <w:tcPr>
            <w:tcW w:w="1960" w:type="dxa"/>
            <w:vMerge w:val="restart"/>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Вид разрешенного использования*(8)</w:t>
            </w:r>
          </w:p>
        </w:tc>
        <w:tc>
          <w:tcPr>
            <w:tcW w:w="6440" w:type="dxa"/>
            <w:gridSpan w:val="4"/>
            <w:vMerge/>
            <w:tcBorders>
              <w:top w:val="single" w:sz="4" w:space="0" w:color="auto"/>
              <w:left w:val="single" w:sz="4" w:space="0" w:color="auto"/>
              <w:bottom w:val="single" w:sz="4" w:space="0" w:color="auto"/>
            </w:tcBorders>
          </w:tcPr>
          <w:p w:rsidR="00E64EA8" w:rsidRPr="001413B7" w:rsidRDefault="00E64EA8" w:rsidP="00AB381C">
            <w:pPr>
              <w:widowControl w:val="0"/>
              <w:autoSpaceDE w:val="0"/>
              <w:autoSpaceDN w:val="0"/>
              <w:adjustRightInd w:val="0"/>
              <w:jc w:val="both"/>
              <w:rPr>
                <w:rFonts w:ascii="Times New Roman CYR" w:hAnsi="Times New Roman CYR" w:cs="Times New Roman CYR"/>
                <w:color w:val="000000" w:themeColor="text1"/>
              </w:rPr>
            </w:pPr>
          </w:p>
        </w:tc>
      </w:tr>
      <w:tr w:rsidR="00E64EA8" w:rsidRPr="001413B7" w:rsidTr="00AB381C">
        <w:tc>
          <w:tcPr>
            <w:tcW w:w="980" w:type="dxa"/>
            <w:tcBorders>
              <w:top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Номер</w:t>
            </w:r>
          </w:p>
        </w:tc>
        <w:tc>
          <w:tcPr>
            <w:tcW w:w="210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Тип (кадастровый, условный, устаревший)</w:t>
            </w:r>
          </w:p>
        </w:tc>
        <w:tc>
          <w:tcPr>
            <w:tcW w:w="2100" w:type="dxa"/>
            <w:vMerge/>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both"/>
              <w:rPr>
                <w:rFonts w:ascii="Times New Roman CYR" w:hAnsi="Times New Roman CYR" w:cs="Times New Roman CYR"/>
                <w:color w:val="000000" w:themeColor="text1"/>
              </w:rPr>
            </w:pPr>
          </w:p>
        </w:tc>
        <w:tc>
          <w:tcPr>
            <w:tcW w:w="1260" w:type="dxa"/>
            <w:vMerge/>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both"/>
              <w:rPr>
                <w:rFonts w:ascii="Times New Roman CYR" w:hAnsi="Times New Roman CYR" w:cs="Times New Roman CYR"/>
                <w:color w:val="000000" w:themeColor="text1"/>
              </w:rPr>
            </w:pPr>
          </w:p>
        </w:tc>
        <w:tc>
          <w:tcPr>
            <w:tcW w:w="1960" w:type="dxa"/>
            <w:vMerge/>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both"/>
              <w:rPr>
                <w:rFonts w:ascii="Times New Roman CYR" w:hAnsi="Times New Roman CYR" w:cs="Times New Roman CYR"/>
                <w:color w:val="000000" w:themeColor="text1"/>
              </w:rPr>
            </w:pPr>
          </w:p>
        </w:tc>
        <w:tc>
          <w:tcPr>
            <w:tcW w:w="224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Государственный регистрационный знак (при наличии)</w:t>
            </w:r>
          </w:p>
        </w:tc>
        <w:tc>
          <w:tcPr>
            <w:tcW w:w="98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Марка, модель</w:t>
            </w:r>
          </w:p>
        </w:tc>
        <w:tc>
          <w:tcPr>
            <w:tcW w:w="126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Год выпуска</w:t>
            </w:r>
          </w:p>
        </w:tc>
        <w:tc>
          <w:tcPr>
            <w:tcW w:w="1960" w:type="dxa"/>
            <w:tcBorders>
              <w:top w:val="single" w:sz="4" w:space="0" w:color="auto"/>
              <w:left w:val="single" w:sz="4" w:space="0" w:color="auto"/>
              <w:bottom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Состав (принадлежности) имущества</w:t>
            </w:r>
            <w:hyperlink w:anchor="sub_2099" w:history="1">
              <w:r w:rsidRPr="001413B7">
                <w:rPr>
                  <w:rFonts w:ascii="Times New Roman CYR" w:hAnsi="Times New Roman CYR" w:cs="Times New Roman CYR"/>
                  <w:color w:val="000000" w:themeColor="text1"/>
                </w:rPr>
                <w:t>*(9)</w:t>
              </w:r>
            </w:hyperlink>
          </w:p>
        </w:tc>
      </w:tr>
      <w:tr w:rsidR="00E64EA8" w:rsidRPr="001413B7" w:rsidTr="00AB381C">
        <w:tc>
          <w:tcPr>
            <w:tcW w:w="980" w:type="dxa"/>
            <w:tcBorders>
              <w:top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8</w:t>
            </w:r>
          </w:p>
        </w:tc>
        <w:tc>
          <w:tcPr>
            <w:tcW w:w="210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9</w:t>
            </w:r>
          </w:p>
        </w:tc>
        <w:tc>
          <w:tcPr>
            <w:tcW w:w="210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10</w:t>
            </w:r>
          </w:p>
        </w:tc>
        <w:tc>
          <w:tcPr>
            <w:tcW w:w="126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11</w:t>
            </w:r>
          </w:p>
        </w:tc>
        <w:tc>
          <w:tcPr>
            <w:tcW w:w="196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12</w:t>
            </w:r>
          </w:p>
        </w:tc>
        <w:tc>
          <w:tcPr>
            <w:tcW w:w="224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13</w:t>
            </w:r>
          </w:p>
        </w:tc>
        <w:tc>
          <w:tcPr>
            <w:tcW w:w="98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14</w:t>
            </w:r>
          </w:p>
        </w:tc>
        <w:tc>
          <w:tcPr>
            <w:tcW w:w="126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15</w:t>
            </w:r>
          </w:p>
        </w:tc>
        <w:tc>
          <w:tcPr>
            <w:tcW w:w="1960" w:type="dxa"/>
            <w:tcBorders>
              <w:top w:val="single" w:sz="4" w:space="0" w:color="auto"/>
              <w:left w:val="single" w:sz="4" w:space="0" w:color="auto"/>
              <w:bottom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16</w:t>
            </w:r>
          </w:p>
        </w:tc>
      </w:tr>
    </w:tbl>
    <w:p w:rsidR="00E64EA8" w:rsidRPr="001413B7" w:rsidRDefault="00E64EA8" w:rsidP="00E64EA8">
      <w:pPr>
        <w:widowControl w:val="0"/>
        <w:autoSpaceDE w:val="0"/>
        <w:autoSpaceDN w:val="0"/>
        <w:adjustRightInd w:val="0"/>
        <w:spacing w:before="75"/>
        <w:ind w:left="170"/>
        <w:jc w:val="both"/>
        <w:rPr>
          <w:rFonts w:ascii="Times New Roman CYR" w:hAnsi="Times New Roman CYR" w:cs="Times New Roman CYR"/>
          <w:color w:val="000000" w:themeColor="text1"/>
          <w:shd w:val="clear" w:color="auto" w:fill="F0F0F0"/>
        </w:rPr>
      </w:pPr>
      <w:bookmarkStart w:id="68" w:name="sub_21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2380"/>
        <w:gridCol w:w="1960"/>
        <w:gridCol w:w="1789"/>
        <w:gridCol w:w="2410"/>
        <w:gridCol w:w="1701"/>
        <w:gridCol w:w="1701"/>
      </w:tblGrid>
      <w:tr w:rsidR="00E64EA8" w:rsidRPr="001413B7" w:rsidTr="001413B7">
        <w:tc>
          <w:tcPr>
            <w:tcW w:w="14601" w:type="dxa"/>
            <w:gridSpan w:val="7"/>
            <w:tcBorders>
              <w:top w:val="single" w:sz="4" w:space="0" w:color="auto"/>
              <w:bottom w:val="single" w:sz="4" w:space="0" w:color="auto"/>
            </w:tcBorders>
          </w:tcPr>
          <w:bookmarkEnd w:id="68"/>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Сведения о правообладателях и о правах третьих лиц на имущество</w:t>
            </w:r>
          </w:p>
        </w:tc>
      </w:tr>
      <w:tr w:rsidR="00E64EA8" w:rsidRPr="001413B7" w:rsidTr="001413B7">
        <w:tc>
          <w:tcPr>
            <w:tcW w:w="5040" w:type="dxa"/>
            <w:gridSpan w:val="2"/>
            <w:tcBorders>
              <w:top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Для договоров аренды и безвозмездного пользования</w:t>
            </w:r>
          </w:p>
        </w:tc>
        <w:tc>
          <w:tcPr>
            <w:tcW w:w="1960" w:type="dxa"/>
            <w:vMerge w:val="restart"/>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Наименование правообладателя</w:t>
            </w:r>
            <w:hyperlink w:anchor="sub_2111" w:history="1">
              <w:r w:rsidRPr="001413B7">
                <w:rPr>
                  <w:rFonts w:ascii="Times New Roman CYR" w:hAnsi="Times New Roman CYR" w:cs="Times New Roman CYR"/>
                  <w:color w:val="000000" w:themeColor="text1"/>
                </w:rPr>
                <w:t>*(11)</w:t>
              </w:r>
            </w:hyperlink>
          </w:p>
        </w:tc>
        <w:tc>
          <w:tcPr>
            <w:tcW w:w="1789" w:type="dxa"/>
            <w:vMerge w:val="restart"/>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Наличие ограниченного вещного права на имущество</w:t>
            </w:r>
            <w:hyperlink w:anchor="sub_21212" w:history="1">
              <w:r w:rsidRPr="001413B7">
                <w:rPr>
                  <w:rFonts w:ascii="Times New Roman CYR" w:hAnsi="Times New Roman CYR" w:cs="Times New Roman CYR"/>
                  <w:color w:val="000000" w:themeColor="text1"/>
                </w:rPr>
                <w:t>*(12)</w:t>
              </w:r>
            </w:hyperlink>
          </w:p>
        </w:tc>
        <w:tc>
          <w:tcPr>
            <w:tcW w:w="2410" w:type="dxa"/>
            <w:vMerge w:val="restart"/>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ИНН правообладателя</w:t>
            </w:r>
            <w:hyperlink w:anchor="sub_21313" w:history="1">
              <w:r w:rsidRPr="001413B7">
                <w:rPr>
                  <w:rFonts w:ascii="Times New Roman CYR" w:hAnsi="Times New Roman CYR" w:cs="Times New Roman CYR"/>
                  <w:color w:val="000000" w:themeColor="text1"/>
                </w:rPr>
                <w:t>*(13)</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Контактный номер телефона</w:t>
            </w:r>
            <w:hyperlink w:anchor="sub_21414" w:history="1">
              <w:r w:rsidRPr="001413B7">
                <w:rPr>
                  <w:rFonts w:ascii="Times New Roman CYR" w:hAnsi="Times New Roman CYR" w:cs="Times New Roman CYR"/>
                  <w:color w:val="000000" w:themeColor="text1"/>
                </w:rPr>
                <w:t>*(14)</w:t>
              </w:r>
            </w:hyperlink>
          </w:p>
        </w:tc>
        <w:tc>
          <w:tcPr>
            <w:tcW w:w="1701" w:type="dxa"/>
            <w:vMerge w:val="restart"/>
            <w:tcBorders>
              <w:top w:val="single" w:sz="4" w:space="0" w:color="auto"/>
              <w:left w:val="single" w:sz="4" w:space="0" w:color="auto"/>
              <w:bottom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Адрес электронной почты*(15)</w:t>
            </w:r>
          </w:p>
        </w:tc>
      </w:tr>
      <w:tr w:rsidR="00E64EA8" w:rsidRPr="001413B7" w:rsidTr="001413B7">
        <w:tc>
          <w:tcPr>
            <w:tcW w:w="2660" w:type="dxa"/>
            <w:tcBorders>
              <w:top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Наличие права аренды или права безвозмездного пользования на имущество</w:t>
            </w:r>
            <w:hyperlink w:anchor="sub_21010" w:history="1">
              <w:r w:rsidRPr="001413B7">
                <w:rPr>
                  <w:rFonts w:ascii="Times New Roman CYR" w:hAnsi="Times New Roman CYR" w:cs="Times New Roman CYR"/>
                  <w:color w:val="000000" w:themeColor="text1"/>
                </w:rPr>
                <w:t>*(10)</w:t>
              </w:r>
            </w:hyperlink>
          </w:p>
        </w:tc>
        <w:tc>
          <w:tcPr>
            <w:tcW w:w="238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Дата окончания срока действия договора (при наличии)</w:t>
            </w:r>
          </w:p>
        </w:tc>
        <w:tc>
          <w:tcPr>
            <w:tcW w:w="1960" w:type="dxa"/>
            <w:vMerge/>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both"/>
              <w:rPr>
                <w:rFonts w:ascii="Times New Roman CYR" w:hAnsi="Times New Roman CYR" w:cs="Times New Roman CYR"/>
                <w:color w:val="000000" w:themeColor="text1"/>
              </w:rPr>
            </w:pPr>
          </w:p>
        </w:tc>
        <w:tc>
          <w:tcPr>
            <w:tcW w:w="1789" w:type="dxa"/>
            <w:vMerge/>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both"/>
              <w:rPr>
                <w:rFonts w:ascii="Times New Roman CYR" w:hAnsi="Times New Roman CYR" w:cs="Times New Roman CYR"/>
                <w:color w:val="000000" w:themeColor="text1"/>
              </w:rPr>
            </w:pPr>
          </w:p>
        </w:tc>
        <w:tc>
          <w:tcPr>
            <w:tcW w:w="2410" w:type="dxa"/>
            <w:vMerge/>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both"/>
              <w:rPr>
                <w:rFonts w:ascii="Times New Roman CYR" w:hAnsi="Times New Roman CYR" w:cs="Times New Roman CYR"/>
                <w:color w:val="000000" w:themeColor="text1"/>
              </w:rPr>
            </w:pPr>
          </w:p>
        </w:tc>
        <w:tc>
          <w:tcPr>
            <w:tcW w:w="1701" w:type="dxa"/>
            <w:vMerge/>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both"/>
              <w:rPr>
                <w:rFonts w:ascii="Times New Roman CYR" w:hAnsi="Times New Roman CYR" w:cs="Times New Roman CYR"/>
                <w:color w:val="000000" w:themeColor="text1"/>
              </w:rPr>
            </w:pPr>
          </w:p>
        </w:tc>
        <w:tc>
          <w:tcPr>
            <w:tcW w:w="1701" w:type="dxa"/>
            <w:vMerge/>
            <w:tcBorders>
              <w:top w:val="single" w:sz="4" w:space="0" w:color="auto"/>
              <w:left w:val="single" w:sz="4" w:space="0" w:color="auto"/>
              <w:bottom w:val="single" w:sz="4" w:space="0" w:color="auto"/>
            </w:tcBorders>
          </w:tcPr>
          <w:p w:rsidR="00E64EA8" w:rsidRPr="001413B7" w:rsidRDefault="00E64EA8" w:rsidP="00AB381C">
            <w:pPr>
              <w:widowControl w:val="0"/>
              <w:autoSpaceDE w:val="0"/>
              <w:autoSpaceDN w:val="0"/>
              <w:adjustRightInd w:val="0"/>
              <w:jc w:val="both"/>
              <w:rPr>
                <w:rFonts w:ascii="Times New Roman CYR" w:hAnsi="Times New Roman CYR" w:cs="Times New Roman CYR"/>
                <w:color w:val="000000" w:themeColor="text1"/>
              </w:rPr>
            </w:pPr>
          </w:p>
        </w:tc>
      </w:tr>
      <w:tr w:rsidR="00E64EA8" w:rsidRPr="001413B7" w:rsidTr="001413B7">
        <w:tc>
          <w:tcPr>
            <w:tcW w:w="2660" w:type="dxa"/>
            <w:tcBorders>
              <w:top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17</w:t>
            </w:r>
          </w:p>
        </w:tc>
        <w:tc>
          <w:tcPr>
            <w:tcW w:w="238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18</w:t>
            </w:r>
          </w:p>
        </w:tc>
        <w:tc>
          <w:tcPr>
            <w:tcW w:w="196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19</w:t>
            </w:r>
          </w:p>
        </w:tc>
        <w:tc>
          <w:tcPr>
            <w:tcW w:w="1789"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20</w:t>
            </w:r>
          </w:p>
        </w:tc>
        <w:tc>
          <w:tcPr>
            <w:tcW w:w="2410"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21</w:t>
            </w:r>
          </w:p>
        </w:tc>
        <w:tc>
          <w:tcPr>
            <w:tcW w:w="1701" w:type="dxa"/>
            <w:tcBorders>
              <w:top w:val="single" w:sz="4" w:space="0" w:color="auto"/>
              <w:left w:val="single" w:sz="4" w:space="0" w:color="auto"/>
              <w:bottom w:val="single" w:sz="4" w:space="0" w:color="auto"/>
              <w:right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22</w:t>
            </w:r>
          </w:p>
        </w:tc>
        <w:tc>
          <w:tcPr>
            <w:tcW w:w="1701" w:type="dxa"/>
            <w:tcBorders>
              <w:top w:val="single" w:sz="4" w:space="0" w:color="auto"/>
              <w:left w:val="single" w:sz="4" w:space="0" w:color="auto"/>
              <w:bottom w:val="single" w:sz="4" w:space="0" w:color="auto"/>
            </w:tcBorders>
          </w:tcPr>
          <w:p w:rsidR="00E64EA8" w:rsidRPr="001413B7" w:rsidRDefault="00E64EA8" w:rsidP="00AB381C">
            <w:pPr>
              <w:widowControl w:val="0"/>
              <w:autoSpaceDE w:val="0"/>
              <w:autoSpaceDN w:val="0"/>
              <w:adjustRightInd w:val="0"/>
              <w:jc w:val="center"/>
              <w:rPr>
                <w:rFonts w:ascii="Times New Roman CYR" w:hAnsi="Times New Roman CYR" w:cs="Times New Roman CYR"/>
                <w:color w:val="000000" w:themeColor="text1"/>
              </w:rPr>
            </w:pPr>
            <w:r w:rsidRPr="001413B7">
              <w:rPr>
                <w:rFonts w:ascii="Times New Roman CYR" w:hAnsi="Times New Roman CYR" w:cs="Times New Roman CYR"/>
                <w:color w:val="000000" w:themeColor="text1"/>
              </w:rPr>
              <w:t>23</w:t>
            </w:r>
          </w:p>
        </w:tc>
      </w:tr>
    </w:tbl>
    <w:p w:rsidR="00E64EA8" w:rsidRPr="001413B7" w:rsidRDefault="00E64EA8" w:rsidP="00E64EA8">
      <w:pPr>
        <w:widowControl w:val="0"/>
        <w:autoSpaceDE w:val="0"/>
        <w:autoSpaceDN w:val="0"/>
        <w:adjustRightInd w:val="0"/>
        <w:ind w:firstLine="720"/>
        <w:jc w:val="both"/>
        <w:rPr>
          <w:rFonts w:ascii="Times New Roman CYR" w:hAnsi="Times New Roman CYR" w:cs="Times New Roman CYR"/>
          <w:color w:val="000000" w:themeColor="text1"/>
        </w:rPr>
      </w:pPr>
    </w:p>
    <w:p w:rsidR="00E64EA8" w:rsidRPr="000F64CB" w:rsidRDefault="00E64EA8" w:rsidP="00E64EA8">
      <w:pPr>
        <w:widowControl w:val="0"/>
        <w:autoSpaceDE w:val="0"/>
        <w:autoSpaceDN w:val="0"/>
        <w:adjustRightInd w:val="0"/>
        <w:rPr>
          <w:rFonts w:ascii="Courier New" w:hAnsi="Courier New" w:cs="Courier New"/>
        </w:rPr>
      </w:pPr>
    </w:p>
    <w:p w:rsidR="00E64EA8" w:rsidRPr="000F64CB" w:rsidRDefault="00E64EA8" w:rsidP="00E64EA8">
      <w:pPr>
        <w:widowControl w:val="0"/>
        <w:autoSpaceDE w:val="0"/>
        <w:autoSpaceDN w:val="0"/>
        <w:adjustRightInd w:val="0"/>
        <w:rPr>
          <w:rFonts w:ascii="Courier New" w:hAnsi="Courier New" w:cs="Courier New"/>
        </w:rPr>
        <w:sectPr w:rsidR="00E64EA8" w:rsidRPr="000F64CB">
          <w:headerReference w:type="default" r:id="rId32"/>
          <w:footerReference w:type="default" r:id="rId33"/>
          <w:pgSz w:w="16837" w:h="11905" w:orient="landscape"/>
          <w:pgMar w:top="1440" w:right="800" w:bottom="1440" w:left="800" w:header="720" w:footer="720" w:gutter="0"/>
          <w:cols w:space="720"/>
          <w:noEndnote/>
        </w:sectPr>
      </w:pPr>
    </w:p>
    <w:p w:rsidR="00E64EA8" w:rsidRPr="000F64CB" w:rsidRDefault="00E64EA8" w:rsidP="00E64EA8">
      <w:pPr>
        <w:widowControl w:val="0"/>
        <w:autoSpaceDE w:val="0"/>
        <w:autoSpaceDN w:val="0"/>
        <w:adjustRightInd w:val="0"/>
        <w:ind w:firstLine="720"/>
        <w:jc w:val="both"/>
        <w:rPr>
          <w:rFonts w:ascii="Times New Roman CYR" w:hAnsi="Times New Roman CYR" w:cs="Times New Roman CYR"/>
        </w:rPr>
      </w:pPr>
      <w:bookmarkStart w:id="69" w:name="sub_2011"/>
      <w:r w:rsidRPr="000F64CB">
        <w:rPr>
          <w:rFonts w:ascii="Times New Roman CYR" w:hAnsi="Times New Roman CYR" w:cs="Times New Roman CYR"/>
        </w:rPr>
        <w:lastRenderedPageBreak/>
        <w:t xml:space="preserve">*(1)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w:t>
      </w:r>
      <w:r w:rsidR="001413B7">
        <w:rPr>
          <w:rFonts w:ascii="Times New Roman CYR" w:hAnsi="Times New Roman CYR" w:cs="Times New Roman CYR"/>
        </w:rPr>
        <w:t>–</w:t>
      </w:r>
      <w:r w:rsidRPr="000F64CB">
        <w:rPr>
          <w:rFonts w:ascii="Times New Roman CYR" w:hAnsi="Times New Roman CYR" w:cs="Times New Roman CYR"/>
        </w:rPr>
        <w:t xml:space="preserve"> полный</w:t>
      </w:r>
      <w:r w:rsidR="001413B7">
        <w:rPr>
          <w:rFonts w:ascii="Times New Roman CYR" w:hAnsi="Times New Roman CYR" w:cs="Times New Roman CYR"/>
        </w:rPr>
        <w:t xml:space="preserve"> </w:t>
      </w:r>
      <w:r w:rsidRPr="000F64CB">
        <w:rPr>
          <w:rFonts w:ascii="Times New Roman CYR" w:hAnsi="Times New Roman CYR" w:cs="Times New Roman CYR"/>
        </w:rPr>
        <w:t>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E64EA8" w:rsidRPr="000F64CB" w:rsidRDefault="00E64EA8" w:rsidP="00E64EA8">
      <w:pPr>
        <w:widowControl w:val="0"/>
        <w:autoSpaceDE w:val="0"/>
        <w:autoSpaceDN w:val="0"/>
        <w:adjustRightInd w:val="0"/>
        <w:ind w:firstLine="720"/>
        <w:jc w:val="both"/>
        <w:rPr>
          <w:rFonts w:ascii="Times New Roman CYR" w:hAnsi="Times New Roman CYR" w:cs="Times New Roman CYR"/>
        </w:rPr>
      </w:pPr>
      <w:bookmarkStart w:id="70" w:name="sub_2022"/>
      <w:bookmarkEnd w:id="69"/>
      <w:r w:rsidRPr="000F64CB">
        <w:rPr>
          <w:rFonts w:ascii="Times New Roman CYR" w:hAnsi="Times New Roman CYR" w:cs="Times New Roman CYR"/>
        </w:rPr>
        <w:t>*(2)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E64EA8" w:rsidRPr="000F64CB" w:rsidRDefault="00E64EA8" w:rsidP="00E64EA8">
      <w:pPr>
        <w:widowControl w:val="0"/>
        <w:autoSpaceDE w:val="0"/>
        <w:autoSpaceDN w:val="0"/>
        <w:adjustRightInd w:val="0"/>
        <w:ind w:firstLine="720"/>
        <w:jc w:val="both"/>
        <w:rPr>
          <w:rFonts w:ascii="Times New Roman CYR" w:hAnsi="Times New Roman CYR" w:cs="Times New Roman CYR"/>
        </w:rPr>
      </w:pPr>
      <w:bookmarkStart w:id="71" w:name="sub_2033"/>
      <w:bookmarkEnd w:id="70"/>
      <w:r w:rsidRPr="000F64CB">
        <w:rPr>
          <w:rFonts w:ascii="Times New Roman CYR" w:hAnsi="Times New Roman CYR" w:cs="Times New Roman CYR"/>
        </w:rPr>
        <w:t xml:space="preserve">*(3)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w:t>
      </w:r>
      <w:r w:rsidR="001413B7">
        <w:rPr>
          <w:rFonts w:ascii="Times New Roman CYR" w:hAnsi="Times New Roman CYR" w:cs="Times New Roman CYR"/>
        </w:rPr>
        <w:t>–</w:t>
      </w:r>
      <w:r w:rsidRPr="000F64CB">
        <w:rPr>
          <w:rFonts w:ascii="Times New Roman CYR" w:hAnsi="Times New Roman CYR" w:cs="Times New Roman CYR"/>
        </w:rPr>
        <w:t xml:space="preserve"> наименование</w:t>
      </w:r>
      <w:r w:rsidR="001413B7">
        <w:rPr>
          <w:rFonts w:ascii="Times New Roman CYR" w:hAnsi="Times New Roman CYR" w:cs="Times New Roman CYR"/>
        </w:rPr>
        <w:t xml:space="preserve"> </w:t>
      </w:r>
      <w:r w:rsidRPr="000F64CB">
        <w:rPr>
          <w:rFonts w:ascii="Times New Roman CYR" w:hAnsi="Times New Roman CYR" w:cs="Times New Roman CYR"/>
        </w:rPr>
        <w:t>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E64EA8" w:rsidRPr="000F64CB" w:rsidRDefault="00E64EA8" w:rsidP="00E64EA8">
      <w:pPr>
        <w:widowControl w:val="0"/>
        <w:autoSpaceDE w:val="0"/>
        <w:autoSpaceDN w:val="0"/>
        <w:adjustRightInd w:val="0"/>
        <w:ind w:firstLine="720"/>
        <w:jc w:val="both"/>
        <w:rPr>
          <w:rFonts w:ascii="Times New Roman CYR" w:hAnsi="Times New Roman CYR" w:cs="Times New Roman CYR"/>
        </w:rPr>
      </w:pPr>
      <w:bookmarkStart w:id="72" w:name="sub_2044"/>
      <w:bookmarkEnd w:id="71"/>
      <w:r w:rsidRPr="000F64CB">
        <w:rPr>
          <w:rFonts w:ascii="Times New Roman CYR" w:hAnsi="Times New Roman CYR" w:cs="Times New Roman CYR"/>
        </w:rPr>
        <w:t>*(4)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E64EA8" w:rsidRPr="000F64CB" w:rsidRDefault="00E64EA8" w:rsidP="00E64EA8">
      <w:pPr>
        <w:widowControl w:val="0"/>
        <w:autoSpaceDE w:val="0"/>
        <w:autoSpaceDN w:val="0"/>
        <w:adjustRightInd w:val="0"/>
        <w:ind w:firstLine="720"/>
        <w:jc w:val="both"/>
        <w:rPr>
          <w:rFonts w:ascii="Times New Roman CYR" w:hAnsi="Times New Roman CYR" w:cs="Times New Roman CYR"/>
        </w:rPr>
      </w:pPr>
      <w:bookmarkStart w:id="73" w:name="sub_2055"/>
      <w:bookmarkEnd w:id="72"/>
      <w:r w:rsidRPr="000F64CB">
        <w:rPr>
          <w:rFonts w:ascii="Times New Roman CYR" w:hAnsi="Times New Roman CYR" w:cs="Times New Roman CYR"/>
        </w:rPr>
        <w:t>*(5)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E64EA8" w:rsidRPr="000F64CB" w:rsidRDefault="00E64EA8" w:rsidP="00E64EA8">
      <w:pPr>
        <w:widowControl w:val="0"/>
        <w:autoSpaceDE w:val="0"/>
        <w:autoSpaceDN w:val="0"/>
        <w:adjustRightInd w:val="0"/>
        <w:ind w:firstLine="720"/>
        <w:jc w:val="both"/>
        <w:rPr>
          <w:rFonts w:ascii="Times New Roman CYR" w:hAnsi="Times New Roman CYR" w:cs="Times New Roman CYR"/>
        </w:rPr>
      </w:pPr>
      <w:bookmarkStart w:id="74" w:name="sub_2066"/>
      <w:bookmarkEnd w:id="73"/>
      <w:r w:rsidRPr="000F64CB">
        <w:rPr>
          <w:rFonts w:ascii="Times New Roman CYR" w:hAnsi="Times New Roman CYR" w:cs="Times New Roman CYR"/>
        </w:rPr>
        <w:t>*(6)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E64EA8" w:rsidRPr="000F64CB" w:rsidRDefault="00E64EA8" w:rsidP="00E64EA8">
      <w:pPr>
        <w:widowControl w:val="0"/>
        <w:autoSpaceDE w:val="0"/>
        <w:autoSpaceDN w:val="0"/>
        <w:adjustRightInd w:val="0"/>
        <w:ind w:firstLine="720"/>
        <w:jc w:val="both"/>
        <w:rPr>
          <w:rFonts w:ascii="Times New Roman CYR" w:hAnsi="Times New Roman CYR" w:cs="Times New Roman CYR"/>
        </w:rPr>
      </w:pPr>
      <w:bookmarkStart w:id="75" w:name="sub_2077"/>
      <w:bookmarkEnd w:id="74"/>
      <w:r w:rsidRPr="000F64CB">
        <w:rPr>
          <w:rFonts w:ascii="Times New Roman CYR" w:hAnsi="Times New Roman CYR" w:cs="Times New Roman CYR"/>
        </w:rPr>
        <w:t>*(7), *(8)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E64EA8" w:rsidRPr="000F64CB" w:rsidRDefault="00E64EA8" w:rsidP="00E64EA8">
      <w:pPr>
        <w:widowControl w:val="0"/>
        <w:autoSpaceDE w:val="0"/>
        <w:autoSpaceDN w:val="0"/>
        <w:adjustRightInd w:val="0"/>
        <w:ind w:firstLine="720"/>
        <w:jc w:val="both"/>
        <w:rPr>
          <w:rFonts w:ascii="Times New Roman CYR" w:hAnsi="Times New Roman CYR" w:cs="Times New Roman CYR"/>
        </w:rPr>
      </w:pPr>
      <w:bookmarkStart w:id="76" w:name="sub_2099"/>
      <w:bookmarkEnd w:id="75"/>
      <w:r w:rsidRPr="000F64CB">
        <w:rPr>
          <w:rFonts w:ascii="Times New Roman CYR" w:hAnsi="Times New Roman CYR" w:cs="Times New Roman CYR"/>
        </w:rPr>
        <w:t>*(9)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E64EA8" w:rsidRPr="000F64CB" w:rsidRDefault="00E64EA8" w:rsidP="00E64EA8">
      <w:pPr>
        <w:widowControl w:val="0"/>
        <w:autoSpaceDE w:val="0"/>
        <w:autoSpaceDN w:val="0"/>
        <w:adjustRightInd w:val="0"/>
        <w:ind w:firstLine="720"/>
        <w:jc w:val="both"/>
        <w:rPr>
          <w:rFonts w:ascii="Times New Roman CYR" w:hAnsi="Times New Roman CYR" w:cs="Times New Roman CYR"/>
        </w:rPr>
      </w:pPr>
      <w:bookmarkStart w:id="77" w:name="sub_21010"/>
      <w:bookmarkEnd w:id="76"/>
      <w:r w:rsidRPr="000F64CB">
        <w:rPr>
          <w:rFonts w:ascii="Times New Roman CYR" w:hAnsi="Times New Roman CYR" w:cs="Times New Roman CYR"/>
        </w:rPr>
        <w:t>*(10) Указывается "Да" или "Нет".</w:t>
      </w:r>
    </w:p>
    <w:p w:rsidR="00E64EA8" w:rsidRPr="000F64CB" w:rsidRDefault="00E64EA8" w:rsidP="00E64EA8">
      <w:pPr>
        <w:widowControl w:val="0"/>
        <w:autoSpaceDE w:val="0"/>
        <w:autoSpaceDN w:val="0"/>
        <w:adjustRightInd w:val="0"/>
        <w:ind w:firstLine="720"/>
        <w:jc w:val="both"/>
        <w:rPr>
          <w:rFonts w:ascii="Times New Roman CYR" w:hAnsi="Times New Roman CYR" w:cs="Times New Roman CYR"/>
        </w:rPr>
      </w:pPr>
      <w:bookmarkStart w:id="78" w:name="sub_2111"/>
      <w:bookmarkEnd w:id="77"/>
      <w:r w:rsidRPr="000F64CB">
        <w:rPr>
          <w:rFonts w:ascii="Times New Roman CYR" w:hAnsi="Times New Roman CYR" w:cs="Times New Roman CYR"/>
        </w:rPr>
        <w:t>*(11)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E64EA8" w:rsidRPr="000F64CB" w:rsidRDefault="00E64EA8" w:rsidP="00E64EA8">
      <w:pPr>
        <w:widowControl w:val="0"/>
        <w:autoSpaceDE w:val="0"/>
        <w:autoSpaceDN w:val="0"/>
        <w:adjustRightInd w:val="0"/>
        <w:ind w:firstLine="720"/>
        <w:jc w:val="both"/>
        <w:rPr>
          <w:rFonts w:ascii="Times New Roman CYR" w:hAnsi="Times New Roman CYR" w:cs="Times New Roman CYR"/>
        </w:rPr>
      </w:pPr>
      <w:bookmarkStart w:id="79" w:name="sub_21212"/>
      <w:bookmarkEnd w:id="78"/>
      <w:r w:rsidRPr="000F64CB">
        <w:rPr>
          <w:rFonts w:ascii="Times New Roman CYR" w:hAnsi="Times New Roman CYR" w:cs="Times New Roman CYR"/>
        </w:rPr>
        <w:t>*(12)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E64EA8" w:rsidRPr="000F64CB" w:rsidRDefault="00E64EA8" w:rsidP="00E64EA8">
      <w:pPr>
        <w:widowControl w:val="0"/>
        <w:autoSpaceDE w:val="0"/>
        <w:autoSpaceDN w:val="0"/>
        <w:adjustRightInd w:val="0"/>
        <w:ind w:firstLine="720"/>
        <w:jc w:val="both"/>
        <w:rPr>
          <w:rFonts w:ascii="Times New Roman CYR" w:hAnsi="Times New Roman CYR" w:cs="Times New Roman CYR"/>
        </w:rPr>
      </w:pPr>
      <w:bookmarkStart w:id="80" w:name="sub_21313"/>
      <w:bookmarkEnd w:id="79"/>
      <w:r w:rsidRPr="000F64CB">
        <w:rPr>
          <w:rFonts w:ascii="Times New Roman CYR" w:hAnsi="Times New Roman CYR" w:cs="Times New Roman CYR"/>
        </w:rPr>
        <w:t xml:space="preserve">*(13) ИНН указывается только для государственного (муниципального) унитарного </w:t>
      </w:r>
      <w:r w:rsidRPr="000F64CB">
        <w:rPr>
          <w:rFonts w:ascii="Times New Roman CYR" w:hAnsi="Times New Roman CYR" w:cs="Times New Roman CYR"/>
        </w:rPr>
        <w:lastRenderedPageBreak/>
        <w:t>предприятия, государственного (муниципального) учреждения.</w:t>
      </w:r>
    </w:p>
    <w:p w:rsidR="00E64EA8" w:rsidRPr="000F64CB" w:rsidRDefault="00E64EA8" w:rsidP="00E64EA8">
      <w:pPr>
        <w:widowControl w:val="0"/>
        <w:autoSpaceDE w:val="0"/>
        <w:autoSpaceDN w:val="0"/>
        <w:adjustRightInd w:val="0"/>
        <w:ind w:firstLine="720"/>
        <w:jc w:val="both"/>
        <w:rPr>
          <w:rFonts w:ascii="Times New Roman CYR" w:hAnsi="Times New Roman CYR" w:cs="Times New Roman CYR"/>
        </w:rPr>
      </w:pPr>
      <w:bookmarkStart w:id="81" w:name="sub_21414"/>
      <w:bookmarkEnd w:id="80"/>
      <w:r w:rsidRPr="000F64CB">
        <w:rPr>
          <w:rFonts w:ascii="Times New Roman CYR" w:hAnsi="Times New Roman CYR" w:cs="Times New Roman CYR"/>
        </w:rPr>
        <w:t>*(14), *(15)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bookmarkEnd w:id="81"/>
    <w:p w:rsidR="00E64EA8" w:rsidRDefault="00E64EA8" w:rsidP="00E64EA8">
      <w:pPr>
        <w:widowControl w:val="0"/>
        <w:autoSpaceDE w:val="0"/>
        <w:autoSpaceDN w:val="0"/>
        <w:adjustRightInd w:val="0"/>
        <w:ind w:firstLine="720"/>
        <w:jc w:val="both"/>
        <w:rPr>
          <w:rFonts w:ascii="Times New Roman CYR" w:hAnsi="Times New Roman CYR" w:cs="Times New Roman CYR"/>
        </w:rPr>
      </w:pPr>
    </w:p>
    <w:p w:rsidR="00E64EA8" w:rsidRDefault="00E64EA8"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p w:rsidR="001413B7" w:rsidRDefault="001413B7" w:rsidP="00E64EA8">
      <w:pPr>
        <w:widowControl w:val="0"/>
        <w:autoSpaceDE w:val="0"/>
        <w:autoSpaceDN w:val="0"/>
        <w:adjustRightInd w:val="0"/>
        <w:ind w:firstLine="720"/>
        <w:jc w:val="both"/>
        <w:rPr>
          <w:rFonts w:ascii="Times New Roman CYR" w:hAnsi="Times New Roman CYR" w:cs="Times New Roman CYR"/>
        </w:r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9"/>
      </w:tblGrid>
      <w:tr w:rsidR="001413B7" w:rsidRPr="003E639C" w:rsidTr="006A0238">
        <w:tc>
          <w:tcPr>
            <w:tcW w:w="4069" w:type="dxa"/>
          </w:tcPr>
          <w:p w:rsidR="001413B7" w:rsidRPr="00BF3E59" w:rsidRDefault="001413B7" w:rsidP="006A0238">
            <w:pPr>
              <w:widowControl w:val="0"/>
              <w:autoSpaceDE w:val="0"/>
              <w:autoSpaceDN w:val="0"/>
              <w:adjustRightInd w:val="0"/>
              <w:rPr>
                <w:rFonts w:ascii="Times New Roman" w:hAnsi="Times New Roman" w:cs="Times New Roman"/>
                <w:bCs/>
                <w:color w:val="000000" w:themeColor="text1"/>
                <w:sz w:val="24"/>
                <w:szCs w:val="24"/>
              </w:rPr>
            </w:pPr>
            <w:bookmarkStart w:id="82" w:name="sub_3000"/>
            <w:r w:rsidRPr="00BF3E59">
              <w:rPr>
                <w:rFonts w:ascii="Times New Roman" w:hAnsi="Times New Roman" w:cs="Times New Roman"/>
                <w:bCs/>
                <w:color w:val="000000" w:themeColor="text1"/>
                <w:sz w:val="24"/>
                <w:szCs w:val="24"/>
              </w:rPr>
              <w:lastRenderedPageBreak/>
              <w:t>Приложение №1</w:t>
            </w:r>
          </w:p>
          <w:p w:rsidR="001413B7" w:rsidRPr="00BF3E59" w:rsidRDefault="001413B7" w:rsidP="006A0238">
            <w:pPr>
              <w:widowControl w:val="0"/>
              <w:autoSpaceDE w:val="0"/>
              <w:autoSpaceDN w:val="0"/>
              <w:adjustRightInd w:val="0"/>
              <w:rPr>
                <w:rFonts w:ascii="Times New Roman" w:hAnsi="Times New Roman" w:cs="Times New Roman"/>
                <w:bCs/>
                <w:color w:val="000000" w:themeColor="text1"/>
                <w:sz w:val="24"/>
                <w:szCs w:val="24"/>
              </w:rPr>
            </w:pPr>
            <w:r w:rsidRPr="00BF3E59">
              <w:rPr>
                <w:rFonts w:ascii="Times New Roman" w:hAnsi="Times New Roman" w:cs="Times New Roman"/>
                <w:bCs/>
                <w:color w:val="000000" w:themeColor="text1"/>
                <w:sz w:val="24"/>
                <w:szCs w:val="24"/>
              </w:rPr>
              <w:t>к решению Собрания депутатов Козловского муниципального округа Чувашской Республики</w:t>
            </w:r>
          </w:p>
          <w:p w:rsidR="001413B7" w:rsidRPr="00BF3E59" w:rsidRDefault="001413B7" w:rsidP="006A0238">
            <w:pPr>
              <w:widowControl w:val="0"/>
              <w:autoSpaceDE w:val="0"/>
              <w:autoSpaceDN w:val="0"/>
              <w:adjustRightInd w:val="0"/>
              <w:rPr>
                <w:rFonts w:ascii="Times New Roman" w:hAnsi="Times New Roman" w:cs="Times New Roman"/>
                <w:bCs/>
                <w:color w:val="000000" w:themeColor="text1"/>
                <w:sz w:val="24"/>
                <w:szCs w:val="24"/>
              </w:rPr>
            </w:pPr>
            <w:r w:rsidRPr="00BF3E59">
              <w:rPr>
                <w:rFonts w:ascii="Times New Roman" w:hAnsi="Times New Roman" w:cs="Times New Roman"/>
                <w:bCs/>
                <w:color w:val="000000" w:themeColor="text1"/>
                <w:sz w:val="24"/>
                <w:szCs w:val="24"/>
              </w:rPr>
              <w:t xml:space="preserve">от </w:t>
            </w:r>
            <w:r w:rsidR="00E1346D">
              <w:rPr>
                <w:rFonts w:ascii="Times New Roman" w:hAnsi="Times New Roman" w:cs="Times New Roman"/>
                <w:bCs/>
                <w:color w:val="000000" w:themeColor="text1"/>
                <w:sz w:val="24"/>
                <w:szCs w:val="24"/>
              </w:rPr>
              <w:t>30.03.</w:t>
            </w:r>
            <w:r w:rsidRPr="00BF3E59">
              <w:rPr>
                <w:rFonts w:ascii="Times New Roman" w:hAnsi="Times New Roman" w:cs="Times New Roman"/>
                <w:bCs/>
                <w:color w:val="000000" w:themeColor="text1"/>
                <w:sz w:val="24"/>
                <w:szCs w:val="24"/>
              </w:rPr>
              <w:t xml:space="preserve">2023 № </w:t>
            </w:r>
            <w:r w:rsidR="00E1346D">
              <w:rPr>
                <w:rFonts w:ascii="Times New Roman" w:hAnsi="Times New Roman" w:cs="Times New Roman"/>
                <w:bCs/>
                <w:color w:val="000000" w:themeColor="text1"/>
                <w:sz w:val="24"/>
                <w:szCs w:val="24"/>
              </w:rPr>
              <w:t>5</w:t>
            </w:r>
            <w:r w:rsidR="00E1346D">
              <w:rPr>
                <w:rFonts w:ascii="Times New Roman" w:hAnsi="Times New Roman" w:cs="Times New Roman"/>
                <w:bCs/>
                <w:color w:val="000000" w:themeColor="text1"/>
                <w:sz w:val="24"/>
                <w:szCs w:val="24"/>
                <w:lang w:val="en-US"/>
              </w:rPr>
              <w:t>/144</w:t>
            </w:r>
          </w:p>
          <w:p w:rsidR="001413B7" w:rsidRPr="003E639C" w:rsidRDefault="001413B7" w:rsidP="006A0238">
            <w:pPr>
              <w:widowControl w:val="0"/>
              <w:autoSpaceDE w:val="0"/>
              <w:autoSpaceDN w:val="0"/>
              <w:adjustRightInd w:val="0"/>
              <w:rPr>
                <w:rFonts w:ascii="Times New Roman" w:hAnsi="Times New Roman" w:cs="Times New Roman"/>
                <w:bCs/>
                <w:color w:val="26282F"/>
                <w:sz w:val="24"/>
                <w:szCs w:val="24"/>
              </w:rPr>
            </w:pPr>
          </w:p>
        </w:tc>
      </w:tr>
      <w:bookmarkEnd w:id="82"/>
    </w:tbl>
    <w:p w:rsidR="001413B7" w:rsidRDefault="001413B7" w:rsidP="001413B7">
      <w:pPr>
        <w:pStyle w:val="a6"/>
        <w:jc w:val="center"/>
        <w:rPr>
          <w:rFonts w:ascii="Times New Roman" w:hAnsi="Times New Roman" w:cs="Times New Roman"/>
          <w:b/>
          <w:sz w:val="24"/>
          <w:szCs w:val="24"/>
        </w:rPr>
      </w:pPr>
    </w:p>
    <w:p w:rsidR="00E64EA8" w:rsidRPr="001413B7" w:rsidRDefault="001413B7" w:rsidP="001413B7">
      <w:pPr>
        <w:pStyle w:val="a6"/>
        <w:jc w:val="center"/>
        <w:rPr>
          <w:rFonts w:ascii="Times New Roman" w:hAnsi="Times New Roman" w:cs="Times New Roman"/>
          <w:b/>
          <w:sz w:val="24"/>
          <w:szCs w:val="24"/>
        </w:rPr>
      </w:pPr>
      <w:r w:rsidRPr="001413B7">
        <w:rPr>
          <w:rFonts w:ascii="Times New Roman" w:hAnsi="Times New Roman" w:cs="Times New Roman"/>
          <w:b/>
          <w:sz w:val="24"/>
          <w:szCs w:val="24"/>
        </w:rPr>
        <w:t>ВИДЫ</w:t>
      </w:r>
      <w:r w:rsidR="00E64EA8" w:rsidRPr="001413B7">
        <w:rPr>
          <w:rFonts w:ascii="Times New Roman" w:hAnsi="Times New Roman" w:cs="Times New Roman"/>
          <w:b/>
          <w:sz w:val="24"/>
          <w:szCs w:val="24"/>
        </w:rPr>
        <w:br/>
        <w:t>муниципального имущества, которое используется для формирования перечня муниципального имущества Козловского муниципального округа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w:t>
      </w:r>
    </w:p>
    <w:p w:rsidR="00E64EA8" w:rsidRDefault="00E64EA8" w:rsidP="001413B7">
      <w:pPr>
        <w:pStyle w:val="a6"/>
        <w:jc w:val="both"/>
        <w:rPr>
          <w:rFonts w:ascii="Times New Roman" w:hAnsi="Times New Roman" w:cs="Times New Roman"/>
          <w:sz w:val="24"/>
          <w:szCs w:val="24"/>
        </w:rPr>
      </w:pPr>
    </w:p>
    <w:p w:rsidR="001413B7" w:rsidRPr="001413B7" w:rsidRDefault="001413B7" w:rsidP="001413B7">
      <w:pPr>
        <w:pStyle w:val="a6"/>
        <w:jc w:val="both"/>
        <w:rPr>
          <w:rFonts w:ascii="Times New Roman" w:hAnsi="Times New Roman" w:cs="Times New Roman"/>
          <w:sz w:val="24"/>
          <w:szCs w:val="24"/>
        </w:rPr>
      </w:pPr>
    </w:p>
    <w:p w:rsidR="00E64EA8" w:rsidRDefault="00E64EA8" w:rsidP="001413B7">
      <w:pPr>
        <w:pStyle w:val="a6"/>
        <w:ind w:firstLine="708"/>
        <w:jc w:val="both"/>
        <w:rPr>
          <w:rFonts w:ascii="Times New Roman" w:hAnsi="Times New Roman" w:cs="Times New Roman"/>
          <w:sz w:val="24"/>
          <w:szCs w:val="24"/>
        </w:rPr>
      </w:pPr>
      <w:bookmarkStart w:id="83" w:name="sub_301"/>
      <w:r w:rsidRPr="001413B7">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1413B7" w:rsidRPr="001413B7" w:rsidRDefault="001413B7" w:rsidP="001413B7">
      <w:pPr>
        <w:pStyle w:val="a6"/>
        <w:ind w:firstLine="708"/>
        <w:jc w:val="both"/>
        <w:rPr>
          <w:rFonts w:ascii="Times New Roman" w:hAnsi="Times New Roman" w:cs="Times New Roman"/>
          <w:sz w:val="24"/>
          <w:szCs w:val="24"/>
        </w:rPr>
      </w:pPr>
    </w:p>
    <w:p w:rsidR="00E64EA8" w:rsidRDefault="00E64EA8" w:rsidP="001413B7">
      <w:pPr>
        <w:pStyle w:val="a6"/>
        <w:ind w:firstLine="708"/>
        <w:jc w:val="both"/>
        <w:rPr>
          <w:rFonts w:ascii="Times New Roman" w:hAnsi="Times New Roman" w:cs="Times New Roman"/>
          <w:sz w:val="24"/>
          <w:szCs w:val="24"/>
        </w:rPr>
      </w:pPr>
      <w:bookmarkStart w:id="84" w:name="sub_302"/>
      <w:bookmarkEnd w:id="83"/>
      <w:r w:rsidRPr="001413B7">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1413B7" w:rsidRPr="001413B7" w:rsidRDefault="001413B7" w:rsidP="001413B7">
      <w:pPr>
        <w:pStyle w:val="a6"/>
        <w:ind w:firstLine="708"/>
        <w:jc w:val="both"/>
        <w:rPr>
          <w:rFonts w:ascii="Times New Roman" w:hAnsi="Times New Roman" w:cs="Times New Roman"/>
          <w:sz w:val="24"/>
          <w:szCs w:val="24"/>
        </w:rPr>
      </w:pPr>
    </w:p>
    <w:p w:rsidR="00E64EA8" w:rsidRDefault="00E64EA8" w:rsidP="001413B7">
      <w:pPr>
        <w:pStyle w:val="a6"/>
        <w:ind w:firstLine="708"/>
        <w:jc w:val="both"/>
        <w:rPr>
          <w:rFonts w:ascii="Times New Roman" w:hAnsi="Times New Roman" w:cs="Times New Roman"/>
          <w:sz w:val="24"/>
          <w:szCs w:val="24"/>
        </w:rPr>
      </w:pPr>
      <w:bookmarkStart w:id="85" w:name="sub_303"/>
      <w:bookmarkEnd w:id="84"/>
      <w:r w:rsidRPr="001413B7">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1413B7" w:rsidRPr="001413B7" w:rsidRDefault="001413B7" w:rsidP="001413B7">
      <w:pPr>
        <w:pStyle w:val="a6"/>
        <w:ind w:firstLine="708"/>
        <w:jc w:val="both"/>
        <w:rPr>
          <w:rFonts w:ascii="Times New Roman" w:hAnsi="Times New Roman" w:cs="Times New Roman"/>
          <w:sz w:val="24"/>
          <w:szCs w:val="24"/>
        </w:rPr>
      </w:pPr>
    </w:p>
    <w:p w:rsidR="00E64EA8" w:rsidRPr="001413B7" w:rsidRDefault="00E64EA8" w:rsidP="001413B7">
      <w:pPr>
        <w:pStyle w:val="a6"/>
        <w:ind w:firstLine="708"/>
        <w:jc w:val="both"/>
        <w:rPr>
          <w:rFonts w:ascii="Times New Roman" w:hAnsi="Times New Roman" w:cs="Times New Roman"/>
          <w:color w:val="000000" w:themeColor="text1"/>
          <w:sz w:val="24"/>
          <w:szCs w:val="24"/>
        </w:rPr>
      </w:pPr>
      <w:bookmarkStart w:id="86" w:name="sub_304"/>
      <w:bookmarkEnd w:id="85"/>
      <w:r w:rsidRPr="001413B7">
        <w:rPr>
          <w:rFonts w:ascii="Times New Roman" w:hAnsi="Times New Roman" w:cs="Times New Roman"/>
          <w:color w:val="000000" w:themeColor="text1"/>
          <w:sz w:val="24"/>
          <w:szCs w:val="24"/>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w:t>
      </w:r>
      <w:hyperlink r:id="rId34" w:history="1">
        <w:r w:rsidRPr="001413B7">
          <w:rPr>
            <w:rFonts w:ascii="Times New Roman" w:hAnsi="Times New Roman" w:cs="Times New Roman"/>
            <w:color w:val="000000" w:themeColor="text1"/>
            <w:sz w:val="24"/>
            <w:szCs w:val="24"/>
          </w:rPr>
          <w:t>статьей 11</w:t>
        </w:r>
      </w:hyperlink>
      <w:r w:rsidRPr="001413B7">
        <w:rPr>
          <w:rFonts w:ascii="Times New Roman" w:hAnsi="Times New Roman" w:cs="Times New Roman"/>
          <w:color w:val="000000" w:themeColor="text1"/>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w:t>
      </w:r>
      <w:hyperlink r:id="rId35" w:history="1">
        <w:r w:rsidRPr="001413B7">
          <w:rPr>
            <w:rFonts w:ascii="Times New Roman" w:hAnsi="Times New Roman" w:cs="Times New Roman"/>
            <w:color w:val="000000" w:themeColor="text1"/>
            <w:sz w:val="24"/>
            <w:szCs w:val="24"/>
          </w:rPr>
          <w:t>законодательством</w:t>
        </w:r>
      </w:hyperlink>
      <w:r w:rsidRPr="001413B7">
        <w:rPr>
          <w:rFonts w:ascii="Times New Roman" w:hAnsi="Times New Roman" w:cs="Times New Roman"/>
          <w:color w:val="000000" w:themeColor="text1"/>
          <w:sz w:val="24"/>
          <w:szCs w:val="24"/>
        </w:rPr>
        <w:t xml:space="preserve">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Козловского муниципального округа Чувашской Республики.</w:t>
      </w:r>
    </w:p>
    <w:p w:rsidR="001413B7" w:rsidRPr="001413B7" w:rsidRDefault="001413B7" w:rsidP="001413B7">
      <w:pPr>
        <w:pStyle w:val="a6"/>
        <w:ind w:firstLine="708"/>
        <w:jc w:val="both"/>
        <w:rPr>
          <w:rFonts w:ascii="Times New Roman" w:hAnsi="Times New Roman" w:cs="Times New Roman"/>
          <w:sz w:val="24"/>
          <w:szCs w:val="24"/>
        </w:rPr>
      </w:pPr>
    </w:p>
    <w:p w:rsidR="00E64EA8" w:rsidRPr="001413B7" w:rsidRDefault="00E64EA8" w:rsidP="001413B7">
      <w:pPr>
        <w:pStyle w:val="a6"/>
        <w:ind w:firstLine="708"/>
        <w:jc w:val="both"/>
        <w:rPr>
          <w:rFonts w:ascii="Times New Roman" w:hAnsi="Times New Roman" w:cs="Times New Roman"/>
          <w:sz w:val="24"/>
          <w:szCs w:val="24"/>
        </w:rPr>
      </w:pPr>
      <w:bookmarkStart w:id="87" w:name="sub_305"/>
      <w:bookmarkEnd w:id="86"/>
      <w:r w:rsidRPr="001413B7">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Порядка,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
    <w:bookmarkEnd w:id="87"/>
    <w:p w:rsidR="00E64EA8" w:rsidRPr="000F64CB" w:rsidRDefault="00E64EA8" w:rsidP="00E64EA8">
      <w:pPr>
        <w:widowControl w:val="0"/>
        <w:autoSpaceDE w:val="0"/>
        <w:autoSpaceDN w:val="0"/>
        <w:adjustRightInd w:val="0"/>
        <w:ind w:firstLine="720"/>
        <w:jc w:val="both"/>
        <w:rPr>
          <w:rFonts w:ascii="Times New Roman CYR" w:hAnsi="Times New Roman CYR" w:cs="Times New Roman CYR"/>
        </w:rPr>
      </w:pPr>
    </w:p>
    <w:p w:rsidR="00E64EA8" w:rsidRDefault="00E64EA8" w:rsidP="00E64EA8">
      <w:pPr>
        <w:ind w:right="-1"/>
        <w:jc w:val="both"/>
        <w:rPr>
          <w:bCs/>
          <w:sz w:val="26"/>
          <w:szCs w:val="26"/>
        </w:rPr>
      </w:pPr>
    </w:p>
    <w:p w:rsidR="00EA5F62" w:rsidRPr="00EA5F62" w:rsidRDefault="00EA5F62" w:rsidP="00E64EA8">
      <w:pPr>
        <w:autoSpaceDE w:val="0"/>
        <w:autoSpaceDN w:val="0"/>
        <w:adjustRightInd w:val="0"/>
        <w:spacing w:after="0" w:line="240" w:lineRule="auto"/>
        <w:ind w:firstLine="567"/>
        <w:jc w:val="both"/>
        <w:rPr>
          <w:rFonts w:ascii="Times New Roman" w:hAnsi="Times New Roman" w:cs="Times New Roman"/>
          <w:sz w:val="24"/>
          <w:szCs w:val="24"/>
        </w:rPr>
      </w:pPr>
    </w:p>
    <w:sectPr w:rsidR="00EA5F62" w:rsidRPr="00EA5F62" w:rsidSect="00A762B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704" w:rsidRDefault="00F37704" w:rsidP="00282DAE">
      <w:pPr>
        <w:spacing w:after="0" w:line="240" w:lineRule="auto"/>
      </w:pPr>
      <w:r>
        <w:separator/>
      </w:r>
    </w:p>
  </w:endnote>
  <w:endnote w:type="continuationSeparator" w:id="1">
    <w:p w:rsidR="00F37704" w:rsidRDefault="00F37704" w:rsidP="00282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D2B" w:rsidRDefault="00E64EA8">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0F64CB">
      <w:tc>
        <w:tcPr>
          <w:tcW w:w="5079" w:type="dxa"/>
          <w:tcBorders>
            <w:top w:val="nil"/>
            <w:left w:val="nil"/>
            <w:bottom w:val="nil"/>
            <w:right w:val="nil"/>
          </w:tcBorders>
        </w:tcPr>
        <w:p w:rsidR="000F64CB" w:rsidRDefault="00F37704">
          <w:pPr>
            <w:rPr>
              <w:sz w:val="20"/>
              <w:szCs w:val="20"/>
            </w:rPr>
          </w:pPr>
        </w:p>
      </w:tc>
      <w:tc>
        <w:tcPr>
          <w:tcW w:w="1666" w:type="pct"/>
          <w:tcBorders>
            <w:top w:val="nil"/>
            <w:left w:val="nil"/>
            <w:bottom w:val="nil"/>
            <w:right w:val="nil"/>
          </w:tcBorders>
        </w:tcPr>
        <w:p w:rsidR="000F64CB" w:rsidRDefault="00F37704">
          <w:pPr>
            <w:jc w:val="center"/>
            <w:rPr>
              <w:sz w:val="20"/>
              <w:szCs w:val="20"/>
            </w:rPr>
          </w:pPr>
        </w:p>
      </w:tc>
      <w:tc>
        <w:tcPr>
          <w:tcW w:w="1666" w:type="pct"/>
          <w:tcBorders>
            <w:top w:val="nil"/>
            <w:left w:val="nil"/>
            <w:bottom w:val="nil"/>
            <w:right w:val="nil"/>
          </w:tcBorders>
        </w:tcPr>
        <w:p w:rsidR="000F64CB" w:rsidRDefault="00F37704">
          <w:pPr>
            <w:jc w:val="right"/>
            <w:rPr>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704" w:rsidRDefault="00F37704" w:rsidP="00282DAE">
      <w:pPr>
        <w:spacing w:after="0" w:line="240" w:lineRule="auto"/>
      </w:pPr>
      <w:r>
        <w:separator/>
      </w:r>
    </w:p>
  </w:footnote>
  <w:footnote w:type="continuationSeparator" w:id="1">
    <w:p w:rsidR="00F37704" w:rsidRDefault="00F37704" w:rsidP="00282D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4CB" w:rsidRPr="00A32BDA" w:rsidRDefault="00F37704" w:rsidP="00A32BDA">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5247"/>
    <w:rsid w:val="0000336F"/>
    <w:rsid w:val="00031370"/>
    <w:rsid w:val="000822E9"/>
    <w:rsid w:val="00082A6F"/>
    <w:rsid w:val="000C5052"/>
    <w:rsid w:val="000D5FDA"/>
    <w:rsid w:val="000E270E"/>
    <w:rsid w:val="000E6C8F"/>
    <w:rsid w:val="000E6DEC"/>
    <w:rsid w:val="000F0132"/>
    <w:rsid w:val="001107DD"/>
    <w:rsid w:val="00131F4C"/>
    <w:rsid w:val="001413B7"/>
    <w:rsid w:val="00141CA1"/>
    <w:rsid w:val="00145247"/>
    <w:rsid w:val="0019061A"/>
    <w:rsid w:val="001A478D"/>
    <w:rsid w:val="001A6104"/>
    <w:rsid w:val="001E6C79"/>
    <w:rsid w:val="001F2F62"/>
    <w:rsid w:val="00214A7E"/>
    <w:rsid w:val="002164C5"/>
    <w:rsid w:val="0027792E"/>
    <w:rsid w:val="00282DAE"/>
    <w:rsid w:val="00292444"/>
    <w:rsid w:val="002A08EB"/>
    <w:rsid w:val="002A3CFE"/>
    <w:rsid w:val="002B6941"/>
    <w:rsid w:val="002D7771"/>
    <w:rsid w:val="00301D92"/>
    <w:rsid w:val="0034127F"/>
    <w:rsid w:val="003643E4"/>
    <w:rsid w:val="003B26A9"/>
    <w:rsid w:val="003C37DF"/>
    <w:rsid w:val="003D3DBB"/>
    <w:rsid w:val="003E639C"/>
    <w:rsid w:val="00441206"/>
    <w:rsid w:val="004427D1"/>
    <w:rsid w:val="00444916"/>
    <w:rsid w:val="004478F8"/>
    <w:rsid w:val="00467A60"/>
    <w:rsid w:val="0048539D"/>
    <w:rsid w:val="004F1386"/>
    <w:rsid w:val="004F7547"/>
    <w:rsid w:val="0054696D"/>
    <w:rsid w:val="00546D42"/>
    <w:rsid w:val="0058195C"/>
    <w:rsid w:val="00582D85"/>
    <w:rsid w:val="00596521"/>
    <w:rsid w:val="005A6BC0"/>
    <w:rsid w:val="005D0B12"/>
    <w:rsid w:val="005D43FC"/>
    <w:rsid w:val="005E328A"/>
    <w:rsid w:val="005E7F49"/>
    <w:rsid w:val="005F535B"/>
    <w:rsid w:val="00614CCB"/>
    <w:rsid w:val="00617E0F"/>
    <w:rsid w:val="00646222"/>
    <w:rsid w:val="00651EC5"/>
    <w:rsid w:val="00661AD1"/>
    <w:rsid w:val="0067139F"/>
    <w:rsid w:val="00680DBA"/>
    <w:rsid w:val="006E1357"/>
    <w:rsid w:val="006E620A"/>
    <w:rsid w:val="006F76F2"/>
    <w:rsid w:val="0072713A"/>
    <w:rsid w:val="00745456"/>
    <w:rsid w:val="00752B43"/>
    <w:rsid w:val="00752F3E"/>
    <w:rsid w:val="00772BC7"/>
    <w:rsid w:val="00773819"/>
    <w:rsid w:val="00791788"/>
    <w:rsid w:val="007B7BB4"/>
    <w:rsid w:val="007D5EA0"/>
    <w:rsid w:val="007F0048"/>
    <w:rsid w:val="007F2F66"/>
    <w:rsid w:val="007F404E"/>
    <w:rsid w:val="00820BB1"/>
    <w:rsid w:val="00822824"/>
    <w:rsid w:val="00845750"/>
    <w:rsid w:val="00857299"/>
    <w:rsid w:val="00873C58"/>
    <w:rsid w:val="008A1DA4"/>
    <w:rsid w:val="008B6F14"/>
    <w:rsid w:val="008E2735"/>
    <w:rsid w:val="00900BD4"/>
    <w:rsid w:val="00921F4C"/>
    <w:rsid w:val="00924C58"/>
    <w:rsid w:val="0092678A"/>
    <w:rsid w:val="00932C66"/>
    <w:rsid w:val="00935973"/>
    <w:rsid w:val="00941EDD"/>
    <w:rsid w:val="00951B8A"/>
    <w:rsid w:val="009671B1"/>
    <w:rsid w:val="00975AF4"/>
    <w:rsid w:val="009875D5"/>
    <w:rsid w:val="009A6CE4"/>
    <w:rsid w:val="00A20894"/>
    <w:rsid w:val="00A357FC"/>
    <w:rsid w:val="00A64869"/>
    <w:rsid w:val="00A747F7"/>
    <w:rsid w:val="00A762B5"/>
    <w:rsid w:val="00A84B0D"/>
    <w:rsid w:val="00A9103D"/>
    <w:rsid w:val="00A97BC3"/>
    <w:rsid w:val="00AA24E2"/>
    <w:rsid w:val="00AA743E"/>
    <w:rsid w:val="00AB0CF6"/>
    <w:rsid w:val="00AC393B"/>
    <w:rsid w:val="00AE69B9"/>
    <w:rsid w:val="00B26FFB"/>
    <w:rsid w:val="00B51C49"/>
    <w:rsid w:val="00B663C6"/>
    <w:rsid w:val="00B71AFE"/>
    <w:rsid w:val="00B95213"/>
    <w:rsid w:val="00BB0072"/>
    <w:rsid w:val="00BC0B3C"/>
    <w:rsid w:val="00BC2A46"/>
    <w:rsid w:val="00BF3E59"/>
    <w:rsid w:val="00C05536"/>
    <w:rsid w:val="00C073CE"/>
    <w:rsid w:val="00C220A2"/>
    <w:rsid w:val="00C529F3"/>
    <w:rsid w:val="00C6271D"/>
    <w:rsid w:val="00C639B9"/>
    <w:rsid w:val="00C72186"/>
    <w:rsid w:val="00C842BE"/>
    <w:rsid w:val="00C868DB"/>
    <w:rsid w:val="00C905ED"/>
    <w:rsid w:val="00C9068E"/>
    <w:rsid w:val="00CA1F76"/>
    <w:rsid w:val="00CA2104"/>
    <w:rsid w:val="00CD0D34"/>
    <w:rsid w:val="00CE01F6"/>
    <w:rsid w:val="00D130F3"/>
    <w:rsid w:val="00D21CE7"/>
    <w:rsid w:val="00D25B63"/>
    <w:rsid w:val="00D31A8F"/>
    <w:rsid w:val="00D55670"/>
    <w:rsid w:val="00D67774"/>
    <w:rsid w:val="00D73EAD"/>
    <w:rsid w:val="00D904A3"/>
    <w:rsid w:val="00D91656"/>
    <w:rsid w:val="00D91CB0"/>
    <w:rsid w:val="00DA1248"/>
    <w:rsid w:val="00DD1B77"/>
    <w:rsid w:val="00DF6382"/>
    <w:rsid w:val="00E00B39"/>
    <w:rsid w:val="00E01997"/>
    <w:rsid w:val="00E05599"/>
    <w:rsid w:val="00E078CD"/>
    <w:rsid w:val="00E1346D"/>
    <w:rsid w:val="00E45642"/>
    <w:rsid w:val="00E64EA8"/>
    <w:rsid w:val="00E869F1"/>
    <w:rsid w:val="00EA5F62"/>
    <w:rsid w:val="00ED2A22"/>
    <w:rsid w:val="00EE07DA"/>
    <w:rsid w:val="00EF10A2"/>
    <w:rsid w:val="00F05B0E"/>
    <w:rsid w:val="00F06026"/>
    <w:rsid w:val="00F1235C"/>
    <w:rsid w:val="00F37704"/>
    <w:rsid w:val="00F45EDD"/>
    <w:rsid w:val="00F7011F"/>
    <w:rsid w:val="00F80F14"/>
    <w:rsid w:val="00F8472C"/>
    <w:rsid w:val="00F91FED"/>
    <w:rsid w:val="00F97EAC"/>
    <w:rsid w:val="00FA104D"/>
    <w:rsid w:val="00FB5355"/>
    <w:rsid w:val="00FB63BA"/>
    <w:rsid w:val="00FC7B64"/>
    <w:rsid w:val="00FF7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B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164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64C5"/>
    <w:rPr>
      <w:rFonts w:ascii="Tahoma" w:hAnsi="Tahoma" w:cs="Tahoma"/>
      <w:sz w:val="16"/>
      <w:szCs w:val="16"/>
    </w:rPr>
  </w:style>
  <w:style w:type="paragraph" w:styleId="a6">
    <w:name w:val="No Spacing"/>
    <w:uiPriority w:val="1"/>
    <w:qFormat/>
    <w:rsid w:val="00F1235C"/>
    <w:pPr>
      <w:spacing w:after="0" w:line="240" w:lineRule="auto"/>
    </w:pPr>
  </w:style>
  <w:style w:type="paragraph" w:styleId="a7">
    <w:name w:val="List Paragraph"/>
    <w:basedOn w:val="a"/>
    <w:uiPriority w:val="34"/>
    <w:qFormat/>
    <w:rsid w:val="00F1235C"/>
    <w:pPr>
      <w:ind w:left="720"/>
      <w:contextualSpacing/>
    </w:pPr>
  </w:style>
  <w:style w:type="character" w:styleId="a8">
    <w:name w:val="Hyperlink"/>
    <w:basedOn w:val="a0"/>
    <w:uiPriority w:val="99"/>
    <w:unhideWhenUsed/>
    <w:rsid w:val="007F0048"/>
    <w:rPr>
      <w:color w:val="0000FF" w:themeColor="hyperlink"/>
      <w:u w:val="single"/>
    </w:rPr>
  </w:style>
  <w:style w:type="paragraph" w:customStyle="1" w:styleId="ConsPlusNormal">
    <w:name w:val="ConsPlusNormal"/>
    <w:link w:val="ConsPlusNormal1"/>
    <w:qFormat/>
    <w:rsid w:val="004F138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F138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Default">
    <w:name w:val="Default"/>
    <w:rsid w:val="00AE69B9"/>
    <w:pPr>
      <w:autoSpaceDE w:val="0"/>
      <w:autoSpaceDN w:val="0"/>
      <w:adjustRightInd w:val="0"/>
      <w:spacing w:after="0" w:line="240" w:lineRule="auto"/>
    </w:pPr>
    <w:rPr>
      <w:rFonts w:ascii="Calibri" w:hAnsi="Calibri" w:cs="Calibri"/>
      <w:color w:val="000000"/>
      <w:sz w:val="24"/>
      <w:szCs w:val="24"/>
    </w:rPr>
  </w:style>
  <w:style w:type="paragraph" w:customStyle="1" w:styleId="a9">
    <w:name w:val="Нормальный (таблица)"/>
    <w:basedOn w:val="a"/>
    <w:next w:val="a"/>
    <w:uiPriority w:val="99"/>
    <w:rsid w:val="007F2F6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a">
    <w:name w:val="Прижатый влево"/>
    <w:basedOn w:val="a"/>
    <w:next w:val="a"/>
    <w:uiPriority w:val="99"/>
    <w:rsid w:val="007F2F6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ConsPlusNormal1">
    <w:name w:val="ConsPlusNormal1"/>
    <w:link w:val="ConsPlusNormal"/>
    <w:locked/>
    <w:rsid w:val="00EA5F62"/>
    <w:rPr>
      <w:rFonts w:ascii="Times New Roman" w:eastAsiaTheme="minorEastAsia" w:hAnsi="Times New Roman" w:cs="Times New Roman"/>
      <w:sz w:val="24"/>
      <w:szCs w:val="24"/>
      <w:lang w:eastAsia="ru-RU"/>
    </w:rPr>
  </w:style>
  <w:style w:type="paragraph" w:styleId="ab">
    <w:name w:val="header"/>
    <w:aliases w:val=" Знак"/>
    <w:basedOn w:val="a"/>
    <w:link w:val="ac"/>
    <w:uiPriority w:val="99"/>
    <w:rsid w:val="00E64E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aliases w:val=" Знак Знак"/>
    <w:basedOn w:val="a0"/>
    <w:link w:val="ab"/>
    <w:uiPriority w:val="99"/>
    <w:rsid w:val="00E64EA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8328711">
      <w:bodyDiv w:val="1"/>
      <w:marLeft w:val="0"/>
      <w:marRight w:val="0"/>
      <w:marTop w:val="0"/>
      <w:marBottom w:val="0"/>
      <w:divBdr>
        <w:top w:val="none" w:sz="0" w:space="0" w:color="auto"/>
        <w:left w:val="none" w:sz="0" w:space="0" w:color="auto"/>
        <w:bottom w:val="none" w:sz="0" w:space="0" w:color="auto"/>
        <w:right w:val="none" w:sz="0" w:space="0" w:color="auto"/>
      </w:divBdr>
    </w:div>
    <w:div w:id="704867159">
      <w:bodyDiv w:val="1"/>
      <w:marLeft w:val="0"/>
      <w:marRight w:val="0"/>
      <w:marTop w:val="0"/>
      <w:marBottom w:val="0"/>
      <w:divBdr>
        <w:top w:val="none" w:sz="0" w:space="0" w:color="auto"/>
        <w:left w:val="none" w:sz="0" w:space="0" w:color="auto"/>
        <w:bottom w:val="none" w:sz="0" w:space="0" w:color="auto"/>
        <w:right w:val="none" w:sz="0" w:space="0" w:color="auto"/>
      </w:divBdr>
    </w:div>
    <w:div w:id="776603712">
      <w:bodyDiv w:val="1"/>
      <w:marLeft w:val="0"/>
      <w:marRight w:val="0"/>
      <w:marTop w:val="0"/>
      <w:marBottom w:val="0"/>
      <w:divBdr>
        <w:top w:val="none" w:sz="0" w:space="0" w:color="auto"/>
        <w:left w:val="none" w:sz="0" w:space="0" w:color="auto"/>
        <w:bottom w:val="none" w:sz="0" w:space="0" w:color="auto"/>
        <w:right w:val="none" w:sz="0" w:space="0" w:color="auto"/>
      </w:divBdr>
    </w:div>
    <w:div w:id="890380139">
      <w:bodyDiv w:val="1"/>
      <w:marLeft w:val="0"/>
      <w:marRight w:val="0"/>
      <w:marTop w:val="0"/>
      <w:marBottom w:val="0"/>
      <w:divBdr>
        <w:top w:val="none" w:sz="0" w:space="0" w:color="auto"/>
        <w:left w:val="none" w:sz="0" w:space="0" w:color="auto"/>
        <w:bottom w:val="none" w:sz="0" w:space="0" w:color="auto"/>
        <w:right w:val="none" w:sz="0" w:space="0" w:color="auto"/>
      </w:divBdr>
    </w:div>
    <w:div w:id="1118643872">
      <w:bodyDiv w:val="1"/>
      <w:marLeft w:val="0"/>
      <w:marRight w:val="0"/>
      <w:marTop w:val="0"/>
      <w:marBottom w:val="0"/>
      <w:divBdr>
        <w:top w:val="none" w:sz="0" w:space="0" w:color="auto"/>
        <w:left w:val="none" w:sz="0" w:space="0" w:color="auto"/>
        <w:bottom w:val="none" w:sz="0" w:space="0" w:color="auto"/>
        <w:right w:val="none" w:sz="0" w:space="0" w:color="auto"/>
      </w:divBdr>
    </w:div>
    <w:div w:id="1266426355">
      <w:bodyDiv w:val="1"/>
      <w:marLeft w:val="0"/>
      <w:marRight w:val="0"/>
      <w:marTop w:val="0"/>
      <w:marBottom w:val="0"/>
      <w:divBdr>
        <w:top w:val="none" w:sz="0" w:space="0" w:color="auto"/>
        <w:left w:val="none" w:sz="0" w:space="0" w:color="auto"/>
        <w:bottom w:val="none" w:sz="0" w:space="0" w:color="auto"/>
        <w:right w:val="none" w:sz="0" w:space="0" w:color="auto"/>
      </w:divBdr>
    </w:div>
    <w:div w:id="1403940657">
      <w:bodyDiv w:val="1"/>
      <w:marLeft w:val="0"/>
      <w:marRight w:val="0"/>
      <w:marTop w:val="0"/>
      <w:marBottom w:val="0"/>
      <w:divBdr>
        <w:top w:val="none" w:sz="0" w:space="0" w:color="auto"/>
        <w:left w:val="none" w:sz="0" w:space="0" w:color="auto"/>
        <w:bottom w:val="none" w:sz="0" w:space="0" w:color="auto"/>
        <w:right w:val="none" w:sz="0" w:space="0" w:color="auto"/>
      </w:divBdr>
    </w:div>
    <w:div w:id="1619221581">
      <w:bodyDiv w:val="1"/>
      <w:marLeft w:val="0"/>
      <w:marRight w:val="0"/>
      <w:marTop w:val="0"/>
      <w:marBottom w:val="0"/>
      <w:divBdr>
        <w:top w:val="none" w:sz="0" w:space="0" w:color="auto"/>
        <w:left w:val="none" w:sz="0" w:space="0" w:color="auto"/>
        <w:bottom w:val="none" w:sz="0" w:space="0" w:color="auto"/>
        <w:right w:val="none" w:sz="0" w:space="0" w:color="auto"/>
      </w:divBdr>
    </w:div>
    <w:div w:id="18571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54854/0" TargetMode="External"/><Relationship Id="rId13" Type="http://schemas.openxmlformats.org/officeDocument/2006/relationships/hyperlink" Target="http://internet.garant.ru/document/redirect/12154854/1801" TargetMode="External"/><Relationship Id="rId18" Type="http://schemas.openxmlformats.org/officeDocument/2006/relationships/hyperlink" Target="http://internet.garant.ru/document/redirect/12125505/0" TargetMode="External"/><Relationship Id="rId26" Type="http://schemas.openxmlformats.org/officeDocument/2006/relationships/hyperlink" Target="http://internet.garant.ru/document/redirect/12124624/39326" TargetMode="External"/><Relationship Id="rId3" Type="http://schemas.openxmlformats.org/officeDocument/2006/relationships/settings" Target="settings.xml"/><Relationship Id="rId21" Type="http://schemas.openxmlformats.org/officeDocument/2006/relationships/hyperlink" Target="http://internet.garant.ru/document/redirect/12124624/3911818" TargetMode="External"/><Relationship Id="rId34" Type="http://schemas.openxmlformats.org/officeDocument/2006/relationships/hyperlink" Target="http://internet.garant.ru/document/redirect/12124624/11" TargetMode="External"/><Relationship Id="rId7" Type="http://schemas.openxmlformats.org/officeDocument/2006/relationships/image" Target="media/image1.jpeg"/><Relationship Id="rId12" Type="http://schemas.openxmlformats.org/officeDocument/2006/relationships/hyperlink" Target="http://internet.garant.ru/document/redirect/72898234/0" TargetMode="External"/><Relationship Id="rId17" Type="http://schemas.openxmlformats.org/officeDocument/2006/relationships/hyperlink" Target="http://internet.garant.ru/document/redirect/12124624/39329" TargetMode="External"/><Relationship Id="rId25" Type="http://schemas.openxmlformats.org/officeDocument/2006/relationships/hyperlink" Target="http://internet.garant.ru/document/redirect/12161610/0"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internet.garant.ru/document/redirect/12124624/39328" TargetMode="External"/><Relationship Id="rId20" Type="http://schemas.openxmlformats.org/officeDocument/2006/relationships/hyperlink" Target="http://internet.garant.ru/document/redirect/12124624/3911813" TargetMode="External"/><Relationship Id="rId29" Type="http://schemas.openxmlformats.org/officeDocument/2006/relationships/hyperlink" Target="http://internet.garant.ru/document/redirect/17520999/47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12154854/1804" TargetMode="External"/><Relationship Id="rId24" Type="http://schemas.openxmlformats.org/officeDocument/2006/relationships/hyperlink" Target="http://internet.garant.ru/document/redirect/12124624/0"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12124624/39326" TargetMode="External"/><Relationship Id="rId23" Type="http://schemas.openxmlformats.org/officeDocument/2006/relationships/hyperlink" Target="http://internet.garant.ru/document/redirect/12148517/0" TargetMode="External"/><Relationship Id="rId28" Type="http://schemas.openxmlformats.org/officeDocument/2006/relationships/hyperlink" Target="http://internet.garant.ru/document/redirect/12124624/39329" TargetMode="External"/><Relationship Id="rId36" Type="http://schemas.openxmlformats.org/officeDocument/2006/relationships/fontTable" Target="fontTable.xml"/><Relationship Id="rId10" Type="http://schemas.openxmlformats.org/officeDocument/2006/relationships/hyperlink" Target="http://internet.garant.ru/document/redirect/199132/0" TargetMode="External"/><Relationship Id="rId19" Type="http://schemas.openxmlformats.org/officeDocument/2006/relationships/hyperlink" Target="http://internet.garant.ru/document/redirect/12124624/39118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rnet.garant.ru/document/redirect/400760021/0" TargetMode="External"/><Relationship Id="rId14" Type="http://schemas.openxmlformats.org/officeDocument/2006/relationships/hyperlink" Target="http://internet.garant.ru/document/redirect/12161610/0" TargetMode="External"/><Relationship Id="rId22" Type="http://schemas.openxmlformats.org/officeDocument/2006/relationships/hyperlink" Target="http://internet.garant.ru/document/redirect/12124624/3911819" TargetMode="External"/><Relationship Id="rId27" Type="http://schemas.openxmlformats.org/officeDocument/2006/relationships/hyperlink" Target="http://internet.garant.ru/document/redirect/12124624/39328" TargetMode="External"/><Relationship Id="rId30" Type="http://schemas.openxmlformats.org/officeDocument/2006/relationships/hyperlink" Target="http://internet.garant.ru/document/redirect/71389734/0" TargetMode="External"/><Relationship Id="rId35" Type="http://schemas.openxmlformats.org/officeDocument/2006/relationships/hyperlink" Target="http://internet.garant.ru/document/redirect/121146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6858B-5ECA-46F0-A979-788FBD13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13</Pages>
  <Words>5333</Words>
  <Characters>30403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kozlov_just2 Е.Ю.. Дмитриев</cp:lastModifiedBy>
  <cp:revision>29</cp:revision>
  <cp:lastPrinted>2023-03-30T14:28:00Z</cp:lastPrinted>
  <dcterms:created xsi:type="dcterms:W3CDTF">2023-03-09T05:01:00Z</dcterms:created>
  <dcterms:modified xsi:type="dcterms:W3CDTF">2023-03-30T14:30:00Z</dcterms:modified>
</cp:coreProperties>
</file>