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041F7" w:rsidRPr="00B50735" w:rsidTr="00CB67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67979">
              <w:rPr>
                <w:rFonts w:ascii="Times New Roman" w:hAnsi="Times New Roman"/>
                <w:b/>
                <w:sz w:val="25"/>
                <w:szCs w:val="25"/>
              </w:rPr>
              <w:t xml:space="preserve">О внесении изменений в постановление администрации Чебоксарского района Чувашской Республики от 29 декабря 2017 № 1370 </w:t>
            </w:r>
            <w:bookmarkStart w:id="0" w:name="_Hlk119593578"/>
            <w:r w:rsidRPr="00D67979">
              <w:rPr>
                <w:rFonts w:ascii="Times New Roman" w:hAnsi="Times New Roman"/>
                <w:b/>
                <w:sz w:val="25"/>
                <w:szCs w:val="25"/>
              </w:rPr>
              <w:t>«Об утверждении Полож</w:t>
            </w:r>
            <w:r w:rsidRPr="00D67979">
              <w:rPr>
                <w:rFonts w:ascii="Times New Roman" w:hAnsi="Times New Roman"/>
                <w:b/>
                <w:sz w:val="25"/>
                <w:szCs w:val="25"/>
              </w:rPr>
              <w:t>е</w:t>
            </w:r>
            <w:r w:rsidRPr="00D67979">
              <w:rPr>
                <w:rFonts w:ascii="Times New Roman" w:hAnsi="Times New Roman"/>
                <w:b/>
                <w:sz w:val="25"/>
                <w:szCs w:val="25"/>
              </w:rPr>
              <w:t>ния об оплате труда работников мун</w:t>
            </w:r>
            <w:r w:rsidRPr="00D67979">
              <w:rPr>
                <w:rFonts w:ascii="Times New Roman" w:hAnsi="Times New Roman"/>
                <w:b/>
                <w:sz w:val="25"/>
                <w:szCs w:val="25"/>
              </w:rPr>
              <w:t>и</w:t>
            </w:r>
            <w:r w:rsidRPr="00D67979">
              <w:rPr>
                <w:rFonts w:ascii="Times New Roman" w:hAnsi="Times New Roman"/>
                <w:b/>
                <w:sz w:val="25"/>
                <w:szCs w:val="25"/>
              </w:rPr>
              <w:t>ципальных учреждений Чебоксарского района, занятых в образовательных учреждениях дополнительного образ</w:t>
            </w:r>
            <w:r w:rsidRPr="00D67979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D67979">
              <w:rPr>
                <w:rFonts w:ascii="Times New Roman" w:hAnsi="Times New Roman"/>
                <w:b/>
                <w:sz w:val="25"/>
                <w:szCs w:val="25"/>
              </w:rPr>
              <w:t>вания детей в сфере культуры (ДШИ)»</w:t>
            </w:r>
            <w:bookmarkEnd w:id="0"/>
          </w:p>
        </w:tc>
      </w:tr>
    </w:tbl>
    <w:p w:rsidR="00E041F7" w:rsidRDefault="00E041F7" w:rsidP="00E041F7">
      <w:pPr>
        <w:ind w:firstLine="709"/>
        <w:jc w:val="both"/>
        <w:rPr>
          <w:rFonts w:ascii="Times New Roman" w:hAnsi="Times New Roman"/>
          <w:b/>
          <w:szCs w:val="26"/>
        </w:rPr>
      </w:pPr>
      <w:r w:rsidRPr="00DC7FA2">
        <w:rPr>
          <w:rFonts w:ascii="Times New Roman" w:hAnsi="Times New Roman"/>
          <w:b/>
          <w:szCs w:val="26"/>
        </w:rPr>
        <w:br w:type="textWrapping" w:clear="all"/>
      </w:r>
    </w:p>
    <w:p w:rsidR="00E041F7" w:rsidRDefault="00E041F7" w:rsidP="00E041F7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E041F7" w:rsidRDefault="00E041F7" w:rsidP="00E041F7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E041F7" w:rsidRDefault="00E041F7" w:rsidP="00E041F7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E041F7" w:rsidRDefault="00E041F7" w:rsidP="00E041F7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E041F7" w:rsidRDefault="00E041F7" w:rsidP="00E041F7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E041F7" w:rsidRDefault="00E041F7" w:rsidP="00E041F7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E041F7" w:rsidRDefault="00E041F7" w:rsidP="00E041F7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E041F7" w:rsidRPr="0027599B" w:rsidRDefault="00E041F7" w:rsidP="00E041F7">
      <w:pPr>
        <w:ind w:firstLine="709"/>
        <w:jc w:val="both"/>
        <w:rPr>
          <w:rFonts w:ascii="Times New Roman" w:hAnsi="Times New Roman"/>
          <w:b/>
          <w:szCs w:val="26"/>
        </w:rPr>
      </w:pPr>
      <w:bookmarkStart w:id="1" w:name="_GoBack"/>
      <w:bookmarkEnd w:id="1"/>
    </w:p>
    <w:p w:rsidR="00E041F7" w:rsidRPr="00D67979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4A26B7">
        <w:rPr>
          <w:rFonts w:ascii="Times New Roman" w:hAnsi="Times New Roman"/>
          <w:sz w:val="25"/>
          <w:szCs w:val="25"/>
        </w:rPr>
        <w:t>В соответствии с Законом Чувашской Республики от 29 марта 2022 № 28 «О пр</w:t>
      </w:r>
      <w:r w:rsidRPr="004A26B7">
        <w:rPr>
          <w:rFonts w:ascii="Times New Roman" w:hAnsi="Times New Roman"/>
          <w:sz w:val="25"/>
          <w:szCs w:val="25"/>
        </w:rPr>
        <w:t>е</w:t>
      </w:r>
      <w:r w:rsidRPr="004A26B7">
        <w:rPr>
          <w:rFonts w:ascii="Times New Roman" w:hAnsi="Times New Roman"/>
          <w:sz w:val="25"/>
          <w:szCs w:val="25"/>
        </w:rPr>
        <w:t>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</w:t>
      </w:r>
      <w:r w:rsidRPr="004A26B7">
        <w:rPr>
          <w:rFonts w:ascii="Times New Roman" w:hAnsi="Times New Roman"/>
          <w:sz w:val="25"/>
          <w:szCs w:val="25"/>
        </w:rPr>
        <w:t>и</w:t>
      </w:r>
      <w:r w:rsidRPr="004A26B7">
        <w:rPr>
          <w:rFonts w:ascii="Times New Roman" w:hAnsi="Times New Roman"/>
          <w:sz w:val="25"/>
          <w:szCs w:val="25"/>
        </w:rPr>
        <w:t>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>
        <w:rPr>
          <w:rFonts w:ascii="Times New Roman" w:hAnsi="Times New Roman"/>
          <w:sz w:val="25"/>
          <w:szCs w:val="25"/>
        </w:rPr>
        <w:t xml:space="preserve">, </w:t>
      </w:r>
      <w:r w:rsidRPr="00CC6F51">
        <w:rPr>
          <w:rFonts w:ascii="Times New Roman" w:hAnsi="Times New Roman"/>
          <w:sz w:val="25"/>
          <w:szCs w:val="25"/>
        </w:rPr>
        <w:t>постановлением Кабинета Мин</w:t>
      </w:r>
      <w:r w:rsidRPr="00CC6F51">
        <w:rPr>
          <w:rFonts w:ascii="Times New Roman" w:hAnsi="Times New Roman"/>
          <w:sz w:val="25"/>
          <w:szCs w:val="25"/>
        </w:rPr>
        <w:t>и</w:t>
      </w:r>
      <w:r w:rsidRPr="00CC6F51">
        <w:rPr>
          <w:rFonts w:ascii="Times New Roman" w:hAnsi="Times New Roman"/>
          <w:sz w:val="25"/>
          <w:szCs w:val="25"/>
        </w:rPr>
        <w:t xml:space="preserve">стров Чувашской Республики </w:t>
      </w:r>
      <w:r w:rsidRPr="00D67979">
        <w:rPr>
          <w:rFonts w:ascii="Times New Roman" w:hAnsi="Times New Roman"/>
          <w:sz w:val="25"/>
          <w:szCs w:val="25"/>
        </w:rPr>
        <w:t>от 13 сентября 2013 г. № 377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4295">
        <w:rPr>
          <w:rFonts w:ascii="Times New Roman" w:hAnsi="Times New Roman"/>
          <w:sz w:val="25"/>
          <w:szCs w:val="25"/>
        </w:rPr>
        <w:t>«Об утверждении примерного положения об оплате труда работников го</w:t>
      </w:r>
      <w:r w:rsidRPr="00814295">
        <w:rPr>
          <w:rFonts w:ascii="Times New Roman" w:hAnsi="Times New Roman"/>
          <w:sz w:val="25"/>
          <w:szCs w:val="25"/>
        </w:rPr>
        <w:t>с</w:t>
      </w:r>
      <w:r w:rsidRPr="00814295">
        <w:rPr>
          <w:rFonts w:ascii="Times New Roman" w:hAnsi="Times New Roman"/>
          <w:sz w:val="25"/>
          <w:szCs w:val="25"/>
        </w:rPr>
        <w:t>ударственных учреждений Чувашской республики, занятых в сфере образования и науки»</w:t>
      </w:r>
      <w:r w:rsidRPr="00D67979">
        <w:rPr>
          <w:rFonts w:ascii="Times New Roman" w:hAnsi="Times New Roman"/>
          <w:sz w:val="25"/>
          <w:szCs w:val="25"/>
        </w:rPr>
        <w:t xml:space="preserve"> (с изменениями, внесенными постановлениями Кабинета Министров Ч</w:t>
      </w:r>
      <w:r w:rsidRPr="00D67979">
        <w:rPr>
          <w:rFonts w:ascii="Times New Roman" w:hAnsi="Times New Roman"/>
          <w:sz w:val="25"/>
          <w:szCs w:val="25"/>
        </w:rPr>
        <w:t>у</w:t>
      </w:r>
      <w:r w:rsidRPr="00D67979">
        <w:rPr>
          <w:rFonts w:ascii="Times New Roman" w:hAnsi="Times New Roman"/>
          <w:sz w:val="25"/>
          <w:szCs w:val="25"/>
        </w:rPr>
        <w:t>вашской Республики от 23 октября 2014, от 22 апреля 2015, от 22 июля 2015, от 27 июля 2016, от 7 марта 2017, от 11 октября 2017, от 14 февраля 2018, от 27 июня 2018, от 14 а</w:t>
      </w:r>
      <w:r w:rsidRPr="00D67979">
        <w:rPr>
          <w:rFonts w:ascii="Times New Roman" w:hAnsi="Times New Roman"/>
          <w:sz w:val="25"/>
          <w:szCs w:val="25"/>
        </w:rPr>
        <w:t>в</w:t>
      </w:r>
      <w:r w:rsidRPr="00D67979">
        <w:rPr>
          <w:rFonts w:ascii="Times New Roman" w:hAnsi="Times New Roman"/>
          <w:sz w:val="25"/>
          <w:szCs w:val="25"/>
        </w:rPr>
        <w:t>густа 2019, от 27 ноября 2019, от 13 февраля 2020, от 30 октября 2020</w:t>
      </w:r>
      <w:r w:rsidRPr="00814295">
        <w:rPr>
          <w:rFonts w:ascii="Times New Roman" w:hAnsi="Times New Roman"/>
          <w:sz w:val="25"/>
          <w:szCs w:val="25"/>
        </w:rPr>
        <w:t>, 14 ноября 2022, 16 февраля 2023), от 13 сентября 2013 № 377 «Об утве</w:t>
      </w:r>
      <w:r w:rsidRPr="00814295">
        <w:rPr>
          <w:rFonts w:ascii="Times New Roman" w:hAnsi="Times New Roman"/>
          <w:sz w:val="25"/>
          <w:szCs w:val="25"/>
        </w:rPr>
        <w:t>р</w:t>
      </w:r>
      <w:r w:rsidRPr="00814295">
        <w:rPr>
          <w:rFonts w:ascii="Times New Roman" w:hAnsi="Times New Roman"/>
          <w:sz w:val="25"/>
          <w:szCs w:val="25"/>
        </w:rPr>
        <w:t>ждении Прим</w:t>
      </w:r>
      <w:r w:rsidRPr="00D67979">
        <w:rPr>
          <w:rFonts w:ascii="Times New Roman" w:hAnsi="Times New Roman"/>
          <w:sz w:val="25"/>
          <w:szCs w:val="25"/>
        </w:rPr>
        <w:t>ерного положения об оплате труда работников государственных учрежд</w:t>
      </w:r>
      <w:r w:rsidRPr="00D67979">
        <w:rPr>
          <w:rFonts w:ascii="Times New Roman" w:hAnsi="Times New Roman"/>
          <w:sz w:val="25"/>
          <w:szCs w:val="25"/>
        </w:rPr>
        <w:t>е</w:t>
      </w:r>
      <w:r w:rsidRPr="00D67979">
        <w:rPr>
          <w:rFonts w:ascii="Times New Roman" w:hAnsi="Times New Roman"/>
          <w:sz w:val="25"/>
          <w:szCs w:val="25"/>
        </w:rPr>
        <w:t>ний Чувашской Республики, занятых в сфере образования и науки», постановлением а</w:t>
      </w:r>
      <w:r w:rsidRPr="00D67979">
        <w:rPr>
          <w:rFonts w:ascii="Times New Roman" w:hAnsi="Times New Roman"/>
          <w:sz w:val="25"/>
          <w:szCs w:val="25"/>
        </w:rPr>
        <w:t>д</w:t>
      </w:r>
      <w:r w:rsidRPr="00D67979">
        <w:rPr>
          <w:rFonts w:ascii="Times New Roman" w:hAnsi="Times New Roman"/>
          <w:sz w:val="25"/>
          <w:szCs w:val="25"/>
        </w:rPr>
        <w:t>министрации Чебоксарского района Чувашской Республики от 29 декабря 2017 № 1370 «Об утверждении Положения об оплате труда р</w:t>
      </w:r>
      <w:r w:rsidRPr="00D67979">
        <w:rPr>
          <w:rFonts w:ascii="Times New Roman" w:hAnsi="Times New Roman"/>
          <w:sz w:val="25"/>
          <w:szCs w:val="25"/>
        </w:rPr>
        <w:t>а</w:t>
      </w:r>
      <w:r w:rsidRPr="00D67979">
        <w:rPr>
          <w:rFonts w:ascii="Times New Roman" w:hAnsi="Times New Roman"/>
          <w:sz w:val="25"/>
          <w:szCs w:val="25"/>
        </w:rPr>
        <w:t>ботников муниципальных учреждений Чебоксарского района, занятых в образовател</w:t>
      </w:r>
      <w:r w:rsidRPr="00D67979">
        <w:rPr>
          <w:rFonts w:ascii="Times New Roman" w:hAnsi="Times New Roman"/>
          <w:sz w:val="25"/>
          <w:szCs w:val="25"/>
        </w:rPr>
        <w:t>ь</w:t>
      </w:r>
      <w:r w:rsidRPr="00D67979">
        <w:rPr>
          <w:rFonts w:ascii="Times New Roman" w:hAnsi="Times New Roman"/>
          <w:sz w:val="25"/>
          <w:szCs w:val="25"/>
        </w:rPr>
        <w:t>ных учреждениях дополнительного образования детей в сфере культуры (ДШИ)», адм</w:t>
      </w:r>
      <w:r w:rsidRPr="00D67979">
        <w:rPr>
          <w:rFonts w:ascii="Times New Roman" w:hAnsi="Times New Roman"/>
          <w:sz w:val="25"/>
          <w:szCs w:val="25"/>
        </w:rPr>
        <w:t>и</w:t>
      </w:r>
      <w:r w:rsidRPr="00D67979">
        <w:rPr>
          <w:rFonts w:ascii="Times New Roman" w:hAnsi="Times New Roman"/>
          <w:sz w:val="25"/>
          <w:szCs w:val="25"/>
        </w:rPr>
        <w:t xml:space="preserve">нистрация Чебоксарского </w:t>
      </w:r>
      <w:r>
        <w:rPr>
          <w:rFonts w:ascii="Times New Roman" w:hAnsi="Times New Roman"/>
          <w:sz w:val="25"/>
          <w:szCs w:val="25"/>
        </w:rPr>
        <w:t>муниц</w:t>
      </w:r>
      <w:r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</w:rPr>
        <w:t>пального округа</w:t>
      </w:r>
      <w:r w:rsidRPr="00D67979">
        <w:rPr>
          <w:rFonts w:ascii="Times New Roman" w:hAnsi="Times New Roman"/>
          <w:sz w:val="25"/>
          <w:szCs w:val="25"/>
        </w:rPr>
        <w:t xml:space="preserve"> Чувашской </w:t>
      </w:r>
      <w:r>
        <w:rPr>
          <w:rFonts w:ascii="Times New Roman" w:hAnsi="Times New Roman"/>
          <w:sz w:val="25"/>
          <w:szCs w:val="25"/>
        </w:rPr>
        <w:t>Р</w:t>
      </w:r>
      <w:r w:rsidRPr="00D67979">
        <w:rPr>
          <w:rFonts w:ascii="Times New Roman" w:hAnsi="Times New Roman"/>
          <w:sz w:val="25"/>
          <w:szCs w:val="25"/>
        </w:rPr>
        <w:t>еспублики п о с т а н о в л я е т:</w:t>
      </w:r>
    </w:p>
    <w:p w:rsidR="00E041F7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D67979">
        <w:rPr>
          <w:rFonts w:ascii="Times New Roman" w:hAnsi="Times New Roman"/>
          <w:sz w:val="25"/>
          <w:szCs w:val="25"/>
        </w:rPr>
        <w:t>1. Внести в постановление администрации Чебоксарского района Чувашской Ре</w:t>
      </w:r>
      <w:r w:rsidRPr="00D67979">
        <w:rPr>
          <w:rFonts w:ascii="Times New Roman" w:hAnsi="Times New Roman"/>
          <w:sz w:val="25"/>
          <w:szCs w:val="25"/>
        </w:rPr>
        <w:t>с</w:t>
      </w:r>
      <w:r w:rsidRPr="00D67979">
        <w:rPr>
          <w:rFonts w:ascii="Times New Roman" w:hAnsi="Times New Roman"/>
          <w:sz w:val="25"/>
          <w:szCs w:val="25"/>
        </w:rPr>
        <w:t>публики от 29 декабря 2017 № 1370 «Об утверждении Положения об оплате труда рабо</w:t>
      </w:r>
      <w:r w:rsidRPr="00D67979">
        <w:rPr>
          <w:rFonts w:ascii="Times New Roman" w:hAnsi="Times New Roman"/>
          <w:sz w:val="25"/>
          <w:szCs w:val="25"/>
        </w:rPr>
        <w:t>т</w:t>
      </w:r>
      <w:r w:rsidRPr="00D67979">
        <w:rPr>
          <w:rFonts w:ascii="Times New Roman" w:hAnsi="Times New Roman"/>
          <w:sz w:val="25"/>
          <w:szCs w:val="25"/>
        </w:rPr>
        <w:t>ников муниципальных учреждений Чебоксарского района, занятых в образовательных учреждениях дополнительного образования детей в сфере культуры (ДШИ)» следующие изменения:</w:t>
      </w:r>
    </w:p>
    <w:p w:rsidR="00E041F7" w:rsidRPr="00D67979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1.1 </w:t>
      </w:r>
      <w:r w:rsidRPr="00AB7D53">
        <w:rPr>
          <w:rFonts w:ascii="Times New Roman" w:hAnsi="Times New Roman"/>
          <w:sz w:val="25"/>
          <w:szCs w:val="25"/>
        </w:rPr>
        <w:t>Слова по тексту «район», «района» заменить на «муниципальный округ», «м</w:t>
      </w:r>
      <w:r w:rsidRPr="00AB7D53">
        <w:rPr>
          <w:rFonts w:ascii="Times New Roman" w:hAnsi="Times New Roman"/>
          <w:sz w:val="25"/>
          <w:szCs w:val="25"/>
        </w:rPr>
        <w:t>у</w:t>
      </w:r>
      <w:r w:rsidRPr="00AB7D53">
        <w:rPr>
          <w:rFonts w:ascii="Times New Roman" w:hAnsi="Times New Roman"/>
          <w:sz w:val="25"/>
          <w:szCs w:val="25"/>
        </w:rPr>
        <w:t>ниципального округа» соответственно.</w:t>
      </w:r>
    </w:p>
    <w:p w:rsidR="00E041F7" w:rsidRPr="00D67979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D67979">
        <w:rPr>
          <w:rFonts w:ascii="Times New Roman" w:hAnsi="Times New Roman"/>
          <w:sz w:val="25"/>
          <w:szCs w:val="25"/>
        </w:rPr>
        <w:lastRenderedPageBreak/>
        <w:t>1.</w:t>
      </w:r>
      <w:r>
        <w:rPr>
          <w:rFonts w:ascii="Times New Roman" w:hAnsi="Times New Roman"/>
          <w:sz w:val="25"/>
          <w:szCs w:val="25"/>
        </w:rPr>
        <w:t>2</w:t>
      </w:r>
      <w:r w:rsidRPr="00D6797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Таблицу пункта 2.3</w:t>
      </w:r>
      <w:r w:rsidRPr="00D67979">
        <w:rPr>
          <w:rFonts w:ascii="Times New Roman" w:hAnsi="Times New Roman"/>
          <w:sz w:val="25"/>
          <w:szCs w:val="25"/>
        </w:rPr>
        <w:t xml:space="preserve"> </w:t>
      </w:r>
      <w:r w:rsidRPr="00565EF6">
        <w:rPr>
          <w:rFonts w:ascii="Times New Roman" w:hAnsi="Times New Roman"/>
          <w:sz w:val="25"/>
          <w:szCs w:val="25"/>
        </w:rPr>
        <w:t>раздел</w:t>
      </w:r>
      <w:r>
        <w:rPr>
          <w:rFonts w:ascii="Times New Roman" w:hAnsi="Times New Roman"/>
          <w:sz w:val="25"/>
          <w:szCs w:val="25"/>
        </w:rPr>
        <w:t xml:space="preserve">а </w:t>
      </w:r>
      <w:r w:rsidRPr="00565EF6">
        <w:rPr>
          <w:rFonts w:ascii="Times New Roman" w:hAnsi="Times New Roman"/>
          <w:sz w:val="25"/>
          <w:szCs w:val="25"/>
        </w:rPr>
        <w:t>2 «Порядок и условия оплаты труда педагогич</w:t>
      </w:r>
      <w:r w:rsidRPr="00565EF6">
        <w:rPr>
          <w:rFonts w:ascii="Times New Roman" w:hAnsi="Times New Roman"/>
          <w:sz w:val="25"/>
          <w:szCs w:val="25"/>
        </w:rPr>
        <w:t>е</w:t>
      </w:r>
      <w:r w:rsidRPr="00565EF6">
        <w:rPr>
          <w:rFonts w:ascii="Times New Roman" w:hAnsi="Times New Roman"/>
          <w:sz w:val="25"/>
          <w:szCs w:val="25"/>
        </w:rPr>
        <w:t>ских, научных работников и работников учебно-</w:t>
      </w:r>
      <w:r>
        <w:rPr>
          <w:rFonts w:ascii="Times New Roman" w:hAnsi="Times New Roman"/>
          <w:sz w:val="25"/>
          <w:szCs w:val="25"/>
        </w:rPr>
        <w:t>вспомогательного</w:t>
      </w:r>
      <w:r w:rsidRPr="00565EF6">
        <w:rPr>
          <w:rFonts w:ascii="Times New Roman" w:hAnsi="Times New Roman"/>
          <w:sz w:val="25"/>
          <w:szCs w:val="25"/>
        </w:rPr>
        <w:t xml:space="preserve"> персонала»</w:t>
      </w:r>
      <w:r>
        <w:rPr>
          <w:rFonts w:ascii="Times New Roman" w:hAnsi="Times New Roman"/>
          <w:sz w:val="25"/>
          <w:szCs w:val="25"/>
        </w:rPr>
        <w:t xml:space="preserve"> </w:t>
      </w:r>
      <w:r w:rsidRPr="00D67979">
        <w:rPr>
          <w:rFonts w:ascii="Times New Roman" w:hAnsi="Times New Roman"/>
          <w:sz w:val="25"/>
          <w:szCs w:val="25"/>
        </w:rPr>
        <w:t>изложить в следующей редакции:</w:t>
      </w:r>
    </w:p>
    <w:p w:rsidR="00E041F7" w:rsidRPr="00D67979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602"/>
        <w:gridCol w:w="2097"/>
      </w:tblGrid>
      <w:tr w:rsidR="00E041F7" w:rsidRPr="00D67979" w:rsidTr="00CB671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Профессиональные квалификационные группы должностей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Квалификационные уровни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Рекомендуемый минимальный размер оклада (ставки), рублей</w:t>
            </w:r>
          </w:p>
        </w:tc>
      </w:tr>
      <w:tr w:rsidR="00E041F7" w:rsidRPr="00D67979" w:rsidTr="00CB671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E041F7" w:rsidRPr="00D67979" w:rsidTr="00CB671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Профессиональная кв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а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лификационная группа должностей работников учебно-вспомогательного пе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р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сонала первого уровня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6766</w:t>
            </w:r>
          </w:p>
        </w:tc>
      </w:tr>
      <w:tr w:rsidR="00E041F7" w:rsidRPr="00D67979" w:rsidTr="00CB671D"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Профессиональная кв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а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лификационная группа должностей педагогич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е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 xml:space="preserve">ских работников 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8533</w:t>
            </w:r>
          </w:p>
        </w:tc>
      </w:tr>
      <w:tr w:rsidR="00E041F7" w:rsidRPr="00D67979" w:rsidTr="00CB671D"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8533</w:t>
            </w:r>
          </w:p>
        </w:tc>
      </w:tr>
      <w:tr w:rsidR="00E041F7" w:rsidRPr="00D67979" w:rsidTr="00CB671D"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3 квалификационный уровень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8533</w:t>
            </w:r>
          </w:p>
        </w:tc>
      </w:tr>
      <w:tr w:rsidR="00E041F7" w:rsidRPr="00D67979" w:rsidTr="00CB671D"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1F7" w:rsidRPr="00D67979" w:rsidRDefault="00E041F7" w:rsidP="00E041F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F7" w:rsidRPr="00D67979" w:rsidRDefault="00E041F7" w:rsidP="00E041F7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4 квалификационный уровень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9365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E041F7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1.</w:t>
      </w:r>
      <w:r>
        <w:rPr>
          <w:rFonts w:ascii="Times New Roman" w:hAnsi="Times New Roman"/>
          <w:sz w:val="25"/>
          <w:szCs w:val="25"/>
        </w:rPr>
        <w:t>3</w:t>
      </w:r>
      <w:r w:rsidRPr="00713090">
        <w:rPr>
          <w:rFonts w:ascii="Times New Roman" w:hAnsi="Times New Roman"/>
          <w:sz w:val="25"/>
          <w:szCs w:val="25"/>
        </w:rPr>
        <w:t xml:space="preserve"> Таблицу пункта 3.1 раздела 3 «Условия оплаты труда работников учреждений, занимающих должности служащих (за исключением работников, указанных в разделе 2 настоящего Положения»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4714"/>
        <w:gridCol w:w="2097"/>
      </w:tblGrid>
      <w:tr w:rsidR="00E041F7" w:rsidRPr="00D67979" w:rsidTr="00CB671D"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Профессиональные квалификационные группы должностей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Квалификационные уровни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Рекомендуемый минимальный размер оклада (ставки), рублей</w:t>
            </w:r>
          </w:p>
        </w:tc>
      </w:tr>
      <w:tr w:rsidR="00E041F7" w:rsidRPr="00D67979" w:rsidTr="00CB671D"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E041F7" w:rsidRPr="00D67979" w:rsidTr="00CB671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Профессиональная кв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а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лификационная группа должностей служащих первого уровня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6766</w:t>
            </w:r>
          </w:p>
        </w:tc>
      </w:tr>
      <w:tr w:rsidR="00E041F7" w:rsidRPr="00D67979" w:rsidTr="00CB671D"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Профессиональная кв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а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лификационная группа должностей служащих второго уровня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8343</w:t>
            </w:r>
          </w:p>
        </w:tc>
      </w:tr>
      <w:tr w:rsidR="00E041F7" w:rsidRPr="00D67979" w:rsidTr="00CB671D"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8343</w:t>
            </w:r>
          </w:p>
        </w:tc>
      </w:tr>
      <w:tr w:rsidR="00E041F7" w:rsidRPr="00D67979" w:rsidTr="00CB671D"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3 квалификационный уровень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8343</w:t>
            </w:r>
          </w:p>
        </w:tc>
      </w:tr>
      <w:tr w:rsidR="00E041F7" w:rsidRPr="00D67979" w:rsidTr="00CB671D"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4 квалификационный уровень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8343</w:t>
            </w:r>
          </w:p>
        </w:tc>
      </w:tr>
      <w:tr w:rsidR="00E041F7" w:rsidRPr="00D67979" w:rsidTr="00CB671D"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5 квалификационный уровень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9179</w:t>
            </w:r>
          </w:p>
        </w:tc>
      </w:tr>
      <w:tr w:rsidR="00E041F7" w:rsidRPr="00D67979" w:rsidTr="00CB671D"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Профессиональная кв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а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лификационная группа должностей служащих третьего уровня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7533</w:t>
            </w:r>
          </w:p>
        </w:tc>
      </w:tr>
      <w:tr w:rsidR="00E041F7" w:rsidRPr="00D67979" w:rsidTr="00CB671D"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2 квалификационный уровень: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8287</w:t>
            </w:r>
          </w:p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041F7" w:rsidRPr="00D67979" w:rsidTr="00CB671D"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3 квалификационный уровень: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9091</w:t>
            </w:r>
          </w:p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041F7" w:rsidRPr="00D67979" w:rsidTr="00CB671D"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4 квалификационный уровень: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10918</w:t>
            </w:r>
          </w:p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041F7" w:rsidRPr="00D67979" w:rsidTr="00CB671D">
        <w:tc>
          <w:tcPr>
            <w:tcW w:w="282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5 квалификационный уровень: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11160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E041F7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041F7" w:rsidRPr="00D67979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1.</w:t>
      </w:r>
      <w:r>
        <w:rPr>
          <w:rFonts w:ascii="Times New Roman" w:hAnsi="Times New Roman"/>
          <w:sz w:val="25"/>
          <w:szCs w:val="25"/>
        </w:rPr>
        <w:t xml:space="preserve">4 </w:t>
      </w:r>
      <w:r w:rsidRPr="00713090">
        <w:rPr>
          <w:rFonts w:ascii="Times New Roman" w:hAnsi="Times New Roman"/>
          <w:sz w:val="25"/>
          <w:szCs w:val="25"/>
        </w:rPr>
        <w:t>Таблицу в  пункте 4.1 раздела 4 «Условия оплаты труда работников учрежд</w:t>
      </w:r>
      <w:r w:rsidRPr="00713090">
        <w:rPr>
          <w:rFonts w:ascii="Times New Roman" w:hAnsi="Times New Roman"/>
          <w:sz w:val="25"/>
          <w:szCs w:val="25"/>
        </w:rPr>
        <w:t>е</w:t>
      </w:r>
      <w:r w:rsidRPr="00713090">
        <w:rPr>
          <w:rFonts w:ascii="Times New Roman" w:hAnsi="Times New Roman"/>
          <w:sz w:val="25"/>
          <w:szCs w:val="25"/>
        </w:rPr>
        <w:t>ний, осуществляющих профессиональную деятельность по профессиям рабочих» изл</w:t>
      </w:r>
      <w:r w:rsidRPr="00713090">
        <w:rPr>
          <w:rFonts w:ascii="Times New Roman" w:hAnsi="Times New Roman"/>
          <w:sz w:val="25"/>
          <w:szCs w:val="25"/>
        </w:rPr>
        <w:t>о</w:t>
      </w:r>
      <w:r w:rsidRPr="00713090">
        <w:rPr>
          <w:rFonts w:ascii="Times New Roman" w:hAnsi="Times New Roman"/>
          <w:sz w:val="25"/>
          <w:szCs w:val="25"/>
        </w:rPr>
        <w:t>жить в следующей редакции: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1"/>
        <w:gridCol w:w="2694"/>
        <w:gridCol w:w="1955"/>
      </w:tblGrid>
      <w:tr w:rsidR="00E041F7" w:rsidRPr="00D67979" w:rsidTr="00CB671D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«Профессиональные квалификационные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Квалификационные уровни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Квалификационные разряды в соотве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т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ствии с Единым т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а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рифно-квалификационным справочником работ и профессий рабочих, выпуск I, раздел «Профессии рабочих, общие для всех отра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с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лей народного хозя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й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ства»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Рекомендуемый минимальный размер оклада (ставки), ру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б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лей</w:t>
            </w:r>
          </w:p>
        </w:tc>
      </w:tr>
      <w:tr w:rsidR="00E041F7" w:rsidRPr="00D67979" w:rsidTr="00CB671D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E041F7" w:rsidRPr="00D67979" w:rsidTr="00CB671D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 xml:space="preserve">1 квалификационный разряд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5191</w:t>
            </w:r>
          </w:p>
        </w:tc>
      </w:tr>
      <w:tr w:rsidR="00E041F7" w:rsidRPr="00D67979" w:rsidTr="00CB671D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 xml:space="preserve">2 квалификационный разряд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5710</w:t>
            </w:r>
          </w:p>
        </w:tc>
      </w:tr>
      <w:tr w:rsidR="00E041F7" w:rsidRPr="00D67979" w:rsidTr="00CB671D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 xml:space="preserve">3 квалификационный разряд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6270</w:t>
            </w:r>
          </w:p>
        </w:tc>
      </w:tr>
      <w:tr w:rsidR="00E041F7" w:rsidRPr="00D67979" w:rsidTr="00CB671D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6902</w:t>
            </w:r>
          </w:p>
        </w:tc>
      </w:tr>
      <w:tr w:rsidR="00E041F7" w:rsidRPr="00D67979" w:rsidTr="00CB671D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4 квалификационный разряд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7217</w:t>
            </w:r>
          </w:p>
        </w:tc>
      </w:tr>
      <w:tr w:rsidR="00E041F7" w:rsidRPr="00D67979" w:rsidTr="00CB671D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5 квалификационный разряд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7666</w:t>
            </w:r>
          </w:p>
        </w:tc>
      </w:tr>
      <w:tr w:rsidR="00E041F7" w:rsidRPr="00D67979" w:rsidTr="00CB671D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6 квалификационный разряд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8120</w:t>
            </w:r>
          </w:p>
        </w:tc>
      </w:tr>
      <w:tr w:rsidR="00E041F7" w:rsidRPr="00D67979" w:rsidTr="00CB671D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7 квалификационный разряд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8568</w:t>
            </w:r>
          </w:p>
        </w:tc>
      </w:tr>
      <w:tr w:rsidR="00E041F7" w:rsidRPr="00D67979" w:rsidTr="00CB671D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3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7" w:rsidRPr="00D67979" w:rsidRDefault="00E041F7" w:rsidP="00E041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7979">
              <w:rPr>
                <w:rFonts w:ascii="Times New Roman" w:hAnsi="Times New Roman"/>
                <w:sz w:val="25"/>
                <w:szCs w:val="25"/>
              </w:rPr>
              <w:t>8 квалификационный разряд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F7" w:rsidRPr="00D67979" w:rsidRDefault="00E041F7" w:rsidP="00E041F7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041F7" w:rsidRPr="00D67979" w:rsidRDefault="00E041F7" w:rsidP="00E041F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9091</w:t>
            </w:r>
            <w:r w:rsidRPr="00D67979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E041F7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1.5 Р</w:t>
      </w:r>
      <w:r w:rsidRPr="00713090">
        <w:rPr>
          <w:rFonts w:ascii="Times New Roman" w:hAnsi="Times New Roman"/>
          <w:sz w:val="25"/>
          <w:szCs w:val="25"/>
        </w:rPr>
        <w:t xml:space="preserve">аздел VII.I </w:t>
      </w:r>
      <w:r>
        <w:rPr>
          <w:rFonts w:ascii="Times New Roman" w:hAnsi="Times New Roman"/>
          <w:sz w:val="25"/>
          <w:szCs w:val="25"/>
        </w:rPr>
        <w:t xml:space="preserve">«Другие вопросы оплаты труда» </w:t>
      </w:r>
      <w:r w:rsidRPr="00713090">
        <w:rPr>
          <w:rFonts w:ascii="Times New Roman" w:hAnsi="Times New Roman"/>
          <w:sz w:val="25"/>
          <w:szCs w:val="25"/>
        </w:rPr>
        <w:t>дополнить пунктом 7.1.3 след</w:t>
      </w:r>
      <w:r w:rsidRPr="00713090">
        <w:rPr>
          <w:rFonts w:ascii="Times New Roman" w:hAnsi="Times New Roman"/>
          <w:sz w:val="25"/>
          <w:szCs w:val="25"/>
        </w:rPr>
        <w:t>у</w:t>
      </w:r>
      <w:r w:rsidRPr="00713090">
        <w:rPr>
          <w:rFonts w:ascii="Times New Roman" w:hAnsi="Times New Roman"/>
          <w:sz w:val="25"/>
          <w:szCs w:val="25"/>
        </w:rPr>
        <w:t>ющего содержания: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«7.1.3. Из средств фонда оплаты труда педагогическим работникам, являющимся молодыми специалистами, указанным в абзацах тринадцатом, четырнадцатом настоящ</w:t>
      </w:r>
      <w:r w:rsidRPr="00713090">
        <w:rPr>
          <w:rFonts w:ascii="Times New Roman" w:hAnsi="Times New Roman"/>
          <w:sz w:val="25"/>
          <w:szCs w:val="25"/>
        </w:rPr>
        <w:t>е</w:t>
      </w:r>
      <w:r w:rsidRPr="00713090">
        <w:rPr>
          <w:rFonts w:ascii="Times New Roman" w:hAnsi="Times New Roman"/>
          <w:sz w:val="25"/>
          <w:szCs w:val="25"/>
        </w:rPr>
        <w:t>го пункта, выплачивается единовременная денежная выплата за каждый полный год р</w:t>
      </w:r>
      <w:r w:rsidRPr="00713090">
        <w:rPr>
          <w:rFonts w:ascii="Times New Roman" w:hAnsi="Times New Roman"/>
          <w:sz w:val="25"/>
          <w:szCs w:val="25"/>
        </w:rPr>
        <w:t>а</w:t>
      </w:r>
      <w:r w:rsidRPr="00713090">
        <w:rPr>
          <w:rFonts w:ascii="Times New Roman" w:hAnsi="Times New Roman"/>
          <w:sz w:val="25"/>
          <w:szCs w:val="25"/>
        </w:rPr>
        <w:t>боты в образовательных организациях (далее в настоящем пункте соответственно – пед</w:t>
      </w:r>
      <w:r w:rsidRPr="00713090">
        <w:rPr>
          <w:rFonts w:ascii="Times New Roman" w:hAnsi="Times New Roman"/>
          <w:sz w:val="25"/>
          <w:szCs w:val="25"/>
        </w:rPr>
        <w:t>а</w:t>
      </w:r>
      <w:r w:rsidRPr="00713090">
        <w:rPr>
          <w:rFonts w:ascii="Times New Roman" w:hAnsi="Times New Roman"/>
          <w:sz w:val="25"/>
          <w:szCs w:val="25"/>
        </w:rPr>
        <w:t>гогический работник, единовременная денежная выплата):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1) находящихся в сельском населенном пункте либо поселке городского типа в Чувашской Республике, в следующих размерах: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за первый год работы – 20 тыс. рублей;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за второй год работы – 40 тыс. рублей;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за третий год работы – 60 тыс. рублей</w:t>
      </w:r>
      <w:r>
        <w:rPr>
          <w:rFonts w:ascii="Times New Roman" w:hAnsi="Times New Roman"/>
          <w:sz w:val="25"/>
          <w:szCs w:val="25"/>
        </w:rPr>
        <w:t>.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Решение о предоставлении единовременной денежной выплаты принимает рук</w:t>
      </w:r>
      <w:r w:rsidRPr="00713090">
        <w:rPr>
          <w:rFonts w:ascii="Times New Roman" w:hAnsi="Times New Roman"/>
          <w:sz w:val="25"/>
          <w:szCs w:val="25"/>
        </w:rPr>
        <w:t>о</w:t>
      </w:r>
      <w:r w:rsidRPr="00713090">
        <w:rPr>
          <w:rFonts w:ascii="Times New Roman" w:hAnsi="Times New Roman"/>
          <w:sz w:val="25"/>
          <w:szCs w:val="25"/>
        </w:rPr>
        <w:t>водитель образовательной организации на основании письменного заявления педагог</w:t>
      </w:r>
      <w:r w:rsidRPr="00713090">
        <w:rPr>
          <w:rFonts w:ascii="Times New Roman" w:hAnsi="Times New Roman"/>
          <w:sz w:val="25"/>
          <w:szCs w:val="25"/>
        </w:rPr>
        <w:t>и</w:t>
      </w:r>
      <w:r w:rsidRPr="00713090">
        <w:rPr>
          <w:rFonts w:ascii="Times New Roman" w:hAnsi="Times New Roman"/>
          <w:sz w:val="25"/>
          <w:szCs w:val="25"/>
        </w:rPr>
        <w:t>ческого работника.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Педагогический работник вправе обратиться с заявлением о предоставлении ед</w:t>
      </w:r>
      <w:r w:rsidRPr="00713090">
        <w:rPr>
          <w:rFonts w:ascii="Times New Roman" w:hAnsi="Times New Roman"/>
          <w:sz w:val="25"/>
          <w:szCs w:val="25"/>
        </w:rPr>
        <w:t>и</w:t>
      </w:r>
      <w:r w:rsidRPr="00713090">
        <w:rPr>
          <w:rFonts w:ascii="Times New Roman" w:hAnsi="Times New Roman"/>
          <w:sz w:val="25"/>
          <w:szCs w:val="25"/>
        </w:rPr>
        <w:t>новременной денежной выплаты по истечении полного года работы в образовательной организации ежегодно до истечения трехлетнего срока со дня приема на работу.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Единовременная денежная выплата предоставляется: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педагогическому работнику, завершившему обучение по основным професси</w:t>
      </w:r>
      <w:r w:rsidRPr="00713090">
        <w:rPr>
          <w:rFonts w:ascii="Times New Roman" w:hAnsi="Times New Roman"/>
          <w:sz w:val="25"/>
          <w:szCs w:val="25"/>
        </w:rPr>
        <w:t>о</w:t>
      </w:r>
      <w:r w:rsidRPr="00713090">
        <w:rPr>
          <w:rFonts w:ascii="Times New Roman" w:hAnsi="Times New Roman"/>
          <w:sz w:val="25"/>
          <w:szCs w:val="25"/>
        </w:rPr>
        <w:t>нальным образовательным программам и (или) по основным программам професси</w:t>
      </w:r>
      <w:r w:rsidRPr="00713090">
        <w:rPr>
          <w:rFonts w:ascii="Times New Roman" w:hAnsi="Times New Roman"/>
          <w:sz w:val="25"/>
          <w:szCs w:val="25"/>
        </w:rPr>
        <w:t>о</w:t>
      </w:r>
      <w:r w:rsidRPr="00713090">
        <w:rPr>
          <w:rFonts w:ascii="Times New Roman" w:hAnsi="Times New Roman"/>
          <w:sz w:val="25"/>
          <w:szCs w:val="25"/>
        </w:rPr>
        <w:t>нального обучения и впервые принятому на работу по трудовому договору на должность педагогического работника в соответствии с профессиональной квалификационной гру</w:t>
      </w:r>
      <w:r w:rsidRPr="00713090">
        <w:rPr>
          <w:rFonts w:ascii="Times New Roman" w:hAnsi="Times New Roman"/>
          <w:sz w:val="25"/>
          <w:szCs w:val="25"/>
        </w:rPr>
        <w:t>п</w:t>
      </w:r>
      <w:r w:rsidRPr="00713090">
        <w:rPr>
          <w:rFonts w:ascii="Times New Roman" w:hAnsi="Times New Roman"/>
          <w:sz w:val="25"/>
          <w:szCs w:val="25"/>
        </w:rPr>
        <w:t>пой  должностей педагогических работников на основе отнесения занимаемых ими должностей к ПКГ, утвержденной приказом Министерства здравоохранения и социал</w:t>
      </w:r>
      <w:r w:rsidRPr="00713090">
        <w:rPr>
          <w:rFonts w:ascii="Times New Roman" w:hAnsi="Times New Roman"/>
          <w:sz w:val="25"/>
          <w:szCs w:val="25"/>
        </w:rPr>
        <w:t>ь</w:t>
      </w:r>
      <w:r w:rsidRPr="00713090">
        <w:rPr>
          <w:rFonts w:ascii="Times New Roman" w:hAnsi="Times New Roman"/>
          <w:sz w:val="25"/>
          <w:szCs w:val="25"/>
        </w:rPr>
        <w:t>ного развития Российской Федерации от 5 мая 2008 г. № 216н «Об утверждении профе</w:t>
      </w:r>
      <w:r w:rsidRPr="00713090">
        <w:rPr>
          <w:rFonts w:ascii="Times New Roman" w:hAnsi="Times New Roman"/>
          <w:sz w:val="25"/>
          <w:szCs w:val="25"/>
        </w:rPr>
        <w:t>с</w:t>
      </w:r>
      <w:r w:rsidRPr="00713090">
        <w:rPr>
          <w:rFonts w:ascii="Times New Roman" w:hAnsi="Times New Roman"/>
          <w:sz w:val="25"/>
          <w:szCs w:val="25"/>
        </w:rPr>
        <w:t>сиональных квалификационных групп должностей работников образования» (зарег</w:t>
      </w:r>
      <w:r w:rsidRPr="00713090">
        <w:rPr>
          <w:rFonts w:ascii="Times New Roman" w:hAnsi="Times New Roman"/>
          <w:sz w:val="25"/>
          <w:szCs w:val="25"/>
        </w:rPr>
        <w:t>и</w:t>
      </w:r>
      <w:r w:rsidRPr="00713090">
        <w:rPr>
          <w:rFonts w:ascii="Times New Roman" w:hAnsi="Times New Roman"/>
          <w:sz w:val="25"/>
          <w:szCs w:val="25"/>
        </w:rPr>
        <w:t>стрирован в Министерстве юстиции Российской Федерации 22 мая 2008 г., регистрац</w:t>
      </w:r>
      <w:r w:rsidRPr="00713090">
        <w:rPr>
          <w:rFonts w:ascii="Times New Roman" w:hAnsi="Times New Roman"/>
          <w:sz w:val="25"/>
          <w:szCs w:val="25"/>
        </w:rPr>
        <w:t>и</w:t>
      </w:r>
      <w:r w:rsidRPr="00713090">
        <w:rPr>
          <w:rFonts w:ascii="Times New Roman" w:hAnsi="Times New Roman"/>
          <w:sz w:val="25"/>
          <w:szCs w:val="25"/>
        </w:rPr>
        <w:t>онный № 11731), в образовательную организацию, являющуюся  основным местом его работы;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 xml:space="preserve">лицу, указанному в частях 3–4 статьи 46 Федерального закона «Об образовании в Российской Федерации», продолжающему педагогическую деятельность по основному месту работы в образовательной организации, начиная с года получения квалификации. 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Единовременная денежная выплата производится педагогическому работнику при условии выполнения педагогическим работником нормы рабочего времени (нормы часов педагогической работы за ставку заработной платы), установленной приказом Министе</w:t>
      </w:r>
      <w:r w:rsidRPr="00713090">
        <w:rPr>
          <w:rFonts w:ascii="Times New Roman" w:hAnsi="Times New Roman"/>
          <w:sz w:val="25"/>
          <w:szCs w:val="25"/>
        </w:rPr>
        <w:t>р</w:t>
      </w:r>
      <w:r w:rsidRPr="00713090">
        <w:rPr>
          <w:rFonts w:ascii="Times New Roman" w:hAnsi="Times New Roman"/>
          <w:sz w:val="25"/>
          <w:szCs w:val="25"/>
        </w:rPr>
        <w:t>ства образования и науки Российской Федерации от 22 декабря 2014 г. № 1601 «О пр</w:t>
      </w:r>
      <w:r w:rsidRPr="00713090">
        <w:rPr>
          <w:rFonts w:ascii="Times New Roman" w:hAnsi="Times New Roman"/>
          <w:sz w:val="25"/>
          <w:szCs w:val="25"/>
        </w:rPr>
        <w:t>о</w:t>
      </w:r>
      <w:r w:rsidRPr="00713090">
        <w:rPr>
          <w:rFonts w:ascii="Times New Roman" w:hAnsi="Times New Roman"/>
          <w:sz w:val="25"/>
          <w:szCs w:val="25"/>
        </w:rPr>
        <w:t>должительности рабочего времени (нормах часов педагогической работы за ставку зар</w:t>
      </w:r>
      <w:r w:rsidRPr="00713090">
        <w:rPr>
          <w:rFonts w:ascii="Times New Roman" w:hAnsi="Times New Roman"/>
          <w:sz w:val="25"/>
          <w:szCs w:val="25"/>
        </w:rPr>
        <w:t>а</w:t>
      </w:r>
      <w:r w:rsidRPr="00713090">
        <w:rPr>
          <w:rFonts w:ascii="Times New Roman" w:hAnsi="Times New Roman"/>
          <w:sz w:val="25"/>
          <w:szCs w:val="25"/>
        </w:rPr>
        <w:t>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 в Министерстве юстиции Российской Федерации 25 февраля 2015 г., регистрационный № 36204).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lastRenderedPageBreak/>
        <w:t>В случае перехода педагогического работника на работу по трудовому договору по педагогической специальности в другую образовательную организацию, находящуюся в сельском населенном пункте, поселке городского типа либо в городе с населением до 50 тыс. человек в Чувашской Республике, при ликвидации или реорганизации образов</w:t>
      </w:r>
      <w:r w:rsidRPr="00713090">
        <w:rPr>
          <w:rFonts w:ascii="Times New Roman" w:hAnsi="Times New Roman"/>
          <w:sz w:val="25"/>
          <w:szCs w:val="25"/>
        </w:rPr>
        <w:t>а</w:t>
      </w:r>
      <w:r w:rsidRPr="00713090">
        <w:rPr>
          <w:rFonts w:ascii="Times New Roman" w:hAnsi="Times New Roman"/>
          <w:sz w:val="25"/>
          <w:szCs w:val="25"/>
        </w:rPr>
        <w:t xml:space="preserve">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 работы по педагогической специальности. 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Предоставление единовременной денежной выплаты приостанавливается на время нахождения педагогического работника в отпуске по беременности и родам либо в о</w:t>
      </w:r>
      <w:r w:rsidRPr="00713090">
        <w:rPr>
          <w:rFonts w:ascii="Times New Roman" w:hAnsi="Times New Roman"/>
          <w:sz w:val="25"/>
          <w:szCs w:val="25"/>
        </w:rPr>
        <w:t>т</w:t>
      </w:r>
      <w:r w:rsidRPr="00713090">
        <w:rPr>
          <w:rFonts w:ascii="Times New Roman" w:hAnsi="Times New Roman"/>
          <w:sz w:val="25"/>
          <w:szCs w:val="25"/>
        </w:rPr>
        <w:t>пуске по уходу за ребенком до достижения им возраста трех лет. После выхода такого лица из соответствующего отпуска предоставление ему единовременной денежной в</w:t>
      </w:r>
      <w:r w:rsidRPr="00713090">
        <w:rPr>
          <w:rFonts w:ascii="Times New Roman" w:hAnsi="Times New Roman"/>
          <w:sz w:val="25"/>
          <w:szCs w:val="25"/>
        </w:rPr>
        <w:t>ы</w:t>
      </w:r>
      <w:r w:rsidRPr="00713090">
        <w:rPr>
          <w:rFonts w:ascii="Times New Roman" w:hAnsi="Times New Roman"/>
          <w:sz w:val="25"/>
          <w:szCs w:val="25"/>
        </w:rPr>
        <w:t>платы возобновляется, при этом срок ее предоставления продлевается на соответству</w:t>
      </w:r>
      <w:r w:rsidRPr="00713090">
        <w:rPr>
          <w:rFonts w:ascii="Times New Roman" w:hAnsi="Times New Roman"/>
          <w:sz w:val="25"/>
          <w:szCs w:val="25"/>
        </w:rPr>
        <w:t>ю</w:t>
      </w:r>
      <w:r w:rsidRPr="00713090">
        <w:rPr>
          <w:rFonts w:ascii="Times New Roman" w:hAnsi="Times New Roman"/>
          <w:sz w:val="25"/>
          <w:szCs w:val="25"/>
        </w:rPr>
        <w:t>щий период.</w:t>
      </w:r>
    </w:p>
    <w:p w:rsidR="00E041F7" w:rsidRPr="00713090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контракту, заключенному в соответствии с пунктом 7 статьи 38 Федерального закона «О воинской обязанности и военной службе», или оказания им добровольного с</w:t>
      </w:r>
      <w:r w:rsidRPr="00713090">
        <w:rPr>
          <w:rFonts w:ascii="Times New Roman" w:hAnsi="Times New Roman"/>
          <w:sz w:val="25"/>
          <w:szCs w:val="25"/>
        </w:rPr>
        <w:t>о</w:t>
      </w:r>
      <w:r w:rsidRPr="00713090">
        <w:rPr>
          <w:rFonts w:ascii="Times New Roman" w:hAnsi="Times New Roman"/>
          <w:sz w:val="25"/>
          <w:szCs w:val="25"/>
        </w:rPr>
        <w:t>действия в выполнении задач, возложенных на Вооруженные Силы Российской Федер</w:t>
      </w:r>
      <w:r w:rsidRPr="00713090">
        <w:rPr>
          <w:rFonts w:ascii="Times New Roman" w:hAnsi="Times New Roman"/>
          <w:sz w:val="25"/>
          <w:szCs w:val="25"/>
        </w:rPr>
        <w:t>а</w:t>
      </w:r>
      <w:r w:rsidRPr="00713090">
        <w:rPr>
          <w:rFonts w:ascii="Times New Roman" w:hAnsi="Times New Roman"/>
          <w:sz w:val="25"/>
          <w:szCs w:val="25"/>
        </w:rPr>
        <w:t>ции. После возобновления таким лицом трудового договора предоставление ему един</w:t>
      </w:r>
      <w:r w:rsidRPr="00713090">
        <w:rPr>
          <w:rFonts w:ascii="Times New Roman" w:hAnsi="Times New Roman"/>
          <w:sz w:val="25"/>
          <w:szCs w:val="25"/>
        </w:rPr>
        <w:t>о</w:t>
      </w:r>
      <w:r w:rsidRPr="00713090">
        <w:rPr>
          <w:rFonts w:ascii="Times New Roman" w:hAnsi="Times New Roman"/>
          <w:sz w:val="25"/>
          <w:szCs w:val="25"/>
        </w:rPr>
        <w:t>временной денежной выплаты возобновляется, при этом срок ее предоставления продл</w:t>
      </w:r>
      <w:r w:rsidRPr="00713090">
        <w:rPr>
          <w:rFonts w:ascii="Times New Roman" w:hAnsi="Times New Roman"/>
          <w:sz w:val="25"/>
          <w:szCs w:val="25"/>
        </w:rPr>
        <w:t>е</w:t>
      </w:r>
      <w:r w:rsidRPr="00713090">
        <w:rPr>
          <w:rFonts w:ascii="Times New Roman" w:hAnsi="Times New Roman"/>
          <w:sz w:val="25"/>
          <w:szCs w:val="25"/>
        </w:rPr>
        <w:t>вается на соответствующий период.</w:t>
      </w:r>
    </w:p>
    <w:p w:rsidR="00E041F7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713090">
        <w:rPr>
          <w:rFonts w:ascii="Times New Roman" w:hAnsi="Times New Roman"/>
          <w:sz w:val="25"/>
          <w:szCs w:val="25"/>
        </w:rPr>
        <w:t>В случае поступления педагогического работника не позднее трех месяцев после окончания прохождения военной службы или заменяющей ее альтернативной гражда</w:t>
      </w:r>
      <w:r w:rsidRPr="00713090">
        <w:rPr>
          <w:rFonts w:ascii="Times New Roman" w:hAnsi="Times New Roman"/>
          <w:sz w:val="25"/>
          <w:szCs w:val="25"/>
        </w:rPr>
        <w:t>н</w:t>
      </w:r>
      <w:r w:rsidRPr="00713090">
        <w:rPr>
          <w:rFonts w:ascii="Times New Roman" w:hAnsi="Times New Roman"/>
          <w:sz w:val="25"/>
          <w:szCs w:val="25"/>
        </w:rPr>
        <w:t>ской службы на работу в образовательную организацию, с которой трудовые отношения были прекращены в связи с призывом его на военную службу или направлением его на заменяющую ее альтернативную гражданскую службу, право на получение единовр</w:t>
      </w:r>
      <w:r w:rsidRPr="00713090">
        <w:rPr>
          <w:rFonts w:ascii="Times New Roman" w:hAnsi="Times New Roman"/>
          <w:sz w:val="25"/>
          <w:szCs w:val="25"/>
        </w:rPr>
        <w:t>е</w:t>
      </w:r>
      <w:r w:rsidRPr="00713090">
        <w:rPr>
          <w:rFonts w:ascii="Times New Roman" w:hAnsi="Times New Roman"/>
          <w:sz w:val="25"/>
          <w:szCs w:val="25"/>
        </w:rPr>
        <w:t>менной денежной выплаты у педагогического работника возобновляется, при этом срок ее предоставления продлевается на соответствующий период.».</w:t>
      </w:r>
    </w:p>
    <w:p w:rsidR="00E041F7" w:rsidRPr="00D67979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D67979">
        <w:rPr>
          <w:rFonts w:ascii="Times New Roman" w:hAnsi="Times New Roman"/>
          <w:sz w:val="25"/>
          <w:szCs w:val="25"/>
        </w:rPr>
        <w:t>2. Контроль за выполнением настоящего постановления возложить на отдел кул</w:t>
      </w:r>
      <w:r w:rsidRPr="00D67979">
        <w:rPr>
          <w:rFonts w:ascii="Times New Roman" w:hAnsi="Times New Roman"/>
          <w:sz w:val="25"/>
          <w:szCs w:val="25"/>
        </w:rPr>
        <w:t>ь</w:t>
      </w:r>
      <w:r w:rsidRPr="00D67979">
        <w:rPr>
          <w:rFonts w:ascii="Times New Roman" w:hAnsi="Times New Roman"/>
          <w:sz w:val="25"/>
          <w:szCs w:val="25"/>
        </w:rPr>
        <w:t xml:space="preserve">туры, туризма и социального развития администрации Чебоксарского </w:t>
      </w:r>
      <w:r>
        <w:rPr>
          <w:rFonts w:ascii="Times New Roman" w:hAnsi="Times New Roman"/>
          <w:sz w:val="25"/>
          <w:szCs w:val="25"/>
        </w:rPr>
        <w:t>муниципального округа</w:t>
      </w:r>
      <w:r w:rsidRPr="00D67979">
        <w:rPr>
          <w:rFonts w:ascii="Times New Roman" w:hAnsi="Times New Roman"/>
          <w:sz w:val="25"/>
          <w:szCs w:val="25"/>
        </w:rPr>
        <w:t xml:space="preserve"> Чувашской Республики.</w:t>
      </w:r>
    </w:p>
    <w:p w:rsidR="00E041F7" w:rsidRDefault="00E041F7" w:rsidP="00E041F7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D67979">
        <w:rPr>
          <w:rFonts w:ascii="Times New Roman" w:hAnsi="Times New Roman"/>
          <w:sz w:val="25"/>
          <w:szCs w:val="25"/>
        </w:rPr>
        <w:t>3. Настоящее постановление вступает в силу с</w:t>
      </w:r>
      <w:r>
        <w:rPr>
          <w:rFonts w:ascii="Times New Roman" w:hAnsi="Times New Roman"/>
          <w:sz w:val="25"/>
          <w:szCs w:val="25"/>
        </w:rPr>
        <w:t xml:space="preserve">о дня его </w:t>
      </w:r>
      <w:r w:rsidRPr="00D67979">
        <w:rPr>
          <w:rFonts w:ascii="Times New Roman" w:hAnsi="Times New Roman"/>
          <w:sz w:val="25"/>
          <w:szCs w:val="25"/>
        </w:rPr>
        <w:t>официального опублик</w:t>
      </w:r>
      <w:r w:rsidRPr="00D67979">
        <w:rPr>
          <w:rFonts w:ascii="Times New Roman" w:hAnsi="Times New Roman"/>
          <w:sz w:val="25"/>
          <w:szCs w:val="25"/>
        </w:rPr>
        <w:t>о</w:t>
      </w:r>
      <w:r w:rsidRPr="00D67979">
        <w:rPr>
          <w:rFonts w:ascii="Times New Roman" w:hAnsi="Times New Roman"/>
          <w:sz w:val="25"/>
          <w:szCs w:val="25"/>
        </w:rPr>
        <w:t xml:space="preserve">вания и распространяется на правоотношения, возникшие с 01 </w:t>
      </w:r>
      <w:r>
        <w:rPr>
          <w:rFonts w:ascii="Times New Roman" w:hAnsi="Times New Roman"/>
          <w:sz w:val="25"/>
          <w:szCs w:val="25"/>
        </w:rPr>
        <w:t xml:space="preserve">января </w:t>
      </w:r>
      <w:r w:rsidRPr="00D67979">
        <w:rPr>
          <w:rFonts w:ascii="Times New Roman" w:hAnsi="Times New Roman"/>
          <w:sz w:val="25"/>
          <w:szCs w:val="25"/>
        </w:rPr>
        <w:t>202</w:t>
      </w:r>
      <w:r>
        <w:rPr>
          <w:rFonts w:ascii="Times New Roman" w:hAnsi="Times New Roman"/>
          <w:sz w:val="25"/>
          <w:szCs w:val="25"/>
        </w:rPr>
        <w:t>3</w:t>
      </w:r>
      <w:r w:rsidRPr="00D67979">
        <w:rPr>
          <w:rFonts w:ascii="Times New Roman" w:hAnsi="Times New Roman"/>
          <w:sz w:val="25"/>
          <w:szCs w:val="25"/>
        </w:rPr>
        <w:t xml:space="preserve"> г.</w:t>
      </w:r>
    </w:p>
    <w:p w:rsidR="00E041F7" w:rsidRDefault="00E041F7" w:rsidP="00E041F7">
      <w:pPr>
        <w:jc w:val="both"/>
        <w:rPr>
          <w:rFonts w:ascii="Times New Roman" w:hAnsi="Times New Roman"/>
          <w:sz w:val="25"/>
          <w:szCs w:val="25"/>
        </w:rPr>
      </w:pPr>
    </w:p>
    <w:p w:rsidR="00E041F7" w:rsidRDefault="00E041F7" w:rsidP="00E041F7">
      <w:pPr>
        <w:jc w:val="both"/>
        <w:rPr>
          <w:rFonts w:ascii="Times New Roman" w:hAnsi="Times New Roman"/>
          <w:sz w:val="25"/>
          <w:szCs w:val="25"/>
        </w:rPr>
      </w:pPr>
    </w:p>
    <w:p w:rsidR="00E041F7" w:rsidRDefault="00E041F7" w:rsidP="00E041F7">
      <w:pPr>
        <w:jc w:val="both"/>
        <w:rPr>
          <w:rFonts w:ascii="Times New Roman" w:hAnsi="Times New Roman"/>
          <w:sz w:val="25"/>
          <w:szCs w:val="25"/>
        </w:rPr>
      </w:pPr>
    </w:p>
    <w:p w:rsidR="00E041F7" w:rsidRPr="00AB7D53" w:rsidRDefault="00E041F7" w:rsidP="00E041F7">
      <w:pPr>
        <w:jc w:val="both"/>
        <w:rPr>
          <w:rFonts w:ascii="Times New Roman" w:hAnsi="Times New Roman"/>
          <w:sz w:val="25"/>
          <w:szCs w:val="25"/>
        </w:rPr>
      </w:pPr>
      <w:r w:rsidRPr="00AB7D53">
        <w:rPr>
          <w:rFonts w:ascii="Times New Roman" w:hAnsi="Times New Roman"/>
          <w:sz w:val="25"/>
          <w:szCs w:val="25"/>
        </w:rPr>
        <w:t>Глава Чебоксарского муниципального округа</w:t>
      </w:r>
    </w:p>
    <w:p w:rsidR="00E041F7" w:rsidRPr="00D67979" w:rsidRDefault="00E041F7" w:rsidP="00E041F7">
      <w:pPr>
        <w:jc w:val="both"/>
        <w:rPr>
          <w:rFonts w:ascii="Times New Roman" w:hAnsi="Times New Roman"/>
          <w:sz w:val="25"/>
          <w:szCs w:val="25"/>
        </w:rPr>
      </w:pPr>
      <w:r w:rsidRPr="00AB7D53">
        <w:rPr>
          <w:rFonts w:ascii="Times New Roman" w:hAnsi="Times New Roman"/>
          <w:sz w:val="25"/>
          <w:szCs w:val="25"/>
        </w:rPr>
        <w:t xml:space="preserve">Чувашской Республики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</w:t>
      </w:r>
      <w:r w:rsidRPr="00AB7D53">
        <w:rPr>
          <w:rFonts w:ascii="Times New Roman" w:hAnsi="Times New Roman"/>
          <w:sz w:val="25"/>
          <w:szCs w:val="25"/>
        </w:rPr>
        <w:t>Н.Е. Х</w:t>
      </w:r>
      <w:r w:rsidRPr="00AB7D53">
        <w:rPr>
          <w:rFonts w:ascii="Times New Roman" w:hAnsi="Times New Roman"/>
          <w:sz w:val="25"/>
          <w:szCs w:val="25"/>
        </w:rPr>
        <w:t>о</w:t>
      </w:r>
      <w:r w:rsidRPr="00AB7D53">
        <w:rPr>
          <w:rFonts w:ascii="Times New Roman" w:hAnsi="Times New Roman"/>
          <w:sz w:val="25"/>
          <w:szCs w:val="25"/>
        </w:rPr>
        <w:t>расёв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63" w:rsidRDefault="005A1063">
      <w:r>
        <w:separator/>
      </w:r>
    </w:p>
  </w:endnote>
  <w:endnote w:type="continuationSeparator" w:id="0">
    <w:p w:rsidR="005A1063" w:rsidRDefault="005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Calibr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5A1063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E041F7">
      <w:rPr>
        <w:rFonts w:ascii="Times New Roman" w:hAnsi="Times New Roman"/>
        <w:noProof/>
        <w:snapToGrid w:val="0"/>
        <w:sz w:val="12"/>
      </w:rPr>
      <w:t>09.03.2023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A1063">
      <w:rPr>
        <w:rFonts w:ascii="Times New Roman" w:hAnsi="Times New Roman"/>
        <w:noProof/>
        <w:snapToGrid w:val="0"/>
        <w:sz w:val="12"/>
        <w:lang w:val="en-US"/>
      </w:rPr>
      <w:t>Документ537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041F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041F7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63" w:rsidRDefault="005A1063">
      <w:r>
        <w:separator/>
      </w:r>
    </w:p>
  </w:footnote>
  <w:footnote w:type="continuationSeparator" w:id="0">
    <w:p w:rsidR="005A1063" w:rsidRDefault="005A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867087" w:rsidRPr="00AD02C4" w:rsidTr="00867087">
      <w:tc>
        <w:tcPr>
          <w:tcW w:w="3285" w:type="dxa"/>
          <w:shd w:val="clear" w:color="auto" w:fill="auto"/>
        </w:tcPr>
        <w:p w:rsidR="00867087" w:rsidRPr="00F33928" w:rsidRDefault="00867087" w:rsidP="00CB671D">
          <w:pPr>
            <w:pStyle w:val="a3"/>
            <w:jc w:val="center"/>
            <w:rPr>
              <w:rFonts w:asciiTheme="minorHAnsi" w:hAnsiTheme="minorHAnsi"/>
              <w:b/>
              <w:sz w:val="22"/>
              <w:szCs w:val="18"/>
            </w:rPr>
          </w:pPr>
          <w:r w:rsidRPr="00F33928">
            <w:rPr>
              <w:noProof/>
              <w:sz w:val="22"/>
              <w:szCs w:val="18"/>
            </w:rPr>
            <w:drawing>
              <wp:anchor distT="0" distB="0" distL="114300" distR="114300" simplePos="0" relativeHeight="251659776" behindDoc="0" locked="0" layoutInCell="0" allowOverlap="1" wp14:anchorId="71F8FD5C" wp14:editId="781C9EEA">
                <wp:simplePos x="0" y="0"/>
                <wp:positionH relativeFrom="column">
                  <wp:posOffset>2382520</wp:posOffset>
                </wp:positionH>
                <wp:positionV relativeFrom="paragraph">
                  <wp:posOffset>43815</wp:posOffset>
                </wp:positionV>
                <wp:extent cx="824230" cy="852170"/>
                <wp:effectExtent l="0" t="0" r="0" b="5080"/>
                <wp:wrapTopAndBottom/>
                <wp:docPr id="11" name="Рисунок 1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867087" w:rsidRPr="00F33928" w:rsidRDefault="00867087" w:rsidP="00CB671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67087" w:rsidRDefault="00867087" w:rsidP="00CB671D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867087" w:rsidRPr="00F33928" w:rsidRDefault="00867087" w:rsidP="00CB671D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ОКРУГ,Н АДМИНИСТРАЦИЙ,</w:t>
          </w:r>
        </w:p>
        <w:p w:rsidR="00867087" w:rsidRPr="00F33928" w:rsidRDefault="00867087" w:rsidP="00CB671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67087" w:rsidRPr="00F33928" w:rsidRDefault="00867087" w:rsidP="00CB671D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:rsidR="00867087" w:rsidRPr="00F33928" w:rsidRDefault="00867087" w:rsidP="00CB671D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867087" w:rsidRPr="00F33928" w:rsidTr="00CB671D">
            <w:tc>
              <w:tcPr>
                <w:tcW w:w="1413" w:type="dxa"/>
              </w:tcPr>
              <w:p w:rsidR="00867087" w:rsidRPr="00F33928" w:rsidRDefault="00867087" w:rsidP="00CB671D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27.02.2023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867087" w:rsidRPr="00F33928" w:rsidRDefault="00867087" w:rsidP="00CB671D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:rsidR="00867087" w:rsidRPr="00F33928" w:rsidRDefault="00867087" w:rsidP="00CB671D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438</w:t>
                </w:r>
              </w:p>
            </w:tc>
          </w:tr>
        </w:tbl>
        <w:p w:rsidR="00867087" w:rsidRPr="00AD02C4" w:rsidRDefault="00867087" w:rsidP="00CB671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867087" w:rsidRPr="00AD02C4" w:rsidRDefault="00867087" w:rsidP="00CB671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461" w:type="dxa"/>
          <w:shd w:val="clear" w:color="auto" w:fill="auto"/>
        </w:tcPr>
        <w:p w:rsidR="00867087" w:rsidRPr="00F33928" w:rsidRDefault="00867087" w:rsidP="00CB671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867087" w:rsidRPr="00F33928" w:rsidRDefault="00867087" w:rsidP="00CB671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67087" w:rsidRDefault="00867087" w:rsidP="00CB671D">
          <w:pPr>
            <w:pStyle w:val="a3"/>
            <w:spacing w:line="276" w:lineRule="auto"/>
            <w:ind w:left="-114" w:firstLine="114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:rsidR="00867087" w:rsidRDefault="00867087" w:rsidP="00CB671D">
          <w:pPr>
            <w:pStyle w:val="a3"/>
            <w:spacing w:line="276" w:lineRule="auto"/>
            <w:ind w:left="-114" w:firstLine="114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:rsidR="00867087" w:rsidRPr="00F33928" w:rsidRDefault="00867087" w:rsidP="00CB671D">
          <w:pPr>
            <w:pStyle w:val="a3"/>
            <w:spacing w:line="276" w:lineRule="auto"/>
            <w:ind w:left="-114" w:firstLine="114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МУНИЦИПАЛЬНОГО</w:t>
          </w:r>
          <w:r>
            <w:rPr>
              <w:rFonts w:ascii="Arial Cyr Chuv" w:hAnsi="Arial Cyr Chuv"/>
              <w:b/>
              <w:sz w:val="22"/>
              <w:szCs w:val="18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ОКРУГА</w:t>
          </w:r>
        </w:p>
        <w:p w:rsidR="00867087" w:rsidRPr="00F33928" w:rsidRDefault="00867087" w:rsidP="00CB671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67087" w:rsidRPr="00F33928" w:rsidRDefault="00867087" w:rsidP="00CB671D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:rsidR="00867087" w:rsidRPr="00F33928" w:rsidRDefault="00867087" w:rsidP="00CB671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867087" w:rsidRPr="00F33928" w:rsidTr="00CB671D">
            <w:tc>
              <w:tcPr>
                <w:tcW w:w="1413" w:type="dxa"/>
              </w:tcPr>
              <w:p w:rsidR="00867087" w:rsidRPr="00F33928" w:rsidRDefault="00867087" w:rsidP="00CB671D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867087" w:rsidRPr="00F33928" w:rsidRDefault="00867087" w:rsidP="00CB671D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:rsidR="00867087" w:rsidRPr="00F33928" w:rsidRDefault="00867087" w:rsidP="00CB671D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:rsidR="00867087" w:rsidRPr="00AD02C4" w:rsidRDefault="00867087" w:rsidP="00CB671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063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1063"/>
    <w:rsid w:val="005A69CC"/>
    <w:rsid w:val="005F16B6"/>
    <w:rsid w:val="006161B6"/>
    <w:rsid w:val="00686156"/>
    <w:rsid w:val="0070442D"/>
    <w:rsid w:val="007046D2"/>
    <w:rsid w:val="0076051A"/>
    <w:rsid w:val="007F72D9"/>
    <w:rsid w:val="00867087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D074C"/>
    <w:rsid w:val="00DE328D"/>
    <w:rsid w:val="00DE756C"/>
    <w:rsid w:val="00DF761C"/>
    <w:rsid w:val="00E041F7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1F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867087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</TotalTime>
  <Pages>5</Pages>
  <Words>1110</Words>
  <Characters>9305</Characters>
  <Application>Microsoft Office Word</Application>
  <DocSecurity>0</DocSecurity>
  <Lines>221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4</cp:revision>
  <cp:lastPrinted>2009-12-31T06:51:00Z</cp:lastPrinted>
  <dcterms:created xsi:type="dcterms:W3CDTF">2023-03-06T09:53:00Z</dcterms:created>
  <dcterms:modified xsi:type="dcterms:W3CDTF">2023-03-09T12:03:00Z</dcterms:modified>
</cp:coreProperties>
</file>