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2832D9">
      <w:pPr>
        <w:pStyle w:val="a3"/>
        <w:ind w:right="0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502C6E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502C6E">
      <w:pPr>
        <w:pStyle w:val="3"/>
        <w:spacing w:line="331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Pr="00613D8D" w:rsidRDefault="00C648C8" w:rsidP="00502C6E">
      <w:pPr>
        <w:pStyle w:val="3"/>
        <w:spacing w:line="331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>В ЗАКОН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</w:p>
    <w:p w:rsidR="00D577E1" w:rsidRPr="00C648C8" w:rsidRDefault="00B27E0F" w:rsidP="00502C6E">
      <w:pPr>
        <w:pStyle w:val="3"/>
        <w:spacing w:line="331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C648C8">
        <w:rPr>
          <w:sz w:val="32"/>
          <w:szCs w:val="32"/>
        </w:rPr>
        <w:t>О туризме</w:t>
      </w:r>
      <w:r>
        <w:rPr>
          <w:sz w:val="32"/>
          <w:szCs w:val="32"/>
        </w:rPr>
        <w:t>"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2832D9" w:rsidRDefault="00477C4D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E65B4B" w:rsidRPr="002832D9" w:rsidRDefault="001B6C3F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2832D9">
        <w:rPr>
          <w:spacing w:val="-10"/>
          <w:sz w:val="28"/>
          <w:szCs w:val="28"/>
        </w:rPr>
        <w:t xml:space="preserve">Внести </w:t>
      </w:r>
      <w:r w:rsidR="003D67A9" w:rsidRPr="002832D9">
        <w:rPr>
          <w:spacing w:val="-10"/>
          <w:sz w:val="28"/>
          <w:szCs w:val="28"/>
        </w:rPr>
        <w:t xml:space="preserve">в </w:t>
      </w:r>
      <w:r w:rsidRPr="002832D9">
        <w:rPr>
          <w:spacing w:val="-10"/>
          <w:sz w:val="28"/>
          <w:szCs w:val="28"/>
        </w:rPr>
        <w:t xml:space="preserve">Закон Чувашской Республики от 13 октября 1997 года </w:t>
      </w:r>
      <w:r w:rsidRPr="002832D9">
        <w:rPr>
          <w:spacing w:val="-4"/>
          <w:sz w:val="28"/>
          <w:szCs w:val="28"/>
        </w:rPr>
        <w:t xml:space="preserve">№ 16 </w:t>
      </w:r>
      <w:r w:rsidR="00B27E0F" w:rsidRPr="002832D9">
        <w:rPr>
          <w:spacing w:val="-4"/>
          <w:sz w:val="28"/>
          <w:szCs w:val="28"/>
        </w:rPr>
        <w:t>"О </w:t>
      </w:r>
      <w:r w:rsidRPr="002832D9">
        <w:rPr>
          <w:spacing w:val="-4"/>
          <w:sz w:val="28"/>
          <w:szCs w:val="28"/>
        </w:rPr>
        <w:t>туризме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 xml:space="preserve"> (Ведомости Государственного Совета Чувашской Республики, 1997, № 21; 2001, № 40; 2004, № 61; 2007, № 73; 2008, № 76, 77; 2009, № 80; газета 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Республика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 xml:space="preserve">, 2012, 5 октября; Собрание законодательства Чувашской Республики, 2013, № 12; 2016, № 6, 12; газета 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Республика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, 2018, 8 мая</w:t>
      </w:r>
      <w:r w:rsidR="007C2602" w:rsidRPr="002832D9">
        <w:rPr>
          <w:spacing w:val="-4"/>
          <w:sz w:val="28"/>
          <w:szCs w:val="28"/>
        </w:rPr>
        <w:t xml:space="preserve">; </w:t>
      </w:r>
      <w:proofErr w:type="gramStart"/>
      <w:r w:rsidRPr="002832D9">
        <w:rPr>
          <w:spacing w:val="-4"/>
          <w:sz w:val="28"/>
          <w:szCs w:val="28"/>
        </w:rPr>
        <w:t xml:space="preserve">2022, </w:t>
      </w:r>
      <w:r w:rsidR="007C2602" w:rsidRPr="002832D9">
        <w:rPr>
          <w:spacing w:val="-4"/>
          <w:sz w:val="28"/>
          <w:szCs w:val="28"/>
        </w:rPr>
        <w:t>6 апреля</w:t>
      </w:r>
      <w:r w:rsidR="00213673" w:rsidRPr="002832D9">
        <w:rPr>
          <w:spacing w:val="-4"/>
          <w:sz w:val="28"/>
          <w:szCs w:val="28"/>
        </w:rPr>
        <w:t>; 2024, 27 июня</w:t>
      </w:r>
      <w:r w:rsidR="00F578BD" w:rsidRPr="002832D9">
        <w:rPr>
          <w:spacing w:val="-4"/>
          <w:sz w:val="28"/>
          <w:szCs w:val="28"/>
        </w:rPr>
        <w:t>, 30 октября</w:t>
      </w:r>
      <w:r w:rsidRPr="002832D9">
        <w:rPr>
          <w:spacing w:val="-4"/>
          <w:sz w:val="28"/>
          <w:szCs w:val="28"/>
        </w:rPr>
        <w:t>) следующие изменения:</w:t>
      </w:r>
      <w:proofErr w:type="gramEnd"/>
    </w:p>
    <w:p w:rsidR="00E65B4B" w:rsidRPr="002832D9" w:rsidRDefault="000F6FFA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>1</w:t>
      </w:r>
      <w:r w:rsidR="00E65B4B" w:rsidRPr="002832D9">
        <w:rPr>
          <w:rFonts w:eastAsiaTheme="minorHAnsi"/>
          <w:sz w:val="28"/>
          <w:szCs w:val="28"/>
          <w:lang w:eastAsia="en-US"/>
        </w:rPr>
        <w:t>)</w:t>
      </w:r>
      <w:r w:rsidRPr="002832D9">
        <w:rPr>
          <w:rFonts w:eastAsiaTheme="minorHAnsi"/>
          <w:sz w:val="28"/>
          <w:szCs w:val="28"/>
          <w:lang w:eastAsia="en-US"/>
        </w:rPr>
        <w:t xml:space="preserve"> </w:t>
      </w:r>
      <w:hyperlink r:id="rId9" w:history="1">
        <w:r w:rsidR="00E65B4B" w:rsidRPr="002832D9">
          <w:rPr>
            <w:rFonts w:eastAsiaTheme="minorHAnsi"/>
            <w:sz w:val="28"/>
            <w:szCs w:val="28"/>
            <w:lang w:eastAsia="en-US"/>
          </w:rPr>
          <w:t>абзац девятый части первой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</w:t>
      </w:r>
      <w:hyperlink r:id="rId10" w:history="1">
        <w:r w:rsidRPr="002832D9">
          <w:rPr>
            <w:rFonts w:eastAsiaTheme="minorHAnsi"/>
            <w:sz w:val="28"/>
            <w:szCs w:val="28"/>
            <w:lang w:eastAsia="en-US"/>
          </w:rPr>
          <w:t>статьи 6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и</w:t>
      </w:r>
      <w:r w:rsidR="00E65B4B" w:rsidRPr="002832D9">
        <w:rPr>
          <w:rFonts w:eastAsiaTheme="minorHAnsi"/>
          <w:sz w:val="28"/>
          <w:szCs w:val="28"/>
          <w:lang w:eastAsia="en-US"/>
        </w:rPr>
        <w:t>зложить в следующей р</w:t>
      </w:r>
      <w:r w:rsidR="00E65B4B" w:rsidRPr="002832D9">
        <w:rPr>
          <w:rFonts w:eastAsiaTheme="minorHAnsi"/>
          <w:sz w:val="28"/>
          <w:szCs w:val="28"/>
          <w:lang w:eastAsia="en-US"/>
        </w:rPr>
        <w:t>е</w:t>
      </w:r>
      <w:r w:rsidR="00E65B4B" w:rsidRPr="002832D9">
        <w:rPr>
          <w:rFonts w:eastAsiaTheme="minorHAnsi"/>
          <w:sz w:val="28"/>
          <w:szCs w:val="28"/>
          <w:lang w:eastAsia="en-US"/>
        </w:rPr>
        <w:t>дакции:</w:t>
      </w:r>
    </w:p>
    <w:p w:rsidR="00E65B4B" w:rsidRPr="002832D9" w:rsidRDefault="00B27E0F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>"</w:t>
      </w:r>
      <w:r w:rsidR="00E65B4B" w:rsidRPr="002832D9">
        <w:rPr>
          <w:rFonts w:eastAsiaTheme="minorHAnsi"/>
          <w:sz w:val="28"/>
          <w:szCs w:val="28"/>
          <w:lang w:eastAsia="en-US"/>
        </w:rPr>
        <w:t>утверждение положения о региональном государственном контроле (надзоре) в сфере туристской индустрии</w:t>
      </w:r>
      <w:proofErr w:type="gramStart"/>
      <w:r w:rsidR="000F6FFA" w:rsidRPr="002832D9">
        <w:rPr>
          <w:rFonts w:eastAsiaTheme="minorHAnsi"/>
          <w:sz w:val="28"/>
          <w:szCs w:val="28"/>
          <w:lang w:eastAsia="en-US"/>
        </w:rPr>
        <w:t>;</w:t>
      </w:r>
      <w:r w:rsidRPr="002832D9">
        <w:rPr>
          <w:rFonts w:eastAsiaTheme="minorHAnsi"/>
          <w:sz w:val="28"/>
          <w:szCs w:val="28"/>
          <w:lang w:eastAsia="en-US"/>
        </w:rPr>
        <w:t>"</w:t>
      </w:r>
      <w:proofErr w:type="gramEnd"/>
      <w:r w:rsidR="00E65B4B" w:rsidRPr="002832D9">
        <w:rPr>
          <w:rFonts w:eastAsiaTheme="minorHAnsi"/>
          <w:sz w:val="28"/>
          <w:szCs w:val="28"/>
          <w:lang w:eastAsia="en-US"/>
        </w:rPr>
        <w:t>;</w:t>
      </w:r>
    </w:p>
    <w:p w:rsidR="00E61E0E" w:rsidRPr="002832D9" w:rsidRDefault="000F6FFA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2</w:t>
      </w:r>
      <w:r w:rsidR="00E61E0E" w:rsidRPr="002832D9">
        <w:rPr>
          <w:rFonts w:ascii="Times New Roman" w:hAnsi="Times New Roman" w:cs="Times New Roman"/>
          <w:sz w:val="28"/>
          <w:szCs w:val="28"/>
        </w:rPr>
        <w:t>) в статье 7.1:</w:t>
      </w:r>
    </w:p>
    <w:p w:rsidR="00E61E0E" w:rsidRPr="002832D9" w:rsidRDefault="00E61E0E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а) в наименовании слов</w:t>
      </w:r>
      <w:r w:rsidR="00C57199" w:rsidRPr="002832D9">
        <w:rPr>
          <w:rFonts w:ascii="Times New Roman" w:hAnsi="Times New Roman" w:cs="Times New Roman"/>
          <w:sz w:val="28"/>
          <w:szCs w:val="28"/>
        </w:rPr>
        <w:t>о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>гостиниц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средств ра</w:t>
      </w:r>
      <w:r w:rsidR="00C57199" w:rsidRPr="002832D9">
        <w:rPr>
          <w:rFonts w:ascii="Times New Roman" w:hAnsi="Times New Roman" w:cs="Times New Roman"/>
          <w:sz w:val="28"/>
          <w:szCs w:val="28"/>
        </w:rPr>
        <w:t>з</w:t>
      </w:r>
      <w:r w:rsidR="00C57199" w:rsidRPr="002832D9">
        <w:rPr>
          <w:rFonts w:ascii="Times New Roman" w:hAnsi="Times New Roman" w:cs="Times New Roman"/>
          <w:sz w:val="28"/>
          <w:szCs w:val="28"/>
        </w:rPr>
        <w:t>мещения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>;</w:t>
      </w:r>
    </w:p>
    <w:p w:rsidR="00C57199" w:rsidRPr="002832D9" w:rsidRDefault="00E61E0E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 xml:space="preserve">б) в части </w:t>
      </w:r>
      <w:r w:rsidR="000F6FFA" w:rsidRPr="002832D9">
        <w:rPr>
          <w:rFonts w:ascii="Times New Roman" w:hAnsi="Times New Roman" w:cs="Times New Roman"/>
          <w:sz w:val="28"/>
          <w:szCs w:val="28"/>
        </w:rPr>
        <w:t>первой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гостиниц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средств ра</w:t>
      </w:r>
      <w:r w:rsidR="00C57199" w:rsidRPr="002832D9">
        <w:rPr>
          <w:rFonts w:ascii="Times New Roman" w:hAnsi="Times New Roman" w:cs="Times New Roman"/>
          <w:sz w:val="28"/>
          <w:szCs w:val="28"/>
        </w:rPr>
        <w:t>з</w:t>
      </w:r>
      <w:r w:rsidR="00C57199" w:rsidRPr="002832D9">
        <w:rPr>
          <w:rFonts w:ascii="Times New Roman" w:hAnsi="Times New Roman" w:cs="Times New Roman"/>
          <w:sz w:val="28"/>
          <w:szCs w:val="28"/>
        </w:rPr>
        <w:t>мещения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;</w:t>
      </w:r>
    </w:p>
    <w:p w:rsidR="000F6FFA" w:rsidRPr="002832D9" w:rsidRDefault="00715FC5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 xml:space="preserve">в) часть </w:t>
      </w:r>
      <w:r w:rsidR="000F6FFA" w:rsidRPr="002832D9">
        <w:rPr>
          <w:rFonts w:ascii="Times New Roman" w:hAnsi="Times New Roman" w:cs="Times New Roman"/>
          <w:sz w:val="28"/>
          <w:szCs w:val="28"/>
        </w:rPr>
        <w:t>вторую признать утратившей силу;</w:t>
      </w:r>
    </w:p>
    <w:p w:rsidR="00715FC5" w:rsidRPr="00502C6E" w:rsidRDefault="000F6FFA" w:rsidP="002832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C6E">
        <w:rPr>
          <w:spacing w:val="-4"/>
          <w:sz w:val="28"/>
          <w:szCs w:val="28"/>
        </w:rPr>
        <w:lastRenderedPageBreak/>
        <w:t>3</w:t>
      </w:r>
      <w:r w:rsidR="00715FC5" w:rsidRPr="00502C6E">
        <w:rPr>
          <w:spacing w:val="-4"/>
          <w:sz w:val="28"/>
          <w:szCs w:val="28"/>
        </w:rPr>
        <w:t>)</w:t>
      </w:r>
      <w:r w:rsidR="00715FC5" w:rsidRPr="00502C6E">
        <w:rPr>
          <w:sz w:val="28"/>
          <w:szCs w:val="28"/>
        </w:rPr>
        <w:t xml:space="preserve"> </w:t>
      </w:r>
      <w:r w:rsidR="00715FC5" w:rsidRPr="00502C6E">
        <w:rPr>
          <w:spacing w:val="-4"/>
          <w:sz w:val="28"/>
          <w:szCs w:val="28"/>
        </w:rPr>
        <w:t>глав</w:t>
      </w:r>
      <w:r w:rsidR="005B3293" w:rsidRPr="00502C6E">
        <w:rPr>
          <w:spacing w:val="-4"/>
          <w:sz w:val="28"/>
          <w:szCs w:val="28"/>
        </w:rPr>
        <w:t>у</w:t>
      </w:r>
      <w:r w:rsidR="00715FC5" w:rsidRPr="00502C6E">
        <w:rPr>
          <w:spacing w:val="-4"/>
          <w:sz w:val="28"/>
          <w:szCs w:val="28"/>
        </w:rPr>
        <w:t xml:space="preserve"> </w:t>
      </w:r>
      <w:r w:rsidR="00715FC5" w:rsidRPr="00502C6E">
        <w:rPr>
          <w:spacing w:val="-4"/>
          <w:sz w:val="28"/>
          <w:szCs w:val="28"/>
          <w:lang w:val="en-US"/>
        </w:rPr>
        <w:t>II</w:t>
      </w:r>
      <w:r w:rsidR="00715FC5" w:rsidRPr="00502C6E">
        <w:rPr>
          <w:spacing w:val="-4"/>
          <w:sz w:val="28"/>
          <w:szCs w:val="28"/>
        </w:rPr>
        <w:t xml:space="preserve">.1 </w:t>
      </w:r>
      <w:r w:rsidR="005B3293" w:rsidRPr="00502C6E">
        <w:rPr>
          <w:spacing w:val="-4"/>
          <w:sz w:val="28"/>
          <w:szCs w:val="28"/>
        </w:rPr>
        <w:t xml:space="preserve">изложить в </w:t>
      </w:r>
      <w:r w:rsidR="00715FC5" w:rsidRPr="00502C6E">
        <w:rPr>
          <w:spacing w:val="-4"/>
          <w:sz w:val="28"/>
          <w:szCs w:val="28"/>
        </w:rPr>
        <w:t>следующе</w:t>
      </w:r>
      <w:r w:rsidR="005B3293" w:rsidRPr="00502C6E">
        <w:rPr>
          <w:spacing w:val="-4"/>
          <w:sz w:val="28"/>
          <w:szCs w:val="28"/>
        </w:rPr>
        <w:t>й редакции</w:t>
      </w:r>
      <w:r w:rsidR="00715FC5" w:rsidRPr="00502C6E">
        <w:rPr>
          <w:spacing w:val="-4"/>
          <w:sz w:val="28"/>
          <w:szCs w:val="28"/>
        </w:rPr>
        <w:t>:</w:t>
      </w:r>
    </w:p>
    <w:p w:rsidR="00715FC5" w:rsidRPr="00B27E0F" w:rsidRDefault="00B27E0F" w:rsidP="002832D9">
      <w:pPr>
        <w:widowControl w:val="0"/>
        <w:tabs>
          <w:tab w:val="left" w:pos="2694"/>
        </w:tabs>
        <w:autoSpaceDE w:val="0"/>
        <w:autoSpaceDN w:val="0"/>
        <w:adjustRightInd w:val="0"/>
        <w:spacing w:line="312" w:lineRule="auto"/>
        <w:ind w:left="2552" w:hanging="1843"/>
        <w:jc w:val="both"/>
        <w:rPr>
          <w:b/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="00715FC5" w:rsidRPr="00B27E0F">
        <w:rPr>
          <w:b/>
          <w:bCs/>
          <w:sz w:val="28"/>
          <w:szCs w:val="28"/>
        </w:rPr>
        <w:t>ГЛАВА II.1.</w:t>
      </w:r>
      <w:r>
        <w:rPr>
          <w:b/>
          <w:bCs/>
          <w:spacing w:val="-4"/>
          <w:sz w:val="28"/>
          <w:szCs w:val="28"/>
        </w:rPr>
        <w:tab/>
      </w:r>
      <w:r w:rsidR="00715FC5" w:rsidRPr="00B27E0F">
        <w:rPr>
          <w:b/>
          <w:bCs/>
          <w:spacing w:val="-4"/>
          <w:sz w:val="28"/>
          <w:szCs w:val="28"/>
        </w:rPr>
        <w:t>РЕГИОНАЛЬНЫЙ ГОСУДАРСТВЕННЫЙ КО</w:t>
      </w:r>
      <w:r w:rsidR="00715FC5" w:rsidRPr="00B27E0F">
        <w:rPr>
          <w:b/>
          <w:bCs/>
          <w:spacing w:val="-4"/>
          <w:sz w:val="28"/>
          <w:szCs w:val="28"/>
        </w:rPr>
        <w:t>Н</w:t>
      </w:r>
      <w:r w:rsidR="00715FC5" w:rsidRPr="00B27E0F">
        <w:rPr>
          <w:b/>
          <w:bCs/>
          <w:spacing w:val="-4"/>
          <w:sz w:val="28"/>
          <w:szCs w:val="28"/>
        </w:rPr>
        <w:t xml:space="preserve">ТРОЛЬ (НАДЗОР) </w:t>
      </w:r>
      <w:r w:rsidR="005B3293" w:rsidRPr="00B27E0F">
        <w:rPr>
          <w:b/>
          <w:bCs/>
          <w:spacing w:val="-4"/>
          <w:sz w:val="28"/>
          <w:szCs w:val="28"/>
        </w:rPr>
        <w:t>В СФЕРЕ ТУРИСТСКОЙ И</w:t>
      </w:r>
      <w:r w:rsidR="005B3293" w:rsidRPr="00B27E0F">
        <w:rPr>
          <w:b/>
          <w:bCs/>
          <w:spacing w:val="-4"/>
          <w:sz w:val="28"/>
          <w:szCs w:val="28"/>
        </w:rPr>
        <w:t>Н</w:t>
      </w:r>
      <w:r w:rsidR="005B3293" w:rsidRPr="00B27E0F">
        <w:rPr>
          <w:b/>
          <w:bCs/>
          <w:spacing w:val="-4"/>
          <w:sz w:val="28"/>
          <w:szCs w:val="28"/>
        </w:rPr>
        <w:t>ДУСТРИИ</w:t>
      </w:r>
    </w:p>
    <w:p w:rsidR="00715FC5" w:rsidRPr="00B27E0F" w:rsidRDefault="00715FC5" w:rsidP="00502C6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715FC5" w:rsidRPr="00B27E0F" w:rsidRDefault="00715FC5" w:rsidP="0098769C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left="2366" w:hanging="1657"/>
        <w:jc w:val="both"/>
        <w:rPr>
          <w:b/>
          <w:spacing w:val="-4"/>
          <w:sz w:val="28"/>
          <w:szCs w:val="28"/>
          <w:lang w:eastAsia="en-US"/>
        </w:rPr>
      </w:pPr>
      <w:r w:rsidRPr="00B27E0F">
        <w:rPr>
          <w:b/>
          <w:sz w:val="28"/>
          <w:szCs w:val="28"/>
          <w:lang w:eastAsia="en-US"/>
        </w:rPr>
        <w:t>Статья 11.1.</w:t>
      </w:r>
      <w:r w:rsidRPr="00B27E0F">
        <w:rPr>
          <w:b/>
          <w:sz w:val="28"/>
          <w:szCs w:val="28"/>
          <w:lang w:eastAsia="en-US"/>
        </w:rPr>
        <w:tab/>
      </w:r>
      <w:r w:rsidRPr="00B27E0F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B27E0F">
        <w:rPr>
          <w:b/>
          <w:spacing w:val="-4"/>
          <w:sz w:val="28"/>
          <w:szCs w:val="28"/>
        </w:rPr>
        <w:t xml:space="preserve"> </w:t>
      </w:r>
      <w:r w:rsidR="00B27E0F">
        <w:rPr>
          <w:b/>
          <w:spacing w:val="-4"/>
          <w:sz w:val="28"/>
          <w:szCs w:val="28"/>
        </w:rPr>
        <w:br/>
      </w:r>
      <w:r w:rsidR="00ED378D" w:rsidRPr="00B27E0F">
        <w:rPr>
          <w:b/>
          <w:spacing w:val="-4"/>
          <w:sz w:val="28"/>
          <w:szCs w:val="28"/>
        </w:rPr>
        <w:t>в сфере туристской индустрии</w:t>
      </w:r>
    </w:p>
    <w:p w:rsidR="00715FC5" w:rsidRPr="00B27E0F" w:rsidRDefault="00715FC5" w:rsidP="00502C6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F41155" w:rsidRPr="002832D9" w:rsidRDefault="00715FC5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832D9">
        <w:rPr>
          <w:spacing w:val="-2"/>
          <w:sz w:val="28"/>
          <w:szCs w:val="28"/>
        </w:rPr>
        <w:t xml:space="preserve">1. Региональный государственный контроль (надзор) </w:t>
      </w:r>
      <w:r w:rsidR="00ED378D" w:rsidRPr="002832D9">
        <w:rPr>
          <w:spacing w:val="-2"/>
          <w:sz w:val="28"/>
          <w:szCs w:val="28"/>
        </w:rPr>
        <w:t>в сфере турис</w:t>
      </w:r>
      <w:r w:rsidR="00ED378D" w:rsidRPr="002832D9">
        <w:rPr>
          <w:spacing w:val="-2"/>
          <w:sz w:val="28"/>
          <w:szCs w:val="28"/>
        </w:rPr>
        <w:t>т</w:t>
      </w:r>
      <w:r w:rsidR="00ED378D" w:rsidRPr="002832D9">
        <w:rPr>
          <w:spacing w:val="-2"/>
          <w:sz w:val="28"/>
          <w:szCs w:val="28"/>
        </w:rPr>
        <w:t>ской индустрии</w:t>
      </w:r>
      <w:r w:rsidRPr="002832D9">
        <w:rPr>
          <w:spacing w:val="-2"/>
          <w:sz w:val="28"/>
          <w:szCs w:val="28"/>
        </w:rPr>
        <w:t xml:space="preserve"> (за исключением случаев оказания услуг экскурсоводом (гидом) и гидом-переводчиком, услуг инструктора-проводника на особо охраняемых природных</w:t>
      </w:r>
      <w:r w:rsidR="00ED378D" w:rsidRPr="002832D9">
        <w:rPr>
          <w:spacing w:val="-2"/>
          <w:sz w:val="28"/>
          <w:szCs w:val="28"/>
        </w:rPr>
        <w:t xml:space="preserve"> территориях) осуществляется исполнительным о</w:t>
      </w:r>
      <w:r w:rsidR="00ED378D" w:rsidRPr="002832D9">
        <w:rPr>
          <w:spacing w:val="-2"/>
          <w:sz w:val="28"/>
          <w:szCs w:val="28"/>
        </w:rPr>
        <w:t>р</w:t>
      </w:r>
      <w:r w:rsidR="00ED378D" w:rsidRPr="002832D9">
        <w:rPr>
          <w:spacing w:val="-2"/>
          <w:sz w:val="28"/>
          <w:szCs w:val="28"/>
        </w:rPr>
        <w:t>ганом Чувашской Республики, уполномоченным Кабинетом Министров Ч</w:t>
      </w:r>
      <w:r w:rsidR="00ED378D" w:rsidRPr="002832D9">
        <w:rPr>
          <w:spacing w:val="-2"/>
          <w:sz w:val="28"/>
          <w:szCs w:val="28"/>
        </w:rPr>
        <w:t>у</w:t>
      </w:r>
      <w:r w:rsidR="00ED378D" w:rsidRPr="002832D9">
        <w:rPr>
          <w:spacing w:val="-2"/>
          <w:sz w:val="28"/>
          <w:szCs w:val="28"/>
        </w:rPr>
        <w:t>вашской Республики.</w:t>
      </w:r>
      <w:bookmarkStart w:id="0" w:name="_GoBack"/>
      <w:bookmarkEnd w:id="0"/>
    </w:p>
    <w:p w:rsidR="00ED378D" w:rsidRPr="002832D9" w:rsidRDefault="00ED378D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832D9">
        <w:rPr>
          <w:spacing w:val="-2"/>
          <w:sz w:val="28"/>
          <w:szCs w:val="28"/>
        </w:rPr>
        <w:t>В случае оказания услуг экскурсоводом (гидом) и гидом-перевод</w:t>
      </w:r>
      <w:r w:rsidRPr="002832D9">
        <w:rPr>
          <w:spacing w:val="-2"/>
          <w:sz w:val="28"/>
          <w:szCs w:val="28"/>
        </w:rPr>
        <w:softHyphen/>
        <w:t>чиком, услуг инструктора-проводника на особо охраняемых природных территориях регионального значения оценка соблюдения требований к де</w:t>
      </w:r>
      <w:r w:rsidRPr="002832D9">
        <w:rPr>
          <w:spacing w:val="-2"/>
          <w:sz w:val="28"/>
          <w:szCs w:val="28"/>
        </w:rPr>
        <w:t>я</w:t>
      </w:r>
      <w:r w:rsidRPr="002832D9">
        <w:rPr>
          <w:spacing w:val="-2"/>
          <w:sz w:val="28"/>
          <w:szCs w:val="28"/>
        </w:rPr>
        <w:t>тельности экскурсоводов (гидов), гидов-переводчиков и инструкторов-про</w:t>
      </w:r>
      <w:r w:rsidRPr="002832D9">
        <w:rPr>
          <w:spacing w:val="-2"/>
          <w:sz w:val="28"/>
          <w:szCs w:val="28"/>
        </w:rPr>
        <w:softHyphen/>
        <w:t xml:space="preserve">водников, установленных Федеральным законом </w:t>
      </w:r>
      <w:r w:rsidR="00B27E0F" w:rsidRPr="002832D9">
        <w:rPr>
          <w:spacing w:val="-2"/>
          <w:sz w:val="28"/>
          <w:szCs w:val="28"/>
        </w:rPr>
        <w:t>"</w:t>
      </w:r>
      <w:r w:rsidRPr="002832D9">
        <w:rPr>
          <w:spacing w:val="-2"/>
          <w:sz w:val="28"/>
          <w:szCs w:val="28"/>
        </w:rPr>
        <w:t>Об основах туристской деятельности в Российской Федерации</w:t>
      </w:r>
      <w:r w:rsidR="00B27E0F" w:rsidRPr="002832D9">
        <w:rPr>
          <w:spacing w:val="-2"/>
          <w:sz w:val="28"/>
          <w:szCs w:val="28"/>
        </w:rPr>
        <w:t>"</w:t>
      </w:r>
      <w:r w:rsidRPr="002832D9">
        <w:rPr>
          <w:spacing w:val="-2"/>
          <w:sz w:val="28"/>
          <w:szCs w:val="28"/>
        </w:rPr>
        <w:t xml:space="preserve"> и принимаемыми в соответствии </w:t>
      </w:r>
      <w:r w:rsidRPr="002832D9">
        <w:rPr>
          <w:spacing w:val="-2"/>
          <w:sz w:val="28"/>
          <w:szCs w:val="28"/>
        </w:rPr>
        <w:br/>
        <w:t>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</w:t>
      </w:r>
      <w:proofErr w:type="gramEnd"/>
      <w:r w:rsidRPr="002832D9">
        <w:rPr>
          <w:spacing w:val="-2"/>
          <w:sz w:val="28"/>
          <w:szCs w:val="28"/>
        </w:rPr>
        <w:t xml:space="preserve"> </w:t>
      </w:r>
      <w:proofErr w:type="gramStart"/>
      <w:r w:rsidRPr="002832D9">
        <w:rPr>
          <w:spacing w:val="-2"/>
          <w:sz w:val="28"/>
          <w:szCs w:val="28"/>
        </w:rPr>
        <w:t>туристов (экскурсантов),</w:t>
      </w:r>
      <w:r w:rsidR="00F41155" w:rsidRPr="002832D9">
        <w:rPr>
          <w:rFonts w:eastAsiaTheme="minorHAnsi"/>
          <w:sz w:val="28"/>
          <w:szCs w:val="28"/>
          <w:lang w:eastAsia="en-US"/>
        </w:rPr>
        <w:t xml:space="preserve"> соблюдения правил оказания услуг экскурсовода (гида), гида-переводчика, правил ок</w:t>
      </w:r>
      <w:r w:rsidR="00F41155" w:rsidRPr="002832D9">
        <w:rPr>
          <w:rFonts w:eastAsiaTheme="minorHAnsi"/>
          <w:sz w:val="28"/>
          <w:szCs w:val="28"/>
          <w:lang w:eastAsia="en-US"/>
        </w:rPr>
        <w:t>а</w:t>
      </w:r>
      <w:r w:rsidR="00F41155" w:rsidRPr="002832D9">
        <w:rPr>
          <w:rFonts w:eastAsiaTheme="minorHAnsi"/>
          <w:sz w:val="28"/>
          <w:szCs w:val="28"/>
          <w:lang w:eastAsia="en-US"/>
        </w:rPr>
        <w:t xml:space="preserve">зания услуг инструктора-проводника, </w:t>
      </w:r>
      <w:r w:rsidRPr="002832D9">
        <w:rPr>
          <w:spacing w:val="-2"/>
          <w:sz w:val="28"/>
          <w:szCs w:val="28"/>
        </w:rPr>
        <w:t>сопровождения туристов (экскурса</w:t>
      </w:r>
      <w:r w:rsidRPr="002832D9">
        <w:rPr>
          <w:spacing w:val="-2"/>
          <w:sz w:val="28"/>
          <w:szCs w:val="28"/>
        </w:rPr>
        <w:t>н</w:t>
      </w:r>
      <w:r w:rsidRPr="002832D9">
        <w:rPr>
          <w:spacing w:val="-2"/>
          <w:sz w:val="28"/>
          <w:szCs w:val="28"/>
        </w:rPr>
        <w:t>тов) инструктором-проводником при посещении (прохождении) туристских маршрутов, требующих специального сопровож</w:t>
      </w:r>
      <w:r w:rsidRPr="002832D9">
        <w:rPr>
          <w:spacing w:val="-2"/>
          <w:sz w:val="28"/>
          <w:szCs w:val="28"/>
        </w:rPr>
        <w:softHyphen/>
        <w:t xml:space="preserve">дения, осуществляется </w:t>
      </w:r>
      <w:r w:rsidR="00502C6E" w:rsidRPr="002832D9">
        <w:rPr>
          <w:spacing w:val="-2"/>
          <w:sz w:val="28"/>
          <w:szCs w:val="28"/>
        </w:rPr>
        <w:br/>
      </w:r>
      <w:r w:rsidRPr="002832D9">
        <w:rPr>
          <w:spacing w:val="-4"/>
          <w:sz w:val="28"/>
          <w:szCs w:val="28"/>
        </w:rPr>
        <w:t>в рамках регионального государственного контроля (надзора) в области охра</w:t>
      </w:r>
      <w:r w:rsidR="00502C6E" w:rsidRPr="002832D9">
        <w:rPr>
          <w:spacing w:val="-4"/>
          <w:sz w:val="28"/>
          <w:szCs w:val="28"/>
        </w:rPr>
        <w:softHyphen/>
      </w:r>
      <w:r w:rsidRPr="002832D9">
        <w:rPr>
          <w:spacing w:val="-4"/>
          <w:sz w:val="28"/>
          <w:szCs w:val="28"/>
        </w:rPr>
        <w:t>ны и использования особо охраняемых природных территорий.</w:t>
      </w:r>
      <w:proofErr w:type="gramEnd"/>
    </w:p>
    <w:p w:rsidR="000023EE" w:rsidRPr="002832D9" w:rsidRDefault="00502C6E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2. </w:t>
      </w:r>
      <w:proofErr w:type="gramStart"/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Предметом регионального государственного контроля (надзора)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в сфере </w:t>
      </w:r>
      <w:r w:rsidR="00DE7221" w:rsidRPr="002832D9">
        <w:rPr>
          <w:rFonts w:eastAsiaTheme="minorHAnsi"/>
          <w:spacing w:val="-4"/>
          <w:sz w:val="28"/>
          <w:szCs w:val="28"/>
          <w:lang w:eastAsia="en-US"/>
        </w:rPr>
        <w:t xml:space="preserve">туристской 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индустрии является соблюдение юридическими лицами, индивидуальными предпринимателями, физическими лицами обязательных требований, установленных Федеральным законом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Об основах туристской деятельности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и принимаемыми в соответствии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с н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им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 нормативными правовыми актам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и и указанных в частях третьей–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lastRenderedPageBreak/>
        <w:t>шестой статьи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19</w:t>
      </w:r>
      <w:r w:rsidR="001E2424" w:rsidRPr="002832D9">
        <w:rPr>
          <w:rFonts w:eastAsiaTheme="minorHAnsi"/>
          <w:spacing w:val="-4"/>
          <w:sz w:val="28"/>
          <w:szCs w:val="28"/>
          <w:vertAlign w:val="superscript"/>
          <w:lang w:eastAsia="en-US"/>
        </w:rPr>
        <w:t>5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Федерального закона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Об основах туристской деятельн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сти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.</w:t>
      </w:r>
      <w:proofErr w:type="gramEnd"/>
    </w:p>
    <w:p w:rsidR="00234C88" w:rsidRPr="002832D9" w:rsidRDefault="000F6FFA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3. 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Организация и осуществление регионального государственного кон</w:t>
      </w:r>
      <w:r w:rsidR="002832D9" w:rsidRPr="002832D9">
        <w:rPr>
          <w:rFonts w:eastAsiaTheme="minorHAnsi"/>
          <w:spacing w:val="-4"/>
          <w:sz w:val="28"/>
          <w:szCs w:val="28"/>
          <w:lang w:eastAsia="en-US"/>
        </w:rPr>
        <w:softHyphen/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троля (надзора) </w:t>
      </w:r>
      <w:r w:rsidR="00556ED0" w:rsidRPr="002832D9">
        <w:rPr>
          <w:rFonts w:eastAsiaTheme="minorHAnsi"/>
          <w:spacing w:val="-4"/>
          <w:sz w:val="28"/>
          <w:szCs w:val="28"/>
          <w:lang w:eastAsia="en-US"/>
        </w:rPr>
        <w:t xml:space="preserve">в сфере туристской индустрии 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регулируются Фед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е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ральным </w:t>
      </w:r>
      <w:hyperlink r:id="rId11" w:history="1">
        <w:r w:rsidR="00D80ECA" w:rsidRPr="002832D9">
          <w:rPr>
            <w:rFonts w:eastAsiaTheme="minorHAnsi"/>
            <w:spacing w:val="-4"/>
            <w:sz w:val="28"/>
            <w:szCs w:val="28"/>
            <w:lang w:eastAsia="en-US"/>
          </w:rPr>
          <w:t>законом</w:t>
        </w:r>
      </w:hyperlink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 от 31 июля 2020 года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№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 248-ФЗ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О государственном контроле (надзоре) и муниципальном контроле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.</w:t>
      </w:r>
    </w:p>
    <w:p w:rsidR="00D80ECA" w:rsidRPr="002832D9" w:rsidRDefault="00D80ECA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Положение о региональном государственном контроле (надзоре) в сфе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softHyphen/>
      </w:r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ре туристской индустрии утверждается </w:t>
      </w:r>
      <w:r w:rsidR="00D525B7" w:rsidRPr="002832D9">
        <w:rPr>
          <w:rFonts w:eastAsiaTheme="minorHAnsi"/>
          <w:spacing w:val="-4"/>
          <w:sz w:val="28"/>
          <w:szCs w:val="28"/>
          <w:lang w:eastAsia="en-US"/>
        </w:rPr>
        <w:t>Кабинетом Министров Чувашской Республики</w:t>
      </w:r>
      <w:proofErr w:type="gramStart"/>
      <w:r w:rsidR="00D525B7" w:rsidRPr="002832D9">
        <w:rPr>
          <w:rFonts w:eastAsiaTheme="minorHAnsi"/>
          <w:spacing w:val="-4"/>
          <w:sz w:val="28"/>
          <w:szCs w:val="28"/>
          <w:lang w:eastAsia="en-US"/>
        </w:rPr>
        <w:t>.</w:t>
      </w:r>
      <w:r w:rsidR="00B27E0F" w:rsidRPr="002832D9">
        <w:rPr>
          <w:rFonts w:eastAsiaTheme="minorHAnsi"/>
          <w:sz w:val="28"/>
          <w:szCs w:val="28"/>
          <w:lang w:eastAsia="en-US"/>
        </w:rPr>
        <w:t>"</w:t>
      </w:r>
      <w:r w:rsidRPr="002832D9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34326D" w:rsidRPr="00B27E0F" w:rsidRDefault="0034326D" w:rsidP="00502C6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2832D9" w:rsidRDefault="00362569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777993" w:rsidRPr="002832D9" w:rsidRDefault="00777993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1. </w:t>
      </w:r>
      <w:r w:rsidR="003B6456" w:rsidRPr="002832D9">
        <w:rPr>
          <w:spacing w:val="-4"/>
          <w:sz w:val="28"/>
          <w:szCs w:val="28"/>
        </w:rPr>
        <w:t xml:space="preserve">Настоящий Закон </w:t>
      </w:r>
      <w:r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</w:t>
      </w:r>
      <w:r w:rsidR="000F6FFA" w:rsidRPr="002832D9">
        <w:rPr>
          <w:rFonts w:eastAsiaTheme="minorHAnsi"/>
          <w:sz w:val="28"/>
          <w:szCs w:val="28"/>
          <w:lang w:eastAsia="en-US"/>
        </w:rPr>
        <w:t>б</w:t>
      </w:r>
      <w:r w:rsidR="000F6FFA" w:rsidRPr="002832D9">
        <w:rPr>
          <w:rFonts w:eastAsiaTheme="minorHAnsi"/>
          <w:sz w:val="28"/>
          <w:szCs w:val="28"/>
          <w:lang w:eastAsia="en-US"/>
        </w:rPr>
        <w:t>ликования</w:t>
      </w:r>
      <w:r w:rsidRPr="002832D9">
        <w:rPr>
          <w:rFonts w:eastAsiaTheme="minorHAnsi"/>
          <w:sz w:val="28"/>
          <w:szCs w:val="28"/>
          <w:lang w:eastAsia="en-US"/>
        </w:rPr>
        <w:t>, за исключением положений, для которых настоящей статьей установлен иной срок вступления их в силу.</w:t>
      </w:r>
    </w:p>
    <w:p w:rsidR="00777993" w:rsidRPr="002832D9" w:rsidRDefault="00777993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 xml:space="preserve">2. </w:t>
      </w:r>
      <w:hyperlink r:id="rId12" w:history="1">
        <w:r w:rsidRPr="002832D9">
          <w:rPr>
            <w:rFonts w:eastAsiaTheme="minorHAnsi"/>
            <w:sz w:val="28"/>
            <w:szCs w:val="28"/>
            <w:lang w:eastAsia="en-US"/>
          </w:rPr>
          <w:t>П</w:t>
        </w:r>
        <w:r w:rsidR="00DB56F8" w:rsidRPr="002832D9">
          <w:rPr>
            <w:rFonts w:eastAsiaTheme="minorHAnsi"/>
            <w:sz w:val="28"/>
            <w:szCs w:val="28"/>
            <w:lang w:eastAsia="en-US"/>
          </w:rPr>
          <w:t>ункт</w:t>
        </w:r>
        <w:r w:rsidR="0045272A" w:rsidRPr="002832D9">
          <w:rPr>
            <w:rFonts w:eastAsiaTheme="minorHAnsi"/>
            <w:sz w:val="28"/>
            <w:szCs w:val="28"/>
            <w:lang w:eastAsia="en-US"/>
          </w:rPr>
          <w:t>ы</w:t>
        </w:r>
        <w:r w:rsidR="00DB56F8" w:rsidRPr="002832D9">
          <w:rPr>
            <w:rFonts w:eastAsiaTheme="minorHAnsi"/>
            <w:sz w:val="28"/>
            <w:szCs w:val="28"/>
            <w:lang w:eastAsia="en-US"/>
          </w:rPr>
          <w:t xml:space="preserve"> </w:t>
        </w:r>
        <w:r w:rsidR="000F6FFA" w:rsidRPr="002832D9">
          <w:rPr>
            <w:rFonts w:eastAsiaTheme="minorHAnsi"/>
            <w:sz w:val="28"/>
            <w:szCs w:val="28"/>
            <w:lang w:eastAsia="en-US"/>
          </w:rPr>
          <w:t>1</w:t>
        </w:r>
        <w:r w:rsidR="00DB56F8" w:rsidRPr="002832D9">
          <w:rPr>
            <w:rFonts w:eastAsiaTheme="minorHAnsi"/>
            <w:sz w:val="28"/>
            <w:szCs w:val="28"/>
            <w:lang w:eastAsia="en-US"/>
          </w:rPr>
          <w:t xml:space="preserve"> и </w:t>
        </w:r>
      </w:hyperlink>
      <w:r w:rsidR="000F6FFA" w:rsidRPr="002832D9">
        <w:rPr>
          <w:rFonts w:eastAsiaTheme="minorHAnsi"/>
          <w:sz w:val="28"/>
          <w:szCs w:val="28"/>
          <w:lang w:eastAsia="en-US"/>
        </w:rPr>
        <w:t>3</w:t>
      </w:r>
      <w:hyperlink r:id="rId13" w:history="1">
        <w:r w:rsidR="00DB56F8" w:rsidRPr="002832D9">
          <w:rPr>
            <w:rFonts w:eastAsiaTheme="minorHAnsi"/>
            <w:sz w:val="28"/>
            <w:szCs w:val="28"/>
            <w:lang w:eastAsia="en-US"/>
          </w:rPr>
          <w:t xml:space="preserve"> </w:t>
        </w:r>
        <w:r w:rsidRPr="002832D9">
          <w:rPr>
            <w:rFonts w:eastAsiaTheme="minorHAnsi"/>
            <w:sz w:val="28"/>
            <w:szCs w:val="28"/>
            <w:lang w:eastAsia="en-US"/>
          </w:rPr>
          <w:t>статьи 1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DB56F8" w:rsidRPr="002832D9">
        <w:rPr>
          <w:rFonts w:eastAsiaTheme="minorHAnsi"/>
          <w:sz w:val="28"/>
          <w:szCs w:val="28"/>
          <w:lang w:eastAsia="en-US"/>
        </w:rPr>
        <w:t>З</w:t>
      </w:r>
      <w:r w:rsidRPr="002832D9">
        <w:rPr>
          <w:rFonts w:eastAsiaTheme="minorHAnsi"/>
          <w:sz w:val="28"/>
          <w:szCs w:val="28"/>
          <w:lang w:eastAsia="en-US"/>
        </w:rPr>
        <w:t>акона вступают в силу с 1 ма</w:t>
      </w:r>
      <w:r w:rsidRPr="002832D9">
        <w:rPr>
          <w:rFonts w:eastAsiaTheme="minorHAnsi"/>
          <w:sz w:val="28"/>
          <w:szCs w:val="28"/>
          <w:lang w:eastAsia="en-US"/>
        </w:rPr>
        <w:t>р</w:t>
      </w:r>
      <w:r w:rsidRPr="002832D9">
        <w:rPr>
          <w:rFonts w:eastAsiaTheme="minorHAnsi"/>
          <w:sz w:val="28"/>
          <w:szCs w:val="28"/>
          <w:lang w:eastAsia="en-US"/>
        </w:rPr>
        <w:t>та 2025 года.</w:t>
      </w:r>
    </w:p>
    <w:p w:rsidR="00502C6E" w:rsidRPr="00502C6E" w:rsidRDefault="00502C6E" w:rsidP="00502C6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C6E" w:rsidRPr="00502C6E" w:rsidTr="00114E39">
        <w:tc>
          <w:tcPr>
            <w:tcW w:w="1661" w:type="pct"/>
          </w:tcPr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Глава</w:t>
            </w:r>
          </w:p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02C6E" w:rsidRPr="00502C6E" w:rsidRDefault="00502C6E" w:rsidP="00502C6E">
            <w:pPr>
              <w:rPr>
                <w:sz w:val="28"/>
                <w:szCs w:val="28"/>
              </w:rPr>
            </w:pPr>
          </w:p>
          <w:p w:rsidR="00502C6E" w:rsidRPr="00502C6E" w:rsidRDefault="00502C6E" w:rsidP="00502C6E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502C6E" w:rsidRDefault="00726815" w:rsidP="0098769C">
      <w:pPr>
        <w:spacing w:line="312" w:lineRule="auto"/>
        <w:rPr>
          <w:sz w:val="28"/>
          <w:szCs w:val="28"/>
        </w:rPr>
      </w:pPr>
    </w:p>
    <w:sectPr w:rsidR="00726815" w:rsidRPr="00502C6E" w:rsidSect="002832D9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2D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1954&amp;dst=10025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1954&amp;dst=10024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024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148827&amp;dst=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48827&amp;dst=4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668E-05C9-42EF-AE27-D386DD720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9</cp:revision>
  <cp:lastPrinted>2024-12-11T13:50:00Z</cp:lastPrinted>
  <dcterms:created xsi:type="dcterms:W3CDTF">2024-12-13T06:56:00Z</dcterms:created>
  <dcterms:modified xsi:type="dcterms:W3CDTF">2025-01-13T13:49:00Z</dcterms:modified>
</cp:coreProperties>
</file>