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6"/>
        <w:gridCol w:w="1330"/>
        <w:gridCol w:w="4135"/>
      </w:tblGrid>
      <w:tr w:rsidR="005B3D45" w:rsidRPr="00F755B9" w:rsidTr="008166BD">
        <w:trPr>
          <w:cantSplit/>
          <w:trHeight w:val="542"/>
        </w:trPr>
        <w:tc>
          <w:tcPr>
            <w:tcW w:w="4106" w:type="dxa"/>
          </w:tcPr>
          <w:p w:rsidR="005B3D45" w:rsidRPr="00862F73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Pr="00F755B9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755B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5B3D45" w:rsidRPr="00F755B9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</w:tcPr>
          <w:p w:rsidR="005B3D45" w:rsidRPr="00F755B9" w:rsidRDefault="008166BD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5B9">
              <w:rPr>
                <w:noProof/>
                <w:sz w:val="24"/>
                <w:szCs w:val="24"/>
              </w:rPr>
              <w:drawing>
                <wp:inline distT="0" distB="0" distL="0" distR="0" wp14:anchorId="173D8F3E" wp14:editId="2FAD08D4">
                  <wp:extent cx="704850" cy="838200"/>
                  <wp:effectExtent l="0" t="0" r="0" b="0"/>
                  <wp:docPr id="2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5B3D45" w:rsidRPr="00F755B9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Pr="00F755B9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755B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5B3D45" w:rsidRPr="00F755B9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D45" w:rsidRPr="00F755B9" w:rsidTr="008166BD">
        <w:trPr>
          <w:cantSplit/>
          <w:trHeight w:val="1785"/>
        </w:trPr>
        <w:tc>
          <w:tcPr>
            <w:tcW w:w="4106" w:type="dxa"/>
          </w:tcPr>
          <w:p w:rsidR="008166BD" w:rsidRPr="00F755B9" w:rsidRDefault="008166BD" w:rsidP="0081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755B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ÇĚРП</w:t>
            </w:r>
            <w:r w:rsidRPr="00F755B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Ӳ</w:t>
            </w:r>
            <w:r w:rsidRPr="00F755B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F755B9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МУНИЦИПАЛЛĂ</w:t>
            </w:r>
          </w:p>
          <w:p w:rsidR="008166BD" w:rsidRPr="00F755B9" w:rsidRDefault="008166BD" w:rsidP="0081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755B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ОКРУГĔН ДЕПУТАТСЕН ПУХĂВĚ</w:t>
            </w:r>
          </w:p>
          <w:p w:rsidR="005B3D45" w:rsidRPr="00F755B9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Pr="00F755B9" w:rsidRDefault="005B3D45" w:rsidP="00816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755B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5B3D45" w:rsidRPr="00F755B9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Pr="00F755B9" w:rsidRDefault="00222728" w:rsidP="002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F755B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2024</w:t>
            </w:r>
            <w:r w:rsidR="00797252" w:rsidRPr="00F755B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5B3D45" w:rsidRPr="00F755B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ç. </w:t>
            </w:r>
            <w:r w:rsidR="00FB788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октябрӗн 24</w:t>
            </w:r>
            <w:r w:rsidR="00DF35D4" w:rsidRPr="00F755B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-</w:t>
            </w:r>
            <w:r w:rsidR="00797252" w:rsidRPr="00F755B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мӗшӗ </w:t>
            </w:r>
            <w:r w:rsidR="00FB788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32-05</w:t>
            </w:r>
          </w:p>
          <w:p w:rsidR="005B3D45" w:rsidRPr="00F755B9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Pr="00F755B9" w:rsidRDefault="008166BD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F755B9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Ç</w:t>
            </w:r>
            <w:r w:rsidRPr="00F755B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ěрп</w:t>
            </w:r>
            <w:r w:rsidRPr="00F755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ÿ</w:t>
            </w:r>
            <w:r w:rsidR="005B3D45" w:rsidRPr="00F755B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5341D4" w:rsidRPr="00F755B9" w:rsidRDefault="005341D4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B3D45" w:rsidRPr="00F755B9" w:rsidRDefault="005B3D45" w:rsidP="009F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3D45" w:rsidRPr="00F755B9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755B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5B3D45" w:rsidRPr="00F755B9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755B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ЦИВИЛЬСКОГО МУНИЦИПАЛЬНОГО ОКРУГА</w:t>
            </w:r>
          </w:p>
          <w:p w:rsidR="005B3D45" w:rsidRPr="00F755B9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5B3D45" w:rsidRPr="00F755B9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755B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РЕШЕНИЕ</w:t>
            </w:r>
          </w:p>
          <w:p w:rsidR="005B3D45" w:rsidRPr="00F755B9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Pr="00F755B9" w:rsidRDefault="00FB7882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24 октября</w:t>
            </w:r>
            <w:r w:rsidR="005B3D45" w:rsidRPr="00F755B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222728" w:rsidRPr="00F755B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2024</w:t>
            </w:r>
            <w:r w:rsidR="00084D90" w:rsidRPr="00F755B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222728" w:rsidRPr="00F755B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г. №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32-05</w:t>
            </w:r>
          </w:p>
          <w:p w:rsidR="005B3D45" w:rsidRPr="00F755B9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Pr="00F755B9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755B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5B3D45" w:rsidRPr="00F755B9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tbl>
      <w:tblPr>
        <w:tblStyle w:val="a4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FB7882" w:rsidRPr="00FB7882" w:rsidTr="00FB7882">
        <w:trPr>
          <w:trHeight w:val="1519"/>
        </w:trPr>
        <w:tc>
          <w:tcPr>
            <w:tcW w:w="8330" w:type="dxa"/>
            <w:hideMark/>
          </w:tcPr>
          <w:p w:rsidR="00FB7882" w:rsidRPr="00FB7882" w:rsidRDefault="00FB7882" w:rsidP="00FB7882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внесении изменений в решение Собрания депутатов Цивильского муниципального округа Чувашской Республики от 24.11.2022 №5-2 «Об утверждении Положения о вопросах налогового регулирования </w:t>
            </w:r>
            <w:proofErr w:type="gramStart"/>
            <w:r w:rsidRPr="00FB7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FB7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B7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Цивильском</w:t>
            </w:r>
            <w:proofErr w:type="gramEnd"/>
            <w:r w:rsidRPr="00FB7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самоуправления»</w:t>
            </w:r>
          </w:p>
        </w:tc>
      </w:tr>
    </w:tbl>
    <w:p w:rsidR="00797252" w:rsidRPr="00FB7882" w:rsidRDefault="00797252" w:rsidP="000E4324">
      <w:pPr>
        <w:pStyle w:val="1"/>
        <w:tabs>
          <w:tab w:val="left" w:pos="7530"/>
        </w:tabs>
        <w:spacing w:before="0" w:line="24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:rsidR="00AE392B" w:rsidRPr="00FB7882" w:rsidRDefault="00797252" w:rsidP="00FB78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9" w:history="1">
        <w:r w:rsidRPr="00FB7882">
          <w:rPr>
            <w:rStyle w:val="ad"/>
            <w:rFonts w:ascii="Times New Roman" w:hAnsi="Times New Roman"/>
            <w:color w:val="000000" w:themeColor="text1"/>
            <w:sz w:val="24"/>
            <w:szCs w:val="24"/>
          </w:rPr>
          <w:t>Налоговым кодексом</w:t>
        </w:r>
      </w:hyperlink>
      <w:r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</w:t>
      </w:r>
      <w:hyperlink r:id="rId10" w:history="1">
        <w:r w:rsidRPr="00FB7882">
          <w:rPr>
            <w:rStyle w:val="ad"/>
            <w:rFonts w:ascii="Times New Roman" w:hAnsi="Times New Roman"/>
            <w:color w:val="000000" w:themeColor="text1"/>
            <w:sz w:val="24"/>
            <w:szCs w:val="24"/>
          </w:rPr>
          <w:t>Федеральным законом</w:t>
        </w:r>
      </w:hyperlink>
      <w:r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N 131-ФЗ «Об общих принципах организации местного самоуправления в Российской Федерации» </w:t>
      </w:r>
    </w:p>
    <w:p w:rsidR="005341D4" w:rsidRPr="00FB7882" w:rsidRDefault="005341D4" w:rsidP="005341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DF35D4" w:rsidRPr="00FB7882" w:rsidRDefault="00AE392B" w:rsidP="00DF3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882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ЦИВИЛЬСКОГО МУНИЦИПАЛЬНОГО ОКРУГА </w:t>
      </w:r>
    </w:p>
    <w:p w:rsidR="00AE392B" w:rsidRPr="00FB7882" w:rsidRDefault="00AE392B" w:rsidP="00DF3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882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DF35D4" w:rsidRPr="00FB7882" w:rsidRDefault="00DF35D4" w:rsidP="00DF35D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97252" w:rsidRPr="00FB7882" w:rsidRDefault="00C37CAD" w:rsidP="00FB78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sub_100"/>
      <w:r w:rsidRPr="00FB7882">
        <w:rPr>
          <w:rFonts w:ascii="Times New Roman" w:hAnsi="Times New Roman" w:cs="Times New Roman"/>
          <w:sz w:val="24"/>
          <w:szCs w:val="24"/>
        </w:rPr>
        <w:t xml:space="preserve">1. </w:t>
      </w:r>
      <w:r w:rsidR="00797252"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>Внести в</w:t>
      </w:r>
      <w:bookmarkStart w:id="1" w:name="sub_10201"/>
      <w:bookmarkEnd w:id="0"/>
      <w:r w:rsidR="00222728"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Положение</w:t>
      </w:r>
      <w:r w:rsidR="00797252"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вопросах налогового регулирования </w:t>
      </w:r>
      <w:proofErr w:type="gramStart"/>
      <w:r w:rsidR="00797252"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797252"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97252"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Цивильском</w:t>
      </w:r>
      <w:proofErr w:type="gramEnd"/>
      <w:r w:rsidR="00797252"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</w:t>
      </w:r>
      <w:r w:rsidR="001258C2"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>ьном округе</w:t>
      </w:r>
      <w:r w:rsidR="00797252"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Республики, отнесенных законодательством Российской Федерации о налогах и сборах к ведению органов местного самоуправления» </w:t>
      </w:r>
      <w:bookmarkStart w:id="2" w:name="sub_10203"/>
      <w:bookmarkEnd w:id="1"/>
      <w:r w:rsidR="00222728"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утвержденное решением Собрания депутатов Цивильского муниципального округа Чувашской Республики от 24.11.2022 №5-2 следующие изменения</w:t>
      </w:r>
      <w:r w:rsidR="00797252"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bookmarkEnd w:id="2"/>
    </w:p>
    <w:p w:rsidR="00DC207C" w:rsidRPr="00FB7882" w:rsidRDefault="00DC207C" w:rsidP="00FB7882">
      <w:pPr>
        <w:spacing w:after="0" w:line="240" w:lineRule="auto"/>
        <w:ind w:left="30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>1.1</w:t>
      </w:r>
      <w:r w:rsidR="00C37CAD"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статье 20:</w:t>
      </w:r>
    </w:p>
    <w:p w:rsidR="00465D9F" w:rsidRPr="00FB7882" w:rsidRDefault="00DC207C" w:rsidP="00FB7882">
      <w:pPr>
        <w:pStyle w:val="indent1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22272F"/>
        </w:rPr>
      </w:pPr>
      <w:r w:rsidRPr="00FB7882">
        <w:rPr>
          <w:color w:val="000000" w:themeColor="text1"/>
        </w:rPr>
        <w:t>а</w:t>
      </w:r>
      <w:r w:rsidR="00180C6F" w:rsidRPr="00FB7882">
        <w:rPr>
          <w:color w:val="000000" w:themeColor="text1"/>
        </w:rPr>
        <w:t>)</w:t>
      </w:r>
      <w:r w:rsidR="005341D4" w:rsidRPr="00FB7882">
        <w:rPr>
          <w:color w:val="000000" w:themeColor="text1"/>
        </w:rPr>
        <w:t xml:space="preserve"> </w:t>
      </w:r>
      <w:r w:rsidR="00465D9F" w:rsidRPr="00FB7882">
        <w:rPr>
          <w:color w:val="22272F"/>
        </w:rPr>
        <w:t>в</w:t>
      </w:r>
      <w:r w:rsidR="00FB7882" w:rsidRPr="00FB7882">
        <w:rPr>
          <w:color w:val="22272F"/>
        </w:rPr>
        <w:t xml:space="preserve"> </w:t>
      </w:r>
      <w:r w:rsidR="00FB7882" w:rsidRPr="00FB7882">
        <w:t>абзаце четвертом</w:t>
      </w:r>
      <w:r w:rsidR="00180C6F" w:rsidRPr="00FB7882">
        <w:rPr>
          <w:color w:val="22272F"/>
        </w:rPr>
        <w:t xml:space="preserve"> </w:t>
      </w:r>
      <w:r w:rsidR="00465D9F" w:rsidRPr="00FB7882">
        <w:rPr>
          <w:color w:val="22272F"/>
        </w:rPr>
        <w:t xml:space="preserve">слова "(за исключением земельных участков, приобретенных (предоставленных) для индивидуального жилищного строительства, используемых </w:t>
      </w:r>
      <w:proofErr w:type="gramStart"/>
      <w:r w:rsidR="00465D9F" w:rsidRPr="00FB7882">
        <w:rPr>
          <w:color w:val="22272F"/>
        </w:rPr>
        <w:t>в</w:t>
      </w:r>
      <w:proofErr w:type="gramEnd"/>
      <w:r w:rsidR="00465D9F" w:rsidRPr="00FB7882">
        <w:rPr>
          <w:color w:val="22272F"/>
        </w:rPr>
        <w:t xml:space="preserve"> предпринимательской деятельности)" заменить словами ",</w:t>
      </w:r>
      <w:r w:rsidR="00FB7882" w:rsidRPr="00FB7882">
        <w:rPr>
          <w:color w:val="22272F"/>
        </w:rPr>
        <w:t xml:space="preserve"> </w:t>
      </w:r>
      <w:r w:rsidR="00465D9F" w:rsidRPr="00FB7882">
        <w:rPr>
          <w:color w:val="22272F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рублей";</w:t>
      </w:r>
    </w:p>
    <w:p w:rsidR="00465D9F" w:rsidRPr="00FB7882" w:rsidRDefault="00C37CAD" w:rsidP="00FB7882">
      <w:pPr>
        <w:pStyle w:val="indent1"/>
        <w:shd w:val="clear" w:color="auto" w:fill="FFFFFF" w:themeFill="background1"/>
        <w:spacing w:before="0" w:beforeAutospacing="0" w:after="0" w:afterAutospacing="0"/>
        <w:ind w:firstLine="567"/>
        <w:jc w:val="both"/>
        <w:rPr>
          <w:b/>
          <w:color w:val="22272F"/>
        </w:rPr>
      </w:pPr>
      <w:r w:rsidRPr="00FB7882">
        <w:rPr>
          <w:color w:val="22272F"/>
        </w:rPr>
        <w:t>б</w:t>
      </w:r>
      <w:r w:rsidR="00465D9F" w:rsidRPr="00FB7882">
        <w:rPr>
          <w:color w:val="22272F"/>
        </w:rPr>
        <w:t>)</w:t>
      </w:r>
      <w:r w:rsidR="00FB7882" w:rsidRPr="00FB7882">
        <w:rPr>
          <w:color w:val="22272F"/>
        </w:rPr>
        <w:t xml:space="preserve"> </w:t>
      </w:r>
      <w:r w:rsidRPr="00FB7882">
        <w:t>абзац пятый</w:t>
      </w:r>
      <w:r w:rsidR="00180C6F" w:rsidRPr="00FB7882">
        <w:rPr>
          <w:color w:val="22272F"/>
        </w:rPr>
        <w:t xml:space="preserve"> </w:t>
      </w:r>
      <w:r w:rsidR="00465D9F" w:rsidRPr="00FB7882">
        <w:rPr>
          <w:color w:val="22272F"/>
        </w:rPr>
        <w:t>дополнить словами ", за исключением указанных в настоящем абзаце земельных участков, кадастровая стоимость каждого из которых превышает 300 миллионов рублей";</w:t>
      </w:r>
    </w:p>
    <w:p w:rsidR="00C37CAD" w:rsidRPr="00FB7882" w:rsidRDefault="00C37CAD" w:rsidP="00FB7882">
      <w:pPr>
        <w:pStyle w:val="indent1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22272F"/>
        </w:rPr>
      </w:pPr>
      <w:r w:rsidRPr="00FB7882">
        <w:rPr>
          <w:color w:val="22272F"/>
        </w:rPr>
        <w:t xml:space="preserve">1.2. </w:t>
      </w:r>
      <w:r w:rsidRPr="00FB7882">
        <w:rPr>
          <w:color w:val="000000" w:themeColor="text1"/>
        </w:rPr>
        <w:t>в статье 25:</w:t>
      </w:r>
    </w:p>
    <w:p w:rsidR="00465D9F" w:rsidRPr="00FB7882" w:rsidRDefault="00C37CAD" w:rsidP="00FB7882">
      <w:pPr>
        <w:pStyle w:val="indent1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22272F"/>
        </w:rPr>
      </w:pPr>
      <w:r w:rsidRPr="00FB7882">
        <w:rPr>
          <w:color w:val="22272F"/>
        </w:rPr>
        <w:t xml:space="preserve">а) </w:t>
      </w:r>
      <w:r w:rsidR="00465D9F" w:rsidRPr="00FB7882">
        <w:rPr>
          <w:color w:val="22272F"/>
        </w:rPr>
        <w:t>в</w:t>
      </w:r>
      <w:r w:rsidR="00FB7882" w:rsidRPr="00FB7882">
        <w:rPr>
          <w:color w:val="22272F"/>
        </w:rPr>
        <w:t xml:space="preserve"> </w:t>
      </w:r>
      <w:hyperlink r:id="rId11" w:anchor="/document/10900200/entry/40622" w:history="1">
        <w:r w:rsidR="00465D9F" w:rsidRPr="00FB7882">
          <w:rPr>
            <w:rStyle w:val="a6"/>
            <w:color w:val="auto"/>
            <w:u w:val="none"/>
          </w:rPr>
          <w:t>пункте 2</w:t>
        </w:r>
      </w:hyperlink>
      <w:r w:rsidRPr="00FB7882">
        <w:rPr>
          <w:color w:val="22272F"/>
        </w:rPr>
        <w:t xml:space="preserve"> </w:t>
      </w:r>
      <w:r w:rsidR="00465D9F" w:rsidRPr="00FB7882">
        <w:rPr>
          <w:color w:val="22272F"/>
        </w:rPr>
        <w:t>слова ", а также в отношении объектов налогообложения, кадастровая стоимость каждого из которых превышает 300 миллионов рублей" исключить;</w:t>
      </w:r>
    </w:p>
    <w:p w:rsidR="00465D9F" w:rsidRPr="00FB7882" w:rsidRDefault="00C37CAD" w:rsidP="00FB7882">
      <w:pPr>
        <w:pStyle w:val="indent1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22272F"/>
        </w:rPr>
      </w:pPr>
      <w:r w:rsidRPr="00FB7882">
        <w:rPr>
          <w:color w:val="22272F"/>
        </w:rPr>
        <w:t>б</w:t>
      </w:r>
      <w:r w:rsidR="00465D9F" w:rsidRPr="00FB7882">
        <w:rPr>
          <w:color w:val="22272F"/>
        </w:rPr>
        <w:t>) дополнить</w:t>
      </w:r>
      <w:r w:rsidR="00FB7882" w:rsidRPr="00FB7882">
        <w:rPr>
          <w:color w:val="22272F"/>
        </w:rPr>
        <w:t xml:space="preserve"> </w:t>
      </w:r>
      <w:hyperlink r:id="rId12" w:anchor="/document/76800589/entry/406221" w:history="1">
        <w:r w:rsidR="00465D9F" w:rsidRPr="00FB7882">
          <w:rPr>
            <w:rStyle w:val="a6"/>
            <w:color w:val="auto"/>
            <w:u w:val="none"/>
          </w:rPr>
          <w:t>пунктом 2.1</w:t>
        </w:r>
      </w:hyperlink>
      <w:r w:rsidR="002476F9" w:rsidRPr="00FB7882">
        <w:rPr>
          <w:color w:val="22272F"/>
        </w:rPr>
        <w:t xml:space="preserve"> </w:t>
      </w:r>
      <w:r w:rsidR="00465D9F" w:rsidRPr="00FB7882">
        <w:rPr>
          <w:color w:val="22272F"/>
        </w:rPr>
        <w:t>следующего содержания:</w:t>
      </w:r>
    </w:p>
    <w:p w:rsidR="00797252" w:rsidRPr="00FB7882" w:rsidRDefault="00465D9F" w:rsidP="00FB7882">
      <w:pPr>
        <w:pStyle w:val="indent1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22272F"/>
        </w:rPr>
      </w:pPr>
      <w:r w:rsidRPr="00FB7882">
        <w:rPr>
          <w:color w:val="22272F"/>
        </w:rPr>
        <w:t>"2.1) 2,5 процента в отношении объектов налогообложения, кадастровая стоимость каждого из которых п</w:t>
      </w:r>
      <w:r w:rsidR="00FB7882">
        <w:rPr>
          <w:color w:val="22272F"/>
        </w:rPr>
        <w:t>ревышает 300 миллионов рублей</w:t>
      </w:r>
      <w:proofErr w:type="gramStart"/>
      <w:r w:rsidR="00FB7882">
        <w:rPr>
          <w:color w:val="22272F"/>
        </w:rPr>
        <w:t>;"</w:t>
      </w:r>
      <w:proofErr w:type="gramEnd"/>
      <w:r w:rsidR="00FB7882">
        <w:rPr>
          <w:color w:val="22272F"/>
        </w:rPr>
        <w:t>.</w:t>
      </w:r>
    </w:p>
    <w:p w:rsidR="00797252" w:rsidRPr="00FB7882" w:rsidRDefault="00797252" w:rsidP="00FB788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>2. Настоящее решение вступа</w:t>
      </w:r>
      <w:r w:rsidR="002476F9"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>ет в силу после</w:t>
      </w:r>
      <w:r w:rsidR="00340F52"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января 2025 г</w:t>
      </w:r>
      <w:r w:rsidR="00180C6F"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7882" w:rsidRPr="00FB7882" w:rsidRDefault="00FB7882" w:rsidP="00F755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47CEB" w:rsidRPr="00FB7882" w:rsidRDefault="00C44FF2" w:rsidP="00F755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пр</w:t>
      </w:r>
      <w:r w:rsidR="007501EA"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>едседател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7501EA"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Собрания депутатов</w:t>
      </w:r>
    </w:p>
    <w:p w:rsidR="007501EA" w:rsidRPr="00FB7882" w:rsidRDefault="007501EA" w:rsidP="00F755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Цивильского муниципального округа</w:t>
      </w:r>
    </w:p>
    <w:p w:rsidR="007501EA" w:rsidRPr="00FB7882" w:rsidRDefault="007501EA" w:rsidP="00F755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44FF2">
        <w:rPr>
          <w:rFonts w:ascii="Times New Roman" w:hAnsi="Times New Roman" w:cs="Times New Roman"/>
          <w:color w:val="000000" w:themeColor="text1"/>
          <w:sz w:val="24"/>
          <w:szCs w:val="24"/>
        </w:rPr>
        <w:t>Ю.А. Гаврилов</w:t>
      </w:r>
    </w:p>
    <w:p w:rsidR="00FB7882" w:rsidRPr="00FB7882" w:rsidRDefault="00FB7882" w:rsidP="00F755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501EA" w:rsidRPr="00FB7882" w:rsidRDefault="007501EA" w:rsidP="00F755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>Глава Цивильского муниципального округа</w:t>
      </w:r>
      <w:bookmarkStart w:id="3" w:name="_GoBack"/>
      <w:bookmarkEnd w:id="3"/>
    </w:p>
    <w:p w:rsidR="007501EA" w:rsidRPr="00FB7882" w:rsidRDefault="007501EA" w:rsidP="00F755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788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А.В. Иванов</w:t>
      </w:r>
    </w:p>
    <w:sectPr w:rsidR="007501EA" w:rsidRPr="00FB7882" w:rsidSect="00FB7882">
      <w:pgSz w:w="11906" w:h="16838"/>
      <w:pgMar w:top="567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A63" w:rsidRDefault="00F44A63" w:rsidP="002B7D0C">
      <w:pPr>
        <w:spacing w:after="0" w:line="240" w:lineRule="auto"/>
      </w:pPr>
      <w:r>
        <w:separator/>
      </w:r>
    </w:p>
  </w:endnote>
  <w:endnote w:type="continuationSeparator" w:id="0">
    <w:p w:rsidR="00F44A63" w:rsidRDefault="00F44A63" w:rsidP="002B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A63" w:rsidRDefault="00F44A63" w:rsidP="002B7D0C">
      <w:pPr>
        <w:spacing w:after="0" w:line="240" w:lineRule="auto"/>
      </w:pPr>
      <w:r>
        <w:separator/>
      </w:r>
    </w:p>
  </w:footnote>
  <w:footnote w:type="continuationSeparator" w:id="0">
    <w:p w:rsidR="00F44A63" w:rsidRDefault="00F44A63" w:rsidP="002B7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1A9"/>
    <w:multiLevelType w:val="multilevel"/>
    <w:tmpl w:val="DB1E8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28086634"/>
    <w:multiLevelType w:val="multilevel"/>
    <w:tmpl w:val="2E98C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59531087"/>
    <w:multiLevelType w:val="hybridMultilevel"/>
    <w:tmpl w:val="2E004350"/>
    <w:lvl w:ilvl="0" w:tplc="7E82B902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CE82C98"/>
    <w:multiLevelType w:val="multilevel"/>
    <w:tmpl w:val="442481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CD"/>
    <w:rsid w:val="000003A8"/>
    <w:rsid w:val="000200D0"/>
    <w:rsid w:val="000601CD"/>
    <w:rsid w:val="00084D90"/>
    <w:rsid w:val="000A39E2"/>
    <w:rsid w:val="000E3C73"/>
    <w:rsid w:val="000E4324"/>
    <w:rsid w:val="00110794"/>
    <w:rsid w:val="001166F0"/>
    <w:rsid w:val="001258C2"/>
    <w:rsid w:val="00173A17"/>
    <w:rsid w:val="00180C6F"/>
    <w:rsid w:val="001C3D25"/>
    <w:rsid w:val="001C5F4C"/>
    <w:rsid w:val="001E1B40"/>
    <w:rsid w:val="001F1E76"/>
    <w:rsid w:val="002004C6"/>
    <w:rsid w:val="002138DF"/>
    <w:rsid w:val="00222728"/>
    <w:rsid w:val="002476F9"/>
    <w:rsid w:val="002557AE"/>
    <w:rsid w:val="00295BC9"/>
    <w:rsid w:val="002B7D0C"/>
    <w:rsid w:val="002D6B62"/>
    <w:rsid w:val="002E125C"/>
    <w:rsid w:val="002E4CE8"/>
    <w:rsid w:val="002F3738"/>
    <w:rsid w:val="002F4373"/>
    <w:rsid w:val="00304508"/>
    <w:rsid w:val="00311D6B"/>
    <w:rsid w:val="00322D83"/>
    <w:rsid w:val="00340F52"/>
    <w:rsid w:val="00342457"/>
    <w:rsid w:val="00347CEB"/>
    <w:rsid w:val="003529B9"/>
    <w:rsid w:val="00372024"/>
    <w:rsid w:val="00374A8E"/>
    <w:rsid w:val="0039066E"/>
    <w:rsid w:val="003C6893"/>
    <w:rsid w:val="003C7B3E"/>
    <w:rsid w:val="003E1264"/>
    <w:rsid w:val="00416C67"/>
    <w:rsid w:val="00426E87"/>
    <w:rsid w:val="00430351"/>
    <w:rsid w:val="00435CE3"/>
    <w:rsid w:val="004368D5"/>
    <w:rsid w:val="00464E67"/>
    <w:rsid w:val="00465D9F"/>
    <w:rsid w:val="0048283A"/>
    <w:rsid w:val="004878E7"/>
    <w:rsid w:val="004A002D"/>
    <w:rsid w:val="004D2E74"/>
    <w:rsid w:val="004F1EB4"/>
    <w:rsid w:val="00524CC8"/>
    <w:rsid w:val="005341D4"/>
    <w:rsid w:val="00542B70"/>
    <w:rsid w:val="00590544"/>
    <w:rsid w:val="005A22AB"/>
    <w:rsid w:val="005B3D45"/>
    <w:rsid w:val="005E7A54"/>
    <w:rsid w:val="005F040D"/>
    <w:rsid w:val="00615B7A"/>
    <w:rsid w:val="00642586"/>
    <w:rsid w:val="006471C1"/>
    <w:rsid w:val="00652C97"/>
    <w:rsid w:val="00675250"/>
    <w:rsid w:val="006765F0"/>
    <w:rsid w:val="006A60BA"/>
    <w:rsid w:val="006C5546"/>
    <w:rsid w:val="007044FB"/>
    <w:rsid w:val="007501EA"/>
    <w:rsid w:val="007504F4"/>
    <w:rsid w:val="00755624"/>
    <w:rsid w:val="007871E8"/>
    <w:rsid w:val="00797252"/>
    <w:rsid w:val="007C35EC"/>
    <w:rsid w:val="007E657B"/>
    <w:rsid w:val="007E77E1"/>
    <w:rsid w:val="007F54C4"/>
    <w:rsid w:val="00804FD3"/>
    <w:rsid w:val="0080623B"/>
    <w:rsid w:val="008166BD"/>
    <w:rsid w:val="00831B00"/>
    <w:rsid w:val="00846919"/>
    <w:rsid w:val="00862F73"/>
    <w:rsid w:val="0086622B"/>
    <w:rsid w:val="008D006E"/>
    <w:rsid w:val="008E4A68"/>
    <w:rsid w:val="008E663A"/>
    <w:rsid w:val="0091588E"/>
    <w:rsid w:val="00947FAA"/>
    <w:rsid w:val="0097670B"/>
    <w:rsid w:val="009A6C75"/>
    <w:rsid w:val="009E2BE9"/>
    <w:rsid w:val="009F13E6"/>
    <w:rsid w:val="009F2EB3"/>
    <w:rsid w:val="00A456D8"/>
    <w:rsid w:val="00A5240B"/>
    <w:rsid w:val="00A62497"/>
    <w:rsid w:val="00A938D5"/>
    <w:rsid w:val="00AC461C"/>
    <w:rsid w:val="00AE392B"/>
    <w:rsid w:val="00B3322E"/>
    <w:rsid w:val="00B52BAA"/>
    <w:rsid w:val="00BA3329"/>
    <w:rsid w:val="00BF0DF0"/>
    <w:rsid w:val="00C27AC2"/>
    <w:rsid w:val="00C3544D"/>
    <w:rsid w:val="00C376B7"/>
    <w:rsid w:val="00C37CAD"/>
    <w:rsid w:val="00C44FF2"/>
    <w:rsid w:val="00C45E73"/>
    <w:rsid w:val="00CA2470"/>
    <w:rsid w:val="00CD2718"/>
    <w:rsid w:val="00CD6771"/>
    <w:rsid w:val="00CE537A"/>
    <w:rsid w:val="00D31323"/>
    <w:rsid w:val="00D4707F"/>
    <w:rsid w:val="00DA782E"/>
    <w:rsid w:val="00DB4A80"/>
    <w:rsid w:val="00DC207C"/>
    <w:rsid w:val="00DD6807"/>
    <w:rsid w:val="00DE62CA"/>
    <w:rsid w:val="00DF35D4"/>
    <w:rsid w:val="00E024AA"/>
    <w:rsid w:val="00E31414"/>
    <w:rsid w:val="00E32021"/>
    <w:rsid w:val="00E34597"/>
    <w:rsid w:val="00E42D42"/>
    <w:rsid w:val="00E47271"/>
    <w:rsid w:val="00E6422F"/>
    <w:rsid w:val="00E720C8"/>
    <w:rsid w:val="00E96D2F"/>
    <w:rsid w:val="00EA34F7"/>
    <w:rsid w:val="00EB2BA8"/>
    <w:rsid w:val="00EC05D8"/>
    <w:rsid w:val="00F44A63"/>
    <w:rsid w:val="00F47D95"/>
    <w:rsid w:val="00F755B9"/>
    <w:rsid w:val="00FA245D"/>
    <w:rsid w:val="00FA27CB"/>
    <w:rsid w:val="00FB29B4"/>
    <w:rsid w:val="00FB7882"/>
    <w:rsid w:val="00FD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72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D2E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1CD"/>
    <w:pPr>
      <w:ind w:left="720"/>
      <w:contextualSpacing/>
    </w:pPr>
  </w:style>
  <w:style w:type="table" w:styleId="a4">
    <w:name w:val="Table Grid"/>
    <w:basedOn w:val="a1"/>
    <w:uiPriority w:val="39"/>
    <w:rsid w:val="0006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06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6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0601C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1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2E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7">
    <w:name w:val="s_37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16C67"/>
  </w:style>
  <w:style w:type="paragraph" w:customStyle="1" w:styleId="s1">
    <w:name w:val="s_1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B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7D0C"/>
  </w:style>
  <w:style w:type="paragraph" w:styleId="ab">
    <w:name w:val="footer"/>
    <w:basedOn w:val="a"/>
    <w:link w:val="ac"/>
    <w:uiPriority w:val="99"/>
    <w:unhideWhenUsed/>
    <w:rsid w:val="002B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7D0C"/>
  </w:style>
  <w:style w:type="character" w:customStyle="1" w:styleId="10">
    <w:name w:val="Заголовок 1 Знак"/>
    <w:basedOn w:val="a0"/>
    <w:link w:val="1"/>
    <w:uiPriority w:val="9"/>
    <w:rsid w:val="00797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Гипертекстовая ссылка"/>
    <w:basedOn w:val="a0"/>
    <w:uiPriority w:val="99"/>
    <w:rsid w:val="00797252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7972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7972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indent1">
    <w:name w:val="indent_1"/>
    <w:basedOn w:val="a"/>
    <w:rsid w:val="00465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465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72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D2E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1CD"/>
    <w:pPr>
      <w:ind w:left="720"/>
      <w:contextualSpacing/>
    </w:pPr>
  </w:style>
  <w:style w:type="table" w:styleId="a4">
    <w:name w:val="Table Grid"/>
    <w:basedOn w:val="a1"/>
    <w:uiPriority w:val="39"/>
    <w:rsid w:val="0006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06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6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0601C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1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2E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7">
    <w:name w:val="s_37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16C67"/>
  </w:style>
  <w:style w:type="paragraph" w:customStyle="1" w:styleId="s1">
    <w:name w:val="s_1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B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7D0C"/>
  </w:style>
  <w:style w:type="paragraph" w:styleId="ab">
    <w:name w:val="footer"/>
    <w:basedOn w:val="a"/>
    <w:link w:val="ac"/>
    <w:uiPriority w:val="99"/>
    <w:unhideWhenUsed/>
    <w:rsid w:val="002B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7D0C"/>
  </w:style>
  <w:style w:type="character" w:customStyle="1" w:styleId="10">
    <w:name w:val="Заголовок 1 Знак"/>
    <w:basedOn w:val="a0"/>
    <w:link w:val="1"/>
    <w:uiPriority w:val="9"/>
    <w:rsid w:val="00797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Гипертекстовая ссылка"/>
    <w:basedOn w:val="a0"/>
    <w:uiPriority w:val="99"/>
    <w:rsid w:val="00797252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7972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7972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indent1">
    <w:name w:val="indent_1"/>
    <w:basedOn w:val="a"/>
    <w:rsid w:val="00465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465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6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83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0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2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1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9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3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3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4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0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95203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7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9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2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9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8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9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4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37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53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93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3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46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8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1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47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9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3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9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8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7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4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00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32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2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2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0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2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0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1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0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86367/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900200/100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zivil_just3</dc:creator>
  <cp:lastModifiedBy>Алексеева Ольга Васильевна</cp:lastModifiedBy>
  <cp:revision>19</cp:revision>
  <cp:lastPrinted>2024-09-24T07:58:00Z</cp:lastPrinted>
  <dcterms:created xsi:type="dcterms:W3CDTF">2024-08-09T05:59:00Z</dcterms:created>
  <dcterms:modified xsi:type="dcterms:W3CDTF">2024-10-24T10:34:00Z</dcterms:modified>
</cp:coreProperties>
</file>