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1B041C" w:rsidTr="00057773">
        <w:trPr>
          <w:cantSplit/>
          <w:trHeight w:val="542"/>
        </w:trPr>
        <w:tc>
          <w:tcPr>
            <w:tcW w:w="4105" w:type="dxa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1C4377" w:rsidRDefault="001C4377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1B041C" w:rsidTr="00057773">
        <w:trPr>
          <w:cantSplit/>
          <w:trHeight w:val="1785"/>
        </w:trPr>
        <w:tc>
          <w:tcPr>
            <w:tcW w:w="4105" w:type="dxa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C4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1C4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1C4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142EB5" w:rsidRPr="001C4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C4377" w:rsidRPr="001C4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çĕ</w:t>
            </w:r>
            <w:r w:rsidR="001C4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ртме</w:t>
            </w:r>
            <w:r w:rsidR="001C4377" w:rsidRPr="001C4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1C4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-мӗшӗ </w:t>
            </w:r>
            <w:r w:rsidR="004E0711" w:rsidRPr="001C4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1C4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1C4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719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1B04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1B0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1B04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1B041C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041C" w:rsidRPr="001B041C" w:rsidRDefault="001B041C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1C4377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 июня</w:t>
            </w:r>
            <w:r w:rsidR="00142EB5" w:rsidRPr="001C43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57773" w:rsidRPr="001C43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1C43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1C43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1C43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719</w:t>
            </w: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1B041C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1457C9" w:rsidRPr="001B041C" w:rsidTr="00C51433">
        <w:tc>
          <w:tcPr>
            <w:tcW w:w="6062" w:type="dxa"/>
          </w:tcPr>
          <w:p w:rsidR="007C2074" w:rsidRPr="001C4377" w:rsidRDefault="007C2074" w:rsidP="00D46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муниципальной автоматизированной системе централизованного оповещения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 муниципального округа</w:t>
            </w:r>
            <w:r w:rsidRPr="007C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 </w:t>
            </w:r>
          </w:p>
        </w:tc>
      </w:tr>
    </w:tbl>
    <w:p w:rsidR="001C4377" w:rsidRDefault="001C4377" w:rsidP="007C2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074" w:rsidRDefault="007C2074" w:rsidP="007C2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074"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от 21.12.1994г. № 68-ФЗ «</w:t>
      </w:r>
      <w:r w:rsidRPr="007C2074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20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12.02.1998г. № 28-ФЗ</w:t>
      </w:r>
      <w:r w:rsidRPr="007C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2074">
        <w:rPr>
          <w:rFonts w:ascii="Times New Roman" w:hAnsi="Times New Roman" w:cs="Times New Roman"/>
          <w:sz w:val="24"/>
          <w:szCs w:val="24"/>
        </w:rPr>
        <w:t>О граж</w:t>
      </w:r>
      <w:r>
        <w:rPr>
          <w:rFonts w:ascii="Times New Roman" w:hAnsi="Times New Roman" w:cs="Times New Roman"/>
          <w:sz w:val="24"/>
          <w:szCs w:val="24"/>
        </w:rPr>
        <w:t>данской обороне»</w:t>
      </w:r>
      <w:r w:rsidRPr="007C20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7C2074">
        <w:rPr>
          <w:rFonts w:ascii="Times New Roman" w:hAnsi="Times New Roman" w:cs="Times New Roman"/>
          <w:sz w:val="24"/>
          <w:szCs w:val="24"/>
        </w:rPr>
        <w:t xml:space="preserve"> Кабинета Министров Чува</w:t>
      </w:r>
      <w:r>
        <w:rPr>
          <w:rFonts w:ascii="Times New Roman" w:hAnsi="Times New Roman" w:cs="Times New Roman"/>
          <w:sz w:val="24"/>
          <w:szCs w:val="24"/>
        </w:rPr>
        <w:t>шской Республики от 08.06.2021</w:t>
      </w:r>
      <w:r w:rsidR="001C437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 245 «</w:t>
      </w:r>
      <w:r w:rsidRPr="007C2074">
        <w:rPr>
          <w:rFonts w:ascii="Times New Roman" w:hAnsi="Times New Roman" w:cs="Times New Roman"/>
          <w:sz w:val="24"/>
          <w:szCs w:val="24"/>
        </w:rPr>
        <w:t>Об утверждении Положения о региональной автоматизированной системе централизованного оповещения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 Чувашской Республики»</w:t>
      </w:r>
      <w:r w:rsidRPr="007C2074">
        <w:rPr>
          <w:rFonts w:ascii="Times New Roman" w:hAnsi="Times New Roman" w:cs="Times New Roman"/>
          <w:sz w:val="24"/>
          <w:szCs w:val="24"/>
        </w:rPr>
        <w:t>, администрация</w:t>
      </w:r>
      <w:r w:rsidR="00D46651" w:rsidRPr="007C2074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</w:t>
      </w:r>
      <w:r w:rsidR="00142EB5" w:rsidRPr="007C207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</w:p>
    <w:p w:rsidR="007C2074" w:rsidRDefault="007C2074" w:rsidP="007C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74" w:rsidRDefault="007C2074" w:rsidP="007C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51" w:rsidRDefault="00D46651" w:rsidP="007C20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41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C2074" w:rsidRPr="001B041C" w:rsidRDefault="007C2074" w:rsidP="007C20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651" w:rsidRPr="000738B5" w:rsidRDefault="0052770D" w:rsidP="00781085">
      <w:pPr>
        <w:pStyle w:val="stylet3"/>
        <w:spacing w:before="0" w:beforeAutospacing="0" w:after="240" w:afterAutospacing="0"/>
        <w:ind w:firstLine="720"/>
        <w:jc w:val="both"/>
        <w:rPr>
          <w:b/>
          <w:sz w:val="26"/>
          <w:szCs w:val="26"/>
        </w:rPr>
      </w:pPr>
      <w:r w:rsidRPr="001B041C">
        <w:rPr>
          <w:bCs/>
        </w:rPr>
        <w:t xml:space="preserve">1. </w:t>
      </w:r>
      <w:r w:rsidR="000738B5">
        <w:t>Утвердить прилагаемое Положение о муниципальной автоматизированной системе централизованного оповещения населения Цивильского муниципального округа Чувашской Республики</w:t>
      </w:r>
      <w:r w:rsidR="00B6261A" w:rsidRPr="001B041C">
        <w:t>.</w:t>
      </w:r>
    </w:p>
    <w:p w:rsidR="000738B5" w:rsidRPr="000738B5" w:rsidRDefault="000738B5" w:rsidP="00781085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7"/>
      <w:r>
        <w:rPr>
          <w:rFonts w:ascii="Times New Roman" w:hAnsi="Times New Roman" w:cs="Times New Roman"/>
          <w:sz w:val="24"/>
          <w:szCs w:val="24"/>
        </w:rPr>
        <w:t>2</w:t>
      </w:r>
      <w:r w:rsidR="00144B34" w:rsidRPr="000738B5">
        <w:rPr>
          <w:rFonts w:ascii="Times New Roman" w:hAnsi="Times New Roman" w:cs="Times New Roman"/>
          <w:sz w:val="24"/>
          <w:szCs w:val="24"/>
        </w:rPr>
        <w:t xml:space="preserve">. Признать утратившим силу постановление администрации Цивильского района Чувашской Республики от </w:t>
      </w:r>
      <w:r w:rsidRPr="000738B5">
        <w:rPr>
          <w:rFonts w:ascii="Times New Roman" w:hAnsi="Times New Roman" w:cs="Times New Roman"/>
          <w:sz w:val="24"/>
          <w:szCs w:val="24"/>
        </w:rPr>
        <w:t>22</w:t>
      </w:r>
      <w:r w:rsidR="005C7FB9">
        <w:rPr>
          <w:rFonts w:ascii="Times New Roman" w:hAnsi="Times New Roman" w:cs="Times New Roman"/>
          <w:sz w:val="24"/>
          <w:szCs w:val="24"/>
        </w:rPr>
        <w:t>.06.</w:t>
      </w:r>
      <w:r w:rsidRPr="000738B5">
        <w:rPr>
          <w:rFonts w:ascii="Times New Roman" w:hAnsi="Times New Roman" w:cs="Times New Roman"/>
          <w:sz w:val="24"/>
          <w:szCs w:val="24"/>
        </w:rPr>
        <w:t>2021</w:t>
      </w:r>
      <w:r w:rsidR="00144B34" w:rsidRPr="000738B5">
        <w:rPr>
          <w:rFonts w:ascii="Times New Roman" w:hAnsi="Times New Roman" w:cs="Times New Roman"/>
          <w:sz w:val="24"/>
          <w:szCs w:val="24"/>
        </w:rPr>
        <w:t xml:space="preserve"> г. № </w:t>
      </w:r>
      <w:r w:rsidRPr="000738B5">
        <w:rPr>
          <w:rFonts w:ascii="Times New Roman" w:hAnsi="Times New Roman" w:cs="Times New Roman"/>
          <w:sz w:val="24"/>
          <w:szCs w:val="24"/>
        </w:rPr>
        <w:t>279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региональной автоматизированной системе централизованного оповещения населения Цивильского района Чувашской Республики».</w:t>
      </w:r>
      <w:bookmarkStart w:id="1" w:name="sub_10"/>
      <w:bookmarkEnd w:id="0"/>
    </w:p>
    <w:p w:rsidR="00D46651" w:rsidRPr="001B041C" w:rsidRDefault="00781085" w:rsidP="00781085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6651" w:rsidRPr="001B04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6651" w:rsidRPr="001B04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6651" w:rsidRPr="001B04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p w:rsidR="00D46651" w:rsidRPr="001B041C" w:rsidRDefault="00781085" w:rsidP="00781085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6651" w:rsidRPr="001B041C">
        <w:rPr>
          <w:rFonts w:ascii="Times New Roman" w:hAnsi="Times New Roman" w:cs="Times New Roman"/>
          <w:sz w:val="24"/>
          <w:szCs w:val="24"/>
        </w:rPr>
        <w:t xml:space="preserve">. </w:t>
      </w:r>
      <w:r w:rsidR="000738B5" w:rsidRPr="00203E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0738B5">
        <w:rPr>
          <w:rFonts w:ascii="Times New Roman" w:hAnsi="Times New Roman" w:cs="Times New Roman"/>
          <w:sz w:val="24"/>
          <w:szCs w:val="24"/>
        </w:rPr>
        <w:t xml:space="preserve"> </w:t>
      </w:r>
      <w:r w:rsidR="000738B5" w:rsidRPr="00B55612">
        <w:rPr>
          <w:rFonts w:ascii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="000738B5" w:rsidRPr="00B55612">
        <w:rPr>
          <w:rFonts w:ascii="Times New Roman" w:hAnsi="Times New Roman" w:cs="Times New Roman"/>
          <w:sz w:val="24"/>
          <w:szCs w:val="24"/>
        </w:rPr>
        <w:t>.</w:t>
      </w:r>
    </w:p>
    <w:p w:rsidR="00C5757F" w:rsidRPr="001B041C" w:rsidRDefault="00C5757F" w:rsidP="007810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1C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B7FC9" w:rsidRPr="001B041C">
        <w:rPr>
          <w:rFonts w:ascii="Times New Roman" w:hAnsi="Times New Roman" w:cs="Times New Roman"/>
          <w:sz w:val="24"/>
          <w:szCs w:val="24"/>
        </w:rPr>
        <w:t>Цивильского</w:t>
      </w:r>
    </w:p>
    <w:p w:rsidR="0052770D" w:rsidRPr="001B041C" w:rsidRDefault="005B7FC9" w:rsidP="001C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</w:t>
      </w:r>
      <w:r w:rsidR="001C43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B041C">
        <w:rPr>
          <w:rFonts w:ascii="Times New Roman" w:hAnsi="Times New Roman" w:cs="Times New Roman"/>
          <w:sz w:val="24"/>
          <w:szCs w:val="24"/>
        </w:rPr>
        <w:t>А.В. Иванов</w:t>
      </w: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ab/>
      </w:r>
      <w:r w:rsidRPr="001B041C">
        <w:rPr>
          <w:rFonts w:ascii="Times New Roman" w:hAnsi="Times New Roman" w:cs="Times New Roman"/>
          <w:sz w:val="24"/>
          <w:szCs w:val="24"/>
        </w:rPr>
        <w:tab/>
      </w:r>
      <w:r w:rsidRPr="001B041C">
        <w:rPr>
          <w:rFonts w:ascii="Times New Roman" w:hAnsi="Times New Roman" w:cs="Times New Roman"/>
          <w:sz w:val="24"/>
          <w:szCs w:val="24"/>
        </w:rPr>
        <w:tab/>
      </w:r>
      <w:r w:rsidRPr="001B041C">
        <w:rPr>
          <w:rFonts w:ascii="Times New Roman" w:hAnsi="Times New Roman" w:cs="Times New Roman"/>
          <w:sz w:val="24"/>
          <w:szCs w:val="24"/>
        </w:rPr>
        <w:tab/>
      </w: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42EB5" w:rsidRPr="001B041C" w:rsidRDefault="00142EB5" w:rsidP="007810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781085" w:rsidRDefault="0052770D" w:rsidP="00527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085" w:rsidRPr="00E75AD7" w:rsidRDefault="00781085" w:rsidP="00781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AD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E75A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E75AD7">
        <w:rPr>
          <w:rFonts w:ascii="Times New Roman" w:hAnsi="Times New Roman" w:cs="Times New Roman"/>
          <w:sz w:val="24"/>
          <w:szCs w:val="24"/>
        </w:rPr>
        <w:t>администрации</w:t>
      </w:r>
      <w:r w:rsidRPr="00E75A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E75AD7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1C4377">
        <w:rPr>
          <w:rFonts w:ascii="Times New Roman" w:hAnsi="Times New Roman" w:cs="Times New Roman"/>
          <w:sz w:val="24"/>
          <w:szCs w:val="24"/>
        </w:rPr>
        <w:t>02.06.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E75AD7">
        <w:rPr>
          <w:rFonts w:ascii="Times New Roman" w:hAnsi="Times New Roman" w:cs="Times New Roman"/>
          <w:sz w:val="24"/>
          <w:szCs w:val="24"/>
        </w:rPr>
        <w:t xml:space="preserve">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C4377">
        <w:rPr>
          <w:rFonts w:ascii="Times New Roman" w:hAnsi="Times New Roman" w:cs="Times New Roman"/>
          <w:sz w:val="24"/>
          <w:szCs w:val="24"/>
        </w:rPr>
        <w:t xml:space="preserve"> 719</w:t>
      </w:r>
    </w:p>
    <w:p w:rsidR="0052770D" w:rsidRPr="001B041C" w:rsidRDefault="0052770D" w:rsidP="001B041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81085" w:rsidRDefault="00781085" w:rsidP="00781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7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7C20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085" w:rsidRDefault="00781085" w:rsidP="00781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74">
        <w:rPr>
          <w:rFonts w:ascii="Times New Roman" w:hAnsi="Times New Roman" w:cs="Times New Roman"/>
          <w:b/>
          <w:sz w:val="24"/>
          <w:szCs w:val="24"/>
        </w:rPr>
        <w:t xml:space="preserve">о муниципальной автоматизированной системе централизованного оповещения населения </w:t>
      </w:r>
      <w:r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  <w:r w:rsidRPr="007C2074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781085" w:rsidRPr="00781085" w:rsidRDefault="00781085" w:rsidP="00781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85" w:rsidRPr="00781085" w:rsidRDefault="00781085" w:rsidP="00781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1001"/>
      <w:r w:rsidRPr="0078108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bookmarkEnd w:id="2"/>
    <w:p w:rsidR="00781085" w:rsidRPr="00781085" w:rsidRDefault="00781085" w:rsidP="0078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085" w:rsidRPr="00781085" w:rsidRDefault="00781085" w:rsidP="00781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"/>
      <w:r w:rsidRPr="0078108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координации деятельности по выполнению мероприятий, направленных на создание и поддержание в состоянии постоянной готовности муниципальной автоматизированной системы централизованного оповещения населения, проживающег</w:t>
      </w:r>
      <w:r w:rsidR="00C20507">
        <w:rPr>
          <w:rFonts w:ascii="Times New Roman" w:hAnsi="Times New Roman" w:cs="Times New Roman"/>
          <w:sz w:val="24"/>
          <w:szCs w:val="24"/>
        </w:rPr>
        <w:t>о на территории Цивильского муниципального округа</w:t>
      </w:r>
      <w:r w:rsidRPr="00781085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соответственно - система оповещения населения</w:t>
      </w:r>
      <w:r w:rsidR="006237F8">
        <w:rPr>
          <w:rFonts w:ascii="Times New Roman" w:hAnsi="Times New Roman" w:cs="Times New Roman"/>
          <w:sz w:val="24"/>
          <w:szCs w:val="24"/>
        </w:rPr>
        <w:t>) население</w:t>
      </w:r>
      <w:r w:rsidRPr="00781085">
        <w:rPr>
          <w:rFonts w:ascii="Times New Roman" w:hAnsi="Times New Roman" w:cs="Times New Roman"/>
          <w:sz w:val="24"/>
          <w:szCs w:val="24"/>
        </w:rPr>
        <w:t xml:space="preserve"> и определяет назначение, задачи и требования к системе оповещения населения, порядок ее поддержания в состоянии готовности и задействования для оповещения населения.</w:t>
      </w:r>
      <w:proofErr w:type="gramEnd"/>
    </w:p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bookmarkEnd w:id="3"/>
      <w:r w:rsidRPr="0078108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 (далее - сигнал оповещения).</w:t>
      </w:r>
      <w:proofErr w:type="gramEnd"/>
    </w:p>
    <w:bookmarkEnd w:id="4"/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085">
        <w:rPr>
          <w:rFonts w:ascii="Times New Roman" w:hAnsi="Times New Roman" w:cs="Times New Roman"/>
          <w:sz w:val="24"/>
          <w:szCs w:val="24"/>
        </w:rPr>
        <w:t xml:space="preserve"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в </w:t>
      </w:r>
      <w:r w:rsidR="00C20507">
        <w:rPr>
          <w:rFonts w:ascii="Times New Roman" w:hAnsi="Times New Roman" w:cs="Times New Roman"/>
          <w:sz w:val="24"/>
          <w:szCs w:val="24"/>
        </w:rPr>
        <w:t>Цивильском муниципальном округе</w:t>
      </w:r>
      <w:r w:rsidR="00C20507" w:rsidRPr="00781085">
        <w:rPr>
          <w:rFonts w:ascii="Times New Roman" w:hAnsi="Times New Roman" w:cs="Times New Roman"/>
          <w:sz w:val="24"/>
          <w:szCs w:val="24"/>
        </w:rPr>
        <w:t xml:space="preserve"> </w:t>
      </w:r>
      <w:r w:rsidRPr="00781085">
        <w:rPr>
          <w:rFonts w:ascii="Times New Roman" w:hAnsi="Times New Roman" w:cs="Times New Roman"/>
          <w:sz w:val="24"/>
          <w:szCs w:val="24"/>
        </w:rPr>
        <w:t xml:space="preserve">Чувашской Республики и </w:t>
      </w:r>
      <w:r w:rsidR="00C20507">
        <w:rPr>
          <w:rFonts w:ascii="Times New Roman" w:hAnsi="Times New Roman" w:cs="Times New Roman"/>
          <w:sz w:val="24"/>
          <w:szCs w:val="24"/>
        </w:rPr>
        <w:t>Цивильского муниципального зве</w:t>
      </w:r>
      <w:r w:rsidRPr="00781085">
        <w:rPr>
          <w:rFonts w:ascii="Times New Roman" w:hAnsi="Times New Roman" w:cs="Times New Roman"/>
          <w:sz w:val="24"/>
          <w:szCs w:val="24"/>
        </w:rPr>
        <w:t>на территориальной подсистемы Чувашской Республики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  <w:proofErr w:type="gramEnd"/>
    </w:p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085">
        <w:rPr>
          <w:rFonts w:ascii="Times New Roman" w:hAnsi="Times New Roman" w:cs="Times New Roman"/>
          <w:sz w:val="24"/>
          <w:szCs w:val="24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населения, а также правилах поведения и способах защиты незамедлительно передается по системе оповещения населения.</w:t>
      </w:r>
    </w:p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"/>
      <w:r w:rsidRPr="0078108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 xml:space="preserve">Система оповещения населения входит в систему управления гражданской обороны в </w:t>
      </w:r>
      <w:r w:rsidR="00C20507">
        <w:rPr>
          <w:rFonts w:ascii="Times New Roman" w:hAnsi="Times New Roman" w:cs="Times New Roman"/>
          <w:sz w:val="24"/>
          <w:szCs w:val="24"/>
        </w:rPr>
        <w:t>Цивильском муниципальном округе</w:t>
      </w:r>
      <w:r w:rsidR="00C20507" w:rsidRPr="00781085">
        <w:rPr>
          <w:rFonts w:ascii="Times New Roman" w:hAnsi="Times New Roman" w:cs="Times New Roman"/>
          <w:sz w:val="24"/>
          <w:szCs w:val="24"/>
        </w:rPr>
        <w:t xml:space="preserve"> </w:t>
      </w:r>
      <w:r w:rsidRPr="00781085">
        <w:rPr>
          <w:rFonts w:ascii="Times New Roman" w:hAnsi="Times New Roman" w:cs="Times New Roman"/>
          <w:sz w:val="24"/>
          <w:szCs w:val="24"/>
        </w:rPr>
        <w:t xml:space="preserve">Чувашской Республики (далее - ГО) и </w:t>
      </w:r>
      <w:r w:rsidR="00C20507">
        <w:rPr>
          <w:rFonts w:ascii="Times New Roman" w:hAnsi="Times New Roman" w:cs="Times New Roman"/>
          <w:sz w:val="24"/>
          <w:szCs w:val="24"/>
        </w:rPr>
        <w:t>Цивильского муниципального звена территориальной</w:t>
      </w:r>
      <w:r w:rsidRPr="00781085">
        <w:rPr>
          <w:rFonts w:ascii="Times New Roman" w:hAnsi="Times New Roman" w:cs="Times New Roman"/>
          <w:sz w:val="24"/>
          <w:szCs w:val="24"/>
        </w:rPr>
        <w:t xml:space="preserve"> подсистем</w:t>
      </w:r>
      <w:r w:rsidR="00C20507">
        <w:rPr>
          <w:rFonts w:ascii="Times New Roman" w:hAnsi="Times New Roman" w:cs="Times New Roman"/>
          <w:sz w:val="24"/>
          <w:szCs w:val="24"/>
        </w:rPr>
        <w:t>ы</w:t>
      </w:r>
      <w:r w:rsidRPr="00781085">
        <w:rPr>
          <w:rFonts w:ascii="Times New Roman" w:hAnsi="Times New Roman" w:cs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 (далее - ТП РСЧС), обеспечивает доведение до населения, органов управления и сил ГО и ТП РСЧС сигналов оповещения и (или) экстренной информации и состоит из комбинации взаимодействующих элементов, состоящих из</w:t>
      </w:r>
      <w:proofErr w:type="gramEnd"/>
      <w:r w:rsidRPr="00781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>специальных программно-технических средств оповещения,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данных, включенных в единую сеть электросвязи Российской Федерации.</w:t>
      </w:r>
      <w:proofErr w:type="gramEnd"/>
    </w:p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4"/>
      <w:bookmarkEnd w:id="5"/>
      <w:r w:rsidRPr="0078108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(далее - КСЭОН)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</w:t>
      </w:r>
      <w:r w:rsidRPr="00781085">
        <w:rPr>
          <w:rFonts w:ascii="Times New Roman" w:hAnsi="Times New Roman" w:cs="Times New Roman"/>
          <w:sz w:val="24"/>
          <w:szCs w:val="24"/>
        </w:rPr>
        <w:lastRenderedPageBreak/>
        <w:t>оповещения и экстренной информации до органов управления ТП РСЧС и до населения в автоматическом и (или) автоматизированном режимах.</w:t>
      </w:r>
      <w:proofErr w:type="gramEnd"/>
      <w:r w:rsidRPr="00781085">
        <w:rPr>
          <w:rFonts w:ascii="Times New Roman" w:hAnsi="Times New Roman" w:cs="Times New Roman"/>
          <w:sz w:val="24"/>
          <w:szCs w:val="24"/>
        </w:rPr>
        <w:t xml:space="preserve"> КСЭОН создается на муниципальном и объектовом уровнях.</w:t>
      </w:r>
    </w:p>
    <w:bookmarkEnd w:id="6"/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085">
        <w:rPr>
          <w:rFonts w:ascii="Times New Roman" w:hAnsi="Times New Roman" w:cs="Times New Roman"/>
          <w:sz w:val="24"/>
          <w:szCs w:val="24"/>
        </w:rPr>
        <w:t>Границами зон действия (создания) КСЭОН являются границы зон экстренного оповещения населения. Зона экстренного оповещения населения представляет собой территорию, подверженную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"/>
      <w:r w:rsidRPr="00781085">
        <w:rPr>
          <w:rFonts w:ascii="Times New Roman" w:hAnsi="Times New Roman" w:cs="Times New Roman"/>
          <w:sz w:val="24"/>
          <w:szCs w:val="24"/>
        </w:rPr>
        <w:t xml:space="preserve">1.5. Создание и поддержание в состоянии постоянной готовности системы оповещения населения является составной частью комплекса мероприятий по подготовке и ведению ГО, предупреждению и ликвидации чрезвычайных ситуаций природного и техногенного характера, проводимых администрацией </w:t>
      </w:r>
      <w:r w:rsidR="00C20507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C20507" w:rsidRPr="00781085">
        <w:rPr>
          <w:rFonts w:ascii="Times New Roman" w:hAnsi="Times New Roman" w:cs="Times New Roman"/>
          <w:sz w:val="24"/>
          <w:szCs w:val="24"/>
        </w:rPr>
        <w:t xml:space="preserve"> </w:t>
      </w:r>
      <w:r w:rsidRPr="00781085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"/>
      <w:bookmarkEnd w:id="7"/>
      <w:r w:rsidRPr="00781085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 xml:space="preserve">Система оповещения населения должна соответствовать требованиям, изложенным в </w:t>
      </w:r>
      <w:hyperlink r:id="rId10" w:history="1">
        <w:r w:rsidR="00C20507">
          <w:rPr>
            <w:rStyle w:val="a3"/>
            <w:rFonts w:ascii="Times New Roman" w:hAnsi="Times New Roman" w:cs="Times New Roman"/>
            <w:sz w:val="24"/>
            <w:szCs w:val="24"/>
          </w:rPr>
          <w:t>приложении №</w:t>
        </w:r>
        <w:r w:rsidRPr="00781085">
          <w:rPr>
            <w:rStyle w:val="a3"/>
            <w:rFonts w:ascii="Times New Roman" w:hAnsi="Times New Roman" w:cs="Times New Roman"/>
            <w:sz w:val="24"/>
            <w:szCs w:val="24"/>
          </w:rPr>
          <w:t> 1</w:t>
        </w:r>
      </w:hyperlink>
      <w:r w:rsidRPr="00781085">
        <w:rPr>
          <w:rFonts w:ascii="Times New Roman" w:hAnsi="Times New Roman" w:cs="Times New Roman"/>
          <w:sz w:val="24"/>
          <w:szCs w:val="24"/>
        </w:rPr>
        <w:t xml:space="preserve"> к Положению о системах оповещения населения, утвержденному </w:t>
      </w:r>
      <w:hyperlink r:id="rId11" w:history="1">
        <w:r w:rsidRPr="00781085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81085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 г. N 578/365 (зарегистрирован в Министерстве юстиции Российской Федерации 26 октября 2020 г</w:t>
      </w:r>
      <w:proofErr w:type="gramEnd"/>
      <w:r w:rsidRPr="0078108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81085">
        <w:rPr>
          <w:rFonts w:ascii="Times New Roman" w:hAnsi="Times New Roman" w:cs="Times New Roman"/>
          <w:sz w:val="24"/>
          <w:szCs w:val="24"/>
        </w:rPr>
        <w:t xml:space="preserve"> N 60567) (далее - Положение).</w:t>
      </w:r>
    </w:p>
    <w:bookmarkEnd w:id="8"/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085">
        <w:rPr>
          <w:rFonts w:ascii="Times New Roman" w:hAnsi="Times New Roman" w:cs="Times New Roman"/>
          <w:sz w:val="24"/>
          <w:szCs w:val="24"/>
        </w:rPr>
        <w:t xml:space="preserve">На систему оповещения населения оформляется паспорт, рекомендуемый образец которого приведен в </w:t>
      </w:r>
      <w:hyperlink r:id="rId12" w:history="1">
        <w:r w:rsidR="00C20507">
          <w:rPr>
            <w:rStyle w:val="a3"/>
            <w:rFonts w:ascii="Times New Roman" w:hAnsi="Times New Roman" w:cs="Times New Roman"/>
            <w:sz w:val="24"/>
            <w:szCs w:val="24"/>
          </w:rPr>
          <w:t>приложении №</w:t>
        </w:r>
        <w:r w:rsidRPr="00781085">
          <w:rPr>
            <w:rStyle w:val="a3"/>
            <w:rFonts w:ascii="Times New Roman" w:hAnsi="Times New Roman" w:cs="Times New Roman"/>
            <w:sz w:val="24"/>
            <w:szCs w:val="24"/>
          </w:rPr>
          <w:t> 2</w:t>
        </w:r>
      </w:hyperlink>
      <w:r w:rsidRPr="00781085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781085" w:rsidRPr="00781085" w:rsidRDefault="00781085" w:rsidP="0078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85" w:rsidRPr="00C20507" w:rsidRDefault="00781085" w:rsidP="00C205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sub_1002"/>
      <w:r w:rsidRPr="00C20507">
        <w:rPr>
          <w:rFonts w:ascii="Times New Roman" w:hAnsi="Times New Roman" w:cs="Times New Roman"/>
          <w:b/>
          <w:sz w:val="24"/>
          <w:szCs w:val="24"/>
        </w:rPr>
        <w:t>II. Назначение и основные задачи системы оповещения населения</w:t>
      </w:r>
    </w:p>
    <w:bookmarkEnd w:id="9"/>
    <w:p w:rsidR="00781085" w:rsidRPr="00C20507" w:rsidRDefault="00781085" w:rsidP="00781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"/>
      <w:r w:rsidRPr="00781085">
        <w:rPr>
          <w:rFonts w:ascii="Times New Roman" w:hAnsi="Times New Roman" w:cs="Times New Roman"/>
          <w:sz w:val="24"/>
          <w:szCs w:val="24"/>
        </w:rPr>
        <w:t>2.1. Система оповещения населения предназначена для обеспечения доведения сигналов оповещения до населения, органов управления и сил ГО и ТП РСЧС.</w:t>
      </w:r>
    </w:p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"/>
      <w:bookmarkEnd w:id="10"/>
      <w:r w:rsidRPr="00781085">
        <w:rPr>
          <w:rFonts w:ascii="Times New Roman" w:hAnsi="Times New Roman" w:cs="Times New Roman"/>
          <w:sz w:val="24"/>
          <w:szCs w:val="24"/>
        </w:rPr>
        <w:t xml:space="preserve">2.2. Основной задачей системы оповещения населения является обеспечение доведения сигналов оповещения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81085">
        <w:rPr>
          <w:rFonts w:ascii="Times New Roman" w:hAnsi="Times New Roman" w:cs="Times New Roman"/>
          <w:sz w:val="24"/>
          <w:szCs w:val="24"/>
        </w:rPr>
        <w:t>:</w:t>
      </w:r>
    </w:p>
    <w:bookmarkEnd w:id="11"/>
    <w:p w:rsidR="00781085" w:rsidRPr="00781085" w:rsidRDefault="005C7FB9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 xml:space="preserve">руководящего состава ГО и ТП РСЧС </w:t>
      </w:r>
      <w:r w:rsidR="00C20507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C20507" w:rsidRPr="00781085">
        <w:rPr>
          <w:rFonts w:ascii="Times New Roman" w:hAnsi="Times New Roman" w:cs="Times New Roman"/>
          <w:sz w:val="24"/>
          <w:szCs w:val="24"/>
        </w:rPr>
        <w:t xml:space="preserve"> </w:t>
      </w:r>
      <w:r w:rsidR="00781085" w:rsidRPr="00781085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781085" w:rsidRPr="00781085" w:rsidRDefault="005C7FB9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 xml:space="preserve">органов, специально уполномоченных на решение задач в области защиты населения и территорий от чрезвычайных ситуаций и ГО при администрации </w:t>
      </w:r>
      <w:r w:rsidR="00C20507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781085" w:rsidRPr="00781085">
        <w:rPr>
          <w:rFonts w:ascii="Times New Roman" w:hAnsi="Times New Roman" w:cs="Times New Roman"/>
          <w:sz w:val="24"/>
          <w:szCs w:val="24"/>
        </w:rPr>
        <w:t>;</w:t>
      </w:r>
    </w:p>
    <w:p w:rsidR="00781085" w:rsidRPr="00781085" w:rsidRDefault="005C7FB9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 xml:space="preserve">единой дежурно-диспетчерской службы </w:t>
      </w:r>
      <w:r w:rsidR="00C20507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C20507" w:rsidRPr="00781085">
        <w:rPr>
          <w:rFonts w:ascii="Times New Roman" w:hAnsi="Times New Roman" w:cs="Times New Roman"/>
          <w:sz w:val="24"/>
          <w:szCs w:val="24"/>
        </w:rPr>
        <w:t xml:space="preserve"> </w:t>
      </w:r>
      <w:r w:rsidR="00781085" w:rsidRPr="00781085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781085" w:rsidRPr="00781085" w:rsidRDefault="005C7FB9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 xml:space="preserve">сил ГО и </w:t>
      </w:r>
      <w:r w:rsidR="00C20507">
        <w:rPr>
          <w:rFonts w:ascii="Times New Roman" w:hAnsi="Times New Roman" w:cs="Times New Roman"/>
          <w:sz w:val="24"/>
          <w:szCs w:val="24"/>
        </w:rPr>
        <w:t>муниципального</w:t>
      </w:r>
      <w:r w:rsidR="00781085" w:rsidRPr="00781085">
        <w:rPr>
          <w:rFonts w:ascii="Times New Roman" w:hAnsi="Times New Roman" w:cs="Times New Roman"/>
          <w:sz w:val="24"/>
          <w:szCs w:val="24"/>
        </w:rPr>
        <w:t xml:space="preserve"> звена ТП РСЧС;</w:t>
      </w:r>
    </w:p>
    <w:p w:rsidR="00781085" w:rsidRDefault="005C7FB9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>дежурных (дежурно-диспетчерских) служб организаций,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</w:t>
      </w:r>
      <w:r>
        <w:rPr>
          <w:rFonts w:ascii="Times New Roman" w:hAnsi="Times New Roman" w:cs="Times New Roman"/>
          <w:sz w:val="24"/>
          <w:szCs w:val="24"/>
        </w:rPr>
        <w:t>оров за пределами их территорий;</w:t>
      </w:r>
    </w:p>
    <w:p w:rsidR="005C7FB9" w:rsidRPr="00781085" w:rsidRDefault="005C7FB9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населения.</w:t>
      </w:r>
    </w:p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3"/>
      <w:r w:rsidRPr="00781085">
        <w:rPr>
          <w:rFonts w:ascii="Times New Roman" w:hAnsi="Times New Roman" w:cs="Times New Roman"/>
          <w:sz w:val="24"/>
          <w:szCs w:val="24"/>
        </w:rPr>
        <w:t>2.3. Основной задачей КСЭОН является обеспечение доведения сигналов оповещения до населения, находящегося в зонах экстренного оповещ</w:t>
      </w:r>
      <w:bookmarkStart w:id="13" w:name="_GoBack"/>
      <w:bookmarkEnd w:id="13"/>
      <w:r w:rsidRPr="00781085">
        <w:rPr>
          <w:rFonts w:ascii="Times New Roman" w:hAnsi="Times New Roman" w:cs="Times New Roman"/>
          <w:sz w:val="24"/>
          <w:szCs w:val="24"/>
        </w:rPr>
        <w:t>ения населения, а также органов повседневного управления ТП РСЧС.</w:t>
      </w:r>
    </w:p>
    <w:bookmarkEnd w:id="12"/>
    <w:p w:rsidR="00781085" w:rsidRPr="00781085" w:rsidRDefault="00781085" w:rsidP="0078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85" w:rsidRPr="00C20507" w:rsidRDefault="00781085" w:rsidP="00C2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sub_1003"/>
      <w:r w:rsidRPr="00C20507">
        <w:rPr>
          <w:rFonts w:ascii="Times New Roman" w:hAnsi="Times New Roman" w:cs="Times New Roman"/>
          <w:b/>
          <w:sz w:val="24"/>
          <w:szCs w:val="24"/>
        </w:rPr>
        <w:t>III. Порядок задействования системы оповещения населения</w:t>
      </w:r>
    </w:p>
    <w:bookmarkEnd w:id="14"/>
    <w:p w:rsidR="00781085" w:rsidRPr="00781085" w:rsidRDefault="00781085" w:rsidP="0078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1"/>
      <w:r w:rsidRPr="00781085">
        <w:rPr>
          <w:rFonts w:ascii="Times New Roman" w:hAnsi="Times New Roman" w:cs="Times New Roman"/>
          <w:sz w:val="24"/>
          <w:szCs w:val="24"/>
        </w:rPr>
        <w:t xml:space="preserve">3.1. Задействование по предназначению системы оповещения населения планируется и осуществляется в соответствии с планом гражданской обороны и защиты населения </w:t>
      </w:r>
      <w:r w:rsidR="00C20507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C20507" w:rsidRPr="00781085">
        <w:rPr>
          <w:rFonts w:ascii="Times New Roman" w:hAnsi="Times New Roman" w:cs="Times New Roman"/>
          <w:sz w:val="24"/>
          <w:szCs w:val="24"/>
        </w:rPr>
        <w:t xml:space="preserve"> </w:t>
      </w:r>
      <w:r w:rsidRPr="00781085">
        <w:rPr>
          <w:rFonts w:ascii="Times New Roman" w:hAnsi="Times New Roman" w:cs="Times New Roman"/>
          <w:sz w:val="24"/>
          <w:szCs w:val="24"/>
        </w:rPr>
        <w:t xml:space="preserve">Чувашской Республики, планами действий по предупреждению и ликвидации чрезвычайных ситуаций на территории </w:t>
      </w:r>
      <w:r w:rsidR="00C20507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C20507" w:rsidRPr="00781085">
        <w:rPr>
          <w:rFonts w:ascii="Times New Roman" w:hAnsi="Times New Roman" w:cs="Times New Roman"/>
          <w:sz w:val="24"/>
          <w:szCs w:val="24"/>
        </w:rPr>
        <w:t xml:space="preserve"> </w:t>
      </w:r>
      <w:r w:rsidRPr="00781085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2"/>
      <w:bookmarkEnd w:id="15"/>
      <w:r w:rsidRPr="00781085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 xml:space="preserve">Дежурные (дежурно-диспетчерские) службы органов повседневного управления ТП РСЧС, получив в системе управления ГО и ТП РСЧС сигналы оповещения, подтверждают получение и немедленно доводят их до главы </w:t>
      </w:r>
      <w:r w:rsidR="00C20507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781085">
        <w:rPr>
          <w:rFonts w:ascii="Times New Roman" w:hAnsi="Times New Roman" w:cs="Times New Roman"/>
          <w:sz w:val="24"/>
          <w:szCs w:val="24"/>
        </w:rPr>
        <w:t xml:space="preserve"> Чувашской Республики, руководителей организаций, на территории которых могут возникнуть или возникли чрезвычайные ситуац</w:t>
      </w:r>
      <w:r w:rsidR="006237F8">
        <w:rPr>
          <w:rFonts w:ascii="Times New Roman" w:hAnsi="Times New Roman" w:cs="Times New Roman"/>
          <w:sz w:val="24"/>
          <w:szCs w:val="24"/>
        </w:rPr>
        <w:t>ии, а также органов управления</w:t>
      </w:r>
      <w:r w:rsidRPr="00781085">
        <w:rPr>
          <w:rFonts w:ascii="Times New Roman" w:hAnsi="Times New Roman" w:cs="Times New Roman"/>
          <w:sz w:val="24"/>
          <w:szCs w:val="24"/>
        </w:rPr>
        <w:t xml:space="preserve"> сил ГО и ТП РСЧС.</w:t>
      </w:r>
      <w:proofErr w:type="gramEnd"/>
    </w:p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3"/>
      <w:bookmarkEnd w:id="16"/>
      <w:r w:rsidRPr="00781085">
        <w:rPr>
          <w:rFonts w:ascii="Times New Roman" w:hAnsi="Times New Roman" w:cs="Times New Roman"/>
          <w:sz w:val="24"/>
          <w:szCs w:val="24"/>
        </w:rPr>
        <w:t xml:space="preserve">3.3. Решение о задействовании системы оповещения населения принимается главой </w:t>
      </w:r>
      <w:r w:rsidR="00C20507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C20507" w:rsidRPr="00781085">
        <w:rPr>
          <w:rFonts w:ascii="Times New Roman" w:hAnsi="Times New Roman" w:cs="Times New Roman"/>
          <w:sz w:val="24"/>
          <w:szCs w:val="24"/>
        </w:rPr>
        <w:t xml:space="preserve"> </w:t>
      </w:r>
      <w:r w:rsidRPr="00781085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bookmarkEnd w:id="17"/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085">
        <w:rPr>
          <w:rFonts w:ascii="Times New Roman" w:hAnsi="Times New Roman" w:cs="Times New Roman"/>
          <w:sz w:val="24"/>
          <w:szCs w:val="24"/>
        </w:rPr>
        <w:t xml:space="preserve">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главы </w:t>
      </w:r>
      <w:r w:rsidR="00C20507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C20507" w:rsidRPr="00781085">
        <w:rPr>
          <w:rFonts w:ascii="Times New Roman" w:hAnsi="Times New Roman" w:cs="Times New Roman"/>
          <w:sz w:val="24"/>
          <w:szCs w:val="24"/>
        </w:rPr>
        <w:t xml:space="preserve"> </w:t>
      </w:r>
      <w:r w:rsidRPr="00781085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781085" w:rsidRPr="00781085" w:rsidRDefault="00781085" w:rsidP="00C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4"/>
      <w:r w:rsidRPr="00781085">
        <w:rPr>
          <w:rFonts w:ascii="Times New Roman" w:hAnsi="Times New Roman" w:cs="Times New Roman"/>
          <w:sz w:val="24"/>
          <w:szCs w:val="24"/>
        </w:rPr>
        <w:t>3.4. Передача сигналов оповещения может осуществляться в автоматическом, автоматизированном либо ручном режиме функционирования системы оповещения населения.</w:t>
      </w:r>
    </w:p>
    <w:bookmarkEnd w:id="18"/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085">
        <w:rPr>
          <w:rFonts w:ascii="Times New Roman" w:hAnsi="Times New Roman" w:cs="Times New Roman"/>
          <w:sz w:val="24"/>
          <w:szCs w:val="24"/>
        </w:rPr>
        <w:t>Основной режим функционирования системы оповещения населения - автоматизированный.</w:t>
      </w:r>
    </w:p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085">
        <w:rPr>
          <w:rFonts w:ascii="Times New Roman" w:hAnsi="Times New Roman" w:cs="Times New Roman"/>
          <w:sz w:val="24"/>
          <w:szCs w:val="24"/>
        </w:rPr>
        <w:t>Автоматический режим функционирования является основным для КСЭОН, при этом допускается функционирование данной системы в ручном режиме.</w:t>
      </w:r>
    </w:p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5"/>
      <w:r w:rsidRPr="00781085">
        <w:rPr>
          <w:rFonts w:ascii="Times New Roman" w:hAnsi="Times New Roman" w:cs="Times New Roman"/>
          <w:sz w:val="24"/>
          <w:szCs w:val="24"/>
        </w:rPr>
        <w:t>3.5. Передача сигналов оповещения и экстренной информации населению осуществляется подачей сигнала "ВНИМАНИЕ ВСЕМ!" путем включения сетей электрических, электронных сирен и мощных акустических систем длительностью до 3 минут.</w:t>
      </w:r>
    </w:p>
    <w:bookmarkEnd w:id="19"/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781085" w:rsidRPr="00781085">
        <w:rPr>
          <w:rFonts w:ascii="Times New Roman" w:hAnsi="Times New Roman" w:cs="Times New Roman"/>
          <w:sz w:val="24"/>
          <w:szCs w:val="24"/>
        </w:rPr>
        <w:t>Сигналы оповещения и экстренная информация передаются непосредственно с рабочих мест дежурных (дежурно-диспетчерских) служб органов повседневного управления ТП РСЧС.</w:t>
      </w:r>
    </w:p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781085" w:rsidRPr="00781085">
        <w:rPr>
          <w:rFonts w:ascii="Times New Roman" w:hAnsi="Times New Roman" w:cs="Times New Roman"/>
          <w:sz w:val="24"/>
          <w:szCs w:val="24"/>
        </w:rPr>
        <w:t>Допускается трехкратное повторение этих сообщений.</w:t>
      </w:r>
    </w:p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781085" w:rsidRPr="00781085">
        <w:rPr>
          <w:rFonts w:ascii="Times New Roman" w:hAnsi="Times New Roman" w:cs="Times New Roman"/>
          <w:sz w:val="24"/>
          <w:szCs w:val="24"/>
        </w:rPr>
        <w:t xml:space="preserve"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</w:t>
      </w:r>
      <w:r w:rsidR="003A4F7D">
        <w:rPr>
          <w:rFonts w:ascii="Times New Roman" w:hAnsi="Times New Roman" w:cs="Times New Roman"/>
          <w:sz w:val="24"/>
          <w:szCs w:val="24"/>
        </w:rPr>
        <w:t>сектором ГО ЧС, мобилизации и</w:t>
      </w:r>
      <w:r w:rsidR="00781085" w:rsidRPr="00781085">
        <w:rPr>
          <w:rFonts w:ascii="Times New Roman" w:hAnsi="Times New Roman" w:cs="Times New Roman"/>
          <w:sz w:val="24"/>
          <w:szCs w:val="24"/>
        </w:rPr>
        <w:t xml:space="preserve"> специальных программ администрации </w:t>
      </w:r>
      <w:r w:rsidR="003A4F7D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3A4F7D" w:rsidRPr="00781085">
        <w:rPr>
          <w:rFonts w:ascii="Times New Roman" w:hAnsi="Times New Roman" w:cs="Times New Roman"/>
          <w:sz w:val="24"/>
          <w:szCs w:val="24"/>
        </w:rPr>
        <w:t xml:space="preserve"> </w:t>
      </w:r>
      <w:r w:rsidR="00781085" w:rsidRPr="00781085">
        <w:rPr>
          <w:rFonts w:ascii="Times New Roman" w:hAnsi="Times New Roman" w:cs="Times New Roman"/>
          <w:sz w:val="24"/>
          <w:szCs w:val="24"/>
        </w:rPr>
        <w:t>совместно с Главным управлением МЧС России по Чувашской Республике - Чувашии и Государственным комитетом Чувашской Республики по делам гражданской обороны и чрезвычайным ситуациям (далее - ГКЧС Чувашии).</w:t>
      </w:r>
      <w:proofErr w:type="gramEnd"/>
    </w:p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6"/>
      <w:r>
        <w:rPr>
          <w:rFonts w:ascii="Times New Roman" w:hAnsi="Times New Roman" w:cs="Times New Roman"/>
          <w:sz w:val="24"/>
          <w:szCs w:val="24"/>
        </w:rPr>
        <w:t>3.9</w:t>
      </w:r>
      <w:r w:rsidR="00781085" w:rsidRPr="00781085">
        <w:rPr>
          <w:rFonts w:ascii="Times New Roman" w:hAnsi="Times New Roman" w:cs="Times New Roman"/>
          <w:sz w:val="24"/>
          <w:szCs w:val="24"/>
        </w:rPr>
        <w:t xml:space="preserve">.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</w:t>
      </w:r>
      <w:proofErr w:type="gramStart"/>
      <w:r w:rsidR="00781085" w:rsidRPr="007810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1085" w:rsidRPr="00781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F7D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="003A4F7D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="003A4F7D" w:rsidRPr="00781085">
        <w:rPr>
          <w:rFonts w:ascii="Times New Roman" w:hAnsi="Times New Roman" w:cs="Times New Roman"/>
          <w:sz w:val="24"/>
          <w:szCs w:val="24"/>
        </w:rPr>
        <w:t xml:space="preserve"> </w:t>
      </w:r>
      <w:r w:rsidR="00781085" w:rsidRPr="00781085">
        <w:rPr>
          <w:rFonts w:ascii="Times New Roman" w:hAnsi="Times New Roman" w:cs="Times New Roman"/>
          <w:sz w:val="24"/>
          <w:szCs w:val="24"/>
        </w:rPr>
        <w:t>Чувашской</w:t>
      </w:r>
      <w:r w:rsidR="003A4F7D">
        <w:rPr>
          <w:rFonts w:ascii="Times New Roman" w:hAnsi="Times New Roman" w:cs="Times New Roman"/>
          <w:sz w:val="24"/>
          <w:szCs w:val="24"/>
        </w:rPr>
        <w:t xml:space="preserve"> Республики (далее - КЧС и ОПБ округа</w:t>
      </w:r>
      <w:r w:rsidR="00781085" w:rsidRPr="00781085">
        <w:rPr>
          <w:rFonts w:ascii="Times New Roman" w:hAnsi="Times New Roman" w:cs="Times New Roman"/>
          <w:sz w:val="24"/>
          <w:szCs w:val="24"/>
        </w:rPr>
        <w:t>).</w:t>
      </w:r>
    </w:p>
    <w:bookmarkEnd w:id="20"/>
    <w:p w:rsidR="00781085" w:rsidRPr="00781085" w:rsidRDefault="00781085" w:rsidP="0078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85" w:rsidRPr="003A4F7D" w:rsidRDefault="00781085" w:rsidP="003A4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sub_1004"/>
      <w:r w:rsidRPr="003A4F7D">
        <w:rPr>
          <w:rFonts w:ascii="Times New Roman" w:hAnsi="Times New Roman" w:cs="Times New Roman"/>
          <w:b/>
          <w:sz w:val="24"/>
          <w:szCs w:val="24"/>
        </w:rPr>
        <w:t>IV. Поддержание в готовности системы оповещения населения</w:t>
      </w:r>
    </w:p>
    <w:bookmarkEnd w:id="21"/>
    <w:p w:rsidR="00781085" w:rsidRPr="00781085" w:rsidRDefault="00781085" w:rsidP="0078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1"/>
      <w:r w:rsidRPr="00781085">
        <w:rPr>
          <w:rFonts w:ascii="Times New Roman" w:hAnsi="Times New Roman" w:cs="Times New Roman"/>
          <w:sz w:val="24"/>
          <w:szCs w:val="24"/>
        </w:rPr>
        <w:t xml:space="preserve">4.1. Поддержание системы оповещения населения в готовности организуется и осуществляется органами местного самоуправления </w:t>
      </w:r>
      <w:r w:rsidR="003A4F7D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781085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2"/>
      <w:bookmarkEnd w:id="22"/>
      <w:r w:rsidRPr="00781085">
        <w:rPr>
          <w:rFonts w:ascii="Times New Roman" w:hAnsi="Times New Roman" w:cs="Times New Roman"/>
          <w:sz w:val="24"/>
          <w:szCs w:val="24"/>
        </w:rPr>
        <w:t xml:space="preserve">4.2. С целью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1085">
        <w:rPr>
          <w:rFonts w:ascii="Times New Roman" w:hAnsi="Times New Roman" w:cs="Times New Roman"/>
          <w:sz w:val="24"/>
          <w:szCs w:val="24"/>
        </w:rPr>
        <w:t xml:space="preserve"> поддержанием в готовности системы оповещения населения организуются и проводятся следующие виды проверок:</w:t>
      </w:r>
    </w:p>
    <w:bookmarkEnd w:id="23"/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>комплексные проверки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>технические проверки готовности к задействованию системы оповещения населения без включения оконечных средств оповещения населения.</w:t>
      </w:r>
    </w:p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3"/>
      <w:r w:rsidRPr="00781085">
        <w:rPr>
          <w:rFonts w:ascii="Times New Roman" w:hAnsi="Times New Roman" w:cs="Times New Roman"/>
          <w:sz w:val="24"/>
          <w:szCs w:val="24"/>
        </w:rPr>
        <w:t xml:space="preserve">4.3. При проведении комплексной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>проверки готовности системы оповещения населения</w:t>
      </w:r>
      <w:proofErr w:type="gramEnd"/>
      <w:r w:rsidRPr="00781085">
        <w:rPr>
          <w:rFonts w:ascii="Times New Roman" w:hAnsi="Times New Roman" w:cs="Times New Roman"/>
          <w:sz w:val="24"/>
          <w:szCs w:val="24"/>
        </w:rPr>
        <w:t xml:space="preserve"> проверке подлежат система оповещения населения, все</w:t>
      </w:r>
      <w:r w:rsidR="006237F8">
        <w:rPr>
          <w:rFonts w:ascii="Times New Roman" w:hAnsi="Times New Roman" w:cs="Times New Roman"/>
          <w:sz w:val="24"/>
          <w:szCs w:val="24"/>
        </w:rPr>
        <w:t xml:space="preserve"> </w:t>
      </w:r>
      <w:r w:rsidRPr="00781085">
        <w:rPr>
          <w:rFonts w:ascii="Times New Roman" w:hAnsi="Times New Roman" w:cs="Times New Roman"/>
          <w:sz w:val="24"/>
          <w:szCs w:val="24"/>
        </w:rPr>
        <w:t>муниципальные автоматизированные системы централизованного оповещения населения и КСЭОН.</w:t>
      </w:r>
    </w:p>
    <w:bookmarkEnd w:id="24"/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085">
        <w:rPr>
          <w:rFonts w:ascii="Times New Roman" w:hAnsi="Times New Roman" w:cs="Times New Roman"/>
          <w:sz w:val="24"/>
          <w:szCs w:val="24"/>
        </w:rPr>
        <w:t>Готовность системы оповещения населения достигается:</w:t>
      </w:r>
    </w:p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>наличием актуализированных нормативных актов в области создания, поддержания в состоянии постоянной готовности и задействования всех элементов системы оповещения населения;</w:t>
      </w:r>
    </w:p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781085" w:rsidRPr="00781085" w:rsidRDefault="00781085" w:rsidP="0078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85">
        <w:rPr>
          <w:rFonts w:ascii="Times New Roman" w:hAnsi="Times New Roman" w:cs="Times New Roman"/>
          <w:sz w:val="24"/>
          <w:szCs w:val="24"/>
        </w:rPr>
        <w:t xml:space="preserve">наличием, исправностью и соответствием технических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>средств оповещения проектно-сметной документации системы оповещения населения</w:t>
      </w:r>
      <w:proofErr w:type="gramEnd"/>
      <w:r w:rsidRPr="00781085">
        <w:rPr>
          <w:rFonts w:ascii="Times New Roman" w:hAnsi="Times New Roman" w:cs="Times New Roman"/>
          <w:sz w:val="24"/>
          <w:szCs w:val="24"/>
        </w:rPr>
        <w:t>;</w:t>
      </w:r>
    </w:p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 xml:space="preserve">регулярным проведением </w:t>
      </w:r>
      <w:proofErr w:type="gramStart"/>
      <w:r w:rsidR="00781085" w:rsidRPr="00781085">
        <w:rPr>
          <w:rFonts w:ascii="Times New Roman" w:hAnsi="Times New Roman" w:cs="Times New Roman"/>
          <w:sz w:val="24"/>
          <w:szCs w:val="24"/>
        </w:rPr>
        <w:t>проверок готовности системы оповещения населения</w:t>
      </w:r>
      <w:proofErr w:type="gramEnd"/>
      <w:r w:rsidR="00781085" w:rsidRPr="00781085">
        <w:rPr>
          <w:rFonts w:ascii="Times New Roman" w:hAnsi="Times New Roman" w:cs="Times New Roman"/>
          <w:sz w:val="24"/>
          <w:szCs w:val="24"/>
        </w:rPr>
        <w:t>;</w:t>
      </w:r>
    </w:p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781085" w:rsidRPr="00781085" w:rsidRDefault="005C7FB9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085" w:rsidRPr="00781085">
        <w:rPr>
          <w:rFonts w:ascii="Times New Roman" w:hAnsi="Times New Roman" w:cs="Times New Roman"/>
          <w:sz w:val="24"/>
          <w:szCs w:val="24"/>
        </w:rPr>
        <w:t>своевременным проведением мероприятий по совершенствованию системы оповещения населения.</w:t>
      </w:r>
    </w:p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085">
        <w:rPr>
          <w:rFonts w:ascii="Times New Roman" w:hAnsi="Times New Roman" w:cs="Times New Roman"/>
          <w:sz w:val="24"/>
          <w:szCs w:val="24"/>
        </w:rPr>
        <w:t xml:space="preserve">Комплексные проверки готовности системы оповещения населения и КСЭОН проводятся два раза в год комиссией в составе представителей </w:t>
      </w:r>
      <w:r w:rsidR="003A4F7D">
        <w:rPr>
          <w:rFonts w:ascii="Times New Roman" w:hAnsi="Times New Roman" w:cs="Times New Roman"/>
          <w:sz w:val="24"/>
          <w:szCs w:val="24"/>
        </w:rPr>
        <w:t xml:space="preserve">сектора ГО ЧС, мобилизации и </w:t>
      </w:r>
      <w:r w:rsidRPr="00781085">
        <w:rPr>
          <w:rFonts w:ascii="Times New Roman" w:hAnsi="Times New Roman" w:cs="Times New Roman"/>
          <w:sz w:val="24"/>
          <w:szCs w:val="24"/>
        </w:rPr>
        <w:t xml:space="preserve">специальных программ администрации </w:t>
      </w:r>
      <w:r w:rsidR="003A4F7D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781085">
        <w:rPr>
          <w:rFonts w:ascii="Times New Roman" w:hAnsi="Times New Roman" w:cs="Times New Roman"/>
          <w:sz w:val="24"/>
          <w:szCs w:val="24"/>
        </w:rPr>
        <w:t xml:space="preserve">, сектора </w:t>
      </w:r>
      <w:r w:rsidR="003A4F7D">
        <w:rPr>
          <w:rFonts w:ascii="Times New Roman" w:hAnsi="Times New Roman" w:cs="Times New Roman"/>
          <w:sz w:val="24"/>
          <w:szCs w:val="24"/>
        </w:rPr>
        <w:t>цифрового развития и информационных</w:t>
      </w:r>
      <w:r w:rsidRPr="00781085">
        <w:rPr>
          <w:rFonts w:ascii="Times New Roman" w:hAnsi="Times New Roman" w:cs="Times New Roman"/>
          <w:sz w:val="24"/>
          <w:szCs w:val="24"/>
        </w:rPr>
        <w:t xml:space="preserve"> </w:t>
      </w:r>
      <w:r w:rsidR="003A4F7D">
        <w:rPr>
          <w:rFonts w:ascii="Times New Roman" w:hAnsi="Times New Roman" w:cs="Times New Roman"/>
          <w:sz w:val="24"/>
          <w:szCs w:val="24"/>
        </w:rPr>
        <w:t>технологий</w:t>
      </w:r>
      <w:r w:rsidRPr="007810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4F7D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781085">
        <w:rPr>
          <w:rFonts w:ascii="Times New Roman" w:hAnsi="Times New Roman" w:cs="Times New Roman"/>
          <w:sz w:val="24"/>
          <w:szCs w:val="24"/>
        </w:rPr>
        <w:t>, ведущего инженера группы эксплуатации сервисного центра г. </w:t>
      </w:r>
      <w:r w:rsidR="003A4F7D">
        <w:rPr>
          <w:rFonts w:ascii="Times New Roman" w:hAnsi="Times New Roman" w:cs="Times New Roman"/>
          <w:sz w:val="24"/>
          <w:szCs w:val="24"/>
        </w:rPr>
        <w:t>Цивильск</w:t>
      </w:r>
      <w:r w:rsidRPr="00781085">
        <w:rPr>
          <w:rFonts w:ascii="Times New Roman" w:hAnsi="Times New Roman" w:cs="Times New Roman"/>
          <w:sz w:val="24"/>
          <w:szCs w:val="24"/>
        </w:rPr>
        <w:t xml:space="preserve"> филиала в Чувашской Республике ПАО "Ростелеком", при этом включение оконечных средств оповещения и доведение</w:t>
      </w:r>
      <w:proofErr w:type="gramEnd"/>
      <w:r w:rsidRPr="00781085">
        <w:rPr>
          <w:rFonts w:ascii="Times New Roman" w:hAnsi="Times New Roman" w:cs="Times New Roman"/>
          <w:sz w:val="24"/>
          <w:szCs w:val="24"/>
        </w:rPr>
        <w:t xml:space="preserve"> проверочных сигналов и информации до населения осуществляются в дневное время в первую среду марта и октября.</w:t>
      </w:r>
    </w:p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4"/>
      <w:r w:rsidRPr="00781085">
        <w:rPr>
          <w:rFonts w:ascii="Times New Roman" w:hAnsi="Times New Roman" w:cs="Times New Roman"/>
          <w:sz w:val="24"/>
          <w:szCs w:val="24"/>
        </w:rPr>
        <w:t xml:space="preserve">4.4. По решению КЧС и ОПБ </w:t>
      </w:r>
      <w:r w:rsidR="003A4F7D">
        <w:rPr>
          <w:rFonts w:ascii="Times New Roman" w:hAnsi="Times New Roman" w:cs="Times New Roman"/>
          <w:sz w:val="24"/>
          <w:szCs w:val="24"/>
        </w:rPr>
        <w:t>округа</w:t>
      </w:r>
      <w:r w:rsidRPr="00781085">
        <w:rPr>
          <w:rFonts w:ascii="Times New Roman" w:hAnsi="Times New Roman" w:cs="Times New Roman"/>
          <w:sz w:val="24"/>
          <w:szCs w:val="24"/>
        </w:rPr>
        <w:t xml:space="preserve"> могут проводиться дополнительные комплексные проверки готовности системы оповещения и КСЭОН.</w:t>
      </w:r>
    </w:p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5"/>
      <w:bookmarkEnd w:id="25"/>
      <w:r w:rsidRPr="00781085">
        <w:rPr>
          <w:rFonts w:ascii="Times New Roman" w:hAnsi="Times New Roman" w:cs="Times New Roman"/>
          <w:sz w:val="24"/>
          <w:szCs w:val="24"/>
        </w:rPr>
        <w:t xml:space="preserve">4.5. По результатам комплексной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>проверки готовности системы оповещения населения</w:t>
      </w:r>
      <w:proofErr w:type="gramEnd"/>
      <w:r w:rsidRPr="00781085">
        <w:rPr>
          <w:rFonts w:ascii="Times New Roman" w:hAnsi="Times New Roman" w:cs="Times New Roman"/>
          <w:sz w:val="24"/>
          <w:szCs w:val="24"/>
        </w:rPr>
        <w:t xml:space="preserve">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</w:t>
      </w:r>
      <w:hyperlink r:id="rId13" w:history="1">
        <w:r w:rsidR="003A4F7D">
          <w:rPr>
            <w:rStyle w:val="a3"/>
            <w:rFonts w:ascii="Times New Roman" w:hAnsi="Times New Roman" w:cs="Times New Roman"/>
            <w:sz w:val="24"/>
            <w:szCs w:val="24"/>
          </w:rPr>
          <w:t>приложением №</w:t>
        </w:r>
        <w:r w:rsidRPr="00781085">
          <w:rPr>
            <w:rStyle w:val="a3"/>
            <w:rFonts w:ascii="Times New Roman" w:hAnsi="Times New Roman" w:cs="Times New Roman"/>
            <w:sz w:val="24"/>
            <w:szCs w:val="24"/>
          </w:rPr>
          <w:t> 3</w:t>
        </w:r>
      </w:hyperlink>
      <w:r w:rsidRPr="00781085">
        <w:rPr>
          <w:rFonts w:ascii="Times New Roman" w:hAnsi="Times New Roman" w:cs="Times New Roman"/>
          <w:sz w:val="24"/>
          <w:szCs w:val="24"/>
        </w:rPr>
        <w:t xml:space="preserve"> к Положению, а также уточняется паспорт системы оповещения населения.</w:t>
      </w:r>
    </w:p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6"/>
      <w:bookmarkEnd w:id="26"/>
      <w:r w:rsidRPr="00781085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>Технические проверки готовности к задействованию системы оповещения населения и КСЭОН проводятся без включения оконечных средств оповещения ведущим инженером группы эксплуатации сервисного центра г. </w:t>
      </w:r>
      <w:r w:rsidR="003A4F7D">
        <w:rPr>
          <w:rFonts w:ascii="Times New Roman" w:hAnsi="Times New Roman" w:cs="Times New Roman"/>
          <w:sz w:val="24"/>
          <w:szCs w:val="24"/>
        </w:rPr>
        <w:t>Цивильск</w:t>
      </w:r>
      <w:r w:rsidRPr="00781085">
        <w:rPr>
          <w:rFonts w:ascii="Times New Roman" w:hAnsi="Times New Roman" w:cs="Times New Roman"/>
          <w:sz w:val="24"/>
          <w:szCs w:val="24"/>
        </w:rPr>
        <w:t xml:space="preserve"> филиала в Чувашской Республике ПАО "Ростелеком" путем передачи проверочного сигнала с периодичностью не реже одного раза в сутки, при этом (публикация)</w:t>
      </w:r>
      <w:r w:rsidR="003A4F7D">
        <w:rPr>
          <w:rFonts w:ascii="Times New Roman" w:hAnsi="Times New Roman" w:cs="Times New Roman"/>
          <w:sz w:val="24"/>
          <w:szCs w:val="24"/>
        </w:rPr>
        <w:t xml:space="preserve"> в</w:t>
      </w:r>
      <w:r w:rsidRPr="00781085">
        <w:rPr>
          <w:rFonts w:ascii="Times New Roman" w:hAnsi="Times New Roman" w:cs="Times New Roman"/>
          <w:sz w:val="24"/>
          <w:szCs w:val="24"/>
        </w:rPr>
        <w:t xml:space="preserve"> районной газете "</w:t>
      </w:r>
      <w:r w:rsidR="003A4F7D">
        <w:rPr>
          <w:rFonts w:ascii="Times New Roman" w:hAnsi="Times New Roman" w:cs="Times New Roman"/>
          <w:sz w:val="24"/>
          <w:szCs w:val="24"/>
        </w:rPr>
        <w:t>Цивильский вестник</w:t>
      </w:r>
      <w:r w:rsidRPr="00781085">
        <w:rPr>
          <w:rFonts w:ascii="Times New Roman" w:hAnsi="Times New Roman" w:cs="Times New Roman"/>
          <w:sz w:val="24"/>
          <w:szCs w:val="24"/>
        </w:rPr>
        <w:t>" проверочного сигнала "Техническая проверка" не производятся.</w:t>
      </w:r>
      <w:proofErr w:type="gramEnd"/>
    </w:p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7"/>
      <w:bookmarkEnd w:id="27"/>
      <w:r w:rsidRPr="00781085">
        <w:rPr>
          <w:rFonts w:ascii="Times New Roman" w:hAnsi="Times New Roman" w:cs="Times New Roman"/>
          <w:sz w:val="24"/>
          <w:szCs w:val="24"/>
        </w:rPr>
        <w:t xml:space="preserve">4.7. Перед проведением всех проверок в обязательном порядке проводится комплекс организационно-технических мероприятий с целью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>исключения несанкционированного запуска системы оповещения населения</w:t>
      </w:r>
      <w:proofErr w:type="gramEnd"/>
      <w:r w:rsidRPr="00781085">
        <w:rPr>
          <w:rFonts w:ascii="Times New Roman" w:hAnsi="Times New Roman" w:cs="Times New Roman"/>
          <w:sz w:val="24"/>
          <w:szCs w:val="24"/>
        </w:rPr>
        <w:t>.</w:t>
      </w:r>
    </w:p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8"/>
      <w:bookmarkEnd w:id="28"/>
      <w:r w:rsidRPr="00781085">
        <w:rPr>
          <w:rFonts w:ascii="Times New Roman" w:hAnsi="Times New Roman" w:cs="Times New Roman"/>
          <w:sz w:val="24"/>
          <w:szCs w:val="24"/>
        </w:rPr>
        <w:t xml:space="preserve">4.8. Перерыв вещательных программ при выступлении высших должностных лиц Российской Федерации,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 w:rsidRPr="00781085">
        <w:rPr>
          <w:rFonts w:ascii="Times New Roman" w:hAnsi="Times New Roman" w:cs="Times New Roman"/>
          <w:sz w:val="24"/>
          <w:szCs w:val="24"/>
        </w:rPr>
        <w:t>проведения проверок системы оповещения населения</w:t>
      </w:r>
      <w:proofErr w:type="gramEnd"/>
      <w:r w:rsidRPr="00781085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781085" w:rsidRPr="00781085" w:rsidRDefault="00781085" w:rsidP="003A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9"/>
      <w:bookmarkEnd w:id="29"/>
      <w:r w:rsidRPr="00781085">
        <w:rPr>
          <w:rFonts w:ascii="Times New Roman" w:hAnsi="Times New Roman" w:cs="Times New Roman"/>
          <w:sz w:val="24"/>
          <w:szCs w:val="24"/>
        </w:rPr>
        <w:t>4.9. Для обеспечения оповещения максимального количества людей, попавших в зону чрезвычайной ситуации, в том числе на территориях, не охваченных системой оповещения населения, создается резерв технических средств оповещения (стационарных и мобильных).</w:t>
      </w:r>
    </w:p>
    <w:bookmarkEnd w:id="30"/>
    <w:p w:rsidR="003A4F7D" w:rsidRDefault="003A4F7D" w:rsidP="001C4377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A4F7D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44" w:rsidRDefault="000C7744" w:rsidP="00C46FAB">
      <w:pPr>
        <w:spacing w:after="0" w:line="240" w:lineRule="auto"/>
      </w:pPr>
      <w:r>
        <w:separator/>
      </w:r>
    </w:p>
  </w:endnote>
  <w:endnote w:type="continuationSeparator" w:id="0">
    <w:p w:rsidR="000C7744" w:rsidRDefault="000C7744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44" w:rsidRDefault="000C7744" w:rsidP="00C46FAB">
      <w:pPr>
        <w:spacing w:after="0" w:line="240" w:lineRule="auto"/>
      </w:pPr>
      <w:r>
        <w:separator/>
      </w:r>
    </w:p>
  </w:footnote>
  <w:footnote w:type="continuationSeparator" w:id="0">
    <w:p w:rsidR="000C7744" w:rsidRDefault="000C7744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41"/>
    <w:rsid w:val="00000049"/>
    <w:rsid w:val="00001195"/>
    <w:rsid w:val="000022A7"/>
    <w:rsid w:val="00003B96"/>
    <w:rsid w:val="00025755"/>
    <w:rsid w:val="000264EB"/>
    <w:rsid w:val="00030D37"/>
    <w:rsid w:val="000332D7"/>
    <w:rsid w:val="000356B0"/>
    <w:rsid w:val="00036299"/>
    <w:rsid w:val="00053BD5"/>
    <w:rsid w:val="00057081"/>
    <w:rsid w:val="00057773"/>
    <w:rsid w:val="000713D1"/>
    <w:rsid w:val="000738B5"/>
    <w:rsid w:val="0008749F"/>
    <w:rsid w:val="00091770"/>
    <w:rsid w:val="000962FB"/>
    <w:rsid w:val="000B5DA8"/>
    <w:rsid w:val="000C56C0"/>
    <w:rsid w:val="000C7744"/>
    <w:rsid w:val="000E3EC3"/>
    <w:rsid w:val="000F282F"/>
    <w:rsid w:val="00115C6C"/>
    <w:rsid w:val="0012464D"/>
    <w:rsid w:val="0012484E"/>
    <w:rsid w:val="001302AB"/>
    <w:rsid w:val="001321B9"/>
    <w:rsid w:val="001340B8"/>
    <w:rsid w:val="00134B94"/>
    <w:rsid w:val="001367AC"/>
    <w:rsid w:val="00136DEC"/>
    <w:rsid w:val="00142EB5"/>
    <w:rsid w:val="001443D3"/>
    <w:rsid w:val="00144B34"/>
    <w:rsid w:val="001457C9"/>
    <w:rsid w:val="00146BF8"/>
    <w:rsid w:val="001623E7"/>
    <w:rsid w:val="00167C44"/>
    <w:rsid w:val="0017154B"/>
    <w:rsid w:val="00180139"/>
    <w:rsid w:val="0018744C"/>
    <w:rsid w:val="001A42CF"/>
    <w:rsid w:val="001A5B67"/>
    <w:rsid w:val="001B041C"/>
    <w:rsid w:val="001B4FF3"/>
    <w:rsid w:val="001B6DA1"/>
    <w:rsid w:val="001C1828"/>
    <w:rsid w:val="001C3B84"/>
    <w:rsid w:val="001C4377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0EDB"/>
    <w:rsid w:val="00222C69"/>
    <w:rsid w:val="002249B0"/>
    <w:rsid w:val="00225B00"/>
    <w:rsid w:val="00262093"/>
    <w:rsid w:val="0026261A"/>
    <w:rsid w:val="00271B8A"/>
    <w:rsid w:val="0028016B"/>
    <w:rsid w:val="00283DC0"/>
    <w:rsid w:val="00287633"/>
    <w:rsid w:val="0029054E"/>
    <w:rsid w:val="00292CB2"/>
    <w:rsid w:val="00296C65"/>
    <w:rsid w:val="0029753F"/>
    <w:rsid w:val="002A44ED"/>
    <w:rsid w:val="002A7AE9"/>
    <w:rsid w:val="002B3916"/>
    <w:rsid w:val="002B40C7"/>
    <w:rsid w:val="002E2AAC"/>
    <w:rsid w:val="002E3A24"/>
    <w:rsid w:val="00301EBB"/>
    <w:rsid w:val="00307DF9"/>
    <w:rsid w:val="00323ACD"/>
    <w:rsid w:val="00326C6D"/>
    <w:rsid w:val="0033286C"/>
    <w:rsid w:val="00332CC9"/>
    <w:rsid w:val="00332DA3"/>
    <w:rsid w:val="00342DD9"/>
    <w:rsid w:val="003535AA"/>
    <w:rsid w:val="00355D8C"/>
    <w:rsid w:val="003744BE"/>
    <w:rsid w:val="003872A7"/>
    <w:rsid w:val="003A4F7D"/>
    <w:rsid w:val="003A52AC"/>
    <w:rsid w:val="003B06DB"/>
    <w:rsid w:val="003B3095"/>
    <w:rsid w:val="003B4C1B"/>
    <w:rsid w:val="003B705A"/>
    <w:rsid w:val="003B7A1F"/>
    <w:rsid w:val="003D0886"/>
    <w:rsid w:val="003D70FA"/>
    <w:rsid w:val="003D7D04"/>
    <w:rsid w:val="003D7DF7"/>
    <w:rsid w:val="003E4E99"/>
    <w:rsid w:val="003F1621"/>
    <w:rsid w:val="00407BE5"/>
    <w:rsid w:val="00411BEC"/>
    <w:rsid w:val="004224C2"/>
    <w:rsid w:val="004311F4"/>
    <w:rsid w:val="00434169"/>
    <w:rsid w:val="004414BB"/>
    <w:rsid w:val="00441F4B"/>
    <w:rsid w:val="004422D6"/>
    <w:rsid w:val="0044586A"/>
    <w:rsid w:val="00454F1A"/>
    <w:rsid w:val="00457293"/>
    <w:rsid w:val="00457DBB"/>
    <w:rsid w:val="004621A1"/>
    <w:rsid w:val="00470A1F"/>
    <w:rsid w:val="00473812"/>
    <w:rsid w:val="00481A8D"/>
    <w:rsid w:val="00492392"/>
    <w:rsid w:val="004939BE"/>
    <w:rsid w:val="004941EA"/>
    <w:rsid w:val="004B3625"/>
    <w:rsid w:val="004C5132"/>
    <w:rsid w:val="004C6F31"/>
    <w:rsid w:val="004E0711"/>
    <w:rsid w:val="004E2F05"/>
    <w:rsid w:val="004F48E7"/>
    <w:rsid w:val="00501CBA"/>
    <w:rsid w:val="005111DB"/>
    <w:rsid w:val="005112C7"/>
    <w:rsid w:val="00514106"/>
    <w:rsid w:val="00514429"/>
    <w:rsid w:val="00516611"/>
    <w:rsid w:val="00520EC9"/>
    <w:rsid w:val="0052770D"/>
    <w:rsid w:val="00544ACE"/>
    <w:rsid w:val="005464D2"/>
    <w:rsid w:val="00565EC6"/>
    <w:rsid w:val="00576FAB"/>
    <w:rsid w:val="0058264A"/>
    <w:rsid w:val="00584692"/>
    <w:rsid w:val="005916D3"/>
    <w:rsid w:val="0059239C"/>
    <w:rsid w:val="005A7176"/>
    <w:rsid w:val="005B0870"/>
    <w:rsid w:val="005B5CF5"/>
    <w:rsid w:val="005B7D5C"/>
    <w:rsid w:val="005B7FC9"/>
    <w:rsid w:val="005C667A"/>
    <w:rsid w:val="005C7FB9"/>
    <w:rsid w:val="005D0A79"/>
    <w:rsid w:val="005D70BE"/>
    <w:rsid w:val="005E0187"/>
    <w:rsid w:val="005F4CC0"/>
    <w:rsid w:val="006006D8"/>
    <w:rsid w:val="00600CAC"/>
    <w:rsid w:val="006048E4"/>
    <w:rsid w:val="00605566"/>
    <w:rsid w:val="006237F8"/>
    <w:rsid w:val="006360A7"/>
    <w:rsid w:val="00640809"/>
    <w:rsid w:val="00650FC3"/>
    <w:rsid w:val="00651177"/>
    <w:rsid w:val="00691ABD"/>
    <w:rsid w:val="00695028"/>
    <w:rsid w:val="006A3832"/>
    <w:rsid w:val="006A4157"/>
    <w:rsid w:val="006B178C"/>
    <w:rsid w:val="006B672E"/>
    <w:rsid w:val="006C0ABB"/>
    <w:rsid w:val="006D6CC2"/>
    <w:rsid w:val="006D6D41"/>
    <w:rsid w:val="006F7EB9"/>
    <w:rsid w:val="00700B28"/>
    <w:rsid w:val="00706466"/>
    <w:rsid w:val="00732DF8"/>
    <w:rsid w:val="00735C28"/>
    <w:rsid w:val="007434BC"/>
    <w:rsid w:val="00746A0A"/>
    <w:rsid w:val="00751179"/>
    <w:rsid w:val="0076198F"/>
    <w:rsid w:val="00762BD3"/>
    <w:rsid w:val="00773121"/>
    <w:rsid w:val="0077678D"/>
    <w:rsid w:val="00781085"/>
    <w:rsid w:val="00781EE7"/>
    <w:rsid w:val="00785E38"/>
    <w:rsid w:val="007972BF"/>
    <w:rsid w:val="007A74A0"/>
    <w:rsid w:val="007C2074"/>
    <w:rsid w:val="007D066F"/>
    <w:rsid w:val="007E4277"/>
    <w:rsid w:val="007E69B7"/>
    <w:rsid w:val="007F1356"/>
    <w:rsid w:val="007F31F3"/>
    <w:rsid w:val="007F6D53"/>
    <w:rsid w:val="00802363"/>
    <w:rsid w:val="008058C5"/>
    <w:rsid w:val="00805929"/>
    <w:rsid w:val="00821747"/>
    <w:rsid w:val="008300CA"/>
    <w:rsid w:val="00830853"/>
    <w:rsid w:val="0083185E"/>
    <w:rsid w:val="00832124"/>
    <w:rsid w:val="00837A2F"/>
    <w:rsid w:val="00843439"/>
    <w:rsid w:val="008458CE"/>
    <w:rsid w:val="00852789"/>
    <w:rsid w:val="00855D10"/>
    <w:rsid w:val="00883ECD"/>
    <w:rsid w:val="00884C78"/>
    <w:rsid w:val="008907BB"/>
    <w:rsid w:val="00894A29"/>
    <w:rsid w:val="008A41A3"/>
    <w:rsid w:val="008A4EE0"/>
    <w:rsid w:val="008A50C2"/>
    <w:rsid w:val="008B5E89"/>
    <w:rsid w:val="008C0DCE"/>
    <w:rsid w:val="008F2873"/>
    <w:rsid w:val="008F2A16"/>
    <w:rsid w:val="00905BA7"/>
    <w:rsid w:val="00917BFF"/>
    <w:rsid w:val="00920445"/>
    <w:rsid w:val="00922EEA"/>
    <w:rsid w:val="0092590A"/>
    <w:rsid w:val="0093423C"/>
    <w:rsid w:val="00944EA5"/>
    <w:rsid w:val="00963C91"/>
    <w:rsid w:val="00965F61"/>
    <w:rsid w:val="00966E1C"/>
    <w:rsid w:val="00985B53"/>
    <w:rsid w:val="00997961"/>
    <w:rsid w:val="009A2733"/>
    <w:rsid w:val="009A79CC"/>
    <w:rsid w:val="009B3827"/>
    <w:rsid w:val="009B5931"/>
    <w:rsid w:val="009D035E"/>
    <w:rsid w:val="009D3834"/>
    <w:rsid w:val="009E4B8D"/>
    <w:rsid w:val="009F614E"/>
    <w:rsid w:val="00A0135A"/>
    <w:rsid w:val="00A10F2D"/>
    <w:rsid w:val="00A1440B"/>
    <w:rsid w:val="00A2408B"/>
    <w:rsid w:val="00A378DF"/>
    <w:rsid w:val="00A37A67"/>
    <w:rsid w:val="00A40D97"/>
    <w:rsid w:val="00A43F17"/>
    <w:rsid w:val="00A50A4D"/>
    <w:rsid w:val="00A70F9D"/>
    <w:rsid w:val="00A7127D"/>
    <w:rsid w:val="00AA3077"/>
    <w:rsid w:val="00AB1B12"/>
    <w:rsid w:val="00AB79F9"/>
    <w:rsid w:val="00AC171C"/>
    <w:rsid w:val="00AC1781"/>
    <w:rsid w:val="00AE0608"/>
    <w:rsid w:val="00AE130F"/>
    <w:rsid w:val="00AE277D"/>
    <w:rsid w:val="00AE430C"/>
    <w:rsid w:val="00AE7155"/>
    <w:rsid w:val="00AF015C"/>
    <w:rsid w:val="00AF4810"/>
    <w:rsid w:val="00AF5ECF"/>
    <w:rsid w:val="00AF6036"/>
    <w:rsid w:val="00B21283"/>
    <w:rsid w:val="00B427A7"/>
    <w:rsid w:val="00B5460B"/>
    <w:rsid w:val="00B54B5E"/>
    <w:rsid w:val="00B55FDF"/>
    <w:rsid w:val="00B6138D"/>
    <w:rsid w:val="00B6261A"/>
    <w:rsid w:val="00B66EED"/>
    <w:rsid w:val="00B67688"/>
    <w:rsid w:val="00B75423"/>
    <w:rsid w:val="00B877A4"/>
    <w:rsid w:val="00B92385"/>
    <w:rsid w:val="00B93408"/>
    <w:rsid w:val="00BC0089"/>
    <w:rsid w:val="00BC24E9"/>
    <w:rsid w:val="00BD4D2D"/>
    <w:rsid w:val="00BE5E08"/>
    <w:rsid w:val="00BE6571"/>
    <w:rsid w:val="00BE7A76"/>
    <w:rsid w:val="00BE7A78"/>
    <w:rsid w:val="00BF2E9A"/>
    <w:rsid w:val="00BF7C71"/>
    <w:rsid w:val="00C0051A"/>
    <w:rsid w:val="00C11C72"/>
    <w:rsid w:val="00C17C39"/>
    <w:rsid w:val="00C20507"/>
    <w:rsid w:val="00C232CA"/>
    <w:rsid w:val="00C23605"/>
    <w:rsid w:val="00C26517"/>
    <w:rsid w:val="00C2756A"/>
    <w:rsid w:val="00C34916"/>
    <w:rsid w:val="00C37E9A"/>
    <w:rsid w:val="00C46FAB"/>
    <w:rsid w:val="00C470D2"/>
    <w:rsid w:val="00C5757F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CF59F9"/>
    <w:rsid w:val="00D04374"/>
    <w:rsid w:val="00D169BC"/>
    <w:rsid w:val="00D25A6B"/>
    <w:rsid w:val="00D36C24"/>
    <w:rsid w:val="00D371C5"/>
    <w:rsid w:val="00D46651"/>
    <w:rsid w:val="00D46EE9"/>
    <w:rsid w:val="00D52121"/>
    <w:rsid w:val="00D66F4C"/>
    <w:rsid w:val="00D71000"/>
    <w:rsid w:val="00D83ECB"/>
    <w:rsid w:val="00D9367A"/>
    <w:rsid w:val="00D937E0"/>
    <w:rsid w:val="00DA24C4"/>
    <w:rsid w:val="00DB1219"/>
    <w:rsid w:val="00DB4FF2"/>
    <w:rsid w:val="00DC48A3"/>
    <w:rsid w:val="00DE421A"/>
    <w:rsid w:val="00DF2DFC"/>
    <w:rsid w:val="00E004D6"/>
    <w:rsid w:val="00E11203"/>
    <w:rsid w:val="00E15429"/>
    <w:rsid w:val="00E22E31"/>
    <w:rsid w:val="00E25341"/>
    <w:rsid w:val="00E25E26"/>
    <w:rsid w:val="00E268F8"/>
    <w:rsid w:val="00E42312"/>
    <w:rsid w:val="00E53DD8"/>
    <w:rsid w:val="00E579EB"/>
    <w:rsid w:val="00E60956"/>
    <w:rsid w:val="00E81E66"/>
    <w:rsid w:val="00E824F2"/>
    <w:rsid w:val="00E85AEB"/>
    <w:rsid w:val="00E86CB9"/>
    <w:rsid w:val="00E93A0A"/>
    <w:rsid w:val="00EA3A2D"/>
    <w:rsid w:val="00EA7B84"/>
    <w:rsid w:val="00ED2B3A"/>
    <w:rsid w:val="00EF299E"/>
    <w:rsid w:val="00EF40F8"/>
    <w:rsid w:val="00EF607F"/>
    <w:rsid w:val="00F01F83"/>
    <w:rsid w:val="00F03480"/>
    <w:rsid w:val="00F0786C"/>
    <w:rsid w:val="00F12370"/>
    <w:rsid w:val="00F23FDA"/>
    <w:rsid w:val="00F268EA"/>
    <w:rsid w:val="00F27881"/>
    <w:rsid w:val="00F3415C"/>
    <w:rsid w:val="00F37C78"/>
    <w:rsid w:val="00F45C6E"/>
    <w:rsid w:val="00F624E2"/>
    <w:rsid w:val="00F80012"/>
    <w:rsid w:val="00F93A81"/>
    <w:rsid w:val="00F974C5"/>
    <w:rsid w:val="00FB249F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74823317/30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74823317/2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74823317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74823317/1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998E1-60AE-4DFA-8AF8-6CB78154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13</cp:revision>
  <cp:lastPrinted>2023-06-02T06:36:00Z</cp:lastPrinted>
  <dcterms:created xsi:type="dcterms:W3CDTF">2023-03-09T13:01:00Z</dcterms:created>
  <dcterms:modified xsi:type="dcterms:W3CDTF">2023-06-02T06:37:00Z</dcterms:modified>
</cp:coreProperties>
</file>