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5003" w:rsidRDefault="00105003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7C3D" w:rsidRDefault="002F7C3D" w:rsidP="004D7DC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Default="00105003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</w:t>
      </w:r>
      <w:r w:rsidR="003A3212" w:rsidRPr="008539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административный регламент</w:t>
      </w:r>
      <w:r w:rsidR="009928D3" w:rsidRPr="009928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города Чебоксары предо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 «</w:t>
      </w:r>
      <w:r w:rsidR="009928D3" w:rsidRPr="009928D3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="004322FB">
        <w:rPr>
          <w:rFonts w:ascii="Times New Roman" w:eastAsia="Times New Roman" w:hAnsi="Times New Roman" w:cs="Times New Roman"/>
          <w:bCs/>
          <w:sz w:val="28"/>
          <w:szCs w:val="28"/>
        </w:rPr>
        <w:t>», утвержденный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98B" w:rsidRPr="00FF698B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F698B" w:rsidRPr="00FF6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</w:t>
      </w:r>
      <w:r w:rsidR="009928D3">
        <w:rPr>
          <w:rFonts w:ascii="Times New Roman" w:eastAsia="Times New Roman" w:hAnsi="Times New Roman" w:cs="Times New Roman"/>
          <w:bCs/>
          <w:sz w:val="28"/>
          <w:szCs w:val="28"/>
        </w:rPr>
        <w:t>нистрации города Чебоксары от 09.12.2022 № 4422</w:t>
      </w:r>
    </w:p>
    <w:p w:rsidR="003A3212" w:rsidRPr="00F6675B" w:rsidRDefault="003A3212" w:rsidP="005D5E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3212" w:rsidRPr="002F7C3D" w:rsidRDefault="003A3212" w:rsidP="002F7C3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C3D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031ECB" w:rsidRPr="002F7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 w:rsidR="009928D3" w:rsidRPr="002F7C3D">
        <w:rPr>
          <w:rFonts w:ascii="Times New Roman" w:hAnsi="Times New Roman" w:cs="Times New Roman"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Pr="002F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3D">
        <w:rPr>
          <w:rFonts w:ascii="Times New Roman" w:hAnsi="Times New Roman" w:cs="Times New Roman"/>
          <w:sz w:val="28"/>
          <w:szCs w:val="28"/>
        </w:rPr>
        <w:t>принятым решением Чебоксарского городского Собрания депутатов от 30.11.2005 № 40, администрация города Чебоксары п </w:t>
      </w:r>
      <w:r w:rsidRPr="002F7C3D">
        <w:rPr>
          <w:rFonts w:ascii="Times New Roman" w:hAnsi="Times New Roman" w:cs="Times New Roman"/>
          <w:bCs/>
          <w:sz w:val="28"/>
          <w:szCs w:val="28"/>
        </w:rPr>
        <w:t>о с </w:t>
      </w:r>
      <w:proofErr w:type="gramStart"/>
      <w:r w:rsidRPr="002F7C3D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2F7C3D">
        <w:rPr>
          <w:rFonts w:ascii="Times New Roman" w:hAnsi="Times New Roman" w:cs="Times New Roman"/>
          <w:bCs/>
          <w:sz w:val="28"/>
          <w:szCs w:val="28"/>
        </w:rPr>
        <w:t xml:space="preserve"> а н о в л я е т: </w:t>
      </w:r>
    </w:p>
    <w:p w:rsidR="005D5E94" w:rsidRPr="002F7C3D" w:rsidRDefault="002F1BAC" w:rsidP="002F7C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748E7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соответствия, изменение вида разрешённого использования земельных участков</w:t>
      </w:r>
      <w:r w:rsidR="00D748E7" w:rsidRPr="002F7C3D">
        <w:rPr>
          <w:rFonts w:ascii="Times New Roman" w:eastAsia="Calibri" w:hAnsi="Times New Roman" w:cs="Times New Roman"/>
          <w:bCs/>
          <w:sz w:val="28"/>
          <w:szCs w:val="28"/>
        </w:rPr>
        <w:t>», утвержденный постановлением администрации города Чебоксары от 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09.12.2022 № 4422, 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>измене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ния:</w:t>
      </w:r>
    </w:p>
    <w:p w:rsidR="005D5E94" w:rsidRPr="002F7C3D" w:rsidRDefault="005D5E94" w:rsidP="002F7C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1.1. В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разделе II «Стандарт предоставления муниципальной услуги»:</w:t>
      </w:r>
    </w:p>
    <w:p w:rsidR="00763726" w:rsidRPr="002F7C3D" w:rsidRDefault="005D5E94" w:rsidP="002F7C3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748E7" w:rsidRPr="002F7C3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ункт 2.8.2</w:t>
      </w:r>
      <w:r w:rsidR="0056170D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подраздел</w:t>
      </w:r>
      <w:r w:rsidR="00032580" w:rsidRPr="002F7C3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2.8</w:t>
      </w:r>
      <w:r w:rsidR="00241638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</w:t>
      </w:r>
      <w:r w:rsidR="0056170D"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1BAC" w:rsidRPr="002F7C3D">
        <w:rPr>
          <w:rFonts w:ascii="Times New Roman" w:eastAsia="Times New Roman" w:hAnsi="Times New Roman" w:cs="Times New Roman"/>
          <w:bCs/>
          <w:sz w:val="28"/>
          <w:szCs w:val="28"/>
        </w:rPr>
        <w:t>в следующей редакции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322FB" w:rsidRPr="002F7C3D" w:rsidRDefault="00763726" w:rsidP="002F7C3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2.8.2. Основаниями для отказа в пред</w:t>
      </w:r>
      <w:r w:rsidR="00105003" w:rsidRPr="002F7C3D">
        <w:rPr>
          <w:rFonts w:ascii="Times New Roman" w:eastAsia="Times New Roman" w:hAnsi="Times New Roman" w:cs="Times New Roman"/>
          <w:bCs/>
          <w:sz w:val="28"/>
          <w:szCs w:val="28"/>
        </w:rPr>
        <w:t>оставлении муниципальной услуги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8D3" w:rsidRPr="002F7C3D">
        <w:rPr>
          <w:rFonts w:ascii="Times New Roman" w:eastAsia="Times New Roman" w:hAnsi="Times New Roman" w:cs="Times New Roman"/>
          <w:bCs/>
          <w:sz w:val="28"/>
          <w:szCs w:val="28"/>
        </w:rPr>
        <w:t>являются:</w:t>
      </w:r>
    </w:p>
    <w:p w:rsidR="004322FB" w:rsidRPr="002F7C3D" w:rsidRDefault="009928D3" w:rsidP="002F7C3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- с заявлением</w:t>
      </w:r>
      <w:r w:rsidRPr="002F7C3D">
        <w:rPr>
          <w:rFonts w:ascii="Times New Roman" w:hAnsi="Times New Roman" w:cs="Times New Roman"/>
          <w:bCs/>
          <w:sz w:val="28"/>
          <w:szCs w:val="28"/>
        </w:rPr>
        <w:t xml:space="preserve"> обратилось лицо, не указанное в </w:t>
      </w:r>
      <w:hyperlink w:anchor="sub_12" w:history="1">
        <w:r w:rsidR="00417734" w:rsidRPr="002F7C3D">
          <w:rPr>
            <w:rFonts w:ascii="Times New Roman" w:hAnsi="Times New Roman" w:cs="Times New Roman"/>
            <w:bCs/>
            <w:sz w:val="28"/>
            <w:szCs w:val="28"/>
          </w:rPr>
          <w:t>подразделе</w:t>
        </w:r>
        <w:r w:rsidRPr="002F7C3D">
          <w:rPr>
            <w:rFonts w:ascii="Times New Roman" w:hAnsi="Times New Roman" w:cs="Times New Roman"/>
            <w:bCs/>
            <w:sz w:val="28"/>
            <w:szCs w:val="28"/>
          </w:rPr>
          <w:t xml:space="preserve"> 1.2</w:t>
        </w:r>
      </w:hyperlink>
      <w:r w:rsidRPr="002F7C3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:rsidR="009928D3" w:rsidRPr="002F7C3D" w:rsidRDefault="009928D3" w:rsidP="002F7C3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hAnsi="Times New Roman" w:cs="Times New Roman"/>
          <w:bCs/>
          <w:sz w:val="28"/>
          <w:szCs w:val="28"/>
        </w:rPr>
        <w:lastRenderedPageBreak/>
        <w:t>- заявление не соответствует требованиям и условиям, предусмотренным пунктом 2.6.1 Административного регламента;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города Чебоксары в соответствии с действующим законодательством истек;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в случае обращения с заявлением заявителя, являющегося арендаторо</w:t>
      </w:r>
      <w:r w:rsidR="00F755AD" w:rsidRPr="002F7C3D">
        <w:rPr>
          <w:rFonts w:ascii="Times New Roman" w:hAnsi="Times New Roman"/>
          <w:bCs/>
          <w:sz w:val="28"/>
          <w:szCs w:val="28"/>
        </w:rPr>
        <w:t xml:space="preserve">м земельного участка </w:t>
      </w:r>
      <w:r w:rsidRPr="002F7C3D">
        <w:rPr>
          <w:rFonts w:ascii="Times New Roman" w:hAnsi="Times New Roman"/>
          <w:bCs/>
          <w:sz w:val="28"/>
          <w:szCs w:val="28"/>
        </w:rPr>
        <w:t>(за исключением случаев установления соответствия вида разрешенного использования земельного участка с Классификатором видов разрешенного использования земельных участков);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установление соответствия, изменение вида разрешённого использования земельного участка повлечет нарушение требований действующего законодательства, строительных норм и правил, санитарных правил и норм;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несоответствие запрашиваемого вида разрешённого использования земельного участка Правилам землепользования и застройки (за исключением случаев установления соответствия вида разрешенного использования земельного участка с Классификатором видов разрешенного использования земельных участков);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 xml:space="preserve">- изменение вида разрешённого использования земельного участка приведёт к нарушению порядка предоставления земельных участков с запрашиваемым видом разрешённого использования, установленного </w:t>
      </w:r>
      <w:hyperlink r:id="rId8" w:history="1">
        <w:r w:rsidRPr="002F7C3D">
          <w:rPr>
            <w:rFonts w:ascii="Times New Roman" w:hAnsi="Times New Roman"/>
            <w:bCs/>
            <w:sz w:val="28"/>
            <w:szCs w:val="28"/>
          </w:rPr>
          <w:t>земельным законодательством</w:t>
        </w:r>
      </w:hyperlink>
      <w:r w:rsidRPr="002F7C3D">
        <w:rPr>
          <w:rFonts w:ascii="Times New Roman" w:hAnsi="Times New Roman"/>
          <w:bCs/>
          <w:sz w:val="28"/>
          <w:szCs w:val="28"/>
        </w:rPr>
        <w:t>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 xml:space="preserve">- земельный участок, на который заявитель намерен изменить вид разрешенного использования, предоставлен для целей, не связанных </w:t>
      </w:r>
      <w:r w:rsidR="000910AB" w:rsidRPr="002F7C3D">
        <w:rPr>
          <w:rFonts w:ascii="Times New Roman" w:hAnsi="Times New Roman"/>
          <w:bCs/>
          <w:sz w:val="28"/>
          <w:szCs w:val="28"/>
        </w:rPr>
        <w:t xml:space="preserve">со строительством многоквартирных домов, </w:t>
      </w:r>
      <w:r w:rsidRPr="002F7C3D">
        <w:rPr>
          <w:rFonts w:ascii="Times New Roman" w:hAnsi="Times New Roman"/>
          <w:bCs/>
          <w:sz w:val="28"/>
          <w:szCs w:val="28"/>
        </w:rPr>
        <w:t xml:space="preserve">а запрашиваемый вид разрешенного использования предполагает строительство </w:t>
      </w:r>
      <w:r w:rsidR="003D34A3" w:rsidRPr="002F7C3D">
        <w:rPr>
          <w:rFonts w:ascii="Times New Roman" w:hAnsi="Times New Roman"/>
          <w:bCs/>
          <w:sz w:val="28"/>
          <w:szCs w:val="28"/>
        </w:rPr>
        <w:t>многоквартирных домов</w:t>
      </w:r>
      <w:r w:rsidR="000910AB" w:rsidRPr="002F7C3D">
        <w:rPr>
          <w:rFonts w:ascii="Times New Roman" w:hAnsi="Times New Roman"/>
          <w:bCs/>
          <w:sz w:val="28"/>
          <w:szCs w:val="28"/>
        </w:rPr>
        <w:t xml:space="preserve"> на данном </w:t>
      </w:r>
      <w:r w:rsidRPr="002F7C3D">
        <w:rPr>
          <w:rFonts w:ascii="Times New Roman" w:hAnsi="Times New Roman"/>
          <w:bCs/>
          <w:sz w:val="28"/>
          <w:szCs w:val="28"/>
        </w:rPr>
        <w:t>участке;</w:t>
      </w:r>
    </w:p>
    <w:p w:rsidR="004431B4" w:rsidRPr="002F7C3D" w:rsidRDefault="004431B4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lastRenderedPageBreak/>
        <w:t>- земельный участок, на который заявитель намерен изменить вид разрешенного использования, предоставлен для целей, не связанных со строительством, а запрашиваемый вид разрешенного использования предполагает строительство капитального объекта на данном участке;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письменный отказ заявителя от предоставления муниципальной услуги;</w:t>
      </w:r>
    </w:p>
    <w:p w:rsidR="009928D3" w:rsidRPr="002F7C3D" w:rsidRDefault="009928D3" w:rsidP="002F7C3D">
      <w:pPr>
        <w:pStyle w:val="a3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наличие на земельном участке самовольных строений;</w:t>
      </w:r>
    </w:p>
    <w:p w:rsidR="00105003" w:rsidRDefault="009928D3" w:rsidP="002F7C3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7C3D">
        <w:rPr>
          <w:rFonts w:ascii="Times New Roman" w:hAnsi="Times New Roman"/>
          <w:bCs/>
          <w:sz w:val="28"/>
          <w:szCs w:val="28"/>
        </w:rPr>
        <w:t>- отсутствие согласия остальных правообладателей земельного участка, в случае, когда правообладателей земельного участка несколько.</w:t>
      </w:r>
      <w:r w:rsidR="005D5E94" w:rsidRPr="002F7C3D">
        <w:rPr>
          <w:rFonts w:ascii="Times New Roman" w:hAnsi="Times New Roman"/>
          <w:bCs/>
          <w:sz w:val="28"/>
          <w:szCs w:val="28"/>
        </w:rPr>
        <w:t>»;</w:t>
      </w:r>
    </w:p>
    <w:p w:rsidR="00B558A2" w:rsidRDefault="00B558A2" w:rsidP="00B558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подраздел 2.11</w:t>
      </w:r>
      <w:r w:rsidR="00786B6E">
        <w:rPr>
          <w:rFonts w:ascii="Times New Roman" w:hAnsi="Times New Roman"/>
          <w:bCs/>
          <w:sz w:val="28"/>
          <w:szCs w:val="28"/>
        </w:rPr>
        <w:t xml:space="preserve"> </w:t>
      </w:r>
      <w:r w:rsidRPr="002F7C3D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558A2" w:rsidRPr="00B558A2" w:rsidRDefault="00B558A2" w:rsidP="00B558A2">
      <w:pPr>
        <w:pStyle w:val="2"/>
        <w:spacing w:before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2.11. Срок и порядок регистрации заявления, в том числе в электронной форме</w:t>
      </w:r>
    </w:p>
    <w:p w:rsidR="00B558A2" w:rsidRPr="00B558A2" w:rsidRDefault="00B558A2" w:rsidP="00B55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B558A2" w:rsidRPr="00B558A2" w:rsidRDefault="00B558A2" w:rsidP="00B55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- в системе электронного документооборота (далее - СЭД) с присвоением статуса «зарегистрировано»;</w:t>
      </w:r>
    </w:p>
    <w:p w:rsidR="00B558A2" w:rsidRPr="00B558A2" w:rsidRDefault="00B558A2" w:rsidP="00B55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B558A2" w:rsidRPr="00B558A2" w:rsidRDefault="00B558A2" w:rsidP="00B55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58A2">
        <w:rPr>
          <w:rFonts w:ascii="Times New Roman" w:eastAsia="Calibri" w:hAnsi="Times New Roman" w:cs="Times New Roman"/>
          <w:bCs/>
          <w:sz w:val="28"/>
          <w:szCs w:val="28"/>
        </w:rPr>
        <w:t>Если заявление поступило после 16 часов, датой поступления считается следующий рабочий день.</w:t>
      </w:r>
      <w:r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B558A2" w:rsidRPr="002F7C3D" w:rsidRDefault="00B558A2" w:rsidP="00B558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подраздел 2.12</w:t>
      </w:r>
      <w:r w:rsidR="005D5E94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558A2" w:rsidRPr="00B558A2" w:rsidRDefault="00B558A2" w:rsidP="00B558A2">
      <w:pPr>
        <w:pStyle w:val="2"/>
        <w:spacing w:before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«</w:t>
      </w:r>
      <w:r w:rsidRPr="00B558A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2.12. Требования к помещениям, в которых предоставляется муниципальная услуга </w:t>
      </w:r>
    </w:p>
    <w:p w:rsidR="005D5E94" w:rsidRPr="002F7C3D" w:rsidRDefault="005D5E94" w:rsidP="00B558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D5E94" w:rsidRPr="002F7C3D" w:rsidRDefault="005D5E94" w:rsidP="002F7C3D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5D5E94" w:rsidRPr="002F7C3D" w:rsidRDefault="005D5E94" w:rsidP="002F7C3D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5D5E94" w:rsidRPr="002F7C3D" w:rsidRDefault="005D5E94" w:rsidP="002F7C3D">
      <w:pPr>
        <w:pStyle w:val="ac"/>
        <w:spacing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F7C3D">
        <w:rPr>
          <w:rFonts w:ascii="Times New Roman" w:eastAsia="Calibri" w:hAnsi="Times New Roman"/>
          <w:bCs/>
          <w:sz w:val="28"/>
          <w:szCs w:val="28"/>
        </w:rPr>
        <w:t>- граждане, получившие до вступления в силу постановления Правительства Российской Федерации от 10.02.2020 № 115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D5E94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D5E94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D5E94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5D5E94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D5E94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помещении.»;</w:t>
      </w:r>
    </w:p>
    <w:p w:rsidR="00105003" w:rsidRPr="002F7C3D" w:rsidRDefault="005D5E94" w:rsidP="002F7C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ункт 2.14.2 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>подраздел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2.14 изложить в следующей редакции:</w:t>
      </w:r>
    </w:p>
    <w:p w:rsidR="00241638" w:rsidRPr="002F7C3D" w:rsidRDefault="005D5E94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241638" w:rsidRPr="002F7C3D" w:rsidRDefault="00241638" w:rsidP="002F7C3D">
      <w:pPr>
        <w:tabs>
          <w:tab w:val="left" w:pos="669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соответствии с соглашением МФЦ осуществляет следующие административные процедуры:</w:t>
      </w:r>
    </w:p>
    <w:p w:rsidR="00241638" w:rsidRPr="002F7C3D" w:rsidRDefault="00241638" w:rsidP="002F7C3D">
      <w:pPr>
        <w:tabs>
          <w:tab w:val="left" w:pos="669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- информирование (консультирование) заявителей о порядке предоставления муниципальной услуги в МФЦ;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- выдача результата предоставления муниципальной услуги.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241638" w:rsidRPr="002F7C3D" w:rsidRDefault="00241638" w:rsidP="00EE4C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Датой приема заявления, поданног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о через МФЦ, считается дата его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регистрации в МФЦ. МФЦ направляет в адми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нистрацию заявление и документы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EE4C23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электронной форме, подписанные </w:t>
      </w:r>
      <w:r w:rsidR="00503629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силенной</w:t>
      </w:r>
      <w:r w:rsidR="00503629">
        <w:rPr>
          <w:rFonts w:ascii="Times New Roman" w:eastAsia="Calibri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2F7C3D">
        <w:rPr>
          <w:rFonts w:ascii="Times New Roman" w:eastAsia="Calibri" w:hAnsi="Times New Roman" w:cs="Times New Roman"/>
          <w:bCs/>
          <w:sz w:val="28"/>
          <w:szCs w:val="28"/>
        </w:rPr>
        <w:t>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241638" w:rsidRPr="002F7C3D" w:rsidRDefault="00241638" w:rsidP="002F7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через МФЦ 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241638" w:rsidRPr="002F7C3D" w:rsidRDefault="00241638" w:rsidP="002F7C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утвержденными постановлением Правительства Р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Федерации от 18.03.2015 </w:t>
      </w:r>
      <w:r w:rsidR="002F7C3D" w:rsidRPr="002F7C3D">
        <w:rPr>
          <w:rFonts w:ascii="Times New Roman" w:eastAsia="Calibri" w:hAnsi="Times New Roman" w:cs="Times New Roman"/>
          <w:bCs/>
          <w:sz w:val="28"/>
          <w:szCs w:val="28"/>
        </w:rPr>
        <w:t>№ 250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br/>
        <w:t>со статьей 15.1 Федерального закона «Об организации предоставления государственных и муниципальных услуг» не предусмотрена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:rsidR="00241638" w:rsidRPr="002F7C3D" w:rsidRDefault="002F7C3D" w:rsidP="002F7C3D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ункт 2.14.3 подраздел</w:t>
      </w:r>
      <w:r w:rsidR="005D5E94" w:rsidRPr="002F7C3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2.14 изложить в следующей редакции:</w:t>
      </w:r>
    </w:p>
    <w:p w:rsidR="00241638" w:rsidRPr="002F7C3D" w:rsidRDefault="002F7C3D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2.14.3</w:t>
      </w:r>
      <w:r w:rsidR="00C6030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 муниципальной услуги в электронной форме не предусмотрено.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»,</w:t>
      </w:r>
    </w:p>
    <w:p w:rsidR="00241638" w:rsidRPr="002F7C3D" w:rsidRDefault="002F7C3D" w:rsidP="002F7C3D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одраздел 2.14 дополнить пунктом 2.14.5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241638" w:rsidRPr="002F7C3D" w:rsidRDefault="002F7C3D" w:rsidP="002F7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2.14.5.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5D5E94" w:rsidRPr="002F7C3D" w:rsidRDefault="00241638" w:rsidP="002F7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5D5E94" w:rsidRPr="002F7C3D">
        <w:rPr>
          <w:rFonts w:ascii="Times New Roman" w:eastAsia="Times New Roman" w:hAnsi="Times New Roman" w:cs="Times New Roman"/>
          <w:bCs/>
          <w:sz w:val="28"/>
          <w:szCs w:val="28"/>
        </w:rPr>
        <w:t>. В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разделе III «Состав, последовательность и сроки выполнения</w:t>
      </w:r>
      <w:r w:rsidRPr="002F7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C3D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административных процедур»:</w:t>
      </w:r>
    </w:p>
    <w:p w:rsidR="00105003" w:rsidRPr="002F7C3D" w:rsidRDefault="002F7C3D" w:rsidP="00786B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 3.3.6.1 пункта 3.3.6 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подраздела 3.3 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редакции:</w:t>
      </w:r>
    </w:p>
    <w:p w:rsidR="00241638" w:rsidRPr="002F7C3D" w:rsidRDefault="005D5E94" w:rsidP="00786B6E">
      <w:pPr>
        <w:pStyle w:val="3"/>
        <w:spacing w:line="360" w:lineRule="auto"/>
        <w:ind w:firstLine="709"/>
        <w:jc w:val="both"/>
        <w:rPr>
          <w:rFonts w:eastAsia="Calibri"/>
          <w:b w:val="0"/>
          <w:sz w:val="28"/>
          <w:szCs w:val="28"/>
          <w:lang w:val="ru-RU" w:eastAsia="ru-RU"/>
        </w:rPr>
      </w:pPr>
      <w:r w:rsidRPr="002F7C3D">
        <w:rPr>
          <w:rFonts w:eastAsia="Calibri"/>
          <w:b w:val="0"/>
          <w:sz w:val="28"/>
          <w:szCs w:val="28"/>
          <w:lang w:val="ru-RU" w:eastAsia="ru-RU"/>
        </w:rPr>
        <w:t>«</w:t>
      </w:r>
      <w:r w:rsidR="00241638" w:rsidRPr="002F7C3D">
        <w:rPr>
          <w:rFonts w:eastAsia="Calibri"/>
          <w:b w:val="0"/>
          <w:sz w:val="28"/>
          <w:szCs w:val="28"/>
          <w:lang w:val="ru-RU" w:eastAsia="ru-RU"/>
        </w:rPr>
        <w:t>3.3.6.1. Для получения муниципальной услуги в администрацию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тельством Российской Федерации.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2F7C3D">
          <w:rPr>
            <w:rFonts w:ascii="Times New Roman" w:eastAsia="Calibri" w:hAnsi="Times New Roman" w:cs="Times New Roman"/>
            <w:bCs/>
            <w:sz w:val="28"/>
            <w:szCs w:val="28"/>
          </w:rPr>
          <w:t>частью 18 статьи 14.1</w:t>
        </w:r>
      </w:hyperlink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информации».</w:t>
      </w:r>
    </w:p>
    <w:p w:rsidR="00241638" w:rsidRPr="002F7C3D" w:rsidRDefault="00241638" w:rsidP="002F7C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на предоставление услуги через Единый портал государственных и муниципальных </w:t>
      </w:r>
      <w:r w:rsidRPr="00B558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услуг </w:t>
      </w:r>
      <w:r w:rsidR="00E14A14" w:rsidRPr="00B558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момента создания соответствующей информационной и телекоммуникационной инфраструктуры</w:t>
      </w:r>
      <w:r w:rsidR="00E14A14" w:rsidRPr="00E14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установление личности заявителя может осуществляться посредством:</w:t>
      </w:r>
    </w:p>
    <w:p w:rsidR="00241638" w:rsidRPr="002F7C3D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41638" w:rsidRPr="002F7C3D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41638" w:rsidRPr="002F7C3D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241638" w:rsidRPr="002F7C3D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C6030E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241638" w:rsidRPr="002F7C3D" w:rsidRDefault="00241638" w:rsidP="00C603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  <w:r w:rsidR="0061578E">
        <w:rPr>
          <w:rFonts w:ascii="Times New Roman" w:eastAsia="Calibri" w:hAnsi="Times New Roman" w:cs="Times New Roman"/>
          <w:bCs/>
          <w:sz w:val="28"/>
          <w:szCs w:val="28"/>
        </w:rPr>
        <w:t>»;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41638" w:rsidRPr="002F7C3D" w:rsidRDefault="002F7C3D" w:rsidP="00C6030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подпункт 3.3.6.4 пункта 3.3.6 подраздела 3.3 изложить в следующей редакции:</w:t>
      </w:r>
    </w:p>
    <w:p w:rsidR="00241638" w:rsidRPr="002F7C3D" w:rsidRDefault="002F7C3D" w:rsidP="00C603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41638" w:rsidRPr="002F7C3D">
        <w:rPr>
          <w:rFonts w:ascii="Times New Roman" w:eastAsia="Calibri" w:hAnsi="Times New Roman" w:cs="Times New Roman"/>
          <w:bCs/>
          <w:sz w:val="28"/>
          <w:szCs w:val="28"/>
        </w:rPr>
        <w:t>3.3.6.4. 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3-х рабочих дней со дня подписания.</w:t>
      </w:r>
    </w:p>
    <w:p w:rsidR="00241638" w:rsidRPr="002F7C3D" w:rsidRDefault="00241638" w:rsidP="002F7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241638" w:rsidRPr="002F7C3D" w:rsidRDefault="00241638" w:rsidP="002F7C3D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>В случае</w:t>
      </w:r>
      <w:r w:rsidR="00C6030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241638" w:rsidRPr="002F7C3D" w:rsidRDefault="00241638" w:rsidP="002F7C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подачи заявления посредством Единого портала </w:t>
      </w:r>
      <w:r w:rsidRPr="00B558A2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государственных и муниципальных услуг </w:t>
      </w:r>
      <w:r w:rsidR="00E14A14" w:rsidRPr="00B558A2">
        <w:rPr>
          <w:rFonts w:ascii="Times New Roman" w:eastAsia="Calibri" w:hAnsi="Times New Roman" w:cs="Times New Roman"/>
          <w:bCs/>
          <w:sz w:val="28"/>
          <w:szCs w:val="28"/>
        </w:rPr>
        <w:t>с момента создания соответствующей информационной и телекоммуникационной инфраструктуры</w:t>
      </w:r>
      <w:r w:rsidR="00E14A14" w:rsidRPr="00E14A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C3D">
        <w:rPr>
          <w:rFonts w:ascii="Times New Roman" w:eastAsia="Calibri" w:hAnsi="Times New Roman" w:cs="Times New Roman"/>
          <w:bCs/>
          <w:sz w:val="28"/>
          <w:szCs w:val="28"/>
        </w:rPr>
        <w:t>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r w:rsidR="0061578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105003" w:rsidRPr="002F7C3D" w:rsidRDefault="005D5E94" w:rsidP="002F7C3D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подразделы 3.5 </w:t>
      </w:r>
      <w:r w:rsidR="002F7C3D">
        <w:rPr>
          <w:rFonts w:ascii="Times New Roman" w:eastAsia="Calibri" w:hAnsi="Times New Roman" w:cs="Times New Roman"/>
          <w:bCs/>
          <w:sz w:val="28"/>
          <w:szCs w:val="28"/>
        </w:rPr>
        <w:t>и 3.6 признать утратившими силу.</w:t>
      </w:r>
    </w:p>
    <w:p w:rsidR="00105003" w:rsidRPr="00786B6E" w:rsidRDefault="00105003" w:rsidP="00786B6E">
      <w:pPr>
        <w:pStyle w:val="ConsPlusTitle"/>
        <w:spacing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</w:pP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1.3. 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В 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раздел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е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 V </w:t>
      </w:r>
      <w:r w:rsidR="00786B6E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 </w:t>
      </w:r>
      <w:r w:rsidR="005D5E94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 xml:space="preserve">подраздел 5.2 </w:t>
      </w:r>
      <w:r w:rsidR="00763726"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дополнить абзацем следующего содержания</w:t>
      </w:r>
      <w:r w:rsidRPr="00786B6E">
        <w:rPr>
          <w:rFonts w:ascii="Times New Roman" w:eastAsia="Times New Roman" w:hAnsi="Times New Roman" w:cs="Times New Roman"/>
          <w:b w:val="0"/>
          <w:spacing w:val="-2"/>
          <w:sz w:val="28"/>
          <w:szCs w:val="28"/>
          <w:lang w:eastAsia="ar-SA"/>
        </w:rPr>
        <w:t>:</w:t>
      </w:r>
    </w:p>
    <w:p w:rsidR="00105003" w:rsidRPr="002F7C3D" w:rsidRDefault="002F7C3D" w:rsidP="00786B6E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6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105003" w:rsidRPr="00786B6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Порядок, сроки рассмотрения жалобы, виды принимаемых решений по результатам рассмотрения жалобы установлены</w:t>
      </w:r>
      <w:r w:rsidR="00105003" w:rsidRPr="002F7C3D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администрации города Чебоксары от 16.10.2013 № 3391.».</w:t>
      </w:r>
    </w:p>
    <w:p w:rsidR="003A3212" w:rsidRPr="002F7C3D" w:rsidRDefault="002A51B1" w:rsidP="002F7C3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2F7C3D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2</w:t>
      </w:r>
      <w:r w:rsidR="003A3212" w:rsidRPr="002F7C3D">
        <w:rPr>
          <w:rFonts w:ascii="Times New Roman" w:eastAsia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3A3212" w:rsidRPr="002F7C3D" w:rsidRDefault="002A51B1" w:rsidP="002F7C3D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Контроль за выполнением настоящего постановления возложить на заместителя главы администрации города по вопросам а</w:t>
      </w:r>
      <w:r w:rsidR="00204664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рхитектуры и градостроительства – </w:t>
      </w:r>
      <w:r w:rsidR="003A3212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нача</w:t>
      </w:r>
      <w:r w:rsidR="00204664"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льника управления архитектуры и </w:t>
      </w:r>
      <w:r w:rsidRPr="002F7C3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градостроительства.</w:t>
      </w:r>
    </w:p>
    <w:p w:rsidR="003A3212" w:rsidRDefault="003A3212" w:rsidP="002F7C3D">
      <w:pPr>
        <w:widowControl w:val="0"/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D6DB0" w:rsidRPr="0085399E" w:rsidRDefault="000D6DB0" w:rsidP="002F7C3D">
      <w:pPr>
        <w:widowControl w:val="0"/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3A3212" w:rsidRDefault="003A3212" w:rsidP="002F7C3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8539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администрации города Чебоксары               </w:t>
      </w:r>
      <w:r w:rsidR="00506EA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6EA5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</w:t>
      </w:r>
      <w:r w:rsidR="00506EA5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Д.В. Спирин</w:t>
      </w:r>
    </w:p>
    <w:p w:rsidR="00CB1E35" w:rsidRDefault="00503629"/>
    <w:sectPr w:rsidR="00CB1E35" w:rsidSect="00786B6E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55" w:rsidRDefault="00462055" w:rsidP="000D6DB0">
      <w:pPr>
        <w:spacing w:after="0" w:line="240" w:lineRule="auto"/>
      </w:pPr>
      <w:r>
        <w:separator/>
      </w:r>
    </w:p>
  </w:endnote>
  <w:endnote w:type="continuationSeparator" w:id="0">
    <w:p w:rsidR="00462055" w:rsidRDefault="00462055" w:rsidP="000D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55" w:rsidRDefault="00462055" w:rsidP="000D6DB0">
      <w:pPr>
        <w:spacing w:after="0" w:line="240" w:lineRule="auto"/>
      </w:pPr>
      <w:r>
        <w:separator/>
      </w:r>
    </w:p>
  </w:footnote>
  <w:footnote w:type="continuationSeparator" w:id="0">
    <w:p w:rsidR="00462055" w:rsidRDefault="00462055" w:rsidP="000D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B0" w:rsidRDefault="000D6DB0">
    <w:pPr>
      <w:pStyle w:val="a4"/>
      <w:jc w:val="center"/>
    </w:pPr>
  </w:p>
  <w:p w:rsidR="000D6DB0" w:rsidRDefault="000D6D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E6E64"/>
    <w:multiLevelType w:val="multilevel"/>
    <w:tmpl w:val="A6C41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5B45DD7"/>
    <w:multiLevelType w:val="hybridMultilevel"/>
    <w:tmpl w:val="3272A5B8"/>
    <w:lvl w:ilvl="0" w:tplc="250225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12"/>
    <w:rsid w:val="00031ECB"/>
    <w:rsid w:val="00032580"/>
    <w:rsid w:val="000910AB"/>
    <w:rsid w:val="0009144A"/>
    <w:rsid w:val="000B01BF"/>
    <w:rsid w:val="000D6DB0"/>
    <w:rsid w:val="00105003"/>
    <w:rsid w:val="00176271"/>
    <w:rsid w:val="001777E2"/>
    <w:rsid w:val="001F551D"/>
    <w:rsid w:val="00204664"/>
    <w:rsid w:val="00204FBE"/>
    <w:rsid w:val="00241638"/>
    <w:rsid w:val="002A51B1"/>
    <w:rsid w:val="002F1BAC"/>
    <w:rsid w:val="002F2BD8"/>
    <w:rsid w:val="002F7C3D"/>
    <w:rsid w:val="002F7DBE"/>
    <w:rsid w:val="003378A2"/>
    <w:rsid w:val="00345A6C"/>
    <w:rsid w:val="003A3212"/>
    <w:rsid w:val="003B4270"/>
    <w:rsid w:val="003D34A3"/>
    <w:rsid w:val="00407DCB"/>
    <w:rsid w:val="00417734"/>
    <w:rsid w:val="004322FB"/>
    <w:rsid w:val="004431B4"/>
    <w:rsid w:val="004446A0"/>
    <w:rsid w:val="00462055"/>
    <w:rsid w:val="0047422C"/>
    <w:rsid w:val="00477751"/>
    <w:rsid w:val="004A4A52"/>
    <w:rsid w:val="004C7C7D"/>
    <w:rsid w:val="004D7DCE"/>
    <w:rsid w:val="00503629"/>
    <w:rsid w:val="00506EA5"/>
    <w:rsid w:val="00536848"/>
    <w:rsid w:val="0056170D"/>
    <w:rsid w:val="00592985"/>
    <w:rsid w:val="005D5E94"/>
    <w:rsid w:val="0061578E"/>
    <w:rsid w:val="00616035"/>
    <w:rsid w:val="00625B2F"/>
    <w:rsid w:val="0066170D"/>
    <w:rsid w:val="00662A5A"/>
    <w:rsid w:val="006D5C99"/>
    <w:rsid w:val="006F48F6"/>
    <w:rsid w:val="00760E98"/>
    <w:rsid w:val="00763726"/>
    <w:rsid w:val="00786B6E"/>
    <w:rsid w:val="00902E51"/>
    <w:rsid w:val="009500B4"/>
    <w:rsid w:val="009928D3"/>
    <w:rsid w:val="009D11BC"/>
    <w:rsid w:val="009F0767"/>
    <w:rsid w:val="00AA4EC1"/>
    <w:rsid w:val="00AF6032"/>
    <w:rsid w:val="00B15CC2"/>
    <w:rsid w:val="00B43919"/>
    <w:rsid w:val="00B558A2"/>
    <w:rsid w:val="00B9750F"/>
    <w:rsid w:val="00BC468D"/>
    <w:rsid w:val="00BF78C2"/>
    <w:rsid w:val="00C6030E"/>
    <w:rsid w:val="00C967F7"/>
    <w:rsid w:val="00D35083"/>
    <w:rsid w:val="00D66C94"/>
    <w:rsid w:val="00D748E7"/>
    <w:rsid w:val="00DA1A29"/>
    <w:rsid w:val="00E14A14"/>
    <w:rsid w:val="00E277C7"/>
    <w:rsid w:val="00EE4C23"/>
    <w:rsid w:val="00EE60E7"/>
    <w:rsid w:val="00EF000C"/>
    <w:rsid w:val="00F46DED"/>
    <w:rsid w:val="00F514BB"/>
    <w:rsid w:val="00F755AD"/>
    <w:rsid w:val="00FE36D5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F2D6A6-A194-4D2E-AD27-51E6F6EB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1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58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41638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D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6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DB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DB0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2F1BAC"/>
    <w:rPr>
      <w:i/>
      <w:iCs/>
    </w:rPr>
  </w:style>
  <w:style w:type="character" w:styleId="ab">
    <w:name w:val="Hyperlink"/>
    <w:basedOn w:val="a0"/>
    <w:uiPriority w:val="99"/>
    <w:semiHidden/>
    <w:unhideWhenUsed/>
    <w:rsid w:val="002F1BAC"/>
    <w:rPr>
      <w:color w:val="0000FF"/>
      <w:u w:val="single"/>
    </w:rPr>
  </w:style>
  <w:style w:type="paragraph" w:customStyle="1" w:styleId="s1">
    <w:name w:val="s_1"/>
    <w:basedOn w:val="a"/>
    <w:rsid w:val="003B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24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4163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2416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558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786B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4624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819B-17B0-4551-A49E-C2AAF15F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2935</Words>
  <Characters>16736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Шернюков</dc:creator>
  <cp:lastModifiedBy>Адм. г.Чебоксары, Романова Н.А., отдел мун. услуг</cp:lastModifiedBy>
  <cp:revision>2</cp:revision>
  <cp:lastPrinted>2023-10-31T12:19:00Z</cp:lastPrinted>
  <dcterms:created xsi:type="dcterms:W3CDTF">2023-11-03T06:05:00Z</dcterms:created>
  <dcterms:modified xsi:type="dcterms:W3CDTF">2023-11-03T06:05:00Z</dcterms:modified>
</cp:coreProperties>
</file>