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15249" w14:textId="77777777" w:rsidR="00D45546" w:rsidRDefault="00D45546" w:rsidP="003E2906">
      <w:pPr>
        <w:autoSpaceDE w:val="0"/>
        <w:autoSpaceDN w:val="0"/>
        <w:adjustRightInd w:val="0"/>
        <w:ind w:firstLine="709"/>
        <w:jc w:val="both"/>
        <w:rPr>
          <w:sz w:val="26"/>
          <w:szCs w:val="26"/>
        </w:rPr>
      </w:pPr>
    </w:p>
    <w:p w14:paraId="175211F2" w14:textId="095BC144" w:rsidR="00871477" w:rsidRPr="00871477" w:rsidRDefault="00871477" w:rsidP="00871477">
      <w:pPr>
        <w:ind w:firstLine="708"/>
        <w:jc w:val="center"/>
        <w:rPr>
          <w:b/>
          <w:sz w:val="26"/>
          <w:szCs w:val="26"/>
        </w:rPr>
      </w:pPr>
      <w:r w:rsidRPr="00871477">
        <w:rPr>
          <w:b/>
          <w:sz w:val="26"/>
          <w:szCs w:val="26"/>
        </w:rPr>
        <w:t>Информация</w:t>
      </w:r>
    </w:p>
    <w:p w14:paraId="1DC40040" w14:textId="77777777" w:rsidR="00871477" w:rsidRDefault="003E1AEA" w:rsidP="00871477">
      <w:pPr>
        <w:ind w:firstLine="708"/>
        <w:jc w:val="center"/>
        <w:rPr>
          <w:b/>
          <w:sz w:val="26"/>
          <w:szCs w:val="26"/>
        </w:rPr>
      </w:pPr>
      <w:r w:rsidRPr="00871477">
        <w:rPr>
          <w:b/>
          <w:sz w:val="26"/>
          <w:szCs w:val="26"/>
        </w:rPr>
        <w:t xml:space="preserve">о развитии и поддержке малого и среднего бизнеса </w:t>
      </w:r>
    </w:p>
    <w:p w14:paraId="2F5560D7" w14:textId="745B3ECD" w:rsidR="007D05CE" w:rsidRDefault="003E1AEA" w:rsidP="00871477">
      <w:pPr>
        <w:ind w:firstLine="708"/>
        <w:jc w:val="center"/>
        <w:rPr>
          <w:b/>
          <w:sz w:val="26"/>
          <w:szCs w:val="26"/>
        </w:rPr>
      </w:pPr>
      <w:r w:rsidRPr="00871477">
        <w:rPr>
          <w:b/>
          <w:sz w:val="26"/>
          <w:szCs w:val="26"/>
        </w:rPr>
        <w:t xml:space="preserve">в </w:t>
      </w:r>
      <w:r w:rsidR="00871477">
        <w:rPr>
          <w:b/>
          <w:sz w:val="26"/>
          <w:szCs w:val="26"/>
        </w:rPr>
        <w:t xml:space="preserve">Красноармейском </w:t>
      </w:r>
      <w:r w:rsidRPr="00871477">
        <w:rPr>
          <w:b/>
          <w:sz w:val="26"/>
          <w:szCs w:val="26"/>
        </w:rPr>
        <w:t>муниципальном округе в</w:t>
      </w:r>
      <w:r w:rsidR="008E0A44" w:rsidRPr="00871477">
        <w:rPr>
          <w:b/>
          <w:sz w:val="26"/>
          <w:szCs w:val="26"/>
        </w:rPr>
        <w:t xml:space="preserve"> </w:t>
      </w:r>
      <w:r w:rsidR="0039772C" w:rsidRPr="00871477">
        <w:rPr>
          <w:b/>
          <w:sz w:val="26"/>
          <w:szCs w:val="26"/>
        </w:rPr>
        <w:t>2022</w:t>
      </w:r>
      <w:r w:rsidR="00871477">
        <w:rPr>
          <w:b/>
          <w:sz w:val="26"/>
          <w:szCs w:val="26"/>
        </w:rPr>
        <w:t xml:space="preserve"> году</w:t>
      </w:r>
    </w:p>
    <w:p w14:paraId="6B854138" w14:textId="77777777" w:rsidR="00E11C12" w:rsidRPr="00871477" w:rsidRDefault="00E11C12" w:rsidP="00871477">
      <w:pPr>
        <w:ind w:firstLine="708"/>
        <w:jc w:val="center"/>
        <w:rPr>
          <w:b/>
          <w:sz w:val="26"/>
          <w:szCs w:val="26"/>
        </w:rPr>
      </w:pPr>
    </w:p>
    <w:p w14:paraId="13C908A4" w14:textId="5E1D2765" w:rsidR="00E024D2" w:rsidRPr="00E024D2" w:rsidRDefault="00E024D2" w:rsidP="00765598">
      <w:pPr>
        <w:ind w:firstLine="708"/>
        <w:jc w:val="both"/>
        <w:rPr>
          <w:sz w:val="26"/>
          <w:szCs w:val="26"/>
        </w:rPr>
      </w:pPr>
      <w:r w:rsidRPr="00E024D2">
        <w:rPr>
          <w:sz w:val="26"/>
          <w:szCs w:val="26"/>
        </w:rPr>
        <w:t xml:space="preserve">На территории </w:t>
      </w:r>
      <w:r w:rsidR="008E0A44">
        <w:rPr>
          <w:sz w:val="26"/>
          <w:szCs w:val="26"/>
        </w:rPr>
        <w:t>муниципального округа</w:t>
      </w:r>
      <w:r w:rsidRPr="00E024D2">
        <w:rPr>
          <w:sz w:val="26"/>
          <w:szCs w:val="26"/>
        </w:rPr>
        <w:t xml:space="preserve"> достаточно динамично развиваются промышленность</w:t>
      </w:r>
      <w:r w:rsidR="00765598">
        <w:rPr>
          <w:sz w:val="26"/>
          <w:szCs w:val="26"/>
        </w:rPr>
        <w:t xml:space="preserve"> и малое предпринимательство. На 1 января 2023 года</w:t>
      </w:r>
      <w:r w:rsidR="0039772C">
        <w:rPr>
          <w:sz w:val="26"/>
          <w:szCs w:val="26"/>
        </w:rPr>
        <w:t xml:space="preserve"> </w:t>
      </w:r>
      <w:r w:rsidR="00765598">
        <w:rPr>
          <w:sz w:val="26"/>
          <w:szCs w:val="26"/>
        </w:rPr>
        <w:t xml:space="preserve">на территории муниципального округа </w:t>
      </w:r>
      <w:r w:rsidR="0039772C">
        <w:rPr>
          <w:sz w:val="26"/>
          <w:szCs w:val="26"/>
        </w:rPr>
        <w:t>осуществляют деятельность 307</w:t>
      </w:r>
      <w:r w:rsidRPr="00E024D2">
        <w:rPr>
          <w:sz w:val="26"/>
          <w:szCs w:val="26"/>
        </w:rPr>
        <w:t xml:space="preserve"> субъектов малого и среднего</w:t>
      </w:r>
      <w:r w:rsidR="0039772C">
        <w:rPr>
          <w:sz w:val="26"/>
          <w:szCs w:val="26"/>
        </w:rPr>
        <w:t xml:space="preserve"> предпринимательства,  или 100,6 % к аналогичному периоду 2021 г. (в 2021 г. – 305</w:t>
      </w:r>
      <w:r w:rsidRPr="00E024D2">
        <w:rPr>
          <w:sz w:val="26"/>
          <w:szCs w:val="26"/>
        </w:rPr>
        <w:t xml:space="preserve"> единиц), в </w:t>
      </w:r>
      <w:r w:rsidR="00B85BBF">
        <w:rPr>
          <w:sz w:val="26"/>
          <w:szCs w:val="26"/>
        </w:rPr>
        <w:t>том числе малые предприятия – 53</w:t>
      </w:r>
      <w:r w:rsidRPr="00E024D2">
        <w:rPr>
          <w:sz w:val="26"/>
          <w:szCs w:val="26"/>
        </w:rPr>
        <w:t xml:space="preserve"> единиц</w:t>
      </w:r>
      <w:r w:rsidR="00B85BBF">
        <w:rPr>
          <w:sz w:val="26"/>
          <w:szCs w:val="26"/>
        </w:rPr>
        <w:t>ы</w:t>
      </w:r>
      <w:r w:rsidRPr="00E024D2">
        <w:rPr>
          <w:sz w:val="26"/>
          <w:szCs w:val="26"/>
        </w:rPr>
        <w:t>, инди</w:t>
      </w:r>
      <w:r w:rsidR="00B85BBF">
        <w:rPr>
          <w:sz w:val="26"/>
          <w:szCs w:val="26"/>
        </w:rPr>
        <w:t>видуальные предприниматели – 254</w:t>
      </w:r>
      <w:r w:rsidRPr="00E024D2">
        <w:rPr>
          <w:sz w:val="26"/>
          <w:szCs w:val="26"/>
        </w:rPr>
        <w:t xml:space="preserve"> единиц</w:t>
      </w:r>
      <w:r w:rsidR="00B85BBF">
        <w:rPr>
          <w:sz w:val="26"/>
          <w:szCs w:val="26"/>
        </w:rPr>
        <w:t xml:space="preserve">ы, </w:t>
      </w:r>
      <w:r w:rsidR="00E766F1" w:rsidRPr="00E766F1">
        <w:t xml:space="preserve"> </w:t>
      </w:r>
      <w:r w:rsidR="00765598" w:rsidRPr="00E024D2">
        <w:rPr>
          <w:sz w:val="26"/>
          <w:szCs w:val="26"/>
        </w:rPr>
        <w:t>крест</w:t>
      </w:r>
      <w:r w:rsidR="00765598">
        <w:rPr>
          <w:sz w:val="26"/>
          <w:szCs w:val="26"/>
        </w:rPr>
        <w:t>ьянско-фермерские хозяйства – 32</w:t>
      </w:r>
      <w:r w:rsidR="00765598" w:rsidRPr="00E024D2">
        <w:rPr>
          <w:sz w:val="26"/>
          <w:szCs w:val="26"/>
        </w:rPr>
        <w:t xml:space="preserve"> единиц</w:t>
      </w:r>
      <w:r w:rsidR="00765598">
        <w:rPr>
          <w:sz w:val="26"/>
          <w:szCs w:val="26"/>
        </w:rPr>
        <w:t>ы</w:t>
      </w:r>
      <w:r w:rsidR="00765598" w:rsidRPr="00E024D2">
        <w:rPr>
          <w:sz w:val="26"/>
          <w:szCs w:val="26"/>
        </w:rPr>
        <w:t>,</w:t>
      </w:r>
      <w:r w:rsidR="00765598">
        <w:rPr>
          <w:sz w:val="26"/>
          <w:szCs w:val="26"/>
        </w:rPr>
        <w:t xml:space="preserve"> </w:t>
      </w:r>
      <w:r w:rsidR="00B85BBF" w:rsidRPr="00E024D2">
        <w:rPr>
          <w:sz w:val="26"/>
          <w:szCs w:val="26"/>
        </w:rPr>
        <w:t>ср</w:t>
      </w:r>
      <w:r w:rsidR="00B85BBF">
        <w:rPr>
          <w:sz w:val="26"/>
          <w:szCs w:val="26"/>
        </w:rPr>
        <w:t xml:space="preserve">едних предприятий не имеется. </w:t>
      </w:r>
    </w:p>
    <w:p w14:paraId="225D2684" w14:textId="2479EABE" w:rsidR="00E024D2" w:rsidRPr="00E024D2" w:rsidRDefault="00E024D2" w:rsidP="00E024D2">
      <w:pPr>
        <w:ind w:firstLine="708"/>
        <w:jc w:val="both"/>
        <w:rPr>
          <w:sz w:val="26"/>
          <w:szCs w:val="26"/>
        </w:rPr>
      </w:pPr>
      <w:r w:rsidRPr="00E024D2">
        <w:rPr>
          <w:sz w:val="26"/>
          <w:szCs w:val="26"/>
        </w:rPr>
        <w:t xml:space="preserve">Сложившаяся в </w:t>
      </w:r>
      <w:r w:rsidR="00765598">
        <w:rPr>
          <w:sz w:val="26"/>
          <w:szCs w:val="26"/>
        </w:rPr>
        <w:t>округе</w:t>
      </w:r>
      <w:r w:rsidRPr="00E024D2">
        <w:rPr>
          <w:sz w:val="26"/>
          <w:szCs w:val="26"/>
        </w:rPr>
        <w:t xml:space="preserve"> отраслевая структура распределения малых и средних предприятий свидетельствует о развитии предпринимательства преимущественно в сфере торгов</w:t>
      </w:r>
      <w:r w:rsidR="00FD0DE2">
        <w:rPr>
          <w:sz w:val="26"/>
          <w:szCs w:val="26"/>
        </w:rPr>
        <w:t>ли и общественного питания – 117</w:t>
      </w:r>
      <w:r w:rsidRPr="00E024D2">
        <w:rPr>
          <w:sz w:val="26"/>
          <w:szCs w:val="26"/>
        </w:rPr>
        <w:t xml:space="preserve"> ед</w:t>
      </w:r>
      <w:r w:rsidR="00FD0DE2">
        <w:rPr>
          <w:sz w:val="26"/>
          <w:szCs w:val="26"/>
        </w:rPr>
        <w:t>. (38 %), в сфере услуг занято 52 ед.(17</w:t>
      </w:r>
      <w:r w:rsidRPr="00E024D2">
        <w:rPr>
          <w:sz w:val="26"/>
          <w:szCs w:val="26"/>
        </w:rPr>
        <w:t xml:space="preserve"> %), в се</w:t>
      </w:r>
      <w:r w:rsidR="00FD0DE2">
        <w:rPr>
          <w:sz w:val="26"/>
          <w:szCs w:val="26"/>
        </w:rPr>
        <w:t>льском хозяйстве – 40 ед. (13 %), в сфере транспортировки – 49</w:t>
      </w:r>
      <w:r w:rsidRPr="00E024D2">
        <w:rPr>
          <w:sz w:val="26"/>
          <w:szCs w:val="26"/>
        </w:rPr>
        <w:t xml:space="preserve"> ед. </w:t>
      </w:r>
      <w:r w:rsidR="00FD0DE2">
        <w:rPr>
          <w:sz w:val="26"/>
          <w:szCs w:val="26"/>
        </w:rPr>
        <w:t>(</w:t>
      </w:r>
      <w:r w:rsidRPr="00E024D2">
        <w:rPr>
          <w:sz w:val="26"/>
          <w:szCs w:val="26"/>
        </w:rPr>
        <w:t>16</w:t>
      </w:r>
      <w:r w:rsidR="00FD0DE2">
        <w:rPr>
          <w:sz w:val="26"/>
          <w:szCs w:val="26"/>
        </w:rPr>
        <w:t xml:space="preserve"> </w:t>
      </w:r>
      <w:r w:rsidRPr="00E024D2">
        <w:rPr>
          <w:sz w:val="26"/>
          <w:szCs w:val="26"/>
        </w:rPr>
        <w:t xml:space="preserve">%), в </w:t>
      </w:r>
      <w:r w:rsidR="00FD0DE2">
        <w:rPr>
          <w:sz w:val="26"/>
          <w:szCs w:val="26"/>
        </w:rPr>
        <w:t>обрабатывающем производстве – 21 ед. (7 %),  в строительстве – 28</w:t>
      </w:r>
      <w:r w:rsidRPr="00E024D2">
        <w:rPr>
          <w:sz w:val="26"/>
          <w:szCs w:val="26"/>
        </w:rPr>
        <w:t xml:space="preserve"> ед. (9</w:t>
      </w:r>
      <w:r w:rsidR="00FD0DE2">
        <w:rPr>
          <w:sz w:val="26"/>
          <w:szCs w:val="26"/>
        </w:rPr>
        <w:t xml:space="preserve"> </w:t>
      </w:r>
      <w:r w:rsidRPr="00E024D2">
        <w:rPr>
          <w:sz w:val="26"/>
          <w:szCs w:val="26"/>
        </w:rPr>
        <w:t>%).</w:t>
      </w:r>
    </w:p>
    <w:p w14:paraId="6A9B4C80" w14:textId="114541FA" w:rsidR="00E024D2" w:rsidRPr="00E024D2" w:rsidRDefault="00E024D2" w:rsidP="00E024D2">
      <w:pPr>
        <w:ind w:firstLine="708"/>
        <w:jc w:val="both"/>
        <w:rPr>
          <w:sz w:val="26"/>
          <w:szCs w:val="26"/>
        </w:rPr>
      </w:pPr>
      <w:r w:rsidRPr="00E024D2">
        <w:rPr>
          <w:sz w:val="26"/>
          <w:szCs w:val="26"/>
        </w:rPr>
        <w:t xml:space="preserve">Среднесписочная численность работников всех организаций Красноармейского </w:t>
      </w:r>
      <w:r w:rsidR="0039772C">
        <w:rPr>
          <w:sz w:val="26"/>
          <w:szCs w:val="26"/>
        </w:rPr>
        <w:t>муниципального округа</w:t>
      </w:r>
      <w:r w:rsidRPr="00E024D2">
        <w:rPr>
          <w:sz w:val="26"/>
          <w:szCs w:val="26"/>
        </w:rPr>
        <w:t xml:space="preserve"> (без внешних совместителей)</w:t>
      </w:r>
      <w:r w:rsidR="0039772C">
        <w:rPr>
          <w:sz w:val="26"/>
          <w:szCs w:val="26"/>
        </w:rPr>
        <w:t xml:space="preserve"> в 2022</w:t>
      </w:r>
      <w:r w:rsidR="00FD0DE2">
        <w:rPr>
          <w:sz w:val="26"/>
          <w:szCs w:val="26"/>
        </w:rPr>
        <w:t xml:space="preserve"> году составила 2385 человек. </w:t>
      </w:r>
      <w:r w:rsidRPr="00E024D2">
        <w:rPr>
          <w:sz w:val="26"/>
          <w:szCs w:val="26"/>
        </w:rPr>
        <w:t>Среднесписочная численность работников малого и среднего предпринимательства (без внешних совместителей) с</w:t>
      </w:r>
      <w:r w:rsidR="00FD0DE2">
        <w:rPr>
          <w:sz w:val="26"/>
          <w:szCs w:val="26"/>
        </w:rPr>
        <w:t>оста</w:t>
      </w:r>
      <w:r w:rsidR="00266EC4">
        <w:rPr>
          <w:sz w:val="26"/>
          <w:szCs w:val="26"/>
        </w:rPr>
        <w:t>вила 152</w:t>
      </w:r>
      <w:r w:rsidR="00FD0DE2">
        <w:rPr>
          <w:sz w:val="26"/>
          <w:szCs w:val="26"/>
        </w:rPr>
        <w:t xml:space="preserve">8 человек. </w:t>
      </w:r>
      <w:r w:rsidRPr="00E024D2">
        <w:rPr>
          <w:sz w:val="26"/>
          <w:szCs w:val="26"/>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w:t>
      </w:r>
      <w:r w:rsidR="00FD0DE2">
        <w:rPr>
          <w:sz w:val="26"/>
          <w:szCs w:val="26"/>
        </w:rPr>
        <w:t>тий и организаций составила 64</w:t>
      </w:r>
      <w:r w:rsidRPr="00E024D2">
        <w:rPr>
          <w:sz w:val="26"/>
          <w:szCs w:val="26"/>
        </w:rPr>
        <w:t xml:space="preserve"> %.</w:t>
      </w:r>
    </w:p>
    <w:p w14:paraId="62D2AD54" w14:textId="260FD032" w:rsidR="00E024D2" w:rsidRPr="00E024D2" w:rsidRDefault="00E024D2" w:rsidP="00E024D2">
      <w:pPr>
        <w:ind w:firstLine="708"/>
        <w:jc w:val="both"/>
        <w:rPr>
          <w:sz w:val="26"/>
          <w:szCs w:val="26"/>
        </w:rPr>
      </w:pPr>
      <w:r w:rsidRPr="00E024D2">
        <w:rPr>
          <w:sz w:val="26"/>
          <w:szCs w:val="26"/>
        </w:rPr>
        <w:t>Оборот продукции (услуг) у субъектов</w:t>
      </w:r>
      <w:r w:rsidR="00FD0DE2">
        <w:rPr>
          <w:sz w:val="26"/>
          <w:szCs w:val="26"/>
        </w:rPr>
        <w:t xml:space="preserve"> МСП – объем выручки за 2022 год составил   2688,1 млн. рублей, или 100,5 % к аналогичному периоду 2021 г. (в 2021</w:t>
      </w:r>
      <w:r w:rsidRPr="00E024D2">
        <w:rPr>
          <w:sz w:val="26"/>
          <w:szCs w:val="26"/>
        </w:rPr>
        <w:t xml:space="preserve"> г. – </w:t>
      </w:r>
      <w:r w:rsidR="00FD0DE2">
        <w:rPr>
          <w:sz w:val="26"/>
          <w:szCs w:val="26"/>
        </w:rPr>
        <w:t>2674,9</w:t>
      </w:r>
      <w:r w:rsidRPr="00E024D2">
        <w:rPr>
          <w:sz w:val="26"/>
          <w:szCs w:val="26"/>
        </w:rPr>
        <w:t xml:space="preserve"> млн. рублей). Объем отгруженных товаров собственного производства, выполненных работ</w:t>
      </w:r>
      <w:r w:rsidR="00FD0DE2">
        <w:rPr>
          <w:sz w:val="26"/>
          <w:szCs w:val="26"/>
        </w:rPr>
        <w:t xml:space="preserve"> и услуг собственными силами в </w:t>
      </w:r>
      <w:r w:rsidRPr="00E024D2">
        <w:rPr>
          <w:sz w:val="26"/>
          <w:szCs w:val="26"/>
        </w:rPr>
        <w:t>промышленном производстве (по организациям, не относящимся к субъектам малого предприним</w:t>
      </w:r>
      <w:r w:rsidR="00FD0DE2">
        <w:rPr>
          <w:sz w:val="26"/>
          <w:szCs w:val="26"/>
        </w:rPr>
        <w:t>ательства) в январе-октябре 2022</w:t>
      </w:r>
      <w:r w:rsidR="009360DE">
        <w:rPr>
          <w:sz w:val="26"/>
          <w:szCs w:val="26"/>
        </w:rPr>
        <w:t xml:space="preserve"> года составил </w:t>
      </w:r>
      <w:r w:rsidR="00FD0DE2">
        <w:rPr>
          <w:sz w:val="26"/>
          <w:szCs w:val="26"/>
        </w:rPr>
        <w:t xml:space="preserve">547,8 </w:t>
      </w:r>
      <w:r w:rsidRPr="00E024D2">
        <w:rPr>
          <w:sz w:val="26"/>
          <w:szCs w:val="26"/>
        </w:rPr>
        <w:t>млн. рублей, темп р</w:t>
      </w:r>
      <w:r w:rsidR="00FD0DE2">
        <w:rPr>
          <w:sz w:val="26"/>
          <w:szCs w:val="26"/>
        </w:rPr>
        <w:t>оста к аналогичному периоду 2021</w:t>
      </w:r>
      <w:r w:rsidRPr="00E024D2">
        <w:rPr>
          <w:sz w:val="26"/>
          <w:szCs w:val="26"/>
        </w:rPr>
        <w:t xml:space="preserve"> года составляет </w:t>
      </w:r>
      <w:r w:rsidR="00FD0DE2">
        <w:rPr>
          <w:sz w:val="26"/>
          <w:szCs w:val="26"/>
        </w:rPr>
        <w:t xml:space="preserve">114,5 </w:t>
      </w:r>
      <w:r w:rsidRPr="00E024D2">
        <w:rPr>
          <w:sz w:val="26"/>
          <w:szCs w:val="26"/>
        </w:rPr>
        <w:t>%.</w:t>
      </w:r>
      <w:r w:rsidR="00FD0DE2">
        <w:rPr>
          <w:sz w:val="26"/>
          <w:szCs w:val="26"/>
        </w:rPr>
        <w:t xml:space="preserve"> </w:t>
      </w:r>
      <w:r w:rsidRPr="00E024D2">
        <w:rPr>
          <w:sz w:val="26"/>
          <w:szCs w:val="26"/>
        </w:rPr>
        <w:t xml:space="preserve">Общий оборот розничной торговли составил </w:t>
      </w:r>
      <w:r w:rsidR="009360DE" w:rsidRPr="009360DE">
        <w:rPr>
          <w:sz w:val="26"/>
          <w:szCs w:val="26"/>
        </w:rPr>
        <w:t>420086,5</w:t>
      </w:r>
      <w:r w:rsidR="009360DE">
        <w:rPr>
          <w:sz w:val="26"/>
          <w:szCs w:val="26"/>
        </w:rPr>
        <w:t xml:space="preserve"> </w:t>
      </w:r>
      <w:r w:rsidRPr="00E024D2">
        <w:rPr>
          <w:sz w:val="26"/>
          <w:szCs w:val="26"/>
        </w:rPr>
        <w:t>тыс.</w:t>
      </w:r>
      <w:r w:rsidR="009360DE">
        <w:rPr>
          <w:sz w:val="26"/>
          <w:szCs w:val="26"/>
        </w:rPr>
        <w:t xml:space="preserve"> рублей, темп роста к 2021 году составил 78 </w:t>
      </w:r>
      <w:r w:rsidRPr="00E024D2">
        <w:rPr>
          <w:sz w:val="26"/>
          <w:szCs w:val="26"/>
        </w:rPr>
        <w:t xml:space="preserve">%. Оборот общественного питания составил </w:t>
      </w:r>
      <w:r w:rsidR="009360DE" w:rsidRPr="009360DE">
        <w:rPr>
          <w:sz w:val="26"/>
          <w:szCs w:val="26"/>
        </w:rPr>
        <w:t>11318</w:t>
      </w:r>
      <w:r w:rsidR="009360DE">
        <w:rPr>
          <w:sz w:val="26"/>
          <w:szCs w:val="26"/>
        </w:rPr>
        <w:t xml:space="preserve"> тыс. рублей, темп роста – 85,3</w:t>
      </w:r>
      <w:r w:rsidRPr="00E024D2">
        <w:rPr>
          <w:sz w:val="26"/>
          <w:szCs w:val="26"/>
        </w:rPr>
        <w:t xml:space="preserve"> %.</w:t>
      </w:r>
    </w:p>
    <w:p w14:paraId="1731527E" w14:textId="0C5650A7" w:rsidR="00C81A30" w:rsidRPr="00E024D2" w:rsidRDefault="00E024D2" w:rsidP="006B7862">
      <w:pPr>
        <w:ind w:firstLine="708"/>
        <w:jc w:val="both"/>
        <w:rPr>
          <w:sz w:val="26"/>
          <w:szCs w:val="26"/>
        </w:rPr>
      </w:pPr>
      <w:r w:rsidRPr="00E024D2">
        <w:rPr>
          <w:sz w:val="26"/>
          <w:szCs w:val="26"/>
        </w:rPr>
        <w:t xml:space="preserve">Среднемесячная заработная плата (без субъектов малого предпринимательства) в Красноармейском </w:t>
      </w:r>
      <w:r w:rsidR="009360DE">
        <w:rPr>
          <w:sz w:val="26"/>
          <w:szCs w:val="26"/>
        </w:rPr>
        <w:t>муниципальном округе</w:t>
      </w:r>
      <w:r w:rsidRPr="00E024D2">
        <w:rPr>
          <w:sz w:val="26"/>
          <w:szCs w:val="26"/>
        </w:rPr>
        <w:t xml:space="preserve"> </w:t>
      </w:r>
      <w:r w:rsidR="009360DE">
        <w:rPr>
          <w:sz w:val="26"/>
          <w:szCs w:val="26"/>
        </w:rPr>
        <w:t xml:space="preserve">по статистическим данным за январь-сентябрь 2022 года </w:t>
      </w:r>
      <w:r w:rsidRPr="00E024D2">
        <w:rPr>
          <w:sz w:val="26"/>
          <w:szCs w:val="26"/>
        </w:rPr>
        <w:t xml:space="preserve">составила </w:t>
      </w:r>
      <w:r w:rsidR="009360DE">
        <w:rPr>
          <w:sz w:val="26"/>
          <w:szCs w:val="26"/>
        </w:rPr>
        <w:t>44327,4 руб., или 114,9 % к аналогичному периоду 2021</w:t>
      </w:r>
      <w:r w:rsidRPr="00E024D2">
        <w:rPr>
          <w:sz w:val="26"/>
          <w:szCs w:val="26"/>
        </w:rPr>
        <w:t xml:space="preserve"> г.  </w:t>
      </w:r>
      <w:r w:rsidR="008E0A44" w:rsidRPr="008E0A44">
        <w:rPr>
          <w:sz w:val="26"/>
          <w:szCs w:val="26"/>
        </w:rPr>
        <w:t xml:space="preserve">Среднемесячная заработная плата </w:t>
      </w:r>
      <w:r w:rsidR="008E0A44">
        <w:rPr>
          <w:sz w:val="26"/>
          <w:szCs w:val="26"/>
        </w:rPr>
        <w:t>в малом и ср</w:t>
      </w:r>
      <w:r w:rsidR="009360DE">
        <w:rPr>
          <w:sz w:val="26"/>
          <w:szCs w:val="26"/>
        </w:rPr>
        <w:t>еднем предпринимательстве в 2022</w:t>
      </w:r>
      <w:r w:rsidR="008E0A44">
        <w:rPr>
          <w:sz w:val="26"/>
          <w:szCs w:val="26"/>
        </w:rPr>
        <w:t xml:space="preserve"> году составила </w:t>
      </w:r>
      <w:r w:rsidR="009360DE">
        <w:rPr>
          <w:sz w:val="26"/>
          <w:szCs w:val="26"/>
        </w:rPr>
        <w:t>26128</w:t>
      </w:r>
      <w:r w:rsidR="008E0A44">
        <w:rPr>
          <w:sz w:val="26"/>
          <w:szCs w:val="26"/>
        </w:rPr>
        <w:t xml:space="preserve"> рублей, или </w:t>
      </w:r>
      <w:r w:rsidR="009360DE">
        <w:rPr>
          <w:sz w:val="26"/>
          <w:szCs w:val="26"/>
        </w:rPr>
        <w:t>136,4 % к аналогичному периоду 2021</w:t>
      </w:r>
      <w:r w:rsidR="008E0A44" w:rsidRPr="008E0A44">
        <w:rPr>
          <w:sz w:val="26"/>
          <w:szCs w:val="26"/>
        </w:rPr>
        <w:t xml:space="preserve"> г. </w:t>
      </w:r>
      <w:r w:rsidRPr="00E024D2">
        <w:rPr>
          <w:sz w:val="26"/>
          <w:szCs w:val="26"/>
        </w:rPr>
        <w:t xml:space="preserve">Просроченной задолженности по заработной плате в районе на </w:t>
      </w:r>
      <w:r w:rsidR="008E0A44">
        <w:rPr>
          <w:sz w:val="26"/>
          <w:szCs w:val="26"/>
        </w:rPr>
        <w:t xml:space="preserve">1 января </w:t>
      </w:r>
      <w:r w:rsidR="009360DE">
        <w:rPr>
          <w:sz w:val="26"/>
          <w:szCs w:val="26"/>
        </w:rPr>
        <w:t>2023</w:t>
      </w:r>
      <w:r w:rsidRPr="00E024D2">
        <w:rPr>
          <w:sz w:val="26"/>
          <w:szCs w:val="26"/>
        </w:rPr>
        <w:t xml:space="preserve"> </w:t>
      </w:r>
      <w:r w:rsidR="008E0A44">
        <w:rPr>
          <w:sz w:val="26"/>
          <w:szCs w:val="26"/>
        </w:rPr>
        <w:t xml:space="preserve">года </w:t>
      </w:r>
      <w:r w:rsidRPr="00E024D2">
        <w:rPr>
          <w:sz w:val="26"/>
          <w:szCs w:val="26"/>
        </w:rPr>
        <w:t>не имеется.</w:t>
      </w:r>
    </w:p>
    <w:p w14:paraId="6741084A" w14:textId="315D671A" w:rsidR="0008707B" w:rsidRDefault="009360DE" w:rsidP="0008707B">
      <w:pPr>
        <w:ind w:firstLine="708"/>
        <w:jc w:val="both"/>
        <w:rPr>
          <w:sz w:val="26"/>
          <w:szCs w:val="26"/>
        </w:rPr>
      </w:pPr>
      <w:r w:rsidRPr="00E15C47">
        <w:rPr>
          <w:sz w:val="26"/>
          <w:szCs w:val="26"/>
        </w:rPr>
        <w:t>В 2022</w:t>
      </w:r>
      <w:r w:rsidR="0008707B" w:rsidRPr="00E15C47">
        <w:rPr>
          <w:sz w:val="26"/>
          <w:szCs w:val="26"/>
        </w:rPr>
        <w:t xml:space="preserve"> году субъектами малого и среднего пр</w:t>
      </w:r>
      <w:r w:rsidR="00765598">
        <w:rPr>
          <w:sz w:val="26"/>
          <w:szCs w:val="26"/>
        </w:rPr>
        <w:t>едпринимательства реализованы 14</w:t>
      </w:r>
      <w:r w:rsidR="00E15C47">
        <w:rPr>
          <w:sz w:val="26"/>
          <w:szCs w:val="26"/>
        </w:rPr>
        <w:t xml:space="preserve"> </w:t>
      </w:r>
      <w:r w:rsidR="0008707B" w:rsidRPr="00E15C47">
        <w:rPr>
          <w:sz w:val="26"/>
          <w:szCs w:val="26"/>
        </w:rPr>
        <w:t>инвестиционных</w:t>
      </w:r>
      <w:r w:rsidR="00765598">
        <w:rPr>
          <w:sz w:val="26"/>
          <w:szCs w:val="26"/>
        </w:rPr>
        <w:t xml:space="preserve"> проекта, общей стоимостью 274</w:t>
      </w:r>
      <w:r w:rsidR="00E15C47" w:rsidRPr="00E15C47">
        <w:rPr>
          <w:sz w:val="26"/>
          <w:szCs w:val="26"/>
        </w:rPr>
        <w:t>,9 млн. рублей (60,9% к предыдущему году, в 2021 году -  464,9</w:t>
      </w:r>
      <w:r w:rsidR="0008707B" w:rsidRPr="00E15C47">
        <w:rPr>
          <w:sz w:val="26"/>
          <w:szCs w:val="26"/>
        </w:rPr>
        <w:t xml:space="preserve"> млн. рублей):</w:t>
      </w:r>
    </w:p>
    <w:p w14:paraId="37C1E51C" w14:textId="16385713" w:rsidR="00E15C47" w:rsidRPr="00E15C47" w:rsidRDefault="00E15C47" w:rsidP="00E15C47">
      <w:pPr>
        <w:ind w:firstLine="708"/>
        <w:jc w:val="both"/>
        <w:rPr>
          <w:sz w:val="26"/>
          <w:szCs w:val="26"/>
        </w:rPr>
      </w:pPr>
      <w:r>
        <w:rPr>
          <w:sz w:val="26"/>
          <w:szCs w:val="26"/>
        </w:rPr>
        <w:t xml:space="preserve">1. </w:t>
      </w:r>
      <w:r w:rsidRPr="00E15C47">
        <w:rPr>
          <w:sz w:val="26"/>
          <w:szCs w:val="26"/>
        </w:rPr>
        <w:t>Закупка сельскохозяйственной техники</w:t>
      </w:r>
      <w:r>
        <w:rPr>
          <w:sz w:val="26"/>
          <w:szCs w:val="26"/>
        </w:rPr>
        <w:t xml:space="preserve"> в количестве 70 единиц, </w:t>
      </w:r>
      <w:r w:rsidRPr="00E15C47">
        <w:rPr>
          <w:sz w:val="26"/>
          <w:szCs w:val="26"/>
        </w:rPr>
        <w:t>ООО "Агрофирма Таябинка", ООО "Волит",  СХПК "НИВА", ООО "Караево", ООО "Красное Сормово", ИП ГКФХ Игнатьев А.Н., ИП ГКФХ Игнатьева И.В., ИП ГКФХ Ермаков В.Ю., ИП ГКФХ Шумилов В.Н., ИП Павлова И.В., КФХ Васильев А.В., КФХ Иванов Э.Г., КФХ Степанов В.Ю., ИП ГКФХ Ильин В.М., ИП Никифорова О.А., Комиссаров В.В.</w:t>
      </w:r>
      <w:r>
        <w:rPr>
          <w:sz w:val="26"/>
          <w:szCs w:val="26"/>
        </w:rPr>
        <w:t>, стоимость проекта - 121,40 млн. руб.;</w:t>
      </w:r>
    </w:p>
    <w:p w14:paraId="247F3DE9" w14:textId="776CE08B" w:rsidR="00E15C47" w:rsidRPr="00E15C47" w:rsidRDefault="00E15C47" w:rsidP="00E15C47">
      <w:pPr>
        <w:ind w:firstLine="708"/>
        <w:jc w:val="both"/>
        <w:rPr>
          <w:sz w:val="26"/>
          <w:szCs w:val="26"/>
        </w:rPr>
      </w:pPr>
      <w:r>
        <w:rPr>
          <w:sz w:val="26"/>
          <w:szCs w:val="26"/>
        </w:rPr>
        <w:lastRenderedPageBreak/>
        <w:t xml:space="preserve">2. </w:t>
      </w:r>
      <w:r w:rsidRPr="00E15C47">
        <w:rPr>
          <w:sz w:val="26"/>
          <w:szCs w:val="26"/>
        </w:rPr>
        <w:t>Строительство телятника на 500 голов</w:t>
      </w:r>
      <w:r>
        <w:rPr>
          <w:sz w:val="26"/>
          <w:szCs w:val="26"/>
        </w:rPr>
        <w:t>,</w:t>
      </w:r>
      <w:r w:rsidRPr="00E15C47">
        <w:rPr>
          <w:sz w:val="26"/>
          <w:szCs w:val="26"/>
        </w:rPr>
        <w:t xml:space="preserve"> ООО "Красное Сормово"</w:t>
      </w:r>
      <w:r>
        <w:rPr>
          <w:sz w:val="26"/>
          <w:szCs w:val="26"/>
        </w:rPr>
        <w:t xml:space="preserve">, стоимость проекта - </w:t>
      </w:r>
      <w:r w:rsidRPr="00E15C47">
        <w:rPr>
          <w:sz w:val="26"/>
          <w:szCs w:val="26"/>
        </w:rPr>
        <w:t>45,00</w:t>
      </w:r>
      <w:r w:rsidR="00C9318B">
        <w:rPr>
          <w:sz w:val="26"/>
          <w:szCs w:val="26"/>
        </w:rPr>
        <w:t xml:space="preserve"> млн. руб.</w:t>
      </w:r>
      <w:r>
        <w:rPr>
          <w:sz w:val="26"/>
          <w:szCs w:val="26"/>
        </w:rPr>
        <w:t>;</w:t>
      </w:r>
      <w:r w:rsidRPr="00E15C47">
        <w:rPr>
          <w:sz w:val="26"/>
          <w:szCs w:val="26"/>
        </w:rPr>
        <w:tab/>
        <w:t xml:space="preserve"> </w:t>
      </w:r>
    </w:p>
    <w:p w14:paraId="4076EC36" w14:textId="3257AACF" w:rsidR="00E15C47" w:rsidRPr="00E15C47" w:rsidRDefault="00E15C47" w:rsidP="00E15C47">
      <w:pPr>
        <w:ind w:firstLine="708"/>
        <w:jc w:val="both"/>
        <w:rPr>
          <w:sz w:val="26"/>
          <w:szCs w:val="26"/>
        </w:rPr>
      </w:pPr>
      <w:r>
        <w:rPr>
          <w:sz w:val="26"/>
          <w:szCs w:val="26"/>
        </w:rPr>
        <w:t xml:space="preserve">3. </w:t>
      </w:r>
      <w:r w:rsidRPr="00E15C47">
        <w:rPr>
          <w:sz w:val="26"/>
          <w:szCs w:val="26"/>
        </w:rPr>
        <w:t>Реконструкция семейной молочно-товарной фермы на 200 голов</w:t>
      </w:r>
      <w:r>
        <w:rPr>
          <w:sz w:val="26"/>
          <w:szCs w:val="26"/>
        </w:rPr>
        <w:t>,</w:t>
      </w:r>
      <w:r w:rsidRPr="00E15C47">
        <w:rPr>
          <w:sz w:val="26"/>
          <w:szCs w:val="26"/>
        </w:rPr>
        <w:t xml:space="preserve"> КФХ Харитонов В.А.</w:t>
      </w:r>
      <w:r>
        <w:rPr>
          <w:sz w:val="26"/>
          <w:szCs w:val="26"/>
        </w:rPr>
        <w:t xml:space="preserve">, </w:t>
      </w:r>
      <w:r w:rsidRPr="00E15C47">
        <w:rPr>
          <w:sz w:val="26"/>
          <w:szCs w:val="26"/>
        </w:rPr>
        <w:t>стоимость проекта - 8,00</w:t>
      </w:r>
      <w:r>
        <w:rPr>
          <w:sz w:val="26"/>
          <w:szCs w:val="26"/>
        </w:rPr>
        <w:t xml:space="preserve"> млн. руб.;</w:t>
      </w:r>
      <w:r w:rsidRPr="00E15C47">
        <w:rPr>
          <w:sz w:val="26"/>
          <w:szCs w:val="26"/>
        </w:rPr>
        <w:tab/>
      </w:r>
      <w:r w:rsidRPr="00E15C47">
        <w:rPr>
          <w:sz w:val="26"/>
          <w:szCs w:val="26"/>
        </w:rPr>
        <w:tab/>
        <w:t xml:space="preserve"> </w:t>
      </w:r>
    </w:p>
    <w:p w14:paraId="09608718" w14:textId="469080EA" w:rsidR="00E15C47" w:rsidRPr="00E15C47" w:rsidRDefault="00E15C47" w:rsidP="00765598">
      <w:pPr>
        <w:ind w:firstLine="708"/>
        <w:jc w:val="both"/>
        <w:rPr>
          <w:sz w:val="26"/>
          <w:szCs w:val="26"/>
        </w:rPr>
      </w:pPr>
      <w:r>
        <w:rPr>
          <w:sz w:val="26"/>
          <w:szCs w:val="26"/>
        </w:rPr>
        <w:t xml:space="preserve">4. </w:t>
      </w:r>
      <w:r w:rsidRPr="00E15C47">
        <w:rPr>
          <w:sz w:val="26"/>
          <w:szCs w:val="26"/>
        </w:rPr>
        <w:t>Цех по приготовлению комбикормов</w:t>
      </w:r>
      <w:r>
        <w:rPr>
          <w:sz w:val="26"/>
          <w:szCs w:val="26"/>
        </w:rPr>
        <w:t>,</w:t>
      </w:r>
      <w:r w:rsidRPr="00E15C47">
        <w:rPr>
          <w:sz w:val="26"/>
          <w:szCs w:val="26"/>
        </w:rPr>
        <w:t xml:space="preserve"> ООО "ВОЛИТ"</w:t>
      </w:r>
      <w:r>
        <w:rPr>
          <w:sz w:val="26"/>
          <w:szCs w:val="26"/>
        </w:rPr>
        <w:t xml:space="preserve">, </w:t>
      </w:r>
      <w:r w:rsidRPr="00E15C47">
        <w:rPr>
          <w:sz w:val="26"/>
          <w:szCs w:val="26"/>
        </w:rPr>
        <w:t>стоимость проекта -</w:t>
      </w:r>
      <w:r>
        <w:rPr>
          <w:sz w:val="26"/>
          <w:szCs w:val="26"/>
        </w:rPr>
        <w:t>4,00 млн. руб.;</w:t>
      </w:r>
      <w:r w:rsidRPr="00E15C47">
        <w:rPr>
          <w:sz w:val="26"/>
          <w:szCs w:val="26"/>
        </w:rPr>
        <w:tab/>
        <w:t xml:space="preserve"> </w:t>
      </w:r>
      <w:r w:rsidRPr="00E15C47">
        <w:rPr>
          <w:sz w:val="26"/>
          <w:szCs w:val="26"/>
        </w:rPr>
        <w:tab/>
        <w:t xml:space="preserve">  </w:t>
      </w:r>
    </w:p>
    <w:p w14:paraId="572B6B93" w14:textId="6E1789F6" w:rsidR="00E15C47" w:rsidRPr="00E15C47" w:rsidRDefault="00765598" w:rsidP="00C9318B">
      <w:pPr>
        <w:ind w:firstLine="708"/>
        <w:rPr>
          <w:sz w:val="26"/>
          <w:szCs w:val="26"/>
        </w:rPr>
      </w:pPr>
      <w:r>
        <w:rPr>
          <w:sz w:val="26"/>
          <w:szCs w:val="26"/>
        </w:rPr>
        <w:t>5</w:t>
      </w:r>
      <w:r w:rsidR="00C9318B">
        <w:rPr>
          <w:sz w:val="26"/>
          <w:szCs w:val="26"/>
        </w:rPr>
        <w:t xml:space="preserve">. Строительство склада, </w:t>
      </w:r>
      <w:r w:rsidR="00C9318B" w:rsidRPr="00E15C47">
        <w:rPr>
          <w:sz w:val="26"/>
          <w:szCs w:val="26"/>
        </w:rPr>
        <w:t>ИП Данилов Л.Н.</w:t>
      </w:r>
      <w:r w:rsidR="00C9318B">
        <w:rPr>
          <w:sz w:val="26"/>
          <w:szCs w:val="26"/>
        </w:rPr>
        <w:t xml:space="preserve">, </w:t>
      </w:r>
      <w:r w:rsidR="00C9318B" w:rsidRPr="00C9318B">
        <w:rPr>
          <w:sz w:val="26"/>
          <w:szCs w:val="26"/>
        </w:rPr>
        <w:t xml:space="preserve">стоимость проекта - </w:t>
      </w:r>
      <w:r w:rsidR="00E15C47" w:rsidRPr="00E15C47">
        <w:rPr>
          <w:sz w:val="26"/>
          <w:szCs w:val="26"/>
        </w:rPr>
        <w:t>2,00</w:t>
      </w:r>
      <w:r w:rsidR="00E15C47" w:rsidRPr="00E15C47">
        <w:rPr>
          <w:sz w:val="26"/>
          <w:szCs w:val="26"/>
        </w:rPr>
        <w:tab/>
      </w:r>
      <w:r w:rsidR="00C9318B">
        <w:rPr>
          <w:sz w:val="26"/>
          <w:szCs w:val="26"/>
        </w:rPr>
        <w:t>млн. руб.;</w:t>
      </w:r>
      <w:r w:rsidR="00E15C47" w:rsidRPr="00E15C47">
        <w:rPr>
          <w:sz w:val="26"/>
          <w:szCs w:val="26"/>
        </w:rPr>
        <w:tab/>
        <w:t xml:space="preserve"> </w:t>
      </w:r>
    </w:p>
    <w:p w14:paraId="37CAC7A9" w14:textId="19E42E96" w:rsidR="00E15C47" w:rsidRPr="00E15C47" w:rsidRDefault="00765598" w:rsidP="00E15C47">
      <w:pPr>
        <w:ind w:firstLine="708"/>
        <w:jc w:val="both"/>
        <w:rPr>
          <w:sz w:val="26"/>
          <w:szCs w:val="26"/>
        </w:rPr>
      </w:pPr>
      <w:r>
        <w:rPr>
          <w:sz w:val="26"/>
          <w:szCs w:val="26"/>
        </w:rPr>
        <w:t>6</w:t>
      </w:r>
      <w:r w:rsidR="00C9318B">
        <w:rPr>
          <w:sz w:val="26"/>
          <w:szCs w:val="26"/>
        </w:rPr>
        <w:t xml:space="preserve">. </w:t>
      </w:r>
      <w:r w:rsidR="00E15C47" w:rsidRPr="00E15C47">
        <w:rPr>
          <w:sz w:val="26"/>
          <w:szCs w:val="26"/>
        </w:rPr>
        <w:t>Капитальный ремонт на газопроводах</w:t>
      </w:r>
      <w:r w:rsidR="00C9318B">
        <w:rPr>
          <w:sz w:val="26"/>
          <w:szCs w:val="26"/>
        </w:rPr>
        <w:t>,</w:t>
      </w:r>
      <w:r w:rsidR="00C9318B" w:rsidRPr="00C9318B">
        <w:rPr>
          <w:sz w:val="26"/>
          <w:szCs w:val="26"/>
        </w:rPr>
        <w:t xml:space="preserve"> </w:t>
      </w:r>
      <w:r w:rsidR="00C9318B" w:rsidRPr="00E15C47">
        <w:rPr>
          <w:sz w:val="26"/>
          <w:szCs w:val="26"/>
        </w:rPr>
        <w:t>Заволжское ЛПУМГ "Газпром трансгаз Нижний Новгород"</w:t>
      </w:r>
      <w:r w:rsidR="00C9318B">
        <w:rPr>
          <w:sz w:val="26"/>
          <w:szCs w:val="26"/>
        </w:rPr>
        <w:t xml:space="preserve">, </w:t>
      </w:r>
      <w:r w:rsidR="00C9318B" w:rsidRPr="00C9318B">
        <w:rPr>
          <w:sz w:val="26"/>
          <w:szCs w:val="26"/>
        </w:rPr>
        <w:t>стоимость проекта -</w:t>
      </w:r>
      <w:r w:rsidR="00C9318B">
        <w:rPr>
          <w:sz w:val="26"/>
          <w:szCs w:val="26"/>
        </w:rPr>
        <w:tab/>
        <w:t>65,60млн. руб.;</w:t>
      </w:r>
      <w:r w:rsidR="00E15C47" w:rsidRPr="00E15C47">
        <w:rPr>
          <w:sz w:val="26"/>
          <w:szCs w:val="26"/>
        </w:rPr>
        <w:tab/>
        <w:t xml:space="preserve"> </w:t>
      </w:r>
    </w:p>
    <w:p w14:paraId="795A6F64" w14:textId="336CBE7A" w:rsidR="00E15C47" w:rsidRPr="00E15C47" w:rsidRDefault="00765598" w:rsidP="00E15C47">
      <w:pPr>
        <w:ind w:firstLine="708"/>
        <w:jc w:val="both"/>
        <w:rPr>
          <w:sz w:val="26"/>
          <w:szCs w:val="26"/>
        </w:rPr>
      </w:pPr>
      <w:r>
        <w:rPr>
          <w:sz w:val="26"/>
          <w:szCs w:val="26"/>
        </w:rPr>
        <w:t>7</w:t>
      </w:r>
      <w:r w:rsidR="00C9318B">
        <w:rPr>
          <w:sz w:val="26"/>
          <w:szCs w:val="26"/>
        </w:rPr>
        <w:t xml:space="preserve">. </w:t>
      </w:r>
      <w:r w:rsidR="00E15C47" w:rsidRPr="00E15C47">
        <w:rPr>
          <w:sz w:val="26"/>
          <w:szCs w:val="26"/>
        </w:rPr>
        <w:t>Обновление технологического оборудования завода "КЕТРА"</w:t>
      </w:r>
      <w:r w:rsidR="00C9318B">
        <w:rPr>
          <w:sz w:val="26"/>
          <w:szCs w:val="26"/>
        </w:rPr>
        <w:t>,</w:t>
      </w:r>
      <w:r w:rsidR="00C9318B" w:rsidRPr="00C9318B">
        <w:rPr>
          <w:sz w:val="26"/>
          <w:szCs w:val="26"/>
        </w:rPr>
        <w:t xml:space="preserve"> </w:t>
      </w:r>
      <w:r w:rsidR="00C9318B" w:rsidRPr="00E15C47">
        <w:rPr>
          <w:sz w:val="26"/>
          <w:szCs w:val="26"/>
        </w:rPr>
        <w:t>АО «CЗ «ТУС», Филиал АО «СЗ «ТУС» – «Завод «КЕТРА»</w:t>
      </w:r>
      <w:r w:rsidR="00C9318B">
        <w:rPr>
          <w:sz w:val="26"/>
          <w:szCs w:val="26"/>
        </w:rPr>
        <w:t xml:space="preserve">, </w:t>
      </w:r>
      <w:r w:rsidR="00C9318B" w:rsidRPr="00C9318B">
        <w:rPr>
          <w:sz w:val="26"/>
          <w:szCs w:val="26"/>
        </w:rPr>
        <w:t>стоимость проекта -</w:t>
      </w:r>
      <w:r w:rsidR="00C9318B">
        <w:rPr>
          <w:sz w:val="26"/>
          <w:szCs w:val="26"/>
        </w:rPr>
        <w:t xml:space="preserve"> </w:t>
      </w:r>
      <w:r w:rsidR="00E15C47" w:rsidRPr="00E15C47">
        <w:rPr>
          <w:sz w:val="26"/>
          <w:szCs w:val="26"/>
        </w:rPr>
        <w:t>13,70</w:t>
      </w:r>
      <w:r w:rsidR="00C9318B">
        <w:rPr>
          <w:sz w:val="26"/>
          <w:szCs w:val="26"/>
        </w:rPr>
        <w:t xml:space="preserve"> млн. руб.;</w:t>
      </w:r>
      <w:r w:rsidR="00E15C47" w:rsidRPr="00E15C47">
        <w:rPr>
          <w:sz w:val="26"/>
          <w:szCs w:val="26"/>
        </w:rPr>
        <w:tab/>
      </w:r>
      <w:r w:rsidR="00E15C47" w:rsidRPr="00E15C47">
        <w:rPr>
          <w:sz w:val="26"/>
          <w:szCs w:val="26"/>
        </w:rPr>
        <w:tab/>
        <w:t xml:space="preserve"> </w:t>
      </w:r>
    </w:p>
    <w:p w14:paraId="1D7036BB" w14:textId="65683875" w:rsidR="00E15C47" w:rsidRPr="00E15C47" w:rsidRDefault="00765598" w:rsidP="00E15C47">
      <w:pPr>
        <w:ind w:firstLine="708"/>
        <w:jc w:val="both"/>
        <w:rPr>
          <w:sz w:val="26"/>
          <w:szCs w:val="26"/>
        </w:rPr>
      </w:pPr>
      <w:r>
        <w:rPr>
          <w:sz w:val="26"/>
          <w:szCs w:val="26"/>
        </w:rPr>
        <w:t>8</w:t>
      </w:r>
      <w:r w:rsidR="00C9318B">
        <w:rPr>
          <w:sz w:val="26"/>
          <w:szCs w:val="26"/>
        </w:rPr>
        <w:t xml:space="preserve">. </w:t>
      </w:r>
      <w:r w:rsidR="00E15C47" w:rsidRPr="00E15C47">
        <w:rPr>
          <w:sz w:val="26"/>
          <w:szCs w:val="26"/>
        </w:rPr>
        <w:t>Модернизация оборудования для производства и изготовления обуви</w:t>
      </w:r>
      <w:r w:rsidR="00C9318B">
        <w:rPr>
          <w:sz w:val="26"/>
          <w:szCs w:val="26"/>
        </w:rPr>
        <w:t>,</w:t>
      </w:r>
      <w:r w:rsidR="00C9318B" w:rsidRPr="00C9318B">
        <w:rPr>
          <w:sz w:val="26"/>
          <w:szCs w:val="26"/>
        </w:rPr>
        <w:t xml:space="preserve"> </w:t>
      </w:r>
      <w:r w:rsidR="00C9318B" w:rsidRPr="00E15C47">
        <w:rPr>
          <w:sz w:val="26"/>
          <w:szCs w:val="26"/>
        </w:rPr>
        <w:t>ООО "Десла-АСТ"</w:t>
      </w:r>
      <w:r w:rsidR="00C9318B">
        <w:rPr>
          <w:sz w:val="26"/>
          <w:szCs w:val="26"/>
        </w:rPr>
        <w:t xml:space="preserve">, </w:t>
      </w:r>
      <w:r w:rsidR="00C9318B" w:rsidRPr="00C9318B">
        <w:rPr>
          <w:sz w:val="26"/>
          <w:szCs w:val="26"/>
        </w:rPr>
        <w:t>стоимость проекта -</w:t>
      </w:r>
      <w:r w:rsidR="00C9318B">
        <w:rPr>
          <w:sz w:val="26"/>
          <w:szCs w:val="26"/>
        </w:rPr>
        <w:t xml:space="preserve"> </w:t>
      </w:r>
      <w:r w:rsidR="00E15C47" w:rsidRPr="00E15C47">
        <w:rPr>
          <w:sz w:val="26"/>
          <w:szCs w:val="26"/>
        </w:rPr>
        <w:t>3,00</w:t>
      </w:r>
      <w:r w:rsidR="00C9318B">
        <w:rPr>
          <w:sz w:val="26"/>
          <w:szCs w:val="26"/>
        </w:rPr>
        <w:t xml:space="preserve"> млн. руб.;</w:t>
      </w:r>
      <w:r w:rsidR="00E15C47" w:rsidRPr="00E15C47">
        <w:rPr>
          <w:sz w:val="26"/>
          <w:szCs w:val="26"/>
        </w:rPr>
        <w:tab/>
      </w:r>
      <w:r w:rsidR="00E15C47" w:rsidRPr="00E15C47">
        <w:rPr>
          <w:sz w:val="26"/>
          <w:szCs w:val="26"/>
        </w:rPr>
        <w:tab/>
        <w:t xml:space="preserve">  </w:t>
      </w:r>
    </w:p>
    <w:p w14:paraId="74F070E2" w14:textId="536803D1" w:rsidR="00E15C47" w:rsidRPr="00E15C47" w:rsidRDefault="00765598" w:rsidP="00E15C47">
      <w:pPr>
        <w:ind w:firstLine="708"/>
        <w:jc w:val="both"/>
        <w:rPr>
          <w:sz w:val="26"/>
          <w:szCs w:val="26"/>
        </w:rPr>
      </w:pPr>
      <w:r>
        <w:rPr>
          <w:sz w:val="26"/>
          <w:szCs w:val="26"/>
        </w:rPr>
        <w:t>9</w:t>
      </w:r>
      <w:r w:rsidR="00C9318B">
        <w:rPr>
          <w:sz w:val="26"/>
          <w:szCs w:val="26"/>
        </w:rPr>
        <w:t xml:space="preserve">. </w:t>
      </w:r>
      <w:r w:rsidR="00E15C47" w:rsidRPr="00E15C47">
        <w:rPr>
          <w:sz w:val="26"/>
          <w:szCs w:val="26"/>
        </w:rPr>
        <w:t>Капитальный ремонт здания</w:t>
      </w:r>
      <w:r w:rsidR="00C9318B">
        <w:rPr>
          <w:sz w:val="26"/>
          <w:szCs w:val="26"/>
        </w:rPr>
        <w:t xml:space="preserve">, </w:t>
      </w:r>
      <w:r w:rsidR="00C9318B" w:rsidRPr="00E15C47">
        <w:rPr>
          <w:sz w:val="26"/>
          <w:szCs w:val="26"/>
        </w:rPr>
        <w:t>ООО "Автошвейпред"</w:t>
      </w:r>
      <w:r w:rsidR="00C9318B">
        <w:rPr>
          <w:sz w:val="26"/>
          <w:szCs w:val="26"/>
        </w:rPr>
        <w:t xml:space="preserve">, </w:t>
      </w:r>
      <w:r w:rsidR="00C9318B" w:rsidRPr="00C9318B">
        <w:rPr>
          <w:sz w:val="26"/>
          <w:szCs w:val="26"/>
        </w:rPr>
        <w:t>стоимость проекта -</w:t>
      </w:r>
      <w:r w:rsidR="00E15C47" w:rsidRPr="00E15C47">
        <w:rPr>
          <w:sz w:val="26"/>
          <w:szCs w:val="26"/>
        </w:rPr>
        <w:t>1,00</w:t>
      </w:r>
      <w:r w:rsidR="00E15C47" w:rsidRPr="00E15C47">
        <w:rPr>
          <w:sz w:val="26"/>
          <w:szCs w:val="26"/>
        </w:rPr>
        <w:tab/>
      </w:r>
      <w:r w:rsidR="00C9318B">
        <w:rPr>
          <w:sz w:val="26"/>
          <w:szCs w:val="26"/>
        </w:rPr>
        <w:t>млн. руб.;</w:t>
      </w:r>
      <w:r w:rsidR="00E15C47" w:rsidRPr="00E15C47">
        <w:rPr>
          <w:sz w:val="26"/>
          <w:szCs w:val="26"/>
        </w:rPr>
        <w:tab/>
        <w:t xml:space="preserve"> </w:t>
      </w:r>
    </w:p>
    <w:p w14:paraId="47277CD8" w14:textId="3ED5D6A4" w:rsidR="00E15C47" w:rsidRPr="00E15C47" w:rsidRDefault="00765598" w:rsidP="00E15C47">
      <w:pPr>
        <w:ind w:firstLine="708"/>
        <w:jc w:val="both"/>
        <w:rPr>
          <w:sz w:val="26"/>
          <w:szCs w:val="26"/>
        </w:rPr>
      </w:pPr>
      <w:r>
        <w:rPr>
          <w:sz w:val="26"/>
          <w:szCs w:val="26"/>
        </w:rPr>
        <w:t>10</w:t>
      </w:r>
      <w:r w:rsidR="00C9318B">
        <w:rPr>
          <w:sz w:val="26"/>
          <w:szCs w:val="26"/>
        </w:rPr>
        <w:t xml:space="preserve">. </w:t>
      </w:r>
      <w:r w:rsidR="00E15C47" w:rsidRPr="00E15C47">
        <w:rPr>
          <w:sz w:val="26"/>
          <w:szCs w:val="26"/>
        </w:rPr>
        <w:t>Закупка транспортного средства и оборудований</w:t>
      </w:r>
      <w:r w:rsidR="00C9318B">
        <w:rPr>
          <w:sz w:val="26"/>
          <w:szCs w:val="26"/>
        </w:rPr>
        <w:t xml:space="preserve">,  </w:t>
      </w:r>
      <w:r w:rsidR="00C9318B" w:rsidRPr="00E15C47">
        <w:rPr>
          <w:sz w:val="26"/>
          <w:szCs w:val="26"/>
        </w:rPr>
        <w:t>ООО "Красноармейский хлебокомбинат"</w:t>
      </w:r>
      <w:r w:rsidR="00C9318B">
        <w:rPr>
          <w:sz w:val="26"/>
          <w:szCs w:val="26"/>
        </w:rPr>
        <w:t xml:space="preserve">, </w:t>
      </w:r>
      <w:r w:rsidR="00C9318B" w:rsidRPr="00C9318B">
        <w:rPr>
          <w:sz w:val="26"/>
          <w:szCs w:val="26"/>
        </w:rPr>
        <w:t xml:space="preserve">стоимость проекта - </w:t>
      </w:r>
      <w:r w:rsidR="00C9318B">
        <w:rPr>
          <w:sz w:val="26"/>
          <w:szCs w:val="26"/>
        </w:rPr>
        <w:t>3,20 млн. руб.;</w:t>
      </w:r>
      <w:r w:rsidR="00E15C47" w:rsidRPr="00E15C47">
        <w:rPr>
          <w:sz w:val="26"/>
          <w:szCs w:val="26"/>
        </w:rPr>
        <w:tab/>
        <w:t xml:space="preserve"> </w:t>
      </w:r>
    </w:p>
    <w:p w14:paraId="50ED564A" w14:textId="05935739" w:rsidR="00E15C47" w:rsidRPr="00E15C47" w:rsidRDefault="00765598" w:rsidP="00E15C47">
      <w:pPr>
        <w:ind w:firstLine="708"/>
        <w:jc w:val="both"/>
        <w:rPr>
          <w:sz w:val="26"/>
          <w:szCs w:val="26"/>
        </w:rPr>
      </w:pPr>
      <w:r>
        <w:rPr>
          <w:sz w:val="26"/>
          <w:szCs w:val="26"/>
        </w:rPr>
        <w:t>11</w:t>
      </w:r>
      <w:r w:rsidR="00C9318B">
        <w:rPr>
          <w:sz w:val="26"/>
          <w:szCs w:val="26"/>
        </w:rPr>
        <w:t xml:space="preserve">. Ремонт крыши здания, </w:t>
      </w:r>
      <w:r w:rsidR="00C9318B" w:rsidRPr="00E15C47">
        <w:rPr>
          <w:sz w:val="26"/>
          <w:szCs w:val="26"/>
        </w:rPr>
        <w:t>ООО "Красноармейский хлебокомбинат"</w:t>
      </w:r>
      <w:r w:rsidR="00C9318B">
        <w:rPr>
          <w:sz w:val="26"/>
          <w:szCs w:val="26"/>
        </w:rPr>
        <w:t xml:space="preserve">, </w:t>
      </w:r>
      <w:r w:rsidR="00C9318B" w:rsidRPr="00C9318B">
        <w:rPr>
          <w:sz w:val="26"/>
          <w:szCs w:val="26"/>
        </w:rPr>
        <w:t>стоимость проекта -</w:t>
      </w:r>
      <w:r w:rsidR="00C9318B">
        <w:rPr>
          <w:sz w:val="26"/>
          <w:szCs w:val="26"/>
        </w:rPr>
        <w:t xml:space="preserve"> </w:t>
      </w:r>
      <w:r w:rsidR="00E15C47" w:rsidRPr="00E15C47">
        <w:rPr>
          <w:sz w:val="26"/>
          <w:szCs w:val="26"/>
        </w:rPr>
        <w:t>1,80</w:t>
      </w:r>
      <w:r w:rsidR="00C9318B">
        <w:rPr>
          <w:sz w:val="26"/>
          <w:szCs w:val="26"/>
        </w:rPr>
        <w:t xml:space="preserve"> млн. руб.;</w:t>
      </w:r>
      <w:r w:rsidR="00E15C47" w:rsidRPr="00E15C47">
        <w:rPr>
          <w:sz w:val="26"/>
          <w:szCs w:val="26"/>
        </w:rPr>
        <w:tab/>
      </w:r>
      <w:r w:rsidR="00E15C47" w:rsidRPr="00E15C47">
        <w:rPr>
          <w:sz w:val="26"/>
          <w:szCs w:val="26"/>
        </w:rPr>
        <w:tab/>
        <w:t xml:space="preserve"> </w:t>
      </w:r>
    </w:p>
    <w:p w14:paraId="3C143D55" w14:textId="78B26DC1" w:rsidR="00E15C47" w:rsidRPr="00E15C47" w:rsidRDefault="00E15C47" w:rsidP="00E15C47">
      <w:pPr>
        <w:ind w:firstLine="708"/>
        <w:jc w:val="both"/>
        <w:rPr>
          <w:sz w:val="26"/>
          <w:szCs w:val="26"/>
        </w:rPr>
      </w:pPr>
      <w:r w:rsidRPr="00E15C47">
        <w:rPr>
          <w:sz w:val="26"/>
          <w:szCs w:val="26"/>
        </w:rPr>
        <w:t xml:space="preserve"> </w:t>
      </w:r>
      <w:r w:rsidR="00765598">
        <w:rPr>
          <w:sz w:val="26"/>
          <w:szCs w:val="26"/>
        </w:rPr>
        <w:t>12</w:t>
      </w:r>
      <w:r w:rsidR="00C9318B">
        <w:rPr>
          <w:sz w:val="26"/>
          <w:szCs w:val="26"/>
        </w:rPr>
        <w:t xml:space="preserve">. </w:t>
      </w:r>
      <w:r w:rsidRPr="00E15C47">
        <w:rPr>
          <w:sz w:val="26"/>
          <w:szCs w:val="26"/>
        </w:rPr>
        <w:t>Ввод в эксплуатацию аптеки</w:t>
      </w:r>
      <w:r w:rsidR="00C9318B">
        <w:rPr>
          <w:sz w:val="26"/>
          <w:szCs w:val="26"/>
        </w:rPr>
        <w:t>,</w:t>
      </w:r>
      <w:r w:rsidR="00C9318B" w:rsidRPr="00C9318B">
        <w:rPr>
          <w:sz w:val="26"/>
          <w:szCs w:val="26"/>
        </w:rPr>
        <w:t xml:space="preserve"> </w:t>
      </w:r>
      <w:r w:rsidR="00C9318B" w:rsidRPr="00E15C47">
        <w:rPr>
          <w:sz w:val="26"/>
          <w:szCs w:val="26"/>
        </w:rPr>
        <w:t>ООО "Восход плюс"</w:t>
      </w:r>
      <w:r w:rsidR="00C9318B">
        <w:rPr>
          <w:sz w:val="26"/>
          <w:szCs w:val="26"/>
        </w:rPr>
        <w:t xml:space="preserve">, </w:t>
      </w:r>
      <w:r w:rsidR="00C9318B" w:rsidRPr="00C9318B">
        <w:rPr>
          <w:sz w:val="26"/>
          <w:szCs w:val="26"/>
        </w:rPr>
        <w:t>стоимость проекта -</w:t>
      </w:r>
      <w:r w:rsidR="00C9318B">
        <w:rPr>
          <w:sz w:val="26"/>
          <w:szCs w:val="26"/>
        </w:rPr>
        <w:t xml:space="preserve"> </w:t>
      </w:r>
      <w:r w:rsidRPr="00E15C47">
        <w:rPr>
          <w:sz w:val="26"/>
          <w:szCs w:val="26"/>
        </w:rPr>
        <w:t>0,40</w:t>
      </w:r>
      <w:r w:rsidR="00C9318B">
        <w:rPr>
          <w:sz w:val="26"/>
          <w:szCs w:val="26"/>
        </w:rPr>
        <w:t xml:space="preserve"> млн. руб.;</w:t>
      </w:r>
      <w:r w:rsidRPr="00E15C47">
        <w:rPr>
          <w:sz w:val="26"/>
          <w:szCs w:val="26"/>
        </w:rPr>
        <w:tab/>
      </w:r>
      <w:r w:rsidRPr="00E15C47">
        <w:rPr>
          <w:sz w:val="26"/>
          <w:szCs w:val="26"/>
        </w:rPr>
        <w:tab/>
        <w:t xml:space="preserve"> </w:t>
      </w:r>
    </w:p>
    <w:p w14:paraId="6F81C7A8" w14:textId="3BF56BCF" w:rsidR="00E15C47" w:rsidRPr="00E15C47" w:rsidRDefault="00765598" w:rsidP="00E15C47">
      <w:pPr>
        <w:ind w:firstLine="708"/>
        <w:jc w:val="both"/>
        <w:rPr>
          <w:sz w:val="26"/>
          <w:szCs w:val="26"/>
        </w:rPr>
      </w:pPr>
      <w:r>
        <w:rPr>
          <w:sz w:val="26"/>
          <w:szCs w:val="26"/>
        </w:rPr>
        <w:t>13</w:t>
      </w:r>
      <w:r w:rsidR="00C9318B">
        <w:rPr>
          <w:sz w:val="26"/>
          <w:szCs w:val="26"/>
        </w:rPr>
        <w:t xml:space="preserve">. </w:t>
      </w:r>
      <w:r w:rsidR="00E15C47" w:rsidRPr="00E15C47">
        <w:rPr>
          <w:sz w:val="26"/>
          <w:szCs w:val="26"/>
        </w:rPr>
        <w:t>Капитальный ремонт здания кафе "Колос"</w:t>
      </w:r>
      <w:r w:rsidR="00C9318B">
        <w:rPr>
          <w:sz w:val="26"/>
          <w:szCs w:val="26"/>
        </w:rPr>
        <w:t xml:space="preserve">, </w:t>
      </w:r>
      <w:r w:rsidR="00C9318B" w:rsidRPr="00E15C47">
        <w:rPr>
          <w:sz w:val="26"/>
          <w:szCs w:val="26"/>
        </w:rPr>
        <w:t>ООО "Общепит"</w:t>
      </w:r>
      <w:r w:rsidR="00C9318B">
        <w:rPr>
          <w:sz w:val="26"/>
          <w:szCs w:val="26"/>
        </w:rPr>
        <w:t xml:space="preserve">, </w:t>
      </w:r>
      <w:r w:rsidR="00C9318B" w:rsidRPr="00C9318B">
        <w:rPr>
          <w:sz w:val="26"/>
          <w:szCs w:val="26"/>
        </w:rPr>
        <w:t xml:space="preserve">стоимость проекта - </w:t>
      </w:r>
      <w:r w:rsidR="00E15C47" w:rsidRPr="00E15C47">
        <w:rPr>
          <w:sz w:val="26"/>
          <w:szCs w:val="26"/>
        </w:rPr>
        <w:t>3,00</w:t>
      </w:r>
      <w:r w:rsidR="00C9318B">
        <w:rPr>
          <w:sz w:val="26"/>
          <w:szCs w:val="26"/>
        </w:rPr>
        <w:t xml:space="preserve"> млн. руб.;</w:t>
      </w:r>
      <w:r w:rsidR="00E15C47" w:rsidRPr="00E15C47">
        <w:rPr>
          <w:sz w:val="26"/>
          <w:szCs w:val="26"/>
        </w:rPr>
        <w:tab/>
      </w:r>
      <w:r w:rsidR="00E15C47" w:rsidRPr="00E15C47">
        <w:rPr>
          <w:sz w:val="26"/>
          <w:szCs w:val="26"/>
        </w:rPr>
        <w:tab/>
        <w:t xml:space="preserve"> </w:t>
      </w:r>
    </w:p>
    <w:p w14:paraId="2A6B7CC9" w14:textId="455BBA21" w:rsidR="006B7862" w:rsidRPr="0008707B" w:rsidRDefault="00765598" w:rsidP="00C9318B">
      <w:pPr>
        <w:ind w:firstLine="708"/>
        <w:jc w:val="both"/>
        <w:rPr>
          <w:sz w:val="26"/>
          <w:szCs w:val="26"/>
        </w:rPr>
      </w:pPr>
      <w:r>
        <w:rPr>
          <w:sz w:val="26"/>
          <w:szCs w:val="26"/>
        </w:rPr>
        <w:t>14</w:t>
      </w:r>
      <w:r w:rsidR="00C9318B">
        <w:rPr>
          <w:sz w:val="26"/>
          <w:szCs w:val="26"/>
        </w:rPr>
        <w:t xml:space="preserve">. </w:t>
      </w:r>
      <w:r w:rsidR="00E15C47" w:rsidRPr="00E15C47">
        <w:rPr>
          <w:sz w:val="26"/>
          <w:szCs w:val="26"/>
        </w:rPr>
        <w:t>Ввод в эксплуатацию 6 объектов потр</w:t>
      </w:r>
      <w:r w:rsidR="00C9318B">
        <w:rPr>
          <w:sz w:val="26"/>
          <w:szCs w:val="26"/>
        </w:rPr>
        <w:t xml:space="preserve">ебительского рынка (магазин "Спарта", магазин "Рябинка", </w:t>
      </w:r>
      <w:r w:rsidR="00E15C47" w:rsidRPr="00E15C47">
        <w:rPr>
          <w:sz w:val="26"/>
          <w:szCs w:val="26"/>
        </w:rPr>
        <w:t>магазин "</w:t>
      </w:r>
      <w:r w:rsidR="00C9318B">
        <w:rPr>
          <w:sz w:val="26"/>
          <w:szCs w:val="26"/>
        </w:rPr>
        <w:t xml:space="preserve">1000 мелочей", магазин "Смешные цены", кафе "Green Roof", прикмахерская, </w:t>
      </w:r>
      <w:r w:rsidR="00E15C47" w:rsidRPr="00E15C47">
        <w:rPr>
          <w:sz w:val="26"/>
          <w:szCs w:val="26"/>
        </w:rPr>
        <w:t>швейное ателье</w:t>
      </w:r>
      <w:r w:rsidR="00C9318B">
        <w:rPr>
          <w:sz w:val="26"/>
          <w:szCs w:val="26"/>
        </w:rPr>
        <w:t xml:space="preserve">), </w:t>
      </w:r>
      <w:r w:rsidR="00E15C47" w:rsidRPr="00E15C47">
        <w:rPr>
          <w:sz w:val="26"/>
          <w:szCs w:val="26"/>
        </w:rPr>
        <w:t xml:space="preserve">ИП Егорова Л.В.,  ИП Никифоров И.Н.,  ИП Михайлов Д.В., ИП Магеррамов К.К.,  ИП Антонова Э.И.,  самозанятый Васильева </w:t>
      </w:r>
      <w:r w:rsidR="00C9318B">
        <w:rPr>
          <w:sz w:val="26"/>
          <w:szCs w:val="26"/>
        </w:rPr>
        <w:t>Г.В., самозанятый Сучкова И.А., стоимость проекта - 2,8 млн. руб.</w:t>
      </w:r>
    </w:p>
    <w:p w14:paraId="30208638" w14:textId="55532A8A" w:rsidR="00E024D2" w:rsidRDefault="009360DE" w:rsidP="00E024D2">
      <w:pPr>
        <w:ind w:firstLine="708"/>
        <w:jc w:val="both"/>
        <w:rPr>
          <w:sz w:val="26"/>
          <w:szCs w:val="26"/>
        </w:rPr>
      </w:pPr>
      <w:r w:rsidRPr="00C117EB">
        <w:rPr>
          <w:sz w:val="26"/>
          <w:szCs w:val="26"/>
        </w:rPr>
        <w:t xml:space="preserve">В </w:t>
      </w:r>
      <w:r w:rsidR="00517C62">
        <w:rPr>
          <w:sz w:val="26"/>
          <w:szCs w:val="26"/>
        </w:rPr>
        <w:t>перспективе</w:t>
      </w:r>
      <w:r w:rsidR="00E024D2" w:rsidRPr="00C117EB">
        <w:rPr>
          <w:sz w:val="26"/>
          <w:szCs w:val="26"/>
        </w:rPr>
        <w:t xml:space="preserve"> субъектами МС</w:t>
      </w:r>
      <w:r w:rsidR="00517C62">
        <w:rPr>
          <w:sz w:val="26"/>
          <w:szCs w:val="26"/>
        </w:rPr>
        <w:t>П планируется реализовать еще 21 инвестиционный проект</w:t>
      </w:r>
      <w:r w:rsidR="00E024D2" w:rsidRPr="00C117EB">
        <w:rPr>
          <w:sz w:val="26"/>
          <w:szCs w:val="26"/>
        </w:rPr>
        <w:t xml:space="preserve"> общей стоимостью </w:t>
      </w:r>
      <w:r w:rsidR="00517C62">
        <w:rPr>
          <w:sz w:val="26"/>
          <w:szCs w:val="26"/>
        </w:rPr>
        <w:t>556,4</w:t>
      </w:r>
      <w:r w:rsidR="00E766F1" w:rsidRPr="00C117EB">
        <w:rPr>
          <w:sz w:val="26"/>
          <w:szCs w:val="26"/>
        </w:rPr>
        <w:t xml:space="preserve"> </w:t>
      </w:r>
      <w:r w:rsidR="00C117EB" w:rsidRPr="00C117EB">
        <w:rPr>
          <w:sz w:val="26"/>
          <w:szCs w:val="26"/>
        </w:rPr>
        <w:t>млн. рублей:</w:t>
      </w:r>
    </w:p>
    <w:p w14:paraId="4A767CAA" w14:textId="64CC2D24" w:rsidR="00C22168" w:rsidRPr="00C22168" w:rsidRDefault="00C22168" w:rsidP="00C22168">
      <w:pPr>
        <w:ind w:firstLine="708"/>
        <w:jc w:val="both"/>
        <w:rPr>
          <w:sz w:val="26"/>
          <w:szCs w:val="26"/>
        </w:rPr>
      </w:pPr>
      <w:r>
        <w:rPr>
          <w:sz w:val="26"/>
          <w:szCs w:val="26"/>
        </w:rPr>
        <w:t xml:space="preserve">1. </w:t>
      </w:r>
      <w:r w:rsidRPr="00C22168">
        <w:rPr>
          <w:sz w:val="26"/>
          <w:szCs w:val="26"/>
        </w:rPr>
        <w:t>Строительство многоквартирного жилого дома</w:t>
      </w:r>
      <w:r>
        <w:rPr>
          <w:sz w:val="26"/>
          <w:szCs w:val="26"/>
        </w:rPr>
        <w:t>,</w:t>
      </w:r>
      <w:r w:rsidRPr="00C22168">
        <w:rPr>
          <w:sz w:val="26"/>
          <w:szCs w:val="26"/>
        </w:rPr>
        <w:t xml:space="preserve"> </w:t>
      </w:r>
      <w:r>
        <w:rPr>
          <w:sz w:val="26"/>
          <w:szCs w:val="26"/>
        </w:rPr>
        <w:t xml:space="preserve">ООО "СК "Глобус", стоимость проекта- </w:t>
      </w:r>
      <w:r w:rsidRPr="00C22168">
        <w:rPr>
          <w:sz w:val="26"/>
          <w:szCs w:val="26"/>
        </w:rPr>
        <w:t>35,00</w:t>
      </w:r>
      <w:r w:rsidRPr="00C22168">
        <w:rPr>
          <w:sz w:val="26"/>
          <w:szCs w:val="26"/>
        </w:rPr>
        <w:tab/>
      </w:r>
      <w:r>
        <w:rPr>
          <w:sz w:val="26"/>
          <w:szCs w:val="26"/>
        </w:rPr>
        <w:t xml:space="preserve">млн. руб., дата ввода в эксплуатацию - </w:t>
      </w:r>
      <w:r w:rsidRPr="00C22168">
        <w:rPr>
          <w:sz w:val="26"/>
          <w:szCs w:val="26"/>
        </w:rPr>
        <w:t>2023</w:t>
      </w:r>
      <w:r>
        <w:rPr>
          <w:sz w:val="26"/>
          <w:szCs w:val="26"/>
        </w:rPr>
        <w:t xml:space="preserve"> г.;</w:t>
      </w:r>
    </w:p>
    <w:p w14:paraId="3E9966B7" w14:textId="0390EA48" w:rsidR="00C22168" w:rsidRPr="00C22168" w:rsidRDefault="00C22168" w:rsidP="00C22168">
      <w:pPr>
        <w:ind w:firstLine="708"/>
        <w:jc w:val="both"/>
        <w:rPr>
          <w:sz w:val="26"/>
          <w:szCs w:val="26"/>
        </w:rPr>
      </w:pPr>
      <w:r>
        <w:rPr>
          <w:sz w:val="26"/>
          <w:szCs w:val="26"/>
        </w:rPr>
        <w:t xml:space="preserve">2. </w:t>
      </w:r>
      <w:r w:rsidRPr="00C22168">
        <w:rPr>
          <w:sz w:val="26"/>
          <w:szCs w:val="26"/>
        </w:rPr>
        <w:t>Обновление технологического оборудования завода "КЕТРА"</w:t>
      </w:r>
      <w:r>
        <w:rPr>
          <w:sz w:val="26"/>
          <w:szCs w:val="26"/>
        </w:rPr>
        <w:t>,</w:t>
      </w:r>
      <w:r w:rsidRPr="00C22168">
        <w:t xml:space="preserve"> </w:t>
      </w:r>
      <w:r w:rsidRPr="00C22168">
        <w:rPr>
          <w:sz w:val="26"/>
          <w:szCs w:val="26"/>
        </w:rPr>
        <w:t>АО «CЗ «ТУС», Филиал АО «СЗ «ТУС» – «Завод «КЕТРА» стоимость проекта</w:t>
      </w:r>
      <w:r>
        <w:rPr>
          <w:sz w:val="26"/>
          <w:szCs w:val="26"/>
        </w:rPr>
        <w:t xml:space="preserve"> </w:t>
      </w:r>
      <w:r w:rsidRPr="00C22168">
        <w:rPr>
          <w:sz w:val="26"/>
          <w:szCs w:val="26"/>
        </w:rPr>
        <w:t>-</w:t>
      </w:r>
      <w:r>
        <w:rPr>
          <w:sz w:val="26"/>
          <w:szCs w:val="26"/>
        </w:rPr>
        <w:t xml:space="preserve"> </w:t>
      </w:r>
      <w:r w:rsidRPr="00C22168">
        <w:rPr>
          <w:sz w:val="26"/>
          <w:szCs w:val="26"/>
        </w:rPr>
        <w:t>13,50</w:t>
      </w:r>
      <w:r>
        <w:rPr>
          <w:sz w:val="26"/>
          <w:szCs w:val="26"/>
        </w:rPr>
        <w:t xml:space="preserve"> млн. руб.; срок реализации - </w:t>
      </w:r>
      <w:r w:rsidRPr="00C22168">
        <w:rPr>
          <w:sz w:val="26"/>
          <w:szCs w:val="26"/>
        </w:rPr>
        <w:t>2023</w:t>
      </w:r>
      <w:r>
        <w:rPr>
          <w:sz w:val="26"/>
          <w:szCs w:val="26"/>
        </w:rPr>
        <w:t xml:space="preserve"> г.;</w:t>
      </w:r>
    </w:p>
    <w:p w14:paraId="1E0655F8" w14:textId="23B4001F" w:rsidR="00C22168" w:rsidRPr="00C22168" w:rsidRDefault="00C22168" w:rsidP="00C22168">
      <w:pPr>
        <w:ind w:firstLine="708"/>
        <w:jc w:val="both"/>
        <w:rPr>
          <w:sz w:val="26"/>
          <w:szCs w:val="26"/>
        </w:rPr>
      </w:pPr>
      <w:r>
        <w:rPr>
          <w:sz w:val="26"/>
          <w:szCs w:val="26"/>
        </w:rPr>
        <w:t xml:space="preserve">3. </w:t>
      </w:r>
      <w:r w:rsidRPr="00C22168">
        <w:rPr>
          <w:sz w:val="26"/>
          <w:szCs w:val="26"/>
        </w:rPr>
        <w:t>Капитальный ремонт на газопроводах</w:t>
      </w:r>
      <w:r>
        <w:rPr>
          <w:sz w:val="26"/>
          <w:szCs w:val="26"/>
        </w:rPr>
        <w:t>,</w:t>
      </w:r>
      <w:r w:rsidRPr="00C22168">
        <w:rPr>
          <w:sz w:val="26"/>
          <w:szCs w:val="26"/>
        </w:rPr>
        <w:t xml:space="preserve"> Заволжское ЛПУМГ "Газпром трансгаз Нижний Новгород"</w:t>
      </w:r>
      <w:r>
        <w:rPr>
          <w:sz w:val="26"/>
          <w:szCs w:val="26"/>
        </w:rPr>
        <w:t xml:space="preserve">, </w:t>
      </w:r>
      <w:r w:rsidRPr="00C22168">
        <w:rPr>
          <w:sz w:val="26"/>
          <w:szCs w:val="26"/>
        </w:rPr>
        <w:t>стоимость проекта</w:t>
      </w:r>
      <w:r>
        <w:rPr>
          <w:sz w:val="26"/>
          <w:szCs w:val="26"/>
        </w:rPr>
        <w:t xml:space="preserve"> </w:t>
      </w:r>
      <w:r w:rsidRPr="00C22168">
        <w:rPr>
          <w:sz w:val="26"/>
          <w:szCs w:val="26"/>
        </w:rPr>
        <w:t>-</w:t>
      </w:r>
      <w:r>
        <w:rPr>
          <w:sz w:val="26"/>
          <w:szCs w:val="26"/>
        </w:rPr>
        <w:t xml:space="preserve"> </w:t>
      </w:r>
      <w:r w:rsidRPr="00C22168">
        <w:rPr>
          <w:sz w:val="26"/>
          <w:szCs w:val="26"/>
        </w:rPr>
        <w:t>130,00</w:t>
      </w:r>
      <w:r>
        <w:rPr>
          <w:sz w:val="26"/>
          <w:szCs w:val="26"/>
        </w:rPr>
        <w:t xml:space="preserve"> млн. руб., срок реализации - </w:t>
      </w:r>
      <w:r w:rsidRPr="00C22168">
        <w:rPr>
          <w:sz w:val="26"/>
          <w:szCs w:val="26"/>
        </w:rPr>
        <w:t>2023</w:t>
      </w:r>
      <w:r>
        <w:rPr>
          <w:sz w:val="26"/>
          <w:szCs w:val="26"/>
        </w:rPr>
        <w:t xml:space="preserve"> г.;</w:t>
      </w:r>
    </w:p>
    <w:p w14:paraId="124864DB" w14:textId="72676144" w:rsidR="00C22168" w:rsidRPr="00C22168" w:rsidRDefault="00C22168" w:rsidP="00C22168">
      <w:pPr>
        <w:ind w:firstLine="708"/>
        <w:jc w:val="both"/>
        <w:rPr>
          <w:sz w:val="26"/>
          <w:szCs w:val="26"/>
        </w:rPr>
      </w:pPr>
      <w:r>
        <w:rPr>
          <w:sz w:val="26"/>
          <w:szCs w:val="26"/>
        </w:rPr>
        <w:t xml:space="preserve"> 4. Капитальный ремонт здания, ООО "Автошвейпред", </w:t>
      </w:r>
      <w:r w:rsidRPr="00C22168">
        <w:rPr>
          <w:sz w:val="26"/>
          <w:szCs w:val="26"/>
        </w:rPr>
        <w:t xml:space="preserve">стоимость проекта- </w:t>
      </w:r>
      <w:r>
        <w:rPr>
          <w:sz w:val="26"/>
          <w:szCs w:val="26"/>
        </w:rPr>
        <w:t xml:space="preserve">3,00 млн. руб., период реализации - </w:t>
      </w:r>
      <w:r w:rsidRPr="00C22168">
        <w:rPr>
          <w:sz w:val="26"/>
          <w:szCs w:val="26"/>
        </w:rPr>
        <w:t>2023</w:t>
      </w:r>
      <w:r>
        <w:rPr>
          <w:sz w:val="26"/>
          <w:szCs w:val="26"/>
        </w:rPr>
        <w:t xml:space="preserve"> г.;</w:t>
      </w:r>
    </w:p>
    <w:p w14:paraId="7E51D5BC" w14:textId="00AFB82D" w:rsidR="00C22168" w:rsidRPr="00C22168" w:rsidRDefault="00C22168" w:rsidP="00C22168">
      <w:pPr>
        <w:ind w:firstLine="708"/>
        <w:jc w:val="both"/>
        <w:rPr>
          <w:sz w:val="26"/>
          <w:szCs w:val="26"/>
        </w:rPr>
      </w:pPr>
      <w:r>
        <w:rPr>
          <w:sz w:val="26"/>
          <w:szCs w:val="26"/>
        </w:rPr>
        <w:t xml:space="preserve">5. </w:t>
      </w:r>
      <w:r w:rsidRPr="00C22168">
        <w:rPr>
          <w:sz w:val="26"/>
          <w:szCs w:val="26"/>
        </w:rPr>
        <w:t>Строительство зерносклада на 1000 тонн зерна</w:t>
      </w:r>
      <w:r>
        <w:rPr>
          <w:sz w:val="26"/>
          <w:szCs w:val="26"/>
        </w:rPr>
        <w:t>,</w:t>
      </w:r>
      <w:r w:rsidRPr="00C22168">
        <w:rPr>
          <w:sz w:val="26"/>
          <w:szCs w:val="26"/>
        </w:rPr>
        <w:t xml:space="preserve"> ООО "ВОЛИТ"</w:t>
      </w:r>
      <w:r>
        <w:rPr>
          <w:sz w:val="26"/>
          <w:szCs w:val="26"/>
        </w:rPr>
        <w:t>,</w:t>
      </w:r>
      <w:r w:rsidRPr="00C22168">
        <w:t xml:space="preserve"> </w:t>
      </w:r>
      <w:r w:rsidRPr="00C22168">
        <w:rPr>
          <w:sz w:val="26"/>
          <w:szCs w:val="26"/>
        </w:rPr>
        <w:t>стоимость проекта</w:t>
      </w:r>
      <w:r>
        <w:rPr>
          <w:sz w:val="26"/>
          <w:szCs w:val="26"/>
        </w:rPr>
        <w:t xml:space="preserve"> </w:t>
      </w:r>
      <w:r w:rsidRPr="00C22168">
        <w:rPr>
          <w:sz w:val="26"/>
          <w:szCs w:val="26"/>
        </w:rPr>
        <w:t>-</w:t>
      </w:r>
      <w:r>
        <w:rPr>
          <w:sz w:val="26"/>
          <w:szCs w:val="26"/>
        </w:rPr>
        <w:t xml:space="preserve"> 6,00 млн. руб., срок реализации - </w:t>
      </w:r>
      <w:r w:rsidRPr="00C22168">
        <w:rPr>
          <w:sz w:val="26"/>
          <w:szCs w:val="26"/>
        </w:rPr>
        <w:t>2023</w:t>
      </w:r>
      <w:r>
        <w:rPr>
          <w:sz w:val="26"/>
          <w:szCs w:val="26"/>
        </w:rPr>
        <w:t xml:space="preserve"> г.;</w:t>
      </w:r>
    </w:p>
    <w:p w14:paraId="248185A2" w14:textId="5196AB46" w:rsidR="00C22168" w:rsidRPr="00C22168" w:rsidRDefault="00C22168" w:rsidP="00C22168">
      <w:pPr>
        <w:ind w:firstLine="708"/>
        <w:jc w:val="both"/>
        <w:rPr>
          <w:sz w:val="26"/>
          <w:szCs w:val="26"/>
        </w:rPr>
      </w:pPr>
      <w:r>
        <w:rPr>
          <w:sz w:val="26"/>
          <w:szCs w:val="26"/>
        </w:rPr>
        <w:t xml:space="preserve">6. </w:t>
      </w:r>
      <w:r w:rsidRPr="00C22168">
        <w:rPr>
          <w:sz w:val="26"/>
          <w:szCs w:val="26"/>
        </w:rPr>
        <w:t>Строительство кормоцеха</w:t>
      </w:r>
      <w:r>
        <w:rPr>
          <w:sz w:val="26"/>
          <w:szCs w:val="26"/>
        </w:rPr>
        <w:t>,</w:t>
      </w:r>
      <w:r w:rsidRPr="00C22168">
        <w:rPr>
          <w:sz w:val="26"/>
          <w:szCs w:val="26"/>
        </w:rPr>
        <w:t xml:space="preserve"> </w:t>
      </w:r>
      <w:r>
        <w:rPr>
          <w:sz w:val="26"/>
          <w:szCs w:val="26"/>
        </w:rPr>
        <w:t xml:space="preserve">ИП ГКФХ Игнатьев А.Н., </w:t>
      </w:r>
      <w:r w:rsidRPr="00C22168">
        <w:rPr>
          <w:sz w:val="26"/>
          <w:szCs w:val="26"/>
        </w:rPr>
        <w:t>стоимость проекта</w:t>
      </w:r>
      <w:r>
        <w:rPr>
          <w:sz w:val="26"/>
          <w:szCs w:val="26"/>
        </w:rPr>
        <w:t xml:space="preserve"> </w:t>
      </w:r>
      <w:r w:rsidRPr="00C22168">
        <w:rPr>
          <w:sz w:val="26"/>
          <w:szCs w:val="26"/>
        </w:rPr>
        <w:t>- 2,00</w:t>
      </w:r>
      <w:r>
        <w:rPr>
          <w:sz w:val="26"/>
          <w:szCs w:val="26"/>
        </w:rPr>
        <w:t xml:space="preserve"> млн. руб., срок реализации - </w:t>
      </w:r>
      <w:r w:rsidRPr="00C22168">
        <w:rPr>
          <w:sz w:val="26"/>
          <w:szCs w:val="26"/>
        </w:rPr>
        <w:t>2023</w:t>
      </w:r>
      <w:r>
        <w:rPr>
          <w:sz w:val="26"/>
          <w:szCs w:val="26"/>
        </w:rPr>
        <w:t xml:space="preserve"> г.;</w:t>
      </w:r>
    </w:p>
    <w:p w14:paraId="17F066E7" w14:textId="05B8C517" w:rsidR="00C22168" w:rsidRPr="00C22168" w:rsidRDefault="00C22168" w:rsidP="00C22168">
      <w:pPr>
        <w:ind w:firstLine="708"/>
        <w:jc w:val="both"/>
        <w:rPr>
          <w:sz w:val="26"/>
          <w:szCs w:val="26"/>
        </w:rPr>
      </w:pPr>
      <w:r>
        <w:rPr>
          <w:sz w:val="26"/>
          <w:szCs w:val="26"/>
        </w:rPr>
        <w:t xml:space="preserve">7. </w:t>
      </w:r>
      <w:r w:rsidRPr="00C22168">
        <w:rPr>
          <w:sz w:val="26"/>
          <w:szCs w:val="26"/>
        </w:rPr>
        <w:t>Заку</w:t>
      </w:r>
      <w:r>
        <w:rPr>
          <w:sz w:val="26"/>
          <w:szCs w:val="26"/>
        </w:rPr>
        <w:t xml:space="preserve">пка оборудований, </w:t>
      </w:r>
      <w:r w:rsidRPr="00C22168">
        <w:rPr>
          <w:sz w:val="26"/>
          <w:szCs w:val="26"/>
        </w:rPr>
        <w:t xml:space="preserve"> ООО "Красноармейский хлебокомбинат"</w:t>
      </w:r>
      <w:r>
        <w:rPr>
          <w:sz w:val="26"/>
          <w:szCs w:val="26"/>
        </w:rPr>
        <w:t xml:space="preserve">, </w:t>
      </w:r>
      <w:r w:rsidRPr="00C22168">
        <w:rPr>
          <w:sz w:val="26"/>
          <w:szCs w:val="26"/>
        </w:rPr>
        <w:t xml:space="preserve"> стоимость проекта</w:t>
      </w:r>
      <w:r>
        <w:rPr>
          <w:sz w:val="26"/>
          <w:szCs w:val="26"/>
        </w:rPr>
        <w:t xml:space="preserve"> </w:t>
      </w:r>
      <w:r w:rsidRPr="00C22168">
        <w:rPr>
          <w:sz w:val="26"/>
          <w:szCs w:val="26"/>
        </w:rPr>
        <w:t>-</w:t>
      </w:r>
      <w:r>
        <w:rPr>
          <w:sz w:val="26"/>
          <w:szCs w:val="26"/>
        </w:rPr>
        <w:t xml:space="preserve"> </w:t>
      </w:r>
      <w:r w:rsidRPr="00C22168">
        <w:rPr>
          <w:sz w:val="26"/>
          <w:szCs w:val="26"/>
        </w:rPr>
        <w:t>1,10</w:t>
      </w:r>
      <w:r>
        <w:rPr>
          <w:sz w:val="26"/>
          <w:szCs w:val="26"/>
        </w:rPr>
        <w:t xml:space="preserve"> млн. руб.,</w:t>
      </w:r>
      <w:r>
        <w:rPr>
          <w:sz w:val="26"/>
          <w:szCs w:val="26"/>
        </w:rPr>
        <w:tab/>
        <w:t xml:space="preserve">срок реализации - </w:t>
      </w:r>
      <w:r w:rsidRPr="00C22168">
        <w:rPr>
          <w:sz w:val="26"/>
          <w:szCs w:val="26"/>
        </w:rPr>
        <w:t>2023</w:t>
      </w:r>
      <w:r>
        <w:rPr>
          <w:sz w:val="26"/>
          <w:szCs w:val="26"/>
        </w:rPr>
        <w:t>г.;</w:t>
      </w:r>
    </w:p>
    <w:p w14:paraId="7CA87798" w14:textId="62E30E16" w:rsidR="00C22168" w:rsidRPr="00C22168" w:rsidRDefault="00C22168" w:rsidP="00C22168">
      <w:pPr>
        <w:ind w:firstLine="708"/>
        <w:jc w:val="both"/>
        <w:rPr>
          <w:sz w:val="26"/>
          <w:szCs w:val="26"/>
        </w:rPr>
      </w:pPr>
      <w:r>
        <w:rPr>
          <w:sz w:val="26"/>
          <w:szCs w:val="26"/>
        </w:rPr>
        <w:lastRenderedPageBreak/>
        <w:t xml:space="preserve">8. </w:t>
      </w:r>
      <w:r w:rsidRPr="00C22168">
        <w:rPr>
          <w:sz w:val="26"/>
          <w:szCs w:val="26"/>
        </w:rPr>
        <w:t>Газификация здания</w:t>
      </w:r>
      <w:r>
        <w:rPr>
          <w:sz w:val="26"/>
          <w:szCs w:val="26"/>
        </w:rPr>
        <w:t xml:space="preserve">, ООО </w:t>
      </w:r>
      <w:r w:rsidRPr="00C22168">
        <w:rPr>
          <w:sz w:val="26"/>
          <w:szCs w:val="26"/>
        </w:rPr>
        <w:t>"Красноармейский хлебокомбинат"</w:t>
      </w:r>
      <w:r>
        <w:rPr>
          <w:sz w:val="26"/>
          <w:szCs w:val="26"/>
        </w:rPr>
        <w:t xml:space="preserve">, </w:t>
      </w:r>
      <w:r w:rsidRPr="00C22168">
        <w:rPr>
          <w:sz w:val="26"/>
          <w:szCs w:val="26"/>
        </w:rPr>
        <w:t>стоимость проекта</w:t>
      </w:r>
      <w:r>
        <w:rPr>
          <w:sz w:val="26"/>
          <w:szCs w:val="26"/>
        </w:rPr>
        <w:t xml:space="preserve"> </w:t>
      </w:r>
      <w:r w:rsidRPr="00C22168">
        <w:rPr>
          <w:sz w:val="26"/>
          <w:szCs w:val="26"/>
        </w:rPr>
        <w:t xml:space="preserve">- </w:t>
      </w:r>
      <w:r>
        <w:rPr>
          <w:sz w:val="26"/>
          <w:szCs w:val="26"/>
        </w:rPr>
        <w:t xml:space="preserve">0,70 млн. руб., срок реализации - </w:t>
      </w:r>
      <w:r w:rsidRPr="00C22168">
        <w:rPr>
          <w:sz w:val="26"/>
          <w:szCs w:val="26"/>
        </w:rPr>
        <w:t>2023</w:t>
      </w:r>
      <w:r>
        <w:rPr>
          <w:sz w:val="26"/>
          <w:szCs w:val="26"/>
        </w:rPr>
        <w:t xml:space="preserve"> г.;</w:t>
      </w:r>
    </w:p>
    <w:p w14:paraId="6600ED97" w14:textId="2763F1E5" w:rsidR="00C22168" w:rsidRPr="00C22168" w:rsidRDefault="00C22168" w:rsidP="00C22168">
      <w:pPr>
        <w:ind w:firstLine="708"/>
        <w:jc w:val="both"/>
        <w:rPr>
          <w:sz w:val="26"/>
          <w:szCs w:val="26"/>
        </w:rPr>
      </w:pPr>
      <w:r>
        <w:rPr>
          <w:sz w:val="26"/>
          <w:szCs w:val="26"/>
        </w:rPr>
        <w:t xml:space="preserve">9. </w:t>
      </w:r>
      <w:r w:rsidRPr="00C22168">
        <w:rPr>
          <w:sz w:val="26"/>
          <w:szCs w:val="26"/>
        </w:rPr>
        <w:t>Приобретение транспортного средства</w:t>
      </w:r>
      <w:r>
        <w:rPr>
          <w:sz w:val="26"/>
          <w:szCs w:val="26"/>
        </w:rPr>
        <w:t xml:space="preserve">, </w:t>
      </w:r>
      <w:r w:rsidRPr="00C22168">
        <w:rPr>
          <w:sz w:val="26"/>
          <w:szCs w:val="26"/>
        </w:rPr>
        <w:t>Красноармейское райпо</w:t>
      </w:r>
      <w:r>
        <w:rPr>
          <w:sz w:val="26"/>
          <w:szCs w:val="26"/>
        </w:rPr>
        <w:t xml:space="preserve">, </w:t>
      </w:r>
      <w:r w:rsidRPr="00C22168">
        <w:rPr>
          <w:sz w:val="26"/>
          <w:szCs w:val="26"/>
        </w:rPr>
        <w:t>стоимость проекта</w:t>
      </w:r>
      <w:r>
        <w:rPr>
          <w:sz w:val="26"/>
          <w:szCs w:val="26"/>
        </w:rPr>
        <w:t xml:space="preserve"> </w:t>
      </w:r>
      <w:r w:rsidRPr="00C22168">
        <w:rPr>
          <w:sz w:val="26"/>
          <w:szCs w:val="26"/>
        </w:rPr>
        <w:t>-</w:t>
      </w:r>
      <w:r>
        <w:rPr>
          <w:sz w:val="26"/>
          <w:szCs w:val="26"/>
        </w:rPr>
        <w:t xml:space="preserve"> </w:t>
      </w:r>
      <w:r w:rsidRPr="00C22168">
        <w:rPr>
          <w:sz w:val="26"/>
          <w:szCs w:val="26"/>
        </w:rPr>
        <w:t>3,00</w:t>
      </w:r>
      <w:r>
        <w:rPr>
          <w:sz w:val="26"/>
          <w:szCs w:val="26"/>
        </w:rPr>
        <w:t xml:space="preserve"> млн. руб., </w:t>
      </w:r>
      <w:r>
        <w:rPr>
          <w:sz w:val="26"/>
          <w:szCs w:val="26"/>
        </w:rPr>
        <w:tab/>
        <w:t xml:space="preserve">срок реализации - </w:t>
      </w:r>
      <w:r w:rsidRPr="00C22168">
        <w:rPr>
          <w:sz w:val="26"/>
          <w:szCs w:val="26"/>
        </w:rPr>
        <w:t>2023</w:t>
      </w:r>
      <w:r>
        <w:rPr>
          <w:sz w:val="26"/>
          <w:szCs w:val="26"/>
        </w:rPr>
        <w:t xml:space="preserve"> г.;</w:t>
      </w:r>
    </w:p>
    <w:p w14:paraId="4CA79EEF" w14:textId="18965680" w:rsidR="00C22168" w:rsidRPr="00C22168" w:rsidRDefault="00C22168" w:rsidP="00C22168">
      <w:pPr>
        <w:ind w:firstLine="708"/>
        <w:jc w:val="both"/>
        <w:rPr>
          <w:sz w:val="26"/>
          <w:szCs w:val="26"/>
        </w:rPr>
      </w:pPr>
      <w:r>
        <w:rPr>
          <w:sz w:val="26"/>
          <w:szCs w:val="26"/>
        </w:rPr>
        <w:t xml:space="preserve">10. </w:t>
      </w:r>
      <w:r w:rsidRPr="00C22168">
        <w:rPr>
          <w:sz w:val="26"/>
          <w:szCs w:val="26"/>
        </w:rPr>
        <w:t>Строительство павильона по продаже продовольственых товаров</w:t>
      </w:r>
      <w:r w:rsidR="00517C62">
        <w:rPr>
          <w:sz w:val="26"/>
          <w:szCs w:val="26"/>
        </w:rPr>
        <w:t xml:space="preserve">, Красноармейское райпо, </w:t>
      </w:r>
      <w:r w:rsidR="00517C62" w:rsidRPr="00517C62">
        <w:rPr>
          <w:sz w:val="26"/>
          <w:szCs w:val="26"/>
        </w:rPr>
        <w:t>стоимость проекта</w:t>
      </w:r>
      <w:r w:rsidR="00517C62">
        <w:rPr>
          <w:sz w:val="26"/>
          <w:szCs w:val="26"/>
        </w:rPr>
        <w:t xml:space="preserve"> </w:t>
      </w:r>
      <w:r w:rsidR="00517C62" w:rsidRPr="00517C62">
        <w:rPr>
          <w:sz w:val="26"/>
          <w:szCs w:val="26"/>
        </w:rPr>
        <w:t xml:space="preserve">- </w:t>
      </w:r>
      <w:r w:rsidR="00517C62">
        <w:rPr>
          <w:sz w:val="26"/>
          <w:szCs w:val="26"/>
        </w:rPr>
        <w:t xml:space="preserve">0,50млн. руб., срок реализации - </w:t>
      </w:r>
      <w:r w:rsidRPr="00C22168">
        <w:rPr>
          <w:sz w:val="26"/>
          <w:szCs w:val="26"/>
        </w:rPr>
        <w:t>2023</w:t>
      </w:r>
      <w:r w:rsidR="00517C62">
        <w:rPr>
          <w:sz w:val="26"/>
          <w:szCs w:val="26"/>
        </w:rPr>
        <w:t>г.;</w:t>
      </w:r>
    </w:p>
    <w:p w14:paraId="558911F0" w14:textId="3A6B0D25" w:rsidR="00C22168" w:rsidRPr="00C22168" w:rsidRDefault="00517C62" w:rsidP="00C22168">
      <w:pPr>
        <w:ind w:firstLine="708"/>
        <w:jc w:val="both"/>
        <w:rPr>
          <w:sz w:val="26"/>
          <w:szCs w:val="26"/>
        </w:rPr>
      </w:pPr>
      <w:r>
        <w:rPr>
          <w:sz w:val="26"/>
          <w:szCs w:val="26"/>
        </w:rPr>
        <w:t xml:space="preserve">11. </w:t>
      </w:r>
      <w:r w:rsidR="00C22168" w:rsidRPr="00C22168">
        <w:rPr>
          <w:sz w:val="26"/>
          <w:szCs w:val="26"/>
        </w:rPr>
        <w:t>Капитальный ремонт крыш зданий магазинов</w:t>
      </w:r>
      <w:r>
        <w:rPr>
          <w:sz w:val="26"/>
          <w:szCs w:val="26"/>
        </w:rPr>
        <w:t>,</w:t>
      </w:r>
      <w:r w:rsidR="00C22168" w:rsidRPr="00C22168">
        <w:rPr>
          <w:sz w:val="26"/>
          <w:szCs w:val="26"/>
        </w:rPr>
        <w:tab/>
      </w:r>
      <w:r w:rsidRPr="00C22168">
        <w:rPr>
          <w:sz w:val="26"/>
          <w:szCs w:val="26"/>
        </w:rPr>
        <w:t>Красноармейское райпо</w:t>
      </w:r>
      <w:r>
        <w:rPr>
          <w:sz w:val="26"/>
          <w:szCs w:val="26"/>
        </w:rPr>
        <w:t xml:space="preserve">, </w:t>
      </w:r>
      <w:r w:rsidRPr="00517C62">
        <w:rPr>
          <w:sz w:val="26"/>
          <w:szCs w:val="26"/>
        </w:rPr>
        <w:t>стоимость проекта</w:t>
      </w:r>
      <w:r>
        <w:rPr>
          <w:sz w:val="26"/>
          <w:szCs w:val="26"/>
        </w:rPr>
        <w:t xml:space="preserve"> - </w:t>
      </w:r>
      <w:r w:rsidR="00C22168" w:rsidRPr="00C22168">
        <w:rPr>
          <w:sz w:val="26"/>
          <w:szCs w:val="26"/>
        </w:rPr>
        <w:t>3,00</w:t>
      </w:r>
      <w:r w:rsidR="00C22168" w:rsidRPr="00C22168">
        <w:rPr>
          <w:sz w:val="26"/>
          <w:szCs w:val="26"/>
        </w:rPr>
        <w:tab/>
      </w:r>
      <w:r>
        <w:rPr>
          <w:sz w:val="26"/>
          <w:szCs w:val="26"/>
        </w:rPr>
        <w:t xml:space="preserve">млн. руб., срок реализации - </w:t>
      </w:r>
      <w:r w:rsidR="00C22168" w:rsidRPr="00C22168">
        <w:rPr>
          <w:sz w:val="26"/>
          <w:szCs w:val="26"/>
        </w:rPr>
        <w:t>2023</w:t>
      </w:r>
      <w:r>
        <w:rPr>
          <w:sz w:val="26"/>
          <w:szCs w:val="26"/>
        </w:rPr>
        <w:t xml:space="preserve"> г.;</w:t>
      </w:r>
    </w:p>
    <w:p w14:paraId="0681F93C" w14:textId="3A01EB6E" w:rsidR="00C22168" w:rsidRPr="00C22168" w:rsidRDefault="00517C62" w:rsidP="00C22168">
      <w:pPr>
        <w:ind w:firstLine="708"/>
        <w:jc w:val="both"/>
        <w:rPr>
          <w:sz w:val="26"/>
          <w:szCs w:val="26"/>
        </w:rPr>
      </w:pPr>
      <w:r>
        <w:rPr>
          <w:sz w:val="26"/>
          <w:szCs w:val="26"/>
        </w:rPr>
        <w:t xml:space="preserve">12. Замена оборудования магазина, </w:t>
      </w:r>
      <w:r w:rsidRPr="00C22168">
        <w:rPr>
          <w:sz w:val="26"/>
          <w:szCs w:val="26"/>
        </w:rPr>
        <w:t>Красноармейское</w:t>
      </w:r>
      <w:r>
        <w:rPr>
          <w:sz w:val="26"/>
          <w:szCs w:val="26"/>
        </w:rPr>
        <w:t xml:space="preserve"> райпо, </w:t>
      </w:r>
      <w:r w:rsidRPr="00517C62">
        <w:rPr>
          <w:sz w:val="26"/>
          <w:szCs w:val="26"/>
        </w:rPr>
        <w:t>стоимость проекта</w:t>
      </w:r>
      <w:r>
        <w:rPr>
          <w:sz w:val="26"/>
          <w:szCs w:val="26"/>
        </w:rPr>
        <w:t xml:space="preserve"> </w:t>
      </w:r>
      <w:r w:rsidRPr="00517C62">
        <w:rPr>
          <w:sz w:val="26"/>
          <w:szCs w:val="26"/>
        </w:rPr>
        <w:t xml:space="preserve">- </w:t>
      </w:r>
      <w:r w:rsidRPr="00C22168">
        <w:rPr>
          <w:sz w:val="26"/>
          <w:szCs w:val="26"/>
        </w:rPr>
        <w:t xml:space="preserve"> </w:t>
      </w:r>
      <w:r>
        <w:rPr>
          <w:sz w:val="26"/>
          <w:szCs w:val="26"/>
        </w:rPr>
        <w:t>0,60</w:t>
      </w:r>
      <w:r>
        <w:rPr>
          <w:sz w:val="26"/>
          <w:szCs w:val="26"/>
        </w:rPr>
        <w:tab/>
        <w:t xml:space="preserve"> млн. руб., срок реализации - </w:t>
      </w:r>
      <w:r w:rsidR="00C22168" w:rsidRPr="00C22168">
        <w:rPr>
          <w:sz w:val="26"/>
          <w:szCs w:val="26"/>
        </w:rPr>
        <w:t>2023</w:t>
      </w:r>
      <w:r>
        <w:rPr>
          <w:sz w:val="26"/>
          <w:szCs w:val="26"/>
        </w:rPr>
        <w:t xml:space="preserve"> г.;</w:t>
      </w:r>
    </w:p>
    <w:p w14:paraId="43432C7E" w14:textId="1F24C3E2" w:rsidR="00C22168" w:rsidRPr="00C22168" w:rsidRDefault="00517C62" w:rsidP="00C22168">
      <w:pPr>
        <w:ind w:firstLine="708"/>
        <w:jc w:val="both"/>
        <w:rPr>
          <w:sz w:val="26"/>
          <w:szCs w:val="26"/>
        </w:rPr>
      </w:pPr>
      <w:r>
        <w:rPr>
          <w:sz w:val="26"/>
          <w:szCs w:val="26"/>
        </w:rPr>
        <w:t xml:space="preserve">13. </w:t>
      </w:r>
      <w:r w:rsidR="00C22168" w:rsidRPr="00C22168">
        <w:rPr>
          <w:sz w:val="26"/>
          <w:szCs w:val="26"/>
        </w:rPr>
        <w:t>Строительство цеха по приготовлению комбикормов</w:t>
      </w:r>
      <w:r>
        <w:rPr>
          <w:sz w:val="26"/>
          <w:szCs w:val="26"/>
        </w:rPr>
        <w:t xml:space="preserve">, </w:t>
      </w:r>
      <w:r w:rsidR="00C22168" w:rsidRPr="00C22168">
        <w:rPr>
          <w:sz w:val="26"/>
          <w:szCs w:val="26"/>
        </w:rPr>
        <w:tab/>
      </w:r>
      <w:r w:rsidRPr="00C22168">
        <w:rPr>
          <w:sz w:val="26"/>
          <w:szCs w:val="26"/>
        </w:rPr>
        <w:t xml:space="preserve">ООО "ВОЛИТ" </w:t>
      </w:r>
      <w:r w:rsidRPr="00517C62">
        <w:rPr>
          <w:sz w:val="26"/>
          <w:szCs w:val="26"/>
        </w:rPr>
        <w:t>стоимость проекта</w:t>
      </w:r>
      <w:r>
        <w:rPr>
          <w:sz w:val="26"/>
          <w:szCs w:val="26"/>
        </w:rPr>
        <w:t xml:space="preserve"> </w:t>
      </w:r>
      <w:r w:rsidRPr="00517C62">
        <w:rPr>
          <w:sz w:val="26"/>
          <w:szCs w:val="26"/>
        </w:rPr>
        <w:t xml:space="preserve">- </w:t>
      </w:r>
      <w:r w:rsidR="00C22168" w:rsidRPr="00C22168">
        <w:rPr>
          <w:sz w:val="26"/>
          <w:szCs w:val="26"/>
        </w:rPr>
        <w:t>20,00</w:t>
      </w:r>
      <w:r>
        <w:rPr>
          <w:sz w:val="26"/>
          <w:szCs w:val="26"/>
        </w:rPr>
        <w:t xml:space="preserve"> млн. руб., срок реализации - </w:t>
      </w:r>
      <w:r w:rsidR="00C22168" w:rsidRPr="00C22168">
        <w:rPr>
          <w:sz w:val="26"/>
          <w:szCs w:val="26"/>
        </w:rPr>
        <w:t>2024</w:t>
      </w:r>
      <w:r>
        <w:rPr>
          <w:sz w:val="26"/>
          <w:szCs w:val="26"/>
        </w:rPr>
        <w:t xml:space="preserve"> г.,</w:t>
      </w:r>
    </w:p>
    <w:p w14:paraId="030EB25F" w14:textId="6E8FC0AD" w:rsidR="00C22168" w:rsidRPr="00C22168" w:rsidRDefault="00517C62" w:rsidP="00C22168">
      <w:pPr>
        <w:ind w:firstLine="708"/>
        <w:jc w:val="both"/>
        <w:rPr>
          <w:sz w:val="26"/>
          <w:szCs w:val="26"/>
        </w:rPr>
      </w:pPr>
      <w:r>
        <w:rPr>
          <w:sz w:val="26"/>
          <w:szCs w:val="26"/>
        </w:rPr>
        <w:t xml:space="preserve">14. </w:t>
      </w:r>
      <w:r w:rsidR="00C22168" w:rsidRPr="00C22168">
        <w:rPr>
          <w:sz w:val="26"/>
          <w:szCs w:val="26"/>
        </w:rPr>
        <w:t>Строительство телятника на 300 голов</w:t>
      </w:r>
      <w:r>
        <w:rPr>
          <w:sz w:val="26"/>
          <w:szCs w:val="26"/>
        </w:rPr>
        <w:t>,</w:t>
      </w:r>
      <w:r w:rsidRPr="00517C62">
        <w:rPr>
          <w:sz w:val="26"/>
          <w:szCs w:val="26"/>
        </w:rPr>
        <w:t xml:space="preserve"> </w:t>
      </w:r>
      <w:r w:rsidRPr="00C22168">
        <w:rPr>
          <w:sz w:val="26"/>
          <w:szCs w:val="26"/>
        </w:rPr>
        <w:t>ООО "ВОЛИТ"</w:t>
      </w:r>
      <w:r>
        <w:rPr>
          <w:sz w:val="26"/>
          <w:szCs w:val="26"/>
        </w:rPr>
        <w:t xml:space="preserve">, стоимость проекта - </w:t>
      </w:r>
      <w:r w:rsidR="00C22168" w:rsidRPr="00C22168">
        <w:rPr>
          <w:sz w:val="26"/>
          <w:szCs w:val="26"/>
        </w:rPr>
        <w:t>20,00</w:t>
      </w:r>
      <w:r>
        <w:rPr>
          <w:sz w:val="26"/>
          <w:szCs w:val="26"/>
        </w:rPr>
        <w:t xml:space="preserve"> млн. руб., срок реализации - </w:t>
      </w:r>
      <w:r w:rsidR="00C22168" w:rsidRPr="00C22168">
        <w:rPr>
          <w:sz w:val="26"/>
          <w:szCs w:val="26"/>
        </w:rPr>
        <w:t>2024</w:t>
      </w:r>
      <w:r>
        <w:rPr>
          <w:sz w:val="26"/>
          <w:szCs w:val="26"/>
        </w:rPr>
        <w:t xml:space="preserve"> г.;</w:t>
      </w:r>
    </w:p>
    <w:p w14:paraId="65DD9CC2" w14:textId="1DBB100D" w:rsidR="00C22168" w:rsidRPr="00C22168" w:rsidRDefault="00517C62" w:rsidP="00C22168">
      <w:pPr>
        <w:ind w:firstLine="708"/>
        <w:jc w:val="both"/>
        <w:rPr>
          <w:sz w:val="26"/>
          <w:szCs w:val="26"/>
        </w:rPr>
      </w:pPr>
      <w:r>
        <w:rPr>
          <w:sz w:val="26"/>
          <w:szCs w:val="26"/>
        </w:rPr>
        <w:t xml:space="preserve">15. </w:t>
      </w:r>
      <w:r w:rsidR="00C22168" w:rsidRPr="00C22168">
        <w:rPr>
          <w:sz w:val="26"/>
          <w:szCs w:val="26"/>
        </w:rPr>
        <w:t>Строительство телятника на 100 голов</w:t>
      </w:r>
      <w:r>
        <w:rPr>
          <w:sz w:val="26"/>
          <w:szCs w:val="26"/>
        </w:rPr>
        <w:t>,</w:t>
      </w:r>
      <w:r w:rsidRPr="00517C62">
        <w:rPr>
          <w:sz w:val="26"/>
          <w:szCs w:val="26"/>
        </w:rPr>
        <w:t xml:space="preserve"> </w:t>
      </w:r>
      <w:r>
        <w:rPr>
          <w:sz w:val="26"/>
          <w:szCs w:val="26"/>
        </w:rPr>
        <w:t xml:space="preserve">ИП ГКФХ Игнатьев А.Н., </w:t>
      </w:r>
      <w:r w:rsidRPr="00517C62">
        <w:rPr>
          <w:sz w:val="26"/>
          <w:szCs w:val="26"/>
        </w:rPr>
        <w:t>стоимость проекта</w:t>
      </w:r>
      <w:r>
        <w:rPr>
          <w:sz w:val="26"/>
          <w:szCs w:val="26"/>
        </w:rPr>
        <w:t xml:space="preserve"> </w:t>
      </w:r>
      <w:r w:rsidRPr="00517C62">
        <w:rPr>
          <w:sz w:val="26"/>
          <w:szCs w:val="26"/>
        </w:rPr>
        <w:t>-</w:t>
      </w:r>
      <w:r>
        <w:rPr>
          <w:sz w:val="26"/>
          <w:szCs w:val="26"/>
        </w:rPr>
        <w:t xml:space="preserve"> 25,00 млн. руб.,</w:t>
      </w:r>
      <w:r w:rsidR="00C22168" w:rsidRPr="00C22168">
        <w:rPr>
          <w:sz w:val="26"/>
          <w:szCs w:val="26"/>
        </w:rPr>
        <w:tab/>
      </w:r>
      <w:r>
        <w:rPr>
          <w:sz w:val="26"/>
          <w:szCs w:val="26"/>
        </w:rPr>
        <w:t xml:space="preserve"> срок реализации - </w:t>
      </w:r>
      <w:r w:rsidR="00C22168" w:rsidRPr="00C22168">
        <w:rPr>
          <w:sz w:val="26"/>
          <w:szCs w:val="26"/>
        </w:rPr>
        <w:t>2023-2025</w:t>
      </w:r>
      <w:r>
        <w:rPr>
          <w:sz w:val="26"/>
          <w:szCs w:val="26"/>
        </w:rPr>
        <w:t xml:space="preserve"> гг.;</w:t>
      </w:r>
    </w:p>
    <w:p w14:paraId="01D3ABCE" w14:textId="3A718090" w:rsidR="00C22168" w:rsidRPr="00C22168" w:rsidRDefault="00517C62" w:rsidP="00C22168">
      <w:pPr>
        <w:ind w:firstLine="708"/>
        <w:jc w:val="both"/>
        <w:rPr>
          <w:sz w:val="26"/>
          <w:szCs w:val="26"/>
        </w:rPr>
      </w:pPr>
      <w:r>
        <w:rPr>
          <w:sz w:val="26"/>
          <w:szCs w:val="26"/>
        </w:rPr>
        <w:t xml:space="preserve">16. </w:t>
      </w:r>
      <w:r w:rsidR="00C22168" w:rsidRPr="00C22168">
        <w:rPr>
          <w:sz w:val="26"/>
          <w:szCs w:val="26"/>
        </w:rPr>
        <w:t>Строительство фермы на 150 голов</w:t>
      </w:r>
      <w:r>
        <w:rPr>
          <w:sz w:val="26"/>
          <w:szCs w:val="26"/>
        </w:rPr>
        <w:t>,</w:t>
      </w:r>
      <w:r w:rsidRPr="00517C62">
        <w:rPr>
          <w:sz w:val="26"/>
          <w:szCs w:val="26"/>
        </w:rPr>
        <w:t xml:space="preserve"> </w:t>
      </w:r>
      <w:r>
        <w:rPr>
          <w:sz w:val="26"/>
          <w:szCs w:val="26"/>
        </w:rPr>
        <w:t xml:space="preserve">ИП ГКФХ Игнатьева И.В., </w:t>
      </w:r>
      <w:r w:rsidRPr="00517C62">
        <w:rPr>
          <w:sz w:val="26"/>
          <w:szCs w:val="26"/>
        </w:rPr>
        <w:t xml:space="preserve">стоимость проекта- </w:t>
      </w:r>
      <w:r w:rsidR="00C22168" w:rsidRPr="00C22168">
        <w:rPr>
          <w:sz w:val="26"/>
          <w:szCs w:val="26"/>
        </w:rPr>
        <w:t>25,00</w:t>
      </w:r>
      <w:r>
        <w:rPr>
          <w:sz w:val="26"/>
          <w:szCs w:val="26"/>
        </w:rPr>
        <w:t xml:space="preserve"> млн. руб.,</w:t>
      </w:r>
      <w:r>
        <w:rPr>
          <w:sz w:val="26"/>
          <w:szCs w:val="26"/>
        </w:rPr>
        <w:tab/>
        <w:t xml:space="preserve">срок реализации - </w:t>
      </w:r>
      <w:r w:rsidR="00C22168" w:rsidRPr="00C22168">
        <w:rPr>
          <w:sz w:val="26"/>
          <w:szCs w:val="26"/>
        </w:rPr>
        <w:t>2023-2025</w:t>
      </w:r>
      <w:r>
        <w:rPr>
          <w:sz w:val="26"/>
          <w:szCs w:val="26"/>
        </w:rPr>
        <w:t xml:space="preserve"> гг.;</w:t>
      </w:r>
    </w:p>
    <w:p w14:paraId="3072A27A" w14:textId="4AB0EBE5" w:rsidR="00C22168" w:rsidRPr="00C22168" w:rsidRDefault="00517C62" w:rsidP="00C22168">
      <w:pPr>
        <w:ind w:firstLine="708"/>
        <w:jc w:val="both"/>
        <w:rPr>
          <w:sz w:val="26"/>
          <w:szCs w:val="26"/>
        </w:rPr>
      </w:pPr>
      <w:r>
        <w:rPr>
          <w:sz w:val="26"/>
          <w:szCs w:val="26"/>
        </w:rPr>
        <w:t xml:space="preserve">17. </w:t>
      </w:r>
      <w:r w:rsidR="00C22168" w:rsidRPr="00C22168">
        <w:rPr>
          <w:sz w:val="26"/>
          <w:szCs w:val="26"/>
        </w:rPr>
        <w:t>Строительство коровника на 150 голов</w:t>
      </w:r>
      <w:r>
        <w:rPr>
          <w:sz w:val="26"/>
          <w:szCs w:val="26"/>
        </w:rPr>
        <w:t>,</w:t>
      </w:r>
      <w:r w:rsidRPr="00517C62">
        <w:rPr>
          <w:sz w:val="26"/>
          <w:szCs w:val="26"/>
        </w:rPr>
        <w:t xml:space="preserve"> </w:t>
      </w:r>
      <w:r w:rsidRPr="00C22168">
        <w:rPr>
          <w:sz w:val="26"/>
          <w:szCs w:val="26"/>
        </w:rPr>
        <w:t>СХПК "Нива"</w:t>
      </w:r>
      <w:r>
        <w:rPr>
          <w:sz w:val="26"/>
          <w:szCs w:val="26"/>
        </w:rPr>
        <w:t xml:space="preserve">, </w:t>
      </w:r>
      <w:r w:rsidRPr="00517C62">
        <w:rPr>
          <w:sz w:val="26"/>
          <w:szCs w:val="26"/>
        </w:rPr>
        <w:t xml:space="preserve">стоимость проекта- </w:t>
      </w:r>
      <w:r w:rsidR="00C22168" w:rsidRPr="00C22168">
        <w:rPr>
          <w:sz w:val="26"/>
          <w:szCs w:val="26"/>
        </w:rPr>
        <w:t>20,00</w:t>
      </w:r>
      <w:r w:rsidR="00C22168" w:rsidRPr="00C22168">
        <w:rPr>
          <w:sz w:val="26"/>
          <w:szCs w:val="26"/>
        </w:rPr>
        <w:tab/>
      </w:r>
      <w:r>
        <w:rPr>
          <w:sz w:val="26"/>
          <w:szCs w:val="26"/>
        </w:rPr>
        <w:t xml:space="preserve">млн. руб., срок реализации - </w:t>
      </w:r>
      <w:r w:rsidR="00C22168" w:rsidRPr="00C22168">
        <w:rPr>
          <w:sz w:val="26"/>
          <w:szCs w:val="26"/>
        </w:rPr>
        <w:t>2025</w:t>
      </w:r>
      <w:r>
        <w:rPr>
          <w:sz w:val="26"/>
          <w:szCs w:val="26"/>
        </w:rPr>
        <w:t xml:space="preserve"> г.;</w:t>
      </w:r>
    </w:p>
    <w:p w14:paraId="38CFF558" w14:textId="5FC61057" w:rsidR="00C22168" w:rsidRPr="00C22168" w:rsidRDefault="00517C62" w:rsidP="00C22168">
      <w:pPr>
        <w:ind w:firstLine="708"/>
        <w:jc w:val="both"/>
        <w:rPr>
          <w:sz w:val="26"/>
          <w:szCs w:val="26"/>
        </w:rPr>
      </w:pPr>
      <w:r>
        <w:rPr>
          <w:sz w:val="26"/>
          <w:szCs w:val="26"/>
        </w:rPr>
        <w:t xml:space="preserve">18. </w:t>
      </w:r>
      <w:r w:rsidR="00C22168" w:rsidRPr="00C22168">
        <w:rPr>
          <w:sz w:val="26"/>
          <w:szCs w:val="26"/>
        </w:rPr>
        <w:t>Строительство зерносклада на 2000 тонн зерна</w:t>
      </w:r>
      <w:r>
        <w:rPr>
          <w:sz w:val="26"/>
          <w:szCs w:val="26"/>
        </w:rPr>
        <w:t>,</w:t>
      </w:r>
      <w:r w:rsidRPr="00517C62">
        <w:rPr>
          <w:sz w:val="26"/>
          <w:szCs w:val="26"/>
        </w:rPr>
        <w:t xml:space="preserve"> </w:t>
      </w:r>
      <w:r w:rsidRPr="00C22168">
        <w:rPr>
          <w:sz w:val="26"/>
          <w:szCs w:val="26"/>
        </w:rPr>
        <w:t>ИП ГКФХ Ермаков В.Ю.</w:t>
      </w:r>
      <w:r>
        <w:rPr>
          <w:sz w:val="26"/>
          <w:szCs w:val="26"/>
        </w:rPr>
        <w:t>,</w:t>
      </w:r>
      <w:r w:rsidRPr="00517C62">
        <w:t xml:space="preserve"> </w:t>
      </w:r>
      <w:r w:rsidRPr="00517C62">
        <w:rPr>
          <w:sz w:val="26"/>
          <w:szCs w:val="26"/>
        </w:rPr>
        <w:t>стоимость проекта</w:t>
      </w:r>
      <w:r>
        <w:rPr>
          <w:sz w:val="26"/>
          <w:szCs w:val="26"/>
        </w:rPr>
        <w:t xml:space="preserve"> - </w:t>
      </w:r>
      <w:r w:rsidR="00C22168" w:rsidRPr="00C22168">
        <w:rPr>
          <w:sz w:val="26"/>
          <w:szCs w:val="26"/>
        </w:rPr>
        <w:t>8,00</w:t>
      </w:r>
      <w:r w:rsidR="00C22168" w:rsidRPr="00C22168">
        <w:rPr>
          <w:sz w:val="26"/>
          <w:szCs w:val="26"/>
        </w:rPr>
        <w:tab/>
      </w:r>
      <w:r>
        <w:rPr>
          <w:sz w:val="26"/>
          <w:szCs w:val="26"/>
        </w:rPr>
        <w:t xml:space="preserve">млн. руб., срок реализации - </w:t>
      </w:r>
      <w:r w:rsidR="00C22168" w:rsidRPr="00C22168">
        <w:rPr>
          <w:sz w:val="26"/>
          <w:szCs w:val="26"/>
        </w:rPr>
        <w:t>2025</w:t>
      </w:r>
      <w:r>
        <w:rPr>
          <w:sz w:val="26"/>
          <w:szCs w:val="26"/>
        </w:rPr>
        <w:t xml:space="preserve"> г.;</w:t>
      </w:r>
    </w:p>
    <w:p w14:paraId="1D040557" w14:textId="6B37C829" w:rsidR="00C22168" w:rsidRPr="00C22168" w:rsidRDefault="00517C62" w:rsidP="00C22168">
      <w:pPr>
        <w:ind w:firstLine="708"/>
        <w:jc w:val="both"/>
        <w:rPr>
          <w:sz w:val="26"/>
          <w:szCs w:val="26"/>
        </w:rPr>
      </w:pPr>
      <w:r>
        <w:rPr>
          <w:sz w:val="26"/>
          <w:szCs w:val="26"/>
        </w:rPr>
        <w:t xml:space="preserve">19. </w:t>
      </w:r>
      <w:r w:rsidR="00C22168" w:rsidRPr="00C22168">
        <w:rPr>
          <w:sz w:val="26"/>
          <w:szCs w:val="26"/>
        </w:rPr>
        <w:t>Строительство козьей фермы на 200 голов</w:t>
      </w:r>
      <w:r>
        <w:rPr>
          <w:sz w:val="26"/>
          <w:szCs w:val="26"/>
        </w:rPr>
        <w:t>,</w:t>
      </w:r>
      <w:r w:rsidRPr="00517C62">
        <w:rPr>
          <w:sz w:val="26"/>
          <w:szCs w:val="26"/>
        </w:rPr>
        <w:t xml:space="preserve"> </w:t>
      </w:r>
      <w:r w:rsidRPr="00C22168">
        <w:rPr>
          <w:sz w:val="26"/>
          <w:szCs w:val="26"/>
        </w:rPr>
        <w:t>ИП ГКФХ Посадский Л.И.</w:t>
      </w:r>
      <w:r>
        <w:rPr>
          <w:sz w:val="26"/>
          <w:szCs w:val="26"/>
        </w:rPr>
        <w:t xml:space="preserve">, </w:t>
      </w:r>
      <w:r w:rsidRPr="00517C62">
        <w:rPr>
          <w:sz w:val="26"/>
          <w:szCs w:val="26"/>
        </w:rPr>
        <w:t>стоимость проекта</w:t>
      </w:r>
      <w:r>
        <w:rPr>
          <w:sz w:val="26"/>
          <w:szCs w:val="26"/>
        </w:rPr>
        <w:t xml:space="preserve"> - </w:t>
      </w:r>
      <w:r w:rsidR="00C22168" w:rsidRPr="00C22168">
        <w:rPr>
          <w:sz w:val="26"/>
          <w:szCs w:val="26"/>
        </w:rPr>
        <w:t>20,00</w:t>
      </w:r>
      <w:r>
        <w:rPr>
          <w:sz w:val="26"/>
          <w:szCs w:val="26"/>
        </w:rPr>
        <w:t xml:space="preserve"> млн. руб., </w:t>
      </w:r>
      <w:r>
        <w:rPr>
          <w:sz w:val="26"/>
          <w:szCs w:val="26"/>
        </w:rPr>
        <w:tab/>
        <w:t xml:space="preserve">срок реализации - </w:t>
      </w:r>
      <w:r w:rsidR="00C22168" w:rsidRPr="00C22168">
        <w:rPr>
          <w:sz w:val="26"/>
          <w:szCs w:val="26"/>
        </w:rPr>
        <w:t>2025</w:t>
      </w:r>
      <w:r>
        <w:rPr>
          <w:sz w:val="26"/>
          <w:szCs w:val="26"/>
        </w:rPr>
        <w:t xml:space="preserve"> г.;</w:t>
      </w:r>
    </w:p>
    <w:p w14:paraId="3E4DA250" w14:textId="3EEAE881" w:rsidR="00C22168" w:rsidRPr="00C22168" w:rsidRDefault="00517C62" w:rsidP="00C22168">
      <w:pPr>
        <w:ind w:firstLine="708"/>
        <w:jc w:val="both"/>
        <w:rPr>
          <w:sz w:val="26"/>
          <w:szCs w:val="26"/>
        </w:rPr>
      </w:pPr>
      <w:r>
        <w:rPr>
          <w:sz w:val="26"/>
          <w:szCs w:val="26"/>
        </w:rPr>
        <w:t>20. С</w:t>
      </w:r>
      <w:r w:rsidR="00C22168" w:rsidRPr="00C22168">
        <w:rPr>
          <w:sz w:val="26"/>
          <w:szCs w:val="26"/>
        </w:rPr>
        <w:t>троительство сыроварни</w:t>
      </w:r>
      <w:r>
        <w:rPr>
          <w:sz w:val="26"/>
          <w:szCs w:val="26"/>
        </w:rPr>
        <w:t>,</w:t>
      </w:r>
      <w:r w:rsidRPr="00517C62">
        <w:rPr>
          <w:sz w:val="26"/>
          <w:szCs w:val="26"/>
        </w:rPr>
        <w:t xml:space="preserve"> </w:t>
      </w:r>
      <w:r w:rsidRPr="00C22168">
        <w:rPr>
          <w:sz w:val="26"/>
          <w:szCs w:val="26"/>
        </w:rPr>
        <w:t>Посадский Д.Л.</w:t>
      </w:r>
      <w:r>
        <w:rPr>
          <w:sz w:val="26"/>
          <w:szCs w:val="26"/>
        </w:rPr>
        <w:t xml:space="preserve">, </w:t>
      </w:r>
      <w:r w:rsidRPr="00517C62">
        <w:rPr>
          <w:sz w:val="26"/>
          <w:szCs w:val="26"/>
        </w:rPr>
        <w:t>стоимость проекта</w:t>
      </w:r>
      <w:r>
        <w:rPr>
          <w:sz w:val="26"/>
          <w:szCs w:val="26"/>
        </w:rPr>
        <w:t xml:space="preserve"> - </w:t>
      </w:r>
      <w:r w:rsidR="00C22168" w:rsidRPr="00C22168">
        <w:rPr>
          <w:sz w:val="26"/>
          <w:szCs w:val="26"/>
        </w:rPr>
        <w:t>20,00</w:t>
      </w:r>
      <w:r>
        <w:rPr>
          <w:sz w:val="26"/>
          <w:szCs w:val="26"/>
        </w:rPr>
        <w:t xml:space="preserve"> млн. руб.,</w:t>
      </w:r>
      <w:r>
        <w:rPr>
          <w:sz w:val="26"/>
          <w:szCs w:val="26"/>
        </w:rPr>
        <w:tab/>
        <w:t xml:space="preserve">срок реализации - </w:t>
      </w:r>
      <w:r w:rsidR="00C22168" w:rsidRPr="00C22168">
        <w:rPr>
          <w:sz w:val="26"/>
          <w:szCs w:val="26"/>
        </w:rPr>
        <w:t>2025</w:t>
      </w:r>
      <w:r>
        <w:rPr>
          <w:sz w:val="26"/>
          <w:szCs w:val="26"/>
        </w:rPr>
        <w:t xml:space="preserve"> млн. руб.;</w:t>
      </w:r>
    </w:p>
    <w:p w14:paraId="5DACC893" w14:textId="2B16C332" w:rsidR="006B7862" w:rsidRPr="00E024D2" w:rsidRDefault="00517C62" w:rsidP="00C22168">
      <w:pPr>
        <w:ind w:firstLine="708"/>
        <w:jc w:val="both"/>
        <w:rPr>
          <w:sz w:val="26"/>
          <w:szCs w:val="26"/>
        </w:rPr>
      </w:pPr>
      <w:r>
        <w:rPr>
          <w:sz w:val="26"/>
          <w:szCs w:val="26"/>
        </w:rPr>
        <w:t xml:space="preserve">21. </w:t>
      </w:r>
      <w:r w:rsidR="00C22168" w:rsidRPr="00C22168">
        <w:rPr>
          <w:sz w:val="26"/>
          <w:szCs w:val="26"/>
        </w:rPr>
        <w:t>Строительство товарно-молочной фермы на 600 голов</w:t>
      </w:r>
      <w:r>
        <w:rPr>
          <w:sz w:val="26"/>
          <w:szCs w:val="26"/>
        </w:rPr>
        <w:t>,</w:t>
      </w:r>
      <w:r w:rsidRPr="00517C62">
        <w:rPr>
          <w:sz w:val="26"/>
          <w:szCs w:val="26"/>
        </w:rPr>
        <w:t xml:space="preserve"> </w:t>
      </w:r>
      <w:r w:rsidRPr="00C22168">
        <w:rPr>
          <w:sz w:val="26"/>
          <w:szCs w:val="26"/>
        </w:rPr>
        <w:t>ООО "Красное Сормово"</w:t>
      </w:r>
      <w:r>
        <w:rPr>
          <w:sz w:val="26"/>
          <w:szCs w:val="26"/>
        </w:rPr>
        <w:t xml:space="preserve">, </w:t>
      </w:r>
      <w:r w:rsidRPr="00517C62">
        <w:rPr>
          <w:sz w:val="26"/>
          <w:szCs w:val="26"/>
        </w:rPr>
        <w:t>стоимость проекта</w:t>
      </w:r>
      <w:r>
        <w:rPr>
          <w:sz w:val="26"/>
          <w:szCs w:val="26"/>
        </w:rPr>
        <w:t xml:space="preserve"> - </w:t>
      </w:r>
      <w:r w:rsidR="00C22168" w:rsidRPr="00C22168">
        <w:rPr>
          <w:sz w:val="26"/>
          <w:szCs w:val="26"/>
        </w:rPr>
        <w:t>200,00</w:t>
      </w:r>
      <w:r w:rsidR="00C22168" w:rsidRPr="00C22168">
        <w:rPr>
          <w:sz w:val="26"/>
          <w:szCs w:val="26"/>
        </w:rPr>
        <w:tab/>
        <w:t xml:space="preserve"> </w:t>
      </w:r>
      <w:r>
        <w:rPr>
          <w:sz w:val="26"/>
          <w:szCs w:val="26"/>
        </w:rPr>
        <w:t xml:space="preserve">млн. руб., срок реализации - </w:t>
      </w:r>
      <w:r w:rsidR="00C22168" w:rsidRPr="00C22168">
        <w:rPr>
          <w:sz w:val="26"/>
          <w:szCs w:val="26"/>
        </w:rPr>
        <w:t>2026</w:t>
      </w:r>
      <w:r>
        <w:rPr>
          <w:sz w:val="26"/>
          <w:szCs w:val="26"/>
        </w:rPr>
        <w:t xml:space="preserve"> г.</w:t>
      </w:r>
    </w:p>
    <w:p w14:paraId="5852D8DC" w14:textId="1E03C819" w:rsidR="00C81A30" w:rsidRPr="00C81A30" w:rsidRDefault="00E024D2" w:rsidP="00C81A30">
      <w:pPr>
        <w:ind w:firstLine="708"/>
        <w:jc w:val="both"/>
        <w:rPr>
          <w:sz w:val="26"/>
          <w:szCs w:val="26"/>
        </w:rPr>
      </w:pPr>
      <w:r w:rsidRPr="00E024D2">
        <w:rPr>
          <w:sz w:val="26"/>
          <w:szCs w:val="26"/>
        </w:rPr>
        <w:t xml:space="preserve">  </w:t>
      </w:r>
      <w:r w:rsidR="00C81A30" w:rsidRPr="00C81A30">
        <w:rPr>
          <w:sz w:val="26"/>
          <w:szCs w:val="26"/>
        </w:rPr>
        <w:t>Государстве</w:t>
      </w:r>
      <w:r w:rsidR="00C81A30">
        <w:rPr>
          <w:sz w:val="26"/>
          <w:szCs w:val="26"/>
        </w:rPr>
        <w:t>нная финансовая поддержка в 2022 году оказана 23 субъектам</w:t>
      </w:r>
      <w:r w:rsidR="00C81A30" w:rsidRPr="00C81A30">
        <w:rPr>
          <w:sz w:val="26"/>
          <w:szCs w:val="26"/>
        </w:rPr>
        <w:t xml:space="preserve"> МСП </w:t>
      </w:r>
      <w:r w:rsidR="00C81A30">
        <w:rPr>
          <w:sz w:val="26"/>
          <w:szCs w:val="26"/>
        </w:rPr>
        <w:t>на сумму 95,0</w:t>
      </w:r>
      <w:r w:rsidR="00C81A30" w:rsidRPr="00C81A30">
        <w:rPr>
          <w:sz w:val="26"/>
          <w:szCs w:val="26"/>
        </w:rPr>
        <w:t xml:space="preserve"> млн. рублей, в том числе: </w:t>
      </w:r>
    </w:p>
    <w:p w14:paraId="7D564B2C" w14:textId="0744C7D6" w:rsidR="00C81A30" w:rsidRPr="00C81A30" w:rsidRDefault="00C81A30" w:rsidP="00C81A30">
      <w:pPr>
        <w:ind w:firstLine="708"/>
        <w:jc w:val="both"/>
        <w:rPr>
          <w:sz w:val="26"/>
          <w:szCs w:val="26"/>
        </w:rPr>
      </w:pPr>
      <w:r>
        <w:rPr>
          <w:sz w:val="26"/>
          <w:szCs w:val="26"/>
        </w:rPr>
        <w:t>10,7</w:t>
      </w:r>
      <w:r w:rsidRPr="00C81A30">
        <w:rPr>
          <w:sz w:val="26"/>
          <w:szCs w:val="26"/>
        </w:rPr>
        <w:t xml:space="preserve"> млн. рублей – АНО «Гарантийный Фонд Чувашской Республики» в форме предоставления займов (1 МСП); </w:t>
      </w:r>
    </w:p>
    <w:p w14:paraId="728ED10A" w14:textId="4D39DD65" w:rsidR="00C81A30" w:rsidRPr="00C81A30" w:rsidRDefault="00C81A30" w:rsidP="00C81A30">
      <w:pPr>
        <w:ind w:firstLine="708"/>
        <w:jc w:val="both"/>
        <w:rPr>
          <w:sz w:val="26"/>
          <w:szCs w:val="26"/>
        </w:rPr>
      </w:pPr>
      <w:r>
        <w:rPr>
          <w:sz w:val="26"/>
          <w:szCs w:val="26"/>
        </w:rPr>
        <w:t>0,5</w:t>
      </w:r>
      <w:r w:rsidRPr="00C81A30">
        <w:rPr>
          <w:sz w:val="26"/>
          <w:szCs w:val="26"/>
        </w:rPr>
        <w:t xml:space="preserve"> млн. рублей – АНО «Агентство по поддержке малого и среднего бизнеса в Чувашской Республике в </w:t>
      </w:r>
      <w:r>
        <w:rPr>
          <w:sz w:val="26"/>
          <w:szCs w:val="26"/>
        </w:rPr>
        <w:t>форме предоставления кредитов (1</w:t>
      </w:r>
      <w:r w:rsidRPr="00C81A30">
        <w:rPr>
          <w:sz w:val="26"/>
          <w:szCs w:val="26"/>
        </w:rPr>
        <w:t xml:space="preserve"> МСП); </w:t>
      </w:r>
    </w:p>
    <w:p w14:paraId="6BF668C9" w14:textId="68AA5BC6" w:rsidR="00C81A30" w:rsidRPr="00C81A30" w:rsidRDefault="00C81A30" w:rsidP="00C81A30">
      <w:pPr>
        <w:ind w:firstLine="708"/>
        <w:jc w:val="both"/>
        <w:rPr>
          <w:sz w:val="26"/>
          <w:szCs w:val="26"/>
        </w:rPr>
      </w:pPr>
      <w:r>
        <w:rPr>
          <w:sz w:val="26"/>
          <w:szCs w:val="26"/>
        </w:rPr>
        <w:t>83,8</w:t>
      </w:r>
      <w:r w:rsidRPr="00C81A30">
        <w:rPr>
          <w:sz w:val="26"/>
          <w:szCs w:val="26"/>
        </w:rPr>
        <w:t xml:space="preserve"> млн. рублей</w:t>
      </w:r>
      <w:r>
        <w:rPr>
          <w:sz w:val="26"/>
          <w:szCs w:val="26"/>
        </w:rPr>
        <w:t xml:space="preserve"> – 20</w:t>
      </w:r>
      <w:r w:rsidRPr="00C81A30">
        <w:rPr>
          <w:sz w:val="26"/>
          <w:szCs w:val="26"/>
        </w:rPr>
        <w:t xml:space="preserve"> организаций агропромышленного комплекса через Минсельхоз в форме субсидий.  </w:t>
      </w:r>
    </w:p>
    <w:p w14:paraId="57E22DA1" w14:textId="21A9CC4E" w:rsidR="00871477" w:rsidRPr="00871477" w:rsidRDefault="00765598" w:rsidP="00871477">
      <w:pPr>
        <w:ind w:firstLine="708"/>
        <w:jc w:val="both"/>
        <w:rPr>
          <w:sz w:val="26"/>
          <w:szCs w:val="26"/>
        </w:rPr>
      </w:pPr>
      <w:r>
        <w:rPr>
          <w:sz w:val="26"/>
          <w:szCs w:val="26"/>
        </w:rPr>
        <w:t xml:space="preserve">В </w:t>
      </w:r>
      <w:r w:rsidR="00C81A30">
        <w:rPr>
          <w:sz w:val="26"/>
          <w:szCs w:val="26"/>
        </w:rPr>
        <w:t>2021</w:t>
      </w:r>
      <w:r w:rsidR="00C81A30" w:rsidRPr="00C81A30">
        <w:rPr>
          <w:sz w:val="26"/>
          <w:szCs w:val="26"/>
        </w:rPr>
        <w:t xml:space="preserve"> году государственная</w:t>
      </w:r>
      <w:r w:rsidR="00C81A30">
        <w:rPr>
          <w:sz w:val="26"/>
          <w:szCs w:val="26"/>
        </w:rPr>
        <w:t xml:space="preserve"> финансовая поддержка оказана 21 субъекту </w:t>
      </w:r>
      <w:r w:rsidR="00C81A30" w:rsidRPr="00C81A30">
        <w:rPr>
          <w:sz w:val="26"/>
          <w:szCs w:val="26"/>
        </w:rPr>
        <w:t xml:space="preserve">МСП </w:t>
      </w:r>
      <w:r w:rsidR="00C81A30">
        <w:rPr>
          <w:sz w:val="26"/>
          <w:szCs w:val="26"/>
        </w:rPr>
        <w:t>на сумму 144,6</w:t>
      </w:r>
      <w:r w:rsidR="00C81A30" w:rsidRPr="00C81A30">
        <w:rPr>
          <w:sz w:val="26"/>
          <w:szCs w:val="26"/>
        </w:rPr>
        <w:t xml:space="preserve"> млн. рублей: поддержка в форме предоставления займов и кред</w:t>
      </w:r>
      <w:r w:rsidR="00C81A30">
        <w:rPr>
          <w:sz w:val="26"/>
          <w:szCs w:val="26"/>
        </w:rPr>
        <w:t>итов 3</w:t>
      </w:r>
      <w:r w:rsidR="00C81A30" w:rsidRPr="00C81A30">
        <w:rPr>
          <w:sz w:val="26"/>
          <w:szCs w:val="26"/>
        </w:rPr>
        <w:t xml:space="preserve"> субъектам малого</w:t>
      </w:r>
      <w:r w:rsidR="00C81A30">
        <w:rPr>
          <w:sz w:val="26"/>
          <w:szCs w:val="26"/>
        </w:rPr>
        <w:t xml:space="preserve"> и среднего бизнеса на сумму 12,1</w:t>
      </w:r>
      <w:r w:rsidR="00C81A30" w:rsidRPr="00C81A30">
        <w:rPr>
          <w:sz w:val="26"/>
          <w:szCs w:val="26"/>
        </w:rPr>
        <w:t xml:space="preserve"> млн. рублей, государственн</w:t>
      </w:r>
      <w:r w:rsidR="00C81A30">
        <w:rPr>
          <w:sz w:val="26"/>
          <w:szCs w:val="26"/>
        </w:rPr>
        <w:t>ой поддержкой воспользовались 18</w:t>
      </w:r>
      <w:r w:rsidR="00C81A30" w:rsidRPr="00C81A30">
        <w:rPr>
          <w:sz w:val="26"/>
          <w:szCs w:val="26"/>
        </w:rPr>
        <w:t xml:space="preserve"> организаций агропромышленного комплекса в форме субсидий через Минсельхоз</w:t>
      </w:r>
      <w:r w:rsidR="00010BA7">
        <w:rPr>
          <w:sz w:val="26"/>
          <w:szCs w:val="26"/>
        </w:rPr>
        <w:t xml:space="preserve"> Чувашии</w:t>
      </w:r>
      <w:r w:rsidR="00C81A30" w:rsidRPr="00C81A30">
        <w:rPr>
          <w:sz w:val="26"/>
          <w:szCs w:val="26"/>
        </w:rPr>
        <w:t xml:space="preserve"> на сумму </w:t>
      </w:r>
      <w:r w:rsidR="00C81A30">
        <w:rPr>
          <w:sz w:val="26"/>
          <w:szCs w:val="26"/>
        </w:rPr>
        <w:t>132,5</w:t>
      </w:r>
      <w:r w:rsidR="00C81A30" w:rsidRPr="00C81A30">
        <w:rPr>
          <w:sz w:val="26"/>
          <w:szCs w:val="26"/>
        </w:rPr>
        <w:t xml:space="preserve"> млн. рублей.</w:t>
      </w:r>
    </w:p>
    <w:p w14:paraId="2D0DBAE0" w14:textId="1AFD623E" w:rsidR="00010BA7" w:rsidRDefault="00871477" w:rsidP="00871477">
      <w:pPr>
        <w:ind w:firstLine="708"/>
        <w:jc w:val="both"/>
        <w:rPr>
          <w:sz w:val="26"/>
          <w:szCs w:val="26"/>
        </w:rPr>
      </w:pPr>
      <w:r w:rsidRPr="00871477">
        <w:rPr>
          <w:sz w:val="26"/>
          <w:szCs w:val="26"/>
        </w:rPr>
        <w:t xml:space="preserve"> Администрацией Красноармейского муниципального округа утвержден перечень, который содержит 88 объектов муниципального имущества, предоставленных на долгосрочной основе по льготным ставкам арендной платы субъектам МСП, в т.ч. 82 земельных участка, 6 объектов недвижимости (помещений), из них передано в аренду 79  объектов.    </w:t>
      </w:r>
    </w:p>
    <w:p w14:paraId="03128A01" w14:textId="6CE1D61E" w:rsidR="00010BA7" w:rsidRPr="00E024D2" w:rsidRDefault="00010BA7" w:rsidP="008657FA">
      <w:pPr>
        <w:ind w:firstLine="708"/>
        <w:jc w:val="both"/>
        <w:rPr>
          <w:sz w:val="26"/>
          <w:szCs w:val="26"/>
        </w:rPr>
      </w:pPr>
      <w:r w:rsidRPr="00C81A30">
        <w:rPr>
          <w:sz w:val="26"/>
          <w:szCs w:val="26"/>
        </w:rPr>
        <w:t xml:space="preserve">Для привлечения инвестиций и потенциальных инвесторов в муниципальном округе имеется </w:t>
      </w:r>
      <w:r w:rsidR="00C117EB">
        <w:rPr>
          <w:sz w:val="26"/>
          <w:szCs w:val="26"/>
        </w:rPr>
        <w:t>3 инвестиционные</w:t>
      </w:r>
      <w:r w:rsidRPr="00010BA7">
        <w:rPr>
          <w:sz w:val="26"/>
          <w:szCs w:val="26"/>
        </w:rPr>
        <w:t xml:space="preserve"> площадки: 1 - земельный участок сельхозназначения (207 тыс.кв.м), 1 - не</w:t>
      </w:r>
      <w:r>
        <w:rPr>
          <w:sz w:val="26"/>
          <w:szCs w:val="26"/>
        </w:rPr>
        <w:t>жилое помещение (1 080 кв.м),</w:t>
      </w:r>
      <w:r w:rsidR="008657FA">
        <w:rPr>
          <w:sz w:val="26"/>
          <w:szCs w:val="26"/>
        </w:rPr>
        <w:t xml:space="preserve"> </w:t>
      </w:r>
      <w:r>
        <w:rPr>
          <w:sz w:val="26"/>
          <w:szCs w:val="26"/>
        </w:rPr>
        <w:t xml:space="preserve">1 </w:t>
      </w:r>
      <w:r w:rsidRPr="00010BA7">
        <w:rPr>
          <w:sz w:val="26"/>
          <w:szCs w:val="26"/>
        </w:rPr>
        <w:t>- не</w:t>
      </w:r>
      <w:r w:rsidR="008657FA">
        <w:rPr>
          <w:sz w:val="26"/>
          <w:szCs w:val="26"/>
        </w:rPr>
        <w:t xml:space="preserve">жилое </w:t>
      </w:r>
      <w:r w:rsidR="008657FA">
        <w:rPr>
          <w:sz w:val="26"/>
          <w:szCs w:val="26"/>
        </w:rPr>
        <w:lastRenderedPageBreak/>
        <w:t xml:space="preserve">здание (2 016 кв.м). </w:t>
      </w:r>
      <w:r w:rsidRPr="00C81A30">
        <w:rPr>
          <w:sz w:val="26"/>
          <w:szCs w:val="26"/>
        </w:rPr>
        <w:t xml:space="preserve">Для передачи в аренду имеется 1 </w:t>
      </w:r>
      <w:r w:rsidR="00C117EB">
        <w:rPr>
          <w:sz w:val="26"/>
          <w:szCs w:val="26"/>
        </w:rPr>
        <w:t>земельный участок для строительства магазина, 7 земельных участков</w:t>
      </w:r>
      <w:r w:rsidRPr="00C81A30">
        <w:rPr>
          <w:sz w:val="26"/>
          <w:szCs w:val="26"/>
        </w:rPr>
        <w:t xml:space="preserve"> для размещения нестационарного торгово</w:t>
      </w:r>
      <w:r w:rsidR="00C117EB">
        <w:rPr>
          <w:sz w:val="26"/>
          <w:szCs w:val="26"/>
        </w:rPr>
        <w:t xml:space="preserve">го объекта </w:t>
      </w:r>
      <w:r w:rsidRPr="00C81A30">
        <w:rPr>
          <w:sz w:val="26"/>
          <w:szCs w:val="26"/>
        </w:rPr>
        <w:t>н</w:t>
      </w:r>
      <w:r>
        <w:rPr>
          <w:sz w:val="26"/>
          <w:szCs w:val="26"/>
        </w:rPr>
        <w:t>а территории Красноар</w:t>
      </w:r>
      <w:r w:rsidR="00C117EB">
        <w:rPr>
          <w:sz w:val="26"/>
          <w:szCs w:val="26"/>
        </w:rPr>
        <w:t>мейского муниципального округа</w:t>
      </w:r>
      <w:r>
        <w:rPr>
          <w:sz w:val="26"/>
          <w:szCs w:val="26"/>
        </w:rPr>
        <w:t>.</w:t>
      </w:r>
    </w:p>
    <w:p w14:paraId="72448C4F" w14:textId="6419C897" w:rsidR="00E024D2" w:rsidRPr="00E024D2" w:rsidRDefault="00E024D2" w:rsidP="00E024D2">
      <w:pPr>
        <w:ind w:firstLine="708"/>
        <w:jc w:val="both"/>
        <w:rPr>
          <w:sz w:val="26"/>
          <w:szCs w:val="26"/>
        </w:rPr>
      </w:pPr>
      <w:r w:rsidRPr="00E024D2">
        <w:rPr>
          <w:sz w:val="26"/>
          <w:szCs w:val="26"/>
        </w:rPr>
        <w:t xml:space="preserve">Администрация Красноармейского </w:t>
      </w:r>
      <w:r w:rsidR="002E6BB0">
        <w:rPr>
          <w:sz w:val="26"/>
          <w:szCs w:val="26"/>
        </w:rPr>
        <w:t>муниципального округа</w:t>
      </w:r>
      <w:r w:rsidRPr="00E024D2">
        <w:rPr>
          <w:sz w:val="26"/>
          <w:szCs w:val="26"/>
        </w:rPr>
        <w:t xml:space="preserve"> Чувашской Республики в целях выявления положений, вводящих избыточные административные и иные ограничения и обязанности для субъектов предпринимательской и иной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деятельности и бюджетов всех уровней бюджетной системы Чувашской Республики, в соответствии с постановлением администрации Красноармейского </w:t>
      </w:r>
      <w:r w:rsidR="00765598">
        <w:rPr>
          <w:sz w:val="26"/>
          <w:szCs w:val="26"/>
        </w:rPr>
        <w:t>муниципального округ</w:t>
      </w:r>
      <w:r w:rsidRPr="00E024D2">
        <w:rPr>
          <w:sz w:val="26"/>
          <w:szCs w:val="26"/>
        </w:rPr>
        <w:t xml:space="preserve">а Чувашской Республики </w:t>
      </w:r>
      <w:r w:rsidR="008657FA" w:rsidRPr="008657FA">
        <w:rPr>
          <w:sz w:val="26"/>
          <w:szCs w:val="26"/>
        </w:rPr>
        <w:t>от 04 мая 2022 года № 427 «Об утверждении Порядка проведения оценки регулирующего воздействия проектов муниципальных нормативных правовых актов Красноармейского муниципального округа Чувашской Республики и Порядка проведения экспертизы муниципальных нормативных правовых актов  Красноармейского муниципального округа Чувашской Республики, затрагивающих вопросы осуществления предпринимательской и инвестиционной деятельности»</w:t>
      </w:r>
      <w:r w:rsidRPr="00E024D2">
        <w:rPr>
          <w:sz w:val="26"/>
          <w:szCs w:val="26"/>
        </w:rPr>
        <w:t xml:space="preserve"> проводит   оценку регулирующего воздействия (ОРВ) проектов нормативных правовых актов, затрагивающих вопросы осуществления предпринимательской и инвестиционной деятельности и экспертизу нормативных правовых актов, затрагивающих вопросы осуществления предпринимательской и инвестиционной деятельности. За </w:t>
      </w:r>
      <w:r w:rsidR="00E766F1">
        <w:rPr>
          <w:sz w:val="26"/>
          <w:szCs w:val="26"/>
        </w:rPr>
        <w:t>202</w:t>
      </w:r>
      <w:r w:rsidR="008657FA">
        <w:rPr>
          <w:sz w:val="26"/>
          <w:szCs w:val="26"/>
        </w:rPr>
        <w:t>2</w:t>
      </w:r>
      <w:r w:rsidR="00E766F1">
        <w:rPr>
          <w:sz w:val="26"/>
          <w:szCs w:val="26"/>
        </w:rPr>
        <w:t xml:space="preserve"> год</w:t>
      </w:r>
      <w:r w:rsidRPr="00E024D2">
        <w:rPr>
          <w:sz w:val="26"/>
          <w:szCs w:val="26"/>
        </w:rPr>
        <w:t xml:space="preserve"> проведена процедура ОРВ в отношении </w:t>
      </w:r>
      <w:r w:rsidR="008657FA">
        <w:rPr>
          <w:sz w:val="26"/>
          <w:szCs w:val="26"/>
        </w:rPr>
        <w:t>4</w:t>
      </w:r>
      <w:r w:rsidR="0079166E">
        <w:rPr>
          <w:sz w:val="26"/>
          <w:szCs w:val="26"/>
        </w:rPr>
        <w:t xml:space="preserve"> </w:t>
      </w:r>
      <w:r w:rsidRPr="00E024D2">
        <w:rPr>
          <w:sz w:val="26"/>
          <w:szCs w:val="26"/>
        </w:rPr>
        <w:t>проектов постановлений</w:t>
      </w:r>
      <w:r w:rsidR="00E766F1">
        <w:rPr>
          <w:sz w:val="26"/>
          <w:szCs w:val="26"/>
        </w:rPr>
        <w:t xml:space="preserve"> </w:t>
      </w:r>
      <w:r w:rsidRPr="00E024D2">
        <w:rPr>
          <w:sz w:val="26"/>
          <w:szCs w:val="26"/>
        </w:rPr>
        <w:t xml:space="preserve">администрации Красноармейского </w:t>
      </w:r>
      <w:r w:rsidR="008657FA">
        <w:rPr>
          <w:sz w:val="26"/>
          <w:szCs w:val="26"/>
        </w:rPr>
        <w:t>муниципального округа</w:t>
      </w:r>
      <w:r w:rsidRPr="00E024D2">
        <w:rPr>
          <w:sz w:val="26"/>
          <w:szCs w:val="26"/>
        </w:rPr>
        <w:t xml:space="preserve"> Чувашской Республики. Избыточные требования не выявлены.</w:t>
      </w:r>
    </w:p>
    <w:p w14:paraId="4AC79AD9" w14:textId="65E67854" w:rsidR="00E024D2" w:rsidRPr="00E024D2" w:rsidRDefault="00E024D2" w:rsidP="00E024D2">
      <w:pPr>
        <w:ind w:firstLine="708"/>
        <w:jc w:val="both"/>
        <w:rPr>
          <w:sz w:val="26"/>
          <w:szCs w:val="26"/>
        </w:rPr>
      </w:pPr>
      <w:r w:rsidRPr="00E024D2">
        <w:rPr>
          <w:sz w:val="26"/>
          <w:szCs w:val="26"/>
        </w:rPr>
        <w:t xml:space="preserve">   </w:t>
      </w:r>
      <w:r w:rsidR="0079166E">
        <w:rPr>
          <w:sz w:val="26"/>
          <w:szCs w:val="26"/>
        </w:rPr>
        <w:t>Постановлением а</w:t>
      </w:r>
      <w:r w:rsidRPr="00E024D2">
        <w:rPr>
          <w:sz w:val="26"/>
          <w:szCs w:val="26"/>
        </w:rPr>
        <w:t>дминистраци</w:t>
      </w:r>
      <w:r w:rsidR="0079166E">
        <w:rPr>
          <w:sz w:val="26"/>
          <w:szCs w:val="26"/>
        </w:rPr>
        <w:t>и</w:t>
      </w:r>
      <w:r w:rsidRPr="00E024D2">
        <w:rPr>
          <w:sz w:val="26"/>
          <w:szCs w:val="26"/>
        </w:rPr>
        <w:t xml:space="preserve"> Красноармейского </w:t>
      </w:r>
      <w:r w:rsidR="008657FA">
        <w:rPr>
          <w:sz w:val="26"/>
          <w:szCs w:val="26"/>
        </w:rPr>
        <w:t>муниципального округа</w:t>
      </w:r>
      <w:r w:rsidR="00E766F1">
        <w:rPr>
          <w:sz w:val="26"/>
          <w:szCs w:val="26"/>
        </w:rPr>
        <w:t xml:space="preserve"> </w:t>
      </w:r>
      <w:r w:rsidRPr="00E024D2">
        <w:rPr>
          <w:sz w:val="26"/>
          <w:szCs w:val="26"/>
        </w:rPr>
        <w:t xml:space="preserve">Чувашской Республики </w:t>
      </w:r>
      <w:r w:rsidR="008657FA">
        <w:rPr>
          <w:sz w:val="26"/>
          <w:szCs w:val="26"/>
        </w:rPr>
        <w:t>от 11.05.2022 № 463</w:t>
      </w:r>
      <w:r w:rsidR="0079166E" w:rsidRPr="0079166E">
        <w:rPr>
          <w:sz w:val="26"/>
          <w:szCs w:val="26"/>
        </w:rPr>
        <w:t xml:space="preserve"> </w:t>
      </w:r>
      <w:r w:rsidRPr="00E024D2">
        <w:rPr>
          <w:sz w:val="26"/>
          <w:szCs w:val="26"/>
        </w:rPr>
        <w:t xml:space="preserve">утвержден </w:t>
      </w:r>
      <w:r w:rsidR="0079166E">
        <w:rPr>
          <w:sz w:val="26"/>
          <w:szCs w:val="26"/>
        </w:rPr>
        <w:t>п</w:t>
      </w:r>
      <w:r w:rsidRPr="00E024D2">
        <w:rPr>
          <w:sz w:val="26"/>
          <w:szCs w:val="26"/>
        </w:rPr>
        <w:t xml:space="preserve">лан проведения экспертизы нормативных правовых актов Красноармейского </w:t>
      </w:r>
      <w:r w:rsidR="008657FA" w:rsidRPr="008657FA">
        <w:rPr>
          <w:sz w:val="26"/>
          <w:szCs w:val="26"/>
        </w:rPr>
        <w:t>муниципального округа</w:t>
      </w:r>
      <w:r w:rsidRPr="00E024D2">
        <w:rPr>
          <w:sz w:val="26"/>
          <w:szCs w:val="26"/>
        </w:rPr>
        <w:t xml:space="preserve"> Чувашской Республики, затрагивающих вопросы осуществления предпринимательской и инвестиционной деятельности, на 20</w:t>
      </w:r>
      <w:r w:rsidR="008657FA">
        <w:rPr>
          <w:sz w:val="26"/>
          <w:szCs w:val="26"/>
        </w:rPr>
        <w:t>22</w:t>
      </w:r>
      <w:r w:rsidRPr="00E024D2">
        <w:rPr>
          <w:sz w:val="26"/>
          <w:szCs w:val="26"/>
        </w:rPr>
        <w:t xml:space="preserve"> год. За отчетный период проведена экспертиза в отношении </w:t>
      </w:r>
      <w:r w:rsidR="008657FA">
        <w:rPr>
          <w:sz w:val="26"/>
          <w:szCs w:val="26"/>
        </w:rPr>
        <w:t>3</w:t>
      </w:r>
      <w:r w:rsidR="0079166E">
        <w:rPr>
          <w:sz w:val="26"/>
          <w:szCs w:val="26"/>
        </w:rPr>
        <w:t xml:space="preserve"> </w:t>
      </w:r>
      <w:r w:rsidRPr="00E024D2">
        <w:rPr>
          <w:sz w:val="26"/>
          <w:szCs w:val="26"/>
        </w:rPr>
        <w:t xml:space="preserve">постановлений администрации Красноармейского </w:t>
      </w:r>
      <w:r w:rsidR="008657FA">
        <w:rPr>
          <w:sz w:val="26"/>
          <w:szCs w:val="26"/>
        </w:rPr>
        <w:t>муниципального округ</w:t>
      </w:r>
      <w:r w:rsidRPr="00E024D2">
        <w:rPr>
          <w:sz w:val="26"/>
          <w:szCs w:val="26"/>
        </w:rPr>
        <w:t>а Чувашской Республики. Избыточные требования не выявлены.</w:t>
      </w:r>
    </w:p>
    <w:p w14:paraId="32C88816" w14:textId="538441EC" w:rsidR="00E024D2" w:rsidRPr="00E024D2" w:rsidRDefault="008657FA" w:rsidP="00E766F1">
      <w:pPr>
        <w:ind w:firstLine="708"/>
        <w:jc w:val="both"/>
        <w:rPr>
          <w:sz w:val="26"/>
          <w:szCs w:val="26"/>
        </w:rPr>
      </w:pPr>
      <w:r>
        <w:rPr>
          <w:sz w:val="26"/>
          <w:szCs w:val="26"/>
        </w:rPr>
        <w:t>В</w:t>
      </w:r>
      <w:r w:rsidR="00E024D2" w:rsidRPr="00E024D2">
        <w:rPr>
          <w:sz w:val="26"/>
          <w:szCs w:val="26"/>
        </w:rPr>
        <w:t xml:space="preserve"> рамках национального проекта «Малое и среднее предпринимательство и поддержка индивидуальной предпринимательской </w:t>
      </w:r>
      <w:r>
        <w:rPr>
          <w:sz w:val="26"/>
          <w:szCs w:val="26"/>
        </w:rPr>
        <w:t xml:space="preserve">инициативы» (далее – нацпроект) </w:t>
      </w:r>
      <w:r w:rsidR="00E024D2" w:rsidRPr="00E024D2">
        <w:rPr>
          <w:sz w:val="26"/>
          <w:szCs w:val="26"/>
        </w:rPr>
        <w:t xml:space="preserve"> </w:t>
      </w:r>
      <w:r>
        <w:rPr>
          <w:sz w:val="26"/>
          <w:szCs w:val="26"/>
        </w:rPr>
        <w:t xml:space="preserve">реализуются </w:t>
      </w:r>
      <w:r w:rsidRPr="00E024D2">
        <w:rPr>
          <w:sz w:val="26"/>
          <w:szCs w:val="26"/>
        </w:rPr>
        <w:t>пять региональных про</w:t>
      </w:r>
      <w:r>
        <w:rPr>
          <w:sz w:val="26"/>
          <w:szCs w:val="26"/>
        </w:rPr>
        <w:t>ектов.</w:t>
      </w:r>
      <w:r w:rsidRPr="00E024D2">
        <w:rPr>
          <w:sz w:val="26"/>
          <w:szCs w:val="26"/>
        </w:rPr>
        <w:t xml:space="preserve"> </w:t>
      </w:r>
      <w:r w:rsidR="00E024D2" w:rsidRPr="00E024D2">
        <w:rPr>
          <w:sz w:val="26"/>
          <w:szCs w:val="26"/>
        </w:rPr>
        <w:t>Проекты направлены на улучшение условий предпринимателей.</w:t>
      </w:r>
      <w:r w:rsidR="00E766F1">
        <w:rPr>
          <w:sz w:val="26"/>
          <w:szCs w:val="26"/>
        </w:rPr>
        <w:t xml:space="preserve"> </w:t>
      </w:r>
      <w:r w:rsidR="00E024D2" w:rsidRPr="00E024D2">
        <w:rPr>
          <w:sz w:val="26"/>
          <w:szCs w:val="26"/>
        </w:rPr>
        <w:t xml:space="preserve">Красноармейский </w:t>
      </w:r>
      <w:r w:rsidR="00E766F1">
        <w:rPr>
          <w:sz w:val="26"/>
          <w:szCs w:val="26"/>
        </w:rPr>
        <w:t xml:space="preserve">муниципальный округ </w:t>
      </w:r>
      <w:r w:rsidR="00E024D2" w:rsidRPr="00E024D2">
        <w:rPr>
          <w:sz w:val="26"/>
          <w:szCs w:val="26"/>
        </w:rPr>
        <w:t>принимает участие в реализации регионального проекта «Акселерация субъектов малого и среднего предпринимательства», принятого во исполнение соответствующего федерального нацпроекта. В целях этого между Минэкономразвития Чувашии и администрацией Красноармейского района Чувашской Республики в 2019 году заключено Соглашение о взаимодействии.</w:t>
      </w:r>
    </w:p>
    <w:p w14:paraId="521974CE" w14:textId="3F70592B" w:rsidR="00E024D2" w:rsidRPr="00E024D2" w:rsidRDefault="00E024D2" w:rsidP="00E024D2">
      <w:pPr>
        <w:ind w:firstLine="708"/>
        <w:jc w:val="both"/>
        <w:rPr>
          <w:sz w:val="26"/>
          <w:szCs w:val="26"/>
        </w:rPr>
      </w:pPr>
      <w:r w:rsidRPr="00E024D2">
        <w:rPr>
          <w:sz w:val="26"/>
          <w:szCs w:val="26"/>
        </w:rPr>
        <w:t>Главным результатом общих усилий должен стать значительный рост доли малого и среднего бизнеса в экономике, создание в этом секторе новых рабочих мест. Эта задача является одной из ключевых.</w:t>
      </w:r>
      <w:r w:rsidR="00FD2D6B" w:rsidRPr="00FD2D6B">
        <w:rPr>
          <w:sz w:val="26"/>
          <w:szCs w:val="26"/>
        </w:rPr>
        <w:t xml:space="preserve"> </w:t>
      </w:r>
      <w:r w:rsidR="00FD2D6B" w:rsidRPr="00E024D2">
        <w:rPr>
          <w:sz w:val="26"/>
          <w:szCs w:val="26"/>
        </w:rPr>
        <w:t xml:space="preserve">Мы обязаны сделать всё необходимое, чтобы наши предприниматели смогли в полной мере реализовать свой потенциал. Это жизненно важно для развития </w:t>
      </w:r>
      <w:r w:rsidR="00FD2D6B">
        <w:rPr>
          <w:sz w:val="26"/>
          <w:szCs w:val="26"/>
        </w:rPr>
        <w:t>муниципального округа</w:t>
      </w:r>
      <w:r w:rsidR="00FD2D6B" w:rsidRPr="00E024D2">
        <w:rPr>
          <w:sz w:val="26"/>
          <w:szCs w:val="26"/>
        </w:rPr>
        <w:t>.</w:t>
      </w:r>
    </w:p>
    <w:p w14:paraId="295F2B72" w14:textId="4D6A3058" w:rsidR="00FD2D6B" w:rsidRDefault="00E024D2" w:rsidP="00FD2D6B">
      <w:pPr>
        <w:ind w:firstLine="708"/>
        <w:jc w:val="both"/>
        <w:rPr>
          <w:sz w:val="26"/>
          <w:szCs w:val="26"/>
        </w:rPr>
      </w:pPr>
      <w:r w:rsidRPr="00E024D2">
        <w:rPr>
          <w:sz w:val="26"/>
          <w:szCs w:val="26"/>
        </w:rPr>
        <w:t>В целях достижения целевых показателей постановлением администрации района утверждены План мероприятий по реализации нацпроекта в Красноармейском районе на период до 2024 года, рабочий план по реализации</w:t>
      </w:r>
      <w:r w:rsidR="00765598">
        <w:rPr>
          <w:sz w:val="26"/>
          <w:szCs w:val="26"/>
        </w:rPr>
        <w:t xml:space="preserve"> регионального проекта.  Д</w:t>
      </w:r>
      <w:r w:rsidRPr="00E024D2">
        <w:rPr>
          <w:sz w:val="26"/>
          <w:szCs w:val="26"/>
        </w:rPr>
        <w:t xml:space="preserve">ля создания условий для устойчивого развития предпринимательства утверждена </w:t>
      </w:r>
      <w:r w:rsidRPr="00E024D2">
        <w:rPr>
          <w:sz w:val="26"/>
          <w:szCs w:val="26"/>
        </w:rPr>
        <w:lastRenderedPageBreak/>
        <w:t>подпрограмма «Развитие субъектов малого и среднего предпринимательства» муниципальной программы «Экономическое развитие» со сроком дейс</w:t>
      </w:r>
      <w:r w:rsidR="00765598">
        <w:rPr>
          <w:sz w:val="26"/>
          <w:szCs w:val="26"/>
        </w:rPr>
        <w:t>твия до 2035 года (постановление</w:t>
      </w:r>
      <w:r w:rsidRPr="00E024D2">
        <w:rPr>
          <w:sz w:val="26"/>
          <w:szCs w:val="26"/>
        </w:rPr>
        <w:t xml:space="preserve"> администрации Красноармейского </w:t>
      </w:r>
      <w:r w:rsidR="008657FA">
        <w:rPr>
          <w:sz w:val="26"/>
          <w:szCs w:val="26"/>
        </w:rPr>
        <w:t>муниципального округ</w:t>
      </w:r>
      <w:r w:rsidRPr="00E024D2">
        <w:rPr>
          <w:sz w:val="26"/>
          <w:szCs w:val="26"/>
        </w:rPr>
        <w:t xml:space="preserve">а </w:t>
      </w:r>
      <w:r w:rsidR="006B7862" w:rsidRPr="006B7862">
        <w:rPr>
          <w:sz w:val="26"/>
          <w:szCs w:val="26"/>
        </w:rPr>
        <w:t>от 03 марта 2022 г. № 151</w:t>
      </w:r>
      <w:r w:rsidR="00765598">
        <w:rPr>
          <w:sz w:val="26"/>
          <w:szCs w:val="26"/>
        </w:rPr>
        <w:t>).</w:t>
      </w:r>
      <w:r w:rsidR="00FD2D6B">
        <w:rPr>
          <w:sz w:val="26"/>
          <w:szCs w:val="26"/>
        </w:rPr>
        <w:t xml:space="preserve"> </w:t>
      </w:r>
      <w:r w:rsidRPr="00E024D2">
        <w:rPr>
          <w:sz w:val="26"/>
          <w:szCs w:val="26"/>
        </w:rPr>
        <w:t xml:space="preserve">В рамках подпрограммы будут реализованы мероприятия, которые направлены на выполнение поставленных целей и задач подпрограммы и муниципальной программы в целом.  </w:t>
      </w:r>
    </w:p>
    <w:p w14:paraId="758F5773" w14:textId="42159DF1" w:rsidR="00FD2D6B" w:rsidRDefault="00E024D2" w:rsidP="00FD2D6B">
      <w:pPr>
        <w:ind w:firstLine="708"/>
        <w:jc w:val="both"/>
        <w:rPr>
          <w:sz w:val="26"/>
          <w:szCs w:val="26"/>
        </w:rPr>
      </w:pPr>
      <w:r w:rsidRPr="00E024D2">
        <w:rPr>
          <w:sz w:val="26"/>
          <w:szCs w:val="26"/>
        </w:rPr>
        <w:t xml:space="preserve">Администрацией </w:t>
      </w:r>
      <w:r w:rsidR="006B7862">
        <w:rPr>
          <w:sz w:val="26"/>
          <w:szCs w:val="26"/>
        </w:rPr>
        <w:t xml:space="preserve">Красноармейского </w:t>
      </w:r>
      <w:r w:rsidR="00FD2D6B" w:rsidRPr="00FD2D6B">
        <w:rPr>
          <w:sz w:val="26"/>
          <w:szCs w:val="26"/>
        </w:rPr>
        <w:t xml:space="preserve">муниципального округа </w:t>
      </w:r>
      <w:r w:rsidR="00FD2D6B">
        <w:rPr>
          <w:sz w:val="26"/>
          <w:szCs w:val="26"/>
        </w:rPr>
        <w:t>п</w:t>
      </w:r>
      <w:r w:rsidRPr="00E024D2">
        <w:rPr>
          <w:sz w:val="26"/>
          <w:szCs w:val="26"/>
        </w:rPr>
        <w:t xml:space="preserve">роводится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В связи с этим постановлениями администрации Красноармейского </w:t>
      </w:r>
      <w:r w:rsidR="006B7862">
        <w:rPr>
          <w:sz w:val="26"/>
          <w:szCs w:val="26"/>
        </w:rPr>
        <w:t>муниципального округа</w:t>
      </w:r>
      <w:r w:rsidR="00FD2D6B" w:rsidRPr="00FD2D6B">
        <w:rPr>
          <w:sz w:val="26"/>
          <w:szCs w:val="26"/>
        </w:rPr>
        <w:t xml:space="preserve"> </w:t>
      </w:r>
      <w:r w:rsidRPr="006B7862">
        <w:rPr>
          <w:sz w:val="26"/>
          <w:szCs w:val="26"/>
        </w:rPr>
        <w:t xml:space="preserve">от </w:t>
      </w:r>
      <w:r w:rsidR="00FD2D6B" w:rsidRPr="006B7862">
        <w:rPr>
          <w:sz w:val="26"/>
          <w:szCs w:val="26"/>
        </w:rPr>
        <w:t>30</w:t>
      </w:r>
      <w:r w:rsidRPr="006B7862">
        <w:rPr>
          <w:sz w:val="26"/>
          <w:szCs w:val="26"/>
        </w:rPr>
        <w:t>.1</w:t>
      </w:r>
      <w:r w:rsidR="00FD2D6B" w:rsidRPr="006B7862">
        <w:rPr>
          <w:sz w:val="26"/>
          <w:szCs w:val="26"/>
        </w:rPr>
        <w:t>2</w:t>
      </w:r>
      <w:r w:rsidRPr="006B7862">
        <w:rPr>
          <w:sz w:val="26"/>
          <w:szCs w:val="26"/>
        </w:rPr>
        <w:t>.20</w:t>
      </w:r>
      <w:r w:rsidR="00FD2D6B" w:rsidRPr="006B7862">
        <w:rPr>
          <w:sz w:val="26"/>
          <w:szCs w:val="26"/>
        </w:rPr>
        <w:t>21</w:t>
      </w:r>
      <w:r w:rsidRPr="006B7862">
        <w:rPr>
          <w:sz w:val="26"/>
          <w:szCs w:val="26"/>
        </w:rPr>
        <w:t xml:space="preserve"> №</w:t>
      </w:r>
      <w:r w:rsidR="00FD2D6B" w:rsidRPr="006B7862">
        <w:rPr>
          <w:sz w:val="26"/>
          <w:szCs w:val="26"/>
        </w:rPr>
        <w:t xml:space="preserve"> 26</w:t>
      </w:r>
      <w:r w:rsidRPr="00E024D2">
        <w:rPr>
          <w:sz w:val="26"/>
          <w:szCs w:val="26"/>
        </w:rPr>
        <w:t xml:space="preserve"> утверждены основные прогнозные показатели   социально-экономического развития Красноармейского </w:t>
      </w:r>
      <w:r w:rsidR="00063E77">
        <w:rPr>
          <w:sz w:val="26"/>
          <w:szCs w:val="26"/>
        </w:rPr>
        <w:t>муниципального округа</w:t>
      </w:r>
      <w:r w:rsidR="00FD2D6B" w:rsidRPr="00FD2D6B">
        <w:rPr>
          <w:sz w:val="26"/>
          <w:szCs w:val="26"/>
        </w:rPr>
        <w:t xml:space="preserve"> </w:t>
      </w:r>
      <w:r w:rsidRPr="00E024D2">
        <w:rPr>
          <w:sz w:val="26"/>
          <w:szCs w:val="26"/>
        </w:rPr>
        <w:t>Чувашской Республики на 202</w:t>
      </w:r>
      <w:r w:rsidR="00FD2D6B">
        <w:rPr>
          <w:sz w:val="26"/>
          <w:szCs w:val="26"/>
        </w:rPr>
        <w:t>2</w:t>
      </w:r>
      <w:r w:rsidRPr="00E024D2">
        <w:rPr>
          <w:sz w:val="26"/>
          <w:szCs w:val="26"/>
        </w:rPr>
        <w:t xml:space="preserve"> год и на плановый период 202</w:t>
      </w:r>
      <w:r w:rsidR="00FD2D6B">
        <w:rPr>
          <w:sz w:val="26"/>
          <w:szCs w:val="26"/>
        </w:rPr>
        <w:t>3</w:t>
      </w:r>
      <w:r w:rsidRPr="00E024D2">
        <w:rPr>
          <w:sz w:val="26"/>
          <w:szCs w:val="26"/>
        </w:rPr>
        <w:t xml:space="preserve"> и 202</w:t>
      </w:r>
      <w:r w:rsidR="00FD2D6B">
        <w:rPr>
          <w:sz w:val="26"/>
          <w:szCs w:val="26"/>
        </w:rPr>
        <w:t>4</w:t>
      </w:r>
      <w:r w:rsidRPr="00E024D2">
        <w:rPr>
          <w:sz w:val="26"/>
          <w:szCs w:val="26"/>
        </w:rPr>
        <w:t xml:space="preserve"> годов, решением Собрания депутатов Красноармейского района от 04.12.2019 № С-45/7 утвержден проект Стратегии социально-экономического развития Красноармейского района Чувашской Республики до 2035 года.</w:t>
      </w:r>
    </w:p>
    <w:p w14:paraId="00F2D348" w14:textId="5E140D9B" w:rsidR="00E024D2" w:rsidRPr="00E024D2" w:rsidRDefault="00E024D2" w:rsidP="00FD2D6B">
      <w:pPr>
        <w:ind w:firstLine="708"/>
        <w:jc w:val="both"/>
        <w:rPr>
          <w:sz w:val="26"/>
          <w:szCs w:val="26"/>
        </w:rPr>
      </w:pPr>
      <w:r w:rsidRPr="00E024D2">
        <w:rPr>
          <w:sz w:val="26"/>
          <w:szCs w:val="26"/>
        </w:rPr>
        <w:t xml:space="preserve">В области развития малого и среднего предпринимательства в Красноармейском </w:t>
      </w:r>
      <w:r w:rsidR="00FD2D6B" w:rsidRPr="00FD2D6B">
        <w:rPr>
          <w:sz w:val="26"/>
          <w:szCs w:val="26"/>
        </w:rPr>
        <w:t>муниципально</w:t>
      </w:r>
      <w:r w:rsidR="00FD2D6B">
        <w:rPr>
          <w:sz w:val="26"/>
          <w:szCs w:val="26"/>
        </w:rPr>
        <w:t>м</w:t>
      </w:r>
      <w:r w:rsidR="00FD2D6B" w:rsidRPr="00FD2D6B">
        <w:rPr>
          <w:sz w:val="26"/>
          <w:szCs w:val="26"/>
        </w:rPr>
        <w:t xml:space="preserve"> округ</w:t>
      </w:r>
      <w:r w:rsidR="00FD2D6B">
        <w:rPr>
          <w:sz w:val="26"/>
          <w:szCs w:val="26"/>
        </w:rPr>
        <w:t>е</w:t>
      </w:r>
      <w:r w:rsidRPr="00E024D2">
        <w:rPr>
          <w:sz w:val="26"/>
          <w:szCs w:val="26"/>
        </w:rPr>
        <w:t xml:space="preserve"> образованы и функционируют следующие совещательные органы:</w:t>
      </w:r>
    </w:p>
    <w:p w14:paraId="2901DE83" w14:textId="759020A0" w:rsidR="008657FA" w:rsidRDefault="00446666" w:rsidP="00446666">
      <w:pPr>
        <w:ind w:firstLine="708"/>
        <w:jc w:val="both"/>
        <w:rPr>
          <w:sz w:val="26"/>
          <w:szCs w:val="26"/>
        </w:rPr>
      </w:pPr>
      <w:r>
        <w:rPr>
          <w:sz w:val="26"/>
          <w:szCs w:val="26"/>
        </w:rPr>
        <w:t xml:space="preserve">- </w:t>
      </w:r>
      <w:r w:rsidR="008657FA">
        <w:rPr>
          <w:sz w:val="26"/>
          <w:szCs w:val="26"/>
        </w:rPr>
        <w:t>Координационный совет</w:t>
      </w:r>
      <w:r w:rsidR="008657FA" w:rsidRPr="008657FA">
        <w:rPr>
          <w:sz w:val="26"/>
          <w:szCs w:val="26"/>
        </w:rPr>
        <w:t xml:space="preserve"> по развитию инвестиционной и предпринимательской активности, защите прав предпринимателей в Красноармейском муниципальном округе Чувашской Республики</w:t>
      </w:r>
      <w:r w:rsidR="008657FA">
        <w:rPr>
          <w:sz w:val="26"/>
          <w:szCs w:val="26"/>
        </w:rPr>
        <w:t>;</w:t>
      </w:r>
    </w:p>
    <w:p w14:paraId="33E028CB" w14:textId="63ACF6CD" w:rsidR="00FD2D6B" w:rsidRDefault="00E024D2" w:rsidP="00FD2D6B">
      <w:pPr>
        <w:ind w:firstLine="708"/>
        <w:jc w:val="both"/>
        <w:rPr>
          <w:sz w:val="26"/>
          <w:szCs w:val="26"/>
        </w:rPr>
      </w:pPr>
      <w:r w:rsidRPr="00E024D2">
        <w:rPr>
          <w:sz w:val="26"/>
          <w:szCs w:val="26"/>
        </w:rPr>
        <w:t xml:space="preserve"> - Рабоч</w:t>
      </w:r>
      <w:r w:rsidR="008657FA">
        <w:rPr>
          <w:sz w:val="26"/>
          <w:szCs w:val="26"/>
        </w:rPr>
        <w:t xml:space="preserve">ая группа по вопросам оказания </w:t>
      </w:r>
      <w:r w:rsidRPr="00E024D2">
        <w:rPr>
          <w:sz w:val="26"/>
          <w:szCs w:val="26"/>
        </w:rPr>
        <w:t>имущественной поддержки субъектам малого и среднего предпринимательс</w:t>
      </w:r>
      <w:r w:rsidR="006B7862">
        <w:rPr>
          <w:sz w:val="26"/>
          <w:szCs w:val="26"/>
        </w:rPr>
        <w:t xml:space="preserve">тва в Красноармейском </w:t>
      </w:r>
      <w:r w:rsidR="00FD2D6B" w:rsidRPr="00FD2D6B">
        <w:rPr>
          <w:sz w:val="26"/>
          <w:szCs w:val="26"/>
        </w:rPr>
        <w:t>муниципально</w:t>
      </w:r>
      <w:r w:rsidR="00FD2D6B">
        <w:rPr>
          <w:sz w:val="26"/>
          <w:szCs w:val="26"/>
        </w:rPr>
        <w:t>м</w:t>
      </w:r>
      <w:r w:rsidR="00FD2D6B" w:rsidRPr="00FD2D6B">
        <w:rPr>
          <w:sz w:val="26"/>
          <w:szCs w:val="26"/>
        </w:rPr>
        <w:t xml:space="preserve"> округ</w:t>
      </w:r>
      <w:r w:rsidR="00FD2D6B">
        <w:rPr>
          <w:sz w:val="26"/>
          <w:szCs w:val="26"/>
        </w:rPr>
        <w:t>е</w:t>
      </w:r>
      <w:r w:rsidRPr="00E024D2">
        <w:rPr>
          <w:sz w:val="26"/>
          <w:szCs w:val="26"/>
        </w:rPr>
        <w:t xml:space="preserve"> Чувашской Республики;</w:t>
      </w:r>
    </w:p>
    <w:p w14:paraId="4193F1F5" w14:textId="44EBCDDA" w:rsidR="00FD2D6B" w:rsidRDefault="00E024D2" w:rsidP="00FD2D6B">
      <w:pPr>
        <w:ind w:firstLine="708"/>
        <w:jc w:val="both"/>
        <w:rPr>
          <w:sz w:val="26"/>
          <w:szCs w:val="26"/>
        </w:rPr>
      </w:pPr>
      <w:r w:rsidRPr="00E024D2">
        <w:rPr>
          <w:sz w:val="26"/>
          <w:szCs w:val="26"/>
        </w:rPr>
        <w:t>-</w:t>
      </w:r>
      <w:r w:rsidR="00161BCA">
        <w:rPr>
          <w:sz w:val="26"/>
          <w:szCs w:val="26"/>
        </w:rPr>
        <w:t xml:space="preserve"> </w:t>
      </w:r>
      <w:r w:rsidRPr="00E024D2">
        <w:rPr>
          <w:sz w:val="26"/>
          <w:szCs w:val="26"/>
        </w:rPr>
        <w:t xml:space="preserve">Аукционная комиссия по проведению аукциона на право размещения нестационарных торговых объектов на территории Красноармейского </w:t>
      </w:r>
      <w:r w:rsidR="00FD2D6B" w:rsidRPr="00FD2D6B">
        <w:rPr>
          <w:sz w:val="26"/>
          <w:szCs w:val="26"/>
        </w:rPr>
        <w:t>муниципального округа</w:t>
      </w:r>
      <w:r w:rsidR="008657FA">
        <w:rPr>
          <w:sz w:val="26"/>
          <w:szCs w:val="26"/>
        </w:rPr>
        <w:t xml:space="preserve"> Чувашской Республики;</w:t>
      </w:r>
    </w:p>
    <w:p w14:paraId="2CF2C3E7" w14:textId="77777777" w:rsidR="006B7862" w:rsidRDefault="008657FA" w:rsidP="00FD2D6B">
      <w:pPr>
        <w:ind w:firstLine="708"/>
        <w:jc w:val="both"/>
        <w:rPr>
          <w:sz w:val="26"/>
          <w:szCs w:val="26"/>
        </w:rPr>
      </w:pPr>
      <w:r>
        <w:rPr>
          <w:sz w:val="26"/>
          <w:szCs w:val="26"/>
        </w:rPr>
        <w:t xml:space="preserve">- </w:t>
      </w:r>
      <w:r w:rsidR="006B7862">
        <w:rPr>
          <w:sz w:val="26"/>
          <w:szCs w:val="26"/>
        </w:rPr>
        <w:t>Рабочая группа</w:t>
      </w:r>
      <w:r w:rsidR="006B7862" w:rsidRPr="006B7862">
        <w:rPr>
          <w:sz w:val="26"/>
          <w:szCs w:val="26"/>
        </w:rPr>
        <w:t xml:space="preserve"> по разработке инвестиционного профиля Красноармейского муниципального округа Чувашской Республики</w:t>
      </w:r>
      <w:r w:rsidR="006B7862">
        <w:rPr>
          <w:sz w:val="26"/>
          <w:szCs w:val="26"/>
        </w:rPr>
        <w:t>.</w:t>
      </w:r>
    </w:p>
    <w:p w14:paraId="1DB43EDC" w14:textId="766C1F1E" w:rsidR="00E024D2" w:rsidRPr="00E024D2" w:rsidRDefault="006B7862" w:rsidP="00FD2D6B">
      <w:pPr>
        <w:ind w:firstLine="708"/>
        <w:jc w:val="both"/>
        <w:rPr>
          <w:sz w:val="26"/>
          <w:szCs w:val="26"/>
        </w:rPr>
      </w:pPr>
      <w:r w:rsidRPr="006B7862">
        <w:rPr>
          <w:sz w:val="26"/>
          <w:szCs w:val="26"/>
        </w:rPr>
        <w:t xml:space="preserve"> </w:t>
      </w:r>
      <w:r w:rsidR="00E024D2" w:rsidRPr="00E024D2">
        <w:rPr>
          <w:sz w:val="26"/>
          <w:szCs w:val="26"/>
        </w:rPr>
        <w:t>Также, в целях улучшения условий ведения пр</w:t>
      </w:r>
      <w:r w:rsidR="008657FA">
        <w:rPr>
          <w:sz w:val="26"/>
          <w:szCs w:val="26"/>
        </w:rPr>
        <w:t xml:space="preserve">едпринимательской деятельности </w:t>
      </w:r>
      <w:r w:rsidR="00E024D2" w:rsidRPr="00E024D2">
        <w:rPr>
          <w:sz w:val="26"/>
          <w:szCs w:val="26"/>
        </w:rPr>
        <w:t>ведется работа по:</w:t>
      </w:r>
    </w:p>
    <w:p w14:paraId="26DC33B9" w14:textId="34540504" w:rsidR="00E024D2" w:rsidRPr="00E024D2" w:rsidRDefault="00E024D2" w:rsidP="00E024D2">
      <w:pPr>
        <w:ind w:firstLine="708"/>
        <w:jc w:val="both"/>
        <w:rPr>
          <w:sz w:val="26"/>
          <w:szCs w:val="26"/>
        </w:rPr>
      </w:pPr>
      <w:r w:rsidRPr="00E024D2">
        <w:rPr>
          <w:sz w:val="26"/>
          <w:szCs w:val="26"/>
        </w:rPr>
        <w:t>консультированию субъектов МСП по вопросам оказания государственной и муниципальной поддержки,</w:t>
      </w:r>
    </w:p>
    <w:p w14:paraId="10DC6209" w14:textId="6C0E1F7A" w:rsidR="00FD2D6B" w:rsidRDefault="00E024D2" w:rsidP="00FD2D6B">
      <w:pPr>
        <w:ind w:firstLine="708"/>
        <w:jc w:val="both"/>
        <w:rPr>
          <w:sz w:val="26"/>
          <w:szCs w:val="26"/>
        </w:rPr>
      </w:pPr>
      <w:r w:rsidRPr="00E024D2">
        <w:rPr>
          <w:sz w:val="26"/>
          <w:szCs w:val="26"/>
        </w:rPr>
        <w:t xml:space="preserve"> оказанию предусмотренной муниципальной поддержки и оказанию содействия в получении государственной поддержки субъектами малого и среднего предпринимательства и самозанятыми гражданами   </w:t>
      </w:r>
      <w:r w:rsidR="00FD2D6B" w:rsidRPr="00FD2D6B">
        <w:rPr>
          <w:sz w:val="26"/>
          <w:szCs w:val="26"/>
        </w:rPr>
        <w:t>муниципального округа</w:t>
      </w:r>
      <w:r w:rsidRPr="00E024D2">
        <w:rPr>
          <w:sz w:val="26"/>
          <w:szCs w:val="26"/>
        </w:rPr>
        <w:t xml:space="preserve">, </w:t>
      </w:r>
    </w:p>
    <w:p w14:paraId="1CD07693" w14:textId="38EA556F" w:rsidR="00E024D2" w:rsidRPr="00E024D2" w:rsidRDefault="00E024D2" w:rsidP="00FD2D6B">
      <w:pPr>
        <w:ind w:firstLine="708"/>
        <w:jc w:val="both"/>
        <w:rPr>
          <w:sz w:val="26"/>
          <w:szCs w:val="26"/>
        </w:rPr>
      </w:pPr>
      <w:r w:rsidRPr="00E024D2">
        <w:rPr>
          <w:sz w:val="26"/>
          <w:szCs w:val="26"/>
        </w:rPr>
        <w:t>формированию земельных участков, которые могут быть представлены субъектам инвестиционной и предпринимательской деятельности,</w:t>
      </w:r>
    </w:p>
    <w:p w14:paraId="046198E2" w14:textId="0A94077F" w:rsidR="00E024D2" w:rsidRPr="00E024D2" w:rsidRDefault="00E024D2" w:rsidP="00E024D2">
      <w:pPr>
        <w:ind w:firstLine="708"/>
        <w:jc w:val="both"/>
        <w:rPr>
          <w:sz w:val="26"/>
          <w:szCs w:val="26"/>
        </w:rPr>
      </w:pPr>
      <w:r w:rsidRPr="00E024D2">
        <w:rPr>
          <w:sz w:val="26"/>
          <w:szCs w:val="26"/>
        </w:rPr>
        <w:t xml:space="preserve"> предоставлению субъектам МСП имущественной поддержки, </w:t>
      </w:r>
    </w:p>
    <w:p w14:paraId="2F32C169" w14:textId="1BFCE562" w:rsidR="00E024D2" w:rsidRPr="00E024D2" w:rsidRDefault="00E024D2" w:rsidP="00E024D2">
      <w:pPr>
        <w:ind w:firstLine="708"/>
        <w:jc w:val="both"/>
        <w:rPr>
          <w:sz w:val="26"/>
          <w:szCs w:val="26"/>
        </w:rPr>
      </w:pPr>
      <w:r w:rsidRPr="00E024D2">
        <w:rPr>
          <w:sz w:val="26"/>
          <w:szCs w:val="26"/>
        </w:rPr>
        <w:t xml:space="preserve"> предоставлению субъектам МСП информационной поддержки, </w:t>
      </w:r>
    </w:p>
    <w:p w14:paraId="4932B289" w14:textId="3F5416BD" w:rsidR="00E024D2" w:rsidRPr="00E024D2" w:rsidRDefault="00E024D2" w:rsidP="00E024D2">
      <w:pPr>
        <w:ind w:firstLine="708"/>
        <w:jc w:val="both"/>
        <w:rPr>
          <w:sz w:val="26"/>
          <w:szCs w:val="26"/>
        </w:rPr>
      </w:pPr>
      <w:r w:rsidRPr="00E024D2">
        <w:rPr>
          <w:sz w:val="26"/>
          <w:szCs w:val="26"/>
        </w:rPr>
        <w:t xml:space="preserve"> содействию в участии субъектов МСП Красноармейского </w:t>
      </w:r>
      <w:bookmarkStart w:id="0" w:name="_Hlk94002454"/>
      <w:r w:rsidR="00FD2D6B">
        <w:rPr>
          <w:sz w:val="26"/>
          <w:szCs w:val="26"/>
        </w:rPr>
        <w:t>муниципального округа</w:t>
      </w:r>
      <w:r w:rsidRPr="00E024D2">
        <w:rPr>
          <w:sz w:val="26"/>
          <w:szCs w:val="26"/>
        </w:rPr>
        <w:t xml:space="preserve"> </w:t>
      </w:r>
      <w:bookmarkEnd w:id="0"/>
      <w:r w:rsidRPr="00E024D2">
        <w:rPr>
          <w:sz w:val="26"/>
          <w:szCs w:val="26"/>
        </w:rPr>
        <w:t xml:space="preserve">в семинарах, посвященных вопросам повышения эффективности деятельности в целях повышения уровня технологичной готовности производства, применения современных методов ведения производственной деятельности,  </w:t>
      </w:r>
    </w:p>
    <w:p w14:paraId="38F7FFFF" w14:textId="6C723275" w:rsidR="00E024D2" w:rsidRPr="00E024D2" w:rsidRDefault="00E024D2" w:rsidP="00E024D2">
      <w:pPr>
        <w:ind w:firstLine="708"/>
        <w:jc w:val="both"/>
        <w:rPr>
          <w:sz w:val="26"/>
          <w:szCs w:val="26"/>
        </w:rPr>
      </w:pPr>
      <w:r w:rsidRPr="00E024D2">
        <w:rPr>
          <w:sz w:val="26"/>
          <w:szCs w:val="26"/>
        </w:rPr>
        <w:t xml:space="preserve">  содействию в участии субъектов МСП Красноармейского </w:t>
      </w:r>
      <w:r w:rsidR="00FD2D6B">
        <w:rPr>
          <w:sz w:val="26"/>
          <w:szCs w:val="26"/>
        </w:rPr>
        <w:t>муниципального округа</w:t>
      </w:r>
      <w:r w:rsidRPr="00E024D2">
        <w:rPr>
          <w:sz w:val="26"/>
          <w:szCs w:val="26"/>
        </w:rPr>
        <w:t xml:space="preserve"> в реализации проектов «Лучший предприниматель Чувашии» в целях формирования положительного имиджа предпринимателя, включая освещение меценатства в предпринимательской среде.</w:t>
      </w:r>
    </w:p>
    <w:p w14:paraId="1D24A564" w14:textId="7F3AE93A" w:rsidR="00E024D2" w:rsidRPr="00E024D2" w:rsidRDefault="00E024D2" w:rsidP="00E024D2">
      <w:pPr>
        <w:ind w:firstLine="708"/>
        <w:jc w:val="both"/>
        <w:rPr>
          <w:sz w:val="26"/>
          <w:szCs w:val="26"/>
        </w:rPr>
      </w:pPr>
      <w:r w:rsidRPr="00E024D2">
        <w:rPr>
          <w:sz w:val="26"/>
          <w:szCs w:val="26"/>
        </w:rPr>
        <w:lastRenderedPageBreak/>
        <w:t xml:space="preserve">В целях информационной поддержки субъектов МСП администрацией Красноармейского </w:t>
      </w:r>
      <w:r w:rsidR="006B7862">
        <w:rPr>
          <w:sz w:val="26"/>
          <w:szCs w:val="26"/>
        </w:rPr>
        <w:t>муниципального округ</w:t>
      </w:r>
      <w:r w:rsidRPr="00E024D2">
        <w:rPr>
          <w:sz w:val="26"/>
          <w:szCs w:val="26"/>
        </w:rPr>
        <w:t>а проводятся совещания, круглые столы и иные мероприятия, направленные на развитие малого и среднего предпринимательства, в том числе с участием представителей Министерства экономического развития и имущественных отношений Чувашской Республики. Также ведется работа по содействию в проведении образовательных семинаров по ведению предпринимательской деятельности, проводимых Министерством экономического развития и имущественных отношений Чува</w:t>
      </w:r>
      <w:r w:rsidR="006B7862">
        <w:rPr>
          <w:sz w:val="26"/>
          <w:szCs w:val="26"/>
        </w:rPr>
        <w:t xml:space="preserve">шской Республики на территории </w:t>
      </w:r>
      <w:r w:rsidR="003E1737">
        <w:rPr>
          <w:sz w:val="26"/>
          <w:szCs w:val="26"/>
        </w:rPr>
        <w:t>муниципального округа</w:t>
      </w:r>
      <w:r w:rsidRPr="00E024D2">
        <w:rPr>
          <w:sz w:val="26"/>
          <w:szCs w:val="26"/>
        </w:rPr>
        <w:t>, в том числе обучающих семинаров для начинающих и действующих предпринимателей и для лиц, желающих открыть собственное дело.</w:t>
      </w:r>
    </w:p>
    <w:p w14:paraId="2F35A615" w14:textId="74D1A0C0" w:rsidR="003E1737" w:rsidRDefault="00E024D2" w:rsidP="003E1737">
      <w:pPr>
        <w:ind w:firstLine="708"/>
        <w:jc w:val="both"/>
        <w:rPr>
          <w:sz w:val="26"/>
          <w:szCs w:val="26"/>
        </w:rPr>
      </w:pPr>
      <w:r w:rsidRPr="00E024D2">
        <w:rPr>
          <w:sz w:val="26"/>
          <w:szCs w:val="26"/>
        </w:rPr>
        <w:t xml:space="preserve"> В целях повышения уровня информированности субъектов МСП проводится информационная кампания</w:t>
      </w:r>
      <w:r w:rsidR="00161BCA">
        <w:rPr>
          <w:sz w:val="26"/>
          <w:szCs w:val="26"/>
        </w:rPr>
        <w:t xml:space="preserve"> </w:t>
      </w:r>
      <w:r w:rsidRPr="00E024D2">
        <w:rPr>
          <w:sz w:val="26"/>
          <w:szCs w:val="26"/>
        </w:rPr>
        <w:t>-</w:t>
      </w:r>
      <w:r w:rsidR="00161BCA">
        <w:rPr>
          <w:sz w:val="26"/>
          <w:szCs w:val="26"/>
        </w:rPr>
        <w:t xml:space="preserve"> </w:t>
      </w:r>
      <w:r w:rsidRPr="00E024D2">
        <w:rPr>
          <w:sz w:val="26"/>
          <w:szCs w:val="26"/>
        </w:rPr>
        <w:t xml:space="preserve">на официальном сайте администрации Красноармейского </w:t>
      </w:r>
      <w:r w:rsidR="003E1737">
        <w:rPr>
          <w:sz w:val="26"/>
          <w:szCs w:val="26"/>
        </w:rPr>
        <w:t>муниципального округа</w:t>
      </w:r>
      <w:r w:rsidRPr="00E024D2">
        <w:rPr>
          <w:sz w:val="26"/>
          <w:szCs w:val="26"/>
        </w:rPr>
        <w:t xml:space="preserve"> размещена информация о предоставлении субъектам малого и среднего предпринимательства микрозаймов АНО «Микрокредитная компания «Агентство по поддержке малого и среднего бизнеса в Чувашской Республике»,  о  центре «Мой бизнес»,  об услугах, оказываемых Центром «Мой бизнес»,  АНО «ЦЭП», АУ Чувашской Республики «РБИ» Минэкономразвития Чувашии; о мерах государственной поддержки, реализуемых в центре «Мой бизнес», о принятых региональных проектах в рамках реализации федеральных проектов по национальному проекту «Малое и среднее предпринимательство и поддержка индивидуальной предпринимательской инициативы».</w:t>
      </w:r>
    </w:p>
    <w:p w14:paraId="32BE04B4" w14:textId="3874E0A5" w:rsidR="00446666" w:rsidRPr="00E11C12" w:rsidRDefault="00E024D2" w:rsidP="00E11C12">
      <w:pPr>
        <w:ind w:firstLine="708"/>
        <w:jc w:val="both"/>
        <w:rPr>
          <w:sz w:val="26"/>
          <w:szCs w:val="26"/>
        </w:rPr>
      </w:pPr>
      <w:r w:rsidRPr="00E024D2">
        <w:rPr>
          <w:sz w:val="26"/>
          <w:szCs w:val="26"/>
        </w:rPr>
        <w:t xml:space="preserve">Также в администрации </w:t>
      </w:r>
      <w:r w:rsidR="003E1737">
        <w:rPr>
          <w:sz w:val="26"/>
          <w:szCs w:val="26"/>
        </w:rPr>
        <w:t>муниципального округа</w:t>
      </w:r>
      <w:r w:rsidRPr="00E024D2">
        <w:rPr>
          <w:sz w:val="26"/>
          <w:szCs w:val="26"/>
        </w:rPr>
        <w:t xml:space="preserve"> проводится консультирование субъектов МСП по вопросам оказания государственной и муниципальной поддержки, информирование субъектов МСП о возможных формах поддержки, включая финансовую поддержку, расширение доступа к закупкам крупнейших заказчиков, информационно-маркетинговую поддержку, имущественную, консультационную, правовую и иную поддержку, предусмотренную законода</w:t>
      </w:r>
      <w:r w:rsidR="00E11C12">
        <w:rPr>
          <w:sz w:val="26"/>
          <w:szCs w:val="26"/>
        </w:rPr>
        <w:t>тельством Российской Федерации.</w:t>
      </w:r>
    </w:p>
    <w:p w14:paraId="7CEDA0A6" w14:textId="4338E9CE" w:rsidR="00446666" w:rsidRPr="00E11C12" w:rsidRDefault="00446666" w:rsidP="00F00086">
      <w:pPr>
        <w:autoSpaceDE w:val="0"/>
        <w:autoSpaceDN w:val="0"/>
        <w:adjustRightInd w:val="0"/>
        <w:jc w:val="both"/>
        <w:rPr>
          <w:sz w:val="26"/>
          <w:szCs w:val="26"/>
        </w:rPr>
      </w:pPr>
    </w:p>
    <w:p w14:paraId="796E5415" w14:textId="189C9813" w:rsidR="00446666" w:rsidRPr="00E11C12" w:rsidRDefault="00446666" w:rsidP="00F00086">
      <w:pPr>
        <w:autoSpaceDE w:val="0"/>
        <w:autoSpaceDN w:val="0"/>
        <w:adjustRightInd w:val="0"/>
        <w:jc w:val="both"/>
        <w:rPr>
          <w:sz w:val="26"/>
          <w:szCs w:val="26"/>
        </w:rPr>
      </w:pPr>
    </w:p>
    <w:p w14:paraId="4A82E0DA" w14:textId="19F8DDC5" w:rsidR="00446666" w:rsidRPr="00E11C12" w:rsidRDefault="00446666" w:rsidP="00F00086">
      <w:pPr>
        <w:autoSpaceDE w:val="0"/>
        <w:autoSpaceDN w:val="0"/>
        <w:adjustRightInd w:val="0"/>
        <w:jc w:val="both"/>
        <w:rPr>
          <w:sz w:val="26"/>
          <w:szCs w:val="26"/>
        </w:rPr>
      </w:pPr>
    </w:p>
    <w:p w14:paraId="7B60887C" w14:textId="4160E68C" w:rsidR="00446666" w:rsidRPr="00E11C12" w:rsidRDefault="00446666" w:rsidP="00F00086">
      <w:pPr>
        <w:autoSpaceDE w:val="0"/>
        <w:autoSpaceDN w:val="0"/>
        <w:adjustRightInd w:val="0"/>
        <w:jc w:val="both"/>
        <w:rPr>
          <w:sz w:val="26"/>
          <w:szCs w:val="26"/>
        </w:rPr>
      </w:pPr>
    </w:p>
    <w:p w14:paraId="3D79591C" w14:textId="735C4F40" w:rsidR="00446666" w:rsidRPr="00E11C12" w:rsidRDefault="00446666" w:rsidP="00F00086">
      <w:pPr>
        <w:autoSpaceDE w:val="0"/>
        <w:autoSpaceDN w:val="0"/>
        <w:adjustRightInd w:val="0"/>
        <w:jc w:val="both"/>
        <w:rPr>
          <w:sz w:val="26"/>
          <w:szCs w:val="26"/>
        </w:rPr>
      </w:pPr>
    </w:p>
    <w:p w14:paraId="3759406A" w14:textId="7608E737" w:rsidR="00446666" w:rsidRPr="00E11C12" w:rsidRDefault="00446666" w:rsidP="00F00086">
      <w:pPr>
        <w:autoSpaceDE w:val="0"/>
        <w:autoSpaceDN w:val="0"/>
        <w:adjustRightInd w:val="0"/>
        <w:jc w:val="both"/>
        <w:rPr>
          <w:sz w:val="26"/>
          <w:szCs w:val="26"/>
        </w:rPr>
      </w:pPr>
    </w:p>
    <w:p w14:paraId="4E9B1879" w14:textId="2F06BE96" w:rsidR="00446666" w:rsidRPr="00E11C12" w:rsidRDefault="00446666" w:rsidP="00F00086">
      <w:pPr>
        <w:autoSpaceDE w:val="0"/>
        <w:autoSpaceDN w:val="0"/>
        <w:adjustRightInd w:val="0"/>
        <w:jc w:val="both"/>
        <w:rPr>
          <w:sz w:val="26"/>
          <w:szCs w:val="26"/>
        </w:rPr>
      </w:pPr>
    </w:p>
    <w:p w14:paraId="30CA5829" w14:textId="5DA4E44D" w:rsidR="00446666" w:rsidRPr="00E11C12" w:rsidRDefault="00446666" w:rsidP="00F00086">
      <w:pPr>
        <w:autoSpaceDE w:val="0"/>
        <w:autoSpaceDN w:val="0"/>
        <w:adjustRightInd w:val="0"/>
        <w:jc w:val="both"/>
        <w:rPr>
          <w:sz w:val="26"/>
          <w:szCs w:val="26"/>
        </w:rPr>
      </w:pPr>
    </w:p>
    <w:p w14:paraId="19D73BC9" w14:textId="711D5161" w:rsidR="00446666" w:rsidRPr="00E11C12" w:rsidRDefault="00446666" w:rsidP="00F00086">
      <w:pPr>
        <w:autoSpaceDE w:val="0"/>
        <w:autoSpaceDN w:val="0"/>
        <w:adjustRightInd w:val="0"/>
        <w:jc w:val="both"/>
        <w:rPr>
          <w:sz w:val="26"/>
          <w:szCs w:val="26"/>
        </w:rPr>
      </w:pPr>
    </w:p>
    <w:p w14:paraId="0CC7DB65" w14:textId="6A386D8F" w:rsidR="00446666" w:rsidRPr="00E11C12" w:rsidRDefault="00446666" w:rsidP="00F00086">
      <w:pPr>
        <w:autoSpaceDE w:val="0"/>
        <w:autoSpaceDN w:val="0"/>
        <w:adjustRightInd w:val="0"/>
        <w:jc w:val="both"/>
        <w:rPr>
          <w:sz w:val="26"/>
          <w:szCs w:val="26"/>
        </w:rPr>
      </w:pPr>
    </w:p>
    <w:p w14:paraId="11CFE5D0" w14:textId="77777777" w:rsidR="00446666" w:rsidRPr="00E11C12" w:rsidRDefault="00446666" w:rsidP="00F00086">
      <w:pPr>
        <w:autoSpaceDE w:val="0"/>
        <w:autoSpaceDN w:val="0"/>
        <w:adjustRightInd w:val="0"/>
        <w:jc w:val="both"/>
        <w:rPr>
          <w:sz w:val="26"/>
          <w:szCs w:val="26"/>
        </w:rPr>
      </w:pPr>
    </w:p>
    <w:p w14:paraId="756F0C25" w14:textId="47E11BAD" w:rsidR="00B64127" w:rsidRPr="00BC1FDC" w:rsidRDefault="00E11C12" w:rsidP="00787F59">
      <w:pPr>
        <w:autoSpaceDE w:val="0"/>
        <w:autoSpaceDN w:val="0"/>
        <w:adjustRightInd w:val="0"/>
        <w:jc w:val="both"/>
        <w:rPr>
          <w:color w:val="808080" w:themeColor="background1" w:themeShade="80"/>
          <w:sz w:val="18"/>
          <w:szCs w:val="18"/>
        </w:rPr>
      </w:pPr>
      <w:r>
        <w:rPr>
          <w:color w:val="808080" w:themeColor="background1" w:themeShade="80"/>
          <w:sz w:val="18"/>
          <w:szCs w:val="18"/>
        </w:rPr>
        <w:t xml:space="preserve"> </w:t>
      </w:r>
      <w:bookmarkStart w:id="1" w:name="_GoBack"/>
      <w:bookmarkEnd w:id="1"/>
    </w:p>
    <w:sectPr w:rsidR="00B64127" w:rsidRPr="00BC1FDC" w:rsidSect="00B77DB4">
      <w:type w:val="continuous"/>
      <w:pgSz w:w="11906" w:h="16838"/>
      <w:pgMar w:top="1418" w:right="707"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7B7A5" w14:textId="77777777" w:rsidR="00F7214D" w:rsidRDefault="00F7214D" w:rsidP="00701936">
      <w:r>
        <w:separator/>
      </w:r>
    </w:p>
  </w:endnote>
  <w:endnote w:type="continuationSeparator" w:id="0">
    <w:p w14:paraId="45A196C2" w14:textId="77777777" w:rsidR="00F7214D" w:rsidRDefault="00F7214D" w:rsidP="00701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4D5E4" w14:textId="77777777" w:rsidR="00F7214D" w:rsidRDefault="00F7214D" w:rsidP="00701936">
      <w:r>
        <w:separator/>
      </w:r>
    </w:p>
  </w:footnote>
  <w:footnote w:type="continuationSeparator" w:id="0">
    <w:p w14:paraId="61AC5DE0" w14:textId="77777777" w:rsidR="00F7214D" w:rsidRDefault="00F7214D" w:rsidP="00701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C3C0E"/>
    <w:multiLevelType w:val="hybridMultilevel"/>
    <w:tmpl w:val="68F4C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29D0A25"/>
    <w:multiLevelType w:val="hybridMultilevel"/>
    <w:tmpl w:val="D18EC434"/>
    <w:lvl w:ilvl="0" w:tplc="76168522">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A455200"/>
    <w:multiLevelType w:val="hybridMultilevel"/>
    <w:tmpl w:val="92ECF944"/>
    <w:lvl w:ilvl="0" w:tplc="2D4E5A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5C795C79"/>
    <w:multiLevelType w:val="hybridMultilevel"/>
    <w:tmpl w:val="B664B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187"/>
    <w:rsid w:val="00010BA7"/>
    <w:rsid w:val="00015B9B"/>
    <w:rsid w:val="00017AAF"/>
    <w:rsid w:val="000205AB"/>
    <w:rsid w:val="00020E52"/>
    <w:rsid w:val="00024F08"/>
    <w:rsid w:val="00025593"/>
    <w:rsid w:val="000344BF"/>
    <w:rsid w:val="00035C59"/>
    <w:rsid w:val="0003724C"/>
    <w:rsid w:val="00037C79"/>
    <w:rsid w:val="00050B8E"/>
    <w:rsid w:val="000512C2"/>
    <w:rsid w:val="00057CB6"/>
    <w:rsid w:val="00063E77"/>
    <w:rsid w:val="00072168"/>
    <w:rsid w:val="00076E89"/>
    <w:rsid w:val="0007727F"/>
    <w:rsid w:val="0008117A"/>
    <w:rsid w:val="00084F99"/>
    <w:rsid w:val="0008675E"/>
    <w:rsid w:val="0008707B"/>
    <w:rsid w:val="000915F2"/>
    <w:rsid w:val="000938F8"/>
    <w:rsid w:val="00094C95"/>
    <w:rsid w:val="00094E4E"/>
    <w:rsid w:val="00096D5C"/>
    <w:rsid w:val="000A381C"/>
    <w:rsid w:val="000B6B5E"/>
    <w:rsid w:val="000C2592"/>
    <w:rsid w:val="000C3575"/>
    <w:rsid w:val="000C578A"/>
    <w:rsid w:val="000D2CE4"/>
    <w:rsid w:val="000D5A38"/>
    <w:rsid w:val="000E1749"/>
    <w:rsid w:val="000E30F9"/>
    <w:rsid w:val="000E446D"/>
    <w:rsid w:val="00100C4F"/>
    <w:rsid w:val="001017D3"/>
    <w:rsid w:val="00101982"/>
    <w:rsid w:val="00106814"/>
    <w:rsid w:val="0010716F"/>
    <w:rsid w:val="00107C61"/>
    <w:rsid w:val="00112E87"/>
    <w:rsid w:val="001151CF"/>
    <w:rsid w:val="00115ACC"/>
    <w:rsid w:val="00115E7C"/>
    <w:rsid w:val="00131514"/>
    <w:rsid w:val="00131950"/>
    <w:rsid w:val="00133746"/>
    <w:rsid w:val="00147186"/>
    <w:rsid w:val="0014761C"/>
    <w:rsid w:val="0015256F"/>
    <w:rsid w:val="001542EB"/>
    <w:rsid w:val="001550AE"/>
    <w:rsid w:val="00156703"/>
    <w:rsid w:val="0016199A"/>
    <w:rsid w:val="00161BCA"/>
    <w:rsid w:val="00161F95"/>
    <w:rsid w:val="00167215"/>
    <w:rsid w:val="001800DC"/>
    <w:rsid w:val="00183928"/>
    <w:rsid w:val="00191969"/>
    <w:rsid w:val="001932F2"/>
    <w:rsid w:val="00193F5A"/>
    <w:rsid w:val="001960BA"/>
    <w:rsid w:val="001A2BEE"/>
    <w:rsid w:val="001B3DAD"/>
    <w:rsid w:val="001D4615"/>
    <w:rsid w:val="001D5C77"/>
    <w:rsid w:val="001E159E"/>
    <w:rsid w:val="001E25A1"/>
    <w:rsid w:val="001E2A50"/>
    <w:rsid w:val="001E430A"/>
    <w:rsid w:val="001F6E01"/>
    <w:rsid w:val="00204310"/>
    <w:rsid w:val="00221EB2"/>
    <w:rsid w:val="00224EC8"/>
    <w:rsid w:val="00234872"/>
    <w:rsid w:val="00234F88"/>
    <w:rsid w:val="002364CA"/>
    <w:rsid w:val="00246426"/>
    <w:rsid w:val="0024701F"/>
    <w:rsid w:val="00247ADD"/>
    <w:rsid w:val="00250C68"/>
    <w:rsid w:val="0025413A"/>
    <w:rsid w:val="002619D2"/>
    <w:rsid w:val="002667D6"/>
    <w:rsid w:val="00266EC4"/>
    <w:rsid w:val="002823FA"/>
    <w:rsid w:val="00282924"/>
    <w:rsid w:val="002A006E"/>
    <w:rsid w:val="002A1D21"/>
    <w:rsid w:val="002B1A5E"/>
    <w:rsid w:val="002B68B7"/>
    <w:rsid w:val="002B69A2"/>
    <w:rsid w:val="002C67E6"/>
    <w:rsid w:val="002E0194"/>
    <w:rsid w:val="002E3006"/>
    <w:rsid w:val="002E6BB0"/>
    <w:rsid w:val="002F5A98"/>
    <w:rsid w:val="002F5DB5"/>
    <w:rsid w:val="002F6539"/>
    <w:rsid w:val="002F7D88"/>
    <w:rsid w:val="0030194D"/>
    <w:rsid w:val="00303AC6"/>
    <w:rsid w:val="00317AB8"/>
    <w:rsid w:val="00322179"/>
    <w:rsid w:val="00322D0C"/>
    <w:rsid w:val="00323114"/>
    <w:rsid w:val="003457BA"/>
    <w:rsid w:val="00347E81"/>
    <w:rsid w:val="003561AC"/>
    <w:rsid w:val="003564F1"/>
    <w:rsid w:val="003630EA"/>
    <w:rsid w:val="00363AF8"/>
    <w:rsid w:val="00375681"/>
    <w:rsid w:val="00384E5F"/>
    <w:rsid w:val="00385109"/>
    <w:rsid w:val="00385891"/>
    <w:rsid w:val="00393FB9"/>
    <w:rsid w:val="0039527B"/>
    <w:rsid w:val="00396CDE"/>
    <w:rsid w:val="0039772C"/>
    <w:rsid w:val="003A3572"/>
    <w:rsid w:val="003A6A3B"/>
    <w:rsid w:val="003B0DB9"/>
    <w:rsid w:val="003B5079"/>
    <w:rsid w:val="003B5F02"/>
    <w:rsid w:val="003B67A1"/>
    <w:rsid w:val="003D4DAA"/>
    <w:rsid w:val="003E1737"/>
    <w:rsid w:val="003E1AEA"/>
    <w:rsid w:val="003E2906"/>
    <w:rsid w:val="003E376E"/>
    <w:rsid w:val="003F2884"/>
    <w:rsid w:val="00404527"/>
    <w:rsid w:val="0041003F"/>
    <w:rsid w:val="004104A3"/>
    <w:rsid w:val="00410843"/>
    <w:rsid w:val="0041568D"/>
    <w:rsid w:val="004237B7"/>
    <w:rsid w:val="00426169"/>
    <w:rsid w:val="00436C44"/>
    <w:rsid w:val="004450F3"/>
    <w:rsid w:val="00445C31"/>
    <w:rsid w:val="00446666"/>
    <w:rsid w:val="004471A8"/>
    <w:rsid w:val="004500DC"/>
    <w:rsid w:val="00451B94"/>
    <w:rsid w:val="00451D10"/>
    <w:rsid w:val="0046067E"/>
    <w:rsid w:val="00462589"/>
    <w:rsid w:val="00462E2A"/>
    <w:rsid w:val="00464B4F"/>
    <w:rsid w:val="00475D45"/>
    <w:rsid w:val="0049074E"/>
    <w:rsid w:val="0049388C"/>
    <w:rsid w:val="00497028"/>
    <w:rsid w:val="00497A5E"/>
    <w:rsid w:val="004B0239"/>
    <w:rsid w:val="004B09AF"/>
    <w:rsid w:val="004C6FFC"/>
    <w:rsid w:val="004D2695"/>
    <w:rsid w:val="004D4021"/>
    <w:rsid w:val="004D4153"/>
    <w:rsid w:val="004F1D53"/>
    <w:rsid w:val="00510B8B"/>
    <w:rsid w:val="00515D88"/>
    <w:rsid w:val="00517C62"/>
    <w:rsid w:val="00521EDD"/>
    <w:rsid w:val="00522761"/>
    <w:rsid w:val="005330BD"/>
    <w:rsid w:val="0053487E"/>
    <w:rsid w:val="005435F4"/>
    <w:rsid w:val="00551430"/>
    <w:rsid w:val="005524E5"/>
    <w:rsid w:val="00564B51"/>
    <w:rsid w:val="005673D8"/>
    <w:rsid w:val="00570432"/>
    <w:rsid w:val="00575922"/>
    <w:rsid w:val="0057690B"/>
    <w:rsid w:val="00580109"/>
    <w:rsid w:val="005943A6"/>
    <w:rsid w:val="00594F6E"/>
    <w:rsid w:val="005A01D6"/>
    <w:rsid w:val="005A1D33"/>
    <w:rsid w:val="005A2FD7"/>
    <w:rsid w:val="005C2C64"/>
    <w:rsid w:val="005D5862"/>
    <w:rsid w:val="005F5E1E"/>
    <w:rsid w:val="0062119C"/>
    <w:rsid w:val="00626F7F"/>
    <w:rsid w:val="006270A1"/>
    <w:rsid w:val="006274E5"/>
    <w:rsid w:val="00631FD3"/>
    <w:rsid w:val="00632E0C"/>
    <w:rsid w:val="00634AA4"/>
    <w:rsid w:val="00636685"/>
    <w:rsid w:val="00642C78"/>
    <w:rsid w:val="00646F5D"/>
    <w:rsid w:val="0065092D"/>
    <w:rsid w:val="00650A6A"/>
    <w:rsid w:val="006562CE"/>
    <w:rsid w:val="00665631"/>
    <w:rsid w:val="00666200"/>
    <w:rsid w:val="006666B6"/>
    <w:rsid w:val="00674767"/>
    <w:rsid w:val="0068398A"/>
    <w:rsid w:val="00687E3B"/>
    <w:rsid w:val="0069753C"/>
    <w:rsid w:val="006B5E51"/>
    <w:rsid w:val="006B7862"/>
    <w:rsid w:val="006C0282"/>
    <w:rsid w:val="006C5984"/>
    <w:rsid w:val="006C6CEC"/>
    <w:rsid w:val="006C75B3"/>
    <w:rsid w:val="006C7685"/>
    <w:rsid w:val="006D78A2"/>
    <w:rsid w:val="006E08CE"/>
    <w:rsid w:val="006E4C2B"/>
    <w:rsid w:val="006F15BC"/>
    <w:rsid w:val="006F70FA"/>
    <w:rsid w:val="00701936"/>
    <w:rsid w:val="00706E18"/>
    <w:rsid w:val="00710F2E"/>
    <w:rsid w:val="0071117E"/>
    <w:rsid w:val="00712716"/>
    <w:rsid w:val="00732D8F"/>
    <w:rsid w:val="007340C5"/>
    <w:rsid w:val="00737720"/>
    <w:rsid w:val="007426C1"/>
    <w:rsid w:val="007477C9"/>
    <w:rsid w:val="00756505"/>
    <w:rsid w:val="0075690E"/>
    <w:rsid w:val="007613AE"/>
    <w:rsid w:val="00763224"/>
    <w:rsid w:val="00765598"/>
    <w:rsid w:val="0076691A"/>
    <w:rsid w:val="007670F8"/>
    <w:rsid w:val="007763BE"/>
    <w:rsid w:val="00776BAF"/>
    <w:rsid w:val="00781C90"/>
    <w:rsid w:val="00786DE1"/>
    <w:rsid w:val="00787F59"/>
    <w:rsid w:val="0079166E"/>
    <w:rsid w:val="00794187"/>
    <w:rsid w:val="007A46F1"/>
    <w:rsid w:val="007A5156"/>
    <w:rsid w:val="007C21A8"/>
    <w:rsid w:val="007D05CE"/>
    <w:rsid w:val="007D4FAC"/>
    <w:rsid w:val="007D5C1F"/>
    <w:rsid w:val="007E071F"/>
    <w:rsid w:val="007E19CF"/>
    <w:rsid w:val="007E390D"/>
    <w:rsid w:val="007E506B"/>
    <w:rsid w:val="007F041A"/>
    <w:rsid w:val="007F3021"/>
    <w:rsid w:val="00804D99"/>
    <w:rsid w:val="0080635E"/>
    <w:rsid w:val="00813436"/>
    <w:rsid w:val="00816C6F"/>
    <w:rsid w:val="00817031"/>
    <w:rsid w:val="008227F0"/>
    <w:rsid w:val="008250E5"/>
    <w:rsid w:val="008273AA"/>
    <w:rsid w:val="00850ABA"/>
    <w:rsid w:val="00855AA8"/>
    <w:rsid w:val="00855CC0"/>
    <w:rsid w:val="008600E5"/>
    <w:rsid w:val="008623AA"/>
    <w:rsid w:val="008657FA"/>
    <w:rsid w:val="00866645"/>
    <w:rsid w:val="00871477"/>
    <w:rsid w:val="008760CA"/>
    <w:rsid w:val="00876AFE"/>
    <w:rsid w:val="00877BA4"/>
    <w:rsid w:val="00884FE0"/>
    <w:rsid w:val="00886A73"/>
    <w:rsid w:val="008971D3"/>
    <w:rsid w:val="008A1408"/>
    <w:rsid w:val="008A2BAC"/>
    <w:rsid w:val="008A579A"/>
    <w:rsid w:val="008A6FD7"/>
    <w:rsid w:val="008B1C85"/>
    <w:rsid w:val="008B21A5"/>
    <w:rsid w:val="008B23A9"/>
    <w:rsid w:val="008C4A60"/>
    <w:rsid w:val="008D7DBD"/>
    <w:rsid w:val="008E0A44"/>
    <w:rsid w:val="008E1CBC"/>
    <w:rsid w:val="008F69E9"/>
    <w:rsid w:val="00901BFF"/>
    <w:rsid w:val="00904C8A"/>
    <w:rsid w:val="0091707C"/>
    <w:rsid w:val="00924320"/>
    <w:rsid w:val="00927C1E"/>
    <w:rsid w:val="00930E87"/>
    <w:rsid w:val="00931E59"/>
    <w:rsid w:val="0093602D"/>
    <w:rsid w:val="009360DE"/>
    <w:rsid w:val="00941AD0"/>
    <w:rsid w:val="00943F58"/>
    <w:rsid w:val="00964585"/>
    <w:rsid w:val="009702D0"/>
    <w:rsid w:val="00970832"/>
    <w:rsid w:val="00977108"/>
    <w:rsid w:val="00981E39"/>
    <w:rsid w:val="00985B4B"/>
    <w:rsid w:val="0099343F"/>
    <w:rsid w:val="00994964"/>
    <w:rsid w:val="00997ECD"/>
    <w:rsid w:val="009A041F"/>
    <w:rsid w:val="009A10DD"/>
    <w:rsid w:val="009A7E22"/>
    <w:rsid w:val="009B5C7D"/>
    <w:rsid w:val="009B5C9B"/>
    <w:rsid w:val="009C5A07"/>
    <w:rsid w:val="009D1BC8"/>
    <w:rsid w:val="009E2D26"/>
    <w:rsid w:val="009E502F"/>
    <w:rsid w:val="009E555A"/>
    <w:rsid w:val="009E5D25"/>
    <w:rsid w:val="009E6977"/>
    <w:rsid w:val="009E7664"/>
    <w:rsid w:val="009F53A7"/>
    <w:rsid w:val="009F7E7E"/>
    <w:rsid w:val="00A04763"/>
    <w:rsid w:val="00A144BF"/>
    <w:rsid w:val="00A31FB9"/>
    <w:rsid w:val="00A32BF3"/>
    <w:rsid w:val="00A37CEB"/>
    <w:rsid w:val="00A5640F"/>
    <w:rsid w:val="00A60B4B"/>
    <w:rsid w:val="00A63DD0"/>
    <w:rsid w:val="00A71F10"/>
    <w:rsid w:val="00A725DA"/>
    <w:rsid w:val="00A771E5"/>
    <w:rsid w:val="00A81182"/>
    <w:rsid w:val="00A85901"/>
    <w:rsid w:val="00A925F9"/>
    <w:rsid w:val="00AA1338"/>
    <w:rsid w:val="00AA3B0D"/>
    <w:rsid w:val="00AA3EFF"/>
    <w:rsid w:val="00AA7E8F"/>
    <w:rsid w:val="00AC2FCE"/>
    <w:rsid w:val="00AC4A54"/>
    <w:rsid w:val="00AC5314"/>
    <w:rsid w:val="00AD0838"/>
    <w:rsid w:val="00AD7A1D"/>
    <w:rsid w:val="00AE135D"/>
    <w:rsid w:val="00AE73C6"/>
    <w:rsid w:val="00AF139E"/>
    <w:rsid w:val="00AF3852"/>
    <w:rsid w:val="00B0189F"/>
    <w:rsid w:val="00B04567"/>
    <w:rsid w:val="00B14D9F"/>
    <w:rsid w:val="00B25BBD"/>
    <w:rsid w:val="00B31BFB"/>
    <w:rsid w:val="00B32DD6"/>
    <w:rsid w:val="00B42C88"/>
    <w:rsid w:val="00B42E02"/>
    <w:rsid w:val="00B44295"/>
    <w:rsid w:val="00B4538C"/>
    <w:rsid w:val="00B47912"/>
    <w:rsid w:val="00B52232"/>
    <w:rsid w:val="00B56893"/>
    <w:rsid w:val="00B6248B"/>
    <w:rsid w:val="00B64127"/>
    <w:rsid w:val="00B706FA"/>
    <w:rsid w:val="00B73B59"/>
    <w:rsid w:val="00B7412F"/>
    <w:rsid w:val="00B776AD"/>
    <w:rsid w:val="00B77DB4"/>
    <w:rsid w:val="00B8583C"/>
    <w:rsid w:val="00B85BBF"/>
    <w:rsid w:val="00B9149A"/>
    <w:rsid w:val="00B91B2B"/>
    <w:rsid w:val="00BB1E8B"/>
    <w:rsid w:val="00BB39D0"/>
    <w:rsid w:val="00BB4A7A"/>
    <w:rsid w:val="00BC13D1"/>
    <w:rsid w:val="00BC1FDC"/>
    <w:rsid w:val="00BC77A8"/>
    <w:rsid w:val="00BD42A9"/>
    <w:rsid w:val="00BF4C62"/>
    <w:rsid w:val="00C01337"/>
    <w:rsid w:val="00C013C8"/>
    <w:rsid w:val="00C02996"/>
    <w:rsid w:val="00C06D63"/>
    <w:rsid w:val="00C117EB"/>
    <w:rsid w:val="00C14EB0"/>
    <w:rsid w:val="00C22168"/>
    <w:rsid w:val="00C2515C"/>
    <w:rsid w:val="00C312E4"/>
    <w:rsid w:val="00C33111"/>
    <w:rsid w:val="00C3346E"/>
    <w:rsid w:val="00C36527"/>
    <w:rsid w:val="00C37AAD"/>
    <w:rsid w:val="00C40BEB"/>
    <w:rsid w:val="00C43A5C"/>
    <w:rsid w:val="00C51BB1"/>
    <w:rsid w:val="00C534DE"/>
    <w:rsid w:val="00C56859"/>
    <w:rsid w:val="00C66A82"/>
    <w:rsid w:val="00C7042B"/>
    <w:rsid w:val="00C7222F"/>
    <w:rsid w:val="00C801C8"/>
    <w:rsid w:val="00C81A30"/>
    <w:rsid w:val="00C9318B"/>
    <w:rsid w:val="00C966E8"/>
    <w:rsid w:val="00CA09FF"/>
    <w:rsid w:val="00CA3895"/>
    <w:rsid w:val="00CA502F"/>
    <w:rsid w:val="00CA6B80"/>
    <w:rsid w:val="00CB206D"/>
    <w:rsid w:val="00CB28D5"/>
    <w:rsid w:val="00CB343E"/>
    <w:rsid w:val="00CC0AE0"/>
    <w:rsid w:val="00CC671F"/>
    <w:rsid w:val="00CD251D"/>
    <w:rsid w:val="00CD47BD"/>
    <w:rsid w:val="00CD6183"/>
    <w:rsid w:val="00CF1E38"/>
    <w:rsid w:val="00CF7EC9"/>
    <w:rsid w:val="00CF7F88"/>
    <w:rsid w:val="00D025A9"/>
    <w:rsid w:val="00D054DB"/>
    <w:rsid w:val="00D06555"/>
    <w:rsid w:val="00D1428A"/>
    <w:rsid w:val="00D150D0"/>
    <w:rsid w:val="00D16212"/>
    <w:rsid w:val="00D16B32"/>
    <w:rsid w:val="00D16E58"/>
    <w:rsid w:val="00D263D3"/>
    <w:rsid w:val="00D27BFE"/>
    <w:rsid w:val="00D32857"/>
    <w:rsid w:val="00D40BE2"/>
    <w:rsid w:val="00D45546"/>
    <w:rsid w:val="00D545A7"/>
    <w:rsid w:val="00D62A5B"/>
    <w:rsid w:val="00D62B76"/>
    <w:rsid w:val="00D649D9"/>
    <w:rsid w:val="00D72703"/>
    <w:rsid w:val="00D97406"/>
    <w:rsid w:val="00DA01F1"/>
    <w:rsid w:val="00DA3618"/>
    <w:rsid w:val="00DA6230"/>
    <w:rsid w:val="00DA7332"/>
    <w:rsid w:val="00DB3DC8"/>
    <w:rsid w:val="00DD74B5"/>
    <w:rsid w:val="00DE0741"/>
    <w:rsid w:val="00DE2938"/>
    <w:rsid w:val="00DE575F"/>
    <w:rsid w:val="00DE6EBD"/>
    <w:rsid w:val="00DE71F6"/>
    <w:rsid w:val="00DE7E03"/>
    <w:rsid w:val="00DF04CE"/>
    <w:rsid w:val="00E02191"/>
    <w:rsid w:val="00E024D2"/>
    <w:rsid w:val="00E03FE5"/>
    <w:rsid w:val="00E11C12"/>
    <w:rsid w:val="00E15C47"/>
    <w:rsid w:val="00E177ED"/>
    <w:rsid w:val="00E27FCB"/>
    <w:rsid w:val="00E51A03"/>
    <w:rsid w:val="00E5200A"/>
    <w:rsid w:val="00E551B3"/>
    <w:rsid w:val="00E60113"/>
    <w:rsid w:val="00E766F1"/>
    <w:rsid w:val="00E96417"/>
    <w:rsid w:val="00E96B49"/>
    <w:rsid w:val="00EA0AA3"/>
    <w:rsid w:val="00EA1C00"/>
    <w:rsid w:val="00EA254D"/>
    <w:rsid w:val="00EA2E36"/>
    <w:rsid w:val="00EB1B72"/>
    <w:rsid w:val="00EB64AE"/>
    <w:rsid w:val="00EB69B1"/>
    <w:rsid w:val="00EC13D1"/>
    <w:rsid w:val="00ED4641"/>
    <w:rsid w:val="00ED5551"/>
    <w:rsid w:val="00EE12CF"/>
    <w:rsid w:val="00EE6B60"/>
    <w:rsid w:val="00F00086"/>
    <w:rsid w:val="00F0150C"/>
    <w:rsid w:val="00F03428"/>
    <w:rsid w:val="00F037CC"/>
    <w:rsid w:val="00F13B98"/>
    <w:rsid w:val="00F24723"/>
    <w:rsid w:val="00F47BEE"/>
    <w:rsid w:val="00F55DD0"/>
    <w:rsid w:val="00F57CC8"/>
    <w:rsid w:val="00F66C10"/>
    <w:rsid w:val="00F7214D"/>
    <w:rsid w:val="00F833C5"/>
    <w:rsid w:val="00FA2D79"/>
    <w:rsid w:val="00FA57C5"/>
    <w:rsid w:val="00FB59A2"/>
    <w:rsid w:val="00FC4356"/>
    <w:rsid w:val="00FC7712"/>
    <w:rsid w:val="00FD0DE2"/>
    <w:rsid w:val="00FD2D6B"/>
    <w:rsid w:val="00FD6055"/>
    <w:rsid w:val="00FE0FD2"/>
    <w:rsid w:val="00FE3FF3"/>
    <w:rsid w:val="00FE467C"/>
    <w:rsid w:val="00FF0BE8"/>
    <w:rsid w:val="00FF5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12328"/>
  <w15:docId w15:val="{F3C21114-F0FD-4662-96DA-EE4E8DF8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22"/>
    </w:rPr>
  </w:style>
  <w:style w:type="paragraph" w:styleId="2">
    <w:name w:val="heading 2"/>
    <w:basedOn w:val="a"/>
    <w:next w:val="a"/>
    <w:qFormat/>
    <w:pPr>
      <w:keepNext/>
      <w:jc w:val="center"/>
      <w:outlineLvl w:val="1"/>
    </w:pPr>
    <w:rPr>
      <w:b/>
      <w:bCs/>
    </w:rPr>
  </w:style>
  <w:style w:type="paragraph" w:styleId="3">
    <w:name w:val="heading 3"/>
    <w:basedOn w:val="a"/>
    <w:next w:val="a"/>
    <w:link w:val="30"/>
    <w:uiPriority w:val="9"/>
    <w:semiHidden/>
    <w:unhideWhenUsed/>
    <w:qFormat/>
    <w:rsid w:val="00855CC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a4">
    <w:name w:val="Title"/>
    <w:basedOn w:val="a"/>
    <w:qFormat/>
    <w:pPr>
      <w:jc w:val="center"/>
    </w:pPr>
    <w:rPr>
      <w:b/>
      <w:bCs/>
    </w:rPr>
  </w:style>
  <w:style w:type="paragraph" w:styleId="20">
    <w:name w:val="Body Text 2"/>
    <w:basedOn w:val="a"/>
    <w:semiHidden/>
    <w:pPr>
      <w:jc w:val="both"/>
    </w:pPr>
    <w:rPr>
      <w:sz w:val="22"/>
    </w:rPr>
  </w:style>
  <w:style w:type="paragraph" w:styleId="a5">
    <w:name w:val="Balloon Text"/>
    <w:basedOn w:val="a"/>
    <w:semiHidden/>
    <w:unhideWhenUsed/>
    <w:rPr>
      <w:rFonts w:ascii="Tahoma" w:hAnsi="Tahoma" w:cs="Tahoma"/>
      <w:sz w:val="16"/>
      <w:szCs w:val="16"/>
    </w:rPr>
  </w:style>
  <w:style w:type="character" w:customStyle="1" w:styleId="a6">
    <w:name w:val="Текст выноски Знак"/>
    <w:semiHidden/>
    <w:rPr>
      <w:rFonts w:ascii="Tahoma" w:hAnsi="Tahoma" w:cs="Tahoma"/>
      <w:sz w:val="16"/>
      <w:szCs w:val="16"/>
    </w:rPr>
  </w:style>
  <w:style w:type="paragraph" w:styleId="31">
    <w:name w:val="Body Text 3"/>
    <w:basedOn w:val="a"/>
    <w:semiHidden/>
    <w:pPr>
      <w:jc w:val="both"/>
    </w:pPr>
    <w:rPr>
      <w:b/>
    </w:rPr>
  </w:style>
  <w:style w:type="character" w:customStyle="1" w:styleId="30">
    <w:name w:val="Заголовок 3 Знак"/>
    <w:link w:val="3"/>
    <w:uiPriority w:val="9"/>
    <w:semiHidden/>
    <w:rsid w:val="00855CC0"/>
    <w:rPr>
      <w:rFonts w:ascii="Cambria" w:eastAsia="Times New Roman" w:hAnsi="Cambria" w:cs="Times New Roman"/>
      <w:b/>
      <w:bCs/>
      <w:sz w:val="26"/>
      <w:szCs w:val="26"/>
    </w:rPr>
  </w:style>
  <w:style w:type="character" w:styleId="a7">
    <w:name w:val="Hyperlink"/>
    <w:uiPriority w:val="99"/>
    <w:unhideWhenUsed/>
    <w:rsid w:val="004B0239"/>
    <w:rPr>
      <w:strike w:val="0"/>
      <w:dstrike w:val="0"/>
      <w:color w:val="48779E"/>
      <w:u w:val="none"/>
      <w:effect w:val="none"/>
    </w:rPr>
  </w:style>
  <w:style w:type="paragraph" w:styleId="a8">
    <w:name w:val="header"/>
    <w:basedOn w:val="a"/>
    <w:link w:val="a9"/>
    <w:uiPriority w:val="99"/>
    <w:semiHidden/>
    <w:unhideWhenUsed/>
    <w:rsid w:val="00701936"/>
    <w:pPr>
      <w:tabs>
        <w:tab w:val="center" w:pos="4677"/>
        <w:tab w:val="right" w:pos="9355"/>
      </w:tabs>
    </w:pPr>
  </w:style>
  <w:style w:type="character" w:customStyle="1" w:styleId="a9">
    <w:name w:val="Верхний колонтитул Знак"/>
    <w:link w:val="a8"/>
    <w:uiPriority w:val="99"/>
    <w:semiHidden/>
    <w:rsid w:val="00701936"/>
    <w:rPr>
      <w:sz w:val="24"/>
      <w:szCs w:val="24"/>
    </w:rPr>
  </w:style>
  <w:style w:type="paragraph" w:styleId="aa">
    <w:name w:val="footer"/>
    <w:basedOn w:val="a"/>
    <w:link w:val="ab"/>
    <w:uiPriority w:val="99"/>
    <w:semiHidden/>
    <w:unhideWhenUsed/>
    <w:rsid w:val="00701936"/>
    <w:pPr>
      <w:tabs>
        <w:tab w:val="center" w:pos="4677"/>
        <w:tab w:val="right" w:pos="9355"/>
      </w:tabs>
    </w:pPr>
  </w:style>
  <w:style w:type="character" w:customStyle="1" w:styleId="ab">
    <w:name w:val="Нижний колонтитул Знак"/>
    <w:link w:val="aa"/>
    <w:uiPriority w:val="99"/>
    <w:semiHidden/>
    <w:rsid w:val="00701936"/>
    <w:rPr>
      <w:sz w:val="24"/>
      <w:szCs w:val="24"/>
    </w:rPr>
  </w:style>
  <w:style w:type="paragraph" w:styleId="ac">
    <w:name w:val="Body Text Indent"/>
    <w:basedOn w:val="a"/>
    <w:link w:val="ad"/>
    <w:uiPriority w:val="99"/>
    <w:semiHidden/>
    <w:unhideWhenUsed/>
    <w:rsid w:val="00DE2938"/>
    <w:pPr>
      <w:spacing w:after="120"/>
      <w:ind w:left="283"/>
    </w:pPr>
  </w:style>
  <w:style w:type="character" w:customStyle="1" w:styleId="ad">
    <w:name w:val="Основной текст с отступом Знак"/>
    <w:link w:val="ac"/>
    <w:uiPriority w:val="99"/>
    <w:semiHidden/>
    <w:rsid w:val="00DE2938"/>
    <w:rPr>
      <w:sz w:val="24"/>
      <w:szCs w:val="24"/>
    </w:rPr>
  </w:style>
  <w:style w:type="paragraph" w:styleId="ae">
    <w:name w:val="caption"/>
    <w:basedOn w:val="a"/>
    <w:next w:val="a"/>
    <w:uiPriority w:val="35"/>
    <w:unhideWhenUsed/>
    <w:qFormat/>
    <w:rsid w:val="00462E2A"/>
    <w:rPr>
      <w:b/>
      <w:bCs/>
      <w:sz w:val="20"/>
      <w:szCs w:val="20"/>
    </w:rPr>
  </w:style>
  <w:style w:type="paragraph" w:customStyle="1" w:styleId="af">
    <w:name w:val="Прижатый влево"/>
    <w:basedOn w:val="a"/>
    <w:next w:val="a"/>
    <w:uiPriority w:val="99"/>
    <w:rsid w:val="00FE3FF3"/>
    <w:pPr>
      <w:autoSpaceDE w:val="0"/>
      <w:autoSpaceDN w:val="0"/>
      <w:adjustRightInd w:val="0"/>
    </w:pPr>
    <w:rPr>
      <w:rFonts w:ascii="Arial" w:eastAsia="Calibri" w:hAnsi="Arial" w:cs="Arial"/>
      <w:lang w:eastAsia="en-US"/>
    </w:rPr>
  </w:style>
  <w:style w:type="paragraph" w:customStyle="1" w:styleId="ConsNormal">
    <w:name w:val="ConsNormal"/>
    <w:rsid w:val="00426169"/>
    <w:pPr>
      <w:widowControl w:val="0"/>
      <w:autoSpaceDE w:val="0"/>
      <w:autoSpaceDN w:val="0"/>
      <w:adjustRightInd w:val="0"/>
      <w:ind w:right="19772" w:firstLine="720"/>
    </w:pPr>
    <w:rPr>
      <w:rFonts w:ascii="Arial" w:hAnsi="Arial" w:cs="Arial"/>
    </w:rPr>
  </w:style>
  <w:style w:type="paragraph" w:customStyle="1" w:styleId="ConsTitle">
    <w:name w:val="ConsTitle"/>
    <w:rsid w:val="007613AE"/>
    <w:pPr>
      <w:widowControl w:val="0"/>
      <w:autoSpaceDE w:val="0"/>
      <w:autoSpaceDN w:val="0"/>
      <w:adjustRightInd w:val="0"/>
      <w:ind w:right="19772"/>
    </w:pPr>
    <w:rPr>
      <w:rFonts w:ascii="Arial" w:eastAsia="Calibri" w:hAnsi="Arial" w:cs="Arial"/>
      <w:b/>
      <w:bCs/>
    </w:rPr>
  </w:style>
  <w:style w:type="paragraph" w:styleId="af0">
    <w:name w:val="Normal (Web)"/>
    <w:basedOn w:val="a"/>
    <w:uiPriority w:val="99"/>
    <w:unhideWhenUsed/>
    <w:rsid w:val="00F833C5"/>
    <w:pPr>
      <w:spacing w:before="100" w:beforeAutospacing="1" w:after="100" w:afterAutospacing="1"/>
    </w:pPr>
  </w:style>
  <w:style w:type="paragraph" w:customStyle="1" w:styleId="af1">
    <w:name w:val="Заголовок статьи"/>
    <w:basedOn w:val="a"/>
    <w:next w:val="a"/>
    <w:uiPriority w:val="99"/>
    <w:rsid w:val="0046067E"/>
    <w:pPr>
      <w:widowControl w:val="0"/>
      <w:autoSpaceDE w:val="0"/>
      <w:autoSpaceDN w:val="0"/>
      <w:adjustRightInd w:val="0"/>
      <w:ind w:left="1612" w:hanging="892"/>
      <w:jc w:val="both"/>
    </w:pPr>
    <w:rPr>
      <w:rFonts w:ascii="Arial" w:hAnsi="Arial" w:cs="Arial"/>
      <w:sz w:val="20"/>
      <w:szCs w:val="20"/>
    </w:rPr>
  </w:style>
  <w:style w:type="paragraph" w:styleId="af2">
    <w:name w:val="List Paragraph"/>
    <w:basedOn w:val="a"/>
    <w:uiPriority w:val="34"/>
    <w:qFormat/>
    <w:rsid w:val="0046067E"/>
    <w:pPr>
      <w:spacing w:after="200" w:line="276" w:lineRule="auto"/>
      <w:ind w:left="720"/>
      <w:contextualSpacing/>
    </w:pPr>
    <w:rPr>
      <w:rFonts w:ascii="Calibri" w:eastAsia="Calibri" w:hAnsi="Calibri"/>
      <w:sz w:val="22"/>
      <w:szCs w:val="22"/>
      <w:lang w:eastAsia="en-US"/>
    </w:rPr>
  </w:style>
  <w:style w:type="table" w:styleId="af3">
    <w:name w:val="Table Grid"/>
    <w:basedOn w:val="a1"/>
    <w:uiPriority w:val="59"/>
    <w:rsid w:val="00404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Нормальный"/>
    <w:rsid w:val="00776BAF"/>
  </w:style>
  <w:style w:type="paragraph" w:customStyle="1" w:styleId="ConsPlusNormal">
    <w:name w:val="ConsPlusNormal"/>
    <w:rsid w:val="009E502F"/>
    <w:pPr>
      <w:autoSpaceDE w:val="0"/>
      <w:autoSpaceDN w:val="0"/>
      <w:adjustRightInd w:val="0"/>
    </w:pPr>
    <w:rPr>
      <w:rFonts w:eastAsia="Calibri"/>
      <w:sz w:val="22"/>
      <w:szCs w:val="22"/>
      <w:lang w:eastAsia="en-US"/>
    </w:rPr>
  </w:style>
  <w:style w:type="character" w:customStyle="1" w:styleId="UnresolvedMention">
    <w:name w:val="Unresolved Mention"/>
    <w:basedOn w:val="a0"/>
    <w:uiPriority w:val="99"/>
    <w:semiHidden/>
    <w:unhideWhenUsed/>
    <w:rsid w:val="00B64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81873">
      <w:bodyDiv w:val="1"/>
      <w:marLeft w:val="0"/>
      <w:marRight w:val="0"/>
      <w:marTop w:val="0"/>
      <w:marBottom w:val="0"/>
      <w:divBdr>
        <w:top w:val="none" w:sz="0" w:space="0" w:color="auto"/>
        <w:left w:val="none" w:sz="0" w:space="0" w:color="auto"/>
        <w:bottom w:val="none" w:sz="0" w:space="0" w:color="auto"/>
        <w:right w:val="none" w:sz="0" w:space="0" w:color="auto"/>
      </w:divBdr>
    </w:div>
    <w:div w:id="366636972">
      <w:bodyDiv w:val="1"/>
      <w:marLeft w:val="0"/>
      <w:marRight w:val="0"/>
      <w:marTop w:val="0"/>
      <w:marBottom w:val="0"/>
      <w:divBdr>
        <w:top w:val="none" w:sz="0" w:space="0" w:color="auto"/>
        <w:left w:val="none" w:sz="0" w:space="0" w:color="auto"/>
        <w:bottom w:val="none" w:sz="0" w:space="0" w:color="auto"/>
        <w:right w:val="none" w:sz="0" w:space="0" w:color="auto"/>
      </w:divBdr>
      <w:divsChild>
        <w:div w:id="1919702706">
          <w:marLeft w:val="0"/>
          <w:marRight w:val="0"/>
          <w:marTop w:val="0"/>
          <w:marBottom w:val="0"/>
          <w:divBdr>
            <w:top w:val="none" w:sz="0" w:space="0" w:color="auto"/>
            <w:left w:val="none" w:sz="0" w:space="0" w:color="auto"/>
            <w:bottom w:val="none" w:sz="0" w:space="0" w:color="auto"/>
            <w:right w:val="none" w:sz="0" w:space="0" w:color="auto"/>
          </w:divBdr>
          <w:divsChild>
            <w:div w:id="20062766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50974262">
      <w:bodyDiv w:val="1"/>
      <w:marLeft w:val="0"/>
      <w:marRight w:val="0"/>
      <w:marTop w:val="0"/>
      <w:marBottom w:val="0"/>
      <w:divBdr>
        <w:top w:val="none" w:sz="0" w:space="0" w:color="auto"/>
        <w:left w:val="none" w:sz="0" w:space="0" w:color="auto"/>
        <w:bottom w:val="none" w:sz="0" w:space="0" w:color="auto"/>
        <w:right w:val="none" w:sz="0" w:space="0" w:color="auto"/>
      </w:divBdr>
      <w:divsChild>
        <w:div w:id="961884941">
          <w:marLeft w:val="0"/>
          <w:marRight w:val="0"/>
          <w:marTop w:val="0"/>
          <w:marBottom w:val="0"/>
          <w:divBdr>
            <w:top w:val="none" w:sz="0" w:space="0" w:color="auto"/>
            <w:left w:val="none" w:sz="0" w:space="0" w:color="auto"/>
            <w:bottom w:val="none" w:sz="0" w:space="0" w:color="auto"/>
            <w:right w:val="none" w:sz="0" w:space="0" w:color="auto"/>
          </w:divBdr>
          <w:divsChild>
            <w:div w:id="117171913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47183528">
      <w:bodyDiv w:val="1"/>
      <w:marLeft w:val="0"/>
      <w:marRight w:val="0"/>
      <w:marTop w:val="0"/>
      <w:marBottom w:val="0"/>
      <w:divBdr>
        <w:top w:val="none" w:sz="0" w:space="0" w:color="auto"/>
        <w:left w:val="none" w:sz="0" w:space="0" w:color="auto"/>
        <w:bottom w:val="none" w:sz="0" w:space="0" w:color="auto"/>
        <w:right w:val="none" w:sz="0" w:space="0" w:color="auto"/>
      </w:divBdr>
      <w:divsChild>
        <w:div w:id="1053038916">
          <w:marLeft w:val="0"/>
          <w:marRight w:val="0"/>
          <w:marTop w:val="0"/>
          <w:marBottom w:val="0"/>
          <w:divBdr>
            <w:top w:val="none" w:sz="0" w:space="0" w:color="auto"/>
            <w:left w:val="none" w:sz="0" w:space="0" w:color="auto"/>
            <w:bottom w:val="none" w:sz="0" w:space="0" w:color="auto"/>
            <w:right w:val="none" w:sz="0" w:space="0" w:color="auto"/>
          </w:divBdr>
          <w:divsChild>
            <w:div w:id="14179028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99252-98D4-4ABC-B225-63EC59E5A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Pages>
  <Words>2647</Words>
  <Characters>15091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Письмо</vt:lpstr>
    </vt:vector>
  </TitlesOfParts>
  <Company>ibresi</Company>
  <LinksUpToDate>false</LinksUpToDate>
  <CharactersWithSpaces>17703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Письмо</dc:title>
  <dc:creator>org1</dc:creator>
  <cp:lastModifiedBy>Ефимова Наталия Анатольевна</cp:lastModifiedBy>
  <cp:revision>22</cp:revision>
  <cp:lastPrinted>2023-01-24T11:57:00Z</cp:lastPrinted>
  <dcterms:created xsi:type="dcterms:W3CDTF">2022-01-11T14:04:00Z</dcterms:created>
  <dcterms:modified xsi:type="dcterms:W3CDTF">2023-03-16T13:27:00Z</dcterms:modified>
</cp:coreProperties>
</file>