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AF57FF" w:rsidTr="00470A11">
        <w:trPr>
          <w:cantSplit/>
          <w:trHeight w:val="1975"/>
        </w:trPr>
        <w:tc>
          <w:tcPr>
            <w:tcW w:w="4361" w:type="dxa"/>
          </w:tcPr>
          <w:p w:rsidR="00AF57FF" w:rsidRPr="00322F3D" w:rsidRDefault="00AF57FF" w:rsidP="00470A1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F57FF" w:rsidRPr="00322F3D" w:rsidRDefault="00AF57FF" w:rsidP="00470A1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AF57FF" w:rsidRPr="00322F3D" w:rsidRDefault="00AF57FF" w:rsidP="00470A1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F57FF" w:rsidRPr="00322F3D" w:rsidRDefault="00AF57FF" w:rsidP="00470A11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F57FF" w:rsidRPr="00322F3D" w:rsidRDefault="00AF57FF" w:rsidP="00470A11">
            <w:pPr>
              <w:rPr>
                <w:sz w:val="24"/>
                <w:szCs w:val="24"/>
              </w:rPr>
            </w:pPr>
          </w:p>
          <w:p w:rsidR="00AF57FF" w:rsidRPr="00AC3C97" w:rsidRDefault="00AF57FF" w:rsidP="00470A11">
            <w:pPr>
              <w:jc w:val="center"/>
              <w:rPr>
                <w:sz w:val="10"/>
                <w:szCs w:val="10"/>
              </w:rPr>
            </w:pPr>
            <w:r w:rsidRPr="0088485C">
              <w:rPr>
                <w:rStyle w:val="a3"/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AF57FF" w:rsidRPr="00AC3C97" w:rsidRDefault="00AF57FF" w:rsidP="00470A1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________№ </w:t>
            </w:r>
          </w:p>
          <w:p w:rsidR="00AF57FF" w:rsidRPr="00286827" w:rsidRDefault="00AF57FF" w:rsidP="00470A1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F57FF" w:rsidRDefault="00AF57FF" w:rsidP="00470A1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AF57FF" w:rsidRDefault="00AF57FF" w:rsidP="00470A1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AF57FF" w:rsidRDefault="00AF57FF" w:rsidP="00470A1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AF57FF" w:rsidRPr="00593F7F" w:rsidRDefault="00AF57FF" w:rsidP="00AF57FF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r w:rsidRPr="00AF57FF">
              <w:rPr>
                <w:b/>
                <w:noProof/>
                <w:color w:val="000000"/>
                <w:sz w:val="24"/>
                <w:szCs w:val="24"/>
              </w:rPr>
              <w:t xml:space="preserve">О </w:t>
            </w:r>
            <w:r>
              <w:rPr>
                <w:b/>
                <w:noProof/>
                <w:color w:val="000000"/>
                <w:sz w:val="24"/>
                <w:szCs w:val="24"/>
              </w:rPr>
              <w:t>создании резервов материальных ресурсов</w:t>
            </w:r>
            <w:r w:rsidRPr="00AF57FF">
              <w:rPr>
                <w:b/>
                <w:noProof/>
                <w:color w:val="000000"/>
                <w:sz w:val="24"/>
                <w:szCs w:val="24"/>
              </w:rPr>
              <w:t xml:space="preserve"> для ликвидации чрезвычайных ситуаций в </w:t>
            </w:r>
            <w:r>
              <w:rPr>
                <w:b/>
                <w:noProof/>
                <w:color w:val="000000"/>
                <w:sz w:val="24"/>
                <w:szCs w:val="24"/>
              </w:rPr>
              <w:t>Канашском</w:t>
            </w:r>
            <w:r w:rsidRPr="00AF57FF">
              <w:rPr>
                <w:b/>
                <w:noProof/>
                <w:color w:val="000000"/>
                <w:sz w:val="24"/>
                <w:szCs w:val="24"/>
              </w:rPr>
              <w:t xml:space="preserve"> муниципальном округе Чувашской Республики</w:t>
            </w:r>
          </w:p>
        </w:tc>
        <w:tc>
          <w:tcPr>
            <w:tcW w:w="1559" w:type="dxa"/>
          </w:tcPr>
          <w:p w:rsidR="00AF57FF" w:rsidRDefault="00AF57FF" w:rsidP="00470A11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3BB26A" wp14:editId="40387136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AF57FF" w:rsidRPr="000B57A8" w:rsidRDefault="000B57A8" w:rsidP="000B57A8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</w:pPr>
            <w:bookmarkStart w:id="0" w:name="_GoBack"/>
            <w:r w:rsidRPr="000B57A8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>ПРОЕКТ</w:t>
            </w:r>
            <w:bookmarkEnd w:id="0"/>
          </w:p>
          <w:p w:rsidR="00AF57FF" w:rsidRPr="00322F3D" w:rsidRDefault="00AF57FF" w:rsidP="00470A1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F57FF" w:rsidRPr="00322F3D" w:rsidRDefault="00AF57FF" w:rsidP="00470A1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F57FF" w:rsidRPr="00322F3D" w:rsidRDefault="00AF57FF" w:rsidP="00470A11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F57FF" w:rsidRPr="00322F3D" w:rsidRDefault="00AF57FF" w:rsidP="00470A11">
            <w:pPr>
              <w:rPr>
                <w:sz w:val="24"/>
                <w:szCs w:val="24"/>
              </w:rPr>
            </w:pPr>
          </w:p>
          <w:p w:rsidR="00AF57FF" w:rsidRPr="00322F3D" w:rsidRDefault="00AF57FF" w:rsidP="00470A11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F57FF" w:rsidRPr="00286827" w:rsidRDefault="00AF57FF" w:rsidP="00470A11">
            <w:pPr>
              <w:rPr>
                <w:sz w:val="10"/>
                <w:szCs w:val="10"/>
              </w:rPr>
            </w:pPr>
          </w:p>
          <w:p w:rsidR="00AF57FF" w:rsidRPr="00AC3C97" w:rsidRDefault="00AF57FF" w:rsidP="00470A1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AF57FF" w:rsidRPr="00286827" w:rsidRDefault="00AF57FF" w:rsidP="00470A1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F57FF" w:rsidRDefault="00AF57FF" w:rsidP="00470A1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F57FF" w:rsidRPr="00AF57FF" w:rsidRDefault="00AF57FF" w:rsidP="00AF57FF">
      <w:pPr>
        <w:pStyle w:val="a5"/>
        <w:rPr>
          <w:sz w:val="24"/>
          <w:szCs w:val="24"/>
        </w:rPr>
      </w:pPr>
    </w:p>
    <w:p w:rsidR="00AF57FF" w:rsidRDefault="00AF57FF" w:rsidP="00AF57FF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AF57FF" w:rsidRPr="00AF57FF" w:rsidRDefault="00AF57FF" w:rsidP="00AF57F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</w:t>
      </w:r>
      <w:r w:rsidRPr="00AF57FF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</w:t>
      </w:r>
      <w:r w:rsidRPr="00AF57FF">
        <w:rPr>
          <w:sz w:val="24"/>
          <w:szCs w:val="24"/>
        </w:rPr>
        <w:t xml:space="preserve">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г. </w:t>
      </w:r>
      <w:r>
        <w:rPr>
          <w:sz w:val="24"/>
          <w:szCs w:val="24"/>
        </w:rPr>
        <w:t>№ 1340 «</w:t>
      </w:r>
      <w:r w:rsidRPr="00AF57FF">
        <w:rPr>
          <w:sz w:val="24"/>
          <w:szCs w:val="24"/>
        </w:rPr>
        <w:t>О Порядке создания и использования резервов материальных ресурсов для</w:t>
      </w:r>
      <w:proofErr w:type="gramEnd"/>
      <w:r w:rsidRPr="00AF57FF">
        <w:rPr>
          <w:sz w:val="24"/>
          <w:szCs w:val="24"/>
        </w:rPr>
        <w:t xml:space="preserve"> ликвидации чрезвычайных ситуаций прир</w:t>
      </w:r>
      <w:r>
        <w:rPr>
          <w:sz w:val="24"/>
          <w:szCs w:val="24"/>
        </w:rPr>
        <w:t>одного и техногенного характера»</w:t>
      </w:r>
      <w:r w:rsidRPr="00AF57FF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AF57FF">
        <w:rPr>
          <w:sz w:val="24"/>
          <w:szCs w:val="24"/>
        </w:rPr>
        <w:t xml:space="preserve"> в целях своевременного и качественного обеспечения мероприятий по ликвидации чрезвычайных ситуаций и защите населения на территории </w:t>
      </w:r>
      <w:r>
        <w:rPr>
          <w:sz w:val="24"/>
          <w:szCs w:val="24"/>
        </w:rPr>
        <w:t xml:space="preserve">Канашского </w:t>
      </w:r>
      <w:r w:rsidRPr="00AF57FF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Чувашской Республики</w:t>
      </w:r>
      <w:r w:rsidRPr="00AF57FF">
        <w:rPr>
          <w:sz w:val="24"/>
          <w:szCs w:val="24"/>
        </w:rPr>
        <w:t xml:space="preserve">, </w:t>
      </w:r>
      <w:r w:rsidRPr="00AF57FF">
        <w:rPr>
          <w:b/>
          <w:sz w:val="24"/>
          <w:szCs w:val="24"/>
        </w:rPr>
        <w:t>Администрация</w:t>
      </w:r>
      <w:r w:rsidRPr="00AF57FF">
        <w:rPr>
          <w:b/>
          <w:color w:val="22272F"/>
          <w:sz w:val="24"/>
          <w:szCs w:val="24"/>
          <w:shd w:val="clear" w:color="auto" w:fill="FFFFFF"/>
        </w:rPr>
        <w:t xml:space="preserve"> </w:t>
      </w:r>
      <w:r w:rsidRPr="00AF57FF">
        <w:rPr>
          <w:b/>
          <w:sz w:val="24"/>
          <w:szCs w:val="24"/>
        </w:rPr>
        <w:t xml:space="preserve">Канашского муниципального округа Чувашской Республики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AF57FF" w:rsidRDefault="00AF57FF" w:rsidP="00AF57FF">
      <w:pPr>
        <w:jc w:val="both"/>
        <w:rPr>
          <w:sz w:val="24"/>
          <w:szCs w:val="24"/>
        </w:rPr>
      </w:pPr>
    </w:p>
    <w:p w:rsidR="00AF57FF" w:rsidRPr="00D85F4D" w:rsidRDefault="00AF57FF" w:rsidP="00D85F4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5F4D">
        <w:rPr>
          <w:rFonts w:ascii="Times New Roman" w:eastAsia="Calibri" w:hAnsi="Times New Roman" w:cs="Times New Roman"/>
          <w:sz w:val="24"/>
          <w:szCs w:val="24"/>
          <w:lang w:eastAsia="en-US"/>
        </w:rPr>
        <w:t>1.Утвердить:</w:t>
      </w:r>
    </w:p>
    <w:p w:rsidR="00AF57FF" w:rsidRPr="00AF57FF" w:rsidRDefault="00B64AA1" w:rsidP="00AF57F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6" w:anchor="P36" w:history="1">
        <w:r w:rsidR="00AF57FF" w:rsidRPr="00AF57F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Порядок</w:t>
        </w:r>
      </w:hyperlink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создания, хранения, использования и восполнения резерва материальных ресурсов для ликвидации чрезвычайных ситуаций в </w:t>
      </w:r>
      <w:r w:rsidR="00AF57FF">
        <w:rPr>
          <w:rFonts w:ascii="Times New Roman" w:eastAsia="Calibri" w:hAnsi="Times New Roman" w:cs="Times New Roman"/>
          <w:sz w:val="24"/>
          <w:szCs w:val="24"/>
          <w:lang w:eastAsia="en-US"/>
        </w:rPr>
        <w:t>Канашском</w:t>
      </w:r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округе Чу</w:t>
      </w:r>
      <w:r w:rsidR="00AF57FF">
        <w:rPr>
          <w:rFonts w:ascii="Times New Roman" w:eastAsia="Calibri" w:hAnsi="Times New Roman" w:cs="Times New Roman"/>
          <w:sz w:val="24"/>
          <w:szCs w:val="24"/>
          <w:lang w:eastAsia="en-US"/>
        </w:rPr>
        <w:t>вашской Республики (Приложение №</w:t>
      </w:r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1);</w:t>
      </w:r>
    </w:p>
    <w:p w:rsidR="00AF57FF" w:rsidRDefault="00B64AA1" w:rsidP="00AF57F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7" w:anchor="P84" w:history="1">
        <w:r w:rsidR="00AF57FF" w:rsidRPr="00AF57F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Номенклатуру</w:t>
        </w:r>
      </w:hyperlink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объемы резерва материальных ресурсов для ликвидации чрезвычайных ситуаций в </w:t>
      </w:r>
      <w:r w:rsidR="00F6437C">
        <w:rPr>
          <w:rFonts w:ascii="Times New Roman" w:eastAsia="Calibri" w:hAnsi="Times New Roman" w:cs="Times New Roman"/>
          <w:sz w:val="24"/>
          <w:szCs w:val="24"/>
          <w:lang w:eastAsia="en-US"/>
        </w:rPr>
        <w:t>Канашском</w:t>
      </w:r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округе Чувашской Республики (Приложение </w:t>
      </w:r>
      <w:r w:rsidR="00F6437C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AF57FF" w:rsidRPr="00AF57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2).</w:t>
      </w:r>
    </w:p>
    <w:p w:rsidR="00F6437C" w:rsidRDefault="00F6437C" w:rsidP="00AF57F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Рекомендовать руководителям предприятий, организаций, независимо от              организационно - правовой формы и формы собственности, осуществляющим деятельность на территории Канашского муниципального округа Чувашской Республики, организовать работу по созданию, накоплению и хранению запасов в целях обеспечения защиты населения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Канашского</w:t>
      </w: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и выполнения мероприятий по ликвидации чрезвычайных ситуаций, в соответствии с действующим законодательством.</w:t>
      </w:r>
      <w:proofErr w:type="gramEnd"/>
    </w:p>
    <w:p w:rsidR="00101FEC" w:rsidRDefault="00F6437C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>3. Признать утратившим</w:t>
      </w:r>
      <w:r w:rsidR="00101FEC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силу</w:t>
      </w:r>
      <w:r w:rsidR="00101F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01FEC" w:rsidRDefault="00101FEC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F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администрации Канашского района Чувашской Республики от 23 июля 2013 года № 372 «О </w:t>
      </w:r>
      <w:proofErr w:type="gramStart"/>
      <w:r w:rsidRPr="00101FEC">
        <w:rPr>
          <w:rFonts w:ascii="Times New Roman" w:eastAsia="Calibri" w:hAnsi="Times New Roman" w:cs="Times New Roman"/>
          <w:sz w:val="24"/>
          <w:szCs w:val="24"/>
          <w:lang w:eastAsia="en-US"/>
        </w:rPr>
        <w:t>порядке</w:t>
      </w:r>
      <w:proofErr w:type="gramEnd"/>
      <w:r w:rsidRPr="00101F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создания, хранения, использования и восполнения резерва материальных ресурсов для ликвидации чрезвычайных ситуаций в Канашском районе Чувашской Республики»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101F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01FEC" w:rsidRDefault="00873027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Канашского района Чувашской Республики 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08 апреля 2016 года № 116 «О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изменений в постановление </w:t>
      </w: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Канашского района Чувашской Республики от 23 июля 2013 года № 372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873027" w:rsidRDefault="00873027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Канашского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10 июня 2016 года № 178 </w:t>
      </w: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 </w:t>
      </w:r>
      <w:proofErr w:type="gramStart"/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</w:t>
      </w:r>
      <w:proofErr w:type="gramEnd"/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изменений в постановление администрации Канашского района Чувашской Республики от 23 июля 2013 года № 372»;</w:t>
      </w:r>
    </w:p>
    <w:p w:rsidR="00873027" w:rsidRDefault="00873027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постановление администрации Канашского района Чувашской Республики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 июня 2022 года № 368 </w:t>
      </w:r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 </w:t>
      </w:r>
      <w:proofErr w:type="gramStart"/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</w:t>
      </w:r>
      <w:proofErr w:type="gramEnd"/>
      <w:r w:rsidRPr="00873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изменений в постановление администрации Канашского района Чувашской Республ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ики от 23 июля 2013 года № 372».</w:t>
      </w:r>
    </w:p>
    <w:p w:rsidR="00F6437C" w:rsidRPr="00F6437C" w:rsidRDefault="00F6437C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proofErr w:type="gramStart"/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F6437C" w:rsidRPr="00AF57FF" w:rsidRDefault="00F6437C" w:rsidP="00F643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437C">
        <w:rPr>
          <w:rFonts w:ascii="Times New Roman" w:eastAsia="Calibri" w:hAnsi="Times New Roman" w:cs="Times New Roman"/>
          <w:sz w:val="24"/>
          <w:szCs w:val="24"/>
          <w:lang w:eastAsia="en-US"/>
        </w:rPr>
        <w:t>5. Настоящее постановление вступает в силу после его официального опубликования.</w:t>
      </w:r>
    </w:p>
    <w:p w:rsidR="00AF57FF" w:rsidRPr="00AF57FF" w:rsidRDefault="00AF57FF" w:rsidP="00AF57FF">
      <w:pPr>
        <w:jc w:val="both"/>
        <w:rPr>
          <w:sz w:val="24"/>
          <w:szCs w:val="24"/>
        </w:rPr>
      </w:pPr>
    </w:p>
    <w:p w:rsidR="00AF57FF" w:rsidRPr="00E26A43" w:rsidRDefault="00AF57FF" w:rsidP="00AF57FF">
      <w:pPr>
        <w:widowControl w:val="0"/>
        <w:suppressAutoHyphens/>
        <w:jc w:val="both"/>
        <w:rPr>
          <w:sz w:val="24"/>
          <w:szCs w:val="24"/>
        </w:rPr>
      </w:pPr>
    </w:p>
    <w:p w:rsidR="00AF57FF" w:rsidRPr="00E26A43" w:rsidRDefault="00AF57FF" w:rsidP="00AF57FF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AF57FF" w:rsidRPr="00E26A43" w:rsidRDefault="00AF57FF" w:rsidP="00AF57FF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AF57FF" w:rsidRPr="00D1080A" w:rsidRDefault="00AF57FF" w:rsidP="00AF57FF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 w:rsidRPr="00E26A43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E26A43">
        <w:rPr>
          <w:sz w:val="24"/>
          <w:szCs w:val="24"/>
        </w:rPr>
        <w:t>муниципального округа</w:t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  <w:t xml:space="preserve">                     </w:t>
      </w:r>
      <w:r w:rsidR="0087302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С</w:t>
      </w:r>
      <w:r w:rsidRPr="00E26A43">
        <w:rPr>
          <w:sz w:val="24"/>
          <w:szCs w:val="24"/>
        </w:rPr>
        <w:t>.Н. Михайлов</w:t>
      </w:r>
      <w:r w:rsidRPr="00B23DD0">
        <w:rPr>
          <w:sz w:val="24"/>
          <w:szCs w:val="24"/>
        </w:rPr>
        <w:t xml:space="preserve">  </w:t>
      </w:r>
    </w:p>
    <w:p w:rsidR="00AF57FF" w:rsidRPr="00D1080A" w:rsidRDefault="00AF57FF" w:rsidP="00AF57FF">
      <w:pPr>
        <w:widowControl w:val="0"/>
        <w:suppressAutoHyphens/>
        <w:rPr>
          <w:sz w:val="24"/>
          <w:szCs w:val="24"/>
        </w:rPr>
      </w:pPr>
      <w:r w:rsidRPr="00D1080A">
        <w:rPr>
          <w:sz w:val="24"/>
          <w:szCs w:val="24"/>
        </w:rPr>
        <w:t xml:space="preserve"> </w:t>
      </w:r>
    </w:p>
    <w:p w:rsidR="00AF57FF" w:rsidRPr="00D1080A" w:rsidRDefault="00AF57FF" w:rsidP="00AF57FF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F57FF" w:rsidRPr="00D1080A" w:rsidRDefault="00AF57FF" w:rsidP="00AF57FF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873027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677294" w:rsidRPr="00677294" w:rsidRDefault="00873027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lastRenderedPageBreak/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 w:rsidR="00677294" w:rsidRPr="00677294">
        <w:rPr>
          <w:rFonts w:eastAsia="Lucida Sans Unicode"/>
          <w:sz w:val="24"/>
          <w:szCs w:val="24"/>
          <w:lang w:eastAsia="ru-RU"/>
        </w:rPr>
        <w:t>Приложение № 1</w:t>
      </w:r>
      <w:r w:rsidR="00677294" w:rsidRPr="00677294">
        <w:rPr>
          <w:rFonts w:eastAsia="Lucida Sans Unicode"/>
          <w:sz w:val="24"/>
          <w:szCs w:val="24"/>
          <w:lang w:eastAsia="ru-RU"/>
        </w:rPr>
        <w:tab/>
      </w:r>
      <w:r w:rsidR="00677294" w:rsidRPr="00677294">
        <w:rPr>
          <w:rFonts w:eastAsia="Lucida Sans Unicode"/>
          <w:sz w:val="24"/>
          <w:szCs w:val="24"/>
          <w:lang w:eastAsia="ru-RU"/>
        </w:rPr>
        <w:tab/>
      </w:r>
      <w:r w:rsidR="00677294" w:rsidRPr="00677294">
        <w:rPr>
          <w:rFonts w:eastAsia="Lucida Sans Unicode"/>
          <w:sz w:val="24"/>
          <w:szCs w:val="24"/>
          <w:lang w:eastAsia="ru-RU"/>
        </w:rPr>
        <w:tab/>
      </w:r>
      <w:r w:rsidR="00677294"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proofErr w:type="gramStart"/>
      <w:r w:rsidR="00677294" w:rsidRPr="00677294">
        <w:rPr>
          <w:rFonts w:eastAsia="Lucida Sans Unicode"/>
          <w:sz w:val="24"/>
          <w:szCs w:val="24"/>
          <w:lang w:eastAsia="ru-RU"/>
        </w:rPr>
        <w:t>Утвержден</w:t>
      </w:r>
      <w:proofErr w:type="gramEnd"/>
    </w:p>
    <w:p w:rsidR="00AF57FF" w:rsidRPr="00D1080A" w:rsidRDefault="00677294" w:rsidP="00677294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r w:rsidRPr="00677294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постановлением администрации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Канашского муниципального круга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Чувашской Республики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="00873027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>от __________ 2023 г.  № ______</w:t>
      </w:r>
    </w:p>
    <w:p w:rsidR="00162536" w:rsidRDefault="00162536"/>
    <w:p w:rsidR="00164358" w:rsidRPr="00164358" w:rsidRDefault="00164358" w:rsidP="00164358">
      <w:pPr>
        <w:jc w:val="center"/>
        <w:rPr>
          <w:b/>
          <w:sz w:val="24"/>
          <w:szCs w:val="24"/>
        </w:rPr>
      </w:pPr>
      <w:r w:rsidRPr="00164358">
        <w:rPr>
          <w:b/>
          <w:sz w:val="24"/>
          <w:szCs w:val="24"/>
        </w:rPr>
        <w:t xml:space="preserve">Порядок </w:t>
      </w:r>
    </w:p>
    <w:p w:rsidR="00164358" w:rsidRDefault="00164358" w:rsidP="00164358">
      <w:pPr>
        <w:jc w:val="center"/>
        <w:rPr>
          <w:b/>
          <w:sz w:val="24"/>
          <w:szCs w:val="24"/>
        </w:rPr>
      </w:pPr>
      <w:r w:rsidRPr="00164358">
        <w:rPr>
          <w:b/>
          <w:sz w:val="24"/>
          <w:szCs w:val="24"/>
        </w:rPr>
        <w:t>создания, хранения, использования и восполнения резерва материальных ресурсов для ликвидации чрезвычайных ситуаций в Канашском муниципальном округе Чувашской Республики</w:t>
      </w:r>
    </w:p>
    <w:p w:rsidR="00164358" w:rsidRDefault="00164358" w:rsidP="00164358">
      <w:pPr>
        <w:jc w:val="center"/>
        <w:rPr>
          <w:b/>
          <w:sz w:val="24"/>
          <w:szCs w:val="24"/>
        </w:rPr>
      </w:pPr>
    </w:p>
    <w:p w:rsidR="006F6A0F" w:rsidRPr="006F6A0F" w:rsidRDefault="006F6A0F" w:rsidP="006F6A0F">
      <w:pPr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6F6A0F">
        <w:rPr>
          <w:rFonts w:eastAsiaTheme="minorEastAsia"/>
          <w:sz w:val="24"/>
          <w:szCs w:val="24"/>
          <w:lang w:eastAsia="ru-RU"/>
        </w:rPr>
        <w:t xml:space="preserve">1. </w:t>
      </w:r>
      <w:proofErr w:type="gramStart"/>
      <w:r>
        <w:rPr>
          <w:rFonts w:eastAsiaTheme="minorEastAsia"/>
          <w:sz w:val="24"/>
          <w:szCs w:val="24"/>
          <w:lang w:eastAsia="ru-RU"/>
        </w:rPr>
        <w:t xml:space="preserve">Настоящий порядок </w:t>
      </w:r>
      <w:r w:rsidRPr="006F6A0F">
        <w:rPr>
          <w:rFonts w:eastAsiaTheme="minorEastAsia"/>
          <w:sz w:val="24"/>
          <w:szCs w:val="24"/>
          <w:lang w:eastAsia="ru-RU"/>
        </w:rPr>
        <w:t>создания, хранения, использования и восполнения резерва материальных ресурсов для ликвидации чрезвычайных ситуаций в Канашском муниципальном округе Чувашской Республики</w:t>
      </w:r>
      <w:r>
        <w:rPr>
          <w:rFonts w:eastAsiaTheme="minorEastAsia"/>
          <w:sz w:val="24"/>
          <w:szCs w:val="24"/>
          <w:lang w:eastAsia="ru-RU"/>
        </w:rPr>
        <w:t xml:space="preserve"> (далее – Порядок) разработан в </w:t>
      </w:r>
      <w:r w:rsidRPr="006F6A0F">
        <w:rPr>
          <w:rFonts w:eastAsiaTheme="minorEastAsia"/>
          <w:sz w:val="24"/>
          <w:szCs w:val="24"/>
          <w:lang w:eastAsia="ru-RU"/>
        </w:rPr>
        <w:t xml:space="preserve"> соответствии с Федеральным законом от 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г. № 1340 «О Порядке создания и</w:t>
      </w:r>
      <w:proofErr w:type="gramEnd"/>
      <w:r w:rsidRPr="006F6A0F">
        <w:rPr>
          <w:rFonts w:eastAsiaTheme="minorEastAsia"/>
          <w:sz w:val="24"/>
          <w:szCs w:val="24"/>
          <w:lang w:eastAsia="ru-RU"/>
        </w:rPr>
        <w:t xml:space="preserve"> использования резервов материальных ресурсов для ликвидации чрезвычайных ситуаций приро</w:t>
      </w:r>
      <w:r>
        <w:rPr>
          <w:rFonts w:eastAsiaTheme="minorEastAsia"/>
          <w:sz w:val="24"/>
          <w:szCs w:val="24"/>
          <w:lang w:eastAsia="ru-RU"/>
        </w:rPr>
        <w:t>дного и техногенного характера» и</w:t>
      </w:r>
      <w:r w:rsidRPr="006F6A0F">
        <w:rPr>
          <w:rFonts w:eastAsiaTheme="minorEastAsia"/>
          <w:sz w:val="24"/>
          <w:szCs w:val="24"/>
          <w:lang w:eastAsia="ru-RU"/>
        </w:rPr>
        <w:t xml:space="preserve"> в целях своевременного и качественного обеспечения мероприятий по ликвидации чрезвычайных ситуаций и защите населения на территории Канашского муниципального округа Чувашской Республики</w:t>
      </w:r>
      <w:r>
        <w:rPr>
          <w:rFonts w:eastAsiaTheme="minorEastAsia"/>
          <w:sz w:val="24"/>
          <w:szCs w:val="24"/>
          <w:lang w:eastAsia="ru-RU"/>
        </w:rPr>
        <w:t xml:space="preserve"> (далее – Канашского муниципального округа).</w:t>
      </w:r>
      <w:r w:rsidRPr="006F6A0F">
        <w:rPr>
          <w:rFonts w:eastAsiaTheme="minorEastAsia"/>
          <w:sz w:val="24"/>
          <w:szCs w:val="24"/>
          <w:lang w:eastAsia="ru-RU"/>
        </w:rPr>
        <w:t xml:space="preserve">  </w:t>
      </w:r>
    </w:p>
    <w:p w:rsidR="006F6A0F" w:rsidRPr="006F6A0F" w:rsidRDefault="006F6A0F" w:rsidP="006F6A0F">
      <w:pPr>
        <w:pStyle w:val="ConsPlusNormal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0F">
        <w:rPr>
          <w:rFonts w:ascii="Times New Roman" w:hAnsi="Times New Roman" w:cs="Times New Roman"/>
          <w:sz w:val="24"/>
          <w:szCs w:val="24"/>
        </w:rPr>
        <w:t xml:space="preserve">2. Резервы материальных ресурсов для ликвидации чрезвычайных ситуаций в Канашском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F6A0F">
        <w:rPr>
          <w:rFonts w:ascii="Times New Roman" w:hAnsi="Times New Roman" w:cs="Times New Roman"/>
          <w:sz w:val="24"/>
          <w:szCs w:val="24"/>
        </w:rPr>
        <w:t xml:space="preserve"> </w:t>
      </w:r>
      <w:r w:rsidR="0084054B">
        <w:rPr>
          <w:rFonts w:ascii="Times New Roman" w:hAnsi="Times New Roman" w:cs="Times New Roman"/>
          <w:sz w:val="24"/>
          <w:szCs w:val="24"/>
        </w:rPr>
        <w:t xml:space="preserve"> </w:t>
      </w:r>
      <w:r w:rsidRPr="006F6A0F">
        <w:rPr>
          <w:rFonts w:ascii="Times New Roman" w:hAnsi="Times New Roman" w:cs="Times New Roman"/>
          <w:sz w:val="24"/>
          <w:szCs w:val="24"/>
        </w:rPr>
        <w:t xml:space="preserve"> (далее – Резерв) создаются заблаговременно в целях экстренного привлечения необходимых сре</w:t>
      </w:r>
      <w:proofErr w:type="gramStart"/>
      <w:r w:rsidRPr="006F6A0F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6F6A0F">
        <w:rPr>
          <w:rFonts w:ascii="Times New Roman" w:hAnsi="Times New Roman" w:cs="Times New Roman"/>
          <w:sz w:val="24"/>
          <w:szCs w:val="24"/>
        </w:rPr>
        <w:t>учае возникновения чрезвычайных ситуаций 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</w:t>
      </w:r>
      <w:r w:rsidRPr="006F6A0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индивидуальной защиты и другие материальные ресурсы.</w:t>
      </w:r>
    </w:p>
    <w:p w:rsidR="006F6A0F" w:rsidRPr="006F6A0F" w:rsidRDefault="006F6A0F" w:rsidP="006F6A0F">
      <w:pPr>
        <w:pStyle w:val="ConsPlusNormal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6F6A0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Резервы используются при проведении аварийно-спасательных и других неотложных работ при ликвидации чрезвычайных ситуаций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а также для других первоочередных мероприятий, связанных с  решении задач по ликвидации чрезвычайных ситуаций межмуниципального и муниципального характера.</w:t>
      </w:r>
      <w:proofErr w:type="gramEnd"/>
    </w:p>
    <w:p w:rsidR="006F6A0F" w:rsidRPr="006F6A0F" w:rsidRDefault="006F6A0F" w:rsidP="006F6A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F6A0F">
        <w:rPr>
          <w:sz w:val="24"/>
          <w:szCs w:val="24"/>
        </w:rPr>
        <w:t>3. Резе</w:t>
      </w:r>
      <w:proofErr w:type="gramStart"/>
      <w:r w:rsidRPr="006F6A0F">
        <w:rPr>
          <w:sz w:val="24"/>
          <w:szCs w:val="24"/>
        </w:rPr>
        <w:t>рв  вкл</w:t>
      </w:r>
      <w:proofErr w:type="gramEnd"/>
      <w:r w:rsidRPr="006F6A0F">
        <w:rPr>
          <w:sz w:val="24"/>
          <w:szCs w:val="24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6F6A0F" w:rsidRDefault="006F6A0F" w:rsidP="006F6A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6A0F">
        <w:rPr>
          <w:sz w:val="24"/>
          <w:szCs w:val="24"/>
        </w:rPr>
        <w:t xml:space="preserve">4. Номенклатура и объемы материальных ресурсов Резерва утверждаются постановлением администрации </w:t>
      </w:r>
      <w:r>
        <w:rPr>
          <w:sz w:val="24"/>
          <w:szCs w:val="24"/>
        </w:rPr>
        <w:t>Канашского</w:t>
      </w:r>
      <w:r w:rsidRPr="006F6A0F">
        <w:rPr>
          <w:sz w:val="24"/>
          <w:szCs w:val="24"/>
        </w:rPr>
        <w:t xml:space="preserve"> муниципального округа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84054B" w:rsidRPr="0084054B" w:rsidRDefault="0084054B" w:rsidP="008405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84054B">
        <w:rPr>
          <w:sz w:val="24"/>
          <w:szCs w:val="24"/>
        </w:rPr>
        <w:t xml:space="preserve">Создание, хранение и восполнение Резерва осуществляется за счет средств бюджета </w:t>
      </w:r>
      <w:r>
        <w:rPr>
          <w:sz w:val="24"/>
          <w:szCs w:val="24"/>
        </w:rPr>
        <w:t>Канашского</w:t>
      </w:r>
      <w:r w:rsidRPr="0084054B">
        <w:rPr>
          <w:sz w:val="24"/>
          <w:szCs w:val="24"/>
        </w:rPr>
        <w:t xml:space="preserve"> муниципального округа, а также за счет внебюджетных источников.</w:t>
      </w:r>
    </w:p>
    <w:p w:rsidR="0084054B" w:rsidRDefault="0084054B" w:rsidP="008405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4054B">
        <w:rPr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84054B" w:rsidRDefault="0084054B" w:rsidP="00840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262CE7">
        <w:rPr>
          <w:rFonts w:ascii="Times New Roman" w:hAnsi="Times New Roman" w:cs="Times New Roman"/>
          <w:sz w:val="24"/>
          <w:szCs w:val="24"/>
        </w:rPr>
        <w:t xml:space="preserve">7. Создание, размещение, хранение и восполнение Резерва возлагается на организации, предприятия, учреждения </w:t>
      </w: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262CE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независимо от их организационно-правовых форм и форм собственности, </w:t>
      </w:r>
      <w:r w:rsidRPr="00262CE7">
        <w:rPr>
          <w:rFonts w:ascii="Times New Roman" w:hAnsi="Times New Roman" w:cs="Times New Roman"/>
          <w:sz w:val="24"/>
          <w:szCs w:val="24"/>
        </w:rPr>
        <w:lastRenderedPageBreak/>
        <w:t>(далее - Организации) непосредственно создающие Резерв материальных ресурсов.</w:t>
      </w:r>
    </w:p>
    <w:p w:rsidR="003D560D" w:rsidRDefault="003D560D" w:rsidP="00840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60D">
        <w:rPr>
          <w:rFonts w:ascii="Times New Roman" w:hAnsi="Times New Roman" w:cs="Times New Roman"/>
          <w:sz w:val="24"/>
          <w:szCs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84054B" w:rsidRPr="00262CE7" w:rsidRDefault="0084054B" w:rsidP="00840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CE7">
        <w:rPr>
          <w:rFonts w:ascii="Times New Roman" w:hAnsi="Times New Roman" w:cs="Times New Roman"/>
          <w:sz w:val="24"/>
          <w:szCs w:val="24"/>
        </w:rPr>
        <w:t xml:space="preserve">8. Администрация </w:t>
      </w:r>
      <w:r w:rsidR="00B64AA1">
        <w:rPr>
          <w:rFonts w:ascii="Times New Roman" w:hAnsi="Times New Roman" w:cs="Times New Roman"/>
          <w:sz w:val="24"/>
          <w:szCs w:val="24"/>
        </w:rPr>
        <w:t>Канашского</w:t>
      </w:r>
      <w:r w:rsidRPr="00262CE7">
        <w:rPr>
          <w:rFonts w:ascii="Times New Roman" w:hAnsi="Times New Roman" w:cs="Times New Roman"/>
          <w:sz w:val="24"/>
          <w:szCs w:val="24"/>
        </w:rPr>
        <w:t xml:space="preserve"> муниципального округа: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разрабатывают предложения по номенклатуре и объемам материальных ресурсов в резерве;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определяют размеры расходов по хранению и содержанию материальных ресурсов в резерве;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в установленном порядке осуществляют отбор поставщиков материальных ресурсов в Резерв;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организуют доставку материальных ресурсов Резерва потребителям в районы чрезвычайных ситуаций;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ведут учет и отчетность по операциям с материальными ресурсами Резерва;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</w:t>
      </w:r>
      <w:proofErr w:type="gramStart"/>
      <w:r w:rsidRPr="00473BAD">
        <w:rPr>
          <w:rFonts w:ascii="Times New Roman" w:hAnsi="Times New Roman" w:cs="Times New Roman"/>
          <w:sz w:val="24"/>
          <w:szCs w:val="24"/>
        </w:rPr>
        <w:t>хранении</w:t>
      </w:r>
      <w:proofErr w:type="gramEnd"/>
      <w:r w:rsidRPr="00473BAD">
        <w:rPr>
          <w:rFonts w:ascii="Times New Roman" w:hAnsi="Times New Roman" w:cs="Times New Roman"/>
          <w:sz w:val="24"/>
          <w:szCs w:val="24"/>
        </w:rPr>
        <w:t xml:space="preserve"> в Резерве;</w:t>
      </w:r>
    </w:p>
    <w:p w:rsidR="0084054B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9. Общее руководство по созданию, хранению, использованию Резерва возлагается на финансовый отдел и сектор по  </w:t>
      </w:r>
      <w:r>
        <w:rPr>
          <w:rFonts w:ascii="Times New Roman" w:hAnsi="Times New Roman" w:cs="Times New Roman"/>
          <w:sz w:val="24"/>
          <w:szCs w:val="24"/>
        </w:rPr>
        <w:t xml:space="preserve">делам ГОЧС, мобилизации </w:t>
      </w:r>
      <w:r w:rsidR="003D560D">
        <w:rPr>
          <w:rFonts w:ascii="Times New Roman" w:hAnsi="Times New Roman" w:cs="Times New Roman"/>
          <w:sz w:val="24"/>
          <w:szCs w:val="24"/>
        </w:rPr>
        <w:t>и специальных программ администрации Канашского муниципального округа</w:t>
      </w:r>
      <w:r w:rsidRPr="00473BAD">
        <w:rPr>
          <w:rFonts w:ascii="Times New Roman" w:hAnsi="Times New Roman" w:cs="Times New Roman"/>
          <w:sz w:val="24"/>
          <w:szCs w:val="24"/>
        </w:rPr>
        <w:t>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10. Материальные ресурсы, входящие в состав Резерва, независимо от места их размещения, являются собственностью юридического лица, </w:t>
      </w:r>
      <w:proofErr w:type="gramStart"/>
      <w:r w:rsidRPr="00473B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3BAD">
        <w:rPr>
          <w:rFonts w:ascii="Times New Roman" w:hAnsi="Times New Roman" w:cs="Times New Roman"/>
          <w:sz w:val="24"/>
          <w:szCs w:val="24"/>
        </w:rPr>
        <w:t xml:space="preserve"> чьи средства они созданы (приобретены).</w:t>
      </w:r>
      <w:bookmarkStart w:id="1" w:name="sub_120"/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11. </w:t>
      </w:r>
      <w:bookmarkStart w:id="2" w:name="sub_130"/>
      <w:bookmarkEnd w:id="1"/>
      <w:r w:rsidRPr="00473BAD">
        <w:rPr>
          <w:rFonts w:ascii="Times New Roman" w:hAnsi="Times New Roman" w:cs="Times New Roman"/>
          <w:sz w:val="24"/>
          <w:szCs w:val="24"/>
        </w:rPr>
        <w:t>Приобретение материальных ресурсов в резерв осуществляется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выше. </w:t>
      </w:r>
      <w:bookmarkStart w:id="3" w:name="sub_140"/>
      <w:bookmarkEnd w:id="2"/>
    </w:p>
    <w:p w:rsidR="00473BAD" w:rsidRPr="003D560D" w:rsidRDefault="00271788" w:rsidP="00473BA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sub_150"/>
      <w:bookmarkEnd w:id="3"/>
      <w:r>
        <w:rPr>
          <w:rFonts w:ascii="Times New Roman" w:hAnsi="Times New Roman" w:cs="Times New Roman"/>
          <w:sz w:val="24"/>
          <w:szCs w:val="24"/>
        </w:rPr>
        <w:t>12.</w:t>
      </w:r>
      <w:r w:rsidR="003D560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sub_160"/>
      <w:bookmarkEnd w:id="4"/>
      <w:r w:rsidR="00473BAD" w:rsidRPr="00473BAD">
        <w:rPr>
          <w:rFonts w:ascii="Times New Roman" w:hAnsi="Times New Roman" w:cs="Times New Roman"/>
          <w:sz w:val="24"/>
          <w:szCs w:val="24"/>
        </w:rPr>
        <w:t xml:space="preserve">Организации,  заключившие договоры на ответственное хранение Резерва, осуществляют </w:t>
      </w:r>
      <w:proofErr w:type="gramStart"/>
      <w:r w:rsidR="00473BAD" w:rsidRPr="00473B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73BAD" w:rsidRPr="00473BAD">
        <w:rPr>
          <w:rFonts w:ascii="Times New Roman" w:hAnsi="Times New Roman" w:cs="Times New Roman"/>
          <w:sz w:val="24"/>
          <w:szCs w:val="24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473BAD" w:rsidRPr="00473BAD" w:rsidRDefault="00271788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73BAD" w:rsidRPr="00473BAD">
        <w:rPr>
          <w:rFonts w:ascii="Times New Roman" w:hAnsi="Times New Roman" w:cs="Times New Roman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Канашского </w:t>
      </w:r>
      <w:r w:rsidR="003D560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73BAD" w:rsidRPr="00473BAD">
        <w:rPr>
          <w:rFonts w:ascii="Times New Roman" w:hAnsi="Times New Roman" w:cs="Times New Roman"/>
          <w:sz w:val="24"/>
          <w:szCs w:val="24"/>
        </w:rPr>
        <w:t>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14. Выпуск материальных ресурсов из Резерва осуществляется </w:t>
      </w:r>
      <w:r w:rsidR="003D560D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271788">
        <w:rPr>
          <w:rFonts w:ascii="Times New Roman" w:hAnsi="Times New Roman" w:cs="Times New Roman"/>
          <w:sz w:val="24"/>
          <w:szCs w:val="24"/>
        </w:rPr>
        <w:lastRenderedPageBreak/>
        <w:t>распоряжением</w:t>
      </w:r>
      <w:r w:rsidR="003D560D">
        <w:rPr>
          <w:rFonts w:ascii="Times New Roman" w:hAnsi="Times New Roman" w:cs="Times New Roman"/>
          <w:sz w:val="24"/>
          <w:szCs w:val="24"/>
        </w:rPr>
        <w:t xml:space="preserve"> </w:t>
      </w:r>
      <w:r w:rsidRPr="00473BAD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3D560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73B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Распоряжение готовится на </w:t>
      </w:r>
      <w:proofErr w:type="gramStart"/>
      <w:r w:rsidRPr="00473BA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73BAD">
        <w:rPr>
          <w:rFonts w:ascii="Times New Roman" w:hAnsi="Times New Roman" w:cs="Times New Roman"/>
          <w:sz w:val="24"/>
          <w:szCs w:val="24"/>
        </w:rPr>
        <w:t xml:space="preserve"> обращения </w:t>
      </w:r>
      <w:r w:rsidR="00271788">
        <w:rPr>
          <w:rFonts w:ascii="Times New Roman" w:hAnsi="Times New Roman" w:cs="Times New Roman"/>
          <w:sz w:val="24"/>
          <w:szCs w:val="24"/>
        </w:rPr>
        <w:t xml:space="preserve"> </w:t>
      </w:r>
      <w:r w:rsidRPr="00473BAD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271788">
        <w:rPr>
          <w:rFonts w:ascii="Times New Roman" w:hAnsi="Times New Roman" w:cs="Times New Roman"/>
          <w:sz w:val="24"/>
          <w:szCs w:val="24"/>
        </w:rPr>
        <w:t xml:space="preserve"> в Канашском муниципальном округе</w:t>
      </w:r>
      <w:r w:rsidRPr="00473BAD">
        <w:rPr>
          <w:rFonts w:ascii="Times New Roman" w:hAnsi="Times New Roman" w:cs="Times New Roman"/>
          <w:sz w:val="24"/>
          <w:szCs w:val="24"/>
        </w:rPr>
        <w:t>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sub_170"/>
      <w:bookmarkEnd w:id="5"/>
      <w:r w:rsidRPr="00473BAD">
        <w:rPr>
          <w:rFonts w:ascii="Times New Roman" w:hAnsi="Times New Roman" w:cs="Times New Roman"/>
          <w:sz w:val="24"/>
          <w:szCs w:val="24"/>
        </w:rPr>
        <w:t>15. Использование Резерва осуществляется на безвозмездной или возмездной основе.</w:t>
      </w:r>
      <w:bookmarkEnd w:id="6"/>
      <w:r w:rsidRPr="00473BA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73BA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73BAD">
        <w:rPr>
          <w:rFonts w:ascii="Times New Roman" w:hAnsi="Times New Roman" w:cs="Times New Roman"/>
          <w:sz w:val="24"/>
          <w:szCs w:val="24"/>
        </w:rPr>
        <w:t xml:space="preserve"> возникновения на территории Канашского </w:t>
      </w:r>
      <w:r w:rsidR="0027178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73BAD">
        <w:rPr>
          <w:rFonts w:ascii="Times New Roman" w:hAnsi="Times New Roman" w:cs="Times New Roman"/>
          <w:sz w:val="24"/>
          <w:szCs w:val="24"/>
        </w:rPr>
        <w:t xml:space="preserve"> 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80"/>
      <w:r w:rsidRPr="00473BAD">
        <w:rPr>
          <w:rFonts w:ascii="Times New Roman" w:hAnsi="Times New Roman" w:cs="Times New Roman"/>
          <w:sz w:val="24"/>
          <w:szCs w:val="24"/>
        </w:rPr>
        <w:t xml:space="preserve">16. Перевозка материальных ресурсов, входящих в состав Резерва, в целях ликвидации чрезвычайных ситуаций, осуществляется транспортными организациями на договорной основе с администрацией Канашского </w:t>
      </w:r>
      <w:r w:rsidR="00271788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90"/>
      <w:bookmarkEnd w:id="7"/>
      <w:r w:rsidRPr="00473BAD">
        <w:rPr>
          <w:rFonts w:ascii="Times New Roman" w:hAnsi="Times New Roman" w:cs="Times New Roman"/>
          <w:sz w:val="24"/>
          <w:szCs w:val="24"/>
        </w:rPr>
        <w:t>17.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8"/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18.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администрацию Канашского </w:t>
      </w:r>
      <w:r w:rsidR="0027178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73BAD">
        <w:rPr>
          <w:rFonts w:ascii="Times New Roman" w:hAnsi="Times New Roman" w:cs="Times New Roman"/>
          <w:sz w:val="24"/>
          <w:szCs w:val="24"/>
        </w:rPr>
        <w:t>, в десятидневный срок.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 xml:space="preserve">19. Для ликвидации чрезвычайных ситуаций и обеспечения жизнедеятельности пострадавшего населения администрация Канашского </w:t>
      </w:r>
      <w:r w:rsidR="00271788" w:rsidRPr="0027178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73BAD">
        <w:rPr>
          <w:rFonts w:ascii="Times New Roman" w:hAnsi="Times New Roman" w:cs="Times New Roman"/>
          <w:sz w:val="24"/>
          <w:szCs w:val="24"/>
        </w:rPr>
        <w:t xml:space="preserve">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473BAD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20"/>
      <w:r w:rsidRPr="00473BAD">
        <w:rPr>
          <w:rFonts w:ascii="Times New Roman" w:hAnsi="Times New Roman" w:cs="Times New Roman"/>
          <w:sz w:val="24"/>
          <w:szCs w:val="24"/>
        </w:rPr>
        <w:t xml:space="preserve">20.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Канашского  </w:t>
      </w:r>
      <w:r w:rsidR="00271788" w:rsidRPr="0027178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271788">
        <w:rPr>
          <w:rFonts w:ascii="Times New Roman" w:hAnsi="Times New Roman" w:cs="Times New Roman"/>
          <w:sz w:val="24"/>
          <w:szCs w:val="24"/>
        </w:rPr>
        <w:t xml:space="preserve"> </w:t>
      </w:r>
      <w:r w:rsidRPr="00473BAD">
        <w:rPr>
          <w:rFonts w:ascii="Times New Roman" w:hAnsi="Times New Roman" w:cs="Times New Roman"/>
          <w:sz w:val="24"/>
          <w:szCs w:val="24"/>
        </w:rPr>
        <w:t xml:space="preserve"> о выделении ресурсов из Резерва.</w:t>
      </w:r>
    </w:p>
    <w:bookmarkEnd w:id="9"/>
    <w:p w:rsidR="00470A11" w:rsidRPr="00473BAD" w:rsidRDefault="00473BAD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BAD">
        <w:rPr>
          <w:rFonts w:ascii="Times New Roman" w:hAnsi="Times New Roman" w:cs="Times New Roman"/>
          <w:sz w:val="24"/>
          <w:szCs w:val="24"/>
        </w:rPr>
        <w:t>21. По операциям с материальными ресурсами Резерва, Организации несут ответственность в порядке, в соответствии с действующим законодательством Российской Федерации и договорами.</w:t>
      </w:r>
    </w:p>
    <w:p w:rsidR="00470A11" w:rsidRPr="00473BAD" w:rsidRDefault="00470A11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A11" w:rsidRPr="00473BAD" w:rsidRDefault="00470A11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A11" w:rsidRPr="00473BAD" w:rsidRDefault="00470A11" w:rsidP="00473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470A11" w:rsidRDefault="00470A11" w:rsidP="0084054B">
      <w:pPr>
        <w:jc w:val="both"/>
        <w:rPr>
          <w:sz w:val="24"/>
          <w:szCs w:val="24"/>
        </w:rPr>
      </w:pPr>
    </w:p>
    <w:p w:rsidR="00271788" w:rsidRPr="00677294" w:rsidRDefault="00271788" w:rsidP="0027178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lastRenderedPageBreak/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  <w:t>Приложение № 2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proofErr w:type="gramStart"/>
      <w:r w:rsidRPr="00677294">
        <w:rPr>
          <w:rFonts w:eastAsia="Lucida Sans Unicode"/>
          <w:sz w:val="24"/>
          <w:szCs w:val="24"/>
          <w:lang w:eastAsia="ru-RU"/>
        </w:rPr>
        <w:t>Утвержден</w:t>
      </w:r>
      <w:r>
        <w:rPr>
          <w:rFonts w:eastAsia="Lucida Sans Unicode"/>
          <w:sz w:val="24"/>
          <w:szCs w:val="24"/>
          <w:lang w:eastAsia="ru-RU"/>
        </w:rPr>
        <w:t>а</w:t>
      </w:r>
      <w:proofErr w:type="gramEnd"/>
    </w:p>
    <w:p w:rsidR="00271788" w:rsidRPr="00D1080A" w:rsidRDefault="00271788" w:rsidP="0027178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r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постановлением администрации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Канашского муниципального круга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 xml:space="preserve">Чувашской Республики </w:t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 w:rsidRPr="00677294">
        <w:rPr>
          <w:rFonts w:eastAsia="Lucida Sans Unicode"/>
          <w:sz w:val="24"/>
          <w:szCs w:val="24"/>
          <w:lang w:eastAsia="ru-RU"/>
        </w:rPr>
        <w:t>от __________ 2023 г.  № ______</w:t>
      </w:r>
    </w:p>
    <w:p w:rsidR="00470A11" w:rsidRDefault="00470A11" w:rsidP="0084054B">
      <w:pPr>
        <w:jc w:val="both"/>
        <w:rPr>
          <w:sz w:val="24"/>
          <w:szCs w:val="24"/>
        </w:rPr>
      </w:pPr>
    </w:p>
    <w:p w:rsidR="00271788" w:rsidRDefault="00271788" w:rsidP="0084054B">
      <w:pPr>
        <w:jc w:val="both"/>
        <w:rPr>
          <w:sz w:val="24"/>
          <w:szCs w:val="24"/>
        </w:rPr>
      </w:pPr>
    </w:p>
    <w:p w:rsidR="00470A11" w:rsidRDefault="00470A11" w:rsidP="00470A11">
      <w:pPr>
        <w:pStyle w:val="a5"/>
        <w:jc w:val="center"/>
        <w:rPr>
          <w:b/>
          <w:bCs/>
          <w:sz w:val="24"/>
          <w:szCs w:val="24"/>
        </w:rPr>
      </w:pPr>
      <w:r w:rsidRPr="008F0035">
        <w:rPr>
          <w:b/>
          <w:bCs/>
          <w:sz w:val="24"/>
          <w:szCs w:val="24"/>
        </w:rPr>
        <w:t>Номенклатура и объемы</w:t>
      </w:r>
    </w:p>
    <w:p w:rsidR="00470A11" w:rsidRPr="001227CC" w:rsidRDefault="00470A11" w:rsidP="00470A11">
      <w:pPr>
        <w:pStyle w:val="a5"/>
        <w:jc w:val="center"/>
        <w:rPr>
          <w:b/>
          <w:sz w:val="24"/>
          <w:szCs w:val="24"/>
        </w:rPr>
      </w:pPr>
      <w:r w:rsidRPr="008F0035">
        <w:rPr>
          <w:b/>
          <w:bCs/>
          <w:sz w:val="24"/>
          <w:szCs w:val="24"/>
        </w:rPr>
        <w:t>резерва материальных ресурсов для ликвидации чрезвычайных ситуаций</w:t>
      </w:r>
      <w:r>
        <w:rPr>
          <w:sz w:val="24"/>
          <w:szCs w:val="24"/>
        </w:rPr>
        <w:t xml:space="preserve"> </w:t>
      </w:r>
      <w:r w:rsidRPr="00470A11">
        <w:rPr>
          <w:b/>
          <w:sz w:val="24"/>
          <w:szCs w:val="24"/>
        </w:rPr>
        <w:t xml:space="preserve">Канашского  </w:t>
      </w:r>
      <w:r w:rsidRPr="001227CC">
        <w:rPr>
          <w:b/>
          <w:sz w:val="24"/>
          <w:szCs w:val="24"/>
        </w:rPr>
        <w:t>муниципального окру</w:t>
      </w:r>
      <w:r>
        <w:rPr>
          <w:b/>
          <w:sz w:val="24"/>
          <w:szCs w:val="24"/>
        </w:rPr>
        <w:t>га Чувашской Республики</w:t>
      </w:r>
    </w:p>
    <w:p w:rsidR="00470A11" w:rsidRPr="001227CC" w:rsidRDefault="00470A11" w:rsidP="00470A11">
      <w:pPr>
        <w:pStyle w:val="a5"/>
        <w:jc w:val="center"/>
        <w:rPr>
          <w:sz w:val="24"/>
          <w:szCs w:val="24"/>
        </w:rPr>
      </w:pPr>
    </w:p>
    <w:tbl>
      <w:tblPr>
        <w:tblW w:w="94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1417"/>
        <w:gridCol w:w="1820"/>
        <w:gridCol w:w="1787"/>
      </w:tblGrid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580525" w:rsidP="00470A11">
            <w:pPr>
              <w:pStyle w:val="aa"/>
              <w:jc w:val="center"/>
            </w:pPr>
            <w:r w:rsidRPr="00580525">
              <w:t>№</w:t>
            </w:r>
            <w:r w:rsidR="00470A11" w:rsidRPr="00580525">
              <w:t xml:space="preserve"> </w:t>
            </w:r>
            <w:proofErr w:type="gramStart"/>
            <w:r w:rsidR="00470A11" w:rsidRPr="00580525">
              <w:t>п</w:t>
            </w:r>
            <w:proofErr w:type="gramEnd"/>
            <w:r w:rsidR="00470A11" w:rsidRPr="00580525">
              <w:t>/п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Наименование материальных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Единица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 xml:space="preserve">Норма на 1 чел. </w:t>
            </w:r>
            <w:proofErr w:type="gramStart"/>
            <w:r w:rsidRPr="00580525">
              <w:t>г</w:t>
            </w:r>
            <w:proofErr w:type="gramEnd"/>
            <w:r w:rsidRPr="00580525">
              <w:t>/чел. в сутки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Общее количество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5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1. Продовольствие (из расчета снабжения на 3-е суток 100 чел. пострадавших)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b"/>
            </w:pPr>
            <w:r w:rsidRPr="00580525">
              <w:t>Хлеб и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285BBC">
            <w:pPr>
              <w:pStyle w:val="ab"/>
              <w:jc w:val="center"/>
            </w:pPr>
            <w:r w:rsidRPr="00580525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460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0,138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b"/>
            </w:pPr>
            <w:r w:rsidRPr="00580525">
              <w:t>Крупа гречневая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285BBC">
            <w:pPr>
              <w:pStyle w:val="ab"/>
              <w:jc w:val="center"/>
            </w:pPr>
            <w:r w:rsidRPr="00580525"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Pr="00580525" w:rsidRDefault="00470A11" w:rsidP="00470A11">
            <w:pPr>
              <w:pStyle w:val="aa"/>
              <w:jc w:val="center"/>
            </w:pPr>
            <w:r w:rsidRPr="00580525">
              <w:t>0,012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Крупа рисовая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0,012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Изделия макаронные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0,012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0,045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Консервы рыбные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Масло животное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8.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Масло растительное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9.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Продукция молочной и сыродельной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0,007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0,023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0,0006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285BBC">
            <w:pPr>
              <w:pStyle w:val="ab"/>
            </w:pPr>
            <w:r>
              <w:t>Овощи</w:t>
            </w:r>
            <w:r w:rsidR="00470A11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0,0045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</w:pPr>
            <w:r>
              <w:t xml:space="preserve">Консервы </w:t>
            </w:r>
            <w:r w:rsidR="00285BBC">
              <w:t>овощные</w:t>
            </w:r>
            <w:r>
              <w:t xml:space="preserve"> и ягодные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0,03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14.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34430B">
            <w:pPr>
              <w:pStyle w:val="ab"/>
            </w:pPr>
            <w:r>
              <w:t>Соль поваренная пищевая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34430B">
            <w:pPr>
              <w:pStyle w:val="aa"/>
              <w:jc w:val="center"/>
            </w:pPr>
            <w:r>
              <w:t>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Default="00285BBC" w:rsidP="0034430B">
            <w:pPr>
              <w:pStyle w:val="aa"/>
              <w:jc w:val="center"/>
            </w:pPr>
            <w:r>
              <w:t>0,006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Сигареты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пачка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Спички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коробок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Вода питьевая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2.5 л/чел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0,75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 Продовольствие (из расчета снабжения на 3-е суток 50 чел. спасателей, ведущих АСДНР)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Хлеб и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460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0,07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Крупа гречневая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0,006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Крупа рисовая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0,006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Изделия макаронные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0,006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0,023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Консервы рыбные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Масло животное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0,008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8.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Масло растительное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0,0015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9.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Продукция молочной и сыродельной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0,0035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0,012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0,0003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</w:pPr>
            <w:r>
              <w:t>Овощи</w:t>
            </w:r>
            <w:r w:rsidR="00285BB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0,00225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</w:pPr>
            <w:r>
              <w:t xml:space="preserve">Консервы </w:t>
            </w:r>
            <w:r w:rsidR="00285BBC">
              <w:t>овощные</w:t>
            </w:r>
            <w:r>
              <w:t xml:space="preserve"> и ягодные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0,015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lastRenderedPageBreak/>
              <w:t>14.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Соль поваренная пищевая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0,003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Сигареты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пачка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Спички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коробок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17.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Вода питьевая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2,5 л/чел.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 Вещевое имущество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Рукавицы брезентовые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пар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285BBC" w:rsidP="00470A11">
            <w:pPr>
              <w:pStyle w:val="aa"/>
              <w:jc w:val="center"/>
            </w:pPr>
            <w:r>
              <w:t>50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Мешки капроновые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Куртки рабочие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Брюки рабочие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Сапоги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r>
              <w:t>пар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 Товары первой необходимости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Постельные принадлежности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285BBC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b"/>
            </w:pPr>
            <w:r>
              <w:t>Посуда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C" w:rsidRDefault="00285BBC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BC" w:rsidRPr="00285BBC" w:rsidRDefault="00285BBC" w:rsidP="00285BBC">
            <w:pPr>
              <w:jc w:val="center"/>
              <w:rPr>
                <w:sz w:val="24"/>
                <w:szCs w:val="24"/>
              </w:rPr>
            </w:pPr>
            <w:r w:rsidRPr="00285BBC">
              <w:rPr>
                <w:sz w:val="24"/>
                <w:szCs w:val="24"/>
              </w:rPr>
              <w:t>50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Ведра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Чайник металлический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Мыло и моющие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a"/>
              <w:jc w:val="center"/>
            </w:pPr>
            <w:r>
              <w:t>700 г/чел./мес.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 Медицинское имущество и медикаменты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Унифицированная укладка для оказания реанимационной помощи пострадавшим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Медикаменты лекарственных средств общие, антибиотики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Комплекты индивидуальные медицинские гражданской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Носилки санитарные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Сумки санитарные с укладкой для оказания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6. Строительные материалы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Цемент М-400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Песок строительный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куб. 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Пиломатериалы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куб. 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Шифер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gramStart"/>
            <w:r>
              <w:t>м</w:t>
            </w:r>
            <w:proofErr w:type="gramEnd"/>
            <w:r>
              <w:t xml:space="preserve"> кв.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Стекло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proofErr w:type="gramStart"/>
            <w:r>
              <w:t>м</w:t>
            </w:r>
            <w:proofErr w:type="gramEnd"/>
            <w:r>
              <w:t xml:space="preserve"> кв.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Трубы стальные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гвозди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8.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Электроды сварочные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0, 03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9.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Канаты стальные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0,05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Провода и кабели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0,5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A11" w:rsidRDefault="00470A11" w:rsidP="00470A11">
            <w:pPr>
              <w:pStyle w:val="a9"/>
              <w:rPr>
                <w:shd w:val="clear" w:color="auto" w:fill="F0F0F0"/>
              </w:rPr>
            </w:pP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 Материально-техническое снабжение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Тепловые пушки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Емкости для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Надувные лодки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Помпы (насосы для откачки 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Спасательные жилеты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lastRenderedPageBreak/>
              <w:t>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Пожарные мотопомпы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Рукава пожарные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комп.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8.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Огнетушители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9.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Гидравлический аварийно-спасательный инструмент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Бензопилы с дополнительными цепями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Лебедки ручные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Домкраты реечные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Фонари карманные электрические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Комплект шанцевого инструмента (лопата штыковая и совковая, лом, кувалда, кирка-мотыга, топор)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комп.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271788" w:rsidP="00470A11">
            <w:pPr>
              <w:pStyle w:val="aa"/>
              <w:jc w:val="center"/>
            </w:pPr>
            <w:r>
              <w:t>5</w:t>
            </w:r>
            <w:r w:rsidR="00470A11">
              <w:t>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15.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Спасательные веревки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5,0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16.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Ножницы для резки проволоки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17.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proofErr w:type="spellStart"/>
            <w:r>
              <w:t>Бензогенераторы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18.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Механизмы тяговые монтажные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19.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Каски защитные с ударно-прочным щитком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30,0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Сигнальная одежда (жилет со светоотражающими нашивками)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a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20,0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7. Нефтепродукты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Автомобильный бензин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Дизельное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3,00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Масла и смазки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0,050</w:t>
            </w:r>
          </w:p>
        </w:tc>
      </w:tr>
      <w:tr w:rsidR="00470A11" w:rsidTr="00580525"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 xml:space="preserve">8. Средства </w:t>
            </w:r>
            <w:proofErr w:type="gramStart"/>
            <w:r>
              <w:t>индивидуальной</w:t>
            </w:r>
            <w:proofErr w:type="gramEnd"/>
            <w:r>
              <w:t xml:space="preserve"> защиты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Противогазы гражданские фильтрующие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2.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Дополнительные патроны к противогазам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</w:tr>
      <w:tr w:rsidR="00470A11" w:rsidTr="005805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b"/>
            </w:pPr>
            <w:r>
              <w:t>Респираторы универсальные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285BBC">
            <w:pPr>
              <w:pStyle w:val="ab"/>
              <w:jc w:val="center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1" w:rsidRDefault="00470A11" w:rsidP="00470A11">
            <w:pPr>
              <w:pStyle w:val="aa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A11" w:rsidRDefault="00470A11" w:rsidP="00470A11">
            <w:pPr>
              <w:pStyle w:val="aa"/>
              <w:jc w:val="center"/>
            </w:pPr>
            <w:r>
              <w:t>100</w:t>
            </w:r>
          </w:p>
        </w:tc>
      </w:tr>
    </w:tbl>
    <w:p w:rsidR="00470A11" w:rsidRPr="006F6A0F" w:rsidRDefault="00470A11" w:rsidP="0084054B">
      <w:pPr>
        <w:jc w:val="both"/>
        <w:rPr>
          <w:sz w:val="24"/>
          <w:szCs w:val="24"/>
        </w:rPr>
      </w:pPr>
    </w:p>
    <w:sectPr w:rsidR="00470A11" w:rsidRPr="006F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AC"/>
    <w:rsid w:val="000B57A8"/>
    <w:rsid w:val="00101FEC"/>
    <w:rsid w:val="00162536"/>
    <w:rsid w:val="00164358"/>
    <w:rsid w:val="00271788"/>
    <w:rsid w:val="00285BBC"/>
    <w:rsid w:val="002E3D7E"/>
    <w:rsid w:val="003D560D"/>
    <w:rsid w:val="004336BA"/>
    <w:rsid w:val="00470A11"/>
    <w:rsid w:val="00473BAD"/>
    <w:rsid w:val="00580525"/>
    <w:rsid w:val="00677294"/>
    <w:rsid w:val="006F6A0F"/>
    <w:rsid w:val="00762050"/>
    <w:rsid w:val="0084054B"/>
    <w:rsid w:val="00873027"/>
    <w:rsid w:val="00946562"/>
    <w:rsid w:val="00AF57FF"/>
    <w:rsid w:val="00B64AA1"/>
    <w:rsid w:val="00D85F4D"/>
    <w:rsid w:val="00E34803"/>
    <w:rsid w:val="00F6437C"/>
    <w:rsid w:val="00FB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F57F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F57F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F5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AF57FF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F57F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57F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AF5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57F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Комментарий"/>
    <w:basedOn w:val="a"/>
    <w:next w:val="a"/>
    <w:uiPriority w:val="99"/>
    <w:rsid w:val="00470A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470A1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70A1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473BAD"/>
    <w:pPr>
      <w:widowControl w:val="0"/>
      <w:suppressAutoHyphens/>
    </w:pPr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73BAD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F57F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F57F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F5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AF57FF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F57F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57F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AF5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57F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Комментарий"/>
    <w:basedOn w:val="a"/>
    <w:next w:val="a"/>
    <w:uiPriority w:val="99"/>
    <w:rsid w:val="00470A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470A1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70A1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473BAD"/>
    <w:pPr>
      <w:widowControl w:val="0"/>
      <w:suppressAutoHyphens/>
    </w:pPr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73BAD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O:\&#1045;&#1050;&#1040;&#1058;&#1045;&#1056;&#1048;&#1053;&#1040;%20&#1053;&#1048;&#1050;&#1054;&#1051;&#1040;&#1045;&#1042;&#1040;\&#1045;&#1044;&#1044;&#1057;\&#1055;&#1056;&#1054;&#1045;&#1050;&#1058;%20&#1055;&#1054;&#1057;&#1058;&#1040;&#1053;&#1054;&#1042;&#1051;&#1045;&#1053;&#1048;&#1071;%20&#1054;%20&#1055;&#1054;&#1056;&#1071;&#1044;&#1050;&#1045;%20&#1057;&#1054;&#1047;&#1044;&#1040;&#1053;&#1048;&#1071;,%20&#1061;&#1056;&#1040;&#1053;&#1045;&#1053;&#1048;&#1071;,&#1048;&#1057;&#1055;&#1054;&#1051;&#1068;&#1047;&#1054;&#1042;&#1040;&#1053;&#1048;&#1071;%20&#1048;%20&#1042;&#1054;&#1057;&#1055;&#1054;&#1051;&#1053;&#1045;&#1053;&#1048;&#1071;%20&#1056;&#1045;&#1047;&#1045;&#1056;&#1042;&#1040;%20&#1052;&#1040;&#1058;&#1045;&#1056;&#1048;&#1040;&#1051;&#1068;&#1053;&#1067;&#1061;%20&#1056;&#1045;&#1057;&#1059;&#1056;&#1057;&#1054;&#1042;%20&#1044;&#1051;&#1071;%20&#1051;&#1048;&#1050;&#1042;&#1048;&#1044;&#1040;&#1062;&#1048;&#1048;%20&#1063;&#1057;\67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O:\&#1045;&#1050;&#1040;&#1058;&#1045;&#1056;&#1048;&#1053;&#1040;%20&#1053;&#1048;&#1050;&#1054;&#1051;&#1040;&#1045;&#1042;&#1040;\&#1045;&#1044;&#1044;&#1057;\&#1055;&#1056;&#1054;&#1045;&#1050;&#1058;%20&#1055;&#1054;&#1057;&#1058;&#1040;&#1053;&#1054;&#1042;&#1051;&#1045;&#1053;&#1048;&#1071;%20&#1054;%20&#1055;&#1054;&#1056;&#1071;&#1044;&#1050;&#1045;%20&#1057;&#1054;&#1047;&#1044;&#1040;&#1053;&#1048;&#1071;,%20&#1061;&#1056;&#1040;&#1053;&#1045;&#1053;&#1048;&#1071;,&#1048;&#1057;&#1055;&#1054;&#1051;&#1068;&#1047;&#1054;&#1042;&#1040;&#1053;&#1048;&#1071;%20&#1048;%20&#1042;&#1054;&#1057;&#1055;&#1054;&#1051;&#1053;&#1045;&#1053;&#1048;&#1071;%20&#1056;&#1045;&#1047;&#1045;&#1056;&#1042;&#1040;%20&#1052;&#1040;&#1058;&#1045;&#1056;&#1048;&#1040;&#1051;&#1068;&#1053;&#1067;&#1061;%20&#1056;&#1045;&#1057;&#1059;&#1056;&#1057;&#1054;&#1042;%20&#1044;&#1051;&#1071;%20&#1051;&#1048;&#1050;&#1042;&#1048;&#1044;&#1040;&#1062;&#1048;&#1048;%20&#1063;&#1057;\670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6</cp:revision>
  <cp:lastPrinted>2023-12-04T10:33:00Z</cp:lastPrinted>
  <dcterms:created xsi:type="dcterms:W3CDTF">2023-11-29T06:06:00Z</dcterms:created>
  <dcterms:modified xsi:type="dcterms:W3CDTF">2023-12-04T10:37:00Z</dcterms:modified>
</cp:coreProperties>
</file>