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80FFED8"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6D94">
                              <w:rPr>
                                <w:rFonts w:ascii="Times New Roman" w:eastAsia="Times New Roman" w:hAnsi="Times New Roman" w:cs="Times New Roman"/>
                                <w:sz w:val="24"/>
                                <w:szCs w:val="20"/>
                                <w:u w:val="single"/>
                                <w:lang w:eastAsia="ru-RU"/>
                              </w:rPr>
                              <w:t>1</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80FFED8"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6D94">
                        <w:rPr>
                          <w:rFonts w:ascii="Times New Roman" w:eastAsia="Times New Roman" w:hAnsi="Times New Roman" w:cs="Times New Roman"/>
                          <w:sz w:val="24"/>
                          <w:szCs w:val="20"/>
                          <w:u w:val="single"/>
                          <w:lang w:eastAsia="ru-RU"/>
                        </w:rPr>
                        <w:t>1</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BCC401B"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6D94">
                              <w:rPr>
                                <w:rFonts w:ascii="Times New Roman" w:eastAsia="Times New Roman" w:hAnsi="Times New Roman" w:cs="Times New Roman"/>
                                <w:sz w:val="24"/>
                                <w:szCs w:val="24"/>
                                <w:u w:val="single"/>
                                <w:lang w:eastAsia="ru-RU"/>
                              </w:rPr>
                              <w:t>1</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30</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BCC401B"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6D94">
                        <w:rPr>
                          <w:rFonts w:ascii="Times New Roman" w:eastAsia="Times New Roman" w:hAnsi="Times New Roman" w:cs="Times New Roman"/>
                          <w:sz w:val="24"/>
                          <w:szCs w:val="24"/>
                          <w:u w:val="single"/>
                          <w:lang w:eastAsia="ru-RU"/>
                        </w:rPr>
                        <w:t>1</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30</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351FB7">
      <w:pPr>
        <w:spacing w:after="0" w:line="240" w:lineRule="auto"/>
        <w:ind w:right="4536"/>
        <w:jc w:val="both"/>
        <w:rPr>
          <w:rFonts w:ascii="Times New Roman" w:hAnsi="Times New Roman" w:cs="Times New Roman"/>
          <w:color w:val="000000"/>
          <w:spacing w:val="-1"/>
          <w:sz w:val="24"/>
          <w:szCs w:val="24"/>
          <w:shd w:val="clear" w:color="auto" w:fill="FFFFFF"/>
        </w:rPr>
      </w:pPr>
    </w:p>
    <w:p w14:paraId="15ED6738" w14:textId="77777777" w:rsidR="00E61D53" w:rsidRDefault="00E61D53" w:rsidP="00E61D53">
      <w:pPr>
        <w:pStyle w:val="Heading11"/>
        <w:tabs>
          <w:tab w:val="left" w:pos="1204"/>
          <w:tab w:val="left" w:pos="3592"/>
          <w:tab w:val="left" w:pos="3655"/>
        </w:tabs>
        <w:ind w:left="0" w:right="4678"/>
        <w:jc w:val="both"/>
        <w:rPr>
          <w:lang w:val="ru-RU"/>
        </w:rPr>
      </w:pPr>
      <w:r>
        <w:rPr>
          <w:b w:val="0"/>
          <w:lang w:val="ru-RU"/>
        </w:rPr>
        <w:t xml:space="preserve">Об утверждении Положения об условиях оплаты труда и определении размера должностного оклада руководителей хозяйствующих субъектов Урмарского муниципального округа </w:t>
      </w:r>
    </w:p>
    <w:p w14:paraId="4F9D95A0" w14:textId="77777777" w:rsidR="00E61D53" w:rsidRDefault="00E61D53" w:rsidP="00E61D53">
      <w:pPr>
        <w:pStyle w:val="Default"/>
        <w:tabs>
          <w:tab w:val="left" w:pos="9639"/>
        </w:tabs>
        <w:ind w:right="3" w:firstLine="567"/>
        <w:jc w:val="both"/>
        <w:rPr>
          <w:b/>
          <w:bCs/>
          <w:color w:val="auto"/>
        </w:rPr>
      </w:pPr>
    </w:p>
    <w:p w14:paraId="6B82037F" w14:textId="25BDFF0F" w:rsidR="00E61D53" w:rsidRPr="00E61D53" w:rsidRDefault="00E61D53" w:rsidP="00E61D53">
      <w:pPr>
        <w:pStyle w:val="af"/>
        <w:jc w:val="both"/>
        <w:rPr>
          <w:rFonts w:ascii="Times New Roman" w:hAnsi="Times New Roman"/>
          <w:sz w:val="24"/>
          <w:szCs w:val="24"/>
        </w:rPr>
      </w:pPr>
      <w:r>
        <w:rPr>
          <w:rFonts w:ascii="Times New Roman" w:hAnsi="Times New Roman"/>
          <w:sz w:val="24"/>
          <w:szCs w:val="24"/>
        </w:rPr>
        <w:t xml:space="preserve">           </w:t>
      </w:r>
      <w:r w:rsidRPr="00E61D53">
        <w:rPr>
          <w:rFonts w:ascii="Times New Roman" w:hAnsi="Times New Roman"/>
          <w:color w:val="000000" w:themeColor="text1"/>
          <w:sz w:val="24"/>
          <w:szCs w:val="24"/>
        </w:rPr>
        <w:t xml:space="preserve">В соответствии со </w:t>
      </w:r>
      <w:hyperlink r:id="rId9" w:history="1">
        <w:r w:rsidRPr="00E61D53">
          <w:rPr>
            <w:rStyle w:val="af3"/>
            <w:rFonts w:ascii="Times New Roman" w:hAnsi="Times New Roman"/>
            <w:color w:val="000000" w:themeColor="text1"/>
            <w:sz w:val="24"/>
            <w:szCs w:val="24"/>
          </w:rPr>
          <w:t>статьей 145</w:t>
        </w:r>
      </w:hyperlink>
      <w:r w:rsidRPr="00E61D53">
        <w:rPr>
          <w:rFonts w:ascii="Times New Roman" w:hAnsi="Times New Roman"/>
          <w:color w:val="000000" w:themeColor="text1"/>
          <w:sz w:val="24"/>
          <w:szCs w:val="24"/>
        </w:rPr>
        <w:t xml:space="preserve"> Трудового кодекса Российской Федерации, </w:t>
      </w:r>
      <w:hyperlink r:id="rId10" w:history="1">
        <w:r w:rsidRPr="00E61D53">
          <w:rPr>
            <w:rStyle w:val="af3"/>
            <w:rFonts w:ascii="Times New Roman" w:hAnsi="Times New Roman"/>
            <w:color w:val="000000" w:themeColor="text1"/>
            <w:sz w:val="24"/>
            <w:szCs w:val="24"/>
          </w:rPr>
          <w:t>Федеральным законом</w:t>
        </w:r>
      </w:hyperlink>
      <w:r w:rsidRPr="00E61D53">
        <w:rPr>
          <w:rFonts w:ascii="Times New Roman" w:hAnsi="Times New Roman"/>
          <w:color w:val="000000" w:themeColor="text1"/>
          <w:sz w:val="24"/>
          <w:szCs w:val="24"/>
        </w:rPr>
        <w:t xml:space="preserve"> от 06.10.2003 N 131-ФЗ "Об общих принципах организации местного самоуправления в Российской Федерации", </w:t>
      </w:r>
      <w:hyperlink r:id="rId11" w:history="1">
        <w:r w:rsidRPr="00E61D53">
          <w:rPr>
            <w:rStyle w:val="af3"/>
            <w:rFonts w:ascii="Times New Roman" w:hAnsi="Times New Roman"/>
            <w:color w:val="000000" w:themeColor="text1"/>
            <w:sz w:val="24"/>
            <w:szCs w:val="24"/>
          </w:rPr>
          <w:t>Федеральным законом</w:t>
        </w:r>
      </w:hyperlink>
      <w:r w:rsidRPr="00E61D53">
        <w:rPr>
          <w:rFonts w:ascii="Times New Roman" w:hAnsi="Times New Roman"/>
          <w:color w:val="000000" w:themeColor="text1"/>
          <w:sz w:val="24"/>
          <w:szCs w:val="24"/>
        </w:rPr>
        <w:t xml:space="preserve"> от 14.11.2002 N 161-ФЗ "О государственных и муниципальных унитарных предприятиях" и </w:t>
      </w:r>
      <w:hyperlink r:id="rId12" w:history="1">
        <w:r w:rsidRPr="00E61D53">
          <w:rPr>
            <w:rStyle w:val="af3"/>
            <w:rFonts w:ascii="Times New Roman" w:hAnsi="Times New Roman"/>
            <w:color w:val="000000" w:themeColor="text1"/>
            <w:sz w:val="24"/>
            <w:szCs w:val="24"/>
          </w:rPr>
          <w:t>Уставом</w:t>
        </w:r>
      </w:hyperlink>
      <w:r w:rsidRPr="00E61D53">
        <w:rPr>
          <w:rFonts w:ascii="Times New Roman" w:hAnsi="Times New Roman"/>
          <w:color w:val="000000" w:themeColor="text1"/>
          <w:sz w:val="24"/>
          <w:szCs w:val="24"/>
        </w:rPr>
        <w:t xml:space="preserve"> Урмарского муниципального округа  Администрация Урмарского муниципального округа п</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о</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с</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т</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а</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н</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о</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в</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л</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я</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е</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т:</w:t>
      </w:r>
    </w:p>
    <w:p w14:paraId="75CD204F" w14:textId="77777777" w:rsidR="00E61D53" w:rsidRPr="00E61D53" w:rsidRDefault="00E61D53" w:rsidP="00E61D53">
      <w:pPr>
        <w:pStyle w:val="af"/>
        <w:jc w:val="both"/>
        <w:rPr>
          <w:rFonts w:ascii="Times New Roman" w:hAnsi="Times New Roman"/>
          <w:color w:val="000000" w:themeColor="text1"/>
          <w:sz w:val="24"/>
          <w:szCs w:val="24"/>
        </w:rPr>
      </w:pPr>
      <w:bookmarkStart w:id="0" w:name="sub_1"/>
      <w:r w:rsidRPr="00E61D53">
        <w:rPr>
          <w:rFonts w:ascii="Times New Roman" w:hAnsi="Times New Roman"/>
          <w:color w:val="000000" w:themeColor="text1"/>
          <w:sz w:val="24"/>
          <w:szCs w:val="24"/>
        </w:rPr>
        <w:t xml:space="preserve">          1. Утвердить прилагаемое </w:t>
      </w:r>
      <w:hyperlink r:id="rId13" w:anchor="sub_1000" w:history="1">
        <w:r w:rsidRPr="00E61D53">
          <w:rPr>
            <w:rStyle w:val="af3"/>
            <w:rFonts w:ascii="Times New Roman" w:hAnsi="Times New Roman"/>
            <w:color w:val="000000" w:themeColor="text1"/>
            <w:sz w:val="24"/>
            <w:szCs w:val="24"/>
          </w:rPr>
          <w:t>Положение</w:t>
        </w:r>
      </w:hyperlink>
      <w:r w:rsidRPr="00E61D53">
        <w:rPr>
          <w:rFonts w:ascii="Times New Roman" w:hAnsi="Times New Roman"/>
          <w:color w:val="000000" w:themeColor="text1"/>
          <w:sz w:val="24"/>
          <w:szCs w:val="24"/>
        </w:rPr>
        <w:t xml:space="preserve"> об условиях оплаты труда и определении размера должностного оклада руководителей хозяйствующих субъектов Урмарского муниципального округа Чувашской Республики (далее - Положение) в новой редакции.</w:t>
      </w:r>
    </w:p>
    <w:p w14:paraId="595D7C98"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2. Признать утратившим силу </w:t>
      </w:r>
      <w:hyperlink r:id="rId14" w:history="1">
        <w:r w:rsidRPr="00E61D53">
          <w:rPr>
            <w:rStyle w:val="af3"/>
            <w:rFonts w:ascii="Times New Roman" w:hAnsi="Times New Roman"/>
            <w:color w:val="000000" w:themeColor="text1"/>
            <w:sz w:val="24"/>
            <w:szCs w:val="24"/>
          </w:rPr>
          <w:t>постановление</w:t>
        </w:r>
      </w:hyperlink>
      <w:r w:rsidRPr="00E61D53">
        <w:rPr>
          <w:rFonts w:ascii="Times New Roman" w:hAnsi="Times New Roman"/>
          <w:color w:val="000000" w:themeColor="text1"/>
          <w:sz w:val="24"/>
          <w:szCs w:val="24"/>
        </w:rPr>
        <w:t xml:space="preserve"> администрации Урмарского района Чувашской Республики от 15 апреля 2022 г. N 474 "Об утверждении Положения об условиях оплаты труда и определении размера должностного оклада руководителей муниципальных унитарных предприятий Урмарского района ".</w:t>
      </w:r>
    </w:p>
    <w:p w14:paraId="7281C3D5"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3. Признать утратившим силу </w:t>
      </w:r>
      <w:hyperlink r:id="rId15" w:history="1">
        <w:r w:rsidRPr="00E61D53">
          <w:rPr>
            <w:rStyle w:val="af3"/>
            <w:rFonts w:ascii="Times New Roman" w:hAnsi="Times New Roman"/>
            <w:color w:val="000000" w:themeColor="text1"/>
            <w:sz w:val="24"/>
            <w:szCs w:val="24"/>
          </w:rPr>
          <w:t>постановление</w:t>
        </w:r>
      </w:hyperlink>
      <w:r w:rsidRPr="00E61D53">
        <w:rPr>
          <w:rFonts w:ascii="Times New Roman" w:hAnsi="Times New Roman"/>
          <w:color w:val="000000" w:themeColor="text1"/>
          <w:sz w:val="24"/>
          <w:szCs w:val="24"/>
        </w:rPr>
        <w:t xml:space="preserve"> администрации Урмарского района Чувашской Республики от 01 июля 2022 г. N 776 "О внесении изменений в Положение об условиях оплаты труда и определении размера должностного оклада руководителей муниципальных унитарных предприятий Урмарского района ".</w:t>
      </w:r>
    </w:p>
    <w:p w14:paraId="7742C2CE" w14:textId="77777777" w:rsidR="00E61D53" w:rsidRPr="00E61D53" w:rsidRDefault="00E61D53" w:rsidP="00E61D53">
      <w:pPr>
        <w:pStyle w:val="af"/>
        <w:jc w:val="both"/>
        <w:rPr>
          <w:rFonts w:ascii="Times New Roman" w:hAnsi="Times New Roman"/>
          <w:color w:val="000000" w:themeColor="text1"/>
          <w:sz w:val="24"/>
          <w:szCs w:val="24"/>
        </w:rPr>
      </w:pPr>
      <w:bookmarkStart w:id="1" w:name="sub_2"/>
      <w:bookmarkEnd w:id="0"/>
      <w:r w:rsidRPr="00E61D53">
        <w:rPr>
          <w:rFonts w:ascii="Times New Roman" w:hAnsi="Times New Roman"/>
          <w:color w:val="000000" w:themeColor="text1"/>
          <w:sz w:val="24"/>
          <w:szCs w:val="24"/>
        </w:rPr>
        <w:t xml:space="preserve">          4. Юридическому отделу администрации Урмарского муниципального округа в трехмесячный срок привести трудовые договоры, заключенные ранее с руководителями хозяйствующих субъектов Урмарского муниципального округа, в соответствии с настоящим постановлением.</w:t>
      </w:r>
    </w:p>
    <w:p w14:paraId="57383F90" w14:textId="77777777" w:rsidR="00E61D53" w:rsidRPr="00E61D53" w:rsidRDefault="00E61D53" w:rsidP="00E61D53">
      <w:pPr>
        <w:pStyle w:val="af"/>
        <w:jc w:val="both"/>
        <w:rPr>
          <w:rFonts w:ascii="Times New Roman" w:hAnsi="Times New Roman"/>
          <w:color w:val="000000" w:themeColor="text1"/>
          <w:sz w:val="24"/>
          <w:szCs w:val="24"/>
        </w:rPr>
      </w:pPr>
      <w:bookmarkStart w:id="2" w:name="sub_3"/>
      <w:bookmarkEnd w:id="1"/>
      <w:r w:rsidRPr="00E61D53">
        <w:rPr>
          <w:rFonts w:ascii="Times New Roman" w:hAnsi="Times New Roman"/>
          <w:color w:val="000000" w:themeColor="text1"/>
          <w:sz w:val="24"/>
          <w:szCs w:val="24"/>
        </w:rPr>
        <w:t xml:space="preserve">          5. При заключении трудовых договоров с руководителями хозяйственных обществ, в уставном капитале которых доля участия Урмарского муниципального округа  Чувашской Республики составляет более 50 процентов, руководствоваться </w:t>
      </w:r>
      <w:hyperlink r:id="rId16" w:anchor="sub_1000" w:history="1">
        <w:r w:rsidRPr="00E61D53">
          <w:rPr>
            <w:rStyle w:val="af3"/>
            <w:rFonts w:ascii="Times New Roman" w:hAnsi="Times New Roman"/>
            <w:color w:val="000000" w:themeColor="text1"/>
            <w:sz w:val="24"/>
            <w:szCs w:val="24"/>
          </w:rPr>
          <w:t>Положением</w:t>
        </w:r>
      </w:hyperlink>
      <w:r w:rsidRPr="00E61D53">
        <w:rPr>
          <w:rFonts w:ascii="Times New Roman" w:hAnsi="Times New Roman"/>
          <w:color w:val="000000" w:themeColor="text1"/>
          <w:sz w:val="24"/>
          <w:szCs w:val="24"/>
        </w:rPr>
        <w:t>.</w:t>
      </w:r>
    </w:p>
    <w:p w14:paraId="23EB525A" w14:textId="01288E80" w:rsidR="00E61D53" w:rsidRPr="00E61D53" w:rsidRDefault="00E61D53" w:rsidP="00E61D53">
      <w:pPr>
        <w:pStyle w:val="af"/>
        <w:jc w:val="both"/>
        <w:rPr>
          <w:rFonts w:ascii="Times New Roman" w:hAnsi="Times New Roman"/>
          <w:color w:val="000000" w:themeColor="text1"/>
          <w:sz w:val="24"/>
          <w:szCs w:val="24"/>
        </w:rPr>
      </w:pPr>
      <w:bookmarkStart w:id="3" w:name="sub_4"/>
      <w:bookmarkEnd w:id="2"/>
      <w:r w:rsidRPr="00E61D53">
        <w:rPr>
          <w:rFonts w:ascii="Times New Roman" w:hAnsi="Times New Roman"/>
          <w:color w:val="000000" w:themeColor="text1"/>
          <w:sz w:val="24"/>
          <w:szCs w:val="24"/>
        </w:rPr>
        <w:t xml:space="preserve">      </w:t>
      </w:r>
      <w:bookmarkStart w:id="4" w:name="sub_5"/>
      <w:bookmarkEnd w:id="3"/>
      <w:r w:rsidRPr="00E61D53">
        <w:rPr>
          <w:rFonts w:ascii="Times New Roman" w:hAnsi="Times New Roman"/>
          <w:color w:val="000000" w:themeColor="text1"/>
          <w:sz w:val="24"/>
          <w:szCs w:val="24"/>
        </w:rPr>
        <w:t xml:space="preserve">   6. Контроль за исполнением настоящего постановления возложить на заместителя главы администрации муниципального округа – начальника отдела развития АПК и экологии администрации Урмарского муниципального </w:t>
      </w:r>
      <w:proofErr w:type="gramStart"/>
      <w:r w:rsidRPr="00E61D53">
        <w:rPr>
          <w:rFonts w:ascii="Times New Roman" w:hAnsi="Times New Roman"/>
          <w:color w:val="000000" w:themeColor="text1"/>
          <w:sz w:val="24"/>
          <w:szCs w:val="24"/>
        </w:rPr>
        <w:t>округа  И.Н.</w:t>
      </w:r>
      <w:proofErr w:type="gramEnd"/>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Иванова.</w:t>
      </w:r>
    </w:p>
    <w:p w14:paraId="15C314C6" w14:textId="77777777" w:rsidR="00E61D53" w:rsidRPr="00E61D53" w:rsidRDefault="00E61D53" w:rsidP="00E61D53">
      <w:pPr>
        <w:pStyle w:val="af"/>
        <w:jc w:val="both"/>
        <w:rPr>
          <w:rFonts w:ascii="Times New Roman" w:hAnsi="Times New Roman"/>
          <w:color w:val="000000" w:themeColor="text1"/>
          <w:sz w:val="24"/>
          <w:szCs w:val="24"/>
        </w:rPr>
      </w:pPr>
      <w:bookmarkStart w:id="5" w:name="sub_6"/>
      <w:bookmarkEnd w:id="4"/>
      <w:r w:rsidRPr="00E61D53">
        <w:rPr>
          <w:rFonts w:ascii="Times New Roman" w:hAnsi="Times New Roman"/>
          <w:color w:val="000000" w:themeColor="text1"/>
          <w:sz w:val="24"/>
          <w:szCs w:val="24"/>
        </w:rPr>
        <w:t xml:space="preserve">         7. Информационному отделу администрации Урмарского муниципального округа </w:t>
      </w:r>
      <w:hyperlink r:id="rId17" w:history="1">
        <w:r w:rsidRPr="00E61D53">
          <w:rPr>
            <w:rStyle w:val="af3"/>
            <w:rFonts w:ascii="Times New Roman" w:hAnsi="Times New Roman"/>
            <w:color w:val="000000" w:themeColor="text1"/>
            <w:sz w:val="24"/>
            <w:szCs w:val="24"/>
          </w:rPr>
          <w:t>опубликовать</w:t>
        </w:r>
      </w:hyperlink>
      <w:r w:rsidRPr="00E61D53">
        <w:rPr>
          <w:rFonts w:ascii="Times New Roman" w:hAnsi="Times New Roman"/>
          <w:color w:val="000000" w:themeColor="text1"/>
          <w:sz w:val="24"/>
          <w:szCs w:val="24"/>
        </w:rPr>
        <w:t xml:space="preserve"> настоящее постановление в средствах массовой информации.</w:t>
      </w:r>
    </w:p>
    <w:bookmarkEnd w:id="5"/>
    <w:p w14:paraId="7800ADBE" w14:textId="77777777" w:rsidR="00E61D53" w:rsidRPr="00E61D53" w:rsidRDefault="00E61D53" w:rsidP="00E61D53">
      <w:pPr>
        <w:pStyle w:val="af"/>
        <w:jc w:val="both"/>
        <w:rPr>
          <w:rFonts w:ascii="Times New Roman" w:hAnsi="Times New Roman"/>
          <w:color w:val="000000" w:themeColor="text1"/>
          <w:sz w:val="24"/>
          <w:szCs w:val="24"/>
        </w:rPr>
      </w:pPr>
    </w:p>
    <w:p w14:paraId="4D164C9B" w14:textId="77777777" w:rsidR="00E61D53" w:rsidRPr="00E61D53" w:rsidRDefault="00E61D53" w:rsidP="00E61D53">
      <w:pPr>
        <w:pStyle w:val="af"/>
        <w:jc w:val="both"/>
        <w:rPr>
          <w:rFonts w:ascii="Times New Roman" w:hAnsi="Times New Roman"/>
          <w:color w:val="000000" w:themeColor="text1"/>
          <w:sz w:val="24"/>
          <w:szCs w:val="24"/>
        </w:rPr>
      </w:pPr>
    </w:p>
    <w:p w14:paraId="6B85B670" w14:textId="77777777" w:rsidR="00E61D53" w:rsidRPr="00E61D53" w:rsidRDefault="00E61D53" w:rsidP="00E61D53">
      <w:pPr>
        <w:pStyle w:val="af"/>
        <w:jc w:val="both"/>
        <w:rPr>
          <w:rFonts w:ascii="Times New Roman" w:hAnsi="Times New Roman"/>
          <w:color w:val="000000" w:themeColor="text1"/>
          <w:sz w:val="24"/>
          <w:szCs w:val="24"/>
        </w:rPr>
      </w:pPr>
    </w:p>
    <w:p w14:paraId="03B4E89E"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Глава Урмарского</w:t>
      </w:r>
    </w:p>
    <w:p w14:paraId="367B07C5" w14:textId="1A30813A" w:rsidR="00E61D53" w:rsidRPr="00E61D53" w:rsidRDefault="00E61D53" w:rsidP="00E61D53">
      <w:pPr>
        <w:pStyle w:val="af"/>
        <w:jc w:val="both"/>
        <w:rPr>
          <w:rFonts w:ascii="Times New Roman" w:hAnsi="Times New Roman"/>
          <w:color w:val="000000" w:themeColor="text1"/>
          <w:sz w:val="20"/>
          <w:szCs w:val="20"/>
        </w:rPr>
      </w:pPr>
      <w:r w:rsidRPr="00E61D53">
        <w:rPr>
          <w:rFonts w:ascii="Times New Roman" w:hAnsi="Times New Roman"/>
          <w:color w:val="000000" w:themeColor="text1"/>
          <w:sz w:val="24"/>
          <w:szCs w:val="24"/>
        </w:rPr>
        <w:t xml:space="preserve">муниципального округа                  </w:t>
      </w:r>
      <w:r w:rsidRPr="00E61D53">
        <w:rPr>
          <w:rFonts w:ascii="Times New Roman" w:hAnsi="Times New Roman"/>
          <w:color w:val="000000" w:themeColor="text1"/>
          <w:sz w:val="24"/>
          <w:szCs w:val="24"/>
        </w:rPr>
        <w:tab/>
        <w:t xml:space="preserve">                                                             </w:t>
      </w:r>
      <w:r>
        <w:rPr>
          <w:rFonts w:ascii="Times New Roman" w:hAnsi="Times New Roman"/>
          <w:color w:val="000000" w:themeColor="text1"/>
          <w:sz w:val="24"/>
          <w:szCs w:val="24"/>
        </w:rPr>
        <w:t xml:space="preserve">    </w:t>
      </w:r>
      <w:r w:rsidRPr="00E61D53">
        <w:rPr>
          <w:rFonts w:ascii="Times New Roman" w:hAnsi="Times New Roman"/>
          <w:color w:val="000000" w:themeColor="text1"/>
          <w:sz w:val="24"/>
          <w:szCs w:val="24"/>
        </w:rPr>
        <w:t xml:space="preserve">  В.В. Шигильдеев</w:t>
      </w:r>
    </w:p>
    <w:p w14:paraId="4A7DBBF4" w14:textId="77777777" w:rsidR="00E61D53" w:rsidRDefault="00E61D53" w:rsidP="00E61D53">
      <w:pPr>
        <w:widowControl w:val="0"/>
        <w:tabs>
          <w:tab w:val="left" w:pos="767"/>
        </w:tabs>
        <w:spacing w:after="0" w:line="240" w:lineRule="auto"/>
        <w:jc w:val="both"/>
        <w:rPr>
          <w:rFonts w:ascii="Times New Roman" w:hAnsi="Times New Roman"/>
          <w:color w:val="000000" w:themeColor="text1"/>
          <w:sz w:val="20"/>
          <w:szCs w:val="20"/>
        </w:rPr>
      </w:pPr>
    </w:p>
    <w:p w14:paraId="28E5D3DB" w14:textId="284A6E7F" w:rsidR="00E61D53" w:rsidRPr="00E61D53" w:rsidRDefault="00E61D53" w:rsidP="00E61D53">
      <w:pPr>
        <w:widowControl w:val="0"/>
        <w:tabs>
          <w:tab w:val="left" w:pos="767"/>
        </w:tabs>
        <w:spacing w:after="0" w:line="240" w:lineRule="auto"/>
        <w:jc w:val="both"/>
        <w:rPr>
          <w:rFonts w:ascii="Times New Roman" w:hAnsi="Times New Roman"/>
          <w:color w:val="000000" w:themeColor="text1"/>
          <w:sz w:val="20"/>
          <w:szCs w:val="20"/>
        </w:rPr>
      </w:pPr>
      <w:r w:rsidRPr="00E61D53">
        <w:rPr>
          <w:rFonts w:ascii="Times New Roman" w:hAnsi="Times New Roman"/>
          <w:color w:val="000000" w:themeColor="text1"/>
          <w:sz w:val="20"/>
          <w:szCs w:val="20"/>
        </w:rPr>
        <w:t>Иванов Иван Николаевич</w:t>
      </w:r>
    </w:p>
    <w:p w14:paraId="13FD3062" w14:textId="77777777" w:rsidR="00E61D53" w:rsidRPr="00E61D53" w:rsidRDefault="00E61D53" w:rsidP="00E61D53">
      <w:pPr>
        <w:widowControl w:val="0"/>
        <w:tabs>
          <w:tab w:val="left" w:pos="767"/>
        </w:tabs>
        <w:spacing w:after="0" w:line="240" w:lineRule="auto"/>
        <w:jc w:val="both"/>
        <w:rPr>
          <w:rFonts w:ascii="Times New Roman" w:hAnsi="Times New Roman"/>
          <w:color w:val="000000" w:themeColor="text1"/>
          <w:sz w:val="20"/>
          <w:szCs w:val="20"/>
          <w:lang w:eastAsia="ar-SA"/>
        </w:rPr>
      </w:pPr>
      <w:r w:rsidRPr="00E61D53">
        <w:rPr>
          <w:rFonts w:ascii="Times New Roman" w:hAnsi="Times New Roman"/>
          <w:color w:val="000000" w:themeColor="text1"/>
          <w:sz w:val="20"/>
          <w:szCs w:val="20"/>
          <w:lang w:eastAsia="ar-SA"/>
        </w:rPr>
        <w:t>8(835-44) 2-14-15</w:t>
      </w:r>
    </w:p>
    <w:p w14:paraId="7335DF70" w14:textId="77777777" w:rsidR="00E61D53" w:rsidRPr="00E61D53" w:rsidRDefault="00E61D53" w:rsidP="00E61D53">
      <w:pPr>
        <w:spacing w:after="0" w:line="240" w:lineRule="auto"/>
        <w:ind w:left="3540"/>
        <w:jc w:val="center"/>
        <w:rPr>
          <w:rFonts w:ascii="Times New Roman" w:hAnsi="Times New Roman"/>
          <w:color w:val="000000" w:themeColor="text1"/>
          <w:sz w:val="24"/>
          <w:szCs w:val="24"/>
        </w:rPr>
      </w:pPr>
    </w:p>
    <w:p w14:paraId="74C9C299" w14:textId="77777777" w:rsidR="00E61D53" w:rsidRPr="00E61D53" w:rsidRDefault="00E61D53" w:rsidP="00E61D53">
      <w:pPr>
        <w:spacing w:after="0" w:line="240" w:lineRule="auto"/>
        <w:ind w:left="3540"/>
        <w:jc w:val="center"/>
        <w:rPr>
          <w:rFonts w:ascii="Times New Roman" w:hAnsi="Times New Roman"/>
          <w:color w:val="000000" w:themeColor="text1"/>
          <w:sz w:val="24"/>
          <w:szCs w:val="24"/>
        </w:rPr>
      </w:pPr>
    </w:p>
    <w:p w14:paraId="7B3B4B9C" w14:textId="77777777" w:rsidR="00E61D53" w:rsidRPr="00E61D53" w:rsidRDefault="00E61D53" w:rsidP="00E61D53">
      <w:pPr>
        <w:spacing w:after="0" w:line="240" w:lineRule="auto"/>
        <w:ind w:left="3540"/>
        <w:jc w:val="center"/>
        <w:rPr>
          <w:rFonts w:ascii="Times New Roman" w:hAnsi="Times New Roman"/>
          <w:color w:val="000000" w:themeColor="text1"/>
          <w:sz w:val="24"/>
          <w:szCs w:val="24"/>
        </w:rPr>
      </w:pPr>
    </w:p>
    <w:p w14:paraId="2CD08C65" w14:textId="682C46CF" w:rsidR="00E61D53" w:rsidRPr="00E61D53" w:rsidRDefault="00E61D53" w:rsidP="00E61D53">
      <w:pPr>
        <w:spacing w:after="0" w:line="240" w:lineRule="auto"/>
        <w:ind w:left="3540"/>
        <w:jc w:val="center"/>
        <w:rPr>
          <w:rFonts w:ascii="Times New Roman" w:hAnsi="Times New Roman"/>
          <w:color w:val="000000" w:themeColor="text1"/>
          <w:sz w:val="24"/>
          <w:szCs w:val="24"/>
        </w:rPr>
      </w:pPr>
      <w:r w:rsidRPr="00E61D53">
        <w:rPr>
          <w:rFonts w:ascii="Times New Roman" w:hAnsi="Times New Roman"/>
          <w:color w:val="000000" w:themeColor="text1"/>
          <w:sz w:val="24"/>
          <w:szCs w:val="24"/>
        </w:rPr>
        <w:t>УТВЕРЖДЕН</w:t>
      </w:r>
      <w:r>
        <w:rPr>
          <w:rFonts w:ascii="Times New Roman" w:hAnsi="Times New Roman"/>
          <w:color w:val="000000" w:themeColor="text1"/>
          <w:sz w:val="24"/>
          <w:szCs w:val="24"/>
        </w:rPr>
        <w:t>О</w:t>
      </w:r>
    </w:p>
    <w:p w14:paraId="57A6C7BF" w14:textId="77777777" w:rsidR="00E61D53" w:rsidRPr="00E61D53" w:rsidRDefault="00E61D53" w:rsidP="00E61D53">
      <w:pPr>
        <w:spacing w:after="0" w:line="240" w:lineRule="auto"/>
        <w:ind w:left="3540"/>
        <w:jc w:val="center"/>
        <w:rPr>
          <w:rFonts w:ascii="Times New Roman" w:hAnsi="Times New Roman"/>
          <w:color w:val="000000" w:themeColor="text1"/>
          <w:sz w:val="24"/>
          <w:szCs w:val="24"/>
        </w:rPr>
      </w:pPr>
      <w:r w:rsidRPr="00E61D53">
        <w:rPr>
          <w:rFonts w:ascii="Times New Roman" w:hAnsi="Times New Roman"/>
          <w:color w:val="000000" w:themeColor="text1"/>
          <w:sz w:val="24"/>
          <w:szCs w:val="24"/>
        </w:rPr>
        <w:t>постановлением администрации</w:t>
      </w:r>
    </w:p>
    <w:p w14:paraId="3449C80C" w14:textId="77777777" w:rsidR="00E61D53" w:rsidRPr="00E61D53" w:rsidRDefault="00E61D53" w:rsidP="00E61D53">
      <w:pPr>
        <w:spacing w:after="0" w:line="240" w:lineRule="auto"/>
        <w:ind w:left="3540"/>
        <w:jc w:val="center"/>
        <w:rPr>
          <w:rFonts w:ascii="Times New Roman" w:hAnsi="Times New Roman"/>
          <w:color w:val="000000" w:themeColor="text1"/>
          <w:sz w:val="24"/>
          <w:szCs w:val="24"/>
        </w:rPr>
      </w:pPr>
      <w:r w:rsidRPr="00E61D53">
        <w:rPr>
          <w:rFonts w:ascii="Times New Roman" w:hAnsi="Times New Roman"/>
          <w:color w:val="000000" w:themeColor="text1"/>
          <w:sz w:val="24"/>
          <w:szCs w:val="24"/>
        </w:rPr>
        <w:t>Урмарского муниципального округа</w:t>
      </w:r>
    </w:p>
    <w:p w14:paraId="0D8C5026" w14:textId="77777777" w:rsidR="00E61D53" w:rsidRPr="00E61D53" w:rsidRDefault="00E61D53" w:rsidP="00E61D53">
      <w:pPr>
        <w:spacing w:after="0" w:line="240" w:lineRule="auto"/>
        <w:ind w:left="3540"/>
        <w:jc w:val="center"/>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Чувашской Республики</w:t>
      </w:r>
    </w:p>
    <w:p w14:paraId="5AEB88D6" w14:textId="26CEC5C7" w:rsidR="00E61D53" w:rsidRPr="00E61D53" w:rsidRDefault="00E61D53" w:rsidP="00E61D53">
      <w:pPr>
        <w:spacing w:after="0" w:line="240" w:lineRule="auto"/>
        <w:ind w:left="3540" w:firstLine="709"/>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от </w:t>
      </w:r>
      <w:proofErr w:type="gramStart"/>
      <w:r>
        <w:rPr>
          <w:rFonts w:ascii="Times New Roman" w:hAnsi="Times New Roman"/>
          <w:color w:val="000000" w:themeColor="text1"/>
          <w:sz w:val="24"/>
          <w:szCs w:val="24"/>
        </w:rPr>
        <w:t xml:space="preserve">21.02.2025 </w:t>
      </w:r>
      <w:r w:rsidRPr="00E61D53">
        <w:rPr>
          <w:rFonts w:ascii="Times New Roman" w:hAnsi="Times New Roman"/>
          <w:color w:val="000000" w:themeColor="text1"/>
          <w:sz w:val="24"/>
          <w:szCs w:val="24"/>
        </w:rPr>
        <w:t xml:space="preserve"> №</w:t>
      </w:r>
      <w:proofErr w:type="gramEnd"/>
      <w:r w:rsidRPr="00E61D53">
        <w:rPr>
          <w:rFonts w:ascii="Times New Roman" w:hAnsi="Times New Roman"/>
          <w:color w:val="000000" w:themeColor="text1"/>
          <w:sz w:val="24"/>
          <w:szCs w:val="24"/>
        </w:rPr>
        <w:t xml:space="preserve"> </w:t>
      </w:r>
      <w:r>
        <w:rPr>
          <w:rFonts w:ascii="Times New Roman" w:hAnsi="Times New Roman"/>
          <w:color w:val="000000" w:themeColor="text1"/>
          <w:sz w:val="24"/>
          <w:szCs w:val="24"/>
        </w:rPr>
        <w:t>330</w:t>
      </w:r>
    </w:p>
    <w:p w14:paraId="18ED5B14" w14:textId="77777777" w:rsidR="00E61D53" w:rsidRPr="00E61D53" w:rsidRDefault="00E61D53" w:rsidP="00E61D53">
      <w:pPr>
        <w:pStyle w:val="Heading11"/>
        <w:ind w:left="337" w:right="386"/>
        <w:rPr>
          <w:color w:val="000000" w:themeColor="text1"/>
          <w:sz w:val="28"/>
          <w:szCs w:val="28"/>
          <w:lang w:val="ru-RU"/>
        </w:rPr>
      </w:pPr>
    </w:p>
    <w:p w14:paraId="64CBBFDE" w14:textId="77777777" w:rsidR="00E61D53" w:rsidRPr="00E61D53" w:rsidRDefault="00E61D53" w:rsidP="00E61D53">
      <w:pPr>
        <w:pStyle w:val="af"/>
        <w:jc w:val="center"/>
        <w:rPr>
          <w:rFonts w:ascii="Times New Roman" w:hAnsi="Times New Roman"/>
          <w:b/>
          <w:color w:val="000000" w:themeColor="text1"/>
          <w:sz w:val="24"/>
          <w:szCs w:val="24"/>
        </w:rPr>
      </w:pPr>
      <w:r w:rsidRPr="00E61D53">
        <w:rPr>
          <w:rFonts w:ascii="Times New Roman" w:hAnsi="Times New Roman"/>
          <w:b/>
          <w:color w:val="000000" w:themeColor="text1"/>
          <w:sz w:val="24"/>
          <w:szCs w:val="24"/>
        </w:rPr>
        <w:t>Положение</w:t>
      </w:r>
      <w:r w:rsidRPr="00E61D53">
        <w:rPr>
          <w:rFonts w:ascii="Times New Roman" w:hAnsi="Times New Roman"/>
          <w:b/>
          <w:color w:val="000000" w:themeColor="text1"/>
          <w:sz w:val="24"/>
          <w:szCs w:val="24"/>
        </w:rPr>
        <w:br/>
        <w:t xml:space="preserve">об условиях оплаты труда и определении размера должностного оклада руководителей хозяйствующих субъектов Урмарского муниципального округа </w:t>
      </w:r>
    </w:p>
    <w:p w14:paraId="778C8AED" w14:textId="77777777" w:rsidR="00E61D53" w:rsidRPr="00E61D53" w:rsidRDefault="00E61D53" w:rsidP="00E61D53">
      <w:pPr>
        <w:pStyle w:val="af"/>
        <w:rPr>
          <w:rFonts w:ascii="Times New Roman" w:hAnsi="Times New Roman"/>
          <w:color w:val="000000" w:themeColor="text1"/>
          <w:sz w:val="24"/>
          <w:szCs w:val="24"/>
        </w:rPr>
      </w:pPr>
    </w:p>
    <w:p w14:paraId="65BA99C9" w14:textId="77777777" w:rsidR="00E61D53" w:rsidRPr="00E61D53" w:rsidRDefault="00E61D53" w:rsidP="00E61D53">
      <w:pPr>
        <w:pStyle w:val="af"/>
        <w:jc w:val="center"/>
        <w:rPr>
          <w:rFonts w:ascii="Times New Roman" w:hAnsi="Times New Roman"/>
          <w:b/>
          <w:color w:val="000000" w:themeColor="text1"/>
          <w:sz w:val="24"/>
          <w:szCs w:val="24"/>
        </w:rPr>
      </w:pPr>
      <w:bookmarkStart w:id="6" w:name="sub_1001"/>
      <w:r w:rsidRPr="00E61D53">
        <w:rPr>
          <w:rFonts w:ascii="Times New Roman" w:hAnsi="Times New Roman"/>
          <w:b/>
          <w:color w:val="000000" w:themeColor="text1"/>
          <w:sz w:val="24"/>
          <w:szCs w:val="24"/>
        </w:rPr>
        <w:t>1. Общие положения</w:t>
      </w:r>
    </w:p>
    <w:bookmarkEnd w:id="6"/>
    <w:p w14:paraId="42AA9F3E" w14:textId="77777777" w:rsidR="00E61D53" w:rsidRPr="00E61D53" w:rsidRDefault="00E61D53" w:rsidP="00E61D53">
      <w:pPr>
        <w:pStyle w:val="af"/>
        <w:rPr>
          <w:rFonts w:ascii="Times New Roman" w:hAnsi="Times New Roman"/>
          <w:color w:val="000000" w:themeColor="text1"/>
          <w:sz w:val="24"/>
          <w:szCs w:val="24"/>
        </w:rPr>
      </w:pPr>
    </w:p>
    <w:p w14:paraId="26ABE498" w14:textId="77777777" w:rsidR="00E61D53" w:rsidRPr="00E61D53" w:rsidRDefault="00E61D53" w:rsidP="00E61D53">
      <w:pPr>
        <w:pStyle w:val="af"/>
        <w:jc w:val="both"/>
        <w:rPr>
          <w:rFonts w:ascii="Times New Roman" w:hAnsi="Times New Roman"/>
          <w:color w:val="000000" w:themeColor="text1"/>
          <w:sz w:val="24"/>
          <w:szCs w:val="24"/>
        </w:rPr>
      </w:pPr>
      <w:bookmarkStart w:id="7" w:name="sub_11"/>
      <w:r w:rsidRPr="00E61D53">
        <w:rPr>
          <w:rFonts w:ascii="Times New Roman" w:hAnsi="Times New Roman"/>
          <w:color w:val="000000" w:themeColor="text1"/>
          <w:sz w:val="24"/>
          <w:szCs w:val="24"/>
        </w:rPr>
        <w:t xml:space="preserve">        1.1. Положение разработано в целях обеспечения единого подхода к определению оплаты труда руководителей хозяйствующих субъектов Урмарского муниципального округа (далее - руководитель).</w:t>
      </w:r>
    </w:p>
    <w:p w14:paraId="2B6D513E" w14:textId="77777777" w:rsidR="00E61D53" w:rsidRPr="00E61D53" w:rsidRDefault="00E61D53" w:rsidP="00E61D53">
      <w:pPr>
        <w:pStyle w:val="af"/>
        <w:jc w:val="both"/>
        <w:rPr>
          <w:rFonts w:ascii="Times New Roman" w:hAnsi="Times New Roman"/>
          <w:color w:val="000000" w:themeColor="text1"/>
          <w:sz w:val="24"/>
          <w:szCs w:val="24"/>
        </w:rPr>
      </w:pPr>
      <w:bookmarkStart w:id="8" w:name="sub_12"/>
      <w:bookmarkEnd w:id="7"/>
      <w:r w:rsidRPr="00E61D53">
        <w:rPr>
          <w:rFonts w:ascii="Times New Roman" w:hAnsi="Times New Roman"/>
          <w:color w:val="000000" w:themeColor="text1"/>
          <w:sz w:val="24"/>
          <w:szCs w:val="24"/>
        </w:rPr>
        <w:t xml:space="preserve">        1.2. Настоящее Положение устанавливает условия оплаты труда руководителя при заключении с ним трудового договора, а также предельный уровень соотношения среднемесячной заработной платы руководителя, его заместителей и главного бухгалтера хозяйствующих субъектов Урмарского муниципального округа (далее - предприятие) и среднемесячной заработной платы работников списочного состава предприятия.</w:t>
      </w:r>
    </w:p>
    <w:p w14:paraId="1BD28FF1" w14:textId="77777777" w:rsidR="00E61D53" w:rsidRPr="00E61D53" w:rsidRDefault="00E61D53" w:rsidP="00E61D53">
      <w:pPr>
        <w:pStyle w:val="af"/>
        <w:jc w:val="both"/>
        <w:rPr>
          <w:rFonts w:ascii="Times New Roman" w:hAnsi="Times New Roman"/>
          <w:color w:val="000000" w:themeColor="text1"/>
          <w:sz w:val="24"/>
          <w:szCs w:val="24"/>
        </w:rPr>
      </w:pPr>
      <w:bookmarkStart w:id="9" w:name="sub_13"/>
      <w:bookmarkEnd w:id="8"/>
      <w:r w:rsidRPr="00E61D53">
        <w:rPr>
          <w:rFonts w:ascii="Times New Roman" w:hAnsi="Times New Roman"/>
          <w:color w:val="000000" w:themeColor="text1"/>
          <w:sz w:val="24"/>
          <w:szCs w:val="24"/>
        </w:rPr>
        <w:t xml:space="preserve">        1.3. Оплата труда руководителя, его заместителей и главного бухгалтера состоит из должностного оклада, выплат материальной помощи, компенсационного и стимулирующего характера за счет средств предприятия и </w:t>
      </w:r>
      <w:proofErr w:type="gramStart"/>
      <w:r w:rsidRPr="00E61D53">
        <w:rPr>
          <w:rFonts w:ascii="Times New Roman" w:hAnsi="Times New Roman"/>
          <w:color w:val="000000" w:themeColor="text1"/>
          <w:sz w:val="24"/>
          <w:szCs w:val="24"/>
        </w:rPr>
        <w:t>в пределах</w:t>
      </w:r>
      <w:proofErr w:type="gramEnd"/>
      <w:r w:rsidRPr="00E61D53">
        <w:rPr>
          <w:rFonts w:ascii="Times New Roman" w:hAnsi="Times New Roman"/>
          <w:color w:val="000000" w:themeColor="text1"/>
          <w:sz w:val="24"/>
          <w:szCs w:val="24"/>
        </w:rPr>
        <w:t xml:space="preserve"> утвержденных в плане финансово-хозяйственной деятельности на текущий год фонда оплаты труда и выплат из чистой прибыли до налогообложения по предприятию, согласованных в установленном порядке.</w:t>
      </w:r>
    </w:p>
    <w:p w14:paraId="77E8D0E9" w14:textId="77777777" w:rsidR="00E61D53" w:rsidRPr="00E61D53" w:rsidRDefault="00E61D53" w:rsidP="00E61D53">
      <w:pPr>
        <w:pStyle w:val="af"/>
        <w:jc w:val="both"/>
        <w:rPr>
          <w:rFonts w:ascii="Times New Roman" w:hAnsi="Times New Roman"/>
          <w:color w:val="000000" w:themeColor="text1"/>
          <w:sz w:val="24"/>
          <w:szCs w:val="24"/>
        </w:rPr>
      </w:pPr>
      <w:bookmarkStart w:id="10" w:name="sub_14"/>
      <w:bookmarkEnd w:id="9"/>
      <w:r w:rsidRPr="00E61D53">
        <w:rPr>
          <w:rFonts w:ascii="Times New Roman" w:hAnsi="Times New Roman"/>
          <w:color w:val="000000" w:themeColor="text1"/>
          <w:sz w:val="24"/>
          <w:szCs w:val="24"/>
        </w:rPr>
        <w:t xml:space="preserve">        1.4. Размер должностного оклада руководителя устанавливается распоряжением администрации Урмарского муниципального округа в зависимости от сложности труда, в том числе с учетом масштаба управления, особенности деятельности и значимости предприятия.</w:t>
      </w:r>
    </w:p>
    <w:bookmarkEnd w:id="10"/>
    <w:p w14:paraId="39A37BF9"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Должностные оклады заместителей руководителя и главного бухгалтера предприятия устанавливаются в размере от 70 до 90 процентов от должностного оклада руководителя.</w:t>
      </w:r>
    </w:p>
    <w:p w14:paraId="4FD7C6B7"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Должностные оклады руководителя, его заместителей и главного бухгалтера устанавливаются в трудовом договоре в фиксированной сумме в рублях.</w:t>
      </w:r>
    </w:p>
    <w:p w14:paraId="23EF2A5B" w14:textId="77777777" w:rsidR="00E61D53" w:rsidRPr="00E61D53" w:rsidRDefault="00E61D53" w:rsidP="00E61D53">
      <w:pPr>
        <w:pStyle w:val="af"/>
        <w:jc w:val="both"/>
        <w:rPr>
          <w:rFonts w:ascii="Times New Roman" w:hAnsi="Times New Roman"/>
          <w:color w:val="000000" w:themeColor="text1"/>
          <w:sz w:val="24"/>
          <w:szCs w:val="24"/>
        </w:rPr>
      </w:pPr>
      <w:bookmarkStart w:id="11" w:name="sub_15"/>
      <w:r w:rsidRPr="00E61D53">
        <w:rPr>
          <w:rFonts w:ascii="Times New Roman" w:hAnsi="Times New Roman"/>
          <w:color w:val="000000" w:themeColor="text1"/>
          <w:sz w:val="24"/>
          <w:szCs w:val="24"/>
        </w:rPr>
        <w:t xml:space="preserve">        1.5. Выплаты компенсационного характера устанавливаются для руководителя, его заместителей и главного бухгалтера в порядке и размерах, которые предусмотрены </w:t>
      </w:r>
      <w:hyperlink r:id="rId18" w:history="1">
        <w:r w:rsidRPr="00E61D53">
          <w:rPr>
            <w:rStyle w:val="af3"/>
            <w:rFonts w:ascii="Times New Roman" w:hAnsi="Times New Roman"/>
            <w:color w:val="000000" w:themeColor="text1"/>
            <w:sz w:val="24"/>
            <w:szCs w:val="24"/>
          </w:rPr>
          <w:t>Трудовым кодексом</w:t>
        </w:r>
      </w:hyperlink>
      <w:r w:rsidRPr="00E61D53">
        <w:rPr>
          <w:rFonts w:ascii="Times New Roman" w:hAnsi="Times New Roman"/>
          <w:color w:val="000000" w:themeColor="text1"/>
          <w:sz w:val="24"/>
          <w:szCs w:val="24"/>
        </w:rPr>
        <w:t xml:space="preserve"> Российской Федерации, иными нормативными правовыми актами Российской Федерации, нормативными правовыми актами Чувашской Республики, нормативными правовыми актами органов местного самоуправления Урмарского муниципального округа, содержащими нормы трудового права.</w:t>
      </w:r>
    </w:p>
    <w:p w14:paraId="2938B0AA" w14:textId="77777777" w:rsidR="00E61D53" w:rsidRPr="00E61D53" w:rsidRDefault="00E61D53" w:rsidP="00E61D53">
      <w:pPr>
        <w:pStyle w:val="af"/>
        <w:jc w:val="both"/>
        <w:rPr>
          <w:rFonts w:ascii="Times New Roman" w:hAnsi="Times New Roman"/>
          <w:color w:val="000000" w:themeColor="text1"/>
          <w:sz w:val="24"/>
          <w:szCs w:val="24"/>
        </w:rPr>
      </w:pPr>
      <w:bookmarkStart w:id="12" w:name="sub_16"/>
      <w:bookmarkEnd w:id="11"/>
      <w:r w:rsidRPr="00E61D53">
        <w:rPr>
          <w:rFonts w:ascii="Times New Roman" w:hAnsi="Times New Roman"/>
          <w:color w:val="000000" w:themeColor="text1"/>
          <w:sz w:val="24"/>
          <w:szCs w:val="24"/>
        </w:rPr>
        <w:t xml:space="preserve">        1.6. Руководителю, имеющему допуск к </w:t>
      </w:r>
      <w:hyperlink r:id="rId19" w:history="1">
        <w:r w:rsidRPr="00E61D53">
          <w:rPr>
            <w:rStyle w:val="af3"/>
            <w:rFonts w:ascii="Times New Roman" w:hAnsi="Times New Roman"/>
            <w:color w:val="000000" w:themeColor="text1"/>
            <w:sz w:val="24"/>
            <w:szCs w:val="24"/>
          </w:rPr>
          <w:t>государственной тайне</w:t>
        </w:r>
      </w:hyperlink>
      <w:r w:rsidRPr="00E61D53">
        <w:rPr>
          <w:rFonts w:ascii="Times New Roman" w:hAnsi="Times New Roman"/>
          <w:color w:val="000000" w:themeColor="text1"/>
          <w:sz w:val="24"/>
          <w:szCs w:val="24"/>
        </w:rPr>
        <w:t xml:space="preserve"> на постоянной основе, устанавливается ежемесячная процентная надбавка к должностному окладу за работу, связанную с использованием сведений, составляющих государственную тайну, в зависимости от степени секретности сведений, к которым руководитель имеет документально подтверждаемый доступ на законных основаниях.</w:t>
      </w:r>
    </w:p>
    <w:bookmarkEnd w:id="12"/>
    <w:p w14:paraId="7EDE27CC"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Порядок расчета размера ежемесячной процентной надбавки устанавливается в соответствии с </w:t>
      </w:r>
      <w:hyperlink r:id="rId20" w:history="1">
        <w:r w:rsidRPr="00E61D53">
          <w:rPr>
            <w:rStyle w:val="af3"/>
            <w:rFonts w:ascii="Times New Roman" w:hAnsi="Times New Roman"/>
            <w:color w:val="000000" w:themeColor="text1"/>
            <w:sz w:val="24"/>
            <w:szCs w:val="24"/>
          </w:rPr>
          <w:t>постановлением</w:t>
        </w:r>
      </w:hyperlink>
      <w:r w:rsidRPr="00E61D53">
        <w:rPr>
          <w:rFonts w:ascii="Times New Roman" w:hAnsi="Times New Roman"/>
          <w:color w:val="000000" w:themeColor="text1"/>
          <w:sz w:val="24"/>
          <w:szCs w:val="24"/>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2BA9A63C"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При определении размера ежемесячной надбавки учитывается объем сведений, к которым указанный руководитель имеет доступ, а также продолжительность периода, в течение которого сохраняется актуальность засекречивания этих сведений.</w:t>
      </w:r>
    </w:p>
    <w:p w14:paraId="265B1FA5" w14:textId="77777777" w:rsidR="00E61D53" w:rsidRPr="00E61D53" w:rsidRDefault="00E61D53" w:rsidP="00E61D53">
      <w:pPr>
        <w:pStyle w:val="af"/>
        <w:jc w:val="both"/>
        <w:rPr>
          <w:rFonts w:ascii="Times New Roman" w:hAnsi="Times New Roman"/>
          <w:color w:val="000000" w:themeColor="text1"/>
          <w:sz w:val="24"/>
          <w:szCs w:val="24"/>
        </w:rPr>
      </w:pPr>
      <w:bookmarkStart w:id="13" w:name="sub_17"/>
      <w:r w:rsidRPr="00E61D53">
        <w:rPr>
          <w:rFonts w:ascii="Times New Roman" w:hAnsi="Times New Roman"/>
          <w:color w:val="000000" w:themeColor="text1"/>
          <w:sz w:val="24"/>
          <w:szCs w:val="24"/>
        </w:rPr>
        <w:lastRenderedPageBreak/>
        <w:t xml:space="preserve">        1.7. Для поощрения руководителя предприятия устанавливаются выплаты стимулирующего характера (премии и единовременное вознаграждение), которые осуществляются за достижение предприятием утвержденных в соответствующем порядке значений показателей эффективности его деятельности, предусмотренных в приложении к трудовому договору с руководителем предприятия,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 Размер вознаграждения руководителя предприятия определяется распоряжением главы администрации Урмарского муниципального округа по представлению отраслевого отдела администрации Урмарского муниципального округа, курирующего сферу деятельности соответствующего предприятия.</w:t>
      </w:r>
    </w:p>
    <w:bookmarkEnd w:id="13"/>
    <w:p w14:paraId="10D9BA3C"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1.8. Вознаграждение может выплачиваться руководителю предприятия до 4 раз в </w:t>
      </w:r>
      <w:proofErr w:type="gramStart"/>
      <w:r w:rsidRPr="00E61D53">
        <w:rPr>
          <w:rFonts w:ascii="Times New Roman" w:hAnsi="Times New Roman"/>
          <w:color w:val="000000" w:themeColor="text1"/>
          <w:sz w:val="24"/>
          <w:szCs w:val="24"/>
        </w:rPr>
        <w:t>год  до</w:t>
      </w:r>
      <w:proofErr w:type="gramEnd"/>
      <w:r w:rsidRPr="00E61D53">
        <w:rPr>
          <w:rFonts w:ascii="Times New Roman" w:hAnsi="Times New Roman"/>
          <w:color w:val="000000" w:themeColor="text1"/>
          <w:sz w:val="24"/>
          <w:szCs w:val="24"/>
        </w:rPr>
        <w:t xml:space="preserve"> 25 процентов от должностного оклада по результатам достижения предприятием показателей деятельности предприятия. </w:t>
      </w:r>
    </w:p>
    <w:p w14:paraId="0BCA599B"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В случае несвоевременного перечисления в местный бюджет Урмарского муниципального округа Чувашской Республики части прибыли предприятия, остающейся после уплаты налогов и иных обязательных платежей, размер вознаграждения руководителя предприятия, рассчитанный в соответствии с </w:t>
      </w:r>
      <w:hyperlink r:id="rId21" w:history="1">
        <w:r w:rsidRPr="00E61D53">
          <w:rPr>
            <w:rStyle w:val="af3"/>
            <w:rFonts w:ascii="Times New Roman" w:hAnsi="Times New Roman"/>
            <w:color w:val="000000" w:themeColor="text1"/>
            <w:sz w:val="24"/>
            <w:szCs w:val="24"/>
          </w:rPr>
          <w:t>Методикой</w:t>
        </w:r>
      </w:hyperlink>
      <w:r w:rsidRPr="00E61D53">
        <w:rPr>
          <w:rFonts w:ascii="Times New Roman" w:hAnsi="Times New Roman"/>
          <w:color w:val="000000" w:themeColor="text1"/>
          <w:sz w:val="24"/>
          <w:szCs w:val="24"/>
        </w:rPr>
        <w:t xml:space="preserve"> заполнения приложения к трудовому договору с руководителем хозяйствующих субъектов Урмарского муниципального округа, оценки выполнения величин показателей экономической эффективности деятельности муниципального унитарного предприятия Урмарского муниципального округа и установления размера вознаграждения руководителя предприятия Урмарского муниципального округа за их достижение,  уменьшается на сумму, равную 1/300 действующей на дату уплаты пени ключевой ставки Центрального банка Российской Федерации от суммы части прибыли предприятия, остающейся после уплаты налогов и иных обязательных платежей, и подлежащей перечислению за каждый календарный день просрочки начиная со следующего дня после наступления установленного срока для перечисления средств.</w:t>
      </w:r>
    </w:p>
    <w:p w14:paraId="6CDC3F8F" w14:textId="77777777" w:rsidR="00E61D53" w:rsidRPr="00E61D53" w:rsidRDefault="00E61D53" w:rsidP="00E61D53">
      <w:pPr>
        <w:pStyle w:val="af"/>
        <w:jc w:val="both"/>
        <w:rPr>
          <w:rFonts w:ascii="Times New Roman" w:hAnsi="Times New Roman"/>
          <w:color w:val="000000" w:themeColor="text1"/>
          <w:sz w:val="24"/>
          <w:szCs w:val="24"/>
        </w:rPr>
      </w:pPr>
      <w:bookmarkStart w:id="14" w:name="sub_19"/>
      <w:r w:rsidRPr="00E61D53">
        <w:rPr>
          <w:rFonts w:ascii="Times New Roman" w:hAnsi="Times New Roman"/>
          <w:color w:val="000000" w:themeColor="text1"/>
          <w:sz w:val="24"/>
          <w:szCs w:val="24"/>
        </w:rPr>
        <w:t xml:space="preserve">        1.9. Вознаграждение не выплачивается при наличии отрицательного финансового результата (убытка) за соответствующий период.</w:t>
      </w:r>
    </w:p>
    <w:bookmarkEnd w:id="14"/>
    <w:p w14:paraId="587F5040"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Вознаграждение устанавливается при условии выплаты работникам предприятия заработной платы в срок и недопущения необоснованной выплаты заработной платы работникам предприятия, полностью отработавшим за определенный период норму рабочего времени и выполнившим нормы труда (трудовые обязанности) в течение отчетного периода, в размере ниже </w:t>
      </w:r>
      <w:hyperlink r:id="rId22" w:history="1">
        <w:r w:rsidRPr="00E61D53">
          <w:rPr>
            <w:rStyle w:val="af3"/>
            <w:rFonts w:ascii="Times New Roman" w:hAnsi="Times New Roman"/>
            <w:color w:val="000000" w:themeColor="text1"/>
            <w:sz w:val="24"/>
            <w:szCs w:val="24"/>
          </w:rPr>
          <w:t>минимального размера оплаты труда</w:t>
        </w:r>
      </w:hyperlink>
      <w:r w:rsidRPr="00E61D53">
        <w:rPr>
          <w:rFonts w:ascii="Times New Roman" w:hAnsi="Times New Roman"/>
          <w:color w:val="000000" w:themeColor="text1"/>
          <w:sz w:val="24"/>
          <w:szCs w:val="24"/>
        </w:rPr>
        <w:t>.</w:t>
      </w:r>
    </w:p>
    <w:p w14:paraId="27369878"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В случае если руководитель предприятия не обеспечил своевременную и полную выплату работникам предприятия заработной платы и установленных законодательством Российской Федерации, законодательством Чувашской Республики, нормативными правовыми актами Урмарского муниципального округа и/или коллективным договором премий, пособий, доплат, компенсаций, вознаграждение, установленное </w:t>
      </w:r>
      <w:hyperlink r:id="rId23" w:anchor="sub_18" w:history="1">
        <w:r w:rsidRPr="00E61D53">
          <w:rPr>
            <w:rStyle w:val="af3"/>
            <w:rFonts w:ascii="Times New Roman" w:hAnsi="Times New Roman"/>
            <w:color w:val="000000" w:themeColor="text1"/>
            <w:sz w:val="24"/>
            <w:szCs w:val="24"/>
          </w:rPr>
          <w:t>пунктом 1.8</w:t>
        </w:r>
      </w:hyperlink>
      <w:r w:rsidRPr="00E61D53">
        <w:rPr>
          <w:rFonts w:ascii="Times New Roman" w:hAnsi="Times New Roman"/>
          <w:color w:val="000000" w:themeColor="text1"/>
          <w:sz w:val="24"/>
          <w:szCs w:val="24"/>
        </w:rPr>
        <w:t xml:space="preserve"> настоящего Положения, к нему не применяется до момента полного погашения задолженности работникам предприятия по этим видам выплат за отчетный период.</w:t>
      </w:r>
    </w:p>
    <w:p w14:paraId="7483F8AD"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В случае если деятельность предприятия или его структурного подразделения приостановлена уполномоченным на то государственным органом в связи с нарушением государственных нормативных требований охраны труда, руководитель предприятия не вправе получать вознаграждение с момента приостановления деятельности предприятия или его структурного подразделения до момента устранения выявленных нарушений.</w:t>
      </w:r>
    </w:p>
    <w:p w14:paraId="05E7F0D3" w14:textId="77777777" w:rsidR="00E61D53" w:rsidRPr="00E61D53" w:rsidRDefault="00E61D53" w:rsidP="00E61D53">
      <w:pPr>
        <w:pStyle w:val="af"/>
        <w:jc w:val="both"/>
        <w:rPr>
          <w:rFonts w:ascii="Times New Roman" w:hAnsi="Times New Roman"/>
          <w:color w:val="000000" w:themeColor="text1"/>
          <w:sz w:val="24"/>
          <w:szCs w:val="24"/>
        </w:rPr>
      </w:pPr>
      <w:bookmarkStart w:id="15" w:name="sub_111"/>
      <w:r w:rsidRPr="00E61D53">
        <w:rPr>
          <w:rFonts w:ascii="Times New Roman" w:hAnsi="Times New Roman"/>
          <w:color w:val="000000" w:themeColor="text1"/>
          <w:sz w:val="24"/>
          <w:szCs w:val="24"/>
        </w:rPr>
        <w:t xml:space="preserve">        1.10. Предельный уровень соотношения среднемесячной заработной платы руководителя, его заместителей и главного бухгалтера предприятия и среднемесячной заработной платы работников списочного состава предприятия (без учета заработной платы руководителя, его заместителей и главного бухгалтера) с учетом всех видов начислений по каждому предприятию устанавливается постановлением администрации Урмарского муниципального округа в пределах от 1 до 8.</w:t>
      </w:r>
    </w:p>
    <w:p w14:paraId="33F90E3E" w14:textId="77777777" w:rsidR="00E61D53" w:rsidRDefault="00E61D53" w:rsidP="00E61D53">
      <w:pPr>
        <w:pStyle w:val="af"/>
        <w:jc w:val="both"/>
        <w:rPr>
          <w:rFonts w:ascii="Times New Roman" w:hAnsi="Times New Roman"/>
          <w:color w:val="000000" w:themeColor="text1"/>
          <w:sz w:val="24"/>
          <w:szCs w:val="24"/>
        </w:rPr>
      </w:pPr>
      <w:bookmarkStart w:id="16" w:name="sub_112"/>
      <w:bookmarkEnd w:id="15"/>
      <w:r w:rsidRPr="00E61D53">
        <w:rPr>
          <w:rFonts w:ascii="Times New Roman" w:hAnsi="Times New Roman"/>
          <w:color w:val="000000" w:themeColor="text1"/>
          <w:sz w:val="24"/>
          <w:szCs w:val="24"/>
        </w:rPr>
        <w:t xml:space="preserve">        </w:t>
      </w:r>
    </w:p>
    <w:p w14:paraId="598588CB" w14:textId="77777777" w:rsidR="00E61D53" w:rsidRDefault="00E61D53" w:rsidP="00E61D53">
      <w:pPr>
        <w:pStyle w:val="af"/>
        <w:jc w:val="both"/>
        <w:rPr>
          <w:rFonts w:ascii="Times New Roman" w:hAnsi="Times New Roman"/>
          <w:color w:val="000000" w:themeColor="text1"/>
          <w:sz w:val="24"/>
          <w:szCs w:val="24"/>
        </w:rPr>
      </w:pPr>
    </w:p>
    <w:p w14:paraId="2E0E7864" w14:textId="72DDC902" w:rsidR="00E61D53" w:rsidRPr="00E61D53" w:rsidRDefault="00E61D53" w:rsidP="00E61D53">
      <w:pPr>
        <w:pStyle w:val="af"/>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ab/>
      </w:r>
      <w:r w:rsidRPr="00E61D53">
        <w:rPr>
          <w:rFonts w:ascii="Times New Roman" w:hAnsi="Times New Roman"/>
          <w:color w:val="000000" w:themeColor="text1"/>
          <w:sz w:val="24"/>
          <w:szCs w:val="24"/>
        </w:rPr>
        <w:t xml:space="preserve">1.11. Соотношение среднемесячной заработной платы руководителя, его заместителей и главного бухгалтера предприятия (без учета заработной платы руководителя, его заместителей и главного бухгалтера) и среднемесячной заработной платы работников списочного состава предприятия рассчитывается за календарный год и определяется путем деления среднемесячной заработной платы соответствующего руководителя, его заместителей и главного бухгалтера на среднемесячную заработную плату работников списочного состава предприятия (без учета руководителя, его заместителей и главного бухгалтера). Определение среднемесячной заработной платы в указанных целях осуществляется в соответствии с </w:t>
      </w:r>
      <w:hyperlink r:id="rId24" w:history="1">
        <w:r w:rsidRPr="00E61D53">
          <w:rPr>
            <w:rStyle w:val="af3"/>
            <w:rFonts w:ascii="Times New Roman" w:hAnsi="Times New Roman"/>
            <w:color w:val="000000" w:themeColor="text1"/>
            <w:sz w:val="24"/>
            <w:szCs w:val="24"/>
          </w:rPr>
          <w:t>Положением</w:t>
        </w:r>
      </w:hyperlink>
      <w:r w:rsidRPr="00E61D53">
        <w:rPr>
          <w:rFonts w:ascii="Times New Roman" w:hAnsi="Times New Roman"/>
          <w:color w:val="000000" w:themeColor="text1"/>
          <w:sz w:val="24"/>
          <w:szCs w:val="24"/>
        </w:rPr>
        <w:t xml:space="preserve"> об особенностях порядка исчисления средней заработной платы, утвержденным </w:t>
      </w:r>
      <w:hyperlink r:id="rId25" w:history="1">
        <w:r w:rsidRPr="00E61D53">
          <w:rPr>
            <w:rStyle w:val="af3"/>
            <w:rFonts w:ascii="Times New Roman" w:hAnsi="Times New Roman"/>
            <w:color w:val="000000" w:themeColor="text1"/>
            <w:sz w:val="24"/>
            <w:szCs w:val="24"/>
          </w:rPr>
          <w:t>постановлением</w:t>
        </w:r>
      </w:hyperlink>
      <w:r w:rsidRPr="00E61D53">
        <w:rPr>
          <w:rFonts w:ascii="Times New Roman" w:hAnsi="Times New Roman"/>
          <w:color w:val="000000" w:themeColor="text1"/>
          <w:sz w:val="24"/>
          <w:szCs w:val="24"/>
        </w:rPr>
        <w:t xml:space="preserve"> Правительства Российской Федерации от 24.12.2007 N 922 "Об особенностях порядка исчисления средней заработной платы".</w:t>
      </w:r>
    </w:p>
    <w:bookmarkEnd w:id="16"/>
    <w:p w14:paraId="7C2D4E78"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Определение среднесписочной численности работников предприятия за соответствующий календарный год осуществляется в соответствии с методикой, используемой для целей федерального статистического наблюдения.</w:t>
      </w:r>
    </w:p>
    <w:p w14:paraId="71284FFF"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Конкретный уровень соотношения среднемесячной заработной платы руководителя, его заместителей и главного бухгалтера предприятия, рассчитываемый за календарный год, и среднемесячной заработной платы работников этого предприятия (без учета заработной платы руководителя, его заместителя и бухгалтера) устанавливается в трудовых договорах, заключаемых с ними.</w:t>
      </w:r>
    </w:p>
    <w:p w14:paraId="3291D3F6" w14:textId="77777777" w:rsidR="00E61D53" w:rsidRPr="00E61D53" w:rsidRDefault="00E61D53" w:rsidP="00E61D53">
      <w:pPr>
        <w:pStyle w:val="af"/>
        <w:jc w:val="both"/>
        <w:rPr>
          <w:rFonts w:ascii="Times New Roman" w:hAnsi="Times New Roman"/>
          <w:color w:val="000000" w:themeColor="text1"/>
          <w:sz w:val="24"/>
          <w:szCs w:val="24"/>
        </w:rPr>
      </w:pPr>
    </w:p>
    <w:p w14:paraId="1F7D549E" w14:textId="77777777" w:rsidR="00E61D53" w:rsidRPr="00E61D53" w:rsidRDefault="00E61D53" w:rsidP="00E61D53">
      <w:pPr>
        <w:pStyle w:val="af"/>
        <w:jc w:val="center"/>
        <w:rPr>
          <w:rFonts w:ascii="Times New Roman" w:hAnsi="Times New Roman"/>
          <w:b/>
          <w:color w:val="000000" w:themeColor="text1"/>
          <w:sz w:val="24"/>
          <w:szCs w:val="24"/>
        </w:rPr>
      </w:pPr>
      <w:bookmarkStart w:id="17" w:name="sub_1002"/>
      <w:r w:rsidRPr="00E61D53">
        <w:rPr>
          <w:rFonts w:ascii="Times New Roman" w:hAnsi="Times New Roman"/>
          <w:b/>
          <w:color w:val="000000" w:themeColor="text1"/>
          <w:sz w:val="24"/>
          <w:szCs w:val="24"/>
        </w:rPr>
        <w:t>2. Порядок определения и установления размера должностного оклада руководителя предприятия</w:t>
      </w:r>
    </w:p>
    <w:bookmarkEnd w:id="17"/>
    <w:p w14:paraId="2623F97B" w14:textId="77777777" w:rsidR="00E61D53" w:rsidRPr="00E61D53" w:rsidRDefault="00E61D53" w:rsidP="00E61D53">
      <w:pPr>
        <w:pStyle w:val="af"/>
        <w:jc w:val="both"/>
        <w:rPr>
          <w:rFonts w:ascii="Times New Roman" w:hAnsi="Times New Roman"/>
          <w:color w:val="000000" w:themeColor="text1"/>
          <w:sz w:val="24"/>
          <w:szCs w:val="24"/>
        </w:rPr>
      </w:pPr>
    </w:p>
    <w:p w14:paraId="4D26B37B" w14:textId="77777777" w:rsidR="00E61D53" w:rsidRPr="00E61D53" w:rsidRDefault="00E61D53" w:rsidP="00E61D53">
      <w:pPr>
        <w:pStyle w:val="af"/>
        <w:jc w:val="both"/>
        <w:rPr>
          <w:rFonts w:ascii="Times New Roman" w:hAnsi="Times New Roman"/>
          <w:color w:val="000000" w:themeColor="text1"/>
          <w:sz w:val="24"/>
          <w:szCs w:val="24"/>
        </w:rPr>
      </w:pPr>
      <w:bookmarkStart w:id="18" w:name="sub_21"/>
      <w:r w:rsidRPr="00E61D53">
        <w:rPr>
          <w:rFonts w:ascii="Times New Roman" w:hAnsi="Times New Roman"/>
          <w:color w:val="000000" w:themeColor="text1"/>
          <w:sz w:val="24"/>
          <w:szCs w:val="24"/>
        </w:rPr>
        <w:t xml:space="preserve">       2.1. Настоящий Порядок устанавливает механизм определения размера должностного оклада руководителя предприятия.</w:t>
      </w:r>
    </w:p>
    <w:bookmarkEnd w:id="18"/>
    <w:p w14:paraId="60C060AE"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2.2. Размер должностного оклада руководителя предприятия рассчитывается по следующей формуле:</w:t>
      </w:r>
    </w:p>
    <w:p w14:paraId="4F49DBBC" w14:textId="77777777" w:rsidR="00E61D53" w:rsidRPr="00E61D53" w:rsidRDefault="00E61D53" w:rsidP="00E61D53">
      <w:pPr>
        <w:pStyle w:val="af"/>
        <w:jc w:val="both"/>
        <w:rPr>
          <w:rFonts w:ascii="Times New Roman" w:hAnsi="Times New Roman"/>
          <w:color w:val="000000" w:themeColor="text1"/>
          <w:sz w:val="24"/>
          <w:szCs w:val="24"/>
        </w:rPr>
      </w:pPr>
    </w:p>
    <w:p w14:paraId="5F7FA40C"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ДО = База x (Кс + Км + </w:t>
      </w:r>
      <w:proofErr w:type="spellStart"/>
      <w:r w:rsidRPr="00E61D53">
        <w:rPr>
          <w:rFonts w:ascii="Times New Roman" w:hAnsi="Times New Roman"/>
          <w:color w:val="000000" w:themeColor="text1"/>
          <w:sz w:val="24"/>
          <w:szCs w:val="24"/>
        </w:rPr>
        <w:t>Кз</w:t>
      </w:r>
      <w:proofErr w:type="spellEnd"/>
      <w:r w:rsidRPr="00E61D53">
        <w:rPr>
          <w:rFonts w:ascii="Times New Roman" w:hAnsi="Times New Roman"/>
          <w:color w:val="000000" w:themeColor="text1"/>
          <w:sz w:val="24"/>
          <w:szCs w:val="24"/>
        </w:rPr>
        <w:t>), где:</w:t>
      </w:r>
    </w:p>
    <w:p w14:paraId="3EC537A7" w14:textId="77777777" w:rsidR="00E61D53" w:rsidRPr="00E61D53" w:rsidRDefault="00E61D53" w:rsidP="00E61D53">
      <w:pPr>
        <w:pStyle w:val="af"/>
        <w:jc w:val="both"/>
        <w:rPr>
          <w:rFonts w:ascii="Times New Roman" w:hAnsi="Times New Roman"/>
          <w:color w:val="000000" w:themeColor="text1"/>
          <w:sz w:val="24"/>
          <w:szCs w:val="24"/>
        </w:rPr>
      </w:pPr>
    </w:p>
    <w:p w14:paraId="2EF4CC99"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ДО - должностной оклад руководителя предприятия;</w:t>
      </w:r>
    </w:p>
    <w:p w14:paraId="0059D5A3"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База - размер минимальной месячной оплаты труда согласно Федерального закона от 19.06.2000 № 82-ФЗ «О минимальном размере оплаты труда» (с изменениями и дополнениями)»;</w:t>
      </w:r>
    </w:p>
    <w:p w14:paraId="11658FB5"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Кс - коэффициент сложности труда;</w:t>
      </w:r>
    </w:p>
    <w:p w14:paraId="0046BCCB"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Км - коэффициент масштаба управления;</w:t>
      </w:r>
    </w:p>
    <w:p w14:paraId="34C575C5"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w:t>
      </w:r>
      <w:proofErr w:type="spellStart"/>
      <w:r w:rsidRPr="00E61D53">
        <w:rPr>
          <w:rFonts w:ascii="Times New Roman" w:hAnsi="Times New Roman"/>
          <w:color w:val="000000" w:themeColor="text1"/>
          <w:sz w:val="24"/>
          <w:szCs w:val="24"/>
        </w:rPr>
        <w:t>Кз</w:t>
      </w:r>
      <w:proofErr w:type="spellEnd"/>
      <w:r w:rsidRPr="00E61D53">
        <w:rPr>
          <w:rFonts w:ascii="Times New Roman" w:hAnsi="Times New Roman"/>
          <w:color w:val="000000" w:themeColor="text1"/>
          <w:sz w:val="24"/>
          <w:szCs w:val="24"/>
        </w:rPr>
        <w:t xml:space="preserve"> - коэффициент значимости.</w:t>
      </w:r>
    </w:p>
    <w:p w14:paraId="1643D12E" w14:textId="77777777" w:rsidR="00E61D53" w:rsidRPr="00E61D53" w:rsidRDefault="00E61D53" w:rsidP="00E61D53">
      <w:pPr>
        <w:pStyle w:val="af"/>
        <w:jc w:val="both"/>
        <w:rPr>
          <w:rFonts w:ascii="Times New Roman" w:hAnsi="Times New Roman"/>
          <w:color w:val="000000" w:themeColor="text1"/>
          <w:sz w:val="24"/>
          <w:szCs w:val="24"/>
        </w:rPr>
      </w:pPr>
      <w:bookmarkStart w:id="19" w:name="sub_221"/>
    </w:p>
    <w:p w14:paraId="42BC981B"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        2.2.1. Коэффициент сложности труда (Кс) рассчитывается по следующей формуле:</w:t>
      </w:r>
    </w:p>
    <w:bookmarkEnd w:id="19"/>
    <w:p w14:paraId="58242374" w14:textId="77777777" w:rsidR="00E61D53" w:rsidRPr="00E61D53" w:rsidRDefault="00E61D53" w:rsidP="00E61D53">
      <w:pPr>
        <w:pStyle w:val="af"/>
        <w:jc w:val="both"/>
        <w:rPr>
          <w:rFonts w:ascii="Times New Roman" w:hAnsi="Times New Roman"/>
          <w:color w:val="000000" w:themeColor="text1"/>
          <w:sz w:val="24"/>
          <w:szCs w:val="24"/>
        </w:rPr>
      </w:pPr>
    </w:p>
    <w:p w14:paraId="7D7100FD"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Кс = Кс1 + Кс2, где:</w:t>
      </w:r>
    </w:p>
    <w:p w14:paraId="733FE0AB" w14:textId="77777777" w:rsidR="00E61D53" w:rsidRPr="00E61D53" w:rsidRDefault="00E61D53" w:rsidP="00E61D53">
      <w:pPr>
        <w:pStyle w:val="af"/>
        <w:jc w:val="both"/>
        <w:rPr>
          <w:rFonts w:ascii="Times New Roman" w:hAnsi="Times New Roman"/>
          <w:color w:val="000000" w:themeColor="text1"/>
          <w:sz w:val="24"/>
          <w:szCs w:val="24"/>
        </w:rPr>
      </w:pPr>
    </w:p>
    <w:p w14:paraId="749AFC93"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Кс1 - коэффициент оснащенности предприятия основными средствами по данным </w:t>
      </w:r>
      <w:hyperlink r:id="rId26" w:history="1">
        <w:r w:rsidRPr="00E61D53">
          <w:rPr>
            <w:rStyle w:val="af3"/>
            <w:rFonts w:ascii="Times New Roman" w:hAnsi="Times New Roman"/>
            <w:color w:val="000000" w:themeColor="text1"/>
            <w:sz w:val="24"/>
            <w:szCs w:val="24"/>
          </w:rPr>
          <w:t>бухгалтерского баланса</w:t>
        </w:r>
      </w:hyperlink>
      <w:r w:rsidRPr="00E61D53">
        <w:rPr>
          <w:rFonts w:ascii="Times New Roman" w:hAnsi="Times New Roman"/>
          <w:color w:val="000000" w:themeColor="text1"/>
          <w:sz w:val="24"/>
          <w:szCs w:val="24"/>
        </w:rPr>
        <w:t xml:space="preserve"> предприятия по состоянию на 1 января текущего года, в котором заключается трудовой договор с руководителем предприятия:</w:t>
      </w:r>
    </w:p>
    <w:p w14:paraId="78D8885D" w14:textId="77777777" w:rsidR="00E61D53" w:rsidRPr="00E61D53" w:rsidRDefault="00E61D53" w:rsidP="00E61D53">
      <w:pPr>
        <w:pStyle w:val="af"/>
        <w:jc w:val="both"/>
        <w:rPr>
          <w:rFonts w:ascii="Times New Roman" w:hAnsi="Times New Roman"/>
          <w:color w:val="000000" w:themeColor="text1"/>
          <w:sz w:val="24"/>
          <w:szCs w:val="24"/>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41"/>
        <w:gridCol w:w="1419"/>
      </w:tblGrid>
      <w:tr w:rsidR="00E61D53" w:rsidRPr="00E61D53" w14:paraId="520C80F9"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25F44675"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Оснащенность предприятия основными средствами</w:t>
            </w:r>
          </w:p>
        </w:tc>
        <w:tc>
          <w:tcPr>
            <w:tcW w:w="1418" w:type="dxa"/>
            <w:tcBorders>
              <w:top w:val="single" w:sz="4" w:space="0" w:color="auto"/>
              <w:left w:val="single" w:sz="4" w:space="0" w:color="auto"/>
              <w:bottom w:val="single" w:sz="4" w:space="0" w:color="auto"/>
              <w:right w:val="single" w:sz="4" w:space="0" w:color="auto"/>
            </w:tcBorders>
            <w:hideMark/>
          </w:tcPr>
          <w:p w14:paraId="273FB4EC"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Кс1</w:t>
            </w:r>
          </w:p>
        </w:tc>
      </w:tr>
      <w:tr w:rsidR="00E61D53" w:rsidRPr="00E61D53" w14:paraId="554CE57D"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44BCB5FC"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Стоимость основных средств в сумме до 50,0 млн рублей включительно</w:t>
            </w:r>
          </w:p>
        </w:tc>
        <w:tc>
          <w:tcPr>
            <w:tcW w:w="1418" w:type="dxa"/>
            <w:tcBorders>
              <w:top w:val="single" w:sz="4" w:space="0" w:color="auto"/>
              <w:left w:val="single" w:sz="4" w:space="0" w:color="auto"/>
              <w:bottom w:val="single" w:sz="4" w:space="0" w:color="auto"/>
              <w:right w:val="single" w:sz="4" w:space="0" w:color="auto"/>
            </w:tcBorders>
            <w:hideMark/>
          </w:tcPr>
          <w:p w14:paraId="169E631C"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0,7</w:t>
            </w:r>
          </w:p>
        </w:tc>
      </w:tr>
      <w:tr w:rsidR="00E61D53" w:rsidRPr="00E61D53" w14:paraId="370E32C6"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020CCEB8"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Стоимость основных средств в сумме от 50,0 млн рублей до 100,0 млн рублей включительно</w:t>
            </w:r>
          </w:p>
        </w:tc>
        <w:tc>
          <w:tcPr>
            <w:tcW w:w="1418" w:type="dxa"/>
            <w:tcBorders>
              <w:top w:val="single" w:sz="4" w:space="0" w:color="auto"/>
              <w:left w:val="single" w:sz="4" w:space="0" w:color="auto"/>
              <w:bottom w:val="single" w:sz="4" w:space="0" w:color="auto"/>
              <w:right w:val="single" w:sz="4" w:space="0" w:color="auto"/>
            </w:tcBorders>
            <w:hideMark/>
          </w:tcPr>
          <w:p w14:paraId="4063284F"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1,0</w:t>
            </w:r>
          </w:p>
        </w:tc>
      </w:tr>
      <w:tr w:rsidR="00E61D53" w:rsidRPr="00E61D53" w14:paraId="57DB031D"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36BE98C4"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Стоимость основных средств в сумме от 100,0 млн рублей до 200 млн рублей включительно</w:t>
            </w:r>
          </w:p>
        </w:tc>
        <w:tc>
          <w:tcPr>
            <w:tcW w:w="1418" w:type="dxa"/>
            <w:tcBorders>
              <w:top w:val="single" w:sz="4" w:space="0" w:color="auto"/>
              <w:left w:val="single" w:sz="4" w:space="0" w:color="auto"/>
              <w:bottom w:val="single" w:sz="4" w:space="0" w:color="auto"/>
              <w:right w:val="single" w:sz="4" w:space="0" w:color="auto"/>
            </w:tcBorders>
            <w:hideMark/>
          </w:tcPr>
          <w:p w14:paraId="48F771F1"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1,2</w:t>
            </w:r>
          </w:p>
        </w:tc>
      </w:tr>
      <w:tr w:rsidR="00E61D53" w:rsidRPr="00E61D53" w14:paraId="3F3D1E1B"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08136434"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Стоимость основных средств в сумме свыше 200,0 млн рублей</w:t>
            </w:r>
          </w:p>
        </w:tc>
        <w:tc>
          <w:tcPr>
            <w:tcW w:w="1418" w:type="dxa"/>
            <w:tcBorders>
              <w:top w:val="single" w:sz="4" w:space="0" w:color="auto"/>
              <w:left w:val="single" w:sz="4" w:space="0" w:color="auto"/>
              <w:bottom w:val="single" w:sz="4" w:space="0" w:color="auto"/>
              <w:right w:val="single" w:sz="4" w:space="0" w:color="auto"/>
            </w:tcBorders>
            <w:hideMark/>
          </w:tcPr>
          <w:p w14:paraId="6AF7CB3F"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1,5</w:t>
            </w:r>
          </w:p>
        </w:tc>
      </w:tr>
    </w:tbl>
    <w:p w14:paraId="26B8D324" w14:textId="77777777" w:rsidR="00E61D53" w:rsidRPr="00E61D53" w:rsidRDefault="00E61D53" w:rsidP="00E61D53">
      <w:pPr>
        <w:pStyle w:val="af"/>
        <w:jc w:val="both"/>
        <w:rPr>
          <w:rFonts w:ascii="Times New Roman" w:hAnsi="Times New Roman"/>
          <w:color w:val="000000" w:themeColor="text1"/>
          <w:sz w:val="24"/>
          <w:szCs w:val="24"/>
        </w:rPr>
      </w:pPr>
    </w:p>
    <w:p w14:paraId="1B88E40C"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lastRenderedPageBreak/>
        <w:t xml:space="preserve">Кс2 - коэффициент объема оказанных товаров, работ, услуг предприятием по данным </w:t>
      </w:r>
      <w:hyperlink r:id="rId27" w:history="1">
        <w:r w:rsidRPr="00E61D53">
          <w:rPr>
            <w:rStyle w:val="af3"/>
            <w:rFonts w:ascii="Times New Roman" w:hAnsi="Times New Roman"/>
            <w:color w:val="000000" w:themeColor="text1"/>
            <w:sz w:val="24"/>
            <w:szCs w:val="24"/>
          </w:rPr>
          <w:t>бухгалтерского баланса</w:t>
        </w:r>
      </w:hyperlink>
      <w:r w:rsidRPr="00E61D53">
        <w:rPr>
          <w:rFonts w:ascii="Times New Roman" w:hAnsi="Times New Roman"/>
          <w:color w:val="000000" w:themeColor="text1"/>
          <w:sz w:val="24"/>
          <w:szCs w:val="24"/>
        </w:rPr>
        <w:t xml:space="preserve"> предприятия за полный год, предшествующий году, в котором заключается трудовой договор с руководителем предприятия:</w:t>
      </w:r>
    </w:p>
    <w:p w14:paraId="6DA15D46" w14:textId="77777777" w:rsidR="00E61D53" w:rsidRPr="00E61D53" w:rsidRDefault="00E61D53" w:rsidP="00E61D53">
      <w:pPr>
        <w:pStyle w:val="af"/>
        <w:jc w:val="both"/>
        <w:rPr>
          <w:rFonts w:ascii="Times New Roman" w:hAnsi="Times New Roman"/>
          <w:color w:val="000000" w:themeColor="text1"/>
          <w:sz w:val="24"/>
          <w:szCs w:val="24"/>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41"/>
        <w:gridCol w:w="1419"/>
      </w:tblGrid>
      <w:tr w:rsidR="00E61D53" w:rsidRPr="00E61D53" w14:paraId="44C48854"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62843A1E"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Объем оказанных товаров, работ, услуг предприятием</w:t>
            </w:r>
          </w:p>
        </w:tc>
        <w:tc>
          <w:tcPr>
            <w:tcW w:w="1418" w:type="dxa"/>
            <w:tcBorders>
              <w:top w:val="single" w:sz="4" w:space="0" w:color="auto"/>
              <w:left w:val="single" w:sz="4" w:space="0" w:color="auto"/>
              <w:bottom w:val="single" w:sz="4" w:space="0" w:color="auto"/>
              <w:right w:val="single" w:sz="4" w:space="0" w:color="auto"/>
            </w:tcBorders>
            <w:hideMark/>
          </w:tcPr>
          <w:p w14:paraId="05B67C20"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Кс2</w:t>
            </w:r>
          </w:p>
        </w:tc>
      </w:tr>
      <w:tr w:rsidR="00E61D53" w:rsidRPr="00E61D53" w14:paraId="1F16AB9C"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42AEDAE7"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Выручка товаров, работ, услуг в сумме до 10,0 млн рублей включительно</w:t>
            </w:r>
          </w:p>
        </w:tc>
        <w:tc>
          <w:tcPr>
            <w:tcW w:w="1418" w:type="dxa"/>
            <w:tcBorders>
              <w:top w:val="single" w:sz="4" w:space="0" w:color="auto"/>
              <w:left w:val="single" w:sz="4" w:space="0" w:color="auto"/>
              <w:bottom w:val="single" w:sz="4" w:space="0" w:color="auto"/>
              <w:right w:val="single" w:sz="4" w:space="0" w:color="auto"/>
            </w:tcBorders>
            <w:hideMark/>
          </w:tcPr>
          <w:p w14:paraId="4910A855"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0,3</w:t>
            </w:r>
          </w:p>
        </w:tc>
      </w:tr>
      <w:tr w:rsidR="00E61D53" w:rsidRPr="00E61D53" w14:paraId="468BF812"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43C23446"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Выручка товаров, работ, услуг в сумме от 10,0 млн рублей до 50,0 млн рублей включительно</w:t>
            </w:r>
          </w:p>
        </w:tc>
        <w:tc>
          <w:tcPr>
            <w:tcW w:w="1418" w:type="dxa"/>
            <w:tcBorders>
              <w:top w:val="single" w:sz="4" w:space="0" w:color="auto"/>
              <w:left w:val="single" w:sz="4" w:space="0" w:color="auto"/>
              <w:bottom w:val="single" w:sz="4" w:space="0" w:color="auto"/>
              <w:right w:val="single" w:sz="4" w:space="0" w:color="auto"/>
            </w:tcBorders>
            <w:hideMark/>
          </w:tcPr>
          <w:p w14:paraId="0C5C288A"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0,6</w:t>
            </w:r>
          </w:p>
        </w:tc>
      </w:tr>
      <w:tr w:rsidR="00E61D53" w:rsidRPr="00E61D53" w14:paraId="5D8722C8"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02B89E63"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Выручка товаров, работ, услуг в сумме от 50,0 млн рублей до 300,0 млн рублей включительно</w:t>
            </w:r>
          </w:p>
        </w:tc>
        <w:tc>
          <w:tcPr>
            <w:tcW w:w="1418" w:type="dxa"/>
            <w:tcBorders>
              <w:top w:val="single" w:sz="4" w:space="0" w:color="auto"/>
              <w:left w:val="single" w:sz="4" w:space="0" w:color="auto"/>
              <w:bottom w:val="single" w:sz="4" w:space="0" w:color="auto"/>
              <w:right w:val="single" w:sz="4" w:space="0" w:color="auto"/>
            </w:tcBorders>
            <w:hideMark/>
          </w:tcPr>
          <w:p w14:paraId="7FA0F941"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0,9</w:t>
            </w:r>
          </w:p>
        </w:tc>
      </w:tr>
      <w:tr w:rsidR="00E61D53" w:rsidRPr="00E61D53" w14:paraId="746D72B9"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244E4047"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Выручка товаров, работ, услуг в сумме свыше 300,0 млн рублей</w:t>
            </w:r>
          </w:p>
        </w:tc>
        <w:tc>
          <w:tcPr>
            <w:tcW w:w="1418" w:type="dxa"/>
            <w:tcBorders>
              <w:top w:val="single" w:sz="4" w:space="0" w:color="auto"/>
              <w:left w:val="single" w:sz="4" w:space="0" w:color="auto"/>
              <w:bottom w:val="single" w:sz="4" w:space="0" w:color="auto"/>
              <w:right w:val="single" w:sz="4" w:space="0" w:color="auto"/>
            </w:tcBorders>
            <w:hideMark/>
          </w:tcPr>
          <w:p w14:paraId="6904B3AA"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1,0</w:t>
            </w:r>
          </w:p>
        </w:tc>
      </w:tr>
    </w:tbl>
    <w:p w14:paraId="25D7079D" w14:textId="77777777" w:rsidR="00E61D53" w:rsidRPr="00E61D53" w:rsidRDefault="00E61D53" w:rsidP="00E61D53">
      <w:pPr>
        <w:pStyle w:val="af"/>
        <w:jc w:val="both"/>
        <w:rPr>
          <w:rFonts w:ascii="Times New Roman" w:hAnsi="Times New Roman"/>
          <w:color w:val="000000" w:themeColor="text1"/>
          <w:sz w:val="24"/>
          <w:szCs w:val="24"/>
        </w:rPr>
      </w:pPr>
    </w:p>
    <w:p w14:paraId="454BD4CC" w14:textId="77777777" w:rsidR="00E61D53" w:rsidRPr="00E61D53" w:rsidRDefault="00E61D53" w:rsidP="00E61D53">
      <w:pPr>
        <w:pStyle w:val="af"/>
        <w:jc w:val="both"/>
        <w:rPr>
          <w:rFonts w:ascii="Times New Roman" w:hAnsi="Times New Roman"/>
          <w:color w:val="000000" w:themeColor="text1"/>
          <w:sz w:val="24"/>
          <w:szCs w:val="24"/>
        </w:rPr>
      </w:pPr>
      <w:bookmarkStart w:id="20" w:name="sub_222"/>
      <w:r w:rsidRPr="00E61D53">
        <w:rPr>
          <w:rFonts w:ascii="Times New Roman" w:hAnsi="Times New Roman"/>
          <w:color w:val="000000" w:themeColor="text1"/>
          <w:sz w:val="24"/>
          <w:szCs w:val="24"/>
        </w:rPr>
        <w:t xml:space="preserve">         2.2.2. Коэффициент масштаба управления (Км) рассчитывается по следующей формуле:</w:t>
      </w:r>
    </w:p>
    <w:bookmarkEnd w:id="20"/>
    <w:p w14:paraId="092F69E2" w14:textId="77777777" w:rsidR="00E61D53" w:rsidRPr="00E61D53" w:rsidRDefault="00E61D53" w:rsidP="00E61D53">
      <w:pPr>
        <w:pStyle w:val="af"/>
        <w:jc w:val="both"/>
        <w:rPr>
          <w:rFonts w:ascii="Times New Roman" w:hAnsi="Times New Roman"/>
          <w:color w:val="000000" w:themeColor="text1"/>
          <w:sz w:val="24"/>
          <w:szCs w:val="24"/>
        </w:rPr>
      </w:pPr>
    </w:p>
    <w:p w14:paraId="7AFDB96C"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Км = Км1 + Км2, где:</w:t>
      </w:r>
    </w:p>
    <w:p w14:paraId="72BF5885" w14:textId="77777777" w:rsidR="00E61D53" w:rsidRPr="00E61D53" w:rsidRDefault="00E61D53" w:rsidP="00E61D53">
      <w:pPr>
        <w:pStyle w:val="af"/>
        <w:jc w:val="both"/>
        <w:rPr>
          <w:rFonts w:ascii="Times New Roman" w:hAnsi="Times New Roman"/>
          <w:color w:val="000000" w:themeColor="text1"/>
          <w:sz w:val="24"/>
          <w:szCs w:val="24"/>
        </w:rPr>
      </w:pPr>
    </w:p>
    <w:p w14:paraId="31B3E2EC"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Км1 - коэффициент списочной численности работников предприятия, который определяется исходя из списочной численности работников предприятия по состоянию на 1 января текущего года, в котором заключается трудовой договор с руководителем предприятия:</w:t>
      </w:r>
    </w:p>
    <w:p w14:paraId="5D155445" w14:textId="77777777" w:rsidR="00E61D53" w:rsidRPr="00E61D53" w:rsidRDefault="00E61D53" w:rsidP="00E61D53">
      <w:pPr>
        <w:pStyle w:val="af"/>
        <w:jc w:val="both"/>
        <w:rPr>
          <w:rFonts w:ascii="Times New Roman" w:hAnsi="Times New Roman"/>
          <w:color w:val="000000" w:themeColor="text1"/>
          <w:sz w:val="24"/>
          <w:szCs w:val="24"/>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41"/>
        <w:gridCol w:w="1419"/>
      </w:tblGrid>
      <w:tr w:rsidR="00E61D53" w:rsidRPr="00E61D53" w14:paraId="6636F2C5"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164EC16C"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Списочная численность работников предприятия</w:t>
            </w:r>
          </w:p>
        </w:tc>
        <w:tc>
          <w:tcPr>
            <w:tcW w:w="1418" w:type="dxa"/>
            <w:tcBorders>
              <w:top w:val="single" w:sz="4" w:space="0" w:color="auto"/>
              <w:left w:val="single" w:sz="4" w:space="0" w:color="auto"/>
              <w:bottom w:val="single" w:sz="4" w:space="0" w:color="auto"/>
              <w:right w:val="single" w:sz="4" w:space="0" w:color="auto"/>
            </w:tcBorders>
            <w:hideMark/>
          </w:tcPr>
          <w:p w14:paraId="665F045B"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Км1</w:t>
            </w:r>
          </w:p>
        </w:tc>
      </w:tr>
      <w:tr w:rsidR="00E61D53" w:rsidRPr="00E61D53" w14:paraId="69797529"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650C55FE"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до 50 человек включительно</w:t>
            </w:r>
          </w:p>
        </w:tc>
        <w:tc>
          <w:tcPr>
            <w:tcW w:w="1418" w:type="dxa"/>
            <w:tcBorders>
              <w:top w:val="single" w:sz="4" w:space="0" w:color="auto"/>
              <w:left w:val="single" w:sz="4" w:space="0" w:color="auto"/>
              <w:bottom w:val="single" w:sz="4" w:space="0" w:color="auto"/>
              <w:right w:val="single" w:sz="4" w:space="0" w:color="auto"/>
            </w:tcBorders>
            <w:hideMark/>
          </w:tcPr>
          <w:p w14:paraId="254BD6BA"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1,0</w:t>
            </w:r>
          </w:p>
        </w:tc>
      </w:tr>
      <w:tr w:rsidR="00E61D53" w:rsidRPr="00E61D53" w14:paraId="3F7032A5"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73908CB1"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от 50 до 100 работников включительно</w:t>
            </w:r>
          </w:p>
        </w:tc>
        <w:tc>
          <w:tcPr>
            <w:tcW w:w="1418" w:type="dxa"/>
            <w:tcBorders>
              <w:top w:val="single" w:sz="4" w:space="0" w:color="auto"/>
              <w:left w:val="single" w:sz="4" w:space="0" w:color="auto"/>
              <w:bottom w:val="single" w:sz="4" w:space="0" w:color="auto"/>
              <w:right w:val="single" w:sz="4" w:space="0" w:color="auto"/>
            </w:tcBorders>
            <w:hideMark/>
          </w:tcPr>
          <w:p w14:paraId="0B726A99"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1,5</w:t>
            </w:r>
          </w:p>
        </w:tc>
      </w:tr>
      <w:tr w:rsidR="00E61D53" w:rsidRPr="00E61D53" w14:paraId="761FCD11"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4E53AD39"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от 100 до 150 работников включительно</w:t>
            </w:r>
          </w:p>
        </w:tc>
        <w:tc>
          <w:tcPr>
            <w:tcW w:w="1418" w:type="dxa"/>
            <w:tcBorders>
              <w:top w:val="single" w:sz="4" w:space="0" w:color="auto"/>
              <w:left w:val="single" w:sz="4" w:space="0" w:color="auto"/>
              <w:bottom w:val="single" w:sz="4" w:space="0" w:color="auto"/>
              <w:right w:val="single" w:sz="4" w:space="0" w:color="auto"/>
            </w:tcBorders>
            <w:hideMark/>
          </w:tcPr>
          <w:p w14:paraId="7B292FE8"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1,7</w:t>
            </w:r>
          </w:p>
        </w:tc>
      </w:tr>
    </w:tbl>
    <w:p w14:paraId="3D0AF3B2" w14:textId="77777777" w:rsidR="00E61D53" w:rsidRPr="00E61D53" w:rsidRDefault="00E61D53" w:rsidP="00E61D53">
      <w:pPr>
        <w:pStyle w:val="af"/>
        <w:jc w:val="both"/>
        <w:rPr>
          <w:rFonts w:ascii="Times New Roman" w:hAnsi="Times New Roman"/>
          <w:color w:val="000000" w:themeColor="text1"/>
          <w:sz w:val="24"/>
          <w:szCs w:val="24"/>
        </w:rPr>
      </w:pPr>
    </w:p>
    <w:p w14:paraId="6833CA81"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Км2 - коэффициент наличия обособленных подразделений предприятия, который определяется исходя из наличия обособленных подразделений предприятия по состоянию на 1 января текущего года, в котором заключается трудовой договор с руководителем предприятия:</w:t>
      </w:r>
    </w:p>
    <w:p w14:paraId="25ECA4B6" w14:textId="77777777" w:rsidR="00E61D53" w:rsidRPr="00E61D53" w:rsidRDefault="00E61D53" w:rsidP="00E61D53">
      <w:pPr>
        <w:pStyle w:val="af"/>
        <w:jc w:val="both"/>
        <w:rPr>
          <w:rFonts w:ascii="Times New Roman" w:hAnsi="Times New Roman"/>
          <w:color w:val="000000" w:themeColor="text1"/>
          <w:sz w:val="24"/>
          <w:szCs w:val="24"/>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41"/>
        <w:gridCol w:w="1419"/>
      </w:tblGrid>
      <w:tr w:rsidR="00E61D53" w:rsidRPr="00E61D53" w14:paraId="09CC5543"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02779889"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Наличие обособленных подразделений за пределами муниципального округа по месту расположения предприятия</w:t>
            </w:r>
          </w:p>
        </w:tc>
        <w:tc>
          <w:tcPr>
            <w:tcW w:w="1418" w:type="dxa"/>
            <w:tcBorders>
              <w:top w:val="single" w:sz="4" w:space="0" w:color="auto"/>
              <w:left w:val="single" w:sz="4" w:space="0" w:color="auto"/>
              <w:bottom w:val="single" w:sz="4" w:space="0" w:color="auto"/>
              <w:right w:val="single" w:sz="4" w:space="0" w:color="auto"/>
            </w:tcBorders>
            <w:hideMark/>
          </w:tcPr>
          <w:p w14:paraId="41237F02"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Км2</w:t>
            </w:r>
          </w:p>
        </w:tc>
      </w:tr>
      <w:tr w:rsidR="00E61D53" w:rsidRPr="00E61D53" w14:paraId="5018CF7F"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7EEF942C"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Обособленные подразделения за пределами муниципального округа по месту расположения предприятия отсутствуют</w:t>
            </w:r>
          </w:p>
        </w:tc>
        <w:tc>
          <w:tcPr>
            <w:tcW w:w="1418" w:type="dxa"/>
            <w:tcBorders>
              <w:top w:val="single" w:sz="4" w:space="0" w:color="auto"/>
              <w:left w:val="single" w:sz="4" w:space="0" w:color="auto"/>
              <w:bottom w:val="single" w:sz="4" w:space="0" w:color="auto"/>
              <w:right w:val="single" w:sz="4" w:space="0" w:color="auto"/>
            </w:tcBorders>
            <w:hideMark/>
          </w:tcPr>
          <w:p w14:paraId="48145BF6"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0</w:t>
            </w:r>
          </w:p>
        </w:tc>
      </w:tr>
      <w:tr w:rsidR="00E61D53" w:rsidRPr="00E61D53" w14:paraId="34285BC8"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62DD20E3"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Наличие обособленных подразделений за пределами муниципального округа по месту расположения предприятия</w:t>
            </w:r>
          </w:p>
        </w:tc>
        <w:tc>
          <w:tcPr>
            <w:tcW w:w="1418" w:type="dxa"/>
            <w:tcBorders>
              <w:top w:val="single" w:sz="4" w:space="0" w:color="auto"/>
              <w:left w:val="single" w:sz="4" w:space="0" w:color="auto"/>
              <w:bottom w:val="single" w:sz="4" w:space="0" w:color="auto"/>
              <w:right w:val="single" w:sz="4" w:space="0" w:color="auto"/>
            </w:tcBorders>
            <w:hideMark/>
          </w:tcPr>
          <w:p w14:paraId="584397EE"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0,1</w:t>
            </w:r>
          </w:p>
        </w:tc>
      </w:tr>
    </w:tbl>
    <w:p w14:paraId="0B55C4BA" w14:textId="77777777" w:rsidR="00E61D53" w:rsidRPr="00E61D53" w:rsidRDefault="00E61D53" w:rsidP="00E61D53">
      <w:pPr>
        <w:pStyle w:val="af"/>
        <w:jc w:val="both"/>
        <w:rPr>
          <w:rFonts w:ascii="Times New Roman" w:hAnsi="Times New Roman"/>
          <w:color w:val="000000" w:themeColor="text1"/>
          <w:sz w:val="24"/>
          <w:szCs w:val="24"/>
        </w:rPr>
      </w:pPr>
    </w:p>
    <w:p w14:paraId="7468C878" w14:textId="77777777" w:rsidR="00E61D53" w:rsidRPr="00E61D53" w:rsidRDefault="00E61D53" w:rsidP="00E61D53">
      <w:pPr>
        <w:pStyle w:val="af"/>
        <w:jc w:val="both"/>
        <w:rPr>
          <w:rFonts w:ascii="Times New Roman" w:hAnsi="Times New Roman"/>
          <w:color w:val="000000" w:themeColor="text1"/>
          <w:sz w:val="24"/>
          <w:szCs w:val="24"/>
        </w:rPr>
      </w:pPr>
      <w:bookmarkStart w:id="21" w:name="sub_223"/>
      <w:r w:rsidRPr="00E61D53">
        <w:rPr>
          <w:rFonts w:ascii="Times New Roman" w:hAnsi="Times New Roman"/>
          <w:color w:val="000000" w:themeColor="text1"/>
          <w:sz w:val="24"/>
          <w:szCs w:val="24"/>
        </w:rPr>
        <w:t xml:space="preserve">         2.2.3. Коэффициент значимости (</w:t>
      </w:r>
      <w:proofErr w:type="spellStart"/>
      <w:r w:rsidRPr="00E61D53">
        <w:rPr>
          <w:rFonts w:ascii="Times New Roman" w:hAnsi="Times New Roman"/>
          <w:color w:val="000000" w:themeColor="text1"/>
          <w:sz w:val="24"/>
          <w:szCs w:val="24"/>
        </w:rPr>
        <w:t>Кз</w:t>
      </w:r>
      <w:proofErr w:type="spellEnd"/>
      <w:r w:rsidRPr="00E61D53">
        <w:rPr>
          <w:rFonts w:ascii="Times New Roman" w:hAnsi="Times New Roman"/>
          <w:color w:val="000000" w:themeColor="text1"/>
          <w:sz w:val="24"/>
          <w:szCs w:val="24"/>
        </w:rPr>
        <w:t xml:space="preserve">) определяется исходя из критерия предприятия, виды деятельности которого относятся к вопросам местного значения муниципального округа в соответствии с </w:t>
      </w:r>
      <w:hyperlink r:id="rId28" w:history="1">
        <w:r w:rsidRPr="00E61D53">
          <w:rPr>
            <w:rStyle w:val="af3"/>
            <w:rFonts w:ascii="Times New Roman" w:hAnsi="Times New Roman"/>
            <w:color w:val="000000" w:themeColor="text1"/>
            <w:sz w:val="24"/>
            <w:szCs w:val="24"/>
          </w:rPr>
          <w:t>Федеральным законом</w:t>
        </w:r>
      </w:hyperlink>
      <w:r w:rsidRPr="00E61D53">
        <w:rPr>
          <w:rFonts w:ascii="Times New Roman" w:hAnsi="Times New Roman"/>
          <w:color w:val="000000" w:themeColor="text1"/>
          <w:sz w:val="24"/>
          <w:szCs w:val="24"/>
        </w:rPr>
        <w:t xml:space="preserve"> Российской Федерации от 06.10.2003 N 131-ФЗ "Об общих принципах организации местного самоуправления в Российской Федерации":</w:t>
      </w:r>
    </w:p>
    <w:bookmarkEnd w:id="21"/>
    <w:p w14:paraId="72DF8692" w14:textId="77777777" w:rsidR="00E61D53" w:rsidRPr="00E61D53" w:rsidRDefault="00E61D53" w:rsidP="00E61D53">
      <w:pPr>
        <w:pStyle w:val="af"/>
        <w:jc w:val="both"/>
        <w:rPr>
          <w:rFonts w:ascii="Times New Roman" w:hAnsi="Times New Roman"/>
          <w:color w:val="000000" w:themeColor="text1"/>
          <w:sz w:val="24"/>
          <w:szCs w:val="24"/>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41"/>
        <w:gridCol w:w="1419"/>
      </w:tblGrid>
      <w:tr w:rsidR="00E61D53" w:rsidRPr="00E61D53" w14:paraId="45ADE944"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043A8D4C"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 xml:space="preserve">Критерий предприятия, виды деятельности которого относятся в соответствии с </w:t>
            </w:r>
            <w:hyperlink r:id="rId29" w:history="1">
              <w:r w:rsidRPr="00E61D53">
                <w:rPr>
                  <w:rStyle w:val="af3"/>
                  <w:rFonts w:ascii="Times New Roman" w:hAnsi="Times New Roman"/>
                  <w:color w:val="000000" w:themeColor="text1"/>
                  <w:sz w:val="24"/>
                  <w:szCs w:val="24"/>
                </w:rPr>
                <w:t>Федеральным законом</w:t>
              </w:r>
            </w:hyperlink>
            <w:r w:rsidRPr="00E61D53">
              <w:rPr>
                <w:rFonts w:ascii="Times New Roman" w:hAnsi="Times New Roman"/>
                <w:color w:val="000000" w:themeColor="text1"/>
                <w:sz w:val="24"/>
                <w:szCs w:val="24"/>
              </w:rPr>
              <w:t xml:space="preserve"> Российской Федерации от 06.10.2003 N 131-ФЗ "Об общих принципах организации местного самоуправления в Российской Федерации" к вопросам местного значения муниципального района</w:t>
            </w:r>
          </w:p>
        </w:tc>
        <w:tc>
          <w:tcPr>
            <w:tcW w:w="1418" w:type="dxa"/>
            <w:tcBorders>
              <w:top w:val="single" w:sz="4" w:space="0" w:color="auto"/>
              <w:left w:val="single" w:sz="4" w:space="0" w:color="auto"/>
              <w:bottom w:val="single" w:sz="4" w:space="0" w:color="auto"/>
              <w:right w:val="single" w:sz="4" w:space="0" w:color="auto"/>
            </w:tcBorders>
            <w:hideMark/>
          </w:tcPr>
          <w:p w14:paraId="554B52A2" w14:textId="77777777" w:rsidR="00E61D53" w:rsidRPr="00E61D53" w:rsidRDefault="00E61D53">
            <w:pPr>
              <w:pStyle w:val="af"/>
              <w:jc w:val="both"/>
              <w:rPr>
                <w:rFonts w:ascii="Times New Roman" w:hAnsi="Times New Roman"/>
                <w:color w:val="000000" w:themeColor="text1"/>
                <w:sz w:val="24"/>
                <w:szCs w:val="24"/>
              </w:rPr>
            </w:pPr>
            <w:proofErr w:type="spellStart"/>
            <w:r w:rsidRPr="00E61D53">
              <w:rPr>
                <w:rFonts w:ascii="Times New Roman" w:hAnsi="Times New Roman"/>
                <w:color w:val="000000" w:themeColor="text1"/>
                <w:sz w:val="24"/>
                <w:szCs w:val="24"/>
              </w:rPr>
              <w:t>Кз</w:t>
            </w:r>
            <w:proofErr w:type="spellEnd"/>
          </w:p>
        </w:tc>
      </w:tr>
      <w:tr w:rsidR="00E61D53" w:rsidRPr="00E61D53" w14:paraId="0F262535"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3BDABC6E"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Крупные, экономически или социально значимые предприятия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14:paraId="517BA2EC"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1,2</w:t>
            </w:r>
          </w:p>
        </w:tc>
      </w:tr>
      <w:tr w:rsidR="00E61D53" w:rsidRPr="00E61D53" w14:paraId="1FE98099" w14:textId="77777777" w:rsidTr="00E61D53">
        <w:tc>
          <w:tcPr>
            <w:tcW w:w="7938" w:type="dxa"/>
            <w:tcBorders>
              <w:top w:val="single" w:sz="4" w:space="0" w:color="auto"/>
              <w:left w:val="single" w:sz="4" w:space="0" w:color="auto"/>
              <w:bottom w:val="single" w:sz="4" w:space="0" w:color="auto"/>
              <w:right w:val="single" w:sz="4" w:space="0" w:color="auto"/>
            </w:tcBorders>
            <w:hideMark/>
          </w:tcPr>
          <w:p w14:paraId="456E2431"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Средние, экономически или социально значимые предприятия Урмарского муниципального округа</w:t>
            </w:r>
          </w:p>
        </w:tc>
        <w:tc>
          <w:tcPr>
            <w:tcW w:w="1418" w:type="dxa"/>
            <w:tcBorders>
              <w:top w:val="single" w:sz="4" w:space="0" w:color="auto"/>
              <w:left w:val="single" w:sz="4" w:space="0" w:color="auto"/>
              <w:bottom w:val="single" w:sz="4" w:space="0" w:color="auto"/>
              <w:right w:val="single" w:sz="4" w:space="0" w:color="auto"/>
            </w:tcBorders>
            <w:hideMark/>
          </w:tcPr>
          <w:p w14:paraId="2D6F3FA6" w14:textId="77777777" w:rsidR="00E61D53" w:rsidRPr="00E61D53" w:rsidRDefault="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t>1,0</w:t>
            </w:r>
          </w:p>
        </w:tc>
      </w:tr>
    </w:tbl>
    <w:p w14:paraId="5BF73763" w14:textId="77777777" w:rsidR="00E61D53" w:rsidRPr="00E61D53" w:rsidRDefault="00E61D53" w:rsidP="00E61D53">
      <w:pPr>
        <w:pStyle w:val="af"/>
        <w:jc w:val="both"/>
        <w:rPr>
          <w:rFonts w:ascii="Times New Roman" w:hAnsi="Times New Roman"/>
          <w:color w:val="000000" w:themeColor="text1"/>
          <w:sz w:val="24"/>
          <w:szCs w:val="24"/>
        </w:rPr>
      </w:pPr>
    </w:p>
    <w:p w14:paraId="3614A795" w14:textId="77777777" w:rsidR="00E61D53" w:rsidRPr="00E61D53" w:rsidRDefault="00E61D53" w:rsidP="00E61D53">
      <w:pPr>
        <w:pStyle w:val="af"/>
        <w:jc w:val="both"/>
        <w:rPr>
          <w:rFonts w:ascii="Times New Roman" w:hAnsi="Times New Roman"/>
          <w:color w:val="000000" w:themeColor="text1"/>
          <w:sz w:val="24"/>
          <w:szCs w:val="24"/>
        </w:rPr>
      </w:pPr>
      <w:r w:rsidRPr="00E61D53">
        <w:rPr>
          <w:rFonts w:ascii="Times New Roman" w:hAnsi="Times New Roman"/>
          <w:color w:val="000000" w:themeColor="text1"/>
          <w:sz w:val="24"/>
          <w:szCs w:val="24"/>
        </w:rPr>
        <w:lastRenderedPageBreak/>
        <w:t>При возложении обязанностей руководителя на заместителя руководителя или иного работника этого предприятия размер доплаты устанавливается по соглашению сторон трудового договора, но не более 30 процентов от должностного оклада руководителя.</w:t>
      </w:r>
    </w:p>
    <w:p w14:paraId="516DD811" w14:textId="77777777" w:rsidR="00E61D53" w:rsidRPr="00E61D53" w:rsidRDefault="00E61D53" w:rsidP="00E61D53">
      <w:pPr>
        <w:pStyle w:val="af"/>
        <w:jc w:val="both"/>
        <w:rPr>
          <w:rFonts w:ascii="Times New Roman" w:hAnsi="Times New Roman"/>
          <w:color w:val="000000" w:themeColor="text1"/>
          <w:sz w:val="24"/>
          <w:szCs w:val="24"/>
        </w:rPr>
      </w:pPr>
      <w:bookmarkStart w:id="22" w:name="sub_23"/>
      <w:r w:rsidRPr="00E61D53">
        <w:rPr>
          <w:rFonts w:ascii="Times New Roman" w:hAnsi="Times New Roman"/>
          <w:color w:val="000000" w:themeColor="text1"/>
          <w:sz w:val="24"/>
          <w:szCs w:val="24"/>
        </w:rPr>
        <w:t xml:space="preserve">         2.3. Установление и изменение размера должностного оклада руководителя осуществляется по ходатайству заместителя главы администрации Урмарского муниципального округа, координирующего (курирующего) деятельность предприятия, и согласованию с отделом экономики, земельных и имущественных отношений администрации Урмарского муниципального округа.</w:t>
      </w:r>
    </w:p>
    <w:bookmarkEnd w:id="22"/>
    <w:p w14:paraId="7E06F550" w14:textId="77777777" w:rsidR="00E61D53" w:rsidRPr="00E61D53" w:rsidRDefault="00E61D53" w:rsidP="00E61D53">
      <w:pPr>
        <w:pStyle w:val="af"/>
        <w:jc w:val="both"/>
        <w:rPr>
          <w:rFonts w:ascii="Times New Roman" w:hAnsi="Times New Roman"/>
          <w:color w:val="000000" w:themeColor="text1"/>
          <w:sz w:val="24"/>
          <w:szCs w:val="24"/>
        </w:rPr>
      </w:pPr>
    </w:p>
    <w:p w14:paraId="6BFE08E7" w14:textId="77777777" w:rsidR="00E61D53" w:rsidRPr="00E61D53" w:rsidRDefault="00E61D53" w:rsidP="00E61D53">
      <w:pPr>
        <w:pStyle w:val="af"/>
        <w:jc w:val="both"/>
        <w:rPr>
          <w:rFonts w:ascii="Times New Roman" w:hAnsi="Times New Roman"/>
          <w:color w:val="000000" w:themeColor="text1"/>
          <w:sz w:val="24"/>
          <w:szCs w:val="24"/>
        </w:rPr>
      </w:pPr>
    </w:p>
    <w:p w14:paraId="7C0FA8E9" w14:textId="3B2A6CAE" w:rsidR="00556085" w:rsidRPr="00E61D53" w:rsidRDefault="00556085" w:rsidP="00E61D53">
      <w:pPr>
        <w:spacing w:after="0" w:line="240" w:lineRule="auto"/>
        <w:ind w:right="5112"/>
        <w:contextualSpacing/>
        <w:jc w:val="both"/>
        <w:rPr>
          <w:rFonts w:ascii="Times New Roman" w:hAnsi="Times New Roman" w:cs="Times New Roman"/>
          <w:color w:val="000000" w:themeColor="text1"/>
          <w:sz w:val="20"/>
          <w:szCs w:val="20"/>
          <w:u w:val="single"/>
        </w:rPr>
      </w:pPr>
    </w:p>
    <w:sectPr w:rsidR="00556085" w:rsidRPr="00E61D53" w:rsidSect="00E61D53">
      <w:headerReference w:type="default" r:id="rId30"/>
      <w:pgSz w:w="11906" w:h="16838"/>
      <w:pgMar w:top="1134" w:right="849" w:bottom="28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20439" w14:textId="77777777" w:rsidR="00190DE1" w:rsidRDefault="00190DE1" w:rsidP="00C65999">
      <w:pPr>
        <w:spacing w:after="0" w:line="240" w:lineRule="auto"/>
      </w:pPr>
      <w:r>
        <w:separator/>
      </w:r>
    </w:p>
  </w:endnote>
  <w:endnote w:type="continuationSeparator" w:id="0">
    <w:p w14:paraId="24636EE5" w14:textId="77777777" w:rsidR="00190DE1" w:rsidRDefault="00190DE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D7CEB" w14:textId="77777777" w:rsidR="00190DE1" w:rsidRDefault="00190DE1" w:rsidP="00C65999">
      <w:pPr>
        <w:spacing w:after="0" w:line="240" w:lineRule="auto"/>
      </w:pPr>
      <w:r>
        <w:separator/>
      </w:r>
    </w:p>
  </w:footnote>
  <w:footnote w:type="continuationSeparator" w:id="0">
    <w:p w14:paraId="6D9F6E26" w14:textId="77777777" w:rsidR="00190DE1" w:rsidRDefault="00190DE1"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0"/>
  </w:num>
  <w:num w:numId="3">
    <w:abstractNumId w:val="19"/>
  </w:num>
  <w:num w:numId="4">
    <w:abstractNumId w:val="13"/>
  </w:num>
  <w:num w:numId="5">
    <w:abstractNumId w:val="18"/>
  </w:num>
  <w:num w:numId="6">
    <w:abstractNumId w:val="15"/>
  </w:num>
  <w:num w:numId="7">
    <w:abstractNumId w:val="5"/>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8EA"/>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1034"/>
    <w:rsid w:val="00FD125E"/>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O:\&#1045;&#1050;&#1040;&#1058;&#1045;&#1056;&#1048;&#1053;&#1040;%20&#1053;&#1048;&#1050;&#1054;&#1051;&#1040;&#1045;&#1042;&#1040;\&#1053;&#1086;&#1074;&#1099;&#1081;%20&#1087;&#1088;&#1086;&#1077;&#1082;&#1090;%20&#1055;&#1086;&#1083;&#1086;&#1078;&#1077;&#1085;&#1080;&#1077;.doc" TargetMode="External"/><Relationship Id="rId18" Type="http://schemas.openxmlformats.org/officeDocument/2006/relationships/hyperlink" Target="https://internet.garant.ru/document/redirect/12125268/0" TargetMode="External"/><Relationship Id="rId26" Type="http://schemas.openxmlformats.org/officeDocument/2006/relationships/hyperlink" Target="https://internet.garant.ru/document/redirect/12177762/10000" TargetMode="External"/><Relationship Id="rId3" Type="http://schemas.openxmlformats.org/officeDocument/2006/relationships/styles" Target="styles.xml"/><Relationship Id="rId21" Type="http://schemas.openxmlformats.org/officeDocument/2006/relationships/hyperlink" Target="https://internet.garant.ru/document/redirect/42532026/1000" TargetMode="External"/><Relationship Id="rId7" Type="http://schemas.openxmlformats.org/officeDocument/2006/relationships/endnotes" Target="endnotes.xml"/><Relationship Id="rId12" Type="http://schemas.openxmlformats.org/officeDocument/2006/relationships/hyperlink" Target="https://internet.garant.ru/document/redirect/17622249/0" TargetMode="External"/><Relationship Id="rId17" Type="http://schemas.openxmlformats.org/officeDocument/2006/relationships/hyperlink" Target="https://internet.garant.ru/document/redirect/404493665/0" TargetMode="External"/><Relationship Id="rId25" Type="http://schemas.openxmlformats.org/officeDocument/2006/relationships/hyperlink" Target="https://internet.garant.ru/document/redirect/12158040/0"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3;&#1086;&#1074;&#1099;&#1081;%20&#1087;&#1088;&#1086;&#1077;&#1082;&#1090;%20&#1055;&#1086;&#1083;&#1086;&#1078;&#1077;&#1085;&#1080;&#1077;.doc" TargetMode="External"/><Relationship Id="rId20" Type="http://schemas.openxmlformats.org/officeDocument/2006/relationships/hyperlink" Target="https://internet.garant.ru/document/redirect/12149402/0" TargetMode="External"/><Relationship Id="rId29" Type="http://schemas.openxmlformats.org/officeDocument/2006/relationships/hyperlink" Target="https://internet.garant.ru/document/redirect/1863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28965/0" TargetMode="External"/><Relationship Id="rId24" Type="http://schemas.openxmlformats.org/officeDocument/2006/relationships/hyperlink" Target="https://internet.garant.ru/document/redirect/12158040/10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42532028/0" TargetMode="External"/><Relationship Id="rId23" Type="http://schemas.openxmlformats.org/officeDocument/2006/relationships/hyperlink" Target="file:///O:\&#1045;&#1050;&#1040;&#1058;&#1045;&#1056;&#1048;&#1053;&#1040;%20&#1053;&#1048;&#1050;&#1054;&#1051;&#1040;&#1045;&#1042;&#1040;\&#1053;&#1086;&#1074;&#1099;&#1081;%20&#1087;&#1088;&#1086;&#1077;&#1082;&#1090;%20&#1055;&#1086;&#1083;&#1086;&#1078;&#1077;&#1085;&#1080;&#1077;.doc" TargetMode="External"/><Relationship Id="rId28" Type="http://schemas.openxmlformats.org/officeDocument/2006/relationships/hyperlink" Target="https://internet.garant.ru/document/redirect/186367/0" TargetMode="External"/><Relationship Id="rId10" Type="http://schemas.openxmlformats.org/officeDocument/2006/relationships/hyperlink" Target="https://internet.garant.ru/document/redirect/186367/15" TargetMode="External"/><Relationship Id="rId19" Type="http://schemas.openxmlformats.org/officeDocument/2006/relationships/hyperlink" Target="https://internet.garant.ru/document/redirect/10102673/1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2125268/145" TargetMode="External"/><Relationship Id="rId14" Type="http://schemas.openxmlformats.org/officeDocument/2006/relationships/hyperlink" Target="https://internet.garant.ru/document/redirect/42532028/0" TargetMode="External"/><Relationship Id="rId22" Type="http://schemas.openxmlformats.org/officeDocument/2006/relationships/hyperlink" Target="https://internet.garant.ru/document/redirect/10180093/0" TargetMode="External"/><Relationship Id="rId27" Type="http://schemas.openxmlformats.org/officeDocument/2006/relationships/hyperlink" Target="https://internet.garant.ru/document/redirect/12177762/1000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6</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204</cp:revision>
  <cp:lastPrinted>2025-02-21T13:04:00Z</cp:lastPrinted>
  <dcterms:created xsi:type="dcterms:W3CDTF">2025-01-23T08:29:00Z</dcterms:created>
  <dcterms:modified xsi:type="dcterms:W3CDTF">2025-02-21T13:04:00Z</dcterms:modified>
</cp:coreProperties>
</file>