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54345F" w:rsidRPr="00514B78" w:rsidTr="0081115D">
        <w:trPr>
          <w:cantSplit/>
          <w:trHeight w:val="362"/>
        </w:trPr>
        <w:tc>
          <w:tcPr>
            <w:tcW w:w="3945" w:type="dxa"/>
          </w:tcPr>
          <w:p w:rsidR="0054345F" w:rsidRPr="00514B78" w:rsidRDefault="0054345F" w:rsidP="0081115D">
            <w:pPr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514B78">
              <w:rPr>
                <w:b/>
                <w:bCs/>
                <w:noProof/>
                <w:sz w:val="26"/>
                <w:szCs w:val="26"/>
              </w:rPr>
              <w:t>Ч</w:t>
            </w:r>
            <w:r w:rsidRPr="00514B78">
              <w:rPr>
                <w:b/>
                <w:snapToGrid w:val="0"/>
                <w:sz w:val="26"/>
                <w:szCs w:val="26"/>
              </w:rPr>
              <w:t>Ă</w:t>
            </w:r>
            <w:r w:rsidRPr="00514B78">
              <w:rPr>
                <w:b/>
                <w:bCs/>
                <w:noProof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54345F" w:rsidRPr="00514B78" w:rsidRDefault="0054345F" w:rsidP="0081115D">
            <w:pPr>
              <w:jc w:val="center"/>
              <w:rPr>
                <w:sz w:val="26"/>
                <w:szCs w:val="26"/>
              </w:rPr>
            </w:pPr>
            <w:r w:rsidRPr="00514B7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-15240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54345F" w:rsidRPr="00514B78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514B78">
              <w:rPr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</w:tc>
      </w:tr>
      <w:tr w:rsidR="0054345F" w:rsidRPr="00514B78" w:rsidTr="0081115D">
        <w:trPr>
          <w:cantSplit/>
          <w:trHeight w:val="1725"/>
        </w:trPr>
        <w:tc>
          <w:tcPr>
            <w:tcW w:w="3945" w:type="dxa"/>
          </w:tcPr>
          <w:p w:rsidR="0054345F" w:rsidRPr="00514B78" w:rsidRDefault="0054345F" w:rsidP="0081115D">
            <w:pPr>
              <w:pStyle w:val="3"/>
              <w:spacing w:before="0" w:line="240" w:lineRule="auto"/>
              <w:rPr>
                <w:b w:val="0"/>
                <w:bCs w:val="0"/>
                <w:color w:val="auto"/>
                <w:szCs w:val="26"/>
              </w:rPr>
            </w:pPr>
            <w:r w:rsidRPr="00514B78">
              <w:rPr>
                <w:color w:val="auto"/>
                <w:szCs w:val="26"/>
              </w:rPr>
              <w:t>КУСЛАВККА МУНИЦИПАЛЛ</w:t>
            </w:r>
            <w:r w:rsidR="000008FB" w:rsidRPr="00514B78">
              <w:rPr>
                <w:snapToGrid w:val="0"/>
                <w:color w:val="auto"/>
                <w:szCs w:val="26"/>
              </w:rPr>
              <w:t>Ă</w:t>
            </w:r>
            <w:r w:rsidRPr="00514B78">
              <w:rPr>
                <w:color w:val="auto"/>
                <w:szCs w:val="26"/>
              </w:rPr>
              <w:t xml:space="preserve"> ОКРУГӖ</w:t>
            </w:r>
            <w:r w:rsidRPr="00514B78">
              <w:rPr>
                <w:color w:val="auto"/>
                <w:szCs w:val="26"/>
                <w:lang w:val="en-US"/>
              </w:rPr>
              <w:t>H</w:t>
            </w:r>
          </w:p>
          <w:p w:rsidR="0054345F" w:rsidRPr="00514B78" w:rsidRDefault="0054345F" w:rsidP="0081115D">
            <w:pPr>
              <w:jc w:val="center"/>
              <w:rPr>
                <w:rStyle w:val="a3"/>
                <w:noProof/>
                <w:color w:val="auto"/>
                <w:sz w:val="26"/>
                <w:szCs w:val="26"/>
              </w:rPr>
            </w:pPr>
            <w:r w:rsidRPr="00514B78">
              <w:rPr>
                <w:b/>
                <w:bCs/>
                <w:noProof/>
                <w:sz w:val="26"/>
                <w:szCs w:val="26"/>
              </w:rPr>
              <w:t>ДЕПУТАТСЕН ПУХӐВĔ</w:t>
            </w:r>
          </w:p>
          <w:p w:rsidR="0054345F" w:rsidRPr="00514B78" w:rsidRDefault="0054345F" w:rsidP="0081115D">
            <w:pPr>
              <w:jc w:val="center"/>
              <w:rPr>
                <w:sz w:val="26"/>
                <w:szCs w:val="26"/>
              </w:rPr>
            </w:pPr>
          </w:p>
          <w:p w:rsidR="0054345F" w:rsidRPr="00514B78" w:rsidRDefault="0054345F" w:rsidP="0081115D">
            <w:pPr>
              <w:jc w:val="center"/>
              <w:rPr>
                <w:b/>
                <w:sz w:val="26"/>
                <w:szCs w:val="26"/>
              </w:rPr>
            </w:pPr>
            <w:r w:rsidRPr="00514B78">
              <w:rPr>
                <w:b/>
                <w:sz w:val="26"/>
                <w:szCs w:val="26"/>
              </w:rPr>
              <w:t>ЙЫШ</w:t>
            </w:r>
            <w:r w:rsidRPr="00514B78">
              <w:rPr>
                <w:b/>
                <w:snapToGrid w:val="0"/>
                <w:sz w:val="26"/>
                <w:szCs w:val="26"/>
              </w:rPr>
              <w:t>Ă</w:t>
            </w:r>
            <w:r w:rsidRPr="00514B78">
              <w:rPr>
                <w:b/>
                <w:sz w:val="26"/>
                <w:szCs w:val="26"/>
              </w:rPr>
              <w:t>НУ</w:t>
            </w:r>
          </w:p>
          <w:p w:rsidR="0054345F" w:rsidRPr="00514B78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</w:p>
          <w:p w:rsidR="0054345F" w:rsidRPr="00514B78" w:rsidRDefault="00514B78" w:rsidP="0081115D">
            <w:pPr>
              <w:jc w:val="center"/>
              <w:rPr>
                <w:noProof/>
                <w:sz w:val="26"/>
                <w:szCs w:val="26"/>
              </w:rPr>
            </w:pPr>
            <w:r w:rsidRPr="00514B78">
              <w:rPr>
                <w:noProof/>
                <w:sz w:val="26"/>
                <w:szCs w:val="26"/>
              </w:rPr>
              <w:t>31.07.2024</w:t>
            </w:r>
            <w:r w:rsidR="009D1C22" w:rsidRPr="00514B78">
              <w:rPr>
                <w:noProof/>
                <w:sz w:val="26"/>
                <w:szCs w:val="26"/>
              </w:rPr>
              <w:t xml:space="preserve"> </w:t>
            </w:r>
            <w:r w:rsidR="00A51A71">
              <w:rPr>
                <w:noProof/>
                <w:sz w:val="26"/>
                <w:szCs w:val="26"/>
              </w:rPr>
              <w:t>11</w:t>
            </w:r>
            <w:r w:rsidR="009D1C22" w:rsidRPr="00514B78">
              <w:rPr>
                <w:noProof/>
                <w:sz w:val="26"/>
                <w:szCs w:val="26"/>
              </w:rPr>
              <w:t>/</w:t>
            </w:r>
            <w:r w:rsidR="00A51A71">
              <w:rPr>
                <w:noProof/>
                <w:sz w:val="26"/>
                <w:szCs w:val="26"/>
              </w:rPr>
              <w:t>297</w:t>
            </w:r>
            <w:r w:rsidR="0054345F" w:rsidRPr="00514B78">
              <w:rPr>
                <w:bCs/>
                <w:sz w:val="26"/>
                <w:szCs w:val="26"/>
              </w:rPr>
              <w:t xml:space="preserve"> </w:t>
            </w:r>
            <w:r w:rsidR="0054345F" w:rsidRPr="00514B78">
              <w:rPr>
                <w:noProof/>
                <w:sz w:val="26"/>
                <w:szCs w:val="26"/>
              </w:rPr>
              <w:t>№</w:t>
            </w:r>
          </w:p>
          <w:p w:rsidR="0054345F" w:rsidRPr="00514B78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514B78">
              <w:rPr>
                <w:noProof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54345F" w:rsidRPr="00514B78" w:rsidRDefault="0054345F" w:rsidP="008111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54345F" w:rsidRPr="00514B78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514B7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54345F" w:rsidRPr="00514B78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514B7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54345F" w:rsidRPr="00514B78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514B7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54345F" w:rsidRPr="00514B78" w:rsidRDefault="0054345F" w:rsidP="0081115D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54345F" w:rsidRPr="00514B78" w:rsidRDefault="0054345F" w:rsidP="0081115D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514B78">
              <w:rPr>
                <w:b/>
                <w:sz w:val="26"/>
                <w:szCs w:val="26"/>
              </w:rPr>
              <w:t xml:space="preserve">РЕШЕНИЕ </w:t>
            </w:r>
          </w:p>
          <w:p w:rsidR="0054345F" w:rsidRPr="00514B78" w:rsidRDefault="0054345F" w:rsidP="0081115D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54345F" w:rsidRPr="00514B78" w:rsidRDefault="00514B78" w:rsidP="0081115D">
            <w:pPr>
              <w:jc w:val="center"/>
              <w:rPr>
                <w:sz w:val="26"/>
                <w:szCs w:val="26"/>
              </w:rPr>
            </w:pPr>
            <w:r w:rsidRPr="00514B78">
              <w:rPr>
                <w:sz w:val="26"/>
                <w:szCs w:val="26"/>
              </w:rPr>
              <w:t>31.07.2024</w:t>
            </w:r>
            <w:r w:rsidR="0054345F" w:rsidRPr="00514B78">
              <w:rPr>
                <w:sz w:val="26"/>
                <w:szCs w:val="26"/>
              </w:rPr>
              <w:t xml:space="preserve"> № </w:t>
            </w:r>
            <w:r w:rsidR="00A51A71">
              <w:rPr>
                <w:sz w:val="26"/>
                <w:szCs w:val="26"/>
              </w:rPr>
              <w:t>11</w:t>
            </w:r>
            <w:r w:rsidRPr="00514B78">
              <w:rPr>
                <w:sz w:val="26"/>
                <w:szCs w:val="26"/>
              </w:rPr>
              <w:t>/</w:t>
            </w:r>
            <w:r w:rsidR="00A51A71">
              <w:rPr>
                <w:sz w:val="26"/>
                <w:szCs w:val="26"/>
              </w:rPr>
              <w:t>297</w:t>
            </w:r>
          </w:p>
          <w:p w:rsidR="0054345F" w:rsidRPr="00514B78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514B78">
              <w:rPr>
                <w:sz w:val="26"/>
                <w:szCs w:val="26"/>
              </w:rPr>
              <w:t xml:space="preserve">город </w:t>
            </w:r>
            <w:proofErr w:type="spellStart"/>
            <w:r w:rsidRPr="00514B78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514B78" w:rsidRPr="00514B78" w:rsidRDefault="00514B78" w:rsidP="0054345F">
      <w:pPr>
        <w:jc w:val="center"/>
        <w:rPr>
          <w:sz w:val="26"/>
          <w:szCs w:val="26"/>
        </w:rPr>
      </w:pPr>
    </w:p>
    <w:p w:rsidR="0054345F" w:rsidRPr="00514B78" w:rsidRDefault="00F107BD" w:rsidP="0054345F">
      <w:pPr>
        <w:jc w:val="center"/>
        <w:rPr>
          <w:sz w:val="26"/>
          <w:szCs w:val="26"/>
        </w:rPr>
      </w:pPr>
      <w:r>
        <w:rPr>
          <w:sz w:val="26"/>
          <w:szCs w:val="26"/>
        </w:rPr>
        <w:t>28</w:t>
      </w:r>
      <w:r w:rsidR="0054345F" w:rsidRPr="00514B78">
        <w:rPr>
          <w:sz w:val="26"/>
          <w:szCs w:val="26"/>
        </w:rPr>
        <w:t xml:space="preserve"> ЗАСЕДАНИЕ 1 СОЗЫВА</w:t>
      </w:r>
    </w:p>
    <w:p w:rsidR="000D65BD" w:rsidRDefault="000D65BD" w:rsidP="00965837">
      <w:pPr>
        <w:pStyle w:val="a6"/>
        <w:rPr>
          <w:rFonts w:eastAsia="Calibri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33D65" w:rsidRPr="00533D65" w:rsidTr="009170DD">
        <w:tc>
          <w:tcPr>
            <w:tcW w:w="5211" w:type="dxa"/>
          </w:tcPr>
          <w:p w:rsidR="00533D65" w:rsidRPr="00533D65" w:rsidRDefault="009170DD" w:rsidP="00533D65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r w:rsidRPr="009170DD">
              <w:rPr>
                <w:rFonts w:eastAsia="Calibri"/>
                <w:sz w:val="26"/>
                <w:szCs w:val="26"/>
              </w:rPr>
              <w:t>Об утверждении Порядка представления главным распорядителем средств бюджета Козловского муниципального округа Чувашской Республики  в финансовый отдел администрации Козловского муниципального округа Чувашской Республики  информации о совершаемых действиях, направленных на реализацию Козловским муниципальным округом Чувашской Республики права регресса, либо об отсутствии оснований для предъявления иска о взыскании денежных сре</w:t>
            </w:r>
            <w:proofErr w:type="gramStart"/>
            <w:r w:rsidRPr="009170DD">
              <w:rPr>
                <w:rFonts w:eastAsia="Calibri"/>
                <w:sz w:val="26"/>
                <w:szCs w:val="26"/>
              </w:rPr>
              <w:t>дств в п</w:t>
            </w:r>
            <w:proofErr w:type="gramEnd"/>
            <w:r w:rsidRPr="009170DD">
              <w:rPr>
                <w:rFonts w:eastAsia="Calibri"/>
                <w:sz w:val="26"/>
                <w:szCs w:val="26"/>
              </w:rPr>
              <w:t>орядке регресса</w:t>
            </w:r>
          </w:p>
        </w:tc>
      </w:tr>
    </w:tbl>
    <w:p w:rsidR="00533D65" w:rsidRDefault="00533D65" w:rsidP="00965837">
      <w:pPr>
        <w:pStyle w:val="a6"/>
        <w:rPr>
          <w:rFonts w:eastAsia="Calibri"/>
        </w:rPr>
      </w:pPr>
    </w:p>
    <w:p w:rsidR="00965837" w:rsidRDefault="00965837" w:rsidP="00965837">
      <w:pPr>
        <w:pStyle w:val="a6"/>
        <w:rPr>
          <w:rFonts w:eastAsia="Calibri"/>
        </w:rPr>
      </w:pPr>
    </w:p>
    <w:p w:rsidR="00965837" w:rsidRPr="00965837" w:rsidRDefault="009170DD" w:rsidP="00965837">
      <w:pPr>
        <w:pStyle w:val="a6"/>
        <w:ind w:firstLine="708"/>
        <w:jc w:val="both"/>
        <w:rPr>
          <w:color w:val="000000" w:themeColor="text1"/>
          <w:sz w:val="26"/>
          <w:szCs w:val="26"/>
        </w:rPr>
      </w:pPr>
      <w:r w:rsidRPr="009170DD">
        <w:rPr>
          <w:color w:val="000000" w:themeColor="text1"/>
          <w:sz w:val="26"/>
          <w:szCs w:val="26"/>
        </w:rPr>
        <w:t xml:space="preserve">В соответствии с пунктом 4 статьи 242.2 Бюджетного кодекса Российской Федерации, Собрание депутатов Козловского муниципального округа Чувашской Республики  </w:t>
      </w:r>
    </w:p>
    <w:p w:rsidR="00965837" w:rsidRPr="00965837" w:rsidRDefault="00965837" w:rsidP="00965837">
      <w:pPr>
        <w:pStyle w:val="a6"/>
        <w:jc w:val="both"/>
        <w:rPr>
          <w:color w:val="000000" w:themeColor="text1"/>
          <w:sz w:val="26"/>
          <w:szCs w:val="26"/>
        </w:rPr>
      </w:pPr>
    </w:p>
    <w:p w:rsidR="00965837" w:rsidRPr="00965837" w:rsidRDefault="00965837" w:rsidP="00965837">
      <w:pPr>
        <w:pStyle w:val="a6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РЕШИЛО:</w:t>
      </w:r>
    </w:p>
    <w:p w:rsidR="009170DD" w:rsidRPr="009170DD" w:rsidRDefault="009170DD" w:rsidP="009170DD">
      <w:pPr>
        <w:pStyle w:val="a6"/>
        <w:ind w:firstLine="708"/>
        <w:jc w:val="both"/>
        <w:rPr>
          <w:color w:val="000000" w:themeColor="text1"/>
          <w:sz w:val="26"/>
          <w:szCs w:val="26"/>
        </w:rPr>
      </w:pPr>
      <w:r w:rsidRPr="009170DD">
        <w:rPr>
          <w:color w:val="000000" w:themeColor="text1"/>
          <w:sz w:val="26"/>
          <w:szCs w:val="26"/>
        </w:rPr>
        <w:t>1. Утвердить прилагаемый Порядок представления главным распорядителем средств бюджета Козловского муниципального округа Чувашской Республики в финансовый отдел администрации Козловского муниципального Чувашской Республики округа информации о совершаемых действиях, направленных на реализацию Козловским муниципальным округом Чувашской Республики права регресса, либо об отсутствии оснований для предъявления иска о взыскании денежных сре</w:t>
      </w:r>
      <w:proofErr w:type="gramStart"/>
      <w:r w:rsidRPr="009170DD">
        <w:rPr>
          <w:color w:val="000000" w:themeColor="text1"/>
          <w:sz w:val="26"/>
          <w:szCs w:val="26"/>
        </w:rPr>
        <w:t>дств в п</w:t>
      </w:r>
      <w:proofErr w:type="gramEnd"/>
      <w:r w:rsidRPr="009170DD">
        <w:rPr>
          <w:color w:val="000000" w:themeColor="text1"/>
          <w:sz w:val="26"/>
          <w:szCs w:val="26"/>
        </w:rPr>
        <w:t>орядке регресса.</w:t>
      </w:r>
    </w:p>
    <w:p w:rsidR="009170DD" w:rsidRDefault="009170DD" w:rsidP="009170DD">
      <w:pPr>
        <w:pStyle w:val="a6"/>
        <w:ind w:firstLine="708"/>
        <w:jc w:val="both"/>
        <w:rPr>
          <w:color w:val="000000" w:themeColor="text1"/>
          <w:sz w:val="26"/>
          <w:szCs w:val="26"/>
        </w:rPr>
      </w:pPr>
      <w:r w:rsidRPr="009170DD">
        <w:rPr>
          <w:color w:val="000000" w:themeColor="text1"/>
          <w:sz w:val="26"/>
          <w:szCs w:val="26"/>
        </w:rPr>
        <w:t xml:space="preserve">2. </w:t>
      </w:r>
      <w:proofErr w:type="gramStart"/>
      <w:r w:rsidRPr="009170DD">
        <w:rPr>
          <w:color w:val="000000" w:themeColor="text1"/>
          <w:sz w:val="26"/>
          <w:szCs w:val="26"/>
        </w:rPr>
        <w:t xml:space="preserve">Признать утратившим силу </w:t>
      </w:r>
      <w:r>
        <w:rPr>
          <w:color w:val="000000" w:themeColor="text1"/>
          <w:sz w:val="26"/>
          <w:szCs w:val="26"/>
        </w:rPr>
        <w:t>р</w:t>
      </w:r>
      <w:r w:rsidRPr="009170DD">
        <w:rPr>
          <w:color w:val="000000" w:themeColor="text1"/>
          <w:sz w:val="26"/>
          <w:szCs w:val="26"/>
        </w:rPr>
        <w:t>ешение Собрания депутатов Козловского района Чувашской Республики от 24</w:t>
      </w:r>
      <w:r>
        <w:rPr>
          <w:color w:val="000000" w:themeColor="text1"/>
          <w:sz w:val="26"/>
          <w:szCs w:val="26"/>
        </w:rPr>
        <w:t>.04.</w:t>
      </w:r>
      <w:r w:rsidRPr="009170DD">
        <w:rPr>
          <w:color w:val="000000" w:themeColor="text1"/>
          <w:sz w:val="26"/>
          <w:szCs w:val="26"/>
        </w:rPr>
        <w:t xml:space="preserve">2019 </w:t>
      </w:r>
      <w:r>
        <w:rPr>
          <w:color w:val="000000" w:themeColor="text1"/>
          <w:sz w:val="26"/>
          <w:szCs w:val="26"/>
        </w:rPr>
        <w:t xml:space="preserve">№ </w:t>
      </w:r>
      <w:r w:rsidRPr="009170DD">
        <w:rPr>
          <w:color w:val="000000" w:themeColor="text1"/>
          <w:sz w:val="26"/>
          <w:szCs w:val="26"/>
        </w:rPr>
        <w:t>6/265 «Об утверждении Порядка представления главным распорядителем средств бюджета Козловского района в финансовый отдел администрации Козловского района информации о совершаемых действиях, направленных на реализацию Козловским районом Чувашской Республики права регресса, либо об отсутствии оснований для предъявления иска о взыскании денежных средств в порядке регресса».</w:t>
      </w:r>
      <w:proofErr w:type="gramEnd"/>
    </w:p>
    <w:p w:rsidR="00F76302" w:rsidRPr="00965837" w:rsidRDefault="009170DD" w:rsidP="009170DD">
      <w:pPr>
        <w:pStyle w:val="a6"/>
        <w:ind w:firstLine="708"/>
        <w:jc w:val="both"/>
        <w:rPr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</w:rPr>
        <w:lastRenderedPageBreak/>
        <w:t>3</w:t>
      </w:r>
      <w:r w:rsidR="00F76302" w:rsidRPr="00965837">
        <w:rPr>
          <w:sz w:val="26"/>
          <w:szCs w:val="26"/>
        </w:rPr>
        <w:t xml:space="preserve">. </w:t>
      </w:r>
      <w:r w:rsidR="00F76302" w:rsidRPr="00965837">
        <w:rPr>
          <w:bCs/>
          <w:sz w:val="26"/>
          <w:szCs w:val="26"/>
        </w:rPr>
        <w:t xml:space="preserve">Настоящее решение </w:t>
      </w:r>
      <w:r w:rsidR="00F76302" w:rsidRPr="00965837">
        <w:rPr>
          <w:sz w:val="26"/>
          <w:szCs w:val="26"/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F76302" w:rsidRPr="00965837" w:rsidRDefault="009170DD" w:rsidP="00965837">
      <w:pPr>
        <w:pStyle w:val="a6"/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  <w:shd w:val="clear" w:color="auto" w:fill="FFFFFF"/>
        </w:rPr>
        <w:t>4</w:t>
      </w:r>
      <w:r w:rsidR="00F76302" w:rsidRPr="00965837">
        <w:rPr>
          <w:sz w:val="26"/>
          <w:szCs w:val="26"/>
          <w:shd w:val="clear" w:color="auto" w:fill="FFFFFF"/>
        </w:rPr>
        <w:t xml:space="preserve">. </w:t>
      </w:r>
      <w:r w:rsidR="00F76302" w:rsidRPr="00965837">
        <w:rPr>
          <w:rFonts w:eastAsia="Calibri"/>
          <w:sz w:val="26"/>
          <w:szCs w:val="26"/>
        </w:rPr>
        <w:t>Настоящее решение вступает в силу после его официального опубликования.</w:t>
      </w:r>
    </w:p>
    <w:p w:rsidR="00C00A33" w:rsidRDefault="00C00A33" w:rsidP="00965837">
      <w:pPr>
        <w:pStyle w:val="a6"/>
        <w:rPr>
          <w:bCs/>
          <w:color w:val="000000" w:themeColor="text1"/>
        </w:rPr>
      </w:pPr>
    </w:p>
    <w:p w:rsidR="009170DD" w:rsidRDefault="009170DD" w:rsidP="00965837">
      <w:pPr>
        <w:pStyle w:val="a6"/>
        <w:rPr>
          <w:bCs/>
          <w:color w:val="000000" w:themeColor="text1"/>
        </w:rPr>
      </w:pPr>
    </w:p>
    <w:p w:rsidR="009170DD" w:rsidRPr="00514B78" w:rsidRDefault="009170DD" w:rsidP="00965837">
      <w:pPr>
        <w:pStyle w:val="a6"/>
        <w:rPr>
          <w:bCs/>
          <w:color w:val="000000" w:themeColor="text1"/>
        </w:rPr>
      </w:pPr>
    </w:p>
    <w:p w:rsidR="00F107BD" w:rsidRPr="00F107BD" w:rsidRDefault="00F107BD" w:rsidP="00F107BD">
      <w:pPr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F107BD">
        <w:rPr>
          <w:bCs/>
          <w:color w:val="000000" w:themeColor="text1"/>
          <w:sz w:val="26"/>
          <w:szCs w:val="26"/>
        </w:rPr>
        <w:t xml:space="preserve">Временно </w:t>
      </w:r>
      <w:proofErr w:type="gramStart"/>
      <w:r w:rsidRPr="00F107BD">
        <w:rPr>
          <w:bCs/>
          <w:color w:val="000000" w:themeColor="text1"/>
          <w:sz w:val="26"/>
          <w:szCs w:val="26"/>
        </w:rPr>
        <w:t>исполняющий</w:t>
      </w:r>
      <w:proofErr w:type="gramEnd"/>
      <w:r w:rsidRPr="00F107BD">
        <w:rPr>
          <w:bCs/>
          <w:color w:val="000000" w:themeColor="text1"/>
          <w:sz w:val="26"/>
          <w:szCs w:val="26"/>
        </w:rPr>
        <w:t xml:space="preserve"> обязанности </w:t>
      </w:r>
    </w:p>
    <w:p w:rsidR="00F107BD" w:rsidRPr="00F107BD" w:rsidRDefault="00F107BD" w:rsidP="00F107BD">
      <w:pPr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F107BD">
        <w:rPr>
          <w:bCs/>
          <w:color w:val="000000" w:themeColor="text1"/>
          <w:sz w:val="26"/>
          <w:szCs w:val="26"/>
        </w:rPr>
        <w:t xml:space="preserve">Председателя Собрания депутатов </w:t>
      </w:r>
    </w:p>
    <w:p w:rsidR="00F107BD" w:rsidRPr="00F107BD" w:rsidRDefault="00F107BD" w:rsidP="00F107BD">
      <w:pPr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F107BD">
        <w:rPr>
          <w:bCs/>
          <w:color w:val="000000" w:themeColor="text1"/>
          <w:sz w:val="26"/>
          <w:szCs w:val="26"/>
        </w:rPr>
        <w:t xml:space="preserve">Козловского муниципального округа </w:t>
      </w:r>
    </w:p>
    <w:p w:rsidR="00C00A33" w:rsidRPr="00514B78" w:rsidRDefault="00F107BD" w:rsidP="00F107BD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F107BD">
        <w:rPr>
          <w:bCs/>
          <w:color w:val="000000" w:themeColor="text1"/>
          <w:sz w:val="26"/>
          <w:szCs w:val="26"/>
        </w:rPr>
        <w:t xml:space="preserve">Чувашской Республики  </w:t>
      </w:r>
      <w:r w:rsidRPr="00F107BD">
        <w:rPr>
          <w:bCs/>
          <w:color w:val="000000" w:themeColor="text1"/>
          <w:sz w:val="26"/>
          <w:szCs w:val="26"/>
        </w:rPr>
        <w:tab/>
      </w:r>
      <w:r w:rsidRPr="00F107BD">
        <w:rPr>
          <w:bCs/>
          <w:color w:val="000000" w:themeColor="text1"/>
          <w:sz w:val="26"/>
          <w:szCs w:val="26"/>
        </w:rPr>
        <w:tab/>
      </w:r>
      <w:r w:rsidRPr="00F107BD">
        <w:rPr>
          <w:bCs/>
          <w:color w:val="000000" w:themeColor="text1"/>
          <w:sz w:val="26"/>
          <w:szCs w:val="26"/>
        </w:rPr>
        <w:tab/>
      </w:r>
      <w:r w:rsidRPr="00F107BD">
        <w:rPr>
          <w:bCs/>
          <w:color w:val="000000" w:themeColor="text1"/>
          <w:sz w:val="26"/>
          <w:szCs w:val="26"/>
        </w:rPr>
        <w:tab/>
      </w:r>
      <w:r w:rsidRPr="00F107BD">
        <w:rPr>
          <w:bCs/>
          <w:color w:val="000000" w:themeColor="text1"/>
          <w:sz w:val="26"/>
          <w:szCs w:val="26"/>
        </w:rPr>
        <w:tab/>
      </w:r>
      <w:r w:rsidRPr="00F107BD">
        <w:rPr>
          <w:bCs/>
          <w:color w:val="000000" w:themeColor="text1"/>
          <w:sz w:val="26"/>
          <w:szCs w:val="26"/>
        </w:rPr>
        <w:tab/>
      </w:r>
      <w:r w:rsidRPr="00F107BD">
        <w:rPr>
          <w:bCs/>
          <w:color w:val="000000" w:themeColor="text1"/>
          <w:sz w:val="26"/>
          <w:szCs w:val="26"/>
        </w:rPr>
        <w:tab/>
        <w:t xml:space="preserve">          Э.Г. </w:t>
      </w:r>
      <w:proofErr w:type="spellStart"/>
      <w:r w:rsidRPr="00F107BD">
        <w:rPr>
          <w:bCs/>
          <w:color w:val="000000" w:themeColor="text1"/>
          <w:sz w:val="26"/>
          <w:szCs w:val="26"/>
        </w:rPr>
        <w:t>Выйгетов</w:t>
      </w:r>
      <w:proofErr w:type="spellEnd"/>
    </w:p>
    <w:p w:rsidR="00C00A33" w:rsidRDefault="00C00A33" w:rsidP="00C00A33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</w:p>
    <w:p w:rsidR="00F107BD" w:rsidRPr="00514B78" w:rsidRDefault="00F107BD" w:rsidP="00C00A33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</w:p>
    <w:p w:rsidR="00C00A33" w:rsidRPr="00514B78" w:rsidRDefault="000008FB" w:rsidP="00C00A33">
      <w:pPr>
        <w:jc w:val="both"/>
        <w:rPr>
          <w:bCs/>
          <w:color w:val="000000" w:themeColor="text1"/>
          <w:sz w:val="26"/>
          <w:szCs w:val="26"/>
        </w:rPr>
      </w:pPr>
      <w:r w:rsidRPr="00514B78">
        <w:rPr>
          <w:bCs/>
          <w:color w:val="000000" w:themeColor="text1"/>
          <w:sz w:val="26"/>
          <w:szCs w:val="26"/>
        </w:rPr>
        <w:t>Глава</w:t>
      </w:r>
      <w:r w:rsidR="00C00A33" w:rsidRPr="00514B78">
        <w:rPr>
          <w:bCs/>
          <w:color w:val="000000" w:themeColor="text1"/>
          <w:sz w:val="26"/>
          <w:szCs w:val="26"/>
        </w:rPr>
        <w:t xml:space="preserve"> </w:t>
      </w:r>
    </w:p>
    <w:p w:rsidR="00C00A33" w:rsidRPr="00514B78" w:rsidRDefault="00C00A33" w:rsidP="00C00A33">
      <w:pPr>
        <w:jc w:val="both"/>
        <w:rPr>
          <w:bCs/>
          <w:color w:val="000000" w:themeColor="text1"/>
          <w:sz w:val="26"/>
          <w:szCs w:val="26"/>
        </w:rPr>
      </w:pPr>
      <w:r w:rsidRPr="00514B78">
        <w:rPr>
          <w:bCs/>
          <w:color w:val="000000" w:themeColor="text1"/>
          <w:sz w:val="26"/>
          <w:szCs w:val="26"/>
        </w:rPr>
        <w:t>Козловского муниципального округа</w:t>
      </w:r>
    </w:p>
    <w:p w:rsidR="00C00A33" w:rsidRPr="00514B78" w:rsidRDefault="00C00A33" w:rsidP="00C00A33">
      <w:pPr>
        <w:jc w:val="both"/>
        <w:rPr>
          <w:bCs/>
          <w:color w:val="000000" w:themeColor="text1"/>
          <w:sz w:val="26"/>
          <w:szCs w:val="26"/>
        </w:rPr>
      </w:pPr>
      <w:r w:rsidRPr="00514B78">
        <w:rPr>
          <w:bCs/>
          <w:color w:val="000000" w:themeColor="text1"/>
          <w:sz w:val="26"/>
          <w:szCs w:val="26"/>
        </w:rPr>
        <w:t>Чувашс</w:t>
      </w:r>
      <w:r w:rsidR="00B45D30" w:rsidRPr="00514B78">
        <w:rPr>
          <w:bCs/>
          <w:color w:val="000000" w:themeColor="text1"/>
          <w:sz w:val="26"/>
          <w:szCs w:val="26"/>
        </w:rPr>
        <w:t xml:space="preserve">кой Республики           </w:t>
      </w:r>
      <w:r w:rsidR="00B45D30" w:rsidRPr="00514B78">
        <w:rPr>
          <w:bCs/>
          <w:color w:val="000000" w:themeColor="text1"/>
          <w:sz w:val="26"/>
          <w:szCs w:val="26"/>
        </w:rPr>
        <w:tab/>
      </w:r>
      <w:r w:rsidR="00B45D30" w:rsidRPr="00514B78">
        <w:rPr>
          <w:bCs/>
          <w:color w:val="000000" w:themeColor="text1"/>
          <w:sz w:val="26"/>
          <w:szCs w:val="26"/>
        </w:rPr>
        <w:tab/>
      </w:r>
      <w:r w:rsidR="00B45D30" w:rsidRPr="00514B78">
        <w:rPr>
          <w:bCs/>
          <w:color w:val="000000" w:themeColor="text1"/>
          <w:sz w:val="26"/>
          <w:szCs w:val="26"/>
        </w:rPr>
        <w:tab/>
      </w:r>
      <w:r w:rsidR="00B45D30" w:rsidRPr="00514B78">
        <w:rPr>
          <w:bCs/>
          <w:color w:val="000000" w:themeColor="text1"/>
          <w:sz w:val="26"/>
          <w:szCs w:val="26"/>
        </w:rPr>
        <w:tab/>
      </w:r>
      <w:r w:rsidR="00B45D30" w:rsidRPr="00514B78">
        <w:rPr>
          <w:bCs/>
          <w:color w:val="000000" w:themeColor="text1"/>
          <w:sz w:val="26"/>
          <w:szCs w:val="26"/>
        </w:rPr>
        <w:tab/>
      </w:r>
      <w:r w:rsidR="00B45D30" w:rsidRPr="00514B78">
        <w:rPr>
          <w:bCs/>
          <w:color w:val="000000" w:themeColor="text1"/>
          <w:sz w:val="26"/>
          <w:szCs w:val="26"/>
        </w:rPr>
        <w:tab/>
        <w:t xml:space="preserve"> </w:t>
      </w:r>
      <w:r w:rsidR="00EA12EC" w:rsidRPr="00514B78">
        <w:rPr>
          <w:bCs/>
          <w:color w:val="000000" w:themeColor="text1"/>
          <w:sz w:val="26"/>
          <w:szCs w:val="26"/>
        </w:rPr>
        <w:t xml:space="preserve">        </w:t>
      </w:r>
      <w:r w:rsidR="000008FB" w:rsidRPr="00514B78">
        <w:rPr>
          <w:bCs/>
          <w:color w:val="000000" w:themeColor="text1"/>
          <w:sz w:val="26"/>
          <w:szCs w:val="26"/>
        </w:rPr>
        <w:t>А.Н. Людков</w:t>
      </w:r>
      <w:r w:rsidRPr="00514B78">
        <w:rPr>
          <w:bCs/>
          <w:color w:val="000000" w:themeColor="text1"/>
          <w:sz w:val="26"/>
          <w:szCs w:val="26"/>
        </w:rPr>
        <w:t xml:space="preserve">                                           </w:t>
      </w:r>
    </w:p>
    <w:p w:rsidR="00C00A33" w:rsidRPr="00514B78" w:rsidRDefault="00C00A33" w:rsidP="00C00A3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C00A33" w:rsidRDefault="00C00A33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170DD" w:rsidRPr="00514B78" w:rsidRDefault="009170DD" w:rsidP="00C00A33">
      <w:pPr>
        <w:ind w:firstLine="567"/>
        <w:jc w:val="right"/>
        <w:rPr>
          <w:rFonts w:ascii="Arial" w:hAnsi="Arial" w:cs="Arial"/>
          <w:color w:val="000000" w:themeColor="text1"/>
          <w:sz w:val="26"/>
          <w:szCs w:val="26"/>
        </w:rPr>
      </w:pPr>
    </w:p>
    <w:p w:rsidR="00965837" w:rsidRPr="00461563" w:rsidRDefault="00965837" w:rsidP="00965837">
      <w:pPr>
        <w:ind w:left="5387"/>
        <w:contextualSpacing/>
        <w:rPr>
          <w:bCs/>
          <w:color w:val="000000" w:themeColor="text1"/>
          <w:sz w:val="26"/>
          <w:szCs w:val="26"/>
        </w:rPr>
      </w:pPr>
      <w:r w:rsidRPr="00461563">
        <w:rPr>
          <w:bCs/>
          <w:color w:val="000000" w:themeColor="text1"/>
          <w:sz w:val="26"/>
          <w:szCs w:val="26"/>
        </w:rPr>
        <w:lastRenderedPageBreak/>
        <w:t>Приложение</w:t>
      </w:r>
    </w:p>
    <w:p w:rsidR="00965837" w:rsidRPr="00461563" w:rsidRDefault="00965837" w:rsidP="00965837">
      <w:pPr>
        <w:ind w:left="5387"/>
        <w:contextualSpacing/>
        <w:rPr>
          <w:bCs/>
          <w:color w:val="000000" w:themeColor="text1"/>
          <w:sz w:val="26"/>
          <w:szCs w:val="26"/>
        </w:rPr>
      </w:pPr>
      <w:r w:rsidRPr="00461563">
        <w:rPr>
          <w:bCs/>
          <w:color w:val="000000" w:themeColor="text1"/>
          <w:sz w:val="26"/>
          <w:szCs w:val="26"/>
        </w:rPr>
        <w:t>к решению Собрания депутатов Козловского муниципального округа Чувашской Республики</w:t>
      </w:r>
    </w:p>
    <w:p w:rsidR="00965837" w:rsidRPr="00461563" w:rsidRDefault="00965837" w:rsidP="00965837">
      <w:pPr>
        <w:ind w:left="5387"/>
        <w:contextualSpacing/>
        <w:rPr>
          <w:bCs/>
          <w:color w:val="000000" w:themeColor="text1"/>
          <w:sz w:val="26"/>
          <w:szCs w:val="26"/>
        </w:rPr>
      </w:pPr>
      <w:r w:rsidRPr="00461563">
        <w:rPr>
          <w:bCs/>
          <w:color w:val="000000" w:themeColor="text1"/>
          <w:sz w:val="26"/>
          <w:szCs w:val="26"/>
        </w:rPr>
        <w:t xml:space="preserve">от </w:t>
      </w:r>
      <w:r>
        <w:rPr>
          <w:bCs/>
          <w:color w:val="000000" w:themeColor="text1"/>
          <w:sz w:val="26"/>
          <w:szCs w:val="26"/>
        </w:rPr>
        <w:t>31.07</w:t>
      </w:r>
      <w:r w:rsidRPr="00461563">
        <w:rPr>
          <w:bCs/>
          <w:color w:val="000000" w:themeColor="text1"/>
          <w:sz w:val="26"/>
          <w:szCs w:val="26"/>
        </w:rPr>
        <w:t xml:space="preserve">.2024 № </w:t>
      </w:r>
      <w:r w:rsidR="00A51A71">
        <w:rPr>
          <w:bCs/>
          <w:color w:val="000000" w:themeColor="text1"/>
          <w:sz w:val="26"/>
          <w:szCs w:val="26"/>
        </w:rPr>
        <w:t>11</w:t>
      </w:r>
      <w:r w:rsidR="00A51A71">
        <w:rPr>
          <w:sz w:val="26"/>
          <w:szCs w:val="26"/>
          <w:lang w:val="en-US"/>
        </w:rPr>
        <w:t>/</w:t>
      </w:r>
      <w:r w:rsidR="00A51A71">
        <w:rPr>
          <w:sz w:val="26"/>
          <w:szCs w:val="26"/>
        </w:rPr>
        <w:t>297</w:t>
      </w:r>
    </w:p>
    <w:p w:rsidR="00965837" w:rsidRPr="009170DD" w:rsidRDefault="00965837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 w:val="26"/>
          <w:szCs w:val="26"/>
        </w:rPr>
      </w:pPr>
    </w:p>
    <w:p w:rsidR="009170DD" w:rsidRPr="009170DD" w:rsidRDefault="009170DD" w:rsidP="009170DD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9170DD">
        <w:rPr>
          <w:rFonts w:eastAsiaTheme="minorHAnsi"/>
          <w:b/>
          <w:bCs/>
          <w:sz w:val="26"/>
          <w:szCs w:val="26"/>
          <w:lang w:eastAsia="en-US"/>
        </w:rPr>
        <w:t>Порядок</w:t>
      </w:r>
    </w:p>
    <w:p w:rsidR="009170DD" w:rsidRPr="009170DD" w:rsidRDefault="009170DD" w:rsidP="009170DD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9170DD">
        <w:rPr>
          <w:rFonts w:eastAsiaTheme="minorHAnsi"/>
          <w:b/>
          <w:bCs/>
          <w:sz w:val="26"/>
          <w:szCs w:val="26"/>
          <w:lang w:eastAsia="en-US"/>
        </w:rPr>
        <w:t>представления главным распорядителем средств бюджета Козловского муниципального округа Чувашской Республики  в финансовый отдел администрации Козловского муниципального округа Чувашской Республики  информации о совершаемых действиях, направленных на реализацию Козловским муниципальным округом Чувашской Республики права регресса, либо об отсутствии оснований для предъявления иска о взыскании денежных сре</w:t>
      </w:r>
      <w:proofErr w:type="gramStart"/>
      <w:r w:rsidRPr="009170DD">
        <w:rPr>
          <w:rFonts w:eastAsiaTheme="minorHAnsi"/>
          <w:b/>
          <w:bCs/>
          <w:sz w:val="26"/>
          <w:szCs w:val="26"/>
          <w:lang w:eastAsia="en-US"/>
        </w:rPr>
        <w:t>дств в п</w:t>
      </w:r>
      <w:proofErr w:type="gramEnd"/>
      <w:r w:rsidRPr="009170DD">
        <w:rPr>
          <w:rFonts w:eastAsiaTheme="minorHAnsi"/>
          <w:b/>
          <w:bCs/>
          <w:sz w:val="26"/>
          <w:szCs w:val="26"/>
          <w:lang w:eastAsia="en-US"/>
        </w:rPr>
        <w:t>орядке регресса</w:t>
      </w:r>
    </w:p>
    <w:p w:rsidR="009170DD" w:rsidRPr="009170DD" w:rsidRDefault="009170DD" w:rsidP="009170DD">
      <w:pPr>
        <w:autoSpaceDE w:val="0"/>
        <w:autoSpaceDN w:val="0"/>
        <w:adjustRightInd w:val="0"/>
        <w:ind w:firstLine="720"/>
        <w:jc w:val="both"/>
        <w:rPr>
          <w:rFonts w:ascii="Calibri" w:eastAsiaTheme="minorHAnsi" w:hAnsi="Calibri" w:cs="Calibri"/>
          <w:sz w:val="26"/>
          <w:szCs w:val="26"/>
          <w:lang w:eastAsia="en-US"/>
        </w:rPr>
      </w:pPr>
    </w:p>
    <w:p w:rsidR="009170DD" w:rsidRPr="009170DD" w:rsidRDefault="009170DD" w:rsidP="009170D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9170DD">
        <w:rPr>
          <w:rFonts w:eastAsiaTheme="minorHAnsi"/>
          <w:sz w:val="26"/>
          <w:szCs w:val="26"/>
          <w:lang w:eastAsia="en-US"/>
        </w:rPr>
        <w:t>1.</w:t>
      </w:r>
      <w:r w:rsidRPr="009170DD">
        <w:rPr>
          <w:rFonts w:eastAsiaTheme="minorHAnsi"/>
          <w:sz w:val="26"/>
          <w:szCs w:val="26"/>
          <w:lang w:val="en-US" w:eastAsia="en-US"/>
        </w:rPr>
        <w:t> </w:t>
      </w:r>
      <w:r w:rsidRPr="009170DD">
        <w:rPr>
          <w:rFonts w:eastAsiaTheme="minorHAnsi"/>
          <w:sz w:val="26"/>
          <w:szCs w:val="26"/>
          <w:lang w:eastAsia="en-US"/>
        </w:rPr>
        <w:t xml:space="preserve">Настоящий Порядок представления главным распорядителем средств бюджета Козловского муниципального округа Чувашской Республики в финансовый отдел администрации Козловского муниципального округа Чувашской Республики  информации о совершаемых действиях, направленных на реализацию Козловским муниципальным округом Чувашской Республики права регресса, либо об отсутствии оснований для предъявления иска о взыскании денежных средств в порядке регресса (далее </w:t>
      </w:r>
      <w:r>
        <w:rPr>
          <w:rFonts w:eastAsiaTheme="minorHAnsi"/>
          <w:sz w:val="26"/>
          <w:szCs w:val="26"/>
          <w:lang w:eastAsia="en-US"/>
        </w:rPr>
        <w:t>–</w:t>
      </w:r>
      <w:r w:rsidRPr="009170DD">
        <w:rPr>
          <w:rFonts w:eastAsiaTheme="minorHAnsi"/>
          <w:sz w:val="26"/>
          <w:szCs w:val="26"/>
          <w:lang w:eastAsia="en-US"/>
        </w:rPr>
        <w:t xml:space="preserve"> Порядок) разработан в соответствии с </w:t>
      </w:r>
      <w:hyperlink r:id="rId6" w:history="1">
        <w:r w:rsidRPr="009170DD">
          <w:rPr>
            <w:rFonts w:eastAsiaTheme="minorHAnsi"/>
            <w:color w:val="000000" w:themeColor="text1"/>
            <w:sz w:val="26"/>
            <w:szCs w:val="26"/>
            <w:lang w:eastAsia="en-US"/>
          </w:rPr>
          <w:t>пунктом 4 статьи 242.2</w:t>
        </w:r>
      </w:hyperlink>
      <w:r w:rsidRPr="009170DD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9170DD">
        <w:rPr>
          <w:rFonts w:eastAsiaTheme="minorHAnsi"/>
          <w:sz w:val="26"/>
          <w:szCs w:val="26"/>
          <w:lang w:eastAsia="en-US"/>
        </w:rPr>
        <w:t xml:space="preserve">Бюджетного кодекса Российской Федерации и устанавливает правила представления главными распорядителями средств бюджета Козловского муниципального округа Чувашской Республики  (далее </w:t>
      </w:r>
      <w:r>
        <w:rPr>
          <w:rFonts w:eastAsiaTheme="minorHAnsi"/>
          <w:sz w:val="26"/>
          <w:szCs w:val="26"/>
          <w:lang w:eastAsia="en-US"/>
        </w:rPr>
        <w:t>–</w:t>
      </w:r>
      <w:r w:rsidRPr="009170DD">
        <w:rPr>
          <w:rFonts w:eastAsiaTheme="minorHAnsi"/>
          <w:sz w:val="26"/>
          <w:szCs w:val="26"/>
          <w:lang w:eastAsia="en-US"/>
        </w:rPr>
        <w:t xml:space="preserve"> главный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9170DD">
        <w:rPr>
          <w:rFonts w:eastAsiaTheme="minorHAnsi"/>
          <w:sz w:val="26"/>
          <w:szCs w:val="26"/>
          <w:lang w:eastAsia="en-US"/>
        </w:rPr>
        <w:t xml:space="preserve">распорядитель) в финансовый отдел администрации Козловского муниципального округа Чувашской Республики  (далее </w:t>
      </w:r>
      <w:r>
        <w:rPr>
          <w:rFonts w:eastAsiaTheme="minorHAnsi"/>
          <w:sz w:val="26"/>
          <w:szCs w:val="26"/>
          <w:lang w:eastAsia="en-US"/>
        </w:rPr>
        <w:t>–</w:t>
      </w:r>
      <w:r w:rsidRPr="009170DD">
        <w:rPr>
          <w:rFonts w:eastAsiaTheme="minorHAnsi"/>
          <w:sz w:val="26"/>
          <w:szCs w:val="26"/>
          <w:lang w:eastAsia="en-US"/>
        </w:rPr>
        <w:t xml:space="preserve"> финансовый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9170DD">
        <w:rPr>
          <w:rFonts w:eastAsiaTheme="minorHAnsi"/>
          <w:sz w:val="26"/>
          <w:szCs w:val="26"/>
          <w:lang w:eastAsia="en-US"/>
        </w:rPr>
        <w:t xml:space="preserve">отдел) информации о совершаемых действиях, направленных на реализацию Козловским </w:t>
      </w:r>
      <w:r w:rsidR="00580047">
        <w:rPr>
          <w:rFonts w:eastAsiaTheme="minorHAnsi"/>
          <w:sz w:val="26"/>
          <w:szCs w:val="26"/>
          <w:lang w:eastAsia="en-US"/>
        </w:rPr>
        <w:t>муниципальным округом</w:t>
      </w:r>
      <w:r w:rsidRPr="009170DD">
        <w:rPr>
          <w:rFonts w:eastAsiaTheme="minorHAnsi"/>
          <w:sz w:val="26"/>
          <w:szCs w:val="26"/>
          <w:lang w:eastAsia="en-US"/>
        </w:rPr>
        <w:t xml:space="preserve"> права регресса, либо об отсутствии оснований для предъявления иска о взыскании денежных средств в порядке регресса.</w:t>
      </w:r>
    </w:p>
    <w:p w:rsidR="009170DD" w:rsidRPr="009170DD" w:rsidRDefault="009170DD" w:rsidP="009170D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9170DD">
        <w:rPr>
          <w:rFonts w:eastAsiaTheme="minorHAnsi"/>
          <w:sz w:val="26"/>
          <w:szCs w:val="26"/>
          <w:lang w:eastAsia="en-US"/>
        </w:rPr>
        <w:t>2.</w:t>
      </w:r>
      <w:r w:rsidRPr="009170DD">
        <w:rPr>
          <w:rFonts w:eastAsiaTheme="minorHAnsi"/>
          <w:sz w:val="26"/>
          <w:szCs w:val="26"/>
          <w:lang w:val="en-US" w:eastAsia="en-US"/>
        </w:rPr>
        <w:t> </w:t>
      </w:r>
      <w:proofErr w:type="gramStart"/>
      <w:r w:rsidRPr="009170DD">
        <w:rPr>
          <w:rFonts w:eastAsiaTheme="minorHAnsi"/>
          <w:sz w:val="26"/>
          <w:szCs w:val="26"/>
          <w:lang w:eastAsia="en-US"/>
        </w:rPr>
        <w:t xml:space="preserve">Главный распорядитель, представлявший в суде интересы Козловского муниципального округа Чувашской Республики  в соответствии с </w:t>
      </w:r>
      <w:hyperlink r:id="rId7" w:history="1">
        <w:r w:rsidRPr="009170DD">
          <w:rPr>
            <w:rFonts w:eastAsiaTheme="minorHAnsi"/>
            <w:color w:val="000000" w:themeColor="text1"/>
            <w:sz w:val="26"/>
            <w:szCs w:val="26"/>
            <w:lang w:eastAsia="en-US"/>
          </w:rPr>
          <w:t>пунктом 3 статьи 158</w:t>
        </w:r>
      </w:hyperlink>
      <w:r w:rsidRPr="009170DD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9170DD">
        <w:rPr>
          <w:rFonts w:eastAsiaTheme="minorHAnsi"/>
          <w:sz w:val="26"/>
          <w:szCs w:val="26"/>
          <w:lang w:eastAsia="en-US"/>
        </w:rPr>
        <w:t>Бюджетного кодекса Российской Федерации, обязан в течение 10 дней после вынесения (принятия) судебного акта в окончательной форме направить в финансовый отдел информацию о результатах рассмотрения дела в суде, а также представить информацию о наличии оснований для обжалования судебного акта.</w:t>
      </w:r>
      <w:proofErr w:type="gramEnd"/>
    </w:p>
    <w:p w:rsidR="009170DD" w:rsidRPr="009170DD" w:rsidRDefault="009170DD" w:rsidP="009170D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9170DD">
        <w:rPr>
          <w:rFonts w:eastAsiaTheme="minorHAnsi"/>
          <w:sz w:val="26"/>
          <w:szCs w:val="26"/>
          <w:lang w:eastAsia="en-US"/>
        </w:rPr>
        <w:t>3.</w:t>
      </w:r>
      <w:r w:rsidRPr="009170DD">
        <w:rPr>
          <w:rFonts w:eastAsiaTheme="minorHAnsi"/>
          <w:sz w:val="26"/>
          <w:szCs w:val="26"/>
          <w:lang w:val="en-US" w:eastAsia="en-US"/>
        </w:rPr>
        <w:t> </w:t>
      </w:r>
      <w:r w:rsidRPr="009170DD">
        <w:rPr>
          <w:rFonts w:eastAsiaTheme="minorHAnsi"/>
          <w:sz w:val="26"/>
          <w:szCs w:val="26"/>
          <w:lang w:eastAsia="en-US"/>
        </w:rPr>
        <w:t>При наличии оснований для обжалования судебного акта, а также в случае обжалования судебного акта иными участниками судебного процесса главный распорядитель в течение 10 дней после вынесения (принятия) судебного акта апелляционной, кассационной или надзорной инстанции в окончательной форме обязан представить в финансовый отдел информацию о результатах обжалования судебного акта.</w:t>
      </w:r>
    </w:p>
    <w:p w:rsidR="009170DD" w:rsidRPr="009170DD" w:rsidRDefault="009170DD" w:rsidP="009170D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9170DD">
        <w:rPr>
          <w:rFonts w:eastAsiaTheme="minorHAnsi"/>
          <w:sz w:val="26"/>
          <w:szCs w:val="26"/>
          <w:lang w:eastAsia="en-US"/>
        </w:rPr>
        <w:t>4.</w:t>
      </w:r>
      <w:r w:rsidRPr="009170DD">
        <w:rPr>
          <w:rFonts w:eastAsiaTheme="minorHAnsi"/>
          <w:sz w:val="26"/>
          <w:szCs w:val="26"/>
          <w:lang w:val="en-US" w:eastAsia="en-US"/>
        </w:rPr>
        <w:t> </w:t>
      </w:r>
      <w:r w:rsidRPr="009170DD">
        <w:rPr>
          <w:rFonts w:eastAsiaTheme="minorHAnsi"/>
          <w:sz w:val="26"/>
          <w:szCs w:val="26"/>
          <w:lang w:eastAsia="en-US"/>
        </w:rPr>
        <w:t xml:space="preserve">В целях реализации Козловским муниципальным округом Чувашской Республики права регресса, установленного </w:t>
      </w:r>
      <w:hyperlink r:id="rId8" w:history="1">
        <w:r w:rsidRPr="009170DD">
          <w:rPr>
            <w:rFonts w:eastAsiaTheme="minorHAnsi"/>
            <w:color w:val="000000" w:themeColor="text1"/>
            <w:sz w:val="26"/>
            <w:szCs w:val="26"/>
            <w:lang w:eastAsia="en-US"/>
          </w:rPr>
          <w:t>пунктом 3.1 статьи 1081</w:t>
        </w:r>
      </w:hyperlink>
      <w:r w:rsidRPr="009170DD">
        <w:rPr>
          <w:rFonts w:eastAsiaTheme="minorHAnsi"/>
          <w:sz w:val="26"/>
          <w:szCs w:val="26"/>
          <w:lang w:eastAsia="en-US"/>
        </w:rPr>
        <w:t xml:space="preserve"> Гражданского кодекса Российской Федерации, финансовый отдел в течение 60 календарных дней со дня исполнения за счет казны Козловского муниципального округа Чувашской </w:t>
      </w:r>
      <w:r w:rsidRPr="009170DD">
        <w:rPr>
          <w:rFonts w:eastAsiaTheme="minorHAnsi"/>
          <w:sz w:val="26"/>
          <w:szCs w:val="26"/>
          <w:lang w:eastAsia="en-US"/>
        </w:rPr>
        <w:lastRenderedPageBreak/>
        <w:t xml:space="preserve">Республики  судебного акта о возмещении вреда </w:t>
      </w:r>
      <w:proofErr w:type="gramStart"/>
      <w:r w:rsidRPr="009170DD">
        <w:rPr>
          <w:rFonts w:eastAsiaTheme="minorHAnsi"/>
          <w:sz w:val="26"/>
          <w:szCs w:val="26"/>
          <w:lang w:eastAsia="en-US"/>
        </w:rPr>
        <w:t>уведомляет</w:t>
      </w:r>
      <w:proofErr w:type="gramEnd"/>
      <w:r w:rsidRPr="009170DD">
        <w:rPr>
          <w:rFonts w:eastAsiaTheme="minorHAnsi"/>
          <w:sz w:val="26"/>
          <w:szCs w:val="26"/>
          <w:lang w:eastAsia="en-US"/>
        </w:rPr>
        <w:t xml:space="preserve"> об этом главного распорядителя.</w:t>
      </w:r>
    </w:p>
    <w:p w:rsidR="009170DD" w:rsidRPr="009170DD" w:rsidRDefault="009170DD" w:rsidP="009170D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9170DD">
        <w:rPr>
          <w:rFonts w:eastAsiaTheme="minorHAnsi"/>
          <w:sz w:val="26"/>
          <w:szCs w:val="26"/>
          <w:lang w:eastAsia="en-US"/>
        </w:rPr>
        <w:t>5.</w:t>
      </w:r>
      <w:r w:rsidRPr="009170DD">
        <w:rPr>
          <w:rFonts w:eastAsiaTheme="minorHAnsi"/>
          <w:sz w:val="26"/>
          <w:szCs w:val="26"/>
          <w:lang w:val="en-US" w:eastAsia="en-US"/>
        </w:rPr>
        <w:t> </w:t>
      </w:r>
      <w:r w:rsidRPr="009170DD">
        <w:rPr>
          <w:rFonts w:eastAsiaTheme="minorHAnsi"/>
          <w:sz w:val="26"/>
          <w:szCs w:val="26"/>
          <w:lang w:eastAsia="en-US"/>
        </w:rPr>
        <w:t>После получения уведомления главный распорядитель для предъявления иска о взыскании денежных сре</w:t>
      </w:r>
      <w:proofErr w:type="gramStart"/>
      <w:r w:rsidRPr="009170DD">
        <w:rPr>
          <w:rFonts w:eastAsiaTheme="minorHAnsi"/>
          <w:sz w:val="26"/>
          <w:szCs w:val="26"/>
          <w:lang w:eastAsia="en-US"/>
        </w:rPr>
        <w:t>дств в п</w:t>
      </w:r>
      <w:proofErr w:type="gramEnd"/>
      <w:r w:rsidRPr="009170DD">
        <w:rPr>
          <w:rFonts w:eastAsiaTheme="minorHAnsi"/>
          <w:sz w:val="26"/>
          <w:szCs w:val="26"/>
          <w:lang w:eastAsia="en-US"/>
        </w:rPr>
        <w:t>орядке регресса направляет в финансовый отдел запрос о предоставлении копий документов (платежных поручений), подтверждающих исполнение финансовым отделом за счет казны Козловского муниципального округа Чувашской Республики  судебного акта о возмещении вреда.</w:t>
      </w:r>
    </w:p>
    <w:p w:rsidR="009170DD" w:rsidRPr="009170DD" w:rsidRDefault="009170DD" w:rsidP="009170D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9170DD">
        <w:rPr>
          <w:rFonts w:eastAsiaTheme="minorHAnsi"/>
          <w:sz w:val="26"/>
          <w:szCs w:val="26"/>
          <w:lang w:eastAsia="en-US"/>
        </w:rPr>
        <w:t>6.</w:t>
      </w:r>
      <w:r w:rsidRPr="009170DD">
        <w:rPr>
          <w:rFonts w:eastAsiaTheme="minorHAnsi"/>
          <w:sz w:val="26"/>
          <w:szCs w:val="26"/>
          <w:lang w:val="en-US" w:eastAsia="en-US"/>
        </w:rPr>
        <w:t> </w:t>
      </w:r>
      <w:r w:rsidRPr="009170DD">
        <w:rPr>
          <w:rFonts w:eastAsiaTheme="minorHAnsi"/>
          <w:sz w:val="26"/>
          <w:szCs w:val="26"/>
          <w:lang w:eastAsia="en-US"/>
        </w:rPr>
        <w:t>Копии документов (платежных поручений), подтверждающих исполнение финансовым отделом за счет казны Козловского муниципального округа Чувашской Республики  судебного акта о возмещении вреда, направляются финансовым отделом главному распо</w:t>
      </w:r>
      <w:r>
        <w:rPr>
          <w:rFonts w:eastAsiaTheme="minorHAnsi"/>
          <w:sz w:val="26"/>
          <w:szCs w:val="26"/>
          <w:lang w:eastAsia="en-US"/>
        </w:rPr>
        <w:t xml:space="preserve">рядителю в срок, не превышающий                       </w:t>
      </w:r>
      <w:r w:rsidRPr="009170DD">
        <w:rPr>
          <w:rFonts w:eastAsiaTheme="minorHAnsi"/>
          <w:sz w:val="26"/>
          <w:szCs w:val="26"/>
          <w:lang w:eastAsia="en-US"/>
        </w:rPr>
        <w:t xml:space="preserve">30 календарных дней со дня поступления запроса, указанного в пункте </w:t>
      </w:r>
      <w:r>
        <w:rPr>
          <w:rFonts w:eastAsiaTheme="minorHAnsi"/>
          <w:sz w:val="26"/>
          <w:szCs w:val="26"/>
          <w:lang w:eastAsia="en-US"/>
        </w:rPr>
        <w:t xml:space="preserve">                      </w:t>
      </w:r>
      <w:r w:rsidRPr="009170DD">
        <w:rPr>
          <w:rFonts w:eastAsiaTheme="minorHAnsi"/>
          <w:sz w:val="26"/>
          <w:szCs w:val="26"/>
          <w:lang w:eastAsia="en-US"/>
        </w:rPr>
        <w:t>5 настоящего Порядка.</w:t>
      </w:r>
    </w:p>
    <w:p w:rsidR="009170DD" w:rsidRPr="009170DD" w:rsidRDefault="009170DD" w:rsidP="009170D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9170DD">
        <w:rPr>
          <w:rFonts w:eastAsiaTheme="minorHAnsi"/>
          <w:sz w:val="26"/>
          <w:szCs w:val="26"/>
          <w:lang w:eastAsia="en-US"/>
        </w:rPr>
        <w:t>7.</w:t>
      </w:r>
      <w:r w:rsidRPr="009170DD">
        <w:rPr>
          <w:rFonts w:eastAsiaTheme="minorHAnsi"/>
          <w:sz w:val="26"/>
          <w:szCs w:val="26"/>
          <w:lang w:val="en-US" w:eastAsia="en-US"/>
        </w:rPr>
        <w:t> </w:t>
      </w:r>
      <w:proofErr w:type="gramStart"/>
      <w:r w:rsidRPr="009170DD">
        <w:rPr>
          <w:rFonts w:eastAsiaTheme="minorHAnsi"/>
          <w:sz w:val="26"/>
          <w:szCs w:val="26"/>
          <w:lang w:eastAsia="en-US"/>
        </w:rPr>
        <w:t xml:space="preserve">Информация о совершаемых действиях, направленных на реализацию Козловским муниципальным округом Чувашской Республики  права регресса, представляется главным распорядителем в финансовый отдел ежеквартально не позднее 25 числа месяца, следующего за отчетным кварталом, в форме электронного документа, подписанного усиленной квалифицированной электронной подписью руководителя главного распорядителя или уполномоченного им лица, а при отсутствии технической возможности </w:t>
      </w:r>
      <w:r>
        <w:rPr>
          <w:rFonts w:eastAsiaTheme="minorHAnsi"/>
          <w:sz w:val="26"/>
          <w:szCs w:val="26"/>
          <w:lang w:eastAsia="en-US"/>
        </w:rPr>
        <w:t>–</w:t>
      </w:r>
      <w:r w:rsidRPr="009170DD">
        <w:rPr>
          <w:rFonts w:eastAsiaTheme="minorHAnsi"/>
          <w:sz w:val="26"/>
          <w:szCs w:val="26"/>
          <w:lang w:eastAsia="en-US"/>
        </w:rPr>
        <w:t xml:space="preserve"> в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9170DD">
        <w:rPr>
          <w:rFonts w:eastAsiaTheme="minorHAnsi"/>
          <w:sz w:val="26"/>
          <w:szCs w:val="26"/>
          <w:lang w:eastAsia="en-US"/>
        </w:rPr>
        <w:t>виде документа на бумажном носителе, подписанного руководителем главного</w:t>
      </w:r>
      <w:proofErr w:type="gramEnd"/>
      <w:r w:rsidRPr="009170DD">
        <w:rPr>
          <w:rFonts w:eastAsiaTheme="minorHAnsi"/>
          <w:sz w:val="26"/>
          <w:szCs w:val="26"/>
          <w:lang w:eastAsia="en-US"/>
        </w:rPr>
        <w:t xml:space="preserve"> распорядителя или уполномоченным им лицом.</w:t>
      </w:r>
    </w:p>
    <w:p w:rsidR="009170DD" w:rsidRPr="009170DD" w:rsidRDefault="009170DD" w:rsidP="009170D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9170DD">
        <w:rPr>
          <w:rFonts w:eastAsiaTheme="minorHAnsi"/>
          <w:sz w:val="26"/>
          <w:szCs w:val="26"/>
          <w:lang w:eastAsia="en-US"/>
        </w:rPr>
        <w:t>8.</w:t>
      </w:r>
      <w:r w:rsidRPr="009170DD">
        <w:rPr>
          <w:rFonts w:eastAsiaTheme="minorHAnsi"/>
          <w:sz w:val="26"/>
          <w:szCs w:val="26"/>
          <w:lang w:val="en-US" w:eastAsia="en-US"/>
        </w:rPr>
        <w:t> </w:t>
      </w:r>
      <w:r w:rsidRPr="009170DD">
        <w:rPr>
          <w:rFonts w:eastAsiaTheme="minorHAnsi"/>
          <w:sz w:val="26"/>
          <w:szCs w:val="26"/>
          <w:lang w:eastAsia="en-US"/>
        </w:rPr>
        <w:t>Настоящий порядок не предусматривает каких-либо оснований для не предъявления иска о взыскании денежных сре</w:t>
      </w:r>
      <w:proofErr w:type="gramStart"/>
      <w:r w:rsidRPr="009170DD">
        <w:rPr>
          <w:rFonts w:eastAsiaTheme="minorHAnsi"/>
          <w:sz w:val="26"/>
          <w:szCs w:val="26"/>
          <w:lang w:eastAsia="en-US"/>
        </w:rPr>
        <w:t>дств в п</w:t>
      </w:r>
      <w:proofErr w:type="gramEnd"/>
      <w:r w:rsidRPr="009170DD">
        <w:rPr>
          <w:rFonts w:eastAsiaTheme="minorHAnsi"/>
          <w:sz w:val="26"/>
          <w:szCs w:val="26"/>
          <w:lang w:eastAsia="en-US"/>
        </w:rPr>
        <w:t>орядке регресса.</w:t>
      </w:r>
    </w:p>
    <w:p w:rsidR="00965837" w:rsidRPr="009170DD" w:rsidRDefault="00965837" w:rsidP="00D7267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 w:val="26"/>
          <w:szCs w:val="26"/>
        </w:rPr>
      </w:pPr>
    </w:p>
    <w:sectPr w:rsidR="00965837" w:rsidRPr="009170DD" w:rsidSect="00D17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2F59"/>
    <w:multiLevelType w:val="multilevel"/>
    <w:tmpl w:val="393E6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80947"/>
    <w:multiLevelType w:val="multilevel"/>
    <w:tmpl w:val="4D0C23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45F"/>
    <w:rsid w:val="000008FB"/>
    <w:rsid w:val="0000703C"/>
    <w:rsid w:val="00033307"/>
    <w:rsid w:val="000825D4"/>
    <w:rsid w:val="000A1994"/>
    <w:rsid w:val="000C0102"/>
    <w:rsid w:val="000D65BD"/>
    <w:rsid w:val="000E79CB"/>
    <w:rsid w:val="000F3652"/>
    <w:rsid w:val="00105F52"/>
    <w:rsid w:val="001264F5"/>
    <w:rsid w:val="001546A9"/>
    <w:rsid w:val="00156BFC"/>
    <w:rsid w:val="001B422B"/>
    <w:rsid w:val="00211390"/>
    <w:rsid w:val="00217196"/>
    <w:rsid w:val="00261F69"/>
    <w:rsid w:val="0026571E"/>
    <w:rsid w:val="002928BC"/>
    <w:rsid w:val="002A1D63"/>
    <w:rsid w:val="002A703D"/>
    <w:rsid w:val="002C1AA0"/>
    <w:rsid w:val="002D2A61"/>
    <w:rsid w:val="00303DA7"/>
    <w:rsid w:val="003100F4"/>
    <w:rsid w:val="003103C5"/>
    <w:rsid w:val="00315E77"/>
    <w:rsid w:val="00351D43"/>
    <w:rsid w:val="003F0F3C"/>
    <w:rsid w:val="00407422"/>
    <w:rsid w:val="00422107"/>
    <w:rsid w:val="0045612E"/>
    <w:rsid w:val="0047342E"/>
    <w:rsid w:val="004C6DF3"/>
    <w:rsid w:val="004D5EB7"/>
    <w:rsid w:val="004F7AF0"/>
    <w:rsid w:val="0050767D"/>
    <w:rsid w:val="00514B78"/>
    <w:rsid w:val="005162DF"/>
    <w:rsid w:val="00533D65"/>
    <w:rsid w:val="0054345F"/>
    <w:rsid w:val="0055393B"/>
    <w:rsid w:val="00580047"/>
    <w:rsid w:val="00587302"/>
    <w:rsid w:val="00636660"/>
    <w:rsid w:val="00655E3D"/>
    <w:rsid w:val="00656078"/>
    <w:rsid w:val="006C7598"/>
    <w:rsid w:val="006D67A4"/>
    <w:rsid w:val="00720156"/>
    <w:rsid w:val="00746E6C"/>
    <w:rsid w:val="00760238"/>
    <w:rsid w:val="00770034"/>
    <w:rsid w:val="00775D35"/>
    <w:rsid w:val="00793B8E"/>
    <w:rsid w:val="007A42D6"/>
    <w:rsid w:val="007B3A1E"/>
    <w:rsid w:val="007E35A2"/>
    <w:rsid w:val="0081115D"/>
    <w:rsid w:val="0083325F"/>
    <w:rsid w:val="00834291"/>
    <w:rsid w:val="00875ED9"/>
    <w:rsid w:val="0088232C"/>
    <w:rsid w:val="008F7AD1"/>
    <w:rsid w:val="009170DD"/>
    <w:rsid w:val="00965837"/>
    <w:rsid w:val="00971796"/>
    <w:rsid w:val="00981121"/>
    <w:rsid w:val="0099044F"/>
    <w:rsid w:val="009C5683"/>
    <w:rsid w:val="009D1C22"/>
    <w:rsid w:val="009F4587"/>
    <w:rsid w:val="00A14612"/>
    <w:rsid w:val="00A17ACF"/>
    <w:rsid w:val="00A51A71"/>
    <w:rsid w:val="00A86A3F"/>
    <w:rsid w:val="00AB08CE"/>
    <w:rsid w:val="00AC117A"/>
    <w:rsid w:val="00AD59E5"/>
    <w:rsid w:val="00B35483"/>
    <w:rsid w:val="00B45D30"/>
    <w:rsid w:val="00B7231E"/>
    <w:rsid w:val="00BA0325"/>
    <w:rsid w:val="00BC2EDB"/>
    <w:rsid w:val="00BC5AE7"/>
    <w:rsid w:val="00C00A33"/>
    <w:rsid w:val="00C24F44"/>
    <w:rsid w:val="00C5052D"/>
    <w:rsid w:val="00CC3B45"/>
    <w:rsid w:val="00CC7023"/>
    <w:rsid w:val="00CE0C6B"/>
    <w:rsid w:val="00D17422"/>
    <w:rsid w:val="00D7267B"/>
    <w:rsid w:val="00D80636"/>
    <w:rsid w:val="00D813FE"/>
    <w:rsid w:val="00D85FBC"/>
    <w:rsid w:val="00DF7E90"/>
    <w:rsid w:val="00E22020"/>
    <w:rsid w:val="00E25AD7"/>
    <w:rsid w:val="00E43A17"/>
    <w:rsid w:val="00E60EC3"/>
    <w:rsid w:val="00E64D83"/>
    <w:rsid w:val="00E95A13"/>
    <w:rsid w:val="00EA12EC"/>
    <w:rsid w:val="00ED1AE6"/>
    <w:rsid w:val="00F02492"/>
    <w:rsid w:val="00F107BD"/>
    <w:rsid w:val="00F202D6"/>
    <w:rsid w:val="00F641D1"/>
    <w:rsid w:val="00F76302"/>
    <w:rsid w:val="00F9796E"/>
    <w:rsid w:val="00FB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345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345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54345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5434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543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345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1"/>
    <w:qFormat/>
    <w:rsid w:val="005434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5434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434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543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21719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17196"/>
    <w:rPr>
      <w:b/>
      <w:bCs/>
    </w:rPr>
  </w:style>
  <w:style w:type="paragraph" w:customStyle="1" w:styleId="ConsPlusTitle">
    <w:name w:val="ConsPlusTitle"/>
    <w:uiPriority w:val="99"/>
    <w:rsid w:val="00310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00A33"/>
    <w:rPr>
      <w:color w:val="0000FF" w:themeColor="hyperlink"/>
      <w:u w:val="single"/>
    </w:rPr>
  </w:style>
  <w:style w:type="paragraph" w:customStyle="1" w:styleId="s16">
    <w:name w:val="s_16"/>
    <w:basedOn w:val="a"/>
    <w:rsid w:val="00770034"/>
    <w:pPr>
      <w:spacing w:before="100" w:beforeAutospacing="1" w:after="100" w:afterAutospacing="1"/>
    </w:pPr>
  </w:style>
  <w:style w:type="paragraph" w:customStyle="1" w:styleId="s1">
    <w:name w:val="s_1"/>
    <w:basedOn w:val="a"/>
    <w:rsid w:val="00770034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965837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0164072/10813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2112604/15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12112604/24220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5</cp:revision>
  <cp:lastPrinted>2024-07-29T07:40:00Z</cp:lastPrinted>
  <dcterms:created xsi:type="dcterms:W3CDTF">2024-07-29T08:57:00Z</dcterms:created>
  <dcterms:modified xsi:type="dcterms:W3CDTF">2024-07-30T08:05:00Z</dcterms:modified>
</cp:coreProperties>
</file>