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50BEECD7" wp14:editId="4790D703">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A044CA" w:rsidP="006A3D4B">
            <w:pPr>
              <w:jc w:val="center"/>
            </w:pPr>
            <w:r>
              <w:t>30</w:t>
            </w:r>
            <w:r w:rsidR="00050B76">
              <w:t>.</w:t>
            </w:r>
            <w:r>
              <w:t>01</w:t>
            </w:r>
            <w:r w:rsidR="00F3263C">
              <w:t>.202</w:t>
            </w:r>
            <w:r w:rsidR="007F39B5">
              <w:t>3</w:t>
            </w:r>
            <w:r w:rsidR="00F3263C" w:rsidRPr="002E632D">
              <w:t xml:space="preserve"> </w:t>
            </w:r>
            <w:r>
              <w:t>39</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A044CA" w:rsidP="006A3D4B">
            <w:pPr>
              <w:jc w:val="center"/>
            </w:pPr>
            <w:r>
              <w:t>30</w:t>
            </w:r>
            <w:r w:rsidR="00050B76">
              <w:t>.</w:t>
            </w:r>
            <w:r>
              <w:t>01</w:t>
            </w:r>
            <w:r w:rsidR="00F3263C">
              <w:t>.202</w:t>
            </w:r>
            <w:r w:rsidR="007F39B5">
              <w:t>3</w:t>
            </w:r>
            <w:r w:rsidR="00F3263C" w:rsidRPr="002E632D">
              <w:t xml:space="preserve"> № </w:t>
            </w:r>
            <w:r>
              <w:t>39</w:t>
            </w:r>
            <w:bookmarkStart w:id="0" w:name="_GoBack"/>
            <w:bookmarkEnd w:id="0"/>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w:t>
            </w:r>
            <w:proofErr w:type="spellStart"/>
            <w:r w:rsidRPr="002E632D">
              <w:t>Шумерлинского</w:t>
            </w:r>
            <w:proofErr w:type="spellEnd"/>
            <w:r w:rsidRPr="002E632D">
              <w:t xml:space="preserve"> муниципального округа от </w:t>
            </w:r>
            <w:r w:rsidR="006A3D4B">
              <w:t>21</w:t>
            </w:r>
            <w:r w:rsidR="006A3D4B" w:rsidRPr="00F54967">
              <w:t>.</w:t>
            </w:r>
            <w:r w:rsidR="006A3D4B">
              <w:t>03.2022 № 162</w:t>
            </w:r>
            <w:r>
              <w:t xml:space="preserve"> «</w:t>
            </w:r>
            <w:r w:rsidR="006A3D4B" w:rsidRPr="00B9772E">
              <w:rPr>
                <w:bCs/>
              </w:rPr>
              <w:t xml:space="preserve">Об утверждении муниципальной программы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FD515F" w:rsidRDefault="00FD515F" w:rsidP="007F39B5">
      <w:pPr>
        <w:spacing w:after="200"/>
        <w:ind w:firstLine="567"/>
        <w:jc w:val="both"/>
      </w:pPr>
      <w:proofErr w:type="gramStart"/>
      <w:r w:rsidRPr="006F7ACE">
        <w:rPr>
          <w:rFonts w:hint="eastAsia"/>
        </w:rPr>
        <w:t>В</w:t>
      </w:r>
      <w:r w:rsidRPr="006F7ACE">
        <w:t xml:space="preserve"> </w:t>
      </w:r>
      <w:r w:rsidRPr="006F7ACE">
        <w:rPr>
          <w:rFonts w:hint="eastAsia"/>
        </w:rPr>
        <w:t>соответствии</w:t>
      </w:r>
      <w:r w:rsidRPr="006F7ACE">
        <w:t xml:space="preserve"> </w:t>
      </w:r>
      <w:r w:rsidRPr="006F7ACE">
        <w:rPr>
          <w:rFonts w:hint="eastAsia"/>
        </w:rPr>
        <w:t>с</w:t>
      </w:r>
      <w:r w:rsidRPr="006F7ACE">
        <w:t xml:space="preserve"> решени</w:t>
      </w:r>
      <w:r>
        <w:t>ями</w:t>
      </w:r>
      <w:r w:rsidRPr="006F7ACE">
        <w:t xml:space="preserve"> Собрания депутатов </w:t>
      </w:r>
      <w:proofErr w:type="spellStart"/>
      <w:r w:rsidRPr="006F7ACE">
        <w:t>Шумерлинского</w:t>
      </w:r>
      <w:proofErr w:type="spellEnd"/>
      <w:r w:rsidRPr="006F7ACE">
        <w:t xml:space="preserve"> муниципального округа Чувашской Республики от 10.12.2021 № 3/1 «О  бюджете </w:t>
      </w:r>
      <w:proofErr w:type="spellStart"/>
      <w:r w:rsidRPr="006F7ACE">
        <w:t>Шумерлинского</w:t>
      </w:r>
      <w:proofErr w:type="spellEnd"/>
      <w:r w:rsidRPr="006F7ACE">
        <w:t xml:space="preserve"> муниципального округа Чувашской Республики на 2022 год и на плановый п</w:t>
      </w:r>
      <w:r>
        <w:t xml:space="preserve">ериод 2023 и 2024 годов» (в редакции решения Собрания депутатов </w:t>
      </w:r>
      <w:proofErr w:type="spellStart"/>
      <w:r>
        <w:t>Шумерлинского</w:t>
      </w:r>
      <w:proofErr w:type="spellEnd"/>
      <w:r>
        <w:t xml:space="preserve"> муниципального округа Чувашской Республики</w:t>
      </w:r>
      <w:r w:rsidRPr="006F7ACE">
        <w:t xml:space="preserve"> от </w:t>
      </w:r>
      <w:r>
        <w:t>28</w:t>
      </w:r>
      <w:r w:rsidRPr="006F7ACE">
        <w:t>.</w:t>
      </w:r>
      <w:r>
        <w:t>12</w:t>
      </w:r>
      <w:r w:rsidRPr="006F7ACE">
        <w:t xml:space="preserve">.2022 № </w:t>
      </w:r>
      <w:r>
        <w:t>2</w:t>
      </w:r>
      <w:r w:rsidRPr="006F7ACE">
        <w:t>0/1</w:t>
      </w:r>
      <w:r>
        <w:t xml:space="preserve"> «О </w:t>
      </w:r>
      <w:r w:rsidRPr="00C05736">
        <w:t xml:space="preserve">внесении изменений в решение Собрания депутатов </w:t>
      </w:r>
      <w:proofErr w:type="spellStart"/>
      <w:r w:rsidRPr="00C05736">
        <w:t>Шумерлинского</w:t>
      </w:r>
      <w:proofErr w:type="spellEnd"/>
      <w:r w:rsidRPr="00C05736">
        <w:t xml:space="preserve"> </w:t>
      </w:r>
      <w:r>
        <w:t>муниципального</w:t>
      </w:r>
      <w:r w:rsidRPr="00C05736">
        <w:t xml:space="preserve"> </w:t>
      </w:r>
      <w:r>
        <w:t>округа Чувашской Республики</w:t>
      </w:r>
      <w:r w:rsidRPr="00290DE7">
        <w:t xml:space="preserve"> от</w:t>
      </w:r>
      <w:proofErr w:type="gramEnd"/>
      <w:r w:rsidRPr="00290DE7">
        <w:t xml:space="preserve"> </w:t>
      </w:r>
      <w:proofErr w:type="gramStart"/>
      <w:r w:rsidRPr="00290DE7">
        <w:t>10</w:t>
      </w:r>
      <w:r>
        <w:t>.12.2021</w:t>
      </w:r>
      <w:r w:rsidRPr="00290DE7">
        <w:t xml:space="preserve"> № 3/1</w:t>
      </w:r>
      <w:r>
        <w:t xml:space="preserve"> </w:t>
      </w:r>
      <w:r w:rsidRPr="00C05736">
        <w:t xml:space="preserve">«О  бюджете </w:t>
      </w:r>
      <w:proofErr w:type="spellStart"/>
      <w:r>
        <w:t>Шумерлинского</w:t>
      </w:r>
      <w:proofErr w:type="spellEnd"/>
      <w:r w:rsidRPr="00C05736">
        <w:t xml:space="preserve"> </w:t>
      </w:r>
      <w:r>
        <w:t>муниципального округа</w:t>
      </w:r>
      <w:r w:rsidRPr="00C05736">
        <w:t xml:space="preserve"> Чувашской Республики на 202</w:t>
      </w:r>
      <w:r>
        <w:t>2</w:t>
      </w:r>
      <w:r w:rsidRPr="00C05736">
        <w:t xml:space="preserve"> год и на плановый период 202</w:t>
      </w:r>
      <w:r>
        <w:t>3</w:t>
      </w:r>
      <w:r w:rsidRPr="00C05736">
        <w:t xml:space="preserve"> и 202</w:t>
      </w:r>
      <w:r>
        <w:t>4</w:t>
      </w:r>
      <w:r w:rsidRPr="00C05736">
        <w:t xml:space="preserve"> годов</w:t>
      </w:r>
      <w:r>
        <w:t>»), от 09.12.2022 №</w:t>
      </w:r>
      <w:r w:rsidRPr="00750EB0">
        <w:t xml:space="preserve"> </w:t>
      </w:r>
      <w:r>
        <w:t xml:space="preserve">19/2 </w:t>
      </w:r>
      <w:r w:rsidRPr="006F7ACE">
        <w:t xml:space="preserve">«О  бюджете </w:t>
      </w:r>
      <w:proofErr w:type="spellStart"/>
      <w:r w:rsidRPr="006F7ACE">
        <w:t>Шумерлинского</w:t>
      </w:r>
      <w:proofErr w:type="spellEnd"/>
      <w:r w:rsidRPr="006F7ACE">
        <w:t xml:space="preserve"> муниципального округа Чувашской Республики на 202</w:t>
      </w:r>
      <w:r>
        <w:t>3</w:t>
      </w:r>
      <w:r w:rsidRPr="006F7ACE">
        <w:t xml:space="preserve"> год и на плановый период 202</w:t>
      </w:r>
      <w:r>
        <w:t>4</w:t>
      </w:r>
      <w:r w:rsidRPr="006F7ACE">
        <w:t xml:space="preserve"> и 202</w:t>
      </w:r>
      <w:r>
        <w:t>5</w:t>
      </w:r>
      <w:r w:rsidRPr="006F7ACE">
        <w:t>годов»</w:t>
      </w:r>
      <w:proofErr w:type="gramEnd"/>
    </w:p>
    <w:p w:rsidR="00F3263C" w:rsidRDefault="00F3263C" w:rsidP="001A1D8B">
      <w:pPr>
        <w:autoSpaceDE w:val="0"/>
        <w:autoSpaceDN w:val="0"/>
        <w:adjustRightInd w:val="0"/>
        <w:ind w:firstLine="709"/>
        <w:jc w:val="both"/>
      </w:pPr>
      <w:r>
        <w:t xml:space="preserve">администрация </w:t>
      </w:r>
      <w:proofErr w:type="spellStart"/>
      <w:r>
        <w:t>Шумерлинского</w:t>
      </w:r>
      <w:proofErr w:type="spellEnd"/>
      <w:r>
        <w:t xml:space="preserve"> муниципального округа  </w:t>
      </w:r>
      <w:proofErr w:type="gramStart"/>
      <w:r>
        <w:t>п</w:t>
      </w:r>
      <w:proofErr w:type="gramEnd"/>
      <w:r>
        <w:t xml:space="preserve"> о с т а н о в л я е т:</w:t>
      </w:r>
    </w:p>
    <w:p w:rsidR="00F3263C" w:rsidRPr="00854E38" w:rsidRDefault="00F3263C" w:rsidP="001A1D8B">
      <w:pPr>
        <w:autoSpaceDE w:val="0"/>
        <w:autoSpaceDN w:val="0"/>
        <w:adjustRightInd w:val="0"/>
        <w:ind w:firstLine="709"/>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w:t>
      </w:r>
      <w:proofErr w:type="spellStart"/>
      <w:r w:rsidRPr="00FF4F32">
        <w:t>Шумерлинского</w:t>
      </w:r>
      <w:proofErr w:type="spellEnd"/>
      <w:r w:rsidRPr="00FF4F32">
        <w:t xml:space="preserve">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proofErr w:type="spellStart"/>
      <w:r w:rsidRPr="001A1D8B">
        <w:t>Шумерлинского</w:t>
      </w:r>
      <w:proofErr w:type="spellEnd"/>
      <w:r w:rsidRPr="001A1D8B">
        <w:t xml:space="preserve"> муниципального округа.</w:t>
      </w:r>
    </w:p>
    <w:p w:rsidR="001A1D8B" w:rsidRPr="001A1D8B" w:rsidRDefault="001A1D8B" w:rsidP="001A1D8B">
      <w:pPr>
        <w:suppressAutoHyphens/>
        <w:autoSpaceDE w:val="0"/>
        <w:autoSpaceDN w:val="0"/>
        <w:adjustRightInd w:val="0"/>
        <w:ind w:firstLine="708"/>
        <w:jc w:val="both"/>
      </w:pPr>
      <w:r w:rsidRPr="001A1D8B">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w:t>
      </w:r>
      <w:proofErr w:type="spellStart"/>
      <w:r w:rsidRPr="001A1D8B">
        <w:t>Шумерлинского</w:t>
      </w:r>
      <w:proofErr w:type="spellEnd"/>
      <w:r w:rsidRPr="001A1D8B">
        <w:t xml:space="preserve">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lastRenderedPageBreak/>
        <w:t xml:space="preserve">Объемы бюджетных ассигнований на реализацию Муниципальной программы устанавливаются Решением Собрания депутатов </w:t>
      </w:r>
      <w:proofErr w:type="spellStart"/>
      <w:r w:rsidRPr="001A1D8B">
        <w:t>Шумерлинского</w:t>
      </w:r>
      <w:proofErr w:type="spellEnd"/>
      <w:r w:rsidRPr="001A1D8B">
        <w:t xml:space="preserve"> муниципального округа на очередной финансовый год и плановый период.</w:t>
      </w:r>
    </w:p>
    <w:p w:rsidR="001A1D8B" w:rsidRPr="001A1D8B" w:rsidRDefault="001A1D8B" w:rsidP="001A1D8B">
      <w:pPr>
        <w:suppressAutoHyphens/>
        <w:autoSpaceDE w:val="0"/>
        <w:autoSpaceDN w:val="0"/>
        <w:adjustRightInd w:val="0"/>
        <w:ind w:firstLine="708"/>
        <w:jc w:val="both"/>
      </w:pPr>
      <w:r w:rsidRPr="001A1D8B">
        <w:t xml:space="preserve">Объем финансирования Муниципальной программы за счет средств федерального бюджета составляет </w:t>
      </w:r>
      <w:r w:rsidR="007F39B5">
        <w:t>119752,2</w:t>
      </w:r>
      <w:r w:rsidRPr="001A1D8B">
        <w:t xml:space="preserve"> 401,2 тыс. рублей (7,8 процента), </w:t>
      </w:r>
      <w:r w:rsidR="007F39B5">
        <w:t xml:space="preserve">республиканского </w:t>
      </w:r>
      <w:r w:rsidRPr="001A1D8B">
        <w:t xml:space="preserve">бюджета Чувашской Республики – </w:t>
      </w:r>
      <w:r w:rsidR="007F39B5">
        <w:t>953770,5</w:t>
      </w:r>
      <w:r w:rsidRPr="001A1D8B">
        <w:t xml:space="preserve"> тыс. рублей (</w:t>
      </w:r>
      <w:r w:rsidR="007F39B5">
        <w:t>62,5</w:t>
      </w:r>
      <w:r w:rsidRPr="001A1D8B">
        <w:t xml:space="preserve"> процента), бюджета </w:t>
      </w:r>
      <w:proofErr w:type="spellStart"/>
      <w:r w:rsidRPr="001A1D8B">
        <w:t>Шумерлинского</w:t>
      </w:r>
      <w:proofErr w:type="spellEnd"/>
      <w:r w:rsidRPr="001A1D8B">
        <w:t xml:space="preserve"> муниципального округа – </w:t>
      </w:r>
      <w:r w:rsidR="007F39B5">
        <w:t>45320,3</w:t>
      </w:r>
      <w:r w:rsidRPr="001A1D8B">
        <w:t xml:space="preserve"> тыс. рублей (</w:t>
      </w:r>
      <w:r w:rsidR="007F39B5">
        <w:t>29,7</w:t>
      </w:r>
      <w:r w:rsidRPr="001A1D8B">
        <w:t xml:space="preserve"> процента).</w:t>
      </w:r>
    </w:p>
    <w:p w:rsidR="001A1D8B" w:rsidRPr="001A1D8B" w:rsidRDefault="001A1D8B" w:rsidP="001A1D8B">
      <w:pPr>
        <w:autoSpaceDE w:val="0"/>
        <w:autoSpaceDN w:val="0"/>
        <w:adjustRightInd w:val="0"/>
        <w:ind w:firstLine="539"/>
        <w:jc w:val="both"/>
      </w:pPr>
      <w:r w:rsidRPr="001A1D8B">
        <w:t xml:space="preserve">Общий объем финансирования Муниципальной программы в 2022 - 2035 годах составит </w:t>
      </w:r>
      <w:r w:rsidR="007F39B5">
        <w:t>1526733,0</w:t>
      </w:r>
      <w:r w:rsidRPr="001A1D8B">
        <w:t xml:space="preserve"> 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7F39B5">
        <w:t>119752,2</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t>953770,5</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t xml:space="preserve">бюджета </w:t>
      </w:r>
      <w:proofErr w:type="spellStart"/>
      <w:r w:rsidRPr="001A1D8B">
        <w:t>Шумерлинского</w:t>
      </w:r>
      <w:proofErr w:type="spellEnd"/>
      <w:r w:rsidRPr="001A1D8B">
        <w:t xml:space="preserve"> муниципального округа – </w:t>
      </w:r>
      <w:r w:rsidR="007F39B5">
        <w:t>453210,3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7F39B5">
        <w:t>479176,4</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7F39B5">
        <w:t>117986,0</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7F39B5">
        <w:t>118005,9</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7F39B5">
        <w:t>117951,0</w:t>
      </w:r>
      <w:r w:rsidRPr="001A1D8B">
        <w:t xml:space="preserve"> 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7F39B5">
        <w:t>39105,2</w:t>
      </w:r>
      <w:r w:rsidRPr="001A1D8B">
        <w:t xml:space="preserve"> тыс. рублей (8,</w:t>
      </w:r>
      <w:r w:rsidR="007F39B5">
        <w:t>2</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7F39B5">
        <w:t>10063,5</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7F39B5">
        <w:t>10063,5</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7F39B5">
        <w:t>9896,8</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 </w:t>
      </w:r>
      <w:r>
        <w:t>280241,7</w:t>
      </w:r>
      <w:r w:rsidR="001A1D8B" w:rsidRPr="001A1D8B">
        <w:t xml:space="preserve"> тыс. рублей (</w:t>
      </w:r>
      <w:r>
        <w:t>58,5</w:t>
      </w:r>
      <w:r w:rsidR="001A1D8B" w:rsidRPr="001A1D8B">
        <w:t xml:space="preserve"> 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7F39B5">
        <w:t>68426,5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7F39B5">
        <w:t>68446,4</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7F39B5">
        <w:t>68502,3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w:t>
      </w:r>
      <w:r w:rsidR="007F39B5">
        <w:t>159829,5</w:t>
      </w:r>
      <w:r w:rsidRPr="001A1D8B">
        <w:t xml:space="preserve"> тыс. рублей (</w:t>
      </w:r>
      <w:r w:rsidR="007F39B5">
        <w:t>33,3</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7F39B5">
        <w:t>39496,0</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7F39B5">
        <w:t>39496,0</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7F39B5">
        <w:t>39551,9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519 121,2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40 322,0 тыс. рублей (7,8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 – 336 761,3 тыс. рублей (64,9 процента);</w:t>
      </w:r>
    </w:p>
    <w:p w:rsidR="001A1D8B" w:rsidRPr="001A1D8B"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–142 037,9 тыс. рублей (27,3 процента).</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 336 767,5 тыс. рублей (63,7 процента);</w:t>
      </w:r>
    </w:p>
    <w:p w:rsidR="001A1D8B" w:rsidRPr="00F90C71"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Объемы финансирования 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годах составляют </w:t>
            </w:r>
            <w:r w:rsidR="00851B6D">
              <w:t>1449698,5</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851B6D">
              <w:t>112091,1</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112091,1</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112036,2</w:t>
            </w:r>
            <w:r w:rsidRPr="001A1D8B">
              <w:t xml:space="preserve"> тыс. рублей;</w:t>
            </w:r>
          </w:p>
          <w:p w:rsidR="006A3D4B" w:rsidRPr="001A1D8B" w:rsidRDefault="006A3D4B" w:rsidP="001A1D8B">
            <w:pPr>
              <w:autoSpaceDE w:val="0"/>
              <w:autoSpaceDN w:val="0"/>
              <w:adjustRightInd w:val="0"/>
            </w:pPr>
            <w:r w:rsidRPr="001A1D8B">
              <w:t>в 2026 – 2030 годах – 493 918,8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851B6D">
              <w:t>119444,7</w:t>
            </w:r>
            <w:r w:rsidRPr="001A1D8B">
              <w:t xml:space="preserve"> тыс. рублей (8,2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9896,8</w:t>
            </w:r>
            <w:r w:rsidRPr="001A1D8B">
              <w:t xml:space="preserve"> тыс. рублей;</w:t>
            </w:r>
          </w:p>
          <w:p w:rsidR="006A3D4B" w:rsidRPr="001A1D8B" w:rsidRDefault="006A3D4B" w:rsidP="001A1D8B">
            <w:pPr>
              <w:autoSpaceDE w:val="0"/>
              <w:autoSpaceDN w:val="0"/>
              <w:adjustRightInd w:val="0"/>
            </w:pPr>
            <w:r w:rsidRPr="001A1D8B">
              <w:t>в 2026 – 2030 годах – 40 322,0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851B6D">
              <w:t>948471,8</w:t>
            </w:r>
            <w:r w:rsidR="006A3D4B" w:rsidRPr="001A1D8B">
              <w:t xml:space="preserve"> тыс. рублей (</w:t>
            </w:r>
            <w:r w:rsidR="00851B6D">
              <w:t>65,4</w:t>
            </w:r>
            <w:r w:rsidR="006A3D4B"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851B6D">
              <w:t>67974,5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67974,5</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68030,4</w:t>
            </w:r>
            <w:r w:rsidRPr="001A1D8B">
              <w:t xml:space="preserve"> тыс. рублей;</w:t>
            </w:r>
          </w:p>
          <w:p w:rsidR="006A3D4B" w:rsidRPr="001A1D8B" w:rsidRDefault="006A3D4B" w:rsidP="001A1D8B">
            <w:pPr>
              <w:autoSpaceDE w:val="0"/>
              <w:autoSpaceDN w:val="0"/>
              <w:adjustRightInd w:val="0"/>
            </w:pPr>
            <w:r w:rsidRPr="001A1D8B">
              <w:t>в 2026 – 2030 годах – 335 014,3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00851B6D">
              <w:t>381782,0</w:t>
            </w:r>
            <w:r w:rsidRPr="001A1D8B">
              <w:t xml:space="preserve"> тыс. рублей (</w:t>
            </w:r>
            <w:r w:rsidR="00851B6D">
              <w:t>26,4</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851B6D">
              <w:t>34053,1</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34053,1</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34109</w:t>
            </w:r>
            <w:r w:rsidRPr="001A1D8B">
              <w:t>,0 тыс. рублей;</w:t>
            </w:r>
          </w:p>
          <w:p w:rsidR="006A3D4B" w:rsidRPr="001A1D8B" w:rsidRDefault="006A3D4B" w:rsidP="001A1D8B">
            <w:pPr>
              <w:autoSpaceDE w:val="0"/>
              <w:autoSpaceDN w:val="0"/>
              <w:adjustRightInd w:val="0"/>
            </w:pPr>
            <w:r w:rsidRPr="001A1D8B">
              <w:t>в 2026 – 2030 годах – 118 582,5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1A1D8B">
            <w:pPr>
              <w:autoSpaceDE w:val="0"/>
              <w:autoSpaceDN w:val="0"/>
              <w:adjustRightInd w:val="0"/>
            </w:pPr>
            <w:r w:rsidRPr="001A1D8B">
              <w:t>в 2031 – 2035 годах – 0,0 тыс. рублей</w:t>
            </w:r>
            <w:proofErr w:type="gramStart"/>
            <w:r w:rsidRPr="001A1D8B">
              <w:t>.»;</w:t>
            </w:r>
            <w:proofErr w:type="gramEnd"/>
          </w:p>
          <w:p w:rsidR="006A3D4B" w:rsidRPr="001A1D8B" w:rsidRDefault="006A3D4B" w:rsidP="001A1D8B">
            <w:pPr>
              <w:autoSpaceDE w:val="0"/>
              <w:autoSpaceDN w:val="0"/>
              <w:adjustRightInd w:val="0"/>
            </w:pPr>
          </w:p>
        </w:tc>
      </w:tr>
    </w:tbl>
    <w:p w:rsidR="006A3D4B" w:rsidRDefault="006A3D4B" w:rsidP="001A1D8B">
      <w:pPr>
        <w:ind w:firstLine="540"/>
        <w:jc w:val="both"/>
      </w:pPr>
    </w:p>
    <w:p w:rsidR="001A1D8B" w:rsidRDefault="001A1D8B" w:rsidP="001A1D8B">
      <w:pPr>
        <w:ind w:firstLine="540"/>
        <w:jc w:val="both"/>
      </w:pPr>
      <w:r>
        <w:t>раздел 4</w:t>
      </w:r>
      <w:r w:rsidRPr="001A1D8B">
        <w:t xml:space="preserve"> </w:t>
      </w:r>
      <w:r>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proofErr w:type="spellStart"/>
      <w:r w:rsidRPr="008B79ED">
        <w:t>Шумерлинского</w:t>
      </w:r>
      <w:proofErr w:type="spellEnd"/>
      <w:r w:rsidRPr="008B79ED">
        <w:t xml:space="preserve">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Отдел образования, спорта и молодежной политики администрации </w:t>
      </w:r>
      <w:proofErr w:type="spellStart"/>
      <w:r w:rsidRPr="008B79ED">
        <w:t>Шумерлинского</w:t>
      </w:r>
      <w:proofErr w:type="spellEnd"/>
      <w:r w:rsidRPr="008B79ED">
        <w:t xml:space="preserve"> муниципального округа. Соисполнителями являются Комиссия по делам несовершеннолетних и защите их прав </w:t>
      </w:r>
      <w:proofErr w:type="spellStart"/>
      <w:r w:rsidRPr="008B79ED">
        <w:t>Шумерлинского</w:t>
      </w:r>
      <w:proofErr w:type="spellEnd"/>
      <w:r w:rsidRPr="008B79ED">
        <w:t xml:space="preserve"> муниципального округа, Организация и осуществление деятельности по опеке и попечительству </w:t>
      </w:r>
      <w:proofErr w:type="spellStart"/>
      <w:r w:rsidRPr="008B79ED">
        <w:t>Шумерлинского</w:t>
      </w:r>
      <w:proofErr w:type="spellEnd"/>
      <w:r w:rsidRPr="008B79ED">
        <w:t xml:space="preserve"> муниципального округа, подведомственные муниципальные образовательные организации </w:t>
      </w:r>
      <w:proofErr w:type="spellStart"/>
      <w:r w:rsidRPr="008B79ED">
        <w:t>Шумерлинского</w:t>
      </w:r>
      <w:proofErr w:type="spellEnd"/>
      <w:r w:rsidRPr="008B79ED">
        <w:t xml:space="preserve">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B30CC0">
        <w:t>1449698,5</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t>112091,1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112091,1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112036,2</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493 918,8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t>119444,7</w:t>
      </w:r>
      <w:r w:rsidRPr="001A1D8B">
        <w:t xml:space="preserve"> тыс. рублей (8,2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9896,8</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40 322,0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t>948471,8</w:t>
      </w:r>
      <w:r w:rsidRPr="001A1D8B">
        <w:t xml:space="preserve"> тыс. рублей (</w:t>
      </w:r>
      <w:r>
        <w:t>65,4</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t>67974,5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67974,5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68030,4</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335 014,3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t>381782,0</w:t>
      </w:r>
      <w:r w:rsidRPr="001A1D8B">
        <w:t xml:space="preserve"> тыс. рублей (</w:t>
      </w:r>
      <w:r>
        <w:t>26,4</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t>34053,1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34053,1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34109</w:t>
      </w:r>
      <w:r w:rsidRPr="001A1D8B">
        <w:t>,0 тыс. рублей;</w:t>
      </w:r>
    </w:p>
    <w:p w:rsidR="00B30CC0" w:rsidRPr="001A1D8B" w:rsidRDefault="00B30CC0" w:rsidP="00B30CC0">
      <w:pPr>
        <w:autoSpaceDE w:val="0"/>
        <w:autoSpaceDN w:val="0"/>
        <w:adjustRightInd w:val="0"/>
        <w:ind w:firstLine="567"/>
      </w:pPr>
      <w:r w:rsidRPr="001A1D8B">
        <w:t>в 2026 – 2030 годах – 118 582,5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lastRenderedPageBreak/>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9"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1A1D8B" w:rsidP="001A1D8B">
      <w:pPr>
        <w:ind w:firstLine="540"/>
        <w:jc w:val="both"/>
      </w:pPr>
      <w:r>
        <w:t>п</w:t>
      </w:r>
      <w:r w:rsidRPr="001A1D8B">
        <w:t>риложение № 1</w:t>
      </w:r>
      <w:r>
        <w:t xml:space="preserve"> </w:t>
      </w:r>
      <w:r w:rsidRPr="001A1D8B">
        <w:t>к подпрограмме «Муниципальная поддержка развития образования»</w:t>
      </w:r>
      <w:r>
        <w:t xml:space="preserve"> П</w:t>
      </w:r>
      <w:r w:rsidRPr="001A1D8B">
        <w:t xml:space="preserve">рограммы </w:t>
      </w:r>
      <w:r>
        <w:t>изложить в новой редакции согласно Приложению</w:t>
      </w:r>
      <w:r w:rsidR="005C6060">
        <w:t xml:space="preserve"> № 3 к настоящему постановлению.</w:t>
      </w:r>
    </w:p>
    <w:p w:rsidR="00A75B21" w:rsidRDefault="00A75B21" w:rsidP="001A1D8B">
      <w:pPr>
        <w:ind w:firstLine="540"/>
        <w:jc w:val="both"/>
      </w:pPr>
    </w:p>
    <w:p w:rsidR="005932B1" w:rsidRDefault="005932B1" w:rsidP="005932B1">
      <w:pPr>
        <w:ind w:firstLine="540"/>
        <w:jc w:val="both"/>
      </w:pPr>
      <w:r>
        <w:t xml:space="preserve">1.5. в приложении № </w:t>
      </w:r>
      <w:r w:rsidR="001A2D40">
        <w:t>2</w:t>
      </w:r>
      <w:r w:rsidRPr="001A1D8B">
        <w:t xml:space="preserve"> </w:t>
      </w:r>
      <w:r>
        <w:t>к Программе:</w:t>
      </w:r>
    </w:p>
    <w:p w:rsidR="00A75B21" w:rsidRDefault="00A75B21" w:rsidP="001A1D8B">
      <w:pPr>
        <w:ind w:firstLine="540"/>
        <w:jc w:val="both"/>
      </w:pPr>
    </w:p>
    <w:p w:rsidR="001A2D40" w:rsidRDefault="001A2D40" w:rsidP="001A2D40">
      <w:pPr>
        <w:ind w:firstLine="540"/>
        <w:jc w:val="both"/>
      </w:pPr>
      <w:r>
        <w:t>позицию «</w:t>
      </w:r>
      <w:r w:rsidRPr="00111F1E">
        <w:t>Объемы финансирования подпрограммы с разбивкой по годам реализации подпрограммы</w:t>
      </w:r>
      <w:r>
        <w:t>» паспорта подпрограммы «Молодежь» Программы изложить в следующей редакции:</w:t>
      </w:r>
    </w:p>
    <w:p w:rsidR="00A75B21" w:rsidRDefault="00A75B21" w:rsidP="001A1D8B">
      <w:pPr>
        <w:ind w:firstLine="540"/>
        <w:jc w:val="both"/>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1A2D40" w:rsidRPr="00191D63" w:rsidTr="00FD515F">
        <w:tc>
          <w:tcPr>
            <w:tcW w:w="3686" w:type="dxa"/>
          </w:tcPr>
          <w:p w:rsidR="001A2D40" w:rsidRPr="00191D63" w:rsidRDefault="001A2D40" w:rsidP="00FD515F">
            <w:pPr>
              <w:autoSpaceDE w:val="0"/>
              <w:autoSpaceDN w:val="0"/>
              <w:adjustRightInd w:val="0"/>
            </w:pPr>
            <w:r w:rsidRPr="00191D63">
              <w:t>Объемы финансирования подпрограммы с разбивкой по годам реализации подпрограммы</w:t>
            </w:r>
          </w:p>
        </w:tc>
        <w:tc>
          <w:tcPr>
            <w:tcW w:w="709" w:type="dxa"/>
          </w:tcPr>
          <w:p w:rsidR="001A2D40" w:rsidRPr="00191D63" w:rsidRDefault="001A2D40" w:rsidP="00FD515F">
            <w:pPr>
              <w:autoSpaceDE w:val="0"/>
              <w:autoSpaceDN w:val="0"/>
              <w:adjustRightInd w:val="0"/>
              <w:jc w:val="center"/>
            </w:pPr>
            <w:r w:rsidRPr="00191D63">
              <w:t>–</w:t>
            </w:r>
          </w:p>
        </w:tc>
        <w:tc>
          <w:tcPr>
            <w:tcW w:w="5103" w:type="dxa"/>
          </w:tcPr>
          <w:p w:rsidR="001A2D40" w:rsidRPr="00530A9A" w:rsidRDefault="001A2D40" w:rsidP="00FD515F">
            <w:pPr>
              <w:autoSpaceDE w:val="0"/>
              <w:autoSpaceDN w:val="0"/>
              <w:adjustRightInd w:val="0"/>
              <w:jc w:val="both"/>
            </w:pPr>
            <w:r w:rsidRPr="00530A9A">
              <w:t xml:space="preserve">прогнозируемые объемы бюджетных ассигнований на реализацию мероприятий подпрограммы в 2022 - 2035 годах составляют </w:t>
            </w:r>
            <w:r>
              <w:t>13966,8</w:t>
            </w:r>
            <w:r w:rsidRPr="00530A9A">
              <w:t xml:space="preserve"> тыс. рублей, в том числе:</w:t>
            </w:r>
          </w:p>
          <w:p w:rsidR="001A2D40" w:rsidRPr="00530A9A" w:rsidRDefault="001A2D40" w:rsidP="00FD515F">
            <w:pPr>
              <w:autoSpaceDE w:val="0"/>
              <w:autoSpaceDN w:val="0"/>
              <w:adjustRightInd w:val="0"/>
              <w:jc w:val="both"/>
            </w:pPr>
            <w:r w:rsidRPr="00530A9A">
              <w:t xml:space="preserve">в 2022 году – </w:t>
            </w:r>
            <w:r>
              <w:t>745,7</w:t>
            </w:r>
            <w:r w:rsidRPr="00530A9A">
              <w:t xml:space="preserve"> тыс. рублей;</w:t>
            </w:r>
          </w:p>
          <w:p w:rsidR="001A2D40" w:rsidRPr="00530A9A" w:rsidRDefault="001A2D40" w:rsidP="00FD515F">
            <w:pPr>
              <w:autoSpaceDE w:val="0"/>
              <w:autoSpaceDN w:val="0"/>
              <w:adjustRightInd w:val="0"/>
              <w:jc w:val="both"/>
            </w:pPr>
            <w:r w:rsidRPr="00530A9A">
              <w:t xml:space="preserve">в 2023 году – </w:t>
            </w:r>
            <w:r>
              <w:t>1053,9</w:t>
            </w:r>
            <w:r w:rsidRPr="00530A9A">
              <w:t xml:space="preserve"> тыс. рублей;</w:t>
            </w:r>
          </w:p>
          <w:p w:rsidR="001A2D40" w:rsidRPr="00530A9A" w:rsidRDefault="001A2D40" w:rsidP="00FD515F">
            <w:pPr>
              <w:autoSpaceDE w:val="0"/>
              <w:autoSpaceDN w:val="0"/>
              <w:adjustRightInd w:val="0"/>
              <w:jc w:val="both"/>
            </w:pPr>
            <w:r w:rsidRPr="00530A9A">
              <w:t xml:space="preserve">в 2024 году – </w:t>
            </w:r>
            <w:r>
              <w:t xml:space="preserve">1053,9 </w:t>
            </w:r>
            <w:r w:rsidRPr="00530A9A">
              <w:t>тыс. рублей;</w:t>
            </w:r>
          </w:p>
          <w:p w:rsidR="001A2D40" w:rsidRPr="00530A9A" w:rsidRDefault="001A2D40" w:rsidP="00FD515F">
            <w:pPr>
              <w:autoSpaceDE w:val="0"/>
              <w:autoSpaceDN w:val="0"/>
              <w:adjustRightInd w:val="0"/>
              <w:jc w:val="both"/>
            </w:pPr>
            <w:r w:rsidRPr="00530A9A">
              <w:t xml:space="preserve">в 2025 году – </w:t>
            </w:r>
            <w:r>
              <w:t>1053,9</w:t>
            </w:r>
            <w:r w:rsidRPr="00530A9A">
              <w:t xml:space="preserve"> тыс. рублей;</w:t>
            </w:r>
          </w:p>
          <w:p w:rsidR="001A2D40" w:rsidRPr="00530A9A" w:rsidRDefault="001A2D40" w:rsidP="00FD515F">
            <w:pPr>
              <w:autoSpaceDE w:val="0"/>
              <w:autoSpaceDN w:val="0"/>
              <w:adjustRightInd w:val="0"/>
              <w:jc w:val="both"/>
            </w:pPr>
            <w:r w:rsidRPr="00530A9A">
              <w:t xml:space="preserve">в 2026 – 2030 годах – </w:t>
            </w:r>
            <w:r>
              <w:t>5 018,2</w:t>
            </w:r>
            <w:r w:rsidRPr="00530A9A">
              <w:t xml:space="preserve"> тыс. рублей;</w:t>
            </w:r>
          </w:p>
          <w:p w:rsidR="001A2D40" w:rsidRPr="00530A9A" w:rsidRDefault="001A2D40" w:rsidP="00FD515F">
            <w:pPr>
              <w:autoSpaceDE w:val="0"/>
              <w:autoSpaceDN w:val="0"/>
              <w:adjustRightInd w:val="0"/>
              <w:jc w:val="both"/>
            </w:pPr>
            <w:r w:rsidRPr="00530A9A">
              <w:t>в 2031 – 2035 годах – 5</w:t>
            </w:r>
            <w:r>
              <w:t xml:space="preserve"> 041,2</w:t>
            </w:r>
            <w:r w:rsidRPr="00530A9A">
              <w:t xml:space="preserve"> тыс. рублей;</w:t>
            </w:r>
          </w:p>
          <w:p w:rsidR="001A2D40" w:rsidRPr="00530A9A" w:rsidRDefault="001A2D40" w:rsidP="00FD515F">
            <w:pPr>
              <w:autoSpaceDE w:val="0"/>
              <w:autoSpaceDN w:val="0"/>
              <w:adjustRightInd w:val="0"/>
              <w:jc w:val="both"/>
            </w:pPr>
            <w:r w:rsidRPr="00530A9A">
              <w:t>из них средства:</w:t>
            </w:r>
          </w:p>
          <w:p w:rsidR="001A2D40" w:rsidRPr="00530A9A" w:rsidRDefault="001A2D40" w:rsidP="00FD515F">
            <w:pPr>
              <w:autoSpaceDE w:val="0"/>
              <w:autoSpaceDN w:val="0"/>
              <w:adjustRightInd w:val="0"/>
              <w:jc w:val="both"/>
            </w:pPr>
            <w:r w:rsidRPr="00530A9A">
              <w:t>федерального бюджета – 0,00 тыс. рублей (0 процентов), в том числе:</w:t>
            </w:r>
          </w:p>
          <w:p w:rsidR="001A2D40" w:rsidRPr="00530A9A" w:rsidRDefault="001A2D40" w:rsidP="00FD515F">
            <w:pPr>
              <w:autoSpaceDE w:val="0"/>
              <w:autoSpaceDN w:val="0"/>
              <w:adjustRightInd w:val="0"/>
              <w:jc w:val="both"/>
            </w:pPr>
            <w:r w:rsidRPr="00530A9A">
              <w:t>в 2022 году – 0,0 тыс. рублей;</w:t>
            </w:r>
          </w:p>
          <w:p w:rsidR="001A2D40" w:rsidRPr="00530A9A" w:rsidRDefault="001A2D40" w:rsidP="00FD515F">
            <w:pPr>
              <w:autoSpaceDE w:val="0"/>
              <w:autoSpaceDN w:val="0"/>
              <w:adjustRightInd w:val="0"/>
              <w:jc w:val="both"/>
            </w:pPr>
            <w:r w:rsidRPr="00530A9A">
              <w:t>в 2023 году – 0,0 тыс. рублей;</w:t>
            </w:r>
          </w:p>
          <w:p w:rsidR="001A2D40" w:rsidRPr="00530A9A" w:rsidRDefault="001A2D40" w:rsidP="00FD515F">
            <w:pPr>
              <w:autoSpaceDE w:val="0"/>
              <w:autoSpaceDN w:val="0"/>
              <w:adjustRightInd w:val="0"/>
              <w:jc w:val="both"/>
            </w:pPr>
            <w:r w:rsidRPr="00530A9A">
              <w:t>в 2024 году – 0,0 тыс. рублей;</w:t>
            </w:r>
          </w:p>
          <w:p w:rsidR="001A2D40" w:rsidRPr="00530A9A" w:rsidRDefault="001A2D40" w:rsidP="00FD515F">
            <w:pPr>
              <w:autoSpaceDE w:val="0"/>
              <w:autoSpaceDN w:val="0"/>
              <w:adjustRightInd w:val="0"/>
              <w:jc w:val="both"/>
            </w:pPr>
            <w:r w:rsidRPr="00530A9A">
              <w:t>в 2025 году – 0,0 тыс. рублей;</w:t>
            </w:r>
          </w:p>
          <w:p w:rsidR="001A2D40" w:rsidRPr="00530A9A" w:rsidRDefault="001A2D40" w:rsidP="00FD515F">
            <w:pPr>
              <w:autoSpaceDE w:val="0"/>
              <w:autoSpaceDN w:val="0"/>
              <w:adjustRightInd w:val="0"/>
              <w:jc w:val="both"/>
            </w:pPr>
            <w:r w:rsidRPr="00530A9A">
              <w:t>в 2026 – 2030 годах – 0,0 тыс. рублей;</w:t>
            </w:r>
          </w:p>
          <w:p w:rsidR="001A2D40" w:rsidRPr="00530A9A" w:rsidRDefault="001A2D40" w:rsidP="00FD515F">
            <w:pPr>
              <w:autoSpaceDE w:val="0"/>
              <w:autoSpaceDN w:val="0"/>
              <w:adjustRightInd w:val="0"/>
              <w:jc w:val="both"/>
            </w:pPr>
            <w:r w:rsidRPr="00530A9A">
              <w:t>в 2031 – 2035 годах – 0,0 тыс. рублей;</w:t>
            </w:r>
          </w:p>
          <w:p w:rsidR="001A2D40" w:rsidRPr="00530A9A" w:rsidRDefault="001A2D40" w:rsidP="00FD515F">
            <w:pPr>
              <w:autoSpaceDE w:val="0"/>
              <w:autoSpaceDN w:val="0"/>
              <w:adjustRightInd w:val="0"/>
              <w:jc w:val="both"/>
            </w:pPr>
            <w:r w:rsidRPr="00530A9A">
              <w:t>бюджета Чувашской Республики – 0,0 тыс. рублей (0 процентов), в том числе:</w:t>
            </w:r>
          </w:p>
          <w:p w:rsidR="001A2D40" w:rsidRPr="00530A9A" w:rsidRDefault="001A2D40" w:rsidP="00FD515F">
            <w:pPr>
              <w:autoSpaceDE w:val="0"/>
              <w:autoSpaceDN w:val="0"/>
              <w:adjustRightInd w:val="0"/>
              <w:jc w:val="both"/>
            </w:pPr>
            <w:r w:rsidRPr="00530A9A">
              <w:t>в 2022 году – 0,0 тыс. рублей;</w:t>
            </w:r>
          </w:p>
          <w:p w:rsidR="001A2D40" w:rsidRPr="00530A9A" w:rsidRDefault="001A2D40" w:rsidP="00FD515F">
            <w:pPr>
              <w:autoSpaceDE w:val="0"/>
              <w:autoSpaceDN w:val="0"/>
              <w:adjustRightInd w:val="0"/>
              <w:jc w:val="both"/>
            </w:pPr>
            <w:r w:rsidRPr="00530A9A">
              <w:t>в 2023 году – 0,0 тыс. рублей;</w:t>
            </w:r>
          </w:p>
          <w:p w:rsidR="001A2D40" w:rsidRPr="00530A9A" w:rsidRDefault="001A2D40" w:rsidP="00FD515F">
            <w:pPr>
              <w:autoSpaceDE w:val="0"/>
              <w:autoSpaceDN w:val="0"/>
              <w:adjustRightInd w:val="0"/>
              <w:jc w:val="both"/>
            </w:pPr>
            <w:r w:rsidRPr="00530A9A">
              <w:t>в 2024 году – 0,0  тыс. рублей;</w:t>
            </w:r>
          </w:p>
          <w:p w:rsidR="001A2D40" w:rsidRPr="00530A9A" w:rsidRDefault="001A2D40" w:rsidP="00FD515F">
            <w:pPr>
              <w:autoSpaceDE w:val="0"/>
              <w:autoSpaceDN w:val="0"/>
              <w:adjustRightInd w:val="0"/>
              <w:jc w:val="both"/>
            </w:pPr>
            <w:r w:rsidRPr="00530A9A">
              <w:t>в 2025 году – 0,0 тыс. рублей;</w:t>
            </w:r>
          </w:p>
          <w:p w:rsidR="001A2D40" w:rsidRPr="00530A9A" w:rsidRDefault="001A2D40" w:rsidP="00FD515F">
            <w:pPr>
              <w:autoSpaceDE w:val="0"/>
              <w:autoSpaceDN w:val="0"/>
              <w:adjustRightInd w:val="0"/>
              <w:jc w:val="both"/>
            </w:pPr>
            <w:r w:rsidRPr="00530A9A">
              <w:t>в 2026 – 2030 годах – 0,0 тыс. рублей;</w:t>
            </w:r>
          </w:p>
          <w:p w:rsidR="001A2D40" w:rsidRPr="00C33180" w:rsidRDefault="001A2D40" w:rsidP="00FD515F">
            <w:pPr>
              <w:autoSpaceDE w:val="0"/>
              <w:autoSpaceDN w:val="0"/>
              <w:adjustRightInd w:val="0"/>
              <w:jc w:val="both"/>
            </w:pPr>
            <w:r w:rsidRPr="00C33180">
              <w:t>в 2031 – 2035 годах – 0,0 тыс. рублей;</w:t>
            </w:r>
          </w:p>
          <w:p w:rsidR="001A2D40" w:rsidRPr="00530A9A" w:rsidRDefault="001A2D40" w:rsidP="00FD515F">
            <w:pPr>
              <w:autoSpaceDE w:val="0"/>
              <w:autoSpaceDN w:val="0"/>
              <w:adjustRightInd w:val="0"/>
              <w:jc w:val="both"/>
            </w:pPr>
            <w:r w:rsidRPr="00C33180">
              <w:t xml:space="preserve">бюджета </w:t>
            </w:r>
            <w:proofErr w:type="spellStart"/>
            <w:r w:rsidRPr="00C33180">
              <w:t>Шумерлинского</w:t>
            </w:r>
            <w:proofErr w:type="spellEnd"/>
            <w:r w:rsidRPr="00C33180">
              <w:t xml:space="preserve"> муниципального округа –</w:t>
            </w:r>
            <w:r w:rsidRPr="00BD0C95">
              <w:rPr>
                <w:color w:val="FF0000"/>
              </w:rPr>
              <w:t xml:space="preserve"> </w:t>
            </w:r>
            <w:r>
              <w:t>13966,8</w:t>
            </w:r>
            <w:r w:rsidRPr="00530A9A">
              <w:t xml:space="preserve"> тыс. рублей, в том числе:</w:t>
            </w:r>
          </w:p>
          <w:p w:rsidR="001A2D40" w:rsidRPr="00530A9A" w:rsidRDefault="001A2D40" w:rsidP="00FD515F">
            <w:pPr>
              <w:autoSpaceDE w:val="0"/>
              <w:autoSpaceDN w:val="0"/>
              <w:adjustRightInd w:val="0"/>
              <w:jc w:val="both"/>
            </w:pPr>
            <w:r w:rsidRPr="00530A9A">
              <w:t xml:space="preserve">в 2022 году – </w:t>
            </w:r>
            <w:r>
              <w:t>745,7</w:t>
            </w:r>
            <w:r w:rsidRPr="00530A9A">
              <w:t xml:space="preserve"> тыс. рублей;</w:t>
            </w:r>
          </w:p>
          <w:p w:rsidR="001A2D40" w:rsidRPr="00530A9A" w:rsidRDefault="001A2D40" w:rsidP="00FD515F">
            <w:pPr>
              <w:autoSpaceDE w:val="0"/>
              <w:autoSpaceDN w:val="0"/>
              <w:adjustRightInd w:val="0"/>
              <w:jc w:val="both"/>
            </w:pPr>
            <w:r w:rsidRPr="00530A9A">
              <w:t xml:space="preserve">в 2023 году – </w:t>
            </w:r>
            <w:r>
              <w:t>1053,9</w:t>
            </w:r>
            <w:r w:rsidRPr="00530A9A">
              <w:t xml:space="preserve"> тыс. рублей;</w:t>
            </w:r>
          </w:p>
          <w:p w:rsidR="001A2D40" w:rsidRPr="00530A9A" w:rsidRDefault="001A2D40" w:rsidP="00FD515F">
            <w:pPr>
              <w:autoSpaceDE w:val="0"/>
              <w:autoSpaceDN w:val="0"/>
              <w:adjustRightInd w:val="0"/>
              <w:jc w:val="both"/>
            </w:pPr>
            <w:r w:rsidRPr="00530A9A">
              <w:t xml:space="preserve">в 2024 году – </w:t>
            </w:r>
            <w:r>
              <w:t xml:space="preserve">1053,9 </w:t>
            </w:r>
            <w:r w:rsidRPr="00530A9A">
              <w:t>тыс. рублей;</w:t>
            </w:r>
          </w:p>
          <w:p w:rsidR="001A2D40" w:rsidRPr="00530A9A" w:rsidRDefault="001A2D40" w:rsidP="00FD515F">
            <w:pPr>
              <w:autoSpaceDE w:val="0"/>
              <w:autoSpaceDN w:val="0"/>
              <w:adjustRightInd w:val="0"/>
              <w:jc w:val="both"/>
            </w:pPr>
            <w:r w:rsidRPr="00530A9A">
              <w:lastRenderedPageBreak/>
              <w:t xml:space="preserve">в 2025 году – </w:t>
            </w:r>
            <w:r>
              <w:t>1053,9</w:t>
            </w:r>
            <w:r w:rsidRPr="00530A9A">
              <w:t xml:space="preserve"> тыс. рублей;</w:t>
            </w:r>
          </w:p>
          <w:p w:rsidR="001A2D40" w:rsidRPr="00530A9A" w:rsidRDefault="001A2D40" w:rsidP="00FD515F">
            <w:pPr>
              <w:autoSpaceDE w:val="0"/>
              <w:autoSpaceDN w:val="0"/>
              <w:adjustRightInd w:val="0"/>
              <w:jc w:val="both"/>
            </w:pPr>
            <w:r w:rsidRPr="00530A9A">
              <w:t xml:space="preserve">в 2026 – 2030 годах – </w:t>
            </w:r>
            <w:r>
              <w:t>5 018,2</w:t>
            </w:r>
            <w:r w:rsidRPr="00530A9A">
              <w:t xml:space="preserve"> тыс. рублей;</w:t>
            </w:r>
          </w:p>
          <w:p w:rsidR="001A2D40" w:rsidRPr="00530A9A" w:rsidRDefault="001A2D40" w:rsidP="00FD515F">
            <w:pPr>
              <w:autoSpaceDE w:val="0"/>
              <w:autoSpaceDN w:val="0"/>
              <w:adjustRightInd w:val="0"/>
              <w:jc w:val="both"/>
            </w:pPr>
            <w:r w:rsidRPr="00530A9A">
              <w:t>в 2031 – 2035 годах – 5</w:t>
            </w:r>
            <w:r>
              <w:t xml:space="preserve"> 041,2</w:t>
            </w:r>
            <w:r w:rsidRPr="00530A9A">
              <w:t xml:space="preserve"> тыс. рублей;</w:t>
            </w:r>
          </w:p>
          <w:p w:rsidR="001A2D40" w:rsidRDefault="001A2D40" w:rsidP="00FD515F">
            <w:pPr>
              <w:autoSpaceDE w:val="0"/>
              <w:autoSpaceDN w:val="0"/>
              <w:adjustRightInd w:val="0"/>
              <w:jc w:val="both"/>
            </w:pPr>
            <w:r w:rsidRPr="00191D63">
              <w:t xml:space="preserve">Объемы финансирования подпрограммы уточняются ежегодно при формировании республиканского бюджета </w:t>
            </w:r>
            <w:proofErr w:type="spellStart"/>
            <w:r w:rsidRPr="00191D63">
              <w:t>Шумерлинского</w:t>
            </w:r>
            <w:proofErr w:type="spellEnd"/>
            <w:r w:rsidRPr="00191D63">
              <w:t xml:space="preserve"> </w:t>
            </w:r>
            <w:r>
              <w:t>муниципального округа</w:t>
            </w:r>
            <w:r w:rsidRPr="00191D63">
              <w:t xml:space="preserve"> на очередной финансовый год и плановый период.</w:t>
            </w:r>
          </w:p>
          <w:p w:rsidR="00F1337D" w:rsidRPr="00191D63" w:rsidRDefault="00F1337D" w:rsidP="00FD515F">
            <w:pPr>
              <w:autoSpaceDE w:val="0"/>
              <w:autoSpaceDN w:val="0"/>
              <w:adjustRightInd w:val="0"/>
              <w:jc w:val="both"/>
            </w:pPr>
          </w:p>
        </w:tc>
      </w:tr>
    </w:tbl>
    <w:p w:rsidR="001C5C4B" w:rsidRDefault="001C5C4B" w:rsidP="001C5C4B">
      <w:pPr>
        <w:ind w:firstLine="540"/>
        <w:jc w:val="both"/>
      </w:pPr>
      <w:r>
        <w:lastRenderedPageBreak/>
        <w:t>раздел 4</w:t>
      </w:r>
      <w:r w:rsidRPr="001A1D8B">
        <w:t xml:space="preserve"> </w:t>
      </w:r>
      <w:r>
        <w:t>подпрограммы «Молодежь» Программы изложить в следующей редакции:</w:t>
      </w:r>
    </w:p>
    <w:p w:rsidR="001C5C4B" w:rsidRPr="008B79ED" w:rsidRDefault="001C5C4B" w:rsidP="001C5C4B">
      <w:pPr>
        <w:suppressAutoHyphens/>
        <w:autoSpaceDE w:val="0"/>
        <w:autoSpaceDN w:val="0"/>
        <w:adjustRightInd w:val="0"/>
        <w:jc w:val="center"/>
        <w:outlineLvl w:val="0"/>
      </w:pPr>
      <w:r>
        <w:t>«</w:t>
      </w:r>
      <w:r w:rsidRPr="008B79ED">
        <w:t>РАЗДЕЛ 4. ОБОСНОВАНИЕ ОБЪЕМА ФИНАНСОВЫХ РЕСУРСОВ,</w:t>
      </w:r>
    </w:p>
    <w:p w:rsidR="001C5C4B" w:rsidRPr="008B79ED" w:rsidRDefault="001C5C4B" w:rsidP="001C5C4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C5C4B" w:rsidRPr="008B79ED" w:rsidRDefault="001C5C4B" w:rsidP="001C5C4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C5C4B" w:rsidRPr="008B79ED" w:rsidRDefault="001C5C4B" w:rsidP="001C5C4B">
      <w:pPr>
        <w:suppressAutoHyphens/>
        <w:autoSpaceDE w:val="0"/>
        <w:autoSpaceDN w:val="0"/>
        <w:adjustRightInd w:val="0"/>
        <w:jc w:val="center"/>
      </w:pPr>
      <w:proofErr w:type="gramStart"/>
      <w:r w:rsidRPr="008B79ED">
        <w:t>ПО ЭТАПАМ И ГОДАМ РЕАЛИЗАЦИИ ПОДПРОГРАММЫ)</w:t>
      </w:r>
      <w:proofErr w:type="gramEnd"/>
    </w:p>
    <w:p w:rsidR="00A75B21" w:rsidRDefault="00A75B21" w:rsidP="001A1D8B">
      <w:pPr>
        <w:ind w:firstLine="540"/>
        <w:jc w:val="both"/>
      </w:pPr>
    </w:p>
    <w:p w:rsidR="00134FF1" w:rsidRPr="00224077" w:rsidRDefault="00134FF1" w:rsidP="00134FF1">
      <w:pPr>
        <w:autoSpaceDE w:val="0"/>
        <w:autoSpaceDN w:val="0"/>
        <w:adjustRightInd w:val="0"/>
        <w:ind w:firstLine="539"/>
        <w:jc w:val="both"/>
      </w:pPr>
      <w:r w:rsidRPr="00224077">
        <w:t xml:space="preserve">Финансовое обеспечение реализации подпрограммы осуществляется за счет средств республиканского бюджета Чувашской Республики и бюджета </w:t>
      </w:r>
      <w:proofErr w:type="spellStart"/>
      <w:r w:rsidRPr="00224077">
        <w:t>Шумерлинского</w:t>
      </w:r>
      <w:proofErr w:type="spellEnd"/>
      <w:r w:rsidRPr="00224077">
        <w:t xml:space="preserve"> </w:t>
      </w:r>
      <w:r>
        <w:rPr>
          <w:shd w:val="clear" w:color="auto" w:fill="FFFFFF"/>
        </w:rPr>
        <w:t>муниципального округа</w:t>
      </w:r>
      <w:r w:rsidRPr="00224077">
        <w:t>.</w:t>
      </w:r>
    </w:p>
    <w:p w:rsidR="00134FF1" w:rsidRPr="000C5E91" w:rsidRDefault="00134FF1" w:rsidP="00134FF1">
      <w:pPr>
        <w:autoSpaceDE w:val="0"/>
        <w:autoSpaceDN w:val="0"/>
        <w:adjustRightInd w:val="0"/>
        <w:ind w:firstLine="539"/>
        <w:jc w:val="both"/>
      </w:pPr>
      <w:r w:rsidRPr="000C5E91">
        <w:t xml:space="preserve">Общий объем финансирования подпрограммы в 2022 - 2035 годах составит </w:t>
      </w:r>
      <w:r>
        <w:t>13966,8</w:t>
      </w:r>
      <w:r w:rsidRPr="000C5E91">
        <w:t xml:space="preserve"> тыс. рублей, в том числе за счет средств:</w:t>
      </w:r>
    </w:p>
    <w:p w:rsidR="00134FF1" w:rsidRPr="000C5E91" w:rsidRDefault="00134FF1" w:rsidP="00134FF1">
      <w:pPr>
        <w:autoSpaceDE w:val="0"/>
        <w:autoSpaceDN w:val="0"/>
        <w:adjustRightInd w:val="0"/>
        <w:ind w:firstLine="539"/>
        <w:jc w:val="both"/>
      </w:pPr>
      <w:r w:rsidRPr="000C5E91">
        <w:t>федерального бюджета – 0,0 тыс. рублей;</w:t>
      </w:r>
    </w:p>
    <w:p w:rsidR="00134FF1" w:rsidRPr="000C5E91" w:rsidRDefault="00134FF1" w:rsidP="00134FF1">
      <w:pPr>
        <w:autoSpaceDE w:val="0"/>
        <w:autoSpaceDN w:val="0"/>
        <w:adjustRightInd w:val="0"/>
        <w:ind w:firstLine="539"/>
        <w:jc w:val="both"/>
      </w:pPr>
      <w:r w:rsidRPr="000C5E91">
        <w:t>бюджета Чувашской Республики – 0,0 тыс. рублей.</w:t>
      </w:r>
    </w:p>
    <w:p w:rsidR="00134FF1" w:rsidRPr="000C5E91" w:rsidRDefault="00134FF1" w:rsidP="00134FF1">
      <w:pPr>
        <w:autoSpaceDE w:val="0"/>
        <w:autoSpaceDN w:val="0"/>
        <w:adjustRightInd w:val="0"/>
        <w:ind w:firstLine="539"/>
        <w:jc w:val="both"/>
      </w:pPr>
      <w:r w:rsidRPr="000C5E91">
        <w:t xml:space="preserve">бюджета </w:t>
      </w:r>
      <w:proofErr w:type="spellStart"/>
      <w:r w:rsidRPr="000C5E91">
        <w:t>Шумерлинского</w:t>
      </w:r>
      <w:proofErr w:type="spellEnd"/>
      <w:r w:rsidRPr="000C5E91">
        <w:t xml:space="preserve"> </w:t>
      </w:r>
      <w:r w:rsidRPr="000C5E91">
        <w:rPr>
          <w:shd w:val="clear" w:color="auto" w:fill="FFFFFF"/>
        </w:rPr>
        <w:t>муниципального округа</w:t>
      </w:r>
      <w:r w:rsidRPr="000C5E91">
        <w:t xml:space="preserve"> – </w:t>
      </w:r>
      <w:r>
        <w:t>13966,8</w:t>
      </w:r>
      <w:r w:rsidRPr="000C5E91">
        <w:t xml:space="preserve"> тыс. рублей.</w:t>
      </w:r>
    </w:p>
    <w:p w:rsidR="00134FF1" w:rsidRPr="000C5E91" w:rsidRDefault="00134FF1" w:rsidP="00134FF1">
      <w:pPr>
        <w:autoSpaceDE w:val="0"/>
        <w:autoSpaceDN w:val="0"/>
        <w:adjustRightInd w:val="0"/>
        <w:ind w:firstLine="539"/>
        <w:jc w:val="both"/>
      </w:pPr>
      <w:r w:rsidRPr="000C5E91">
        <w:t xml:space="preserve">Прогнозируемый объем финансирования подпрограммы на 1 этапе составит </w:t>
      </w:r>
      <w:r>
        <w:t>3907,4</w:t>
      </w:r>
      <w:r w:rsidRPr="000C5E91">
        <w:t xml:space="preserve"> тыс. рублей, в том числе:</w:t>
      </w:r>
    </w:p>
    <w:p w:rsidR="00134FF1" w:rsidRPr="000C5E91" w:rsidRDefault="00134FF1" w:rsidP="00134FF1">
      <w:pPr>
        <w:autoSpaceDE w:val="0"/>
        <w:autoSpaceDN w:val="0"/>
        <w:adjustRightInd w:val="0"/>
        <w:ind w:firstLine="539"/>
        <w:jc w:val="both"/>
      </w:pPr>
      <w:r w:rsidRPr="000C5E91">
        <w:t xml:space="preserve">в 2022 году – </w:t>
      </w:r>
      <w:r>
        <w:t>745,7</w:t>
      </w:r>
      <w:r w:rsidRPr="000C5E91">
        <w:t xml:space="preserve"> тыс. рублей;</w:t>
      </w:r>
    </w:p>
    <w:p w:rsidR="00134FF1" w:rsidRPr="000C5E91" w:rsidRDefault="00134FF1" w:rsidP="00134FF1">
      <w:pPr>
        <w:autoSpaceDE w:val="0"/>
        <w:autoSpaceDN w:val="0"/>
        <w:adjustRightInd w:val="0"/>
        <w:ind w:firstLine="539"/>
        <w:jc w:val="both"/>
      </w:pPr>
      <w:r w:rsidRPr="000C5E91">
        <w:t xml:space="preserve">в 2023 году – </w:t>
      </w:r>
      <w:r>
        <w:t>1053,9</w:t>
      </w:r>
      <w:r w:rsidRPr="000C5E91">
        <w:t xml:space="preserve"> тыс. рублей;</w:t>
      </w:r>
    </w:p>
    <w:p w:rsidR="00134FF1" w:rsidRPr="000C5E91" w:rsidRDefault="00134FF1" w:rsidP="00134FF1">
      <w:pPr>
        <w:autoSpaceDE w:val="0"/>
        <w:autoSpaceDN w:val="0"/>
        <w:adjustRightInd w:val="0"/>
        <w:ind w:firstLine="539"/>
        <w:jc w:val="both"/>
      </w:pPr>
      <w:r w:rsidRPr="000C5E91">
        <w:t xml:space="preserve">в 2024 году – </w:t>
      </w:r>
      <w:r>
        <w:t>1053,9</w:t>
      </w:r>
      <w:r w:rsidRPr="000C5E91">
        <w:t xml:space="preserve"> тыс. рублей;</w:t>
      </w:r>
    </w:p>
    <w:p w:rsidR="00134FF1" w:rsidRPr="000C5E91" w:rsidRDefault="00134FF1" w:rsidP="00134FF1">
      <w:pPr>
        <w:autoSpaceDE w:val="0"/>
        <w:autoSpaceDN w:val="0"/>
        <w:adjustRightInd w:val="0"/>
        <w:ind w:firstLine="539"/>
        <w:jc w:val="both"/>
      </w:pPr>
      <w:r w:rsidRPr="000C5E91">
        <w:t xml:space="preserve">в 2025 году – </w:t>
      </w:r>
      <w:r>
        <w:t>1053,9</w:t>
      </w:r>
      <w:r w:rsidRPr="000C5E91">
        <w:t xml:space="preserve"> тыс. рублей;</w:t>
      </w:r>
    </w:p>
    <w:p w:rsidR="00134FF1" w:rsidRPr="000C5E91" w:rsidRDefault="00134FF1" w:rsidP="00134FF1">
      <w:pPr>
        <w:autoSpaceDE w:val="0"/>
        <w:autoSpaceDN w:val="0"/>
        <w:adjustRightInd w:val="0"/>
        <w:ind w:firstLine="539"/>
        <w:jc w:val="both"/>
      </w:pPr>
      <w:r w:rsidRPr="000C5E91">
        <w:t>из них средства:</w:t>
      </w:r>
    </w:p>
    <w:p w:rsidR="00134FF1" w:rsidRPr="000C5E91" w:rsidRDefault="00134FF1" w:rsidP="00134FF1">
      <w:pPr>
        <w:autoSpaceDE w:val="0"/>
        <w:autoSpaceDN w:val="0"/>
        <w:adjustRightInd w:val="0"/>
        <w:ind w:firstLine="539"/>
        <w:jc w:val="both"/>
      </w:pPr>
      <w:r w:rsidRPr="000C5E91">
        <w:t>бюджета Чувашской Республики – 0,0 тыс. рублей (0  процентов), в том числе:</w:t>
      </w:r>
    </w:p>
    <w:p w:rsidR="00134FF1" w:rsidRPr="000C5E91" w:rsidRDefault="00134FF1" w:rsidP="00134FF1">
      <w:pPr>
        <w:autoSpaceDE w:val="0"/>
        <w:autoSpaceDN w:val="0"/>
        <w:adjustRightInd w:val="0"/>
        <w:ind w:firstLine="539"/>
        <w:jc w:val="both"/>
      </w:pPr>
      <w:r w:rsidRPr="000C5E91">
        <w:t>в 2022 году – 0,0 тыс. рублей;</w:t>
      </w:r>
    </w:p>
    <w:p w:rsidR="00134FF1" w:rsidRPr="000C5E91" w:rsidRDefault="00134FF1" w:rsidP="00134FF1">
      <w:pPr>
        <w:autoSpaceDE w:val="0"/>
        <w:autoSpaceDN w:val="0"/>
        <w:adjustRightInd w:val="0"/>
        <w:ind w:firstLine="539"/>
        <w:jc w:val="both"/>
      </w:pPr>
      <w:r w:rsidRPr="000C5E91">
        <w:t>в 2023 году – 0,0 тыс. рублей;</w:t>
      </w:r>
    </w:p>
    <w:p w:rsidR="00134FF1" w:rsidRPr="000C5E91" w:rsidRDefault="00134FF1" w:rsidP="00134FF1">
      <w:pPr>
        <w:autoSpaceDE w:val="0"/>
        <w:autoSpaceDN w:val="0"/>
        <w:adjustRightInd w:val="0"/>
        <w:ind w:firstLine="539"/>
        <w:jc w:val="both"/>
      </w:pPr>
      <w:r w:rsidRPr="000C5E91">
        <w:t>в 2024 году – 0,0 тыс. рублей;</w:t>
      </w:r>
    </w:p>
    <w:p w:rsidR="00134FF1" w:rsidRPr="000C5E91" w:rsidRDefault="00134FF1" w:rsidP="00134FF1">
      <w:pPr>
        <w:autoSpaceDE w:val="0"/>
        <w:autoSpaceDN w:val="0"/>
        <w:adjustRightInd w:val="0"/>
        <w:ind w:firstLine="539"/>
        <w:jc w:val="both"/>
      </w:pPr>
      <w:r w:rsidRPr="000C5E91">
        <w:t>в 2025 году – 0,0 тыс. рублей;</w:t>
      </w:r>
    </w:p>
    <w:p w:rsidR="00134FF1" w:rsidRPr="000C5E91" w:rsidRDefault="00134FF1" w:rsidP="00134FF1">
      <w:pPr>
        <w:autoSpaceDE w:val="0"/>
        <w:autoSpaceDN w:val="0"/>
        <w:adjustRightInd w:val="0"/>
        <w:ind w:firstLine="539"/>
        <w:jc w:val="both"/>
      </w:pPr>
      <w:r w:rsidRPr="000C5E91">
        <w:t xml:space="preserve">бюджета </w:t>
      </w:r>
      <w:proofErr w:type="spellStart"/>
      <w:r w:rsidRPr="000C5E91">
        <w:t>Шумерлинского</w:t>
      </w:r>
      <w:proofErr w:type="spellEnd"/>
      <w:r w:rsidRPr="000C5E91">
        <w:t xml:space="preserve"> </w:t>
      </w:r>
      <w:r>
        <w:t>муниципального округа</w:t>
      </w:r>
      <w:r w:rsidRPr="000C5E91">
        <w:t xml:space="preserve"> – </w:t>
      </w:r>
      <w:r>
        <w:t>3907,4</w:t>
      </w:r>
      <w:r w:rsidRPr="000C5E91">
        <w:t xml:space="preserve"> тыс. рублей (100 процентов), в том числе:</w:t>
      </w:r>
    </w:p>
    <w:p w:rsidR="00134FF1" w:rsidRPr="000C5E91" w:rsidRDefault="00134FF1" w:rsidP="00134FF1">
      <w:pPr>
        <w:autoSpaceDE w:val="0"/>
        <w:autoSpaceDN w:val="0"/>
        <w:adjustRightInd w:val="0"/>
        <w:ind w:firstLine="539"/>
        <w:jc w:val="both"/>
      </w:pPr>
      <w:r w:rsidRPr="000C5E91">
        <w:t xml:space="preserve">в 2022 году – </w:t>
      </w:r>
      <w:r>
        <w:t xml:space="preserve">747,7 </w:t>
      </w:r>
      <w:r w:rsidRPr="000C5E91">
        <w:t>тыс. рублей;</w:t>
      </w:r>
    </w:p>
    <w:p w:rsidR="00134FF1" w:rsidRPr="000C5E91" w:rsidRDefault="00134FF1" w:rsidP="00134FF1">
      <w:pPr>
        <w:autoSpaceDE w:val="0"/>
        <w:autoSpaceDN w:val="0"/>
        <w:adjustRightInd w:val="0"/>
        <w:ind w:firstLine="539"/>
        <w:jc w:val="both"/>
      </w:pPr>
      <w:r w:rsidRPr="000C5E91">
        <w:t xml:space="preserve">в 2023 году – </w:t>
      </w:r>
      <w:r>
        <w:t>1053,9</w:t>
      </w:r>
      <w:r w:rsidRPr="000C5E91">
        <w:t xml:space="preserve"> тыс. рублей;</w:t>
      </w:r>
    </w:p>
    <w:p w:rsidR="00134FF1" w:rsidRPr="000C5E91" w:rsidRDefault="00134FF1" w:rsidP="00134FF1">
      <w:pPr>
        <w:autoSpaceDE w:val="0"/>
        <w:autoSpaceDN w:val="0"/>
        <w:adjustRightInd w:val="0"/>
        <w:ind w:firstLine="539"/>
        <w:jc w:val="both"/>
      </w:pPr>
      <w:r w:rsidRPr="000C5E91">
        <w:t xml:space="preserve">в 2024 году – </w:t>
      </w:r>
      <w:r>
        <w:t>1053,9</w:t>
      </w:r>
      <w:r w:rsidRPr="000C5E91">
        <w:t xml:space="preserve"> тыс. рублей;</w:t>
      </w:r>
    </w:p>
    <w:p w:rsidR="00134FF1" w:rsidRPr="000C5E91" w:rsidRDefault="00134FF1" w:rsidP="00134FF1">
      <w:pPr>
        <w:autoSpaceDE w:val="0"/>
        <w:autoSpaceDN w:val="0"/>
        <w:adjustRightInd w:val="0"/>
        <w:ind w:firstLine="539"/>
        <w:jc w:val="both"/>
      </w:pPr>
      <w:r w:rsidRPr="000C5E91">
        <w:t xml:space="preserve">в 2025 году – </w:t>
      </w:r>
      <w:r>
        <w:t>1053,9</w:t>
      </w:r>
      <w:r w:rsidRPr="000C5E91">
        <w:t xml:space="preserve"> тыс. рублей.</w:t>
      </w:r>
    </w:p>
    <w:p w:rsidR="00134FF1" w:rsidRPr="000C5E91" w:rsidRDefault="00134FF1" w:rsidP="00134FF1">
      <w:pPr>
        <w:autoSpaceDE w:val="0"/>
        <w:autoSpaceDN w:val="0"/>
        <w:adjustRightInd w:val="0"/>
        <w:ind w:firstLine="539"/>
        <w:jc w:val="both"/>
      </w:pPr>
      <w:r w:rsidRPr="000C5E91">
        <w:t xml:space="preserve">На 2 этапе в 2026-2030 годах объем финансирования подпрограммы составит   </w:t>
      </w:r>
      <w:r>
        <w:t>5018,2</w:t>
      </w:r>
      <w:r w:rsidRPr="000C5E91">
        <w:t xml:space="preserve"> тыс. рублей, </w:t>
      </w:r>
    </w:p>
    <w:p w:rsidR="00134FF1" w:rsidRPr="000C5E91" w:rsidRDefault="00134FF1" w:rsidP="00134FF1">
      <w:pPr>
        <w:autoSpaceDE w:val="0"/>
        <w:autoSpaceDN w:val="0"/>
        <w:adjustRightInd w:val="0"/>
        <w:ind w:firstLine="539"/>
        <w:jc w:val="both"/>
      </w:pPr>
      <w:r w:rsidRPr="000C5E91">
        <w:t>из них средства:</w:t>
      </w:r>
    </w:p>
    <w:p w:rsidR="00134FF1" w:rsidRPr="000C5E91" w:rsidRDefault="00134FF1" w:rsidP="00134FF1">
      <w:pPr>
        <w:autoSpaceDE w:val="0"/>
        <w:autoSpaceDN w:val="0"/>
        <w:adjustRightInd w:val="0"/>
        <w:ind w:firstLine="539"/>
        <w:jc w:val="both"/>
      </w:pPr>
      <w:r w:rsidRPr="000C5E91">
        <w:t>бюджета Чувашской Республики – 0,0 тыс. рублей (0,0 процента);</w:t>
      </w:r>
    </w:p>
    <w:p w:rsidR="00134FF1" w:rsidRPr="000C5E91" w:rsidRDefault="00134FF1" w:rsidP="00134FF1">
      <w:pPr>
        <w:autoSpaceDE w:val="0"/>
        <w:autoSpaceDN w:val="0"/>
        <w:adjustRightInd w:val="0"/>
        <w:ind w:firstLine="539"/>
        <w:jc w:val="both"/>
      </w:pPr>
      <w:r w:rsidRPr="000C5E91">
        <w:t xml:space="preserve">бюджета </w:t>
      </w:r>
      <w:proofErr w:type="spellStart"/>
      <w:r w:rsidRPr="000C5E91">
        <w:t>Шумерлинского</w:t>
      </w:r>
      <w:proofErr w:type="spellEnd"/>
      <w:r w:rsidRPr="000C5E91">
        <w:t xml:space="preserve"> </w:t>
      </w:r>
      <w:r w:rsidRPr="000C5E91">
        <w:rPr>
          <w:shd w:val="clear" w:color="auto" w:fill="FFFFFF"/>
        </w:rPr>
        <w:t>муниципального округа</w:t>
      </w:r>
      <w:r w:rsidRPr="000C5E91">
        <w:t xml:space="preserve"> – 5</w:t>
      </w:r>
      <w:r>
        <w:t>018,2</w:t>
      </w:r>
      <w:r w:rsidRPr="000C5E91">
        <w:t xml:space="preserve"> тыс. рублей (100,0</w:t>
      </w:r>
      <w:r w:rsidRPr="00BD0C95">
        <w:rPr>
          <w:color w:val="FF0000"/>
        </w:rPr>
        <w:t xml:space="preserve"> </w:t>
      </w:r>
      <w:r w:rsidRPr="000C5E91">
        <w:t>процентов).</w:t>
      </w:r>
    </w:p>
    <w:p w:rsidR="00134FF1" w:rsidRPr="000C5E91" w:rsidRDefault="00134FF1" w:rsidP="00134FF1">
      <w:pPr>
        <w:autoSpaceDE w:val="0"/>
        <w:autoSpaceDN w:val="0"/>
        <w:adjustRightInd w:val="0"/>
        <w:ind w:firstLine="539"/>
        <w:jc w:val="both"/>
      </w:pPr>
      <w:r w:rsidRPr="000C5E91">
        <w:t xml:space="preserve">На 3 этапе в 2031-2035 годах объем финансирования подпрограммы составит </w:t>
      </w:r>
      <w:r>
        <w:t>5041,2</w:t>
      </w:r>
      <w:r w:rsidRPr="000C5E91">
        <w:t xml:space="preserve"> тыс. рублей, </w:t>
      </w:r>
    </w:p>
    <w:p w:rsidR="00134FF1" w:rsidRPr="000C5E91" w:rsidRDefault="00134FF1" w:rsidP="00134FF1">
      <w:pPr>
        <w:autoSpaceDE w:val="0"/>
        <w:autoSpaceDN w:val="0"/>
        <w:adjustRightInd w:val="0"/>
        <w:ind w:firstLine="539"/>
        <w:jc w:val="both"/>
      </w:pPr>
      <w:r w:rsidRPr="000C5E91">
        <w:t>из них средства:</w:t>
      </w:r>
    </w:p>
    <w:p w:rsidR="00134FF1" w:rsidRPr="000C5E91" w:rsidRDefault="00134FF1" w:rsidP="00134FF1">
      <w:pPr>
        <w:autoSpaceDE w:val="0"/>
        <w:autoSpaceDN w:val="0"/>
        <w:adjustRightInd w:val="0"/>
        <w:ind w:firstLine="539"/>
        <w:jc w:val="both"/>
      </w:pPr>
      <w:r w:rsidRPr="000C5E91">
        <w:t>бюджета Чувашской Республики – 0,0 тыс. рублей (0 процентов).</w:t>
      </w:r>
    </w:p>
    <w:p w:rsidR="00134FF1" w:rsidRPr="000C5E91" w:rsidRDefault="00134FF1" w:rsidP="00134FF1">
      <w:pPr>
        <w:autoSpaceDE w:val="0"/>
        <w:autoSpaceDN w:val="0"/>
        <w:adjustRightInd w:val="0"/>
        <w:ind w:firstLine="539"/>
        <w:jc w:val="both"/>
      </w:pPr>
      <w:r w:rsidRPr="000C5E91">
        <w:lastRenderedPageBreak/>
        <w:t xml:space="preserve">бюджета </w:t>
      </w:r>
      <w:proofErr w:type="spellStart"/>
      <w:r w:rsidRPr="000C5E91">
        <w:t>Шумерлинского</w:t>
      </w:r>
      <w:proofErr w:type="spellEnd"/>
      <w:r w:rsidRPr="000C5E91">
        <w:t xml:space="preserve"> </w:t>
      </w:r>
      <w:r w:rsidRPr="000C5E91">
        <w:rPr>
          <w:shd w:val="clear" w:color="auto" w:fill="FFFFFF"/>
        </w:rPr>
        <w:t>муниципального округа</w:t>
      </w:r>
      <w:r w:rsidRPr="000C5E91">
        <w:t xml:space="preserve"> –</w:t>
      </w:r>
      <w:r>
        <w:t xml:space="preserve"> 5041,2</w:t>
      </w:r>
      <w:r w:rsidRPr="000C5E91">
        <w:t xml:space="preserve"> тыс. рублей (100,0 процентов).</w:t>
      </w:r>
    </w:p>
    <w:p w:rsidR="00134FF1" w:rsidRPr="00224077" w:rsidRDefault="00134FF1" w:rsidP="00134FF1">
      <w:pPr>
        <w:autoSpaceDE w:val="0"/>
        <w:autoSpaceDN w:val="0"/>
        <w:adjustRightInd w:val="0"/>
        <w:ind w:firstLine="539"/>
        <w:jc w:val="both"/>
      </w:pPr>
      <w:r w:rsidRPr="000C5E91">
        <w:t>Объемы финансирования подпрограммы</w:t>
      </w:r>
      <w:r w:rsidRPr="00BD0C95">
        <w:rPr>
          <w:color w:val="FF0000"/>
        </w:rPr>
        <w:t xml:space="preserve"> </w:t>
      </w:r>
      <w:r w:rsidRPr="00224077">
        <w:t>подлежат ежегодному уточнению исходя из реальных возможностей бюджетов всех уровней.</w:t>
      </w:r>
    </w:p>
    <w:p w:rsidR="00134FF1" w:rsidRPr="00224077" w:rsidRDefault="00134FF1" w:rsidP="00E55712">
      <w:pPr>
        <w:autoSpaceDE w:val="0"/>
        <w:autoSpaceDN w:val="0"/>
        <w:adjustRightInd w:val="0"/>
        <w:ind w:firstLine="567"/>
        <w:jc w:val="both"/>
        <w:outlineLvl w:val="1"/>
      </w:pPr>
      <w:r w:rsidRPr="00224077">
        <w:t xml:space="preserve">Ресурсное </w:t>
      </w:r>
      <w:hyperlink r:id="rId10" w:history="1">
        <w:r w:rsidRPr="00224077">
          <w:t>обеспечение</w:t>
        </w:r>
      </w:hyperlink>
      <w:r w:rsidRPr="00224077">
        <w:t xml:space="preserve"> подпрограммы за счет</w:t>
      </w:r>
      <w:r w:rsidR="00E55712">
        <w:t xml:space="preserve"> всех источников финансирования </w:t>
      </w:r>
      <w:r w:rsidRPr="00224077">
        <w:t>приведено в приложении к настоящей подпрограмме и ежегодно будет уточняться.</w:t>
      </w:r>
    </w:p>
    <w:p w:rsidR="00E55712" w:rsidRDefault="00E55712" w:rsidP="00E55712">
      <w:pPr>
        <w:ind w:firstLine="540"/>
        <w:jc w:val="both"/>
      </w:pPr>
      <w:r>
        <w:t>п</w:t>
      </w:r>
      <w:r w:rsidRPr="001A1D8B">
        <w:t>риложение № 1</w:t>
      </w:r>
      <w:r>
        <w:t xml:space="preserve"> </w:t>
      </w:r>
      <w:r w:rsidRPr="001A1D8B">
        <w:t>к подпрограмме «М</w:t>
      </w:r>
      <w:r w:rsidR="00CC29F6">
        <w:t>олодежь</w:t>
      </w:r>
      <w:r w:rsidRPr="001A1D8B">
        <w:t>»</w:t>
      </w:r>
      <w:r>
        <w:t xml:space="preserve"> П</w:t>
      </w:r>
      <w:r w:rsidRPr="001A1D8B">
        <w:t xml:space="preserve">рограммы </w:t>
      </w:r>
      <w:r>
        <w:t xml:space="preserve">изложить в новой редакции согласно Приложению № </w:t>
      </w:r>
      <w:r w:rsidR="00415AA2">
        <w:t>4</w:t>
      </w:r>
      <w:r>
        <w:t xml:space="preserve"> к настоящему постановлению.</w:t>
      </w:r>
    </w:p>
    <w:p w:rsidR="00A75B21" w:rsidRDefault="00A75B21" w:rsidP="001A1D8B">
      <w:pPr>
        <w:ind w:firstLine="540"/>
        <w:jc w:val="both"/>
      </w:pPr>
    </w:p>
    <w:p w:rsidR="00812F88" w:rsidRDefault="00812F88" w:rsidP="00812F88">
      <w:pPr>
        <w:ind w:firstLine="540"/>
        <w:jc w:val="both"/>
      </w:pPr>
      <w:r>
        <w:t>1.6. в приложении № 4</w:t>
      </w:r>
      <w:r w:rsidRPr="001A1D8B">
        <w:t xml:space="preserve"> </w:t>
      </w:r>
      <w:r>
        <w:t>к Программе:</w:t>
      </w:r>
    </w:p>
    <w:p w:rsidR="00812F88" w:rsidRDefault="00812F88" w:rsidP="00812F88">
      <w:pPr>
        <w:ind w:firstLine="540"/>
        <w:jc w:val="both"/>
      </w:pPr>
    </w:p>
    <w:p w:rsidR="00812F88" w:rsidRDefault="00812F88" w:rsidP="00812F88">
      <w:pPr>
        <w:ind w:firstLine="540"/>
        <w:jc w:val="both"/>
      </w:pPr>
      <w:r>
        <w:t>позицию «</w:t>
      </w:r>
      <w:r w:rsidRPr="00111F1E">
        <w:t>Объемы финансирования подпрограммы с разбивкой по годам реализации подпрограммы</w:t>
      </w:r>
      <w:r>
        <w:t xml:space="preserve">» паспорта подпрограммы «Патриотическое воспитание и допризывная подготовка молодежи </w:t>
      </w:r>
      <w:proofErr w:type="spellStart"/>
      <w:r>
        <w:t>Шумерлинского</w:t>
      </w:r>
      <w:proofErr w:type="spellEnd"/>
      <w:r>
        <w:t xml:space="preserve"> муниципального округа»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263C5C" w:rsidRPr="005B174C" w:rsidTr="00FD515F">
        <w:tc>
          <w:tcPr>
            <w:tcW w:w="3686" w:type="dxa"/>
          </w:tcPr>
          <w:p w:rsidR="00263C5C" w:rsidRPr="005B174C" w:rsidRDefault="00263C5C" w:rsidP="00FD515F">
            <w:pPr>
              <w:autoSpaceDE w:val="0"/>
              <w:autoSpaceDN w:val="0"/>
              <w:adjustRightInd w:val="0"/>
            </w:pPr>
            <w:r w:rsidRPr="005B174C">
              <w:t>Объемы финансирования подпрограммы с разбивкой по годам реализации подпрограммы</w:t>
            </w:r>
          </w:p>
        </w:tc>
        <w:tc>
          <w:tcPr>
            <w:tcW w:w="567" w:type="dxa"/>
          </w:tcPr>
          <w:p w:rsidR="00263C5C" w:rsidRPr="005B174C" w:rsidRDefault="00263C5C" w:rsidP="00FD515F">
            <w:pPr>
              <w:jc w:val="center"/>
            </w:pPr>
            <w:r w:rsidRPr="005B174C">
              <w:t>–</w:t>
            </w:r>
          </w:p>
        </w:tc>
        <w:tc>
          <w:tcPr>
            <w:tcW w:w="5103" w:type="dxa"/>
          </w:tcPr>
          <w:p w:rsidR="00263C5C" w:rsidRPr="005B174C" w:rsidRDefault="00263C5C" w:rsidP="00FD515F">
            <w:pPr>
              <w:autoSpaceDE w:val="0"/>
              <w:autoSpaceDN w:val="0"/>
              <w:adjustRightInd w:val="0"/>
              <w:jc w:val="both"/>
            </w:pPr>
            <w:r w:rsidRPr="005B174C">
              <w:t>прогнозируемые объемы бюджетных ассигнований на реализацию мероприятий подпрограммы в 20</w:t>
            </w:r>
            <w:r>
              <w:t>22</w:t>
            </w:r>
            <w:r w:rsidRPr="005B174C">
              <w:t xml:space="preserve"> - 2035 годах составляют   </w:t>
            </w:r>
            <w:r>
              <w:t xml:space="preserve"> </w:t>
            </w:r>
            <w:r w:rsidR="00C97A17">
              <w:t>436,</w:t>
            </w:r>
            <w:r>
              <w:t xml:space="preserve">1 </w:t>
            </w:r>
            <w:r w:rsidRPr="005B174C">
              <w:t>тыс. рублей, в том числе:</w:t>
            </w:r>
          </w:p>
          <w:p w:rsidR="00263C5C" w:rsidRPr="005B174C" w:rsidRDefault="00263C5C" w:rsidP="00FD515F">
            <w:pPr>
              <w:autoSpaceDE w:val="0"/>
              <w:autoSpaceDN w:val="0"/>
              <w:adjustRightInd w:val="0"/>
              <w:jc w:val="both"/>
            </w:pPr>
            <w:r w:rsidRPr="005B174C">
              <w:t xml:space="preserve">в 2022 году – </w:t>
            </w:r>
            <w:r w:rsidR="00C97A17">
              <w:t>310,5</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C97A17">
              <w:t>8</w:t>
            </w:r>
            <w:r w:rsidRPr="005B174C">
              <w:t>,0 тыс. рублей;</w:t>
            </w:r>
          </w:p>
          <w:p w:rsidR="00263C5C" w:rsidRPr="005B174C" w:rsidRDefault="00263C5C" w:rsidP="00FD515F">
            <w:pPr>
              <w:autoSpaceDE w:val="0"/>
              <w:autoSpaceDN w:val="0"/>
              <w:adjustRightInd w:val="0"/>
              <w:jc w:val="both"/>
            </w:pPr>
            <w:r>
              <w:t xml:space="preserve">в 2024 году – </w:t>
            </w:r>
            <w:r w:rsidR="00C97A17">
              <w:t>8</w:t>
            </w:r>
            <w:r w:rsidRPr="005B174C">
              <w:t>,0 тыс. рублей;</w:t>
            </w:r>
          </w:p>
          <w:p w:rsidR="00263C5C" w:rsidRPr="005B174C" w:rsidRDefault="00263C5C" w:rsidP="00FD515F">
            <w:pPr>
              <w:autoSpaceDE w:val="0"/>
              <w:autoSpaceDN w:val="0"/>
              <w:adjustRightInd w:val="0"/>
              <w:jc w:val="both"/>
            </w:pPr>
            <w:r>
              <w:t xml:space="preserve">в 2025 году – </w:t>
            </w:r>
            <w:r w:rsidR="00C97A17">
              <w:t>8,0</w:t>
            </w:r>
            <w:r w:rsidRPr="005B174C">
              <w:t xml:space="preserve"> тыс. рублей;</w:t>
            </w:r>
          </w:p>
          <w:p w:rsidR="00263C5C" w:rsidRPr="005B174C" w:rsidRDefault="00263C5C" w:rsidP="00FD515F">
            <w:pPr>
              <w:autoSpaceDE w:val="0"/>
              <w:autoSpaceDN w:val="0"/>
              <w:adjustRightInd w:val="0"/>
              <w:jc w:val="both"/>
            </w:pPr>
            <w:r w:rsidRPr="005B174C">
              <w:t xml:space="preserve">в 2026 – 2030 годах – </w:t>
            </w:r>
            <w:r>
              <w:t>37,8</w:t>
            </w:r>
            <w:r w:rsidRPr="005B174C">
              <w:t xml:space="preserve"> тыс. рублей;</w:t>
            </w:r>
          </w:p>
          <w:p w:rsidR="00263C5C" w:rsidRPr="005B174C" w:rsidRDefault="00263C5C" w:rsidP="00FD515F">
            <w:pPr>
              <w:autoSpaceDE w:val="0"/>
              <w:autoSpaceDN w:val="0"/>
              <w:adjustRightInd w:val="0"/>
              <w:jc w:val="both"/>
            </w:pPr>
            <w:r w:rsidRPr="005B174C">
              <w:t xml:space="preserve">в 2031 – 2035 годах – </w:t>
            </w:r>
            <w:r>
              <w:t>63,8</w:t>
            </w:r>
            <w:r w:rsidRPr="005B174C">
              <w:t xml:space="preserve"> тыс. рублей;</w:t>
            </w:r>
          </w:p>
          <w:p w:rsidR="00263C5C" w:rsidRPr="005B174C" w:rsidRDefault="00263C5C" w:rsidP="00FD515F">
            <w:pPr>
              <w:autoSpaceDE w:val="0"/>
              <w:autoSpaceDN w:val="0"/>
              <w:adjustRightInd w:val="0"/>
              <w:jc w:val="both"/>
            </w:pPr>
            <w:r w:rsidRPr="005B174C">
              <w:t>из них средства:</w:t>
            </w:r>
          </w:p>
          <w:p w:rsidR="00263C5C" w:rsidRPr="005B174C" w:rsidRDefault="00263C5C" w:rsidP="00FD515F">
            <w:pPr>
              <w:autoSpaceDE w:val="0"/>
              <w:autoSpaceDN w:val="0"/>
              <w:adjustRightInd w:val="0"/>
              <w:jc w:val="both"/>
            </w:pPr>
            <w:r w:rsidRPr="005B174C">
              <w:t xml:space="preserve">федерального бюджета – </w:t>
            </w:r>
            <w:r w:rsidR="00C97A17">
              <w:t>307,4</w:t>
            </w:r>
            <w:r w:rsidRPr="005B174C">
              <w:t xml:space="preserve"> тыс. рублей (</w:t>
            </w:r>
            <w:r w:rsidR="00C97A17">
              <w:t>70,5</w:t>
            </w:r>
            <w:r w:rsidRPr="005B174C">
              <w:t xml:space="preserve">  процента), в том числе:</w:t>
            </w:r>
          </w:p>
          <w:p w:rsidR="00263C5C" w:rsidRPr="005B174C" w:rsidRDefault="00263C5C" w:rsidP="00FD515F">
            <w:pPr>
              <w:autoSpaceDE w:val="0"/>
              <w:autoSpaceDN w:val="0"/>
              <w:adjustRightInd w:val="0"/>
              <w:jc w:val="both"/>
            </w:pPr>
            <w:r w:rsidRPr="005B174C">
              <w:t xml:space="preserve">в 2022 году – </w:t>
            </w:r>
            <w:r w:rsidR="00C97A17">
              <w:t>307,4</w:t>
            </w:r>
            <w:r w:rsidRPr="005B174C">
              <w:t xml:space="preserve"> тыс. рублей;</w:t>
            </w:r>
          </w:p>
          <w:p w:rsidR="00263C5C" w:rsidRPr="005B174C" w:rsidRDefault="00263C5C" w:rsidP="00FD515F">
            <w:pPr>
              <w:autoSpaceDE w:val="0"/>
              <w:autoSpaceDN w:val="0"/>
              <w:adjustRightInd w:val="0"/>
              <w:jc w:val="both"/>
            </w:pPr>
            <w:r w:rsidRPr="005B174C">
              <w:t>в 2023 году – 0,0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республиканского бюджета Чувашской Республики – 0,0 тыс. рублей (0 процента), в том числе:</w:t>
            </w:r>
          </w:p>
          <w:p w:rsidR="00263C5C" w:rsidRPr="005B174C" w:rsidRDefault="00263C5C" w:rsidP="00FD515F">
            <w:pPr>
              <w:autoSpaceDE w:val="0"/>
              <w:autoSpaceDN w:val="0"/>
              <w:adjustRightInd w:val="0"/>
              <w:jc w:val="both"/>
            </w:pPr>
            <w:r w:rsidRPr="005B174C">
              <w:t>в 2022 году – 0,0 тыс. рублей;</w:t>
            </w:r>
          </w:p>
          <w:p w:rsidR="00263C5C" w:rsidRPr="005B174C" w:rsidRDefault="00263C5C" w:rsidP="00FD515F">
            <w:pPr>
              <w:autoSpaceDE w:val="0"/>
              <w:autoSpaceDN w:val="0"/>
              <w:adjustRightInd w:val="0"/>
              <w:jc w:val="both"/>
            </w:pPr>
            <w:r w:rsidRPr="005B174C">
              <w:t>в 2023 году – 0,0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rsidR="00C97A17">
              <w:t>128,7</w:t>
            </w:r>
            <w:r w:rsidRPr="005B174C">
              <w:t xml:space="preserve"> тыс. рублей (</w:t>
            </w:r>
            <w:r w:rsidR="00C97A17">
              <w:t>29,5</w:t>
            </w:r>
            <w:r w:rsidRPr="005B174C">
              <w:t xml:space="preserve"> процента), в том числе:</w:t>
            </w:r>
          </w:p>
          <w:p w:rsidR="00263C5C" w:rsidRPr="005B174C" w:rsidRDefault="00263C5C" w:rsidP="00FD515F">
            <w:pPr>
              <w:autoSpaceDE w:val="0"/>
              <w:autoSpaceDN w:val="0"/>
              <w:adjustRightInd w:val="0"/>
              <w:jc w:val="both"/>
            </w:pPr>
            <w:r w:rsidRPr="005B174C">
              <w:t xml:space="preserve">в 2022 году – </w:t>
            </w:r>
            <w:r w:rsidR="00C97A17">
              <w:t>3,1</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C97A17">
              <w:t>8</w:t>
            </w:r>
            <w:r w:rsidRPr="005B174C">
              <w:t>,0 тыс. рублей;</w:t>
            </w:r>
          </w:p>
          <w:p w:rsidR="00263C5C" w:rsidRPr="005B174C" w:rsidRDefault="00263C5C" w:rsidP="00FD515F">
            <w:pPr>
              <w:autoSpaceDE w:val="0"/>
              <w:autoSpaceDN w:val="0"/>
              <w:adjustRightInd w:val="0"/>
              <w:jc w:val="both"/>
            </w:pPr>
            <w:r>
              <w:t xml:space="preserve">в 2024 году – </w:t>
            </w:r>
            <w:r w:rsidR="00C97A17">
              <w:t>8</w:t>
            </w:r>
            <w:r w:rsidRPr="005B174C">
              <w:t>,0 тыс. рублей;</w:t>
            </w:r>
          </w:p>
          <w:p w:rsidR="00263C5C" w:rsidRPr="005B174C" w:rsidRDefault="00263C5C" w:rsidP="00FD515F">
            <w:pPr>
              <w:autoSpaceDE w:val="0"/>
              <w:autoSpaceDN w:val="0"/>
              <w:adjustRightInd w:val="0"/>
              <w:jc w:val="both"/>
            </w:pPr>
            <w:r>
              <w:t xml:space="preserve">в 2025 году – </w:t>
            </w:r>
            <w:r w:rsidR="00C97A17">
              <w:t>8,0</w:t>
            </w:r>
            <w:r w:rsidRPr="005B174C">
              <w:t xml:space="preserve"> тыс. рублей;</w:t>
            </w:r>
          </w:p>
          <w:p w:rsidR="00263C5C" w:rsidRPr="005B174C" w:rsidRDefault="00263C5C" w:rsidP="00FD515F">
            <w:pPr>
              <w:autoSpaceDE w:val="0"/>
              <w:autoSpaceDN w:val="0"/>
              <w:adjustRightInd w:val="0"/>
              <w:jc w:val="both"/>
            </w:pPr>
            <w:r w:rsidRPr="005B174C">
              <w:t xml:space="preserve">в 2026 – 2030 годах – </w:t>
            </w:r>
            <w:r>
              <w:t>37,8</w:t>
            </w:r>
            <w:r w:rsidRPr="005B174C">
              <w:t xml:space="preserve"> тыс. рублей;</w:t>
            </w:r>
          </w:p>
          <w:p w:rsidR="00263C5C" w:rsidRPr="005B174C" w:rsidRDefault="00263C5C" w:rsidP="00FD515F">
            <w:pPr>
              <w:autoSpaceDE w:val="0"/>
              <w:autoSpaceDN w:val="0"/>
              <w:adjustRightInd w:val="0"/>
              <w:jc w:val="both"/>
            </w:pPr>
            <w:r w:rsidRPr="005B174C">
              <w:t xml:space="preserve">в 2031 – 2035 годах – </w:t>
            </w:r>
            <w:r>
              <w:t>63,8</w:t>
            </w:r>
            <w:r w:rsidRPr="005B174C">
              <w:t xml:space="preserve"> тыс. рублей;</w:t>
            </w:r>
          </w:p>
          <w:p w:rsidR="00263C5C" w:rsidRPr="005B174C" w:rsidRDefault="00263C5C" w:rsidP="00FD515F">
            <w:pPr>
              <w:autoSpaceDE w:val="0"/>
              <w:autoSpaceDN w:val="0"/>
              <w:adjustRightInd w:val="0"/>
              <w:jc w:val="both"/>
            </w:pPr>
            <w:r w:rsidRPr="005B174C">
              <w:lastRenderedPageBreak/>
              <w:t>внебюджетных источников – 0,0 тыс. рублей (0 процента), в том числе:</w:t>
            </w:r>
          </w:p>
          <w:p w:rsidR="00263C5C" w:rsidRPr="005B174C" w:rsidRDefault="00263C5C" w:rsidP="00FD515F">
            <w:pPr>
              <w:autoSpaceDE w:val="0"/>
              <w:autoSpaceDN w:val="0"/>
              <w:adjustRightInd w:val="0"/>
              <w:jc w:val="both"/>
            </w:pPr>
            <w:r w:rsidRPr="005B174C">
              <w:t>в 2022 году – 0,0  тыс. рублей;</w:t>
            </w:r>
          </w:p>
          <w:p w:rsidR="00263C5C" w:rsidRPr="005B174C" w:rsidRDefault="00263C5C" w:rsidP="00FD515F">
            <w:pPr>
              <w:autoSpaceDE w:val="0"/>
              <w:autoSpaceDN w:val="0"/>
              <w:adjustRightInd w:val="0"/>
              <w:jc w:val="both"/>
            </w:pPr>
            <w:r w:rsidRPr="005B174C">
              <w:t>в 2023 году – 0,0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Объемы финансирования подпрограммы уточняются ежегодно при формировании республиканского 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на очередной финансовый год и плановый период</w:t>
            </w:r>
          </w:p>
        </w:tc>
      </w:tr>
    </w:tbl>
    <w:p w:rsidR="00263C5C" w:rsidRDefault="00263C5C" w:rsidP="00812F88">
      <w:pPr>
        <w:ind w:firstLine="540"/>
        <w:jc w:val="both"/>
      </w:pPr>
    </w:p>
    <w:p w:rsidR="00F1337D" w:rsidRDefault="00F1337D" w:rsidP="00F1337D">
      <w:pPr>
        <w:ind w:firstLine="540"/>
        <w:jc w:val="both"/>
      </w:pPr>
      <w:r>
        <w:t>раздел 4</w:t>
      </w:r>
      <w:r w:rsidRPr="001A1D8B">
        <w:t xml:space="preserve"> </w:t>
      </w:r>
      <w:r>
        <w:t xml:space="preserve">подпрограммы «Патриотическое воспитание и допризывная подготовка молодежи </w:t>
      </w:r>
      <w:proofErr w:type="spellStart"/>
      <w:r>
        <w:t>Шумерлинского</w:t>
      </w:r>
      <w:proofErr w:type="spellEnd"/>
      <w:r>
        <w:t xml:space="preserve"> муниципального округа» Программы изложить в следующей редакции:</w:t>
      </w:r>
    </w:p>
    <w:p w:rsidR="00F1337D" w:rsidRPr="008B79ED" w:rsidRDefault="00F1337D" w:rsidP="00F1337D">
      <w:pPr>
        <w:suppressAutoHyphens/>
        <w:autoSpaceDE w:val="0"/>
        <w:autoSpaceDN w:val="0"/>
        <w:adjustRightInd w:val="0"/>
        <w:jc w:val="center"/>
        <w:outlineLvl w:val="0"/>
      </w:pPr>
      <w:r>
        <w:t>«</w:t>
      </w:r>
      <w:r w:rsidRPr="008B79ED">
        <w:t>РАЗДЕЛ 4. ОБОСНОВАНИЕ ОБЪЕМА ФИНАНСОВЫХ РЕСУРСОВ,</w:t>
      </w:r>
    </w:p>
    <w:p w:rsidR="00F1337D" w:rsidRPr="008B79ED" w:rsidRDefault="00F1337D" w:rsidP="00F1337D">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F1337D" w:rsidRPr="008B79ED" w:rsidRDefault="00F1337D" w:rsidP="00F1337D">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F1337D" w:rsidRPr="008B79ED" w:rsidRDefault="00F1337D" w:rsidP="00F1337D">
      <w:pPr>
        <w:suppressAutoHyphens/>
        <w:autoSpaceDE w:val="0"/>
        <w:autoSpaceDN w:val="0"/>
        <w:adjustRightInd w:val="0"/>
        <w:jc w:val="center"/>
      </w:pPr>
      <w:proofErr w:type="gramStart"/>
      <w:r w:rsidRPr="008B79ED">
        <w:t>ПО ЭТАПАМ И ГОДАМ РЕАЛИЗАЦИИ ПОДПРОГРАММЫ)</w:t>
      </w:r>
      <w:proofErr w:type="gramEnd"/>
    </w:p>
    <w:p w:rsidR="00263C5C" w:rsidRDefault="00263C5C" w:rsidP="00812F88">
      <w:pPr>
        <w:ind w:firstLine="540"/>
        <w:jc w:val="both"/>
      </w:pPr>
    </w:p>
    <w:p w:rsidR="004767FE" w:rsidRPr="005B174C" w:rsidRDefault="004767FE" w:rsidP="004767FE">
      <w:pPr>
        <w:autoSpaceDE w:val="0"/>
        <w:autoSpaceDN w:val="0"/>
        <w:adjustRightInd w:val="0"/>
        <w:ind w:firstLine="567"/>
        <w:jc w:val="both"/>
      </w:pPr>
      <w:r w:rsidRPr="005B174C">
        <w:t xml:space="preserve">Финансовое обеспечение реализации подпрограммы осуществляется за счет средств </w:t>
      </w:r>
      <w:r>
        <w:t xml:space="preserve">федерального бюджета, </w:t>
      </w:r>
      <w:r w:rsidRPr="005B174C">
        <w:t xml:space="preserve">республиканского бюджета Чувашской Республики, бюджета </w:t>
      </w:r>
      <w:proofErr w:type="spellStart"/>
      <w:r w:rsidRPr="005B174C">
        <w:t>Шумерлинского</w:t>
      </w:r>
      <w:proofErr w:type="spellEnd"/>
      <w:r w:rsidRPr="005B174C">
        <w:t xml:space="preserve"> </w:t>
      </w:r>
      <w:r w:rsidRPr="00B4658C">
        <w:t>муниципального округа</w:t>
      </w:r>
      <w:r w:rsidRPr="005B174C">
        <w:t>, внебюджетных источников.</w:t>
      </w:r>
    </w:p>
    <w:p w:rsidR="004767FE" w:rsidRPr="005B174C" w:rsidRDefault="004767FE" w:rsidP="004767FE">
      <w:pPr>
        <w:autoSpaceDE w:val="0"/>
        <w:autoSpaceDN w:val="0"/>
        <w:adjustRightInd w:val="0"/>
        <w:ind w:firstLine="539"/>
        <w:jc w:val="both"/>
      </w:pPr>
      <w:r w:rsidRPr="005B174C">
        <w:t>Общий объем фи</w:t>
      </w:r>
      <w:r>
        <w:t>нансирования подпрограммы в 2022</w:t>
      </w:r>
      <w:r w:rsidRPr="005B174C">
        <w:t xml:space="preserve"> - 2035 годах составит </w:t>
      </w:r>
      <w:r>
        <w:t>436,1</w:t>
      </w:r>
      <w:r w:rsidRPr="005B174C">
        <w:t xml:space="preserve"> тыс. рублей, в том числе за счет средств:</w:t>
      </w:r>
    </w:p>
    <w:p w:rsidR="004767FE" w:rsidRPr="005B174C" w:rsidRDefault="004767FE" w:rsidP="004767FE">
      <w:pPr>
        <w:autoSpaceDE w:val="0"/>
        <w:autoSpaceDN w:val="0"/>
        <w:adjustRightInd w:val="0"/>
        <w:ind w:firstLine="539"/>
        <w:jc w:val="both"/>
      </w:pPr>
      <w:r w:rsidRPr="005B174C">
        <w:t xml:space="preserve">федерального бюджета –   </w:t>
      </w:r>
      <w:r>
        <w:t xml:space="preserve">307,4 </w:t>
      </w:r>
      <w:r w:rsidRPr="005B174C">
        <w:t>тыс. рублей;</w:t>
      </w:r>
    </w:p>
    <w:p w:rsidR="004767FE" w:rsidRDefault="004767FE" w:rsidP="004767FE">
      <w:pPr>
        <w:autoSpaceDE w:val="0"/>
        <w:autoSpaceDN w:val="0"/>
        <w:adjustRightInd w:val="0"/>
        <w:ind w:firstLine="539"/>
        <w:jc w:val="both"/>
      </w:pPr>
      <w:r w:rsidRPr="005B174C">
        <w:t xml:space="preserve">республиканского бюджета Чувашской Республики –  </w:t>
      </w:r>
      <w:r>
        <w:t xml:space="preserve">0,0 </w:t>
      </w:r>
      <w:r w:rsidRPr="005B174C">
        <w:t>тыс. рублей</w:t>
      </w:r>
      <w:r>
        <w:t>;</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t xml:space="preserve"> – 128,7 тыс. рублей</w:t>
      </w:r>
      <w:r w:rsidRPr="005B174C">
        <w:t>.</w:t>
      </w:r>
    </w:p>
    <w:p w:rsidR="004767FE" w:rsidRPr="005B174C" w:rsidRDefault="004767FE" w:rsidP="004767FE">
      <w:pPr>
        <w:autoSpaceDE w:val="0"/>
        <w:autoSpaceDN w:val="0"/>
        <w:adjustRightInd w:val="0"/>
        <w:ind w:firstLine="539"/>
        <w:jc w:val="both"/>
      </w:pPr>
      <w:r w:rsidRPr="005B174C">
        <w:t xml:space="preserve">Прогнозируемый объем финансирования подпрограммы на 1 этапе составит </w:t>
      </w:r>
      <w:r>
        <w:t>334,5</w:t>
      </w:r>
      <w:r w:rsidRPr="005B174C">
        <w:t xml:space="preserve">  тыс. рублей, в том числе:</w:t>
      </w:r>
    </w:p>
    <w:p w:rsidR="004767FE" w:rsidRPr="005B174C" w:rsidRDefault="004767FE" w:rsidP="004767FE">
      <w:pPr>
        <w:autoSpaceDE w:val="0"/>
        <w:autoSpaceDN w:val="0"/>
        <w:adjustRightInd w:val="0"/>
        <w:ind w:firstLine="539"/>
        <w:jc w:val="both"/>
      </w:pPr>
      <w:r w:rsidRPr="005B174C">
        <w:t>в 2022</w:t>
      </w:r>
      <w:r>
        <w:t xml:space="preserve"> году – 310,5</w:t>
      </w:r>
      <w:r w:rsidRPr="005B174C">
        <w:t xml:space="preserve"> тыс. рублей;</w:t>
      </w:r>
    </w:p>
    <w:p w:rsidR="004767FE" w:rsidRPr="005B174C" w:rsidRDefault="004767FE" w:rsidP="004767FE">
      <w:pPr>
        <w:autoSpaceDE w:val="0"/>
        <w:autoSpaceDN w:val="0"/>
        <w:adjustRightInd w:val="0"/>
        <w:ind w:firstLine="539"/>
        <w:jc w:val="both"/>
      </w:pPr>
      <w:r w:rsidRPr="005B174C">
        <w:t xml:space="preserve">в 2023 году – </w:t>
      </w:r>
      <w:r>
        <w:t>8</w:t>
      </w:r>
      <w:r w:rsidRPr="005B174C">
        <w:t>,0 тыс. рублей;</w:t>
      </w:r>
    </w:p>
    <w:p w:rsidR="004767FE" w:rsidRPr="005B174C" w:rsidRDefault="004767FE" w:rsidP="004767FE">
      <w:pPr>
        <w:autoSpaceDE w:val="0"/>
        <w:autoSpaceDN w:val="0"/>
        <w:adjustRightInd w:val="0"/>
        <w:ind w:firstLine="539"/>
        <w:jc w:val="both"/>
      </w:pPr>
      <w:r>
        <w:t>в 2024 году – 8</w:t>
      </w:r>
      <w:r w:rsidRPr="005B174C">
        <w:t>,0 тыс. рублей;</w:t>
      </w:r>
    </w:p>
    <w:p w:rsidR="004767FE" w:rsidRPr="005B174C" w:rsidRDefault="004767FE" w:rsidP="004767FE">
      <w:pPr>
        <w:autoSpaceDE w:val="0"/>
        <w:autoSpaceDN w:val="0"/>
        <w:adjustRightInd w:val="0"/>
        <w:ind w:firstLine="539"/>
        <w:jc w:val="both"/>
      </w:pPr>
      <w:r w:rsidRPr="005B174C">
        <w:t xml:space="preserve">в 2025 году – </w:t>
      </w:r>
      <w:r>
        <w:t>8,0</w:t>
      </w:r>
      <w:r w:rsidRPr="005B174C">
        <w:t xml:space="preserve"> тыс. рублей;</w:t>
      </w:r>
    </w:p>
    <w:p w:rsidR="004767FE"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t xml:space="preserve">федерального бюджета – 307,4 тыс. рублей </w:t>
      </w:r>
      <w:r w:rsidRPr="005B174C">
        <w:t>(</w:t>
      </w:r>
      <w:r>
        <w:t>91,9</w:t>
      </w:r>
      <w:r w:rsidRPr="005B174C">
        <w:t xml:space="preserve">  процента), в том числе:</w:t>
      </w:r>
    </w:p>
    <w:p w:rsidR="004767FE" w:rsidRPr="005B174C" w:rsidRDefault="004767FE" w:rsidP="004767FE">
      <w:pPr>
        <w:autoSpaceDE w:val="0"/>
        <w:autoSpaceDN w:val="0"/>
        <w:adjustRightInd w:val="0"/>
        <w:ind w:firstLine="539"/>
        <w:jc w:val="both"/>
      </w:pPr>
      <w:r w:rsidRPr="005B174C">
        <w:t xml:space="preserve">в 2022 году – </w:t>
      </w:r>
      <w:r>
        <w:t>307,4</w:t>
      </w:r>
      <w:r w:rsidRPr="005B174C">
        <w:t xml:space="preserve">  тыс. рублей;</w:t>
      </w:r>
    </w:p>
    <w:p w:rsidR="004767FE" w:rsidRPr="005B174C" w:rsidRDefault="004767FE" w:rsidP="004767FE">
      <w:pPr>
        <w:autoSpaceDE w:val="0"/>
        <w:autoSpaceDN w:val="0"/>
        <w:adjustRightInd w:val="0"/>
        <w:ind w:firstLine="539"/>
        <w:jc w:val="both"/>
      </w:pPr>
      <w:r w:rsidRPr="005B174C">
        <w:t>в 2023 году – 0,0  тыс. рублей;</w:t>
      </w:r>
    </w:p>
    <w:p w:rsidR="004767FE" w:rsidRPr="005B174C" w:rsidRDefault="004767FE" w:rsidP="004767FE">
      <w:pPr>
        <w:autoSpaceDE w:val="0"/>
        <w:autoSpaceDN w:val="0"/>
        <w:adjustRightInd w:val="0"/>
        <w:ind w:firstLine="539"/>
        <w:jc w:val="both"/>
      </w:pPr>
      <w:r w:rsidRPr="005B174C">
        <w:t>в 2024 году – 0,0  тыс. рублей;</w:t>
      </w:r>
    </w:p>
    <w:p w:rsidR="004767FE" w:rsidRPr="005B174C" w:rsidRDefault="004767FE" w:rsidP="004767FE">
      <w:pPr>
        <w:autoSpaceDE w:val="0"/>
        <w:autoSpaceDN w:val="0"/>
        <w:adjustRightInd w:val="0"/>
        <w:ind w:firstLine="539"/>
        <w:jc w:val="both"/>
      </w:pPr>
      <w:r w:rsidRPr="005B174C">
        <w:t>в 2025 году – 0,0  тыс. рублей;</w:t>
      </w:r>
    </w:p>
    <w:p w:rsidR="004767FE" w:rsidRPr="005B174C" w:rsidRDefault="004767FE" w:rsidP="004767FE">
      <w:pPr>
        <w:autoSpaceDE w:val="0"/>
        <w:autoSpaceDN w:val="0"/>
        <w:adjustRightInd w:val="0"/>
        <w:ind w:firstLine="539"/>
        <w:jc w:val="both"/>
      </w:pPr>
      <w:r w:rsidRPr="005B174C">
        <w:t>республиканского бюджета Чувашской Республики – 0,0 тыс. рублей (0  процента), в том числе:</w:t>
      </w:r>
    </w:p>
    <w:p w:rsidR="004767FE" w:rsidRPr="005B174C" w:rsidRDefault="004767FE" w:rsidP="004767FE">
      <w:pPr>
        <w:autoSpaceDE w:val="0"/>
        <w:autoSpaceDN w:val="0"/>
        <w:adjustRightInd w:val="0"/>
        <w:ind w:firstLine="539"/>
        <w:jc w:val="both"/>
      </w:pPr>
      <w:r w:rsidRPr="005B174C">
        <w:t>в 2022 году – 0,0  тыс. рублей;</w:t>
      </w:r>
    </w:p>
    <w:p w:rsidR="004767FE" w:rsidRPr="005B174C" w:rsidRDefault="004767FE" w:rsidP="004767FE">
      <w:pPr>
        <w:autoSpaceDE w:val="0"/>
        <w:autoSpaceDN w:val="0"/>
        <w:adjustRightInd w:val="0"/>
        <w:ind w:firstLine="539"/>
        <w:jc w:val="both"/>
      </w:pPr>
      <w:r w:rsidRPr="005B174C">
        <w:t>в 2023 году – 0,0  тыс. рублей;</w:t>
      </w:r>
    </w:p>
    <w:p w:rsidR="004767FE" w:rsidRPr="005B174C" w:rsidRDefault="004767FE" w:rsidP="004767FE">
      <w:pPr>
        <w:autoSpaceDE w:val="0"/>
        <w:autoSpaceDN w:val="0"/>
        <w:adjustRightInd w:val="0"/>
        <w:ind w:firstLine="539"/>
        <w:jc w:val="both"/>
      </w:pPr>
      <w:r w:rsidRPr="005B174C">
        <w:t>в 2024 году – 0,0  тыс. рублей;</w:t>
      </w:r>
    </w:p>
    <w:p w:rsidR="004767FE" w:rsidRPr="005B174C" w:rsidRDefault="004767FE" w:rsidP="004767FE">
      <w:pPr>
        <w:autoSpaceDE w:val="0"/>
        <w:autoSpaceDN w:val="0"/>
        <w:adjustRightInd w:val="0"/>
        <w:ind w:firstLine="539"/>
        <w:jc w:val="both"/>
      </w:pPr>
      <w:r w:rsidRPr="005B174C">
        <w:t>в 2025 году – 0,0  тыс. рублей;</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27,1</w:t>
      </w:r>
      <w:r w:rsidRPr="005B174C">
        <w:t xml:space="preserve"> тыс. рублей (</w:t>
      </w:r>
      <w:r>
        <w:t>8,1</w:t>
      </w:r>
      <w:r w:rsidRPr="005B174C">
        <w:t xml:space="preserve"> процента), в том числе:</w:t>
      </w:r>
    </w:p>
    <w:p w:rsidR="004767FE" w:rsidRPr="005B174C" w:rsidRDefault="004767FE" w:rsidP="004767FE">
      <w:pPr>
        <w:autoSpaceDE w:val="0"/>
        <w:autoSpaceDN w:val="0"/>
        <w:adjustRightInd w:val="0"/>
        <w:ind w:firstLine="539"/>
        <w:jc w:val="both"/>
      </w:pPr>
      <w:r w:rsidRPr="005B174C">
        <w:t xml:space="preserve">в 2022 году – </w:t>
      </w:r>
      <w:r>
        <w:t>3,1</w:t>
      </w:r>
      <w:r w:rsidRPr="005B174C">
        <w:t xml:space="preserve">  тыс. рублей;</w:t>
      </w:r>
    </w:p>
    <w:p w:rsidR="004767FE" w:rsidRPr="005B174C" w:rsidRDefault="004767FE" w:rsidP="004767FE">
      <w:pPr>
        <w:autoSpaceDE w:val="0"/>
        <w:autoSpaceDN w:val="0"/>
        <w:adjustRightInd w:val="0"/>
        <w:ind w:firstLine="539"/>
        <w:jc w:val="both"/>
      </w:pPr>
      <w:r>
        <w:t>в 2023 году – 8</w:t>
      </w:r>
      <w:r w:rsidRPr="005B174C">
        <w:t>,0  тыс. рублей;</w:t>
      </w:r>
    </w:p>
    <w:p w:rsidR="004767FE" w:rsidRPr="005B174C" w:rsidRDefault="004767FE" w:rsidP="004767FE">
      <w:pPr>
        <w:autoSpaceDE w:val="0"/>
        <w:autoSpaceDN w:val="0"/>
        <w:adjustRightInd w:val="0"/>
        <w:ind w:firstLine="539"/>
        <w:jc w:val="both"/>
      </w:pPr>
      <w:r>
        <w:lastRenderedPageBreak/>
        <w:t>в 2024 году – 8</w:t>
      </w:r>
      <w:r w:rsidRPr="005B174C">
        <w:t>,0  тыс. рублей;</w:t>
      </w:r>
    </w:p>
    <w:p w:rsidR="004767FE" w:rsidRPr="005B174C" w:rsidRDefault="004767FE" w:rsidP="004767FE">
      <w:pPr>
        <w:autoSpaceDE w:val="0"/>
        <w:autoSpaceDN w:val="0"/>
        <w:adjustRightInd w:val="0"/>
        <w:ind w:firstLine="539"/>
        <w:jc w:val="both"/>
      </w:pPr>
      <w:r w:rsidRPr="005B174C">
        <w:t xml:space="preserve">в 2025 году – </w:t>
      </w:r>
      <w:r>
        <w:t>8,0</w:t>
      </w:r>
      <w:r w:rsidRPr="005B174C">
        <w:t xml:space="preserve">  тыс. рублей.</w:t>
      </w:r>
    </w:p>
    <w:p w:rsidR="004767FE" w:rsidRPr="005B174C" w:rsidRDefault="004767FE" w:rsidP="004767FE">
      <w:pPr>
        <w:autoSpaceDE w:val="0"/>
        <w:autoSpaceDN w:val="0"/>
        <w:adjustRightInd w:val="0"/>
        <w:ind w:firstLine="539"/>
        <w:jc w:val="both"/>
      </w:pPr>
      <w:r w:rsidRPr="005B174C">
        <w:t xml:space="preserve">На 2 этапе в 2026-2030 годах объем финансирования подпрограммы составит </w:t>
      </w:r>
      <w:r>
        <w:t>37,8</w:t>
      </w:r>
      <w:r w:rsidRPr="005B174C">
        <w:t xml:space="preserve">  тыс. рублей, </w:t>
      </w:r>
    </w:p>
    <w:p w:rsidR="004767FE" w:rsidRPr="005B174C"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rsidRPr="005B174C">
        <w:t>республиканского бюджета Чувашской Республики – 0,0 тыс. рублей (0 процента).</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37,8</w:t>
      </w:r>
      <w:r w:rsidRPr="005B174C">
        <w:t xml:space="preserve">  тыс. рублей (</w:t>
      </w:r>
      <w:r>
        <w:t>10</w:t>
      </w:r>
      <w:r w:rsidRPr="005B174C">
        <w:t>0 процента).</w:t>
      </w:r>
    </w:p>
    <w:p w:rsidR="004767FE" w:rsidRPr="005B174C" w:rsidRDefault="004767FE" w:rsidP="004767FE">
      <w:pPr>
        <w:autoSpaceDE w:val="0"/>
        <w:autoSpaceDN w:val="0"/>
        <w:adjustRightInd w:val="0"/>
        <w:ind w:firstLine="539"/>
        <w:jc w:val="both"/>
      </w:pPr>
      <w:r w:rsidRPr="005B174C">
        <w:t xml:space="preserve">На 3 этапе в 2031-2035 годах объем финансирования подпрограммы составит   </w:t>
      </w:r>
      <w:r>
        <w:t>63,8</w:t>
      </w:r>
      <w:r w:rsidRPr="005B174C">
        <w:t xml:space="preserve"> тыс. рублей, </w:t>
      </w:r>
    </w:p>
    <w:p w:rsidR="004767FE" w:rsidRPr="005B174C"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rsidRPr="005B174C">
        <w:t>республиканского бюджета Чувашской Республики – 0,0 тыс. рублей (0 процента);</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63,8</w:t>
      </w:r>
      <w:r w:rsidRPr="005B174C">
        <w:t xml:space="preserve"> тыс. рублей (</w:t>
      </w:r>
      <w:r>
        <w:t>100</w:t>
      </w:r>
      <w:r w:rsidRPr="005B174C">
        <w:t xml:space="preserve"> процента).</w:t>
      </w:r>
    </w:p>
    <w:p w:rsidR="004767FE" w:rsidRPr="005B174C" w:rsidRDefault="004767FE" w:rsidP="004767FE">
      <w:pPr>
        <w:autoSpaceDE w:val="0"/>
        <w:autoSpaceDN w:val="0"/>
        <w:adjustRightInd w:val="0"/>
        <w:ind w:firstLine="539"/>
        <w:jc w:val="both"/>
      </w:pPr>
      <w:r w:rsidRPr="005B174C">
        <w:t>Объемы финансирования подпрограммы подлежат ежегодному уточнению исходя из реальных возможностей бюджетов всех уровней.</w:t>
      </w:r>
    </w:p>
    <w:p w:rsidR="004767FE" w:rsidRPr="005B174C" w:rsidRDefault="004767FE" w:rsidP="004767FE">
      <w:pPr>
        <w:autoSpaceDE w:val="0"/>
        <w:autoSpaceDN w:val="0"/>
        <w:adjustRightInd w:val="0"/>
        <w:ind w:firstLine="540"/>
        <w:jc w:val="both"/>
      </w:pPr>
      <w:r w:rsidRPr="005B174C">
        <w:t xml:space="preserve">Ресурсное </w:t>
      </w:r>
      <w:hyperlink r:id="rId11" w:history="1">
        <w:r w:rsidRPr="005B174C">
          <w:t>обеспечение</w:t>
        </w:r>
      </w:hyperlink>
      <w:r w:rsidRPr="005B174C">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A4C6D" w:rsidRDefault="00EA4C6D" w:rsidP="00EA4C6D">
      <w:pPr>
        <w:ind w:firstLine="540"/>
        <w:jc w:val="both"/>
      </w:pPr>
    </w:p>
    <w:p w:rsidR="00EA4C6D" w:rsidRDefault="00EA4C6D" w:rsidP="00EA4C6D">
      <w:pPr>
        <w:ind w:firstLine="540"/>
        <w:jc w:val="both"/>
      </w:pPr>
      <w:r>
        <w:t>п</w:t>
      </w:r>
      <w:r w:rsidRPr="001A1D8B">
        <w:t>риложение № 1</w:t>
      </w:r>
      <w:r>
        <w:t xml:space="preserve"> </w:t>
      </w:r>
      <w:r w:rsidRPr="001A1D8B">
        <w:t xml:space="preserve">к подпрограмме </w:t>
      </w:r>
      <w:r>
        <w:t xml:space="preserve">«Патриотическое воспитание и допризывная подготовка молодежи </w:t>
      </w:r>
      <w:proofErr w:type="spellStart"/>
      <w:r>
        <w:t>Шумерлинского</w:t>
      </w:r>
      <w:proofErr w:type="spellEnd"/>
      <w:r>
        <w:t xml:space="preserve"> муниципального округа» П</w:t>
      </w:r>
      <w:r w:rsidRPr="001A1D8B">
        <w:t xml:space="preserve">рограммы </w:t>
      </w:r>
      <w:r>
        <w:t>изложить в новой редакции согласно Приложению № 5 к настоящему постановлению.</w:t>
      </w:r>
    </w:p>
    <w:p w:rsidR="00A75B21" w:rsidRDefault="00A75B21" w:rsidP="001A1D8B">
      <w:pPr>
        <w:ind w:firstLine="540"/>
        <w:jc w:val="both"/>
      </w:pPr>
    </w:p>
    <w:p w:rsidR="00F3263C" w:rsidRPr="00FF4F32" w:rsidRDefault="00F3263C" w:rsidP="001A1D8B">
      <w:pPr>
        <w:widowControl w:val="0"/>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F3263C" w:rsidRPr="00FF4F32" w:rsidRDefault="00F3263C" w:rsidP="001A1D8B">
      <w:pPr>
        <w:widowControl w:val="0"/>
        <w:autoSpaceDE w:val="0"/>
        <w:autoSpaceDN w:val="0"/>
        <w:ind w:firstLine="540"/>
        <w:jc w:val="both"/>
      </w:pPr>
    </w:p>
    <w:p w:rsidR="00B46981" w:rsidRPr="006F7ACE" w:rsidRDefault="00B46981" w:rsidP="00B46981">
      <w:pPr>
        <w:autoSpaceDE w:val="0"/>
        <w:autoSpaceDN w:val="0"/>
        <w:adjustRightInd w:val="0"/>
        <w:rPr>
          <w:rFonts w:eastAsia="Calibri"/>
          <w:szCs w:val="26"/>
          <w:lang w:eastAsia="en-US"/>
        </w:rPr>
      </w:pPr>
      <w:r>
        <w:rPr>
          <w:rFonts w:eastAsia="Calibri"/>
          <w:szCs w:val="26"/>
          <w:lang w:eastAsia="en-US"/>
        </w:rPr>
        <w:t>Г</w:t>
      </w:r>
      <w:r w:rsidRPr="006F7ACE">
        <w:rPr>
          <w:rFonts w:eastAsia="Calibri"/>
          <w:szCs w:val="26"/>
          <w:lang w:eastAsia="en-US"/>
        </w:rPr>
        <w:t>лав</w:t>
      </w:r>
      <w:r>
        <w:rPr>
          <w:rFonts w:eastAsia="Calibri"/>
          <w:szCs w:val="26"/>
          <w:lang w:eastAsia="en-US"/>
        </w:rPr>
        <w:t>а</w:t>
      </w:r>
      <w:r w:rsidRPr="006F7ACE">
        <w:rPr>
          <w:rFonts w:eastAsia="Calibri"/>
          <w:szCs w:val="26"/>
          <w:lang w:eastAsia="en-US"/>
        </w:rPr>
        <w:t xml:space="preserve"> </w:t>
      </w:r>
      <w:proofErr w:type="spellStart"/>
      <w:r w:rsidRPr="006F7ACE">
        <w:rPr>
          <w:rFonts w:eastAsia="Calibri"/>
          <w:szCs w:val="26"/>
          <w:lang w:eastAsia="en-US"/>
        </w:rPr>
        <w:t>Шумерлинского</w:t>
      </w:r>
      <w:proofErr w:type="spellEnd"/>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Л. Г. </w:t>
      </w:r>
      <w:proofErr w:type="spellStart"/>
      <w:r>
        <w:rPr>
          <w:rFonts w:eastAsia="Calibri"/>
          <w:szCs w:val="26"/>
          <w:lang w:eastAsia="en-US"/>
        </w:rPr>
        <w:t>Рафинов</w:t>
      </w:r>
      <w:proofErr w:type="spellEnd"/>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0661FE" w:rsidRDefault="000661FE" w:rsidP="000661FE">
      <w:pPr>
        <w:pStyle w:val="a3"/>
        <w:rPr>
          <w:rFonts w:ascii="Times New Roman" w:hAnsi="Times New Roman"/>
          <w:sz w:val="20"/>
          <w:szCs w:val="20"/>
          <w:lang w:eastAsia="ru-RU"/>
        </w:rPr>
      </w:pPr>
    </w:p>
    <w:p w:rsidR="006A3D4B" w:rsidRPr="007B4860" w:rsidRDefault="002175DD" w:rsidP="000661FE">
      <w:pPr>
        <w:pStyle w:val="a3"/>
        <w:rPr>
          <w:rFonts w:ascii="Times New Roman" w:hAnsi="Times New Roman"/>
          <w:color w:val="000000"/>
          <w:sz w:val="20"/>
          <w:szCs w:val="20"/>
        </w:rPr>
      </w:pPr>
      <w:r>
        <w:rPr>
          <w:rFonts w:ascii="Times New Roman" w:hAnsi="Times New Roman"/>
          <w:color w:val="000000"/>
          <w:sz w:val="20"/>
          <w:szCs w:val="20"/>
        </w:rPr>
        <w:lastRenderedPageBreak/>
        <w:t>При</w:t>
      </w:r>
      <w:r w:rsidR="006A3D4B" w:rsidRPr="007B4860">
        <w:rPr>
          <w:rFonts w:ascii="Times New Roman" w:hAnsi="Times New Roman"/>
          <w:color w:val="000000"/>
          <w:sz w:val="20"/>
          <w:szCs w:val="20"/>
        </w:rPr>
        <w:t>ложение  № 1</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proofErr w:type="spellStart"/>
      <w:r w:rsidRPr="007B4860">
        <w:rPr>
          <w:rFonts w:ascii="Times New Roman" w:hAnsi="Times New Roman"/>
          <w:color w:val="000000"/>
          <w:sz w:val="20"/>
          <w:szCs w:val="20"/>
        </w:rPr>
        <w:t>Шумерлинского</w:t>
      </w:r>
      <w:proofErr w:type="spellEnd"/>
      <w:r w:rsidRPr="007B4860">
        <w:rPr>
          <w:rFonts w:ascii="Times New Roman" w:hAnsi="Times New Roman"/>
          <w:color w:val="000000"/>
          <w:sz w:val="20"/>
          <w:szCs w:val="20"/>
        </w:rPr>
        <w:t xml:space="preserve"> муниципального округа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от </w:t>
      </w:r>
      <w:r w:rsidR="002175DD">
        <w:rPr>
          <w:rFonts w:ascii="Times New Roman" w:hAnsi="Times New Roman"/>
          <w:color w:val="000000"/>
          <w:sz w:val="20"/>
          <w:szCs w:val="20"/>
        </w:rPr>
        <w:t>___</w:t>
      </w:r>
      <w:r w:rsidR="00050B76">
        <w:rPr>
          <w:rFonts w:ascii="Times New Roman" w:hAnsi="Times New Roman"/>
          <w:color w:val="000000"/>
          <w:sz w:val="20"/>
          <w:szCs w:val="20"/>
        </w:rPr>
        <w:t>.</w:t>
      </w:r>
      <w:r w:rsidR="002175DD">
        <w:rPr>
          <w:rFonts w:ascii="Times New Roman" w:hAnsi="Times New Roman"/>
          <w:color w:val="000000"/>
          <w:sz w:val="20"/>
          <w:szCs w:val="20"/>
        </w:rPr>
        <w:t>____</w:t>
      </w:r>
      <w:r w:rsidR="00050B76">
        <w:rPr>
          <w:rFonts w:ascii="Times New Roman" w:hAnsi="Times New Roman"/>
          <w:color w:val="000000"/>
          <w:sz w:val="20"/>
          <w:szCs w:val="20"/>
        </w:rPr>
        <w:t>.</w:t>
      </w:r>
      <w:r w:rsidRPr="00920823">
        <w:rPr>
          <w:rFonts w:ascii="Times New Roman" w:hAnsi="Times New Roman"/>
          <w:color w:val="000000"/>
          <w:sz w:val="20"/>
          <w:szCs w:val="20"/>
        </w:rPr>
        <w:t>202</w:t>
      </w:r>
      <w:r w:rsidR="002175DD">
        <w:rPr>
          <w:rFonts w:ascii="Times New Roman" w:hAnsi="Times New Roman"/>
          <w:color w:val="000000"/>
          <w:sz w:val="20"/>
          <w:szCs w:val="20"/>
        </w:rPr>
        <w:t>3</w:t>
      </w:r>
      <w:r w:rsidRPr="00920823">
        <w:rPr>
          <w:rFonts w:ascii="Times New Roman" w:hAnsi="Times New Roman"/>
          <w:color w:val="000000"/>
          <w:sz w:val="20"/>
          <w:szCs w:val="20"/>
        </w:rPr>
        <w:t xml:space="preserve"> № </w:t>
      </w:r>
      <w:r w:rsidR="002175DD">
        <w:rPr>
          <w:rFonts w:ascii="Times New Roman" w:hAnsi="Times New Roman"/>
          <w:color w:val="000000"/>
          <w:sz w:val="20"/>
          <w:szCs w:val="20"/>
        </w:rPr>
        <w:t>____</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 xml:space="preserve">муниципальной программы </w:t>
      </w:r>
      <w:proofErr w:type="spellStart"/>
      <w:r w:rsidRPr="006A3D4B">
        <w:rPr>
          <w:b/>
          <w:bCs/>
        </w:rPr>
        <w:t>Шумерлинского</w:t>
      </w:r>
      <w:proofErr w:type="spellEnd"/>
      <w:r w:rsidRPr="006A3D4B">
        <w:rPr>
          <w:b/>
          <w:bCs/>
        </w:rPr>
        <w:t xml:space="preserve">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Отдел образования, спорта и молодежной политики администрации </w:t>
            </w:r>
            <w:proofErr w:type="spellStart"/>
            <w:r w:rsidRPr="006A3D4B">
              <w:t>Шумерлинского</w:t>
            </w:r>
            <w:proofErr w:type="spellEnd"/>
            <w:r w:rsidRPr="006A3D4B">
              <w:t xml:space="preserve"> муниципального округа Чувашской Республики (далее –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муниципальные образовательные организации </w:t>
            </w:r>
            <w:proofErr w:type="spellStart"/>
            <w:r w:rsidRPr="006A3D4B">
              <w:t>Шумерлинского</w:t>
            </w:r>
            <w:proofErr w:type="spellEnd"/>
            <w:r w:rsidRPr="006A3D4B">
              <w:t xml:space="preserve">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Сектор физической культуры, спорта и молодежной политики отдела образования, спорта и молодежной политики</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 xml:space="preserve">«Молодежь </w:t>
            </w:r>
            <w:proofErr w:type="spellStart"/>
            <w:r w:rsidRPr="006A3D4B">
              <w:t>Шумерлинского</w:t>
            </w:r>
            <w:proofErr w:type="spellEnd"/>
            <w:r w:rsidRPr="006A3D4B">
              <w:t xml:space="preserve">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w:t>
            </w:r>
            <w:proofErr w:type="spellStart"/>
            <w:r w:rsidRPr="006A3D4B">
              <w:t>Шумерлинского</w:t>
            </w:r>
            <w:proofErr w:type="spellEnd"/>
            <w:r w:rsidRPr="006A3D4B">
              <w:t xml:space="preserve"> муниципального округа Чувашской Республики»;</w:t>
            </w:r>
          </w:p>
          <w:p w:rsidR="006A3D4B" w:rsidRPr="006A3D4B" w:rsidRDefault="006A3D4B" w:rsidP="001A1D8B">
            <w:pPr>
              <w:autoSpaceDE w:val="0"/>
              <w:autoSpaceDN w:val="0"/>
              <w:adjustRightInd w:val="0"/>
              <w:jc w:val="both"/>
            </w:pPr>
            <w:r w:rsidRPr="006A3D4B">
              <w:t xml:space="preserve">«Патриотическое воспитание и допризывная подготовка молодежи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w:t>
            </w:r>
            <w:proofErr w:type="spellStart"/>
            <w:r w:rsidRPr="006A3D4B">
              <w:t>Шумерлинского</w:t>
            </w:r>
            <w:proofErr w:type="spellEnd"/>
            <w:r w:rsidRPr="006A3D4B">
              <w:t xml:space="preserve">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образования детей в </w:t>
            </w:r>
            <w:proofErr w:type="spellStart"/>
            <w:r w:rsidRPr="006A3D4B">
              <w:t>Шумерлинском</w:t>
            </w:r>
            <w:proofErr w:type="spellEnd"/>
            <w:r w:rsidRPr="006A3D4B">
              <w:t xml:space="preserve"> </w:t>
            </w:r>
            <w:r w:rsidRPr="006A3D4B">
              <w:lastRenderedPageBreak/>
              <w:t>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 xml:space="preserve">ческого, общественно-политического и культурного развития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6A3D4B"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2175DD">
              <w:t>1526733,0</w:t>
            </w:r>
            <w:r w:rsidRPr="006A3D4B">
              <w:t xml:space="preserve"> тыс. рублей, в том числе:</w:t>
            </w:r>
          </w:p>
          <w:p w:rsidR="006A3D4B" w:rsidRPr="006A3D4B" w:rsidRDefault="006A3D4B" w:rsidP="001A1D8B">
            <w:pPr>
              <w:autoSpaceDE w:val="0"/>
              <w:autoSpaceDN w:val="0"/>
              <w:adjustRightInd w:val="0"/>
              <w:jc w:val="both"/>
            </w:pPr>
            <w:r w:rsidRPr="006A3D4B">
              <w:t xml:space="preserve">в 2022 году – </w:t>
            </w:r>
            <w:r w:rsidR="002175DD">
              <w:t>125233,5</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2175DD">
              <w:t>117986,0</w:t>
            </w:r>
            <w:r w:rsidRPr="006A3D4B">
              <w:t xml:space="preserve"> тыс. рублей;</w:t>
            </w:r>
          </w:p>
          <w:p w:rsidR="006A3D4B" w:rsidRPr="006A3D4B" w:rsidRDefault="006A3D4B" w:rsidP="001A1D8B">
            <w:pPr>
              <w:autoSpaceDE w:val="0"/>
              <w:autoSpaceDN w:val="0"/>
              <w:adjustRightInd w:val="0"/>
              <w:jc w:val="both"/>
            </w:pPr>
            <w:r w:rsidRPr="006A3D4B">
              <w:t xml:space="preserve">в 2024 году – </w:t>
            </w:r>
            <w:r w:rsidR="002175DD">
              <w:t>118005,9</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2175DD">
              <w:t>117951,0</w:t>
            </w:r>
            <w:r w:rsidRPr="006A3D4B">
              <w:t xml:space="preserve"> тыс. рублей;</w:t>
            </w:r>
          </w:p>
          <w:p w:rsidR="006A3D4B" w:rsidRPr="006A3D4B" w:rsidRDefault="006A3D4B" w:rsidP="001A1D8B">
            <w:pPr>
              <w:autoSpaceDE w:val="0"/>
              <w:autoSpaceDN w:val="0"/>
              <w:adjustRightInd w:val="0"/>
              <w:jc w:val="both"/>
            </w:pPr>
            <w:r w:rsidRPr="006A3D4B">
              <w:t>в 2026 – 2030 годах – 519 121,2 тыс. рублей;</w:t>
            </w:r>
          </w:p>
          <w:p w:rsidR="006A3D4B" w:rsidRPr="006A3D4B" w:rsidRDefault="006A3D4B" w:rsidP="001A1D8B">
            <w:pPr>
              <w:autoSpaceDE w:val="0"/>
              <w:autoSpaceDN w:val="0"/>
              <w:adjustRightInd w:val="0"/>
              <w:jc w:val="both"/>
            </w:pPr>
            <w:r w:rsidRPr="006A3D4B">
              <w:t>в 2031 – 2035 годах – 528 435,4 тыс. рублей;</w:t>
            </w:r>
          </w:p>
          <w:p w:rsidR="006A3D4B" w:rsidRPr="006A3D4B" w:rsidRDefault="006A3D4B" w:rsidP="001A1D8B">
            <w:pPr>
              <w:autoSpaceDE w:val="0"/>
              <w:autoSpaceDN w:val="0"/>
              <w:adjustRightInd w:val="0"/>
              <w:jc w:val="both"/>
            </w:pPr>
            <w:r w:rsidRPr="006A3D4B">
              <w:t>из них средства:</w:t>
            </w:r>
          </w:p>
          <w:p w:rsidR="006A3D4B" w:rsidRPr="006A3D4B" w:rsidRDefault="006A3D4B" w:rsidP="001A1D8B">
            <w:pPr>
              <w:autoSpaceDE w:val="0"/>
              <w:autoSpaceDN w:val="0"/>
              <w:adjustRightInd w:val="0"/>
              <w:jc w:val="both"/>
            </w:pPr>
            <w:r w:rsidRPr="006A3D4B">
              <w:t xml:space="preserve">федерального бюджета – </w:t>
            </w:r>
            <w:r w:rsidR="00BD6ECD">
              <w:t>119752,2</w:t>
            </w:r>
            <w:r w:rsidRPr="006A3D4B">
              <w:t xml:space="preserve"> тыс. рублей (7,8 процента), в том числе:</w:t>
            </w:r>
          </w:p>
          <w:p w:rsidR="006A3D4B" w:rsidRPr="006A3D4B" w:rsidRDefault="006A3D4B" w:rsidP="001A1D8B">
            <w:pPr>
              <w:autoSpaceDE w:val="0"/>
              <w:autoSpaceDN w:val="0"/>
              <w:adjustRightInd w:val="0"/>
              <w:jc w:val="both"/>
            </w:pPr>
            <w:r w:rsidRPr="006A3D4B">
              <w:t xml:space="preserve">в 2022 году – </w:t>
            </w:r>
            <w:r w:rsidR="00BD6ECD">
              <w:t>9081,4</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BD6ECD">
              <w:t>10063,5</w:t>
            </w:r>
            <w:r w:rsidRPr="006A3D4B">
              <w:t>9 тыс. рублей;</w:t>
            </w:r>
          </w:p>
          <w:p w:rsidR="006A3D4B" w:rsidRPr="006A3D4B" w:rsidRDefault="006A3D4B" w:rsidP="001A1D8B">
            <w:pPr>
              <w:autoSpaceDE w:val="0"/>
              <w:autoSpaceDN w:val="0"/>
              <w:adjustRightInd w:val="0"/>
              <w:jc w:val="both"/>
            </w:pPr>
            <w:r w:rsidRPr="006A3D4B">
              <w:t xml:space="preserve">в 2024 году – </w:t>
            </w:r>
            <w:r w:rsidR="00BD6ECD">
              <w:t>10063,5</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BD6ECD">
              <w:t>9896,8</w:t>
            </w:r>
            <w:r w:rsidRPr="006A3D4B">
              <w:t xml:space="preserve"> тыс. рублей;</w:t>
            </w:r>
          </w:p>
          <w:p w:rsidR="006A3D4B" w:rsidRPr="006A3D4B" w:rsidRDefault="006A3D4B" w:rsidP="001A1D8B">
            <w:pPr>
              <w:autoSpaceDE w:val="0"/>
              <w:autoSpaceDN w:val="0"/>
              <w:adjustRightInd w:val="0"/>
              <w:jc w:val="both"/>
            </w:pPr>
            <w:r w:rsidRPr="006A3D4B">
              <w:t>в 2026 – 2030 годах – 40 322,0 тыс. рублей;</w:t>
            </w:r>
          </w:p>
          <w:p w:rsidR="006A3D4B" w:rsidRPr="006A3D4B" w:rsidRDefault="006A3D4B" w:rsidP="001A1D8B">
            <w:pPr>
              <w:autoSpaceDE w:val="0"/>
              <w:autoSpaceDN w:val="0"/>
              <w:adjustRightInd w:val="0"/>
              <w:jc w:val="both"/>
            </w:pPr>
            <w:r w:rsidRPr="006A3D4B">
              <w:t>в 2031 – 2035 годах – 40 325,0 тыс. рублей;</w:t>
            </w:r>
          </w:p>
          <w:p w:rsidR="006A3D4B" w:rsidRPr="006A3D4B" w:rsidRDefault="00BD6ECD" w:rsidP="001A1D8B">
            <w:pPr>
              <w:autoSpaceDE w:val="0"/>
              <w:autoSpaceDN w:val="0"/>
              <w:adjustRightInd w:val="0"/>
              <w:jc w:val="both"/>
            </w:pPr>
            <w:r>
              <w:t xml:space="preserve">республиканского </w:t>
            </w:r>
            <w:r w:rsidR="006A3D4B" w:rsidRPr="006A3D4B">
              <w:t xml:space="preserve">бюджета Чувашской Республики – </w:t>
            </w:r>
            <w:r>
              <w:t>953770,5</w:t>
            </w:r>
            <w:r w:rsidR="006A3D4B" w:rsidRPr="006A3D4B">
              <w:t xml:space="preserve"> тыс. рублей (</w:t>
            </w:r>
            <w:r>
              <w:t>62,5</w:t>
            </w:r>
            <w:r w:rsidR="006A3D4B" w:rsidRPr="006A3D4B">
              <w:t xml:space="preserve">6 процента), в том </w:t>
            </w:r>
            <w:r w:rsidR="006A3D4B" w:rsidRPr="006A3D4B">
              <w:lastRenderedPageBreak/>
              <w:t>числе:</w:t>
            </w:r>
          </w:p>
          <w:p w:rsidR="006A3D4B" w:rsidRPr="006A3D4B" w:rsidRDefault="006A3D4B" w:rsidP="001A1D8B">
            <w:pPr>
              <w:autoSpaceDE w:val="0"/>
              <w:autoSpaceDN w:val="0"/>
              <w:adjustRightInd w:val="0"/>
              <w:jc w:val="both"/>
            </w:pPr>
            <w:r w:rsidRPr="006A3D4B">
              <w:t xml:space="preserve">в 2022 году – </w:t>
            </w:r>
            <w:r w:rsidR="00BD6ECD">
              <w:t>74866,5</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BD6ECD">
              <w:t>68426,5</w:t>
            </w:r>
            <w:r w:rsidRPr="006A3D4B">
              <w:t xml:space="preserve"> тыс. рублей;</w:t>
            </w:r>
          </w:p>
          <w:p w:rsidR="006A3D4B" w:rsidRPr="006A3D4B" w:rsidRDefault="006A3D4B" w:rsidP="001A1D8B">
            <w:pPr>
              <w:autoSpaceDE w:val="0"/>
              <w:autoSpaceDN w:val="0"/>
              <w:adjustRightInd w:val="0"/>
              <w:jc w:val="both"/>
            </w:pPr>
            <w:r w:rsidRPr="006A3D4B">
              <w:t xml:space="preserve">в 2024 году – </w:t>
            </w:r>
            <w:r w:rsidR="00BD6ECD">
              <w:t>68446,4</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BD6ECD">
              <w:t>68502,3</w:t>
            </w:r>
            <w:r w:rsidRPr="006A3D4B">
              <w:t xml:space="preserve"> тыс. рублей;</w:t>
            </w:r>
          </w:p>
          <w:p w:rsidR="006A3D4B" w:rsidRPr="006A3D4B" w:rsidRDefault="006A3D4B" w:rsidP="001A1D8B">
            <w:pPr>
              <w:autoSpaceDE w:val="0"/>
              <w:autoSpaceDN w:val="0"/>
              <w:adjustRightInd w:val="0"/>
              <w:jc w:val="both"/>
            </w:pPr>
            <w:r w:rsidRPr="006A3D4B">
              <w:t>в 2026 – 2030 годах – 336 761,3 тыс. рублей;</w:t>
            </w:r>
          </w:p>
          <w:p w:rsidR="006A3D4B" w:rsidRPr="006A3D4B" w:rsidRDefault="006A3D4B" w:rsidP="001A1D8B">
            <w:pPr>
              <w:autoSpaceDE w:val="0"/>
              <w:autoSpaceDN w:val="0"/>
              <w:adjustRightInd w:val="0"/>
              <w:jc w:val="both"/>
            </w:pPr>
            <w:r w:rsidRPr="006A3D4B">
              <w:t>в 2031 – 2035 годах – 336 767,5 тыс. рублей;</w:t>
            </w:r>
          </w:p>
          <w:p w:rsidR="006A3D4B" w:rsidRPr="006A3D4B" w:rsidRDefault="006A3D4B" w:rsidP="001A1D8B">
            <w:pPr>
              <w:autoSpaceDE w:val="0"/>
              <w:autoSpaceDN w:val="0"/>
              <w:adjustRightInd w:val="0"/>
              <w:jc w:val="both"/>
            </w:pPr>
            <w:r w:rsidRPr="006A3D4B">
              <w:t xml:space="preserve">бюджета </w:t>
            </w:r>
            <w:proofErr w:type="spellStart"/>
            <w:r w:rsidRPr="006A3D4B">
              <w:t>Шумерлинского</w:t>
            </w:r>
            <w:proofErr w:type="spellEnd"/>
            <w:r w:rsidRPr="006A3D4B">
              <w:t xml:space="preserve"> муниципального округа – </w:t>
            </w:r>
            <w:r w:rsidR="00BD6ECD">
              <w:t>453210,3</w:t>
            </w:r>
            <w:r w:rsidRPr="006A3D4B">
              <w:t xml:space="preserve"> тыс. рублей (</w:t>
            </w:r>
            <w:r w:rsidR="00BD6ECD">
              <w:t>29,7</w:t>
            </w:r>
            <w:r w:rsidRPr="006A3D4B">
              <w:t xml:space="preserve"> процентов), в том числе:</w:t>
            </w:r>
          </w:p>
          <w:p w:rsidR="006A3D4B" w:rsidRPr="006A3D4B" w:rsidRDefault="006A3D4B" w:rsidP="001A1D8B">
            <w:pPr>
              <w:autoSpaceDE w:val="0"/>
              <w:autoSpaceDN w:val="0"/>
              <w:adjustRightInd w:val="0"/>
              <w:jc w:val="both"/>
            </w:pPr>
            <w:r w:rsidRPr="006A3D4B">
              <w:t xml:space="preserve">в 2022 году – </w:t>
            </w:r>
            <w:r w:rsidR="00BD6ECD">
              <w:t>41285,6</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BD6ECD">
              <w:t>39496,0</w:t>
            </w:r>
            <w:r w:rsidRPr="006A3D4B">
              <w:t xml:space="preserve"> тыс. рублей;</w:t>
            </w:r>
          </w:p>
          <w:p w:rsidR="006A3D4B" w:rsidRPr="006A3D4B" w:rsidRDefault="006A3D4B" w:rsidP="001A1D8B">
            <w:pPr>
              <w:autoSpaceDE w:val="0"/>
              <w:autoSpaceDN w:val="0"/>
              <w:adjustRightInd w:val="0"/>
              <w:jc w:val="both"/>
            </w:pPr>
            <w:r w:rsidRPr="006A3D4B">
              <w:t xml:space="preserve">в 2024 году – </w:t>
            </w:r>
            <w:r w:rsidR="00BD6ECD">
              <w:t>39496,0</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BD6ECD">
              <w:t>39551,9</w:t>
            </w:r>
            <w:r w:rsidRPr="006A3D4B">
              <w:t xml:space="preserve"> тыс. рублей;</w:t>
            </w:r>
          </w:p>
          <w:p w:rsidR="006A3D4B" w:rsidRPr="006A3D4B" w:rsidRDefault="006A3D4B" w:rsidP="001A1D8B">
            <w:pPr>
              <w:autoSpaceDE w:val="0"/>
              <w:autoSpaceDN w:val="0"/>
              <w:adjustRightInd w:val="0"/>
              <w:jc w:val="both"/>
            </w:pPr>
            <w:r w:rsidRPr="006A3D4B">
              <w:t>в 2026 – 2030 годах – 142 037,9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proofErr w:type="spellStart"/>
      <w:r w:rsidRPr="006A3D4B">
        <w:rPr>
          <w:rFonts w:ascii="Times New Roman" w:hAnsi="Times New Roman"/>
          <w:color w:val="000000"/>
          <w:sz w:val="20"/>
          <w:szCs w:val="20"/>
        </w:rPr>
        <w:t>Шумерлинского</w:t>
      </w:r>
      <w:proofErr w:type="spellEnd"/>
      <w:r w:rsidRPr="006A3D4B">
        <w:rPr>
          <w:rFonts w:ascii="Times New Roman" w:hAnsi="Times New Roman"/>
          <w:color w:val="000000"/>
          <w:sz w:val="20"/>
          <w:szCs w:val="20"/>
        </w:rPr>
        <w:t xml:space="preserve"> муниципального округа </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от </w:t>
      </w:r>
      <w:r w:rsidR="005716E6">
        <w:rPr>
          <w:rFonts w:ascii="Times New Roman" w:hAnsi="Times New Roman"/>
          <w:color w:val="000000"/>
          <w:sz w:val="20"/>
          <w:szCs w:val="20"/>
        </w:rPr>
        <w:t>___</w:t>
      </w:r>
      <w:r w:rsidR="00050B76">
        <w:rPr>
          <w:rFonts w:ascii="Times New Roman" w:hAnsi="Times New Roman"/>
          <w:color w:val="000000"/>
          <w:sz w:val="20"/>
          <w:szCs w:val="20"/>
        </w:rPr>
        <w:t>.</w:t>
      </w:r>
      <w:r w:rsidR="005716E6">
        <w:rPr>
          <w:rFonts w:ascii="Times New Roman" w:hAnsi="Times New Roman"/>
          <w:color w:val="000000"/>
          <w:sz w:val="20"/>
          <w:szCs w:val="20"/>
        </w:rPr>
        <w:t>____</w:t>
      </w:r>
      <w:r w:rsidRPr="006A3D4B">
        <w:rPr>
          <w:rFonts w:ascii="Times New Roman" w:hAnsi="Times New Roman"/>
          <w:color w:val="000000"/>
          <w:sz w:val="20"/>
          <w:szCs w:val="20"/>
        </w:rPr>
        <w:t>.202</w:t>
      </w:r>
      <w:r w:rsidR="005716E6">
        <w:rPr>
          <w:rFonts w:ascii="Times New Roman" w:hAnsi="Times New Roman"/>
          <w:color w:val="000000"/>
          <w:sz w:val="20"/>
          <w:szCs w:val="20"/>
        </w:rPr>
        <w:t>3</w:t>
      </w:r>
      <w:r w:rsidRPr="006A3D4B">
        <w:rPr>
          <w:rFonts w:ascii="Times New Roman" w:hAnsi="Times New Roman"/>
          <w:color w:val="000000"/>
          <w:sz w:val="20"/>
          <w:szCs w:val="20"/>
        </w:rPr>
        <w:t xml:space="preserve"> № </w:t>
      </w:r>
      <w:r w:rsidR="005716E6">
        <w:rPr>
          <w:rFonts w:ascii="Times New Roman" w:hAnsi="Times New Roman"/>
          <w:color w:val="000000"/>
          <w:sz w:val="20"/>
          <w:szCs w:val="20"/>
        </w:rPr>
        <w:t>____</w:t>
      </w:r>
    </w:p>
    <w:p w:rsidR="006A3D4B" w:rsidRPr="006A3D4B" w:rsidRDefault="006A3D4B" w:rsidP="006A3D4B">
      <w:pPr>
        <w:tabs>
          <w:tab w:val="left" w:pos="1843"/>
        </w:tabs>
        <w:jc w:val="right"/>
        <w:rPr>
          <w:sz w:val="20"/>
          <w:szCs w:val="20"/>
        </w:rPr>
      </w:pPr>
    </w:p>
    <w:p w:rsidR="006A3D4B" w:rsidRPr="006A3D4B" w:rsidRDefault="006A3D4B" w:rsidP="006A3D4B">
      <w:pPr>
        <w:tabs>
          <w:tab w:val="left" w:pos="1843"/>
        </w:tabs>
        <w:jc w:val="right"/>
        <w:rPr>
          <w:sz w:val="20"/>
          <w:szCs w:val="20"/>
        </w:rPr>
      </w:pPr>
      <w:r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proofErr w:type="spellStart"/>
      <w:r w:rsidRPr="006A3D4B">
        <w:rPr>
          <w:sz w:val="20"/>
          <w:szCs w:val="20"/>
        </w:rPr>
        <w:t>Шумерлинского</w:t>
      </w:r>
      <w:proofErr w:type="spellEnd"/>
      <w:r w:rsidRPr="006A3D4B">
        <w:rPr>
          <w:sz w:val="20"/>
          <w:szCs w:val="20"/>
        </w:rPr>
        <w:t xml:space="preserve">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xml:space="preserve"> (подпрограммы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программа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6A3D4B" w:rsidRDefault="005716E6" w:rsidP="006A3D4B">
            <w:pPr>
              <w:autoSpaceDE w:val="0"/>
              <w:autoSpaceDN w:val="0"/>
              <w:jc w:val="center"/>
              <w:rPr>
                <w:bCs/>
                <w:sz w:val="18"/>
                <w:szCs w:val="18"/>
              </w:rPr>
            </w:pPr>
            <w:r>
              <w:rPr>
                <w:bCs/>
                <w:sz w:val="18"/>
                <w:szCs w:val="18"/>
              </w:rPr>
              <w:t>117986,0</w:t>
            </w:r>
          </w:p>
        </w:tc>
        <w:tc>
          <w:tcPr>
            <w:tcW w:w="1116" w:type="dxa"/>
          </w:tcPr>
          <w:p w:rsidR="006A3D4B" w:rsidRPr="006A3D4B" w:rsidRDefault="005716E6" w:rsidP="006A3D4B">
            <w:pPr>
              <w:autoSpaceDE w:val="0"/>
              <w:autoSpaceDN w:val="0"/>
              <w:jc w:val="center"/>
              <w:rPr>
                <w:bCs/>
                <w:sz w:val="18"/>
                <w:szCs w:val="18"/>
              </w:rPr>
            </w:pPr>
            <w:r>
              <w:rPr>
                <w:bCs/>
                <w:sz w:val="18"/>
                <w:szCs w:val="18"/>
              </w:rPr>
              <w:t>118005,9</w:t>
            </w:r>
          </w:p>
        </w:tc>
        <w:tc>
          <w:tcPr>
            <w:tcW w:w="1091" w:type="dxa"/>
          </w:tcPr>
          <w:p w:rsidR="006A3D4B" w:rsidRPr="006A3D4B" w:rsidRDefault="005716E6" w:rsidP="006A3D4B">
            <w:pPr>
              <w:autoSpaceDE w:val="0"/>
              <w:autoSpaceDN w:val="0"/>
              <w:jc w:val="center"/>
              <w:rPr>
                <w:bCs/>
                <w:sz w:val="18"/>
                <w:szCs w:val="18"/>
              </w:rPr>
            </w:pPr>
            <w:r>
              <w:rPr>
                <w:bCs/>
                <w:sz w:val="18"/>
                <w:szCs w:val="18"/>
              </w:rPr>
              <w:t>117951,0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519121,2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6A3D4B" w:rsidRDefault="00AC3027" w:rsidP="006A3D4B">
            <w:pPr>
              <w:autoSpaceDE w:val="0"/>
              <w:autoSpaceDN w:val="0"/>
              <w:jc w:val="center"/>
              <w:rPr>
                <w:bCs/>
                <w:sz w:val="18"/>
                <w:szCs w:val="18"/>
              </w:rPr>
            </w:pPr>
            <w:r>
              <w:rPr>
                <w:bCs/>
                <w:sz w:val="18"/>
                <w:szCs w:val="18"/>
              </w:rPr>
              <w:t>10063,5</w:t>
            </w:r>
          </w:p>
        </w:tc>
        <w:tc>
          <w:tcPr>
            <w:tcW w:w="1116" w:type="dxa"/>
          </w:tcPr>
          <w:p w:rsidR="006A3D4B" w:rsidRPr="006A3D4B" w:rsidRDefault="00AC3027" w:rsidP="006A3D4B">
            <w:pPr>
              <w:autoSpaceDE w:val="0"/>
              <w:autoSpaceDN w:val="0"/>
              <w:jc w:val="center"/>
              <w:rPr>
                <w:bCs/>
                <w:sz w:val="18"/>
                <w:szCs w:val="18"/>
              </w:rPr>
            </w:pPr>
            <w:r>
              <w:rPr>
                <w:bCs/>
                <w:sz w:val="18"/>
                <w:szCs w:val="18"/>
              </w:rPr>
              <w:t>10063,5</w:t>
            </w:r>
          </w:p>
        </w:tc>
        <w:tc>
          <w:tcPr>
            <w:tcW w:w="1091" w:type="dxa"/>
          </w:tcPr>
          <w:p w:rsidR="006A3D4B" w:rsidRPr="006A3D4B" w:rsidRDefault="00AC3027" w:rsidP="006A3D4B">
            <w:pPr>
              <w:autoSpaceDE w:val="0"/>
              <w:autoSpaceDN w:val="0"/>
              <w:jc w:val="center"/>
              <w:rPr>
                <w:bCs/>
                <w:sz w:val="18"/>
                <w:szCs w:val="18"/>
              </w:rPr>
            </w:pPr>
            <w:r>
              <w:rPr>
                <w:bCs/>
                <w:sz w:val="18"/>
                <w:szCs w:val="18"/>
              </w:rPr>
              <w:t>9896,8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6A3D4B" w:rsidRDefault="00AC3027" w:rsidP="006A3D4B">
            <w:pPr>
              <w:autoSpaceDE w:val="0"/>
              <w:autoSpaceDN w:val="0"/>
              <w:jc w:val="center"/>
              <w:rPr>
                <w:bCs/>
                <w:sz w:val="18"/>
                <w:szCs w:val="18"/>
              </w:rPr>
            </w:pPr>
            <w:r>
              <w:rPr>
                <w:bCs/>
                <w:sz w:val="18"/>
                <w:szCs w:val="18"/>
              </w:rPr>
              <w:t>68426,5</w:t>
            </w:r>
          </w:p>
        </w:tc>
        <w:tc>
          <w:tcPr>
            <w:tcW w:w="1116" w:type="dxa"/>
          </w:tcPr>
          <w:p w:rsidR="006A3D4B" w:rsidRPr="006A3D4B" w:rsidRDefault="00AC3027" w:rsidP="006A3D4B">
            <w:pPr>
              <w:autoSpaceDE w:val="0"/>
              <w:autoSpaceDN w:val="0"/>
              <w:jc w:val="center"/>
              <w:rPr>
                <w:bCs/>
                <w:sz w:val="18"/>
                <w:szCs w:val="18"/>
              </w:rPr>
            </w:pPr>
            <w:r>
              <w:rPr>
                <w:bCs/>
                <w:sz w:val="18"/>
                <w:szCs w:val="18"/>
              </w:rPr>
              <w:t>68446,4</w:t>
            </w:r>
          </w:p>
        </w:tc>
        <w:tc>
          <w:tcPr>
            <w:tcW w:w="1091" w:type="dxa"/>
          </w:tcPr>
          <w:p w:rsidR="006A3D4B" w:rsidRPr="006A3D4B" w:rsidRDefault="00AC3027" w:rsidP="006A3D4B">
            <w:pPr>
              <w:autoSpaceDE w:val="0"/>
              <w:autoSpaceDN w:val="0"/>
              <w:jc w:val="center"/>
              <w:rPr>
                <w:bCs/>
                <w:sz w:val="18"/>
                <w:szCs w:val="18"/>
              </w:rPr>
            </w:pPr>
            <w:r>
              <w:rPr>
                <w:bCs/>
                <w:sz w:val="18"/>
                <w:szCs w:val="18"/>
              </w:rPr>
              <w:t>68502,3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336761,3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6A3D4B" w:rsidRDefault="00AC3027" w:rsidP="006A3D4B">
            <w:pPr>
              <w:autoSpaceDE w:val="0"/>
              <w:autoSpaceDN w:val="0"/>
              <w:jc w:val="center"/>
              <w:rPr>
                <w:bCs/>
                <w:sz w:val="18"/>
                <w:szCs w:val="18"/>
              </w:rPr>
            </w:pPr>
            <w:r>
              <w:rPr>
                <w:bCs/>
                <w:sz w:val="18"/>
                <w:szCs w:val="18"/>
              </w:rPr>
              <w:t>39496,0</w:t>
            </w:r>
          </w:p>
        </w:tc>
        <w:tc>
          <w:tcPr>
            <w:tcW w:w="1116" w:type="dxa"/>
          </w:tcPr>
          <w:p w:rsidR="006A3D4B" w:rsidRPr="006A3D4B" w:rsidRDefault="00AC3027" w:rsidP="006A3D4B">
            <w:pPr>
              <w:autoSpaceDE w:val="0"/>
              <w:autoSpaceDN w:val="0"/>
              <w:jc w:val="center"/>
              <w:rPr>
                <w:bCs/>
                <w:sz w:val="18"/>
                <w:szCs w:val="18"/>
              </w:rPr>
            </w:pPr>
            <w:r>
              <w:rPr>
                <w:bCs/>
                <w:sz w:val="18"/>
                <w:szCs w:val="18"/>
              </w:rPr>
              <w:t>39496,0</w:t>
            </w:r>
          </w:p>
        </w:tc>
        <w:tc>
          <w:tcPr>
            <w:tcW w:w="1091" w:type="dxa"/>
          </w:tcPr>
          <w:p w:rsidR="006A3D4B" w:rsidRPr="006A3D4B" w:rsidRDefault="00AC3027" w:rsidP="006A3D4B">
            <w:pPr>
              <w:autoSpaceDE w:val="0"/>
              <w:autoSpaceDN w:val="0"/>
              <w:jc w:val="center"/>
              <w:rPr>
                <w:bCs/>
                <w:sz w:val="18"/>
                <w:szCs w:val="18"/>
              </w:rPr>
            </w:pPr>
            <w:r>
              <w:rPr>
                <w:bCs/>
                <w:sz w:val="18"/>
                <w:szCs w:val="18"/>
              </w:rPr>
              <w:t>39551,9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142037,9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A044CA" w:rsidP="006A3D4B">
            <w:pPr>
              <w:autoSpaceDE w:val="0"/>
              <w:autoSpaceDN w:val="0"/>
              <w:rPr>
                <w:b/>
                <w:bCs/>
                <w:sz w:val="18"/>
                <w:szCs w:val="18"/>
              </w:rPr>
            </w:pPr>
            <w:hyperlink r:id="rId12"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w:t>
            </w:r>
            <w:r w:rsidRPr="006A3D4B">
              <w:rPr>
                <w:bCs/>
                <w:sz w:val="18"/>
                <w:szCs w:val="18"/>
              </w:rPr>
              <w:lastRenderedPageBreak/>
              <w:t xml:space="preserve">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4522A7" w:rsidRDefault="004522A7" w:rsidP="006A3D4B">
            <w:pPr>
              <w:autoSpaceDE w:val="0"/>
              <w:autoSpaceDN w:val="0"/>
              <w:jc w:val="center"/>
              <w:rPr>
                <w:bCs/>
                <w:sz w:val="18"/>
                <w:szCs w:val="18"/>
              </w:rPr>
            </w:pPr>
            <w:r>
              <w:rPr>
                <w:bCs/>
                <w:sz w:val="18"/>
                <w:szCs w:val="18"/>
              </w:rPr>
              <w:t>112091,1</w:t>
            </w:r>
          </w:p>
        </w:tc>
        <w:tc>
          <w:tcPr>
            <w:tcW w:w="1116" w:type="dxa"/>
          </w:tcPr>
          <w:p w:rsidR="006A3D4B" w:rsidRPr="004522A7" w:rsidRDefault="004522A7" w:rsidP="006A3D4B">
            <w:pPr>
              <w:autoSpaceDE w:val="0"/>
              <w:autoSpaceDN w:val="0"/>
              <w:jc w:val="center"/>
              <w:rPr>
                <w:bCs/>
                <w:sz w:val="18"/>
                <w:szCs w:val="18"/>
              </w:rPr>
            </w:pPr>
            <w:r>
              <w:rPr>
                <w:bCs/>
                <w:sz w:val="18"/>
                <w:szCs w:val="18"/>
              </w:rPr>
              <w:t>112091,1</w:t>
            </w:r>
          </w:p>
        </w:tc>
        <w:tc>
          <w:tcPr>
            <w:tcW w:w="1091" w:type="dxa"/>
          </w:tcPr>
          <w:p w:rsidR="006A3D4B" w:rsidRPr="006A3D4B" w:rsidRDefault="004522A7" w:rsidP="006A3D4B">
            <w:pPr>
              <w:autoSpaceDE w:val="0"/>
              <w:autoSpaceDN w:val="0"/>
              <w:jc w:val="center"/>
              <w:rPr>
                <w:bCs/>
                <w:sz w:val="18"/>
                <w:szCs w:val="18"/>
              </w:rPr>
            </w:pPr>
            <w:r>
              <w:rPr>
                <w:bCs/>
                <w:sz w:val="18"/>
                <w:szCs w:val="18"/>
              </w:rPr>
              <w:t>112036,2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493918,8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D06777" w:rsidRDefault="00D06777" w:rsidP="006A3D4B">
            <w:pPr>
              <w:autoSpaceDE w:val="0"/>
              <w:autoSpaceDN w:val="0"/>
              <w:jc w:val="center"/>
              <w:rPr>
                <w:bCs/>
                <w:sz w:val="18"/>
                <w:szCs w:val="18"/>
              </w:rPr>
            </w:pPr>
            <w:r>
              <w:rPr>
                <w:bCs/>
                <w:sz w:val="18"/>
                <w:szCs w:val="18"/>
              </w:rPr>
              <w:t>10063,5</w:t>
            </w:r>
          </w:p>
        </w:tc>
        <w:tc>
          <w:tcPr>
            <w:tcW w:w="1116" w:type="dxa"/>
          </w:tcPr>
          <w:p w:rsidR="006A3D4B" w:rsidRPr="00D06777" w:rsidRDefault="00D06777" w:rsidP="006A3D4B">
            <w:pPr>
              <w:autoSpaceDE w:val="0"/>
              <w:autoSpaceDN w:val="0"/>
              <w:jc w:val="center"/>
              <w:rPr>
                <w:bCs/>
                <w:sz w:val="18"/>
                <w:szCs w:val="18"/>
              </w:rPr>
            </w:pPr>
            <w:r>
              <w:rPr>
                <w:bCs/>
                <w:sz w:val="18"/>
                <w:szCs w:val="18"/>
              </w:rPr>
              <w:t>10063,5</w:t>
            </w:r>
          </w:p>
        </w:tc>
        <w:tc>
          <w:tcPr>
            <w:tcW w:w="1091" w:type="dxa"/>
          </w:tcPr>
          <w:p w:rsidR="006A3D4B" w:rsidRPr="006A3D4B" w:rsidRDefault="00D06777" w:rsidP="006A3D4B">
            <w:pPr>
              <w:autoSpaceDE w:val="0"/>
              <w:autoSpaceDN w:val="0"/>
              <w:jc w:val="center"/>
              <w:rPr>
                <w:bCs/>
                <w:sz w:val="18"/>
                <w:szCs w:val="18"/>
              </w:rPr>
            </w:pPr>
            <w:r>
              <w:rPr>
                <w:bCs/>
                <w:sz w:val="18"/>
                <w:szCs w:val="18"/>
              </w:rPr>
              <w:t>9896,8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t>74463,1</w:t>
            </w:r>
          </w:p>
        </w:tc>
        <w:tc>
          <w:tcPr>
            <w:tcW w:w="1082" w:type="dxa"/>
          </w:tcPr>
          <w:p w:rsidR="006A3D4B" w:rsidRPr="006A3D4B" w:rsidRDefault="00D06777" w:rsidP="006A3D4B">
            <w:pPr>
              <w:autoSpaceDE w:val="0"/>
              <w:autoSpaceDN w:val="0"/>
              <w:jc w:val="center"/>
              <w:rPr>
                <w:bCs/>
                <w:sz w:val="18"/>
                <w:szCs w:val="18"/>
              </w:rPr>
            </w:pPr>
            <w:r>
              <w:rPr>
                <w:bCs/>
                <w:sz w:val="18"/>
                <w:szCs w:val="18"/>
              </w:rPr>
              <w:t>67974,5</w:t>
            </w:r>
          </w:p>
        </w:tc>
        <w:tc>
          <w:tcPr>
            <w:tcW w:w="1116" w:type="dxa"/>
          </w:tcPr>
          <w:p w:rsidR="006A3D4B" w:rsidRPr="006A3D4B" w:rsidRDefault="00D06777" w:rsidP="006A3D4B">
            <w:pPr>
              <w:autoSpaceDE w:val="0"/>
              <w:autoSpaceDN w:val="0"/>
              <w:jc w:val="center"/>
              <w:rPr>
                <w:bCs/>
                <w:sz w:val="18"/>
                <w:szCs w:val="18"/>
              </w:rPr>
            </w:pPr>
            <w:r>
              <w:rPr>
                <w:bCs/>
                <w:sz w:val="18"/>
                <w:szCs w:val="18"/>
              </w:rPr>
              <w:t>67974,5</w:t>
            </w:r>
          </w:p>
        </w:tc>
        <w:tc>
          <w:tcPr>
            <w:tcW w:w="1091" w:type="dxa"/>
          </w:tcPr>
          <w:p w:rsidR="006A3D4B" w:rsidRPr="006A3D4B" w:rsidRDefault="00D06777" w:rsidP="006A3D4B">
            <w:pPr>
              <w:autoSpaceDE w:val="0"/>
              <w:autoSpaceDN w:val="0"/>
              <w:jc w:val="center"/>
              <w:rPr>
                <w:bCs/>
                <w:sz w:val="18"/>
                <w:szCs w:val="18"/>
              </w:rPr>
            </w:pPr>
            <w:r>
              <w:rPr>
                <w:bCs/>
                <w:sz w:val="18"/>
                <w:szCs w:val="18"/>
              </w:rPr>
              <w:t>68030,4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6A3D4B" w:rsidRDefault="00D06777" w:rsidP="006A3D4B">
            <w:pPr>
              <w:autoSpaceDE w:val="0"/>
              <w:autoSpaceDN w:val="0"/>
              <w:jc w:val="center"/>
              <w:rPr>
                <w:bCs/>
                <w:sz w:val="18"/>
                <w:szCs w:val="18"/>
              </w:rPr>
            </w:pPr>
            <w:r>
              <w:rPr>
                <w:bCs/>
                <w:sz w:val="18"/>
                <w:szCs w:val="18"/>
              </w:rPr>
              <w:t>34053,1</w:t>
            </w:r>
          </w:p>
        </w:tc>
        <w:tc>
          <w:tcPr>
            <w:tcW w:w="1116" w:type="dxa"/>
          </w:tcPr>
          <w:p w:rsidR="006A3D4B" w:rsidRPr="006A3D4B" w:rsidRDefault="00D06777" w:rsidP="006A3D4B">
            <w:pPr>
              <w:autoSpaceDE w:val="0"/>
              <w:autoSpaceDN w:val="0"/>
              <w:jc w:val="center"/>
              <w:rPr>
                <w:bCs/>
                <w:sz w:val="18"/>
                <w:szCs w:val="18"/>
              </w:rPr>
            </w:pPr>
            <w:r>
              <w:rPr>
                <w:bCs/>
                <w:sz w:val="18"/>
                <w:szCs w:val="18"/>
              </w:rPr>
              <w:t>34053,1</w:t>
            </w:r>
          </w:p>
        </w:tc>
        <w:tc>
          <w:tcPr>
            <w:tcW w:w="1091" w:type="dxa"/>
          </w:tcPr>
          <w:p w:rsidR="006A3D4B" w:rsidRPr="006A3D4B" w:rsidRDefault="00D06777" w:rsidP="006A3D4B">
            <w:pPr>
              <w:autoSpaceDE w:val="0"/>
              <w:autoSpaceDN w:val="0"/>
              <w:jc w:val="center"/>
              <w:rPr>
                <w:bCs/>
                <w:sz w:val="18"/>
                <w:szCs w:val="18"/>
              </w:rPr>
            </w:pPr>
            <w:r>
              <w:rPr>
                <w:bCs/>
                <w:sz w:val="18"/>
                <w:szCs w:val="18"/>
              </w:rPr>
              <w:t>34109,0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118582,5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6A3D4B" w:rsidRDefault="00036D6E" w:rsidP="006A3D4B">
            <w:pPr>
              <w:autoSpaceDE w:val="0"/>
              <w:autoSpaceDN w:val="0"/>
              <w:jc w:val="center"/>
              <w:rPr>
                <w:bCs/>
                <w:sz w:val="18"/>
                <w:szCs w:val="18"/>
              </w:rPr>
            </w:pPr>
            <w:r>
              <w:rPr>
                <w:bCs/>
                <w:sz w:val="18"/>
                <w:szCs w:val="18"/>
              </w:rPr>
              <w:t>29900,0</w:t>
            </w:r>
          </w:p>
        </w:tc>
        <w:tc>
          <w:tcPr>
            <w:tcW w:w="1116" w:type="dxa"/>
          </w:tcPr>
          <w:p w:rsidR="006A3D4B" w:rsidRPr="006A3D4B" w:rsidRDefault="00036D6E" w:rsidP="006A3D4B">
            <w:pPr>
              <w:autoSpaceDE w:val="0"/>
              <w:autoSpaceDN w:val="0"/>
              <w:jc w:val="center"/>
              <w:rPr>
                <w:bCs/>
                <w:sz w:val="18"/>
                <w:szCs w:val="18"/>
              </w:rPr>
            </w:pPr>
            <w:r>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6A3D4B" w:rsidRDefault="00036D6E" w:rsidP="006A3D4B">
            <w:pPr>
              <w:autoSpaceDE w:val="0"/>
              <w:autoSpaceDN w:val="0"/>
              <w:jc w:val="center"/>
              <w:rPr>
                <w:bCs/>
                <w:sz w:val="18"/>
                <w:szCs w:val="18"/>
              </w:rPr>
            </w:pPr>
            <w:r>
              <w:rPr>
                <w:bCs/>
                <w:sz w:val="18"/>
                <w:szCs w:val="18"/>
              </w:rPr>
              <w:t>29900,0</w:t>
            </w:r>
          </w:p>
        </w:tc>
        <w:tc>
          <w:tcPr>
            <w:tcW w:w="1116" w:type="dxa"/>
          </w:tcPr>
          <w:p w:rsidR="006A3D4B" w:rsidRPr="006A3D4B" w:rsidRDefault="00036D6E" w:rsidP="006A3D4B">
            <w:pPr>
              <w:autoSpaceDE w:val="0"/>
              <w:autoSpaceDN w:val="0"/>
              <w:jc w:val="center"/>
              <w:rPr>
                <w:bCs/>
                <w:sz w:val="18"/>
                <w:szCs w:val="18"/>
              </w:rPr>
            </w:pPr>
            <w:r>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6A3D4B" w:rsidRDefault="00036D6E" w:rsidP="006A3D4B">
            <w:pPr>
              <w:autoSpaceDE w:val="0"/>
              <w:autoSpaceDN w:val="0"/>
              <w:jc w:val="center"/>
              <w:rPr>
                <w:bCs/>
                <w:sz w:val="18"/>
                <w:szCs w:val="18"/>
              </w:rPr>
            </w:pPr>
            <w:r>
              <w:rPr>
                <w:bCs/>
                <w:sz w:val="18"/>
                <w:szCs w:val="18"/>
              </w:rPr>
              <w:t>66302,5</w:t>
            </w:r>
          </w:p>
        </w:tc>
        <w:tc>
          <w:tcPr>
            <w:tcW w:w="1116" w:type="dxa"/>
          </w:tcPr>
          <w:p w:rsidR="006A3D4B" w:rsidRPr="006A3D4B" w:rsidRDefault="00036D6E" w:rsidP="006A3D4B">
            <w:pPr>
              <w:autoSpaceDE w:val="0"/>
              <w:autoSpaceDN w:val="0"/>
              <w:jc w:val="center"/>
              <w:rPr>
                <w:bCs/>
                <w:sz w:val="18"/>
                <w:szCs w:val="18"/>
              </w:rPr>
            </w:pPr>
            <w:r>
              <w:rPr>
                <w:bCs/>
                <w:sz w:val="18"/>
                <w:szCs w:val="18"/>
              </w:rPr>
              <w:t>66302,5</w:t>
            </w:r>
          </w:p>
        </w:tc>
        <w:tc>
          <w:tcPr>
            <w:tcW w:w="1091" w:type="dxa"/>
          </w:tcPr>
          <w:p w:rsidR="006A3D4B" w:rsidRPr="006A3D4B" w:rsidRDefault="00036D6E" w:rsidP="006A3D4B">
            <w:pPr>
              <w:autoSpaceDE w:val="0"/>
              <w:autoSpaceDN w:val="0"/>
              <w:jc w:val="center"/>
              <w:rPr>
                <w:bCs/>
                <w:sz w:val="18"/>
                <w:szCs w:val="18"/>
              </w:rPr>
            </w:pPr>
            <w:r>
              <w:rPr>
                <w:bCs/>
                <w:sz w:val="18"/>
                <w:szCs w:val="18"/>
              </w:rPr>
              <w:t>66302,5</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036D6E" w:rsidRPr="006A3D4B" w:rsidTr="006A3D4B">
        <w:tc>
          <w:tcPr>
            <w:tcW w:w="1647" w:type="dxa"/>
            <w:vMerge/>
          </w:tcPr>
          <w:p w:rsidR="00036D6E" w:rsidRPr="006A3D4B" w:rsidRDefault="00036D6E" w:rsidP="006A3D4B">
            <w:pPr>
              <w:autoSpaceDE w:val="0"/>
              <w:autoSpaceDN w:val="0"/>
              <w:rPr>
                <w:sz w:val="18"/>
                <w:szCs w:val="18"/>
              </w:rPr>
            </w:pPr>
          </w:p>
        </w:tc>
        <w:tc>
          <w:tcPr>
            <w:tcW w:w="2122" w:type="dxa"/>
            <w:vMerge/>
          </w:tcPr>
          <w:p w:rsidR="00036D6E" w:rsidRPr="006A3D4B" w:rsidRDefault="00036D6E" w:rsidP="006A3D4B">
            <w:pPr>
              <w:autoSpaceDE w:val="0"/>
              <w:autoSpaceDN w:val="0"/>
              <w:rPr>
                <w:sz w:val="18"/>
                <w:szCs w:val="18"/>
              </w:rPr>
            </w:pPr>
          </w:p>
        </w:tc>
        <w:tc>
          <w:tcPr>
            <w:tcW w:w="1469" w:type="dxa"/>
          </w:tcPr>
          <w:p w:rsidR="00036D6E" w:rsidRPr="006A3D4B" w:rsidRDefault="00036D6E" w:rsidP="006A3D4B">
            <w:pPr>
              <w:autoSpaceDE w:val="0"/>
              <w:autoSpaceDN w:val="0"/>
              <w:jc w:val="center"/>
              <w:rPr>
                <w:bCs/>
                <w:sz w:val="18"/>
                <w:szCs w:val="18"/>
              </w:rPr>
            </w:pPr>
            <w:r w:rsidRPr="006A3D4B">
              <w:rPr>
                <w:bCs/>
                <w:sz w:val="18"/>
                <w:szCs w:val="18"/>
              </w:rPr>
              <w:t>974</w:t>
            </w:r>
          </w:p>
        </w:tc>
        <w:tc>
          <w:tcPr>
            <w:tcW w:w="1293" w:type="dxa"/>
          </w:tcPr>
          <w:p w:rsidR="00036D6E" w:rsidRPr="006A3D4B" w:rsidRDefault="00036D6E" w:rsidP="006A3D4B">
            <w:pPr>
              <w:autoSpaceDE w:val="0"/>
              <w:autoSpaceDN w:val="0"/>
              <w:jc w:val="center"/>
              <w:rPr>
                <w:bCs/>
                <w:sz w:val="18"/>
                <w:szCs w:val="18"/>
              </w:rPr>
            </w:pPr>
            <w:r w:rsidRPr="006A3D4B">
              <w:rPr>
                <w:bCs/>
                <w:sz w:val="18"/>
                <w:szCs w:val="18"/>
              </w:rPr>
              <w:t>Ц710200000</w:t>
            </w:r>
          </w:p>
        </w:tc>
        <w:tc>
          <w:tcPr>
            <w:tcW w:w="1647" w:type="dxa"/>
          </w:tcPr>
          <w:p w:rsidR="00036D6E" w:rsidRPr="006A3D4B" w:rsidRDefault="00036D6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036D6E" w:rsidRPr="006A3D4B" w:rsidRDefault="00036D6E" w:rsidP="006A3D4B">
            <w:pPr>
              <w:autoSpaceDE w:val="0"/>
              <w:autoSpaceDN w:val="0"/>
              <w:jc w:val="center"/>
              <w:rPr>
                <w:bCs/>
                <w:sz w:val="18"/>
                <w:szCs w:val="18"/>
              </w:rPr>
            </w:pPr>
            <w:r>
              <w:rPr>
                <w:bCs/>
                <w:sz w:val="18"/>
                <w:szCs w:val="18"/>
              </w:rPr>
              <w:t>73360,8</w:t>
            </w:r>
          </w:p>
        </w:tc>
        <w:tc>
          <w:tcPr>
            <w:tcW w:w="1082" w:type="dxa"/>
          </w:tcPr>
          <w:p w:rsidR="00036D6E" w:rsidRPr="006A3D4B" w:rsidRDefault="00036D6E" w:rsidP="00FD515F">
            <w:pPr>
              <w:autoSpaceDE w:val="0"/>
              <w:autoSpaceDN w:val="0"/>
              <w:jc w:val="center"/>
              <w:rPr>
                <w:bCs/>
                <w:sz w:val="18"/>
                <w:szCs w:val="18"/>
              </w:rPr>
            </w:pPr>
            <w:r>
              <w:rPr>
                <w:bCs/>
                <w:sz w:val="18"/>
                <w:szCs w:val="18"/>
              </w:rPr>
              <w:t>66302,5</w:t>
            </w:r>
          </w:p>
        </w:tc>
        <w:tc>
          <w:tcPr>
            <w:tcW w:w="1116" w:type="dxa"/>
          </w:tcPr>
          <w:p w:rsidR="00036D6E" w:rsidRPr="006A3D4B" w:rsidRDefault="00036D6E" w:rsidP="00FD515F">
            <w:pPr>
              <w:autoSpaceDE w:val="0"/>
              <w:autoSpaceDN w:val="0"/>
              <w:jc w:val="center"/>
              <w:rPr>
                <w:bCs/>
                <w:sz w:val="18"/>
                <w:szCs w:val="18"/>
              </w:rPr>
            </w:pPr>
            <w:r>
              <w:rPr>
                <w:bCs/>
                <w:sz w:val="18"/>
                <w:szCs w:val="18"/>
              </w:rPr>
              <w:t>66302,5</w:t>
            </w:r>
          </w:p>
        </w:tc>
        <w:tc>
          <w:tcPr>
            <w:tcW w:w="1091" w:type="dxa"/>
          </w:tcPr>
          <w:p w:rsidR="00036D6E" w:rsidRPr="006A3D4B" w:rsidRDefault="00036D6E" w:rsidP="00FD515F">
            <w:pPr>
              <w:autoSpaceDE w:val="0"/>
              <w:autoSpaceDN w:val="0"/>
              <w:jc w:val="center"/>
              <w:rPr>
                <w:bCs/>
                <w:sz w:val="18"/>
                <w:szCs w:val="18"/>
              </w:rPr>
            </w:pPr>
            <w:r>
              <w:rPr>
                <w:bCs/>
                <w:sz w:val="18"/>
                <w:szCs w:val="18"/>
              </w:rPr>
              <w:t>66302,5</w:t>
            </w:r>
          </w:p>
        </w:tc>
        <w:tc>
          <w:tcPr>
            <w:tcW w:w="1119" w:type="dxa"/>
          </w:tcPr>
          <w:p w:rsidR="00036D6E" w:rsidRPr="006A3D4B" w:rsidRDefault="00036D6E" w:rsidP="006A3D4B">
            <w:pPr>
              <w:autoSpaceDE w:val="0"/>
              <w:autoSpaceDN w:val="0"/>
              <w:rPr>
                <w:bCs/>
                <w:sz w:val="18"/>
                <w:szCs w:val="18"/>
              </w:rPr>
            </w:pPr>
            <w:r w:rsidRPr="006A3D4B">
              <w:rPr>
                <w:bCs/>
                <w:sz w:val="18"/>
                <w:szCs w:val="18"/>
              </w:rPr>
              <w:t>327661,7</w:t>
            </w:r>
          </w:p>
        </w:tc>
        <w:tc>
          <w:tcPr>
            <w:tcW w:w="1119" w:type="dxa"/>
          </w:tcPr>
          <w:p w:rsidR="00036D6E" w:rsidRPr="006A3D4B" w:rsidRDefault="00036D6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w:t>
            </w:r>
            <w:r w:rsidRPr="006A3D4B">
              <w:rPr>
                <w:bCs/>
                <w:sz w:val="18"/>
                <w:szCs w:val="18"/>
              </w:rPr>
              <w:lastRenderedPageBreak/>
              <w:t xml:space="preserve">общеобразовательных организаций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w:t>
            </w:r>
            <w:r w:rsidRPr="006A3D4B">
              <w:rPr>
                <w:bCs/>
                <w:sz w:val="18"/>
                <w:szCs w:val="18"/>
              </w:rPr>
              <w:lastRenderedPageBreak/>
              <w:t>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6A3D4B" w:rsidRDefault="00E67B7B" w:rsidP="006A3D4B">
            <w:pPr>
              <w:jc w:val="center"/>
              <w:rPr>
                <w:sz w:val="18"/>
                <w:szCs w:val="18"/>
              </w:rPr>
            </w:pPr>
            <w:r>
              <w:rPr>
                <w:sz w:val="18"/>
                <w:szCs w:val="18"/>
              </w:rPr>
              <w:t>7823,2</w:t>
            </w:r>
          </w:p>
        </w:tc>
        <w:tc>
          <w:tcPr>
            <w:tcW w:w="1116" w:type="dxa"/>
          </w:tcPr>
          <w:p w:rsidR="006A3D4B" w:rsidRPr="006A3D4B" w:rsidRDefault="00E67B7B" w:rsidP="006A3D4B">
            <w:pPr>
              <w:jc w:val="center"/>
              <w:rPr>
                <w:sz w:val="18"/>
                <w:szCs w:val="18"/>
              </w:rPr>
            </w:pPr>
            <w:r>
              <w:rPr>
                <w:sz w:val="18"/>
                <w:szCs w:val="18"/>
              </w:rPr>
              <w:t>7823,2</w:t>
            </w:r>
          </w:p>
        </w:tc>
        <w:tc>
          <w:tcPr>
            <w:tcW w:w="1091" w:type="dxa"/>
          </w:tcPr>
          <w:p w:rsidR="006A3D4B" w:rsidRPr="006A3D4B" w:rsidRDefault="00E67B7B" w:rsidP="006A3D4B">
            <w:pPr>
              <w:jc w:val="center"/>
              <w:rPr>
                <w:sz w:val="18"/>
                <w:szCs w:val="18"/>
              </w:rPr>
            </w:pPr>
            <w:r>
              <w:rPr>
                <w:sz w:val="18"/>
                <w:szCs w:val="18"/>
              </w:rPr>
              <w:t>7768,3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23064,5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6A3D4B" w:rsidRDefault="00E67B7B" w:rsidP="006A3D4B">
            <w:pPr>
              <w:autoSpaceDE w:val="0"/>
              <w:autoSpaceDN w:val="0"/>
              <w:jc w:val="center"/>
              <w:rPr>
                <w:bCs/>
                <w:sz w:val="18"/>
                <w:szCs w:val="18"/>
              </w:rPr>
            </w:pPr>
            <w:r>
              <w:rPr>
                <w:bCs/>
                <w:sz w:val="18"/>
                <w:szCs w:val="18"/>
              </w:rPr>
              <w:t>5610,7</w:t>
            </w:r>
          </w:p>
        </w:tc>
        <w:tc>
          <w:tcPr>
            <w:tcW w:w="1116" w:type="dxa"/>
          </w:tcPr>
          <w:p w:rsidR="006A3D4B" w:rsidRPr="006A3D4B" w:rsidRDefault="00E67B7B" w:rsidP="006A3D4B">
            <w:pPr>
              <w:autoSpaceDE w:val="0"/>
              <w:autoSpaceDN w:val="0"/>
              <w:jc w:val="center"/>
              <w:rPr>
                <w:bCs/>
                <w:sz w:val="18"/>
                <w:szCs w:val="18"/>
              </w:rPr>
            </w:pPr>
            <w:r>
              <w:rPr>
                <w:bCs/>
                <w:sz w:val="18"/>
                <w:szCs w:val="18"/>
              </w:rPr>
              <w:t>5610,7</w:t>
            </w:r>
          </w:p>
        </w:tc>
        <w:tc>
          <w:tcPr>
            <w:tcW w:w="1091" w:type="dxa"/>
          </w:tcPr>
          <w:p w:rsidR="006A3D4B" w:rsidRPr="006A3D4B" w:rsidRDefault="00E67B7B" w:rsidP="006A3D4B">
            <w:pPr>
              <w:autoSpaceDE w:val="0"/>
              <w:autoSpaceDN w:val="0"/>
              <w:jc w:val="center"/>
              <w:rPr>
                <w:bCs/>
                <w:sz w:val="18"/>
                <w:szCs w:val="18"/>
              </w:rPr>
            </w:pPr>
            <w:r>
              <w:rPr>
                <w:bCs/>
                <w:sz w:val="18"/>
                <w:szCs w:val="18"/>
              </w:rPr>
              <w:t>5444,0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6A3D4B" w:rsidRDefault="00E67B7B" w:rsidP="006A3D4B">
            <w:pPr>
              <w:autoSpaceDE w:val="0"/>
              <w:autoSpaceDN w:val="0"/>
              <w:jc w:val="center"/>
              <w:rPr>
                <w:bCs/>
                <w:sz w:val="18"/>
                <w:szCs w:val="18"/>
              </w:rPr>
            </w:pPr>
            <w:r>
              <w:rPr>
                <w:bCs/>
                <w:sz w:val="18"/>
                <w:szCs w:val="18"/>
              </w:rPr>
              <w:t>1672,0</w:t>
            </w:r>
          </w:p>
        </w:tc>
        <w:tc>
          <w:tcPr>
            <w:tcW w:w="1116" w:type="dxa"/>
          </w:tcPr>
          <w:p w:rsidR="006A3D4B" w:rsidRPr="006A3D4B" w:rsidRDefault="00E67B7B" w:rsidP="006A3D4B">
            <w:pPr>
              <w:autoSpaceDE w:val="0"/>
              <w:autoSpaceDN w:val="0"/>
              <w:jc w:val="center"/>
              <w:rPr>
                <w:bCs/>
                <w:sz w:val="18"/>
                <w:szCs w:val="18"/>
              </w:rPr>
            </w:pPr>
            <w:r>
              <w:rPr>
                <w:bCs/>
                <w:sz w:val="18"/>
                <w:szCs w:val="18"/>
              </w:rPr>
              <w:t>1672,0</w:t>
            </w:r>
          </w:p>
        </w:tc>
        <w:tc>
          <w:tcPr>
            <w:tcW w:w="1091" w:type="dxa"/>
          </w:tcPr>
          <w:p w:rsidR="006A3D4B" w:rsidRPr="006A3D4B" w:rsidRDefault="00E67B7B" w:rsidP="006A3D4B">
            <w:pPr>
              <w:autoSpaceDE w:val="0"/>
              <w:autoSpaceDN w:val="0"/>
              <w:jc w:val="center"/>
              <w:rPr>
                <w:bCs/>
                <w:sz w:val="18"/>
                <w:szCs w:val="18"/>
              </w:rPr>
            </w:pPr>
            <w:r>
              <w:rPr>
                <w:bCs/>
                <w:sz w:val="18"/>
                <w:szCs w:val="18"/>
              </w:rPr>
              <w:t>1727,9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6A3D4B" w:rsidRDefault="00E67B7B" w:rsidP="006A3D4B">
            <w:pPr>
              <w:autoSpaceDE w:val="0"/>
              <w:autoSpaceDN w:val="0"/>
              <w:jc w:val="center"/>
              <w:rPr>
                <w:bCs/>
                <w:sz w:val="18"/>
                <w:szCs w:val="18"/>
              </w:rPr>
            </w:pPr>
            <w:r>
              <w:rPr>
                <w:bCs/>
                <w:sz w:val="18"/>
                <w:szCs w:val="18"/>
              </w:rPr>
              <w:t>540,5</w:t>
            </w:r>
          </w:p>
        </w:tc>
        <w:tc>
          <w:tcPr>
            <w:tcW w:w="1116" w:type="dxa"/>
          </w:tcPr>
          <w:p w:rsidR="006A3D4B" w:rsidRPr="006A3D4B" w:rsidRDefault="00E67B7B" w:rsidP="006A3D4B">
            <w:pPr>
              <w:autoSpaceDE w:val="0"/>
              <w:autoSpaceDN w:val="0"/>
              <w:jc w:val="center"/>
              <w:rPr>
                <w:bCs/>
                <w:sz w:val="18"/>
                <w:szCs w:val="18"/>
              </w:rPr>
            </w:pPr>
            <w:r>
              <w:rPr>
                <w:bCs/>
                <w:sz w:val="18"/>
                <w:szCs w:val="18"/>
              </w:rPr>
              <w:t>540,5</w:t>
            </w:r>
          </w:p>
        </w:tc>
        <w:tc>
          <w:tcPr>
            <w:tcW w:w="1091" w:type="dxa"/>
          </w:tcPr>
          <w:p w:rsidR="006A3D4B" w:rsidRPr="006A3D4B" w:rsidRDefault="00E67B7B" w:rsidP="006A3D4B">
            <w:pPr>
              <w:autoSpaceDE w:val="0"/>
              <w:autoSpaceDN w:val="0"/>
              <w:jc w:val="center"/>
              <w:rPr>
                <w:bCs/>
                <w:sz w:val="18"/>
                <w:szCs w:val="18"/>
              </w:rPr>
            </w:pPr>
            <w:r>
              <w:rPr>
                <w:bCs/>
                <w:sz w:val="18"/>
                <w:szCs w:val="18"/>
              </w:rPr>
              <w:t>596,4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4111CD" w:rsidP="006A3D4B">
            <w:pPr>
              <w:autoSpaceDE w:val="0"/>
              <w:autoSpaceDN w:val="0"/>
              <w:jc w:val="center"/>
              <w:rPr>
                <w:bCs/>
                <w:sz w:val="18"/>
                <w:szCs w:val="18"/>
              </w:rPr>
            </w:pPr>
            <w:r>
              <w:rPr>
                <w:bCs/>
                <w:sz w:val="18"/>
                <w:szCs w:val="18"/>
              </w:rPr>
              <w:t>3612,6</w:t>
            </w:r>
          </w:p>
        </w:tc>
        <w:tc>
          <w:tcPr>
            <w:tcW w:w="1116" w:type="dxa"/>
          </w:tcPr>
          <w:p w:rsidR="006A3D4B" w:rsidRPr="006A3D4B" w:rsidRDefault="004111CD" w:rsidP="006A3D4B">
            <w:pPr>
              <w:autoSpaceDE w:val="0"/>
              <w:autoSpaceDN w:val="0"/>
              <w:jc w:val="center"/>
              <w:rPr>
                <w:bCs/>
                <w:sz w:val="18"/>
                <w:szCs w:val="18"/>
              </w:rPr>
            </w:pPr>
            <w:r>
              <w:rPr>
                <w:bCs/>
                <w:sz w:val="18"/>
                <w:szCs w:val="18"/>
              </w:rPr>
              <w:t>3612,6</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4111CD" w:rsidP="00FD515F">
            <w:pPr>
              <w:autoSpaceDE w:val="0"/>
              <w:autoSpaceDN w:val="0"/>
              <w:jc w:val="center"/>
              <w:rPr>
                <w:bCs/>
                <w:sz w:val="18"/>
                <w:szCs w:val="18"/>
              </w:rPr>
            </w:pPr>
            <w:r>
              <w:rPr>
                <w:bCs/>
                <w:sz w:val="18"/>
                <w:szCs w:val="18"/>
              </w:rPr>
              <w:t>3612,6</w:t>
            </w:r>
          </w:p>
        </w:tc>
        <w:tc>
          <w:tcPr>
            <w:tcW w:w="1116" w:type="dxa"/>
          </w:tcPr>
          <w:p w:rsidR="004111CD" w:rsidRPr="006A3D4B" w:rsidRDefault="004111CD" w:rsidP="00FD515F">
            <w:pPr>
              <w:autoSpaceDE w:val="0"/>
              <w:autoSpaceDN w:val="0"/>
              <w:jc w:val="center"/>
              <w:rPr>
                <w:bCs/>
                <w:sz w:val="18"/>
                <w:szCs w:val="18"/>
              </w:rPr>
            </w:pPr>
            <w:r>
              <w:rPr>
                <w:bCs/>
                <w:sz w:val="18"/>
                <w:szCs w:val="18"/>
              </w:rPr>
              <w:t>3612,6</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lastRenderedPageBreak/>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A044CA"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Молодежь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CC4D67" w:rsidP="006A3D4B">
            <w:pPr>
              <w:autoSpaceDE w:val="0"/>
              <w:autoSpaceDN w:val="0"/>
              <w:jc w:val="center"/>
              <w:rPr>
                <w:bCs/>
                <w:sz w:val="18"/>
                <w:szCs w:val="18"/>
              </w:rPr>
            </w:pPr>
            <w:r>
              <w:rPr>
                <w:bCs/>
                <w:sz w:val="18"/>
                <w:szCs w:val="18"/>
              </w:rPr>
              <w:t>1053,9</w:t>
            </w:r>
          </w:p>
        </w:tc>
        <w:tc>
          <w:tcPr>
            <w:tcW w:w="1116" w:type="dxa"/>
          </w:tcPr>
          <w:p w:rsidR="006A3D4B" w:rsidRPr="006A3D4B" w:rsidRDefault="00CC4D67" w:rsidP="006A3D4B">
            <w:pPr>
              <w:autoSpaceDE w:val="0"/>
              <w:autoSpaceDN w:val="0"/>
              <w:jc w:val="center"/>
              <w:rPr>
                <w:bCs/>
                <w:sz w:val="18"/>
                <w:szCs w:val="18"/>
              </w:rPr>
            </w:pPr>
            <w:r>
              <w:rPr>
                <w:bCs/>
                <w:sz w:val="18"/>
                <w:szCs w:val="18"/>
              </w:rPr>
              <w:t>1053,9</w:t>
            </w:r>
          </w:p>
        </w:tc>
        <w:tc>
          <w:tcPr>
            <w:tcW w:w="1091" w:type="dxa"/>
          </w:tcPr>
          <w:p w:rsidR="006A3D4B" w:rsidRPr="006A3D4B" w:rsidRDefault="00CC4D67" w:rsidP="006A3D4B">
            <w:pPr>
              <w:autoSpaceDE w:val="0"/>
              <w:autoSpaceDN w:val="0"/>
              <w:jc w:val="center"/>
              <w:rPr>
                <w:bCs/>
                <w:sz w:val="18"/>
                <w:szCs w:val="18"/>
              </w:rPr>
            </w:pPr>
            <w:r>
              <w:rPr>
                <w:bCs/>
                <w:sz w:val="18"/>
                <w:szCs w:val="18"/>
              </w:rPr>
              <w:t>1053,9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CC4D67" w:rsidP="00FD515F">
            <w:pPr>
              <w:autoSpaceDE w:val="0"/>
              <w:autoSpaceDN w:val="0"/>
              <w:jc w:val="center"/>
              <w:rPr>
                <w:bCs/>
                <w:sz w:val="18"/>
                <w:szCs w:val="18"/>
              </w:rPr>
            </w:pPr>
            <w:r>
              <w:rPr>
                <w:bCs/>
                <w:sz w:val="18"/>
                <w:szCs w:val="18"/>
              </w:rPr>
              <w:t>1053,9</w:t>
            </w:r>
          </w:p>
        </w:tc>
        <w:tc>
          <w:tcPr>
            <w:tcW w:w="1116" w:type="dxa"/>
          </w:tcPr>
          <w:p w:rsidR="00CC4D67" w:rsidRPr="006A3D4B" w:rsidRDefault="00CC4D67" w:rsidP="00FD515F">
            <w:pPr>
              <w:autoSpaceDE w:val="0"/>
              <w:autoSpaceDN w:val="0"/>
              <w:jc w:val="center"/>
              <w:rPr>
                <w:bCs/>
                <w:sz w:val="18"/>
                <w:szCs w:val="18"/>
              </w:rPr>
            </w:pPr>
            <w:r>
              <w:rPr>
                <w:bCs/>
                <w:sz w:val="18"/>
                <w:szCs w:val="18"/>
              </w:rPr>
              <w:t>1053,9</w:t>
            </w:r>
          </w:p>
        </w:tc>
        <w:tc>
          <w:tcPr>
            <w:tcW w:w="1091" w:type="dxa"/>
          </w:tcPr>
          <w:p w:rsidR="00CC4D67" w:rsidRPr="006A3D4B" w:rsidRDefault="00CC4D67" w:rsidP="00FD515F">
            <w:pPr>
              <w:autoSpaceDE w:val="0"/>
              <w:autoSpaceDN w:val="0"/>
              <w:jc w:val="center"/>
              <w:rPr>
                <w:bCs/>
                <w:sz w:val="18"/>
                <w:szCs w:val="18"/>
              </w:rPr>
            </w:pPr>
            <w:r>
              <w:rPr>
                <w:bCs/>
                <w:sz w:val="18"/>
                <w:szCs w:val="18"/>
              </w:rPr>
              <w:t>1053,9</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5018,2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6A3D4B">
            <w:pPr>
              <w:autoSpaceDE w:val="0"/>
              <w:autoSpaceDN w:val="0"/>
              <w:jc w:val="center"/>
              <w:rPr>
                <w:bCs/>
                <w:sz w:val="18"/>
                <w:szCs w:val="18"/>
              </w:rPr>
            </w:pPr>
            <w:r>
              <w:rPr>
                <w:bCs/>
                <w:sz w:val="18"/>
                <w:szCs w:val="18"/>
              </w:rPr>
              <w:t>60,6</w:t>
            </w:r>
          </w:p>
        </w:tc>
        <w:tc>
          <w:tcPr>
            <w:tcW w:w="1116" w:type="dxa"/>
          </w:tcPr>
          <w:p w:rsidR="006A3D4B" w:rsidRPr="006A3D4B" w:rsidRDefault="005A6BFC" w:rsidP="006A3D4B">
            <w:pPr>
              <w:autoSpaceDE w:val="0"/>
              <w:autoSpaceDN w:val="0"/>
              <w:jc w:val="center"/>
              <w:rPr>
                <w:bCs/>
                <w:sz w:val="18"/>
                <w:szCs w:val="18"/>
              </w:rPr>
            </w:pPr>
            <w:r>
              <w:rPr>
                <w:bCs/>
                <w:sz w:val="18"/>
                <w:szCs w:val="18"/>
              </w:rPr>
              <w:t>60,6</w:t>
            </w:r>
          </w:p>
        </w:tc>
        <w:tc>
          <w:tcPr>
            <w:tcW w:w="1091" w:type="dxa"/>
          </w:tcPr>
          <w:p w:rsidR="006A3D4B" w:rsidRPr="006A3D4B" w:rsidRDefault="005A6BFC" w:rsidP="006A3D4B">
            <w:pPr>
              <w:autoSpaceDE w:val="0"/>
              <w:autoSpaceDN w:val="0"/>
              <w:jc w:val="center"/>
              <w:rPr>
                <w:bCs/>
                <w:sz w:val="18"/>
                <w:szCs w:val="18"/>
              </w:rPr>
            </w:pPr>
            <w:r>
              <w:rPr>
                <w:bCs/>
                <w:sz w:val="18"/>
                <w:szCs w:val="18"/>
              </w:rPr>
              <w:t>60,6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46,4</w:t>
            </w:r>
          </w:p>
        </w:tc>
        <w:tc>
          <w:tcPr>
            <w:tcW w:w="1082" w:type="dxa"/>
          </w:tcPr>
          <w:p w:rsidR="005A6BFC" w:rsidRPr="006A3D4B" w:rsidRDefault="005A6BFC" w:rsidP="00FD515F">
            <w:pPr>
              <w:autoSpaceDE w:val="0"/>
              <w:autoSpaceDN w:val="0"/>
              <w:jc w:val="center"/>
              <w:rPr>
                <w:bCs/>
                <w:sz w:val="18"/>
                <w:szCs w:val="18"/>
              </w:rPr>
            </w:pPr>
            <w:r>
              <w:rPr>
                <w:bCs/>
                <w:sz w:val="18"/>
                <w:szCs w:val="18"/>
              </w:rPr>
              <w:t>60,6</w:t>
            </w:r>
          </w:p>
        </w:tc>
        <w:tc>
          <w:tcPr>
            <w:tcW w:w="1116" w:type="dxa"/>
          </w:tcPr>
          <w:p w:rsidR="005A6BFC" w:rsidRPr="006A3D4B" w:rsidRDefault="005A6BFC" w:rsidP="00FD515F">
            <w:pPr>
              <w:autoSpaceDE w:val="0"/>
              <w:autoSpaceDN w:val="0"/>
              <w:jc w:val="center"/>
              <w:rPr>
                <w:bCs/>
                <w:sz w:val="18"/>
                <w:szCs w:val="18"/>
              </w:rPr>
            </w:pPr>
            <w:r>
              <w:rPr>
                <w:bCs/>
                <w:sz w:val="18"/>
                <w:szCs w:val="18"/>
              </w:rPr>
              <w:t>60,6</w:t>
            </w:r>
          </w:p>
        </w:tc>
        <w:tc>
          <w:tcPr>
            <w:tcW w:w="1091" w:type="dxa"/>
          </w:tcPr>
          <w:p w:rsidR="005A6BFC" w:rsidRPr="006A3D4B" w:rsidRDefault="005A6BFC" w:rsidP="00FD515F">
            <w:pPr>
              <w:autoSpaceDE w:val="0"/>
              <w:autoSpaceDN w:val="0"/>
              <w:jc w:val="center"/>
              <w:rPr>
                <w:bCs/>
                <w:sz w:val="18"/>
                <w:szCs w:val="18"/>
              </w:rPr>
            </w:pPr>
            <w:r>
              <w:rPr>
                <w:bCs/>
                <w:sz w:val="18"/>
                <w:szCs w:val="18"/>
              </w:rPr>
              <w:t>60,6</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5A6BFC" w:rsidP="006A3D4B">
            <w:pPr>
              <w:autoSpaceDE w:val="0"/>
              <w:autoSpaceDN w:val="0"/>
              <w:jc w:val="center"/>
              <w:rPr>
                <w:bCs/>
                <w:sz w:val="18"/>
                <w:szCs w:val="18"/>
              </w:rPr>
            </w:pPr>
            <w:r>
              <w:rPr>
                <w:bCs/>
                <w:sz w:val="18"/>
                <w:szCs w:val="18"/>
              </w:rPr>
              <w:t>993,3</w:t>
            </w:r>
          </w:p>
        </w:tc>
        <w:tc>
          <w:tcPr>
            <w:tcW w:w="1116" w:type="dxa"/>
          </w:tcPr>
          <w:p w:rsidR="006A3D4B" w:rsidRPr="006A3D4B" w:rsidRDefault="005A6BFC" w:rsidP="005A6BFC">
            <w:pPr>
              <w:autoSpaceDE w:val="0"/>
              <w:autoSpaceDN w:val="0"/>
              <w:jc w:val="center"/>
              <w:rPr>
                <w:bCs/>
                <w:sz w:val="18"/>
                <w:szCs w:val="18"/>
              </w:rPr>
            </w:pPr>
            <w:r>
              <w:rPr>
                <w:bCs/>
                <w:sz w:val="18"/>
                <w:szCs w:val="18"/>
              </w:rPr>
              <w:t>993,3</w:t>
            </w:r>
          </w:p>
        </w:tc>
        <w:tc>
          <w:tcPr>
            <w:tcW w:w="1091" w:type="dxa"/>
          </w:tcPr>
          <w:p w:rsidR="006A3D4B" w:rsidRPr="006A3D4B" w:rsidRDefault="005A6BFC" w:rsidP="006A3D4B">
            <w:pPr>
              <w:autoSpaceDE w:val="0"/>
              <w:autoSpaceDN w:val="0"/>
              <w:jc w:val="center"/>
              <w:rPr>
                <w:bCs/>
                <w:sz w:val="18"/>
                <w:szCs w:val="18"/>
              </w:rPr>
            </w:pPr>
            <w:r>
              <w:rPr>
                <w:bCs/>
                <w:sz w:val="18"/>
                <w:szCs w:val="18"/>
              </w:rPr>
              <w:t>993,3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5A6BFC" w:rsidP="00FD515F">
            <w:pPr>
              <w:autoSpaceDE w:val="0"/>
              <w:autoSpaceDN w:val="0"/>
              <w:jc w:val="center"/>
              <w:rPr>
                <w:bCs/>
                <w:sz w:val="18"/>
                <w:szCs w:val="18"/>
              </w:rPr>
            </w:pPr>
            <w:r>
              <w:rPr>
                <w:bCs/>
                <w:sz w:val="18"/>
                <w:szCs w:val="18"/>
              </w:rPr>
              <w:t>993,3</w:t>
            </w:r>
          </w:p>
        </w:tc>
        <w:tc>
          <w:tcPr>
            <w:tcW w:w="1116" w:type="dxa"/>
          </w:tcPr>
          <w:p w:rsidR="005A6BFC" w:rsidRPr="006A3D4B" w:rsidRDefault="005A6BFC" w:rsidP="005A6BFC">
            <w:pPr>
              <w:autoSpaceDE w:val="0"/>
              <w:autoSpaceDN w:val="0"/>
              <w:jc w:val="center"/>
              <w:rPr>
                <w:bCs/>
                <w:sz w:val="18"/>
                <w:szCs w:val="18"/>
              </w:rPr>
            </w:pPr>
            <w:r>
              <w:rPr>
                <w:bCs/>
                <w:sz w:val="18"/>
                <w:szCs w:val="18"/>
              </w:rPr>
              <w:t>993,3</w:t>
            </w:r>
          </w:p>
        </w:tc>
        <w:tc>
          <w:tcPr>
            <w:tcW w:w="1091" w:type="dxa"/>
          </w:tcPr>
          <w:p w:rsidR="005A6BFC" w:rsidRPr="006A3D4B" w:rsidRDefault="005A6BFC" w:rsidP="00FD515F">
            <w:pPr>
              <w:autoSpaceDE w:val="0"/>
              <w:autoSpaceDN w:val="0"/>
              <w:jc w:val="center"/>
              <w:rPr>
                <w:bCs/>
                <w:sz w:val="18"/>
                <w:szCs w:val="18"/>
              </w:rPr>
            </w:pPr>
            <w:r>
              <w:rPr>
                <w:bCs/>
                <w:sz w:val="18"/>
                <w:szCs w:val="18"/>
              </w:rPr>
              <w:t>993,3</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4694,7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A044CA" w:rsidP="006A3D4B">
            <w:pPr>
              <w:autoSpaceDE w:val="0"/>
              <w:autoSpaceDN w:val="0"/>
              <w:rPr>
                <w:b/>
                <w:bCs/>
                <w:sz w:val="18"/>
                <w:szCs w:val="18"/>
              </w:rPr>
            </w:pPr>
            <w:hyperlink r:id="rId14"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«Развитие воспитания в образовательных организациях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w:t>
            </w:r>
            <w:r w:rsidRPr="006A3D4B">
              <w:rPr>
                <w:bCs/>
                <w:sz w:val="18"/>
                <w:szCs w:val="18"/>
              </w:rPr>
              <w:lastRenderedPageBreak/>
              <w:t>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«Патриотическое воспитание и допризывная подготовка молодежи </w:t>
            </w:r>
            <w:proofErr w:type="spellStart"/>
            <w:r w:rsidRPr="006A3D4B">
              <w:rPr>
                <w:sz w:val="18"/>
                <w:szCs w:val="18"/>
              </w:rPr>
              <w:lastRenderedPageBreak/>
              <w:t>Шумерлинского</w:t>
            </w:r>
            <w:proofErr w:type="spellEnd"/>
            <w:r w:rsidRPr="006A3D4B">
              <w:rPr>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lastRenderedPageBreak/>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программы </w:t>
            </w:r>
            <w:proofErr w:type="spellStart"/>
            <w:r w:rsidRPr="006A3D4B">
              <w:rPr>
                <w:bCs/>
                <w:sz w:val="18"/>
                <w:szCs w:val="18"/>
              </w:rPr>
              <w:t>Шумерлинского</w:t>
            </w:r>
            <w:proofErr w:type="spellEnd"/>
            <w:r w:rsidRPr="006A3D4B">
              <w:rPr>
                <w:bCs/>
                <w:sz w:val="18"/>
                <w:szCs w:val="18"/>
              </w:rPr>
              <w:t xml:space="preserve">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6A3D4B" w:rsidRDefault="00997C66" w:rsidP="006A3D4B">
            <w:pPr>
              <w:autoSpaceDE w:val="0"/>
              <w:autoSpaceDN w:val="0"/>
              <w:jc w:val="center"/>
              <w:rPr>
                <w:bCs/>
                <w:sz w:val="18"/>
                <w:szCs w:val="18"/>
              </w:rPr>
            </w:pPr>
            <w:r>
              <w:rPr>
                <w:bCs/>
                <w:sz w:val="18"/>
                <w:szCs w:val="18"/>
              </w:rPr>
              <w:t>4833,0</w:t>
            </w:r>
          </w:p>
        </w:tc>
        <w:tc>
          <w:tcPr>
            <w:tcW w:w="1116" w:type="dxa"/>
          </w:tcPr>
          <w:p w:rsidR="006A3D4B" w:rsidRPr="006A3D4B" w:rsidRDefault="00997C66" w:rsidP="006A3D4B">
            <w:pPr>
              <w:autoSpaceDE w:val="0"/>
              <w:autoSpaceDN w:val="0"/>
              <w:jc w:val="center"/>
              <w:rPr>
                <w:bCs/>
                <w:sz w:val="18"/>
                <w:szCs w:val="18"/>
              </w:rPr>
            </w:pPr>
            <w:r>
              <w:rPr>
                <w:bCs/>
                <w:sz w:val="18"/>
                <w:szCs w:val="18"/>
              </w:rPr>
              <w:t>4852,9</w:t>
            </w:r>
          </w:p>
        </w:tc>
        <w:tc>
          <w:tcPr>
            <w:tcW w:w="1091" w:type="dxa"/>
          </w:tcPr>
          <w:p w:rsidR="006A3D4B" w:rsidRPr="006A3D4B" w:rsidRDefault="00997C66" w:rsidP="006A3D4B">
            <w:pPr>
              <w:autoSpaceDE w:val="0"/>
              <w:autoSpaceDN w:val="0"/>
              <w:jc w:val="center"/>
              <w:rPr>
                <w:bCs/>
                <w:sz w:val="18"/>
                <w:szCs w:val="18"/>
              </w:rPr>
            </w:pPr>
            <w:r>
              <w:rPr>
                <w:bCs/>
                <w:sz w:val="18"/>
                <w:szCs w:val="18"/>
              </w:rPr>
              <w:t>4852,9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20146,4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6A3D4B" w:rsidRDefault="00997C66" w:rsidP="006A3D4B">
            <w:pPr>
              <w:autoSpaceDE w:val="0"/>
              <w:autoSpaceDN w:val="0"/>
              <w:jc w:val="center"/>
              <w:rPr>
                <w:bCs/>
                <w:sz w:val="18"/>
                <w:szCs w:val="18"/>
              </w:rPr>
            </w:pPr>
            <w:r>
              <w:rPr>
                <w:bCs/>
                <w:sz w:val="18"/>
                <w:szCs w:val="18"/>
              </w:rPr>
              <w:t>452,0</w:t>
            </w:r>
          </w:p>
        </w:tc>
        <w:tc>
          <w:tcPr>
            <w:tcW w:w="1116" w:type="dxa"/>
          </w:tcPr>
          <w:p w:rsidR="006A3D4B" w:rsidRPr="006A3D4B" w:rsidRDefault="00997C66" w:rsidP="006A3D4B">
            <w:pPr>
              <w:autoSpaceDE w:val="0"/>
              <w:autoSpaceDN w:val="0"/>
              <w:jc w:val="center"/>
              <w:rPr>
                <w:bCs/>
                <w:sz w:val="18"/>
                <w:szCs w:val="18"/>
              </w:rPr>
            </w:pPr>
            <w:r>
              <w:rPr>
                <w:bCs/>
                <w:sz w:val="18"/>
                <w:szCs w:val="18"/>
              </w:rPr>
              <w:t>471,9</w:t>
            </w:r>
          </w:p>
        </w:tc>
        <w:tc>
          <w:tcPr>
            <w:tcW w:w="1091" w:type="dxa"/>
          </w:tcPr>
          <w:p w:rsidR="006A3D4B" w:rsidRPr="006A3D4B" w:rsidRDefault="00997C66" w:rsidP="006A3D4B">
            <w:pPr>
              <w:autoSpaceDE w:val="0"/>
              <w:autoSpaceDN w:val="0"/>
              <w:jc w:val="center"/>
              <w:rPr>
                <w:bCs/>
                <w:sz w:val="18"/>
                <w:szCs w:val="18"/>
              </w:rPr>
            </w:pPr>
            <w:r>
              <w:rPr>
                <w:bCs/>
                <w:sz w:val="18"/>
                <w:szCs w:val="18"/>
              </w:rPr>
              <w:t>471,9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1747,0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6A3D4B" w:rsidRDefault="00997C66" w:rsidP="006A3D4B">
            <w:pPr>
              <w:autoSpaceDE w:val="0"/>
              <w:autoSpaceDN w:val="0"/>
              <w:jc w:val="center"/>
              <w:rPr>
                <w:bCs/>
                <w:sz w:val="18"/>
                <w:szCs w:val="18"/>
              </w:rPr>
            </w:pPr>
            <w:r>
              <w:rPr>
                <w:bCs/>
                <w:sz w:val="18"/>
                <w:szCs w:val="18"/>
              </w:rPr>
              <w:t>4381,0</w:t>
            </w:r>
          </w:p>
        </w:tc>
        <w:tc>
          <w:tcPr>
            <w:tcW w:w="1116" w:type="dxa"/>
          </w:tcPr>
          <w:p w:rsidR="006A3D4B" w:rsidRPr="006A3D4B" w:rsidRDefault="00997C66" w:rsidP="006A3D4B">
            <w:pPr>
              <w:autoSpaceDE w:val="0"/>
              <w:autoSpaceDN w:val="0"/>
              <w:jc w:val="center"/>
              <w:rPr>
                <w:bCs/>
                <w:sz w:val="18"/>
                <w:szCs w:val="18"/>
              </w:rPr>
            </w:pPr>
            <w:r>
              <w:rPr>
                <w:bCs/>
                <w:sz w:val="18"/>
                <w:szCs w:val="18"/>
              </w:rPr>
              <w:t>4381,0</w:t>
            </w:r>
          </w:p>
        </w:tc>
        <w:tc>
          <w:tcPr>
            <w:tcW w:w="1091" w:type="dxa"/>
          </w:tcPr>
          <w:p w:rsidR="006A3D4B" w:rsidRPr="006A3D4B" w:rsidRDefault="00997C66" w:rsidP="006A3D4B">
            <w:pPr>
              <w:autoSpaceDE w:val="0"/>
              <w:autoSpaceDN w:val="0"/>
              <w:jc w:val="center"/>
              <w:rPr>
                <w:bCs/>
                <w:sz w:val="18"/>
                <w:szCs w:val="18"/>
              </w:rPr>
            </w:pPr>
            <w:r>
              <w:rPr>
                <w:bCs/>
                <w:sz w:val="18"/>
                <w:szCs w:val="18"/>
              </w:rPr>
              <w:t>4381,0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18399,4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6A3D4B" w:rsidP="006A3D4B">
      <w:pPr>
        <w:autoSpaceDE w:val="0"/>
        <w:autoSpaceDN w:val="0"/>
        <w:adjustRightInd w:val="0"/>
        <w:jc w:val="center"/>
        <w:sectPr w:rsidR="006A3D4B" w:rsidSect="006A3D4B">
          <w:pgSz w:w="16838" w:h="11906" w:orient="landscape"/>
          <w:pgMar w:top="1701" w:right="1134" w:bottom="851" w:left="1134" w:header="709" w:footer="709" w:gutter="0"/>
          <w:cols w:space="708"/>
          <w:docGrid w:linePitch="360"/>
        </w:sectPr>
      </w:pP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sidR="00A80B8F">
        <w:rPr>
          <w:rFonts w:ascii="Times New Roman" w:hAnsi="Times New Roman"/>
          <w:color w:val="000000"/>
          <w:sz w:val="20"/>
          <w:szCs w:val="20"/>
        </w:rPr>
        <w:t>___</w:t>
      </w:r>
      <w:r w:rsidR="00050B76">
        <w:rPr>
          <w:rFonts w:ascii="Times New Roman" w:hAnsi="Times New Roman"/>
          <w:color w:val="000000"/>
          <w:sz w:val="20"/>
          <w:szCs w:val="20"/>
        </w:rPr>
        <w:t>.</w:t>
      </w:r>
      <w:r w:rsidR="00A80B8F">
        <w:rPr>
          <w:rFonts w:ascii="Times New Roman" w:hAnsi="Times New Roman"/>
          <w:color w:val="000000"/>
          <w:sz w:val="20"/>
          <w:szCs w:val="20"/>
        </w:rPr>
        <w:t>____</w:t>
      </w:r>
      <w:r w:rsidRPr="001A1D8B">
        <w:rPr>
          <w:rFonts w:ascii="Times New Roman" w:hAnsi="Times New Roman"/>
          <w:color w:val="000000"/>
          <w:sz w:val="20"/>
          <w:szCs w:val="20"/>
        </w:rPr>
        <w:t>.202</w:t>
      </w:r>
      <w:r w:rsidR="00A80B8F">
        <w:rPr>
          <w:rFonts w:ascii="Times New Roman" w:hAnsi="Times New Roman"/>
          <w:color w:val="000000"/>
          <w:sz w:val="20"/>
          <w:szCs w:val="20"/>
        </w:rPr>
        <w:t>3</w:t>
      </w:r>
      <w:r w:rsidRPr="001A1D8B">
        <w:rPr>
          <w:rFonts w:ascii="Times New Roman" w:hAnsi="Times New Roman"/>
          <w:color w:val="000000"/>
          <w:sz w:val="20"/>
          <w:szCs w:val="20"/>
        </w:rPr>
        <w:t xml:space="preserve"> № </w:t>
      </w:r>
      <w:r w:rsidR="00A80B8F">
        <w:rPr>
          <w:rFonts w:ascii="Times New Roman" w:hAnsi="Times New Roman"/>
          <w:color w:val="000000"/>
          <w:sz w:val="20"/>
          <w:szCs w:val="20"/>
        </w:rPr>
        <w:t>____</w:t>
      </w:r>
    </w:p>
    <w:p w:rsidR="00A80B8F" w:rsidRDefault="00A80B8F" w:rsidP="001A1D8B">
      <w:pPr>
        <w:autoSpaceDE w:val="0"/>
        <w:autoSpaceDN w:val="0"/>
        <w:adjustRightInd w:val="0"/>
        <w:jc w:val="right"/>
        <w:outlineLvl w:val="0"/>
        <w:rPr>
          <w:sz w:val="20"/>
          <w:szCs w:val="20"/>
        </w:rPr>
      </w:pPr>
    </w:p>
    <w:p w:rsidR="001A1D8B" w:rsidRPr="001A1D8B" w:rsidRDefault="001A1D8B" w:rsidP="001A1D8B">
      <w:pPr>
        <w:autoSpaceDE w:val="0"/>
        <w:autoSpaceDN w:val="0"/>
        <w:adjustRightInd w:val="0"/>
        <w:jc w:val="right"/>
        <w:outlineLvl w:val="0"/>
        <w:rPr>
          <w:sz w:val="20"/>
          <w:szCs w:val="20"/>
        </w:rPr>
      </w:pPr>
      <w:r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 xml:space="preserve">муниципальной программы </w:t>
      </w:r>
      <w:proofErr w:type="spellStart"/>
      <w:r w:rsidRPr="001A1D8B">
        <w:rPr>
          <w:sz w:val="20"/>
          <w:szCs w:val="20"/>
        </w:rPr>
        <w:t>Шумерлинского</w:t>
      </w:r>
      <w:proofErr w:type="spellEnd"/>
      <w:r w:rsidRPr="001A1D8B">
        <w:rPr>
          <w:sz w:val="20"/>
          <w:szCs w:val="20"/>
        </w:rPr>
        <w:t xml:space="preserve">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 xml:space="preserve">Наименование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Задача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Отдел образования, спорта и молодежной политики администрации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lastRenderedPageBreak/>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Комиссия по делам несовершеннолетних и защите их прав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Организация и осуществление деятельности по опеке и попечительству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autoSpaceDE w:val="0"/>
              <w:autoSpaceDN w:val="0"/>
              <w:jc w:val="left"/>
              <w:rPr>
                <w:sz w:val="16"/>
                <w:szCs w:val="16"/>
              </w:rPr>
            </w:pPr>
            <w:r w:rsidRPr="001A1D8B">
              <w:rPr>
                <w:sz w:val="16"/>
                <w:szCs w:val="16"/>
              </w:rPr>
              <w:t xml:space="preserve">муниципальные образовательные организации </w:t>
            </w:r>
            <w:proofErr w:type="spellStart"/>
            <w:r w:rsidRPr="001A1D8B">
              <w:rPr>
                <w:sz w:val="16"/>
                <w:szCs w:val="16"/>
              </w:rPr>
              <w:t>Шумерлинского</w:t>
            </w:r>
            <w:proofErr w:type="spellEnd"/>
            <w:r w:rsidRPr="001A1D8B">
              <w:rPr>
                <w:sz w:val="16"/>
                <w:szCs w:val="16"/>
              </w:rPr>
              <w:t xml:space="preserve">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1A1D8B" w:rsidRDefault="00A80B8F" w:rsidP="005C6060">
            <w:pPr>
              <w:autoSpaceDE w:val="0"/>
              <w:autoSpaceDN w:val="0"/>
              <w:jc w:val="center"/>
              <w:rPr>
                <w:bCs/>
                <w:color w:val="FF0000"/>
                <w:sz w:val="16"/>
                <w:szCs w:val="16"/>
              </w:rPr>
            </w:pPr>
            <w:r>
              <w:rPr>
                <w:bCs/>
                <w:sz w:val="16"/>
                <w:szCs w:val="16"/>
              </w:rPr>
              <w:t>112091,1</w:t>
            </w:r>
          </w:p>
        </w:tc>
        <w:tc>
          <w:tcPr>
            <w:tcW w:w="1133" w:type="dxa"/>
          </w:tcPr>
          <w:p w:rsidR="001A1D8B" w:rsidRPr="001A1D8B" w:rsidRDefault="00A80B8F" w:rsidP="005C6060">
            <w:pPr>
              <w:autoSpaceDE w:val="0"/>
              <w:autoSpaceDN w:val="0"/>
              <w:jc w:val="center"/>
              <w:rPr>
                <w:color w:val="FF0000"/>
                <w:sz w:val="16"/>
                <w:szCs w:val="16"/>
              </w:rPr>
            </w:pPr>
            <w:r>
              <w:rPr>
                <w:bCs/>
                <w:sz w:val="16"/>
                <w:szCs w:val="16"/>
              </w:rPr>
              <w:t>112091,1</w:t>
            </w:r>
          </w:p>
        </w:tc>
        <w:tc>
          <w:tcPr>
            <w:tcW w:w="993" w:type="dxa"/>
          </w:tcPr>
          <w:p w:rsidR="001A1D8B" w:rsidRPr="001A1D8B" w:rsidRDefault="00A80B8F" w:rsidP="005C6060">
            <w:pPr>
              <w:autoSpaceDE w:val="0"/>
              <w:autoSpaceDN w:val="0"/>
              <w:jc w:val="center"/>
              <w:rPr>
                <w:color w:val="FF0000"/>
                <w:sz w:val="16"/>
                <w:szCs w:val="16"/>
              </w:rPr>
            </w:pPr>
            <w:r>
              <w:rPr>
                <w:bCs/>
                <w:sz w:val="16"/>
                <w:szCs w:val="16"/>
              </w:rPr>
              <w:t>112036,2</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493918,8</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1A1D8B" w:rsidRDefault="00A80B8F" w:rsidP="005C6060">
            <w:pPr>
              <w:autoSpaceDE w:val="0"/>
              <w:autoSpaceDN w:val="0"/>
              <w:jc w:val="center"/>
              <w:rPr>
                <w:bCs/>
                <w:color w:val="FF0000"/>
                <w:sz w:val="16"/>
                <w:szCs w:val="16"/>
              </w:rPr>
            </w:pPr>
            <w:r>
              <w:rPr>
                <w:bCs/>
                <w:sz w:val="16"/>
                <w:szCs w:val="16"/>
              </w:rPr>
              <w:t>10063,5</w:t>
            </w:r>
          </w:p>
        </w:tc>
        <w:tc>
          <w:tcPr>
            <w:tcW w:w="1133" w:type="dxa"/>
          </w:tcPr>
          <w:p w:rsidR="001A1D8B" w:rsidRPr="001A1D8B" w:rsidRDefault="00A80B8F" w:rsidP="005C6060">
            <w:pPr>
              <w:autoSpaceDE w:val="0"/>
              <w:autoSpaceDN w:val="0"/>
              <w:jc w:val="center"/>
              <w:rPr>
                <w:color w:val="FF0000"/>
                <w:sz w:val="16"/>
                <w:szCs w:val="16"/>
              </w:rPr>
            </w:pPr>
            <w:r>
              <w:rPr>
                <w:bCs/>
                <w:sz w:val="16"/>
                <w:szCs w:val="16"/>
              </w:rPr>
              <w:t>10063,5</w:t>
            </w:r>
          </w:p>
        </w:tc>
        <w:tc>
          <w:tcPr>
            <w:tcW w:w="993" w:type="dxa"/>
          </w:tcPr>
          <w:p w:rsidR="001A1D8B" w:rsidRPr="001A1D8B" w:rsidRDefault="00A80B8F" w:rsidP="005C6060">
            <w:pPr>
              <w:autoSpaceDE w:val="0"/>
              <w:autoSpaceDN w:val="0"/>
              <w:jc w:val="center"/>
              <w:rPr>
                <w:color w:val="FF0000"/>
                <w:sz w:val="16"/>
                <w:szCs w:val="16"/>
              </w:rPr>
            </w:pPr>
            <w:r>
              <w:rPr>
                <w:bCs/>
                <w:sz w:val="16"/>
                <w:szCs w:val="16"/>
              </w:rPr>
              <w:t>9896,8</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40322,0</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1A1D8B" w:rsidRDefault="00A80B8F" w:rsidP="005C6060">
            <w:pPr>
              <w:autoSpaceDE w:val="0"/>
              <w:autoSpaceDN w:val="0"/>
              <w:jc w:val="center"/>
              <w:rPr>
                <w:color w:val="FF0000"/>
                <w:sz w:val="16"/>
                <w:szCs w:val="16"/>
              </w:rPr>
            </w:pPr>
            <w:r>
              <w:rPr>
                <w:bCs/>
                <w:sz w:val="16"/>
                <w:szCs w:val="16"/>
              </w:rPr>
              <w:t>67974,5</w:t>
            </w:r>
          </w:p>
        </w:tc>
        <w:tc>
          <w:tcPr>
            <w:tcW w:w="1133" w:type="dxa"/>
          </w:tcPr>
          <w:p w:rsidR="00A80B8F" w:rsidRPr="001A1D8B" w:rsidRDefault="00A80B8F" w:rsidP="00FD515F">
            <w:pPr>
              <w:autoSpaceDE w:val="0"/>
              <w:autoSpaceDN w:val="0"/>
              <w:jc w:val="center"/>
              <w:rPr>
                <w:color w:val="FF0000"/>
                <w:sz w:val="16"/>
                <w:szCs w:val="16"/>
              </w:rPr>
            </w:pPr>
            <w:r>
              <w:rPr>
                <w:bCs/>
                <w:sz w:val="16"/>
                <w:szCs w:val="16"/>
              </w:rPr>
              <w:t>67974,5</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68030,4</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335014,3</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w:t>
            </w:r>
            <w:r w:rsidRPr="001A1D8B">
              <w:rPr>
                <w:sz w:val="16"/>
                <w:szCs w:val="16"/>
              </w:rPr>
              <w:lastRenderedPageBreak/>
              <w:t>ьного 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1A1D8B" w:rsidRDefault="00A80B8F" w:rsidP="005C6060">
            <w:pPr>
              <w:autoSpaceDE w:val="0"/>
              <w:autoSpaceDN w:val="0"/>
              <w:jc w:val="center"/>
              <w:rPr>
                <w:color w:val="FF0000"/>
                <w:sz w:val="16"/>
                <w:szCs w:val="16"/>
              </w:rPr>
            </w:pPr>
            <w:r>
              <w:rPr>
                <w:bCs/>
                <w:sz w:val="16"/>
                <w:szCs w:val="16"/>
              </w:rPr>
              <w:t>34053,1</w:t>
            </w:r>
          </w:p>
        </w:tc>
        <w:tc>
          <w:tcPr>
            <w:tcW w:w="1133" w:type="dxa"/>
          </w:tcPr>
          <w:p w:rsidR="00A80B8F" w:rsidRPr="001A1D8B" w:rsidRDefault="00A80B8F" w:rsidP="00FD515F">
            <w:pPr>
              <w:autoSpaceDE w:val="0"/>
              <w:autoSpaceDN w:val="0"/>
              <w:jc w:val="center"/>
              <w:rPr>
                <w:color w:val="FF0000"/>
                <w:sz w:val="16"/>
                <w:szCs w:val="16"/>
              </w:rPr>
            </w:pPr>
            <w:r>
              <w:rPr>
                <w:bCs/>
                <w:sz w:val="16"/>
                <w:szCs w:val="16"/>
              </w:rPr>
              <w:t>34053,1</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34109,0</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118582,5</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0D55D4"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1A1D8B" w:rsidRDefault="000D55D4" w:rsidP="005C6060">
            <w:pPr>
              <w:autoSpaceDE w:val="0"/>
              <w:autoSpaceDN w:val="0"/>
              <w:jc w:val="center"/>
              <w:rPr>
                <w:sz w:val="16"/>
                <w:szCs w:val="16"/>
              </w:rPr>
            </w:pPr>
            <w:r>
              <w:rPr>
                <w:sz w:val="16"/>
                <w:szCs w:val="16"/>
              </w:rPr>
              <w:t>29900,0</w:t>
            </w:r>
          </w:p>
        </w:tc>
        <w:tc>
          <w:tcPr>
            <w:tcW w:w="1133" w:type="dxa"/>
          </w:tcPr>
          <w:p w:rsidR="000D55D4" w:rsidRDefault="000D55D4" w:rsidP="000D55D4">
            <w:pPr>
              <w:jc w:val="center"/>
            </w:pPr>
            <w:r w:rsidRPr="00DC1897">
              <w:rPr>
                <w:sz w:val="16"/>
                <w:szCs w:val="16"/>
              </w:rPr>
              <w:t>29900,0</w:t>
            </w:r>
          </w:p>
        </w:tc>
        <w:tc>
          <w:tcPr>
            <w:tcW w:w="993" w:type="dxa"/>
          </w:tcPr>
          <w:p w:rsidR="000D55D4" w:rsidRDefault="000D55D4" w:rsidP="000D55D4">
            <w:pPr>
              <w:jc w:val="center"/>
            </w:pPr>
            <w:r w:rsidRPr="00DC1897">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Default="000D55D4" w:rsidP="000D55D4">
            <w:pPr>
              <w:jc w:val="center"/>
            </w:pPr>
            <w:r w:rsidRPr="0048586A">
              <w:rPr>
                <w:sz w:val="16"/>
                <w:szCs w:val="16"/>
              </w:rPr>
              <w:t>29900,0</w:t>
            </w:r>
          </w:p>
        </w:tc>
        <w:tc>
          <w:tcPr>
            <w:tcW w:w="1133" w:type="dxa"/>
          </w:tcPr>
          <w:p w:rsidR="000D55D4" w:rsidRDefault="000D55D4" w:rsidP="000D55D4">
            <w:pPr>
              <w:jc w:val="center"/>
            </w:pPr>
            <w:r w:rsidRPr="0048586A">
              <w:rPr>
                <w:sz w:val="16"/>
                <w:szCs w:val="16"/>
              </w:rPr>
              <w:t>29900,0</w:t>
            </w:r>
          </w:p>
        </w:tc>
        <w:tc>
          <w:tcPr>
            <w:tcW w:w="993" w:type="dxa"/>
          </w:tcPr>
          <w:p w:rsidR="000D55D4" w:rsidRDefault="000D55D4" w:rsidP="000D55D4">
            <w:pPr>
              <w:jc w:val="center"/>
            </w:pPr>
            <w:r w:rsidRPr="0048586A">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 xml:space="preserve">Обеспечение деятельности муниципальных общеобразовательных организаций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A80A5C"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Default="00A80A5C" w:rsidP="00A80A5C">
            <w:pPr>
              <w:jc w:val="center"/>
            </w:pPr>
            <w:r w:rsidRPr="002D383C">
              <w:rPr>
                <w:sz w:val="16"/>
                <w:szCs w:val="16"/>
              </w:rPr>
              <w:t>29900,0</w:t>
            </w:r>
          </w:p>
        </w:tc>
        <w:tc>
          <w:tcPr>
            <w:tcW w:w="1133" w:type="dxa"/>
          </w:tcPr>
          <w:p w:rsidR="00A80A5C" w:rsidRDefault="00A80A5C" w:rsidP="00A80A5C">
            <w:pPr>
              <w:jc w:val="center"/>
            </w:pPr>
            <w:r w:rsidRPr="002D383C">
              <w:rPr>
                <w:sz w:val="16"/>
                <w:szCs w:val="16"/>
              </w:rPr>
              <w:t>29900,0</w:t>
            </w:r>
          </w:p>
        </w:tc>
        <w:tc>
          <w:tcPr>
            <w:tcW w:w="993" w:type="dxa"/>
          </w:tcPr>
          <w:p w:rsidR="00A80A5C" w:rsidRDefault="00A80A5C" w:rsidP="00A80A5C">
            <w:pPr>
              <w:jc w:val="center"/>
            </w:pPr>
            <w:r w:rsidRPr="002D383C">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A80A5C" w:rsidRPr="001A1D8B" w:rsidTr="00A80B8F">
        <w:tc>
          <w:tcPr>
            <w:tcW w:w="841" w:type="dxa"/>
            <w:vMerge/>
          </w:tcPr>
          <w:p w:rsidR="00A80A5C" w:rsidRPr="001A1D8B" w:rsidRDefault="00A80A5C" w:rsidP="005C6060">
            <w:pPr>
              <w:autoSpaceDE w:val="0"/>
              <w:autoSpaceDN w:val="0"/>
              <w:jc w:val="left"/>
              <w:rPr>
                <w:sz w:val="16"/>
                <w:szCs w:val="16"/>
              </w:rPr>
            </w:pPr>
          </w:p>
        </w:tc>
        <w:tc>
          <w:tcPr>
            <w:tcW w:w="983" w:type="dxa"/>
            <w:gridSpan w:val="4"/>
            <w:vMerge/>
          </w:tcPr>
          <w:p w:rsidR="00A80A5C" w:rsidRPr="001A1D8B" w:rsidRDefault="00A80A5C" w:rsidP="005C6060">
            <w:pPr>
              <w:autoSpaceDE w:val="0"/>
              <w:autoSpaceDN w:val="0"/>
              <w:jc w:val="left"/>
              <w:rPr>
                <w:sz w:val="16"/>
                <w:szCs w:val="16"/>
              </w:rPr>
            </w:pPr>
          </w:p>
        </w:tc>
        <w:tc>
          <w:tcPr>
            <w:tcW w:w="1153" w:type="dxa"/>
            <w:gridSpan w:val="2"/>
            <w:vMerge/>
          </w:tcPr>
          <w:p w:rsidR="00A80A5C" w:rsidRPr="001A1D8B" w:rsidRDefault="00A80A5C" w:rsidP="005C6060">
            <w:pPr>
              <w:autoSpaceDE w:val="0"/>
              <w:autoSpaceDN w:val="0"/>
              <w:jc w:val="left"/>
              <w:rPr>
                <w:sz w:val="16"/>
                <w:szCs w:val="16"/>
              </w:rPr>
            </w:pPr>
          </w:p>
        </w:tc>
        <w:tc>
          <w:tcPr>
            <w:tcW w:w="1541" w:type="dxa"/>
            <w:gridSpan w:val="3"/>
            <w:vMerge/>
          </w:tcPr>
          <w:p w:rsidR="00A80A5C" w:rsidRPr="001A1D8B" w:rsidRDefault="00A80A5C" w:rsidP="005C6060">
            <w:pPr>
              <w:autoSpaceDE w:val="0"/>
              <w:autoSpaceDN w:val="0"/>
              <w:jc w:val="left"/>
              <w:rPr>
                <w:sz w:val="16"/>
                <w:szCs w:val="16"/>
              </w:rPr>
            </w:pP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 xml:space="preserve">0702  </w:t>
            </w:r>
          </w:p>
          <w:p w:rsidR="00A80A5C" w:rsidRPr="001A1D8B" w:rsidRDefault="00A80A5C" w:rsidP="005C6060">
            <w:pPr>
              <w:autoSpaceDE w:val="0"/>
              <w:autoSpaceDN w:val="0"/>
              <w:jc w:val="center"/>
              <w:rPr>
                <w:sz w:val="16"/>
                <w:szCs w:val="16"/>
              </w:rPr>
            </w:pPr>
          </w:p>
        </w:tc>
        <w:tc>
          <w:tcPr>
            <w:tcW w:w="1276" w:type="dxa"/>
            <w:gridSpan w:val="4"/>
          </w:tcPr>
          <w:p w:rsidR="00A80A5C" w:rsidRPr="001A1D8B" w:rsidRDefault="00A80A5C" w:rsidP="005C6060">
            <w:pPr>
              <w:autoSpaceDE w:val="0"/>
              <w:autoSpaceDN w:val="0"/>
              <w:jc w:val="center"/>
              <w:rPr>
                <w:sz w:val="16"/>
                <w:szCs w:val="16"/>
              </w:rPr>
            </w:pPr>
            <w:r w:rsidRPr="001A1D8B">
              <w:rPr>
                <w:sz w:val="16"/>
                <w:szCs w:val="16"/>
              </w:rPr>
              <w:t>Ц710170550</w:t>
            </w:r>
          </w:p>
        </w:tc>
        <w:tc>
          <w:tcPr>
            <w:tcW w:w="568" w:type="dxa"/>
            <w:gridSpan w:val="4"/>
          </w:tcPr>
          <w:p w:rsidR="00A80A5C" w:rsidRPr="001A1D8B" w:rsidRDefault="00A80A5C" w:rsidP="005C6060">
            <w:pPr>
              <w:autoSpaceDE w:val="0"/>
              <w:autoSpaceDN w:val="0"/>
              <w:jc w:val="left"/>
              <w:rPr>
                <w:sz w:val="16"/>
                <w:szCs w:val="16"/>
              </w:rPr>
            </w:pPr>
            <w:r w:rsidRPr="001A1D8B">
              <w:rPr>
                <w:sz w:val="16"/>
                <w:szCs w:val="16"/>
              </w:rPr>
              <w:t>611,621</w:t>
            </w:r>
          </w:p>
        </w:tc>
        <w:tc>
          <w:tcPr>
            <w:tcW w:w="1004" w:type="dxa"/>
            <w:gridSpan w:val="2"/>
          </w:tcPr>
          <w:p w:rsidR="00A80A5C" w:rsidRPr="001A1D8B" w:rsidRDefault="00A80A5C"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A80A5C" w:rsidRPr="001A1D8B" w:rsidRDefault="00A80A5C" w:rsidP="005C6060">
            <w:pPr>
              <w:autoSpaceDE w:val="0"/>
              <w:autoSpaceDN w:val="0"/>
              <w:jc w:val="center"/>
              <w:rPr>
                <w:sz w:val="16"/>
                <w:szCs w:val="16"/>
              </w:rPr>
            </w:pPr>
            <w:r>
              <w:rPr>
                <w:sz w:val="16"/>
                <w:szCs w:val="16"/>
              </w:rPr>
              <w:t>33386,0</w:t>
            </w:r>
          </w:p>
        </w:tc>
        <w:tc>
          <w:tcPr>
            <w:tcW w:w="992" w:type="dxa"/>
          </w:tcPr>
          <w:p w:rsidR="00A80A5C" w:rsidRDefault="00A80A5C" w:rsidP="00A80A5C">
            <w:pPr>
              <w:jc w:val="center"/>
            </w:pPr>
            <w:r w:rsidRPr="005022E4">
              <w:rPr>
                <w:sz w:val="16"/>
                <w:szCs w:val="16"/>
              </w:rPr>
              <w:t>29900,0</w:t>
            </w:r>
          </w:p>
        </w:tc>
        <w:tc>
          <w:tcPr>
            <w:tcW w:w="1133" w:type="dxa"/>
          </w:tcPr>
          <w:p w:rsidR="00A80A5C" w:rsidRDefault="00A80A5C" w:rsidP="00A80A5C">
            <w:pPr>
              <w:jc w:val="center"/>
            </w:pPr>
            <w:r w:rsidRPr="005022E4">
              <w:rPr>
                <w:sz w:val="16"/>
                <w:szCs w:val="16"/>
              </w:rPr>
              <w:t>29900,0</w:t>
            </w:r>
          </w:p>
        </w:tc>
        <w:tc>
          <w:tcPr>
            <w:tcW w:w="993" w:type="dxa"/>
          </w:tcPr>
          <w:p w:rsidR="00A80A5C" w:rsidRDefault="00A80A5C" w:rsidP="00A80A5C">
            <w:pPr>
              <w:jc w:val="center"/>
            </w:pPr>
            <w:r w:rsidRPr="005022E4">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A80A5C" w:rsidRPr="001A1D8B" w:rsidTr="00A80B8F">
        <w:tc>
          <w:tcPr>
            <w:tcW w:w="841" w:type="dxa"/>
            <w:vMerge w:val="restart"/>
          </w:tcPr>
          <w:p w:rsidR="00A80A5C" w:rsidRPr="001A1D8B" w:rsidRDefault="00A80A5C" w:rsidP="005C6060">
            <w:pPr>
              <w:autoSpaceDE w:val="0"/>
              <w:autoSpaceDN w:val="0"/>
              <w:jc w:val="left"/>
              <w:rPr>
                <w:b/>
                <w:sz w:val="16"/>
                <w:szCs w:val="16"/>
              </w:rPr>
            </w:pPr>
            <w:r w:rsidRPr="001A1D8B">
              <w:rPr>
                <w:sz w:val="16"/>
                <w:szCs w:val="16"/>
              </w:rPr>
              <w:t>Основное мероприятие 2</w:t>
            </w:r>
          </w:p>
        </w:tc>
        <w:tc>
          <w:tcPr>
            <w:tcW w:w="983" w:type="dxa"/>
            <w:gridSpan w:val="4"/>
            <w:vMerge w:val="restart"/>
          </w:tcPr>
          <w:p w:rsidR="00A80A5C" w:rsidRPr="001A1D8B" w:rsidRDefault="00A80A5C" w:rsidP="005C6060">
            <w:pPr>
              <w:autoSpaceDE w:val="0"/>
              <w:autoSpaceDN w:val="0"/>
              <w:jc w:val="left"/>
              <w:rPr>
                <w:b/>
                <w:sz w:val="16"/>
                <w:szCs w:val="16"/>
              </w:rPr>
            </w:pPr>
            <w:r w:rsidRPr="001A1D8B">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A80A5C" w:rsidRPr="001A1D8B" w:rsidRDefault="00A80A5C" w:rsidP="005C6060">
            <w:pPr>
              <w:autoSpaceDE w:val="0"/>
              <w:autoSpaceDN w:val="0"/>
              <w:jc w:val="left"/>
              <w:rPr>
                <w:b/>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A80A5C" w:rsidRPr="001A1D8B" w:rsidRDefault="00A80A5C" w:rsidP="005C6060">
            <w:pPr>
              <w:autoSpaceDE w:val="0"/>
              <w:autoSpaceDN w:val="0"/>
              <w:jc w:val="left"/>
              <w:rPr>
                <w:b/>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tcPr>
          <w:p w:rsidR="00A80A5C" w:rsidRPr="001A1D8B" w:rsidRDefault="00A80A5C" w:rsidP="005C6060">
            <w:pPr>
              <w:autoSpaceDE w:val="0"/>
              <w:autoSpaceDN w:val="0"/>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bCs/>
                <w:sz w:val="16"/>
                <w:szCs w:val="16"/>
              </w:rPr>
            </w:pPr>
            <w:r>
              <w:rPr>
                <w:bCs/>
                <w:sz w:val="16"/>
                <w:szCs w:val="16"/>
              </w:rPr>
              <w:t>73360,8</w:t>
            </w:r>
          </w:p>
        </w:tc>
        <w:tc>
          <w:tcPr>
            <w:tcW w:w="992" w:type="dxa"/>
          </w:tcPr>
          <w:p w:rsidR="00A80A5C" w:rsidRPr="001A1D8B" w:rsidRDefault="00A80A5C" w:rsidP="005C6060">
            <w:pPr>
              <w:autoSpaceDE w:val="0"/>
              <w:autoSpaceDN w:val="0"/>
              <w:jc w:val="center"/>
              <w:rPr>
                <w:bCs/>
                <w:sz w:val="16"/>
                <w:szCs w:val="16"/>
              </w:rPr>
            </w:pPr>
            <w:r>
              <w:rPr>
                <w:bCs/>
                <w:sz w:val="16"/>
                <w:szCs w:val="16"/>
              </w:rPr>
              <w:t>66302,5</w:t>
            </w:r>
          </w:p>
        </w:tc>
        <w:tc>
          <w:tcPr>
            <w:tcW w:w="1133" w:type="dxa"/>
          </w:tcPr>
          <w:p w:rsidR="00A80A5C" w:rsidRDefault="00A80A5C" w:rsidP="00A80A5C">
            <w:pPr>
              <w:jc w:val="center"/>
            </w:pPr>
            <w:r w:rsidRPr="009631A8">
              <w:rPr>
                <w:bCs/>
                <w:sz w:val="16"/>
                <w:szCs w:val="16"/>
              </w:rPr>
              <w:t>66302,5</w:t>
            </w:r>
          </w:p>
        </w:tc>
        <w:tc>
          <w:tcPr>
            <w:tcW w:w="993" w:type="dxa"/>
          </w:tcPr>
          <w:p w:rsidR="00A80A5C" w:rsidRDefault="00A80A5C" w:rsidP="00A80A5C">
            <w:pPr>
              <w:jc w:val="center"/>
            </w:pPr>
            <w:r w:rsidRPr="009631A8">
              <w:rPr>
                <w:bCs/>
                <w:sz w:val="16"/>
                <w:szCs w:val="16"/>
              </w:rPr>
              <w:t>66302,5</w:t>
            </w:r>
          </w:p>
        </w:tc>
        <w:tc>
          <w:tcPr>
            <w:tcW w:w="992" w:type="dxa"/>
          </w:tcPr>
          <w:p w:rsidR="00A80A5C" w:rsidRPr="001A1D8B" w:rsidRDefault="00A80A5C" w:rsidP="005C6060">
            <w:pPr>
              <w:autoSpaceDE w:val="0"/>
              <w:autoSpaceDN w:val="0"/>
              <w:jc w:val="center"/>
              <w:rPr>
                <w:sz w:val="16"/>
                <w:szCs w:val="16"/>
              </w:rPr>
            </w:pPr>
            <w:r w:rsidRPr="001A1D8B">
              <w:rPr>
                <w:sz w:val="16"/>
                <w:szCs w:val="16"/>
              </w:rPr>
              <w:t>327661,7</w:t>
            </w:r>
          </w:p>
        </w:tc>
        <w:tc>
          <w:tcPr>
            <w:tcW w:w="1024" w:type="dxa"/>
          </w:tcPr>
          <w:p w:rsidR="00A80A5C" w:rsidRPr="001A1D8B" w:rsidRDefault="00A80A5C" w:rsidP="005C6060">
            <w:pPr>
              <w:autoSpaceDE w:val="0"/>
              <w:autoSpaceDN w:val="0"/>
              <w:jc w:val="center"/>
              <w:rPr>
                <w:sz w:val="16"/>
                <w:szCs w:val="16"/>
              </w:rPr>
            </w:pPr>
            <w:r w:rsidRPr="001A1D8B">
              <w:rPr>
                <w:sz w:val="16"/>
                <w:szCs w:val="16"/>
              </w:rPr>
              <w:t>327662,0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A80A5C" w:rsidRPr="001A1D8B" w:rsidTr="00A80B8F">
        <w:tc>
          <w:tcPr>
            <w:tcW w:w="841" w:type="dxa"/>
            <w:vMerge/>
          </w:tcPr>
          <w:p w:rsidR="00A80A5C" w:rsidRPr="001A1D8B" w:rsidRDefault="00A80A5C" w:rsidP="005C6060">
            <w:pPr>
              <w:autoSpaceDE w:val="0"/>
              <w:autoSpaceDN w:val="0"/>
              <w:rPr>
                <w:sz w:val="16"/>
                <w:szCs w:val="16"/>
              </w:rPr>
            </w:pPr>
          </w:p>
        </w:tc>
        <w:tc>
          <w:tcPr>
            <w:tcW w:w="983" w:type="dxa"/>
            <w:gridSpan w:val="4"/>
            <w:vMerge/>
          </w:tcPr>
          <w:p w:rsidR="00A80A5C" w:rsidRPr="001A1D8B" w:rsidRDefault="00A80A5C" w:rsidP="005C6060">
            <w:pPr>
              <w:autoSpaceDE w:val="0"/>
              <w:autoSpaceDN w:val="0"/>
              <w:rPr>
                <w:sz w:val="16"/>
                <w:szCs w:val="16"/>
              </w:rPr>
            </w:pPr>
          </w:p>
        </w:tc>
        <w:tc>
          <w:tcPr>
            <w:tcW w:w="1153" w:type="dxa"/>
            <w:gridSpan w:val="2"/>
            <w:vMerge/>
          </w:tcPr>
          <w:p w:rsidR="00A80A5C" w:rsidRPr="001A1D8B" w:rsidRDefault="00A80A5C" w:rsidP="005C6060">
            <w:pPr>
              <w:autoSpaceDE w:val="0"/>
              <w:autoSpaceDN w:val="0"/>
              <w:jc w:val="center"/>
              <w:rPr>
                <w:sz w:val="16"/>
                <w:szCs w:val="16"/>
              </w:rPr>
            </w:pPr>
          </w:p>
        </w:tc>
        <w:tc>
          <w:tcPr>
            <w:tcW w:w="1541" w:type="dxa"/>
            <w:gridSpan w:val="3"/>
            <w:vMerge/>
          </w:tcPr>
          <w:p w:rsidR="00A80A5C" w:rsidRPr="001A1D8B" w:rsidRDefault="00A80A5C" w:rsidP="005C6060">
            <w:pPr>
              <w:autoSpaceDE w:val="0"/>
              <w:autoSpaceDN w:val="0"/>
              <w:jc w:val="center"/>
              <w:rPr>
                <w:sz w:val="16"/>
                <w:szCs w:val="16"/>
              </w:rPr>
            </w:pPr>
          </w:p>
        </w:tc>
        <w:tc>
          <w:tcPr>
            <w:tcW w:w="566" w:type="dxa"/>
            <w:gridSpan w:val="5"/>
            <w:vAlign w:val="center"/>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vAlign w:val="center"/>
          </w:tcPr>
          <w:p w:rsidR="00A80A5C" w:rsidRPr="001A1D8B" w:rsidRDefault="00A80A5C" w:rsidP="005C6060">
            <w:pPr>
              <w:autoSpaceDE w:val="0"/>
              <w:autoSpaceDN w:val="0"/>
              <w:jc w:val="center"/>
              <w:rPr>
                <w:sz w:val="16"/>
                <w:szCs w:val="16"/>
              </w:rPr>
            </w:pPr>
            <w:r w:rsidRPr="001A1D8B">
              <w:rPr>
                <w:sz w:val="16"/>
                <w:szCs w:val="16"/>
              </w:rPr>
              <w:t>х</w:t>
            </w:r>
          </w:p>
        </w:tc>
        <w:tc>
          <w:tcPr>
            <w:tcW w:w="1276" w:type="dxa"/>
            <w:gridSpan w:val="4"/>
            <w:vAlign w:val="center"/>
          </w:tcPr>
          <w:p w:rsidR="00A80A5C" w:rsidRPr="001A1D8B" w:rsidRDefault="00A80A5C" w:rsidP="005C6060">
            <w:pPr>
              <w:autoSpaceDE w:val="0"/>
              <w:autoSpaceDN w:val="0"/>
              <w:jc w:val="center"/>
              <w:rPr>
                <w:sz w:val="16"/>
                <w:szCs w:val="16"/>
              </w:rPr>
            </w:pPr>
            <w:r w:rsidRPr="001A1D8B">
              <w:rPr>
                <w:sz w:val="16"/>
                <w:szCs w:val="16"/>
              </w:rPr>
              <w:t>Ц710200000</w:t>
            </w:r>
          </w:p>
        </w:tc>
        <w:tc>
          <w:tcPr>
            <w:tcW w:w="568" w:type="dxa"/>
            <w:gridSpan w:val="4"/>
            <w:vAlign w:val="center"/>
          </w:tcPr>
          <w:p w:rsidR="00A80A5C" w:rsidRPr="001A1D8B" w:rsidRDefault="00A80A5C" w:rsidP="005C6060">
            <w:pPr>
              <w:autoSpaceDE w:val="0"/>
              <w:autoSpaceDN w:val="0"/>
              <w:jc w:val="center"/>
              <w:rPr>
                <w:sz w:val="16"/>
                <w:szCs w:val="16"/>
              </w:rPr>
            </w:pPr>
            <w:r w:rsidRPr="001A1D8B">
              <w:rPr>
                <w:sz w:val="16"/>
                <w:szCs w:val="16"/>
              </w:rPr>
              <w:t>000</w:t>
            </w:r>
          </w:p>
        </w:tc>
        <w:tc>
          <w:tcPr>
            <w:tcW w:w="1004" w:type="dxa"/>
            <w:gridSpan w:val="2"/>
          </w:tcPr>
          <w:p w:rsidR="00A80A5C" w:rsidRPr="001A1D8B" w:rsidRDefault="00A80A5C"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A5C" w:rsidRPr="001A1D8B" w:rsidRDefault="00A80A5C" w:rsidP="005C6060">
            <w:pPr>
              <w:autoSpaceDE w:val="0"/>
              <w:autoSpaceDN w:val="0"/>
              <w:jc w:val="center"/>
              <w:rPr>
                <w:bCs/>
                <w:sz w:val="16"/>
                <w:szCs w:val="16"/>
              </w:rPr>
            </w:pPr>
            <w:r>
              <w:rPr>
                <w:bCs/>
                <w:sz w:val="16"/>
                <w:szCs w:val="16"/>
              </w:rPr>
              <w:t>73360,8</w:t>
            </w:r>
          </w:p>
        </w:tc>
        <w:tc>
          <w:tcPr>
            <w:tcW w:w="992" w:type="dxa"/>
          </w:tcPr>
          <w:p w:rsidR="00A80A5C" w:rsidRDefault="00A80A5C" w:rsidP="00A80A5C">
            <w:pPr>
              <w:jc w:val="center"/>
            </w:pPr>
            <w:r w:rsidRPr="00AF7DAF">
              <w:rPr>
                <w:bCs/>
                <w:sz w:val="16"/>
                <w:szCs w:val="16"/>
              </w:rPr>
              <w:t>66302,5</w:t>
            </w:r>
          </w:p>
        </w:tc>
        <w:tc>
          <w:tcPr>
            <w:tcW w:w="1133" w:type="dxa"/>
          </w:tcPr>
          <w:p w:rsidR="00A80A5C" w:rsidRDefault="00A80A5C" w:rsidP="00A80A5C">
            <w:pPr>
              <w:jc w:val="center"/>
            </w:pPr>
            <w:r w:rsidRPr="00AF7DAF">
              <w:rPr>
                <w:bCs/>
                <w:sz w:val="16"/>
                <w:szCs w:val="16"/>
              </w:rPr>
              <w:t>66302,5</w:t>
            </w:r>
          </w:p>
        </w:tc>
        <w:tc>
          <w:tcPr>
            <w:tcW w:w="993" w:type="dxa"/>
          </w:tcPr>
          <w:p w:rsidR="00A80A5C" w:rsidRDefault="00A80A5C" w:rsidP="00A80A5C">
            <w:pPr>
              <w:jc w:val="center"/>
            </w:pPr>
            <w:r w:rsidRPr="00AF7DAF">
              <w:rPr>
                <w:bCs/>
                <w:sz w:val="16"/>
                <w:szCs w:val="16"/>
              </w:rPr>
              <w:t>66302,5</w:t>
            </w:r>
          </w:p>
        </w:tc>
        <w:tc>
          <w:tcPr>
            <w:tcW w:w="992" w:type="dxa"/>
          </w:tcPr>
          <w:p w:rsidR="00A80A5C" w:rsidRPr="001A1D8B" w:rsidRDefault="00A80A5C" w:rsidP="005C6060">
            <w:pPr>
              <w:autoSpaceDE w:val="0"/>
              <w:autoSpaceDN w:val="0"/>
              <w:jc w:val="center"/>
              <w:rPr>
                <w:sz w:val="16"/>
                <w:szCs w:val="16"/>
              </w:rPr>
            </w:pPr>
            <w:r w:rsidRPr="001A1D8B">
              <w:rPr>
                <w:sz w:val="16"/>
                <w:szCs w:val="16"/>
              </w:rPr>
              <w:t>327661,7</w:t>
            </w:r>
          </w:p>
        </w:tc>
        <w:tc>
          <w:tcPr>
            <w:tcW w:w="1024" w:type="dxa"/>
          </w:tcPr>
          <w:p w:rsidR="00A80A5C" w:rsidRPr="001A1D8B" w:rsidRDefault="00A80A5C" w:rsidP="005C6060">
            <w:pPr>
              <w:autoSpaceDE w:val="0"/>
              <w:autoSpaceDN w:val="0"/>
              <w:jc w:val="center"/>
              <w:rPr>
                <w:sz w:val="16"/>
                <w:szCs w:val="16"/>
              </w:rPr>
            </w:pPr>
            <w:r w:rsidRPr="001A1D8B">
              <w:rPr>
                <w:sz w:val="16"/>
                <w:szCs w:val="16"/>
              </w:rPr>
              <w:t>327662,0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val="restart"/>
          </w:tcPr>
          <w:p w:rsidR="001A1D8B" w:rsidRPr="001A1D8B" w:rsidRDefault="001A1D8B"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новным мероприятием 2</w:t>
            </w:r>
          </w:p>
        </w:tc>
        <w:tc>
          <w:tcPr>
            <w:tcW w:w="7807" w:type="dxa"/>
            <w:gridSpan w:val="29"/>
          </w:tcPr>
          <w:p w:rsidR="001A1D8B" w:rsidRPr="001A1D8B" w:rsidRDefault="001A1D8B" w:rsidP="005C6060">
            <w:pPr>
              <w:autoSpaceDE w:val="0"/>
              <w:autoSpaceDN w:val="0"/>
              <w:rPr>
                <w:b/>
                <w:sz w:val="16"/>
                <w:szCs w:val="16"/>
              </w:rPr>
            </w:pPr>
            <w:r w:rsidRPr="001A1D8B">
              <w:rPr>
                <w:sz w:val="16"/>
                <w:szCs w:val="16"/>
              </w:rPr>
              <w:lastRenderedPageBreak/>
              <w:t>Охват детей дошкольного возраста образовательными программами дошкольного образования</w:t>
            </w:r>
          </w:p>
        </w:tc>
        <w:tc>
          <w:tcPr>
            <w:tcW w:w="993" w:type="dxa"/>
          </w:tcPr>
          <w:p w:rsidR="001A1D8B" w:rsidRPr="001A1D8B" w:rsidRDefault="001A1D8B" w:rsidP="005C6060">
            <w:pPr>
              <w:jc w:val="center"/>
              <w:rPr>
                <w:sz w:val="16"/>
                <w:szCs w:val="16"/>
              </w:rPr>
            </w:pPr>
            <w:r w:rsidRPr="001A1D8B">
              <w:rPr>
                <w:sz w:val="16"/>
                <w:szCs w:val="16"/>
              </w:rPr>
              <w:t>24,5</w:t>
            </w:r>
          </w:p>
        </w:tc>
        <w:tc>
          <w:tcPr>
            <w:tcW w:w="992" w:type="dxa"/>
          </w:tcPr>
          <w:p w:rsidR="001A1D8B" w:rsidRPr="001A1D8B" w:rsidRDefault="001A1D8B" w:rsidP="005C6060">
            <w:pPr>
              <w:jc w:val="center"/>
              <w:rPr>
                <w:sz w:val="16"/>
                <w:szCs w:val="16"/>
              </w:rPr>
            </w:pPr>
            <w:r w:rsidRPr="001A1D8B">
              <w:rPr>
                <w:sz w:val="16"/>
                <w:szCs w:val="16"/>
              </w:rPr>
              <w:t>25,0</w:t>
            </w:r>
          </w:p>
        </w:tc>
        <w:tc>
          <w:tcPr>
            <w:tcW w:w="1133" w:type="dxa"/>
          </w:tcPr>
          <w:p w:rsidR="001A1D8B" w:rsidRPr="001A1D8B" w:rsidRDefault="001A1D8B" w:rsidP="005C6060">
            <w:pPr>
              <w:jc w:val="center"/>
              <w:rPr>
                <w:sz w:val="16"/>
                <w:szCs w:val="16"/>
              </w:rPr>
            </w:pPr>
            <w:r w:rsidRPr="001A1D8B">
              <w:rPr>
                <w:sz w:val="16"/>
                <w:szCs w:val="16"/>
              </w:rPr>
              <w:t>25,5</w:t>
            </w:r>
          </w:p>
        </w:tc>
        <w:tc>
          <w:tcPr>
            <w:tcW w:w="993" w:type="dxa"/>
          </w:tcPr>
          <w:p w:rsidR="001A1D8B" w:rsidRPr="001A1D8B" w:rsidRDefault="001A1D8B" w:rsidP="005C6060">
            <w:pPr>
              <w:jc w:val="center"/>
              <w:rPr>
                <w:sz w:val="16"/>
                <w:szCs w:val="16"/>
              </w:rPr>
            </w:pPr>
            <w:r w:rsidRPr="001A1D8B">
              <w:rPr>
                <w:sz w:val="16"/>
                <w:szCs w:val="16"/>
              </w:rPr>
              <w:t>26,0</w:t>
            </w:r>
          </w:p>
        </w:tc>
        <w:tc>
          <w:tcPr>
            <w:tcW w:w="992" w:type="dxa"/>
          </w:tcPr>
          <w:p w:rsidR="001A1D8B" w:rsidRPr="001A1D8B" w:rsidRDefault="001A1D8B" w:rsidP="005C6060">
            <w:pPr>
              <w:jc w:val="center"/>
              <w:rPr>
                <w:sz w:val="16"/>
                <w:szCs w:val="16"/>
              </w:rPr>
            </w:pPr>
            <w:r w:rsidRPr="001A1D8B">
              <w:rPr>
                <w:sz w:val="16"/>
                <w:szCs w:val="16"/>
              </w:rPr>
              <w:t>26,5</w:t>
            </w:r>
          </w:p>
        </w:tc>
        <w:tc>
          <w:tcPr>
            <w:tcW w:w="1024" w:type="dxa"/>
          </w:tcPr>
          <w:p w:rsidR="001A1D8B" w:rsidRPr="001A1D8B" w:rsidRDefault="001A1D8B" w:rsidP="005C6060">
            <w:pPr>
              <w:jc w:val="center"/>
              <w:rPr>
                <w:sz w:val="16"/>
                <w:szCs w:val="16"/>
              </w:rPr>
            </w:pPr>
            <w:r w:rsidRPr="001A1D8B">
              <w:rPr>
                <w:sz w:val="16"/>
                <w:szCs w:val="16"/>
              </w:rPr>
              <w:t>27,0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3C632B" w:rsidRPr="001A1D8B" w:rsidTr="00A80B8F">
        <w:trPr>
          <w:trHeight w:val="335"/>
        </w:trPr>
        <w:tc>
          <w:tcPr>
            <w:tcW w:w="841" w:type="dxa"/>
            <w:vMerge w:val="restart"/>
          </w:tcPr>
          <w:p w:rsidR="003C632B" w:rsidRPr="001A1D8B" w:rsidRDefault="003C632B" w:rsidP="005C6060">
            <w:pPr>
              <w:autoSpaceDE w:val="0"/>
              <w:autoSpaceDN w:val="0"/>
              <w:jc w:val="left"/>
              <w:rPr>
                <w:sz w:val="16"/>
                <w:szCs w:val="16"/>
              </w:rPr>
            </w:pPr>
            <w:r w:rsidRPr="001A1D8B">
              <w:rPr>
                <w:sz w:val="16"/>
                <w:szCs w:val="16"/>
              </w:rPr>
              <w:lastRenderedPageBreak/>
              <w:t>Мероприятие 2.1</w:t>
            </w:r>
          </w:p>
          <w:p w:rsidR="003C632B" w:rsidRPr="001A1D8B" w:rsidRDefault="003C632B" w:rsidP="005C6060">
            <w:pPr>
              <w:autoSpaceDE w:val="0"/>
              <w:autoSpaceDN w:val="0"/>
              <w:rPr>
                <w:sz w:val="16"/>
                <w:szCs w:val="16"/>
              </w:rPr>
            </w:pPr>
          </w:p>
        </w:tc>
        <w:tc>
          <w:tcPr>
            <w:tcW w:w="935" w:type="dxa"/>
            <w:vMerge w:val="restart"/>
          </w:tcPr>
          <w:p w:rsidR="003C632B" w:rsidRPr="001A1D8B" w:rsidRDefault="003C632B"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spellStart"/>
            <w:r w:rsidRPr="001A1D8B">
              <w:rPr>
                <w:rFonts w:ascii="Times New Roman" w:hAnsi="Times New Roman"/>
                <w:sz w:val="16"/>
                <w:szCs w:val="16"/>
              </w:rPr>
              <w:t>Шумерли</w:t>
            </w:r>
            <w:r w:rsidRPr="001A1D8B">
              <w:rPr>
                <w:rFonts w:ascii="Times New Roman" w:hAnsi="Times New Roman"/>
                <w:sz w:val="16"/>
                <w:szCs w:val="16"/>
              </w:rPr>
              <w:lastRenderedPageBreak/>
              <w:t>нского</w:t>
            </w:r>
            <w:proofErr w:type="spellEnd"/>
            <w:r w:rsidRPr="001A1D8B">
              <w:rPr>
                <w:rFonts w:ascii="Times New Roman" w:hAnsi="Times New Roman"/>
                <w:sz w:val="16"/>
                <w:szCs w:val="16"/>
              </w:rPr>
              <w:t xml:space="preserve"> муниципального округа</w:t>
            </w:r>
          </w:p>
        </w:tc>
        <w:tc>
          <w:tcPr>
            <w:tcW w:w="1201" w:type="dxa"/>
            <w:gridSpan w:val="5"/>
            <w:vMerge w:val="restart"/>
          </w:tcPr>
          <w:p w:rsidR="003C632B" w:rsidRPr="001A1D8B" w:rsidRDefault="003C632B" w:rsidP="005C6060">
            <w:pPr>
              <w:autoSpaceDE w:val="0"/>
              <w:autoSpaceDN w:val="0"/>
              <w:rPr>
                <w:sz w:val="16"/>
                <w:szCs w:val="16"/>
              </w:rPr>
            </w:pPr>
          </w:p>
        </w:tc>
        <w:tc>
          <w:tcPr>
            <w:tcW w:w="1516" w:type="dxa"/>
            <w:vMerge w:val="restart"/>
          </w:tcPr>
          <w:p w:rsidR="003C632B" w:rsidRPr="001A1D8B" w:rsidRDefault="003C632B"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19" w:type="dxa"/>
            <w:gridSpan w:val="4"/>
          </w:tcPr>
          <w:p w:rsidR="003C632B" w:rsidRPr="001A1D8B" w:rsidRDefault="003C632B" w:rsidP="005C6060">
            <w:pPr>
              <w:autoSpaceDE w:val="0"/>
              <w:autoSpaceDN w:val="0"/>
              <w:jc w:val="center"/>
              <w:rPr>
                <w:sz w:val="16"/>
                <w:szCs w:val="16"/>
              </w:rPr>
            </w:pPr>
            <w:r w:rsidRPr="001A1D8B">
              <w:rPr>
                <w:sz w:val="16"/>
                <w:szCs w:val="16"/>
              </w:rPr>
              <w:t>x</w:t>
            </w:r>
          </w:p>
        </w:tc>
        <w:tc>
          <w:tcPr>
            <w:tcW w:w="737" w:type="dxa"/>
            <w:gridSpan w:val="6"/>
          </w:tcPr>
          <w:p w:rsidR="003C632B" w:rsidRPr="001A1D8B" w:rsidRDefault="003C632B" w:rsidP="005C6060">
            <w:pPr>
              <w:autoSpaceDE w:val="0"/>
              <w:autoSpaceDN w:val="0"/>
              <w:jc w:val="center"/>
              <w:rPr>
                <w:sz w:val="16"/>
                <w:szCs w:val="16"/>
              </w:rPr>
            </w:pPr>
            <w:r w:rsidRPr="001A1D8B">
              <w:rPr>
                <w:sz w:val="16"/>
                <w:szCs w:val="16"/>
              </w:rPr>
              <w:t>x</w:t>
            </w:r>
          </w:p>
        </w:tc>
        <w:tc>
          <w:tcPr>
            <w:tcW w:w="1272" w:type="dxa"/>
            <w:gridSpan w:val="3"/>
          </w:tcPr>
          <w:p w:rsidR="003C632B" w:rsidRPr="001A1D8B" w:rsidRDefault="003C632B" w:rsidP="005C6060">
            <w:pPr>
              <w:autoSpaceDE w:val="0"/>
              <w:autoSpaceDN w:val="0"/>
              <w:jc w:val="center"/>
              <w:rPr>
                <w:sz w:val="16"/>
                <w:szCs w:val="16"/>
              </w:rPr>
            </w:pPr>
            <w:r w:rsidRPr="001A1D8B">
              <w:rPr>
                <w:sz w:val="16"/>
                <w:szCs w:val="16"/>
              </w:rPr>
              <w:t>x</w:t>
            </w:r>
          </w:p>
        </w:tc>
        <w:tc>
          <w:tcPr>
            <w:tcW w:w="581" w:type="dxa"/>
            <w:gridSpan w:val="5"/>
          </w:tcPr>
          <w:p w:rsidR="003C632B" w:rsidRPr="001A1D8B" w:rsidRDefault="003C632B" w:rsidP="005C6060">
            <w:pPr>
              <w:autoSpaceDE w:val="0"/>
              <w:autoSpaceDN w:val="0"/>
              <w:jc w:val="center"/>
              <w:rPr>
                <w:sz w:val="16"/>
                <w:szCs w:val="16"/>
              </w:rPr>
            </w:pPr>
            <w:r w:rsidRPr="001A1D8B">
              <w:rPr>
                <w:sz w:val="16"/>
                <w:szCs w:val="16"/>
              </w:rPr>
              <w:t>x</w:t>
            </w:r>
          </w:p>
        </w:tc>
        <w:tc>
          <w:tcPr>
            <w:tcW w:w="1046" w:type="dxa"/>
            <w:gridSpan w:val="4"/>
          </w:tcPr>
          <w:p w:rsidR="003C632B" w:rsidRPr="001A1D8B" w:rsidRDefault="003C632B" w:rsidP="005C6060">
            <w:pPr>
              <w:autoSpaceDE w:val="0"/>
              <w:autoSpaceDN w:val="0"/>
              <w:rPr>
                <w:sz w:val="16"/>
                <w:szCs w:val="16"/>
              </w:rPr>
            </w:pPr>
            <w:r w:rsidRPr="001A1D8B">
              <w:rPr>
                <w:sz w:val="16"/>
                <w:szCs w:val="16"/>
              </w:rPr>
              <w:t>Всего</w:t>
            </w:r>
          </w:p>
        </w:tc>
        <w:tc>
          <w:tcPr>
            <w:tcW w:w="993" w:type="dxa"/>
          </w:tcPr>
          <w:p w:rsidR="003C632B" w:rsidRPr="001A1D8B" w:rsidRDefault="003C632B" w:rsidP="005C6060">
            <w:pPr>
              <w:autoSpaceDE w:val="0"/>
              <w:autoSpaceDN w:val="0"/>
              <w:jc w:val="center"/>
              <w:rPr>
                <w:bCs/>
                <w:sz w:val="16"/>
                <w:szCs w:val="16"/>
              </w:rPr>
            </w:pPr>
            <w:r>
              <w:rPr>
                <w:bCs/>
                <w:sz w:val="16"/>
                <w:szCs w:val="16"/>
              </w:rPr>
              <w:t>73360,8</w:t>
            </w:r>
          </w:p>
        </w:tc>
        <w:tc>
          <w:tcPr>
            <w:tcW w:w="992" w:type="dxa"/>
          </w:tcPr>
          <w:p w:rsidR="003C632B" w:rsidRDefault="003C632B" w:rsidP="003C632B">
            <w:pPr>
              <w:jc w:val="center"/>
            </w:pPr>
            <w:r w:rsidRPr="00B16E2E">
              <w:rPr>
                <w:bCs/>
                <w:sz w:val="16"/>
                <w:szCs w:val="16"/>
              </w:rPr>
              <w:t>66302,5</w:t>
            </w:r>
          </w:p>
        </w:tc>
        <w:tc>
          <w:tcPr>
            <w:tcW w:w="1133" w:type="dxa"/>
          </w:tcPr>
          <w:p w:rsidR="003C632B" w:rsidRDefault="003C632B" w:rsidP="003C632B">
            <w:pPr>
              <w:jc w:val="center"/>
            </w:pPr>
            <w:r w:rsidRPr="00B16E2E">
              <w:rPr>
                <w:bCs/>
                <w:sz w:val="16"/>
                <w:szCs w:val="16"/>
              </w:rPr>
              <w:t>66302,5</w:t>
            </w:r>
          </w:p>
        </w:tc>
        <w:tc>
          <w:tcPr>
            <w:tcW w:w="993" w:type="dxa"/>
          </w:tcPr>
          <w:p w:rsidR="003C632B" w:rsidRDefault="003C632B" w:rsidP="003C632B">
            <w:pPr>
              <w:jc w:val="center"/>
            </w:pPr>
            <w:r w:rsidRPr="00B16E2E">
              <w:rPr>
                <w:bCs/>
                <w:sz w:val="16"/>
                <w:szCs w:val="16"/>
              </w:rPr>
              <w:t>66302,5</w:t>
            </w:r>
          </w:p>
        </w:tc>
        <w:tc>
          <w:tcPr>
            <w:tcW w:w="992" w:type="dxa"/>
          </w:tcPr>
          <w:p w:rsidR="003C632B" w:rsidRPr="001A1D8B" w:rsidRDefault="003C632B" w:rsidP="005C6060">
            <w:pPr>
              <w:autoSpaceDE w:val="0"/>
              <w:autoSpaceDN w:val="0"/>
              <w:jc w:val="center"/>
              <w:rPr>
                <w:sz w:val="16"/>
                <w:szCs w:val="16"/>
              </w:rPr>
            </w:pPr>
            <w:r w:rsidRPr="001A1D8B">
              <w:rPr>
                <w:sz w:val="16"/>
                <w:szCs w:val="16"/>
              </w:rPr>
              <w:t>327661,7</w:t>
            </w:r>
          </w:p>
        </w:tc>
        <w:tc>
          <w:tcPr>
            <w:tcW w:w="1024" w:type="dxa"/>
          </w:tcPr>
          <w:p w:rsidR="003C632B" w:rsidRPr="001A1D8B" w:rsidRDefault="003C632B" w:rsidP="005C6060">
            <w:pPr>
              <w:autoSpaceDE w:val="0"/>
              <w:autoSpaceDN w:val="0"/>
              <w:jc w:val="center"/>
              <w:rPr>
                <w:sz w:val="16"/>
                <w:szCs w:val="16"/>
              </w:rPr>
            </w:pPr>
            <w:r w:rsidRPr="001A1D8B">
              <w:rPr>
                <w:sz w:val="16"/>
                <w:szCs w:val="16"/>
              </w:rPr>
              <w:t>327662,0</w:t>
            </w:r>
          </w:p>
        </w:tc>
      </w:tr>
      <w:tr w:rsidR="001A1D8B" w:rsidRPr="001A1D8B" w:rsidTr="00A80B8F">
        <w:trPr>
          <w:trHeight w:val="268"/>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3C632B" w:rsidRPr="001A1D8B" w:rsidTr="00A80B8F">
        <w:trPr>
          <w:trHeight w:val="234"/>
        </w:trPr>
        <w:tc>
          <w:tcPr>
            <w:tcW w:w="841" w:type="dxa"/>
            <w:vMerge/>
          </w:tcPr>
          <w:p w:rsidR="003C632B" w:rsidRPr="001A1D8B" w:rsidRDefault="003C632B" w:rsidP="005C6060">
            <w:pPr>
              <w:autoSpaceDE w:val="0"/>
              <w:autoSpaceDN w:val="0"/>
              <w:rPr>
                <w:sz w:val="16"/>
                <w:szCs w:val="16"/>
              </w:rPr>
            </w:pPr>
          </w:p>
        </w:tc>
        <w:tc>
          <w:tcPr>
            <w:tcW w:w="935" w:type="dxa"/>
            <w:vMerge/>
          </w:tcPr>
          <w:p w:rsidR="003C632B" w:rsidRPr="001A1D8B" w:rsidRDefault="003C632B" w:rsidP="005C6060">
            <w:pPr>
              <w:autoSpaceDE w:val="0"/>
              <w:autoSpaceDN w:val="0"/>
              <w:rPr>
                <w:sz w:val="16"/>
                <w:szCs w:val="16"/>
              </w:rPr>
            </w:pPr>
          </w:p>
        </w:tc>
        <w:tc>
          <w:tcPr>
            <w:tcW w:w="1201" w:type="dxa"/>
            <w:gridSpan w:val="5"/>
            <w:vMerge/>
          </w:tcPr>
          <w:p w:rsidR="003C632B" w:rsidRPr="001A1D8B" w:rsidRDefault="003C632B" w:rsidP="005C6060">
            <w:pPr>
              <w:autoSpaceDE w:val="0"/>
              <w:autoSpaceDN w:val="0"/>
              <w:rPr>
                <w:sz w:val="16"/>
                <w:szCs w:val="16"/>
              </w:rPr>
            </w:pPr>
          </w:p>
        </w:tc>
        <w:tc>
          <w:tcPr>
            <w:tcW w:w="1516" w:type="dxa"/>
            <w:vMerge/>
          </w:tcPr>
          <w:p w:rsidR="003C632B" w:rsidRPr="001A1D8B" w:rsidRDefault="003C632B" w:rsidP="005C6060">
            <w:pPr>
              <w:autoSpaceDE w:val="0"/>
              <w:autoSpaceDN w:val="0"/>
              <w:rPr>
                <w:sz w:val="16"/>
                <w:szCs w:val="16"/>
              </w:rPr>
            </w:pPr>
          </w:p>
        </w:tc>
        <w:tc>
          <w:tcPr>
            <w:tcW w:w="519" w:type="dxa"/>
            <w:gridSpan w:val="4"/>
            <w:vAlign w:val="center"/>
          </w:tcPr>
          <w:p w:rsidR="003C632B" w:rsidRPr="001A1D8B" w:rsidRDefault="003C632B" w:rsidP="005C6060">
            <w:pPr>
              <w:autoSpaceDE w:val="0"/>
              <w:autoSpaceDN w:val="0"/>
              <w:jc w:val="center"/>
              <w:rPr>
                <w:sz w:val="16"/>
                <w:szCs w:val="16"/>
              </w:rPr>
            </w:pPr>
            <w:r w:rsidRPr="001A1D8B">
              <w:rPr>
                <w:sz w:val="16"/>
                <w:szCs w:val="16"/>
              </w:rPr>
              <w:t>974</w:t>
            </w:r>
          </w:p>
        </w:tc>
        <w:tc>
          <w:tcPr>
            <w:tcW w:w="737" w:type="dxa"/>
            <w:gridSpan w:val="6"/>
            <w:vAlign w:val="center"/>
          </w:tcPr>
          <w:p w:rsidR="003C632B" w:rsidRPr="001A1D8B" w:rsidRDefault="003C632B" w:rsidP="005C6060">
            <w:pPr>
              <w:autoSpaceDE w:val="0"/>
              <w:autoSpaceDN w:val="0"/>
              <w:jc w:val="center"/>
              <w:rPr>
                <w:sz w:val="16"/>
                <w:szCs w:val="16"/>
              </w:rPr>
            </w:pPr>
            <w:r w:rsidRPr="001A1D8B">
              <w:rPr>
                <w:sz w:val="16"/>
                <w:szCs w:val="16"/>
              </w:rPr>
              <w:t>0702</w:t>
            </w:r>
          </w:p>
        </w:tc>
        <w:tc>
          <w:tcPr>
            <w:tcW w:w="1272" w:type="dxa"/>
            <w:gridSpan w:val="3"/>
            <w:vAlign w:val="center"/>
          </w:tcPr>
          <w:p w:rsidR="003C632B" w:rsidRPr="001A1D8B" w:rsidRDefault="003C632B" w:rsidP="005C6060">
            <w:pPr>
              <w:autoSpaceDE w:val="0"/>
              <w:autoSpaceDN w:val="0"/>
              <w:jc w:val="center"/>
              <w:rPr>
                <w:sz w:val="16"/>
                <w:szCs w:val="16"/>
              </w:rPr>
            </w:pPr>
            <w:r w:rsidRPr="001A1D8B">
              <w:rPr>
                <w:sz w:val="16"/>
                <w:szCs w:val="16"/>
              </w:rPr>
              <w:t>Ц710212010</w:t>
            </w:r>
          </w:p>
        </w:tc>
        <w:tc>
          <w:tcPr>
            <w:tcW w:w="581" w:type="dxa"/>
            <w:gridSpan w:val="5"/>
            <w:vAlign w:val="center"/>
          </w:tcPr>
          <w:p w:rsidR="003C632B" w:rsidRPr="001A1D8B" w:rsidRDefault="003C632B" w:rsidP="005C6060">
            <w:pPr>
              <w:autoSpaceDE w:val="0"/>
              <w:autoSpaceDN w:val="0"/>
              <w:jc w:val="center"/>
              <w:rPr>
                <w:sz w:val="16"/>
                <w:szCs w:val="16"/>
              </w:rPr>
            </w:pPr>
            <w:r w:rsidRPr="001A1D8B">
              <w:rPr>
                <w:sz w:val="16"/>
                <w:szCs w:val="16"/>
              </w:rPr>
              <w:t>611,621</w:t>
            </w:r>
          </w:p>
        </w:tc>
        <w:tc>
          <w:tcPr>
            <w:tcW w:w="1046" w:type="dxa"/>
            <w:gridSpan w:val="4"/>
          </w:tcPr>
          <w:p w:rsidR="003C632B" w:rsidRPr="001A1D8B" w:rsidRDefault="003C632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3C632B" w:rsidRPr="001A1D8B" w:rsidRDefault="003C632B" w:rsidP="005C6060">
            <w:pPr>
              <w:autoSpaceDE w:val="0"/>
              <w:autoSpaceDN w:val="0"/>
              <w:jc w:val="center"/>
              <w:rPr>
                <w:bCs/>
                <w:sz w:val="16"/>
                <w:szCs w:val="16"/>
              </w:rPr>
            </w:pPr>
            <w:r>
              <w:rPr>
                <w:bCs/>
                <w:sz w:val="16"/>
                <w:szCs w:val="16"/>
              </w:rPr>
              <w:t>73360,8</w:t>
            </w:r>
          </w:p>
        </w:tc>
        <w:tc>
          <w:tcPr>
            <w:tcW w:w="992" w:type="dxa"/>
          </w:tcPr>
          <w:p w:rsidR="003C632B" w:rsidRDefault="003C632B" w:rsidP="003C632B">
            <w:pPr>
              <w:jc w:val="center"/>
            </w:pPr>
            <w:r w:rsidRPr="00CE75DD">
              <w:rPr>
                <w:bCs/>
                <w:sz w:val="16"/>
                <w:szCs w:val="16"/>
              </w:rPr>
              <w:t>66302,5</w:t>
            </w:r>
          </w:p>
        </w:tc>
        <w:tc>
          <w:tcPr>
            <w:tcW w:w="1133" w:type="dxa"/>
          </w:tcPr>
          <w:p w:rsidR="003C632B" w:rsidRDefault="003C632B" w:rsidP="003C632B">
            <w:pPr>
              <w:jc w:val="center"/>
            </w:pPr>
            <w:r w:rsidRPr="00CE75DD">
              <w:rPr>
                <w:bCs/>
                <w:sz w:val="16"/>
                <w:szCs w:val="16"/>
              </w:rPr>
              <w:t>66302,5</w:t>
            </w:r>
          </w:p>
        </w:tc>
        <w:tc>
          <w:tcPr>
            <w:tcW w:w="993" w:type="dxa"/>
          </w:tcPr>
          <w:p w:rsidR="003C632B" w:rsidRDefault="003C632B" w:rsidP="003C632B">
            <w:pPr>
              <w:jc w:val="center"/>
            </w:pPr>
            <w:r w:rsidRPr="00CE75DD">
              <w:rPr>
                <w:bCs/>
                <w:sz w:val="16"/>
                <w:szCs w:val="16"/>
              </w:rPr>
              <w:t>66302,5</w:t>
            </w:r>
          </w:p>
        </w:tc>
        <w:tc>
          <w:tcPr>
            <w:tcW w:w="992" w:type="dxa"/>
          </w:tcPr>
          <w:p w:rsidR="003C632B" w:rsidRPr="001A1D8B" w:rsidRDefault="003C632B" w:rsidP="005C6060">
            <w:pPr>
              <w:autoSpaceDE w:val="0"/>
              <w:autoSpaceDN w:val="0"/>
              <w:jc w:val="center"/>
              <w:rPr>
                <w:sz w:val="16"/>
                <w:szCs w:val="16"/>
              </w:rPr>
            </w:pPr>
            <w:r w:rsidRPr="001A1D8B">
              <w:rPr>
                <w:sz w:val="16"/>
                <w:szCs w:val="16"/>
              </w:rPr>
              <w:t>327661,7</w:t>
            </w:r>
          </w:p>
        </w:tc>
        <w:tc>
          <w:tcPr>
            <w:tcW w:w="1024" w:type="dxa"/>
          </w:tcPr>
          <w:p w:rsidR="003C632B" w:rsidRPr="001A1D8B" w:rsidRDefault="003C632B" w:rsidP="005C6060">
            <w:pPr>
              <w:autoSpaceDE w:val="0"/>
              <w:autoSpaceDN w:val="0"/>
              <w:jc w:val="center"/>
              <w:rPr>
                <w:sz w:val="16"/>
                <w:szCs w:val="16"/>
              </w:rPr>
            </w:pPr>
            <w:r w:rsidRPr="001A1D8B">
              <w:rPr>
                <w:sz w:val="16"/>
                <w:szCs w:val="16"/>
              </w:rPr>
              <w:t>327662,0</w:t>
            </w:r>
          </w:p>
        </w:tc>
      </w:tr>
      <w:tr w:rsidR="001A1D8B" w:rsidRPr="001A1D8B" w:rsidTr="00A80B8F">
        <w:trPr>
          <w:trHeight w:val="184"/>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реализация муниципальной политики, направленной на 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нормативно-правовое регулирование в сфере образования</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245AA" w:rsidP="005C6060">
            <w:pPr>
              <w:autoSpaceDE w:val="0"/>
              <w:autoSpaceDN w:val="0"/>
              <w:jc w:val="center"/>
              <w:rPr>
                <w:bCs/>
                <w:sz w:val="16"/>
                <w:szCs w:val="16"/>
              </w:rPr>
            </w:pPr>
            <w:r>
              <w:rPr>
                <w:bCs/>
                <w:sz w:val="16"/>
                <w:szCs w:val="16"/>
              </w:rPr>
              <w:t>4279,1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3" w:type="dxa"/>
          </w:tcPr>
          <w:p w:rsidR="001A1D8B" w:rsidRPr="001A1D8B" w:rsidRDefault="001245AA" w:rsidP="005C6060">
            <w:pPr>
              <w:autoSpaceDE w:val="0"/>
              <w:autoSpaceDN w:val="0"/>
              <w:jc w:val="center"/>
              <w:rPr>
                <w:bCs/>
                <w:sz w:val="16"/>
                <w:szCs w:val="16"/>
              </w:rPr>
            </w:pPr>
            <w:r>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245AA" w:rsidP="005C6060">
            <w:pPr>
              <w:autoSpaceDE w:val="0"/>
              <w:autoSpaceDN w:val="0"/>
              <w:jc w:val="center"/>
              <w:rPr>
                <w:bCs/>
                <w:sz w:val="16"/>
                <w:szCs w:val="16"/>
              </w:rPr>
            </w:pPr>
            <w:r>
              <w:rPr>
                <w:bCs/>
                <w:sz w:val="16"/>
                <w:szCs w:val="16"/>
              </w:rPr>
              <w:t>4279,1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3" w:type="dxa"/>
          </w:tcPr>
          <w:p w:rsidR="001A1D8B" w:rsidRPr="001A1D8B" w:rsidRDefault="001245AA" w:rsidP="005C6060">
            <w:pPr>
              <w:autoSpaceDE w:val="0"/>
              <w:autoSpaceDN w:val="0"/>
              <w:jc w:val="center"/>
              <w:rPr>
                <w:bCs/>
                <w:sz w:val="16"/>
                <w:szCs w:val="16"/>
              </w:rPr>
            </w:pPr>
            <w:r>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3</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CE31B3" w:rsidRPr="001A1D8B" w:rsidTr="00A80B8F">
        <w:trPr>
          <w:trHeight w:val="419"/>
        </w:trPr>
        <w:tc>
          <w:tcPr>
            <w:tcW w:w="841" w:type="dxa"/>
            <w:vMerge w:val="restart"/>
          </w:tcPr>
          <w:p w:rsidR="00CE31B3" w:rsidRPr="001A1D8B" w:rsidRDefault="00CE31B3" w:rsidP="005C6060">
            <w:pPr>
              <w:autoSpaceDE w:val="0"/>
              <w:autoSpaceDN w:val="0"/>
              <w:jc w:val="left"/>
              <w:rPr>
                <w:sz w:val="16"/>
                <w:szCs w:val="16"/>
              </w:rPr>
            </w:pPr>
            <w:r w:rsidRPr="001A1D8B">
              <w:rPr>
                <w:sz w:val="16"/>
                <w:szCs w:val="16"/>
              </w:rPr>
              <w:lastRenderedPageBreak/>
              <w:t>Мероприятие 3.1</w:t>
            </w:r>
          </w:p>
          <w:p w:rsidR="00CE31B3" w:rsidRPr="001A1D8B" w:rsidRDefault="00CE31B3" w:rsidP="005C6060">
            <w:pPr>
              <w:autoSpaceDE w:val="0"/>
              <w:autoSpaceDN w:val="0"/>
              <w:jc w:val="center"/>
              <w:rPr>
                <w:sz w:val="16"/>
                <w:szCs w:val="16"/>
              </w:rPr>
            </w:pPr>
          </w:p>
        </w:tc>
        <w:tc>
          <w:tcPr>
            <w:tcW w:w="943" w:type="dxa"/>
            <w:gridSpan w:val="2"/>
            <w:vMerge w:val="restart"/>
          </w:tcPr>
          <w:p w:rsidR="00CE31B3" w:rsidRPr="001A1D8B" w:rsidRDefault="00CE31B3"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CE31B3" w:rsidRPr="001A1D8B" w:rsidRDefault="00CE31B3" w:rsidP="005C6060">
            <w:pPr>
              <w:autoSpaceDE w:val="0"/>
              <w:autoSpaceDN w:val="0"/>
              <w:rPr>
                <w:sz w:val="16"/>
                <w:szCs w:val="16"/>
              </w:rPr>
            </w:pPr>
          </w:p>
        </w:tc>
        <w:tc>
          <w:tcPr>
            <w:tcW w:w="1541" w:type="dxa"/>
            <w:gridSpan w:val="3"/>
            <w:vMerge w:val="restart"/>
          </w:tcPr>
          <w:p w:rsidR="00CE31B3" w:rsidRPr="001A1D8B" w:rsidRDefault="00CE31B3"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86" w:type="dxa"/>
            <w:gridSpan w:val="6"/>
          </w:tcPr>
          <w:p w:rsidR="00CE31B3" w:rsidRPr="001A1D8B" w:rsidRDefault="00CE31B3" w:rsidP="005C6060">
            <w:pPr>
              <w:autoSpaceDE w:val="0"/>
              <w:autoSpaceDN w:val="0"/>
              <w:jc w:val="center"/>
              <w:rPr>
                <w:sz w:val="16"/>
                <w:szCs w:val="16"/>
              </w:rPr>
            </w:pPr>
            <w:r w:rsidRPr="001A1D8B">
              <w:rPr>
                <w:sz w:val="16"/>
                <w:szCs w:val="16"/>
              </w:rPr>
              <w:t>x</w:t>
            </w:r>
          </w:p>
        </w:tc>
        <w:tc>
          <w:tcPr>
            <w:tcW w:w="670" w:type="dxa"/>
            <w:gridSpan w:val="3"/>
          </w:tcPr>
          <w:p w:rsidR="00CE31B3" w:rsidRPr="001A1D8B" w:rsidRDefault="00CE31B3" w:rsidP="005C6060">
            <w:pPr>
              <w:autoSpaceDE w:val="0"/>
              <w:autoSpaceDN w:val="0"/>
              <w:jc w:val="center"/>
              <w:rPr>
                <w:sz w:val="16"/>
                <w:szCs w:val="16"/>
              </w:rPr>
            </w:pPr>
            <w:r w:rsidRPr="001A1D8B">
              <w:rPr>
                <w:sz w:val="16"/>
                <w:szCs w:val="16"/>
              </w:rPr>
              <w:t>x</w:t>
            </w:r>
          </w:p>
        </w:tc>
        <w:tc>
          <w:tcPr>
            <w:tcW w:w="1302" w:type="dxa"/>
            <w:gridSpan w:val="5"/>
          </w:tcPr>
          <w:p w:rsidR="00CE31B3" w:rsidRPr="001A1D8B" w:rsidRDefault="00CE31B3" w:rsidP="005C6060">
            <w:pPr>
              <w:autoSpaceDE w:val="0"/>
              <w:autoSpaceDN w:val="0"/>
              <w:jc w:val="center"/>
              <w:rPr>
                <w:sz w:val="16"/>
                <w:szCs w:val="16"/>
              </w:rPr>
            </w:pPr>
            <w:r w:rsidRPr="001A1D8B">
              <w:rPr>
                <w:sz w:val="16"/>
                <w:szCs w:val="16"/>
              </w:rPr>
              <w:t>x</w:t>
            </w:r>
          </w:p>
        </w:tc>
        <w:tc>
          <w:tcPr>
            <w:tcW w:w="568" w:type="dxa"/>
            <w:gridSpan w:val="4"/>
          </w:tcPr>
          <w:p w:rsidR="00CE31B3" w:rsidRPr="001A1D8B" w:rsidRDefault="00CE31B3" w:rsidP="005C6060">
            <w:pPr>
              <w:autoSpaceDE w:val="0"/>
              <w:autoSpaceDN w:val="0"/>
              <w:jc w:val="center"/>
              <w:rPr>
                <w:sz w:val="16"/>
                <w:szCs w:val="16"/>
              </w:rPr>
            </w:pPr>
            <w:r w:rsidRPr="001A1D8B">
              <w:rPr>
                <w:sz w:val="16"/>
                <w:szCs w:val="16"/>
              </w:rPr>
              <w:t>x</w:t>
            </w:r>
          </w:p>
        </w:tc>
        <w:tc>
          <w:tcPr>
            <w:tcW w:w="1004" w:type="dxa"/>
            <w:gridSpan w:val="2"/>
            <w:vAlign w:val="center"/>
          </w:tcPr>
          <w:p w:rsidR="00CE31B3" w:rsidRPr="001A1D8B" w:rsidRDefault="00CE31B3" w:rsidP="005C6060">
            <w:pPr>
              <w:autoSpaceDE w:val="0"/>
              <w:autoSpaceDN w:val="0"/>
              <w:jc w:val="left"/>
              <w:rPr>
                <w:sz w:val="16"/>
                <w:szCs w:val="16"/>
              </w:rPr>
            </w:pPr>
            <w:r w:rsidRPr="001A1D8B">
              <w:rPr>
                <w:sz w:val="16"/>
                <w:szCs w:val="16"/>
              </w:rPr>
              <w:t>Всего</w:t>
            </w:r>
          </w:p>
        </w:tc>
        <w:tc>
          <w:tcPr>
            <w:tcW w:w="993" w:type="dxa"/>
          </w:tcPr>
          <w:p w:rsidR="00CE31B3" w:rsidRPr="001A1D8B" w:rsidRDefault="00CE31B3" w:rsidP="00FD515F">
            <w:pPr>
              <w:autoSpaceDE w:val="0"/>
              <w:autoSpaceDN w:val="0"/>
              <w:jc w:val="center"/>
              <w:rPr>
                <w:bCs/>
                <w:sz w:val="16"/>
                <w:szCs w:val="16"/>
              </w:rPr>
            </w:pPr>
            <w:r>
              <w:rPr>
                <w:bCs/>
                <w:sz w:val="16"/>
                <w:szCs w:val="16"/>
              </w:rPr>
              <w:t>4279,1</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1133"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993" w:type="dxa"/>
          </w:tcPr>
          <w:p w:rsidR="00CE31B3" w:rsidRPr="001A1D8B" w:rsidRDefault="00CE31B3" w:rsidP="00FD515F">
            <w:pPr>
              <w:autoSpaceDE w:val="0"/>
              <w:autoSpaceDN w:val="0"/>
              <w:jc w:val="center"/>
              <w:rPr>
                <w:bCs/>
                <w:sz w:val="16"/>
                <w:szCs w:val="16"/>
              </w:rPr>
            </w:pPr>
            <w:r>
              <w:rPr>
                <w:bCs/>
                <w:sz w:val="16"/>
                <w:szCs w:val="16"/>
              </w:rPr>
              <w:t>4452,8</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24017,2</w:t>
            </w:r>
          </w:p>
        </w:tc>
        <w:tc>
          <w:tcPr>
            <w:tcW w:w="1024" w:type="dxa"/>
          </w:tcPr>
          <w:p w:rsidR="00CE31B3" w:rsidRPr="001A1D8B" w:rsidRDefault="00CE31B3" w:rsidP="00FD515F">
            <w:pPr>
              <w:autoSpaceDE w:val="0"/>
              <w:autoSpaceDN w:val="0"/>
              <w:jc w:val="center"/>
              <w:rPr>
                <w:bCs/>
                <w:sz w:val="16"/>
                <w:szCs w:val="16"/>
              </w:rPr>
            </w:pPr>
            <w:r w:rsidRPr="001A1D8B">
              <w:rPr>
                <w:bCs/>
                <w:sz w:val="16"/>
                <w:szCs w:val="16"/>
              </w:rPr>
              <w:t>24018,0</w:t>
            </w:r>
          </w:p>
        </w:tc>
      </w:tr>
      <w:tr w:rsidR="00CE31B3" w:rsidRPr="001A1D8B" w:rsidTr="00A80B8F">
        <w:trPr>
          <w:trHeight w:val="519"/>
        </w:trPr>
        <w:tc>
          <w:tcPr>
            <w:tcW w:w="841" w:type="dxa"/>
            <w:vMerge/>
          </w:tcPr>
          <w:p w:rsidR="00CE31B3" w:rsidRPr="001A1D8B" w:rsidRDefault="00CE31B3" w:rsidP="005C6060">
            <w:pPr>
              <w:autoSpaceDE w:val="0"/>
              <w:autoSpaceDN w:val="0"/>
              <w:rPr>
                <w:sz w:val="16"/>
                <w:szCs w:val="16"/>
              </w:rPr>
            </w:pPr>
          </w:p>
        </w:tc>
        <w:tc>
          <w:tcPr>
            <w:tcW w:w="943" w:type="dxa"/>
            <w:gridSpan w:val="2"/>
            <w:vMerge/>
          </w:tcPr>
          <w:p w:rsidR="00CE31B3" w:rsidRPr="001A1D8B" w:rsidRDefault="00CE31B3" w:rsidP="005C6060">
            <w:pPr>
              <w:autoSpaceDE w:val="0"/>
              <w:autoSpaceDN w:val="0"/>
              <w:rPr>
                <w:rFonts w:eastAsiaTheme="minorHAnsi"/>
                <w:sz w:val="16"/>
                <w:szCs w:val="16"/>
              </w:rPr>
            </w:pPr>
          </w:p>
        </w:tc>
        <w:tc>
          <w:tcPr>
            <w:tcW w:w="1193" w:type="dxa"/>
            <w:gridSpan w:val="4"/>
            <w:vMerge/>
          </w:tcPr>
          <w:p w:rsidR="00CE31B3" w:rsidRPr="001A1D8B" w:rsidRDefault="00CE31B3" w:rsidP="005C6060">
            <w:pPr>
              <w:autoSpaceDE w:val="0"/>
              <w:autoSpaceDN w:val="0"/>
              <w:rPr>
                <w:sz w:val="16"/>
                <w:szCs w:val="16"/>
              </w:rPr>
            </w:pPr>
          </w:p>
        </w:tc>
        <w:tc>
          <w:tcPr>
            <w:tcW w:w="1541" w:type="dxa"/>
            <w:gridSpan w:val="3"/>
            <w:vMerge/>
          </w:tcPr>
          <w:p w:rsidR="00CE31B3" w:rsidRPr="001A1D8B" w:rsidRDefault="00CE31B3" w:rsidP="005C6060">
            <w:pPr>
              <w:autoSpaceDE w:val="0"/>
              <w:autoSpaceDN w:val="0"/>
              <w:rPr>
                <w:sz w:val="16"/>
                <w:szCs w:val="16"/>
              </w:rPr>
            </w:pPr>
          </w:p>
        </w:tc>
        <w:tc>
          <w:tcPr>
            <w:tcW w:w="586" w:type="dxa"/>
            <w:gridSpan w:val="6"/>
          </w:tcPr>
          <w:p w:rsidR="00CE31B3" w:rsidRPr="001A1D8B" w:rsidRDefault="00CE31B3" w:rsidP="005C6060">
            <w:pPr>
              <w:autoSpaceDE w:val="0"/>
              <w:autoSpaceDN w:val="0"/>
              <w:jc w:val="center"/>
              <w:rPr>
                <w:sz w:val="16"/>
                <w:szCs w:val="16"/>
              </w:rPr>
            </w:pPr>
            <w:r w:rsidRPr="001A1D8B">
              <w:rPr>
                <w:sz w:val="16"/>
                <w:szCs w:val="16"/>
              </w:rPr>
              <w:t>974</w:t>
            </w:r>
          </w:p>
        </w:tc>
        <w:tc>
          <w:tcPr>
            <w:tcW w:w="670" w:type="dxa"/>
            <w:gridSpan w:val="3"/>
          </w:tcPr>
          <w:p w:rsidR="00CE31B3" w:rsidRPr="001A1D8B" w:rsidRDefault="00CE31B3" w:rsidP="005C6060">
            <w:pPr>
              <w:autoSpaceDE w:val="0"/>
              <w:autoSpaceDN w:val="0"/>
              <w:jc w:val="center"/>
              <w:rPr>
                <w:sz w:val="16"/>
                <w:szCs w:val="16"/>
              </w:rPr>
            </w:pPr>
            <w:r w:rsidRPr="001A1D8B">
              <w:rPr>
                <w:sz w:val="16"/>
                <w:szCs w:val="16"/>
              </w:rPr>
              <w:t>0702</w:t>
            </w:r>
          </w:p>
        </w:tc>
        <w:tc>
          <w:tcPr>
            <w:tcW w:w="1302" w:type="dxa"/>
            <w:gridSpan w:val="5"/>
          </w:tcPr>
          <w:p w:rsidR="00CE31B3" w:rsidRPr="001A1D8B" w:rsidRDefault="00CE31B3" w:rsidP="005C6060">
            <w:pPr>
              <w:autoSpaceDE w:val="0"/>
              <w:autoSpaceDN w:val="0"/>
              <w:jc w:val="center"/>
              <w:rPr>
                <w:sz w:val="16"/>
                <w:szCs w:val="16"/>
              </w:rPr>
            </w:pPr>
            <w:r w:rsidRPr="001A1D8B">
              <w:rPr>
                <w:sz w:val="16"/>
                <w:szCs w:val="16"/>
              </w:rPr>
              <w:t>Ц710553030</w:t>
            </w:r>
          </w:p>
        </w:tc>
        <w:tc>
          <w:tcPr>
            <w:tcW w:w="568" w:type="dxa"/>
            <w:gridSpan w:val="4"/>
          </w:tcPr>
          <w:p w:rsidR="00CE31B3" w:rsidRPr="001A1D8B" w:rsidRDefault="00CE31B3" w:rsidP="005C6060">
            <w:pPr>
              <w:autoSpaceDE w:val="0"/>
              <w:autoSpaceDN w:val="0"/>
              <w:jc w:val="center"/>
              <w:rPr>
                <w:sz w:val="16"/>
                <w:szCs w:val="16"/>
              </w:rPr>
            </w:pPr>
            <w:r w:rsidRPr="001A1D8B">
              <w:rPr>
                <w:sz w:val="16"/>
                <w:szCs w:val="16"/>
              </w:rPr>
              <w:t>612,622</w:t>
            </w:r>
          </w:p>
        </w:tc>
        <w:tc>
          <w:tcPr>
            <w:tcW w:w="1004" w:type="dxa"/>
            <w:gridSpan w:val="2"/>
          </w:tcPr>
          <w:p w:rsidR="00CE31B3" w:rsidRPr="001A1D8B" w:rsidRDefault="00CE31B3" w:rsidP="005C6060">
            <w:pPr>
              <w:autoSpaceDE w:val="0"/>
              <w:autoSpaceDN w:val="0"/>
              <w:jc w:val="left"/>
              <w:rPr>
                <w:sz w:val="16"/>
                <w:szCs w:val="16"/>
              </w:rPr>
            </w:pPr>
            <w:r w:rsidRPr="001A1D8B">
              <w:rPr>
                <w:sz w:val="16"/>
                <w:szCs w:val="16"/>
              </w:rPr>
              <w:t>федеральный бюджет</w:t>
            </w:r>
          </w:p>
        </w:tc>
        <w:tc>
          <w:tcPr>
            <w:tcW w:w="993" w:type="dxa"/>
          </w:tcPr>
          <w:p w:rsidR="00CE31B3" w:rsidRPr="001A1D8B" w:rsidRDefault="00CE31B3" w:rsidP="00FD515F">
            <w:pPr>
              <w:autoSpaceDE w:val="0"/>
              <w:autoSpaceDN w:val="0"/>
              <w:jc w:val="center"/>
              <w:rPr>
                <w:bCs/>
                <w:sz w:val="16"/>
                <w:szCs w:val="16"/>
              </w:rPr>
            </w:pPr>
            <w:r>
              <w:rPr>
                <w:bCs/>
                <w:sz w:val="16"/>
                <w:szCs w:val="16"/>
              </w:rPr>
              <w:t>4279,1</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1133"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993" w:type="dxa"/>
          </w:tcPr>
          <w:p w:rsidR="00CE31B3" w:rsidRPr="001A1D8B" w:rsidRDefault="00CE31B3" w:rsidP="00FD515F">
            <w:pPr>
              <w:autoSpaceDE w:val="0"/>
              <w:autoSpaceDN w:val="0"/>
              <w:jc w:val="center"/>
              <w:rPr>
                <w:bCs/>
                <w:sz w:val="16"/>
                <w:szCs w:val="16"/>
              </w:rPr>
            </w:pPr>
            <w:r>
              <w:rPr>
                <w:bCs/>
                <w:sz w:val="16"/>
                <w:szCs w:val="16"/>
              </w:rPr>
              <w:t>4452,8</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24017,2</w:t>
            </w:r>
          </w:p>
        </w:tc>
        <w:tc>
          <w:tcPr>
            <w:tcW w:w="1024" w:type="dxa"/>
          </w:tcPr>
          <w:p w:rsidR="00CE31B3" w:rsidRPr="001A1D8B" w:rsidRDefault="00CE31B3" w:rsidP="00FD515F">
            <w:pPr>
              <w:autoSpaceDE w:val="0"/>
              <w:autoSpaceDN w:val="0"/>
              <w:jc w:val="center"/>
              <w:rPr>
                <w:bCs/>
                <w:sz w:val="16"/>
                <w:szCs w:val="16"/>
              </w:rPr>
            </w:pPr>
            <w:r w:rsidRPr="001A1D8B">
              <w:rPr>
                <w:bCs/>
                <w:sz w:val="16"/>
                <w:szCs w:val="16"/>
              </w:rPr>
              <w:t>24018,0</w:t>
            </w:r>
          </w:p>
        </w:tc>
      </w:tr>
      <w:tr w:rsidR="001A1D8B" w:rsidRPr="001A1D8B" w:rsidTr="00A80B8F">
        <w:trPr>
          <w:trHeight w:val="603"/>
        </w:trPr>
        <w:tc>
          <w:tcPr>
            <w:tcW w:w="841"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rPr>
          <w:trHeight w:val="938"/>
        </w:trPr>
        <w:tc>
          <w:tcPr>
            <w:tcW w:w="841"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4</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Меры социальной поддержки</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92ED5" w:rsidP="005C6060">
            <w:pPr>
              <w:jc w:val="center"/>
              <w:rPr>
                <w:sz w:val="16"/>
                <w:szCs w:val="16"/>
              </w:rPr>
            </w:pPr>
            <w:r>
              <w:rPr>
                <w:sz w:val="16"/>
                <w:szCs w:val="16"/>
              </w:rPr>
              <w:t>2367,1</w:t>
            </w:r>
          </w:p>
        </w:tc>
        <w:tc>
          <w:tcPr>
            <w:tcW w:w="992" w:type="dxa"/>
          </w:tcPr>
          <w:p w:rsidR="001A1D8B" w:rsidRPr="001A1D8B" w:rsidRDefault="00F92ED5" w:rsidP="005C6060">
            <w:pPr>
              <w:jc w:val="center"/>
              <w:rPr>
                <w:sz w:val="16"/>
                <w:szCs w:val="16"/>
              </w:rPr>
            </w:pPr>
            <w:r>
              <w:rPr>
                <w:sz w:val="16"/>
                <w:szCs w:val="16"/>
              </w:rPr>
              <w:t>7823,2</w:t>
            </w:r>
          </w:p>
        </w:tc>
        <w:tc>
          <w:tcPr>
            <w:tcW w:w="1133" w:type="dxa"/>
          </w:tcPr>
          <w:p w:rsidR="001A1D8B" w:rsidRPr="001A1D8B" w:rsidRDefault="00F92ED5" w:rsidP="005C6060">
            <w:pPr>
              <w:jc w:val="center"/>
              <w:rPr>
                <w:sz w:val="16"/>
                <w:szCs w:val="16"/>
              </w:rPr>
            </w:pPr>
            <w:r>
              <w:rPr>
                <w:sz w:val="16"/>
                <w:szCs w:val="16"/>
              </w:rPr>
              <w:t>7823,2</w:t>
            </w:r>
          </w:p>
        </w:tc>
        <w:tc>
          <w:tcPr>
            <w:tcW w:w="993" w:type="dxa"/>
          </w:tcPr>
          <w:p w:rsidR="001A1D8B" w:rsidRPr="001A1D8B" w:rsidRDefault="00F92ED5" w:rsidP="00F92ED5">
            <w:pPr>
              <w:jc w:val="center"/>
              <w:rPr>
                <w:sz w:val="16"/>
                <w:szCs w:val="16"/>
              </w:rPr>
            </w:pPr>
            <w:r>
              <w:rPr>
                <w:sz w:val="16"/>
                <w:szCs w:val="16"/>
              </w:rPr>
              <w:t>7768,3</w:t>
            </w:r>
          </w:p>
        </w:tc>
        <w:tc>
          <w:tcPr>
            <w:tcW w:w="992" w:type="dxa"/>
          </w:tcPr>
          <w:p w:rsidR="001A1D8B" w:rsidRPr="001A1D8B" w:rsidRDefault="001A1D8B" w:rsidP="005C6060">
            <w:pPr>
              <w:autoSpaceDE w:val="0"/>
              <w:autoSpaceDN w:val="0"/>
              <w:jc w:val="center"/>
              <w:rPr>
                <w:sz w:val="16"/>
                <w:szCs w:val="16"/>
              </w:rPr>
            </w:pPr>
            <w:r w:rsidRPr="001A1D8B">
              <w:rPr>
                <w:sz w:val="16"/>
                <w:szCs w:val="16"/>
              </w:rPr>
              <w:t>23064,5</w:t>
            </w:r>
          </w:p>
        </w:tc>
        <w:tc>
          <w:tcPr>
            <w:tcW w:w="1024" w:type="dxa"/>
          </w:tcPr>
          <w:p w:rsidR="001A1D8B" w:rsidRPr="001A1D8B" w:rsidRDefault="001A1D8B" w:rsidP="005C6060">
            <w:pPr>
              <w:autoSpaceDE w:val="0"/>
              <w:autoSpaceDN w:val="0"/>
              <w:jc w:val="center"/>
              <w:rPr>
                <w:sz w:val="16"/>
                <w:szCs w:val="16"/>
              </w:rPr>
            </w:pPr>
            <w:r w:rsidRPr="001A1D8B">
              <w:rPr>
                <w:sz w:val="16"/>
                <w:szCs w:val="16"/>
              </w:rPr>
              <w:t>24608,5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F92ED5" w:rsidP="005C6060">
            <w:pPr>
              <w:autoSpaceDE w:val="0"/>
              <w:autoSpaceDN w:val="0"/>
              <w:jc w:val="center"/>
              <w:rPr>
                <w:bCs/>
                <w:sz w:val="16"/>
                <w:szCs w:val="16"/>
              </w:rPr>
            </w:pPr>
            <w:r>
              <w:rPr>
                <w:bCs/>
                <w:sz w:val="16"/>
                <w:szCs w:val="16"/>
              </w:rPr>
              <w:t>1535,5</w:t>
            </w:r>
          </w:p>
        </w:tc>
        <w:tc>
          <w:tcPr>
            <w:tcW w:w="992" w:type="dxa"/>
          </w:tcPr>
          <w:p w:rsidR="001A1D8B" w:rsidRPr="001A1D8B" w:rsidRDefault="00F92ED5" w:rsidP="005C6060">
            <w:pPr>
              <w:autoSpaceDE w:val="0"/>
              <w:autoSpaceDN w:val="0"/>
              <w:jc w:val="center"/>
              <w:rPr>
                <w:bCs/>
                <w:sz w:val="16"/>
                <w:szCs w:val="16"/>
              </w:rPr>
            </w:pPr>
            <w:r>
              <w:rPr>
                <w:bCs/>
                <w:sz w:val="16"/>
                <w:szCs w:val="16"/>
              </w:rPr>
              <w:t>5610,7</w:t>
            </w:r>
          </w:p>
        </w:tc>
        <w:tc>
          <w:tcPr>
            <w:tcW w:w="1133" w:type="dxa"/>
          </w:tcPr>
          <w:p w:rsidR="001A1D8B" w:rsidRPr="001A1D8B" w:rsidRDefault="00F92ED5" w:rsidP="005C6060">
            <w:pPr>
              <w:autoSpaceDE w:val="0"/>
              <w:autoSpaceDN w:val="0"/>
              <w:jc w:val="center"/>
              <w:rPr>
                <w:bCs/>
                <w:sz w:val="16"/>
                <w:szCs w:val="16"/>
              </w:rPr>
            </w:pPr>
            <w:r>
              <w:rPr>
                <w:bCs/>
                <w:sz w:val="16"/>
                <w:szCs w:val="16"/>
              </w:rPr>
              <w:t>5610,7</w:t>
            </w:r>
          </w:p>
        </w:tc>
        <w:tc>
          <w:tcPr>
            <w:tcW w:w="993" w:type="dxa"/>
          </w:tcPr>
          <w:p w:rsidR="001A1D8B" w:rsidRPr="001A1D8B" w:rsidRDefault="00F92ED5" w:rsidP="005C6060">
            <w:pPr>
              <w:autoSpaceDE w:val="0"/>
              <w:autoSpaceDN w:val="0"/>
              <w:jc w:val="center"/>
              <w:rPr>
                <w:bCs/>
                <w:sz w:val="16"/>
                <w:szCs w:val="16"/>
              </w:rPr>
            </w:pPr>
            <w:r>
              <w:rPr>
                <w:bCs/>
                <w:sz w:val="16"/>
                <w:szCs w:val="16"/>
              </w:rPr>
              <w:t>5444,0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13047,5</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13049,0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F92ED5" w:rsidP="005C6060">
            <w:pPr>
              <w:jc w:val="center"/>
              <w:rPr>
                <w:sz w:val="16"/>
                <w:szCs w:val="16"/>
              </w:rPr>
            </w:pPr>
            <w:r>
              <w:rPr>
                <w:sz w:val="16"/>
                <w:szCs w:val="16"/>
              </w:rPr>
              <w:t>475,6</w:t>
            </w:r>
          </w:p>
        </w:tc>
        <w:tc>
          <w:tcPr>
            <w:tcW w:w="992" w:type="dxa"/>
          </w:tcPr>
          <w:p w:rsidR="001A1D8B" w:rsidRPr="001A1D8B" w:rsidRDefault="00F92ED5" w:rsidP="005C6060">
            <w:pPr>
              <w:jc w:val="center"/>
              <w:rPr>
                <w:sz w:val="16"/>
                <w:szCs w:val="16"/>
              </w:rPr>
            </w:pPr>
            <w:r>
              <w:rPr>
                <w:sz w:val="16"/>
                <w:szCs w:val="16"/>
              </w:rPr>
              <w:t>1672,0</w:t>
            </w:r>
          </w:p>
        </w:tc>
        <w:tc>
          <w:tcPr>
            <w:tcW w:w="1133" w:type="dxa"/>
          </w:tcPr>
          <w:p w:rsidR="001A1D8B" w:rsidRPr="001A1D8B" w:rsidRDefault="00F92ED5" w:rsidP="005C6060">
            <w:pPr>
              <w:jc w:val="center"/>
              <w:rPr>
                <w:sz w:val="16"/>
                <w:szCs w:val="16"/>
              </w:rPr>
            </w:pPr>
            <w:r>
              <w:rPr>
                <w:sz w:val="16"/>
                <w:szCs w:val="16"/>
              </w:rPr>
              <w:t>1672,0</w:t>
            </w:r>
          </w:p>
        </w:tc>
        <w:tc>
          <w:tcPr>
            <w:tcW w:w="993" w:type="dxa"/>
          </w:tcPr>
          <w:p w:rsidR="001A1D8B" w:rsidRPr="001A1D8B" w:rsidRDefault="00F92ED5" w:rsidP="00F92ED5">
            <w:pPr>
              <w:jc w:val="center"/>
              <w:rPr>
                <w:sz w:val="16"/>
                <w:szCs w:val="16"/>
              </w:rPr>
            </w:pPr>
            <w:r>
              <w:rPr>
                <w:sz w:val="16"/>
                <w:szCs w:val="16"/>
              </w:rPr>
              <w:t>1727,9</w:t>
            </w:r>
          </w:p>
        </w:tc>
        <w:tc>
          <w:tcPr>
            <w:tcW w:w="992" w:type="dxa"/>
          </w:tcPr>
          <w:p w:rsidR="001A1D8B" w:rsidRPr="001A1D8B" w:rsidRDefault="001A1D8B" w:rsidP="005C6060">
            <w:pPr>
              <w:autoSpaceDE w:val="0"/>
              <w:autoSpaceDN w:val="0"/>
              <w:jc w:val="center"/>
              <w:rPr>
                <w:sz w:val="16"/>
                <w:szCs w:val="16"/>
              </w:rPr>
            </w:pPr>
            <w:r w:rsidRPr="001A1D8B">
              <w:rPr>
                <w:sz w:val="16"/>
                <w:szCs w:val="16"/>
              </w:rPr>
              <w:t>7352,6</w:t>
            </w:r>
          </w:p>
        </w:tc>
        <w:tc>
          <w:tcPr>
            <w:tcW w:w="1024" w:type="dxa"/>
          </w:tcPr>
          <w:p w:rsidR="001A1D8B" w:rsidRPr="001A1D8B" w:rsidRDefault="001A1D8B" w:rsidP="005C6060">
            <w:pPr>
              <w:autoSpaceDE w:val="0"/>
              <w:autoSpaceDN w:val="0"/>
              <w:jc w:val="center"/>
              <w:rPr>
                <w:sz w:val="16"/>
                <w:szCs w:val="16"/>
              </w:rPr>
            </w:pPr>
            <w:r w:rsidRPr="001A1D8B">
              <w:rPr>
                <w:sz w:val="16"/>
                <w:szCs w:val="16"/>
              </w:rPr>
              <w:t>7353,0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F92ED5" w:rsidP="005C6060">
            <w:pPr>
              <w:autoSpaceDE w:val="0"/>
              <w:autoSpaceDN w:val="0"/>
              <w:jc w:val="center"/>
              <w:rPr>
                <w:bCs/>
                <w:sz w:val="16"/>
                <w:szCs w:val="16"/>
              </w:rPr>
            </w:pPr>
            <w:r>
              <w:rPr>
                <w:bCs/>
                <w:sz w:val="16"/>
                <w:szCs w:val="16"/>
              </w:rPr>
              <w:t>356,0</w:t>
            </w:r>
          </w:p>
        </w:tc>
        <w:tc>
          <w:tcPr>
            <w:tcW w:w="992" w:type="dxa"/>
          </w:tcPr>
          <w:p w:rsidR="001A1D8B" w:rsidRPr="001A1D8B" w:rsidRDefault="00F92ED5" w:rsidP="005C6060">
            <w:pPr>
              <w:autoSpaceDE w:val="0"/>
              <w:autoSpaceDN w:val="0"/>
              <w:jc w:val="center"/>
              <w:rPr>
                <w:bCs/>
                <w:sz w:val="16"/>
                <w:szCs w:val="16"/>
              </w:rPr>
            </w:pPr>
            <w:r>
              <w:rPr>
                <w:bCs/>
                <w:sz w:val="16"/>
                <w:szCs w:val="16"/>
              </w:rPr>
              <w:t>540,5</w:t>
            </w:r>
          </w:p>
        </w:tc>
        <w:tc>
          <w:tcPr>
            <w:tcW w:w="1133" w:type="dxa"/>
          </w:tcPr>
          <w:p w:rsidR="001A1D8B" w:rsidRPr="001A1D8B" w:rsidRDefault="00F92ED5" w:rsidP="005C6060">
            <w:pPr>
              <w:autoSpaceDE w:val="0"/>
              <w:autoSpaceDN w:val="0"/>
              <w:jc w:val="center"/>
              <w:rPr>
                <w:bCs/>
                <w:sz w:val="16"/>
                <w:szCs w:val="16"/>
              </w:rPr>
            </w:pPr>
            <w:r>
              <w:rPr>
                <w:bCs/>
                <w:sz w:val="16"/>
                <w:szCs w:val="16"/>
              </w:rPr>
              <w:t>540,5</w:t>
            </w:r>
          </w:p>
        </w:tc>
        <w:tc>
          <w:tcPr>
            <w:tcW w:w="993" w:type="dxa"/>
          </w:tcPr>
          <w:p w:rsidR="001A1D8B" w:rsidRPr="001A1D8B" w:rsidRDefault="00F92ED5" w:rsidP="005C6060">
            <w:pPr>
              <w:autoSpaceDE w:val="0"/>
              <w:autoSpaceDN w:val="0"/>
              <w:jc w:val="center"/>
              <w:rPr>
                <w:bCs/>
                <w:sz w:val="16"/>
                <w:szCs w:val="16"/>
              </w:rPr>
            </w:pPr>
            <w:r>
              <w:rPr>
                <w:bCs/>
                <w:sz w:val="16"/>
                <w:szCs w:val="16"/>
              </w:rPr>
              <w:t>596,4</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2664,4</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4206,5</w:t>
            </w:r>
          </w:p>
        </w:tc>
      </w:tr>
      <w:tr w:rsidR="001A1D8B" w:rsidRPr="001A1D8B" w:rsidTr="00A80B8F">
        <w:tc>
          <w:tcPr>
            <w:tcW w:w="841"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 xml:space="preserve">новным </w:t>
            </w:r>
            <w:r w:rsidRPr="001A1D8B">
              <w:rPr>
                <w:sz w:val="16"/>
                <w:szCs w:val="16"/>
              </w:rPr>
              <w:lastRenderedPageBreak/>
              <w:t>мероприятием 4</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D4796A" w:rsidRPr="001A1D8B" w:rsidTr="00A80B8F">
        <w:tc>
          <w:tcPr>
            <w:tcW w:w="841" w:type="dxa"/>
            <w:vMerge w:val="restart"/>
          </w:tcPr>
          <w:p w:rsidR="00D4796A" w:rsidRPr="001A1D8B" w:rsidRDefault="00D4796A" w:rsidP="005C6060">
            <w:pPr>
              <w:autoSpaceDE w:val="0"/>
              <w:autoSpaceDN w:val="0"/>
              <w:rPr>
                <w:sz w:val="16"/>
                <w:szCs w:val="16"/>
              </w:rPr>
            </w:pPr>
            <w:r w:rsidRPr="001A1D8B">
              <w:rPr>
                <w:sz w:val="16"/>
                <w:szCs w:val="16"/>
              </w:rPr>
              <w:lastRenderedPageBreak/>
              <w:t>Мероприятие 4.1</w:t>
            </w:r>
          </w:p>
        </w:tc>
        <w:tc>
          <w:tcPr>
            <w:tcW w:w="983" w:type="dxa"/>
            <w:gridSpan w:val="4"/>
            <w:vMerge w:val="restart"/>
          </w:tcPr>
          <w:p w:rsidR="00D4796A" w:rsidRPr="001A1D8B" w:rsidRDefault="00D4796A" w:rsidP="005C6060">
            <w:pPr>
              <w:autoSpaceDE w:val="0"/>
              <w:autoSpaceDN w:val="0"/>
              <w:rPr>
                <w:sz w:val="16"/>
                <w:szCs w:val="16"/>
              </w:rPr>
            </w:pPr>
            <w:r w:rsidRPr="001A1D8B">
              <w:rPr>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D4796A" w:rsidRPr="001A1D8B" w:rsidRDefault="00D4796A" w:rsidP="005C6060">
            <w:pPr>
              <w:autoSpaceDE w:val="0"/>
              <w:autoSpaceDN w:val="0"/>
              <w:jc w:val="center"/>
              <w:rPr>
                <w:sz w:val="16"/>
                <w:szCs w:val="16"/>
              </w:rPr>
            </w:pPr>
          </w:p>
        </w:tc>
        <w:tc>
          <w:tcPr>
            <w:tcW w:w="1541" w:type="dxa"/>
            <w:gridSpan w:val="3"/>
            <w:vMerge w:val="restart"/>
          </w:tcPr>
          <w:p w:rsidR="00D4796A" w:rsidRPr="001A1D8B" w:rsidRDefault="00D4796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D4796A" w:rsidRPr="001A1D8B" w:rsidRDefault="00D4796A" w:rsidP="005C6060">
            <w:pPr>
              <w:autoSpaceDE w:val="0"/>
              <w:autoSpaceDN w:val="0"/>
              <w:jc w:val="center"/>
              <w:rPr>
                <w:sz w:val="16"/>
                <w:szCs w:val="16"/>
              </w:rPr>
            </w:pPr>
            <w:r w:rsidRPr="001A1D8B">
              <w:rPr>
                <w:sz w:val="16"/>
                <w:szCs w:val="16"/>
              </w:rPr>
              <w:t>x</w:t>
            </w:r>
          </w:p>
        </w:tc>
        <w:tc>
          <w:tcPr>
            <w:tcW w:w="716" w:type="dxa"/>
            <w:gridSpan w:val="5"/>
          </w:tcPr>
          <w:p w:rsidR="00D4796A" w:rsidRPr="001A1D8B" w:rsidRDefault="00D4796A" w:rsidP="005C6060">
            <w:pPr>
              <w:autoSpaceDE w:val="0"/>
              <w:autoSpaceDN w:val="0"/>
              <w:jc w:val="center"/>
              <w:rPr>
                <w:sz w:val="16"/>
                <w:szCs w:val="16"/>
              </w:rPr>
            </w:pPr>
            <w:r w:rsidRPr="001A1D8B">
              <w:rPr>
                <w:sz w:val="16"/>
                <w:szCs w:val="16"/>
              </w:rPr>
              <w:t>x</w:t>
            </w:r>
          </w:p>
        </w:tc>
        <w:tc>
          <w:tcPr>
            <w:tcW w:w="1276" w:type="dxa"/>
            <w:gridSpan w:val="4"/>
          </w:tcPr>
          <w:p w:rsidR="00D4796A" w:rsidRPr="001A1D8B" w:rsidRDefault="00D4796A" w:rsidP="005C6060">
            <w:pPr>
              <w:autoSpaceDE w:val="0"/>
              <w:autoSpaceDN w:val="0"/>
              <w:jc w:val="center"/>
              <w:rPr>
                <w:sz w:val="16"/>
                <w:szCs w:val="16"/>
              </w:rPr>
            </w:pPr>
            <w:r w:rsidRPr="001A1D8B">
              <w:rPr>
                <w:sz w:val="16"/>
                <w:szCs w:val="16"/>
              </w:rPr>
              <w:t>x</w:t>
            </w:r>
          </w:p>
        </w:tc>
        <w:tc>
          <w:tcPr>
            <w:tcW w:w="568" w:type="dxa"/>
            <w:gridSpan w:val="4"/>
          </w:tcPr>
          <w:p w:rsidR="00D4796A" w:rsidRPr="001A1D8B" w:rsidRDefault="00D4796A" w:rsidP="005C6060">
            <w:pPr>
              <w:autoSpaceDE w:val="0"/>
              <w:autoSpaceDN w:val="0"/>
              <w:jc w:val="center"/>
              <w:rPr>
                <w:sz w:val="16"/>
                <w:szCs w:val="16"/>
              </w:rPr>
            </w:pPr>
            <w:r w:rsidRPr="001A1D8B">
              <w:rPr>
                <w:sz w:val="16"/>
                <w:szCs w:val="16"/>
              </w:rPr>
              <w:t>x</w:t>
            </w:r>
          </w:p>
        </w:tc>
        <w:tc>
          <w:tcPr>
            <w:tcW w:w="1004" w:type="dxa"/>
            <w:gridSpan w:val="2"/>
            <w:vAlign w:val="center"/>
          </w:tcPr>
          <w:p w:rsidR="00D4796A" w:rsidRPr="001A1D8B" w:rsidRDefault="00D4796A" w:rsidP="005C6060">
            <w:pPr>
              <w:autoSpaceDE w:val="0"/>
              <w:autoSpaceDN w:val="0"/>
              <w:jc w:val="left"/>
              <w:rPr>
                <w:sz w:val="16"/>
                <w:szCs w:val="16"/>
              </w:rPr>
            </w:pPr>
            <w:r w:rsidRPr="001A1D8B">
              <w:rPr>
                <w:sz w:val="16"/>
                <w:szCs w:val="16"/>
              </w:rPr>
              <w:t>Всего</w:t>
            </w:r>
          </w:p>
        </w:tc>
        <w:tc>
          <w:tcPr>
            <w:tcW w:w="993" w:type="dxa"/>
          </w:tcPr>
          <w:p w:rsidR="00D4796A" w:rsidRPr="001A1D8B" w:rsidRDefault="00D4796A" w:rsidP="005C6060">
            <w:pPr>
              <w:jc w:val="center"/>
              <w:rPr>
                <w:sz w:val="16"/>
                <w:szCs w:val="16"/>
              </w:rPr>
            </w:pPr>
            <w:r>
              <w:rPr>
                <w:sz w:val="16"/>
                <w:szCs w:val="16"/>
              </w:rPr>
              <w:t>113,3</w:t>
            </w:r>
          </w:p>
        </w:tc>
        <w:tc>
          <w:tcPr>
            <w:tcW w:w="992" w:type="dxa"/>
          </w:tcPr>
          <w:p w:rsidR="00D4796A" w:rsidRPr="001A1D8B" w:rsidRDefault="00D4796A" w:rsidP="005C6060">
            <w:pPr>
              <w:jc w:val="center"/>
              <w:rPr>
                <w:sz w:val="16"/>
                <w:szCs w:val="16"/>
              </w:rPr>
            </w:pPr>
            <w:r>
              <w:rPr>
                <w:sz w:val="16"/>
                <w:szCs w:val="16"/>
              </w:rPr>
              <w:t>229,7</w:t>
            </w:r>
          </w:p>
        </w:tc>
        <w:tc>
          <w:tcPr>
            <w:tcW w:w="1133" w:type="dxa"/>
          </w:tcPr>
          <w:p w:rsidR="00D4796A" w:rsidRDefault="00D4796A" w:rsidP="00D4796A">
            <w:pPr>
              <w:jc w:val="center"/>
            </w:pPr>
            <w:r w:rsidRPr="00D3659F">
              <w:rPr>
                <w:sz w:val="16"/>
                <w:szCs w:val="16"/>
              </w:rPr>
              <w:t>229,7</w:t>
            </w:r>
          </w:p>
        </w:tc>
        <w:tc>
          <w:tcPr>
            <w:tcW w:w="993" w:type="dxa"/>
          </w:tcPr>
          <w:p w:rsidR="00D4796A" w:rsidRDefault="00D4796A" w:rsidP="00D4796A">
            <w:pPr>
              <w:jc w:val="center"/>
            </w:pPr>
            <w:r w:rsidRPr="00D3659F">
              <w:rPr>
                <w:sz w:val="16"/>
                <w:szCs w:val="16"/>
              </w:rPr>
              <w:t>229,7</w:t>
            </w:r>
          </w:p>
        </w:tc>
        <w:tc>
          <w:tcPr>
            <w:tcW w:w="992" w:type="dxa"/>
          </w:tcPr>
          <w:p w:rsidR="00D4796A" w:rsidRPr="001A1D8B" w:rsidRDefault="00D4796A" w:rsidP="005C6060">
            <w:pPr>
              <w:jc w:val="center"/>
              <w:rPr>
                <w:sz w:val="16"/>
                <w:szCs w:val="16"/>
              </w:rPr>
            </w:pPr>
            <w:r w:rsidRPr="001A1D8B">
              <w:rPr>
                <w:sz w:val="16"/>
                <w:szCs w:val="16"/>
              </w:rPr>
              <w:t>666,4</w:t>
            </w:r>
          </w:p>
        </w:tc>
        <w:tc>
          <w:tcPr>
            <w:tcW w:w="1024" w:type="dxa"/>
          </w:tcPr>
          <w:p w:rsidR="00D4796A" w:rsidRPr="001A1D8B" w:rsidRDefault="00D4796A" w:rsidP="005C6060">
            <w:pPr>
              <w:jc w:val="center"/>
              <w:rPr>
                <w:sz w:val="16"/>
                <w:szCs w:val="16"/>
              </w:rPr>
            </w:pPr>
            <w:r w:rsidRPr="001A1D8B">
              <w:rPr>
                <w:sz w:val="16"/>
                <w:szCs w:val="16"/>
              </w:rPr>
              <w:t>666,5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D4796A" w:rsidRPr="001A1D8B" w:rsidTr="00A80B8F">
        <w:tc>
          <w:tcPr>
            <w:tcW w:w="841" w:type="dxa"/>
            <w:vMerge/>
          </w:tcPr>
          <w:p w:rsidR="00D4796A" w:rsidRPr="001A1D8B" w:rsidRDefault="00D4796A" w:rsidP="005C6060">
            <w:pPr>
              <w:autoSpaceDE w:val="0"/>
              <w:autoSpaceDN w:val="0"/>
              <w:rPr>
                <w:sz w:val="16"/>
                <w:szCs w:val="16"/>
              </w:rPr>
            </w:pPr>
          </w:p>
        </w:tc>
        <w:tc>
          <w:tcPr>
            <w:tcW w:w="983" w:type="dxa"/>
            <w:gridSpan w:val="4"/>
            <w:vMerge/>
          </w:tcPr>
          <w:p w:rsidR="00D4796A" w:rsidRPr="001A1D8B" w:rsidRDefault="00D4796A" w:rsidP="005C6060">
            <w:pPr>
              <w:autoSpaceDE w:val="0"/>
              <w:autoSpaceDN w:val="0"/>
              <w:rPr>
                <w:sz w:val="16"/>
                <w:szCs w:val="16"/>
              </w:rPr>
            </w:pPr>
          </w:p>
        </w:tc>
        <w:tc>
          <w:tcPr>
            <w:tcW w:w="1153" w:type="dxa"/>
            <w:gridSpan w:val="2"/>
            <w:vMerge/>
          </w:tcPr>
          <w:p w:rsidR="00D4796A" w:rsidRPr="001A1D8B" w:rsidRDefault="00D4796A" w:rsidP="005C6060">
            <w:pPr>
              <w:autoSpaceDE w:val="0"/>
              <w:autoSpaceDN w:val="0"/>
              <w:jc w:val="center"/>
              <w:rPr>
                <w:sz w:val="16"/>
                <w:szCs w:val="16"/>
              </w:rPr>
            </w:pPr>
          </w:p>
        </w:tc>
        <w:tc>
          <w:tcPr>
            <w:tcW w:w="1541" w:type="dxa"/>
            <w:gridSpan w:val="3"/>
            <w:vMerge/>
          </w:tcPr>
          <w:p w:rsidR="00D4796A" w:rsidRPr="001A1D8B" w:rsidRDefault="00D4796A" w:rsidP="005C6060">
            <w:pPr>
              <w:autoSpaceDE w:val="0"/>
              <w:autoSpaceDN w:val="0"/>
              <w:jc w:val="center"/>
              <w:rPr>
                <w:sz w:val="16"/>
                <w:szCs w:val="16"/>
              </w:rPr>
            </w:pPr>
          </w:p>
        </w:tc>
        <w:tc>
          <w:tcPr>
            <w:tcW w:w="566" w:type="dxa"/>
            <w:gridSpan w:val="5"/>
          </w:tcPr>
          <w:p w:rsidR="00D4796A" w:rsidRPr="001A1D8B" w:rsidRDefault="00D4796A" w:rsidP="005C6060">
            <w:pPr>
              <w:autoSpaceDE w:val="0"/>
              <w:autoSpaceDN w:val="0"/>
              <w:jc w:val="center"/>
              <w:rPr>
                <w:sz w:val="16"/>
                <w:szCs w:val="16"/>
              </w:rPr>
            </w:pPr>
            <w:r w:rsidRPr="001A1D8B">
              <w:rPr>
                <w:sz w:val="16"/>
                <w:szCs w:val="16"/>
              </w:rPr>
              <w:t>974</w:t>
            </w:r>
          </w:p>
        </w:tc>
        <w:tc>
          <w:tcPr>
            <w:tcW w:w="716" w:type="dxa"/>
            <w:gridSpan w:val="5"/>
          </w:tcPr>
          <w:p w:rsidR="00D4796A" w:rsidRPr="001A1D8B" w:rsidRDefault="00D4796A" w:rsidP="005C6060">
            <w:pPr>
              <w:autoSpaceDE w:val="0"/>
              <w:autoSpaceDN w:val="0"/>
              <w:jc w:val="center"/>
              <w:rPr>
                <w:sz w:val="16"/>
                <w:szCs w:val="16"/>
              </w:rPr>
            </w:pPr>
            <w:r w:rsidRPr="001A1D8B">
              <w:rPr>
                <w:sz w:val="16"/>
                <w:szCs w:val="16"/>
              </w:rPr>
              <w:t>0702</w:t>
            </w:r>
          </w:p>
        </w:tc>
        <w:tc>
          <w:tcPr>
            <w:tcW w:w="1276" w:type="dxa"/>
            <w:gridSpan w:val="4"/>
          </w:tcPr>
          <w:p w:rsidR="00D4796A" w:rsidRPr="001A1D8B" w:rsidRDefault="00D4796A" w:rsidP="005C6060">
            <w:pPr>
              <w:autoSpaceDE w:val="0"/>
              <w:autoSpaceDN w:val="0"/>
              <w:jc w:val="center"/>
              <w:rPr>
                <w:sz w:val="16"/>
                <w:szCs w:val="16"/>
              </w:rPr>
            </w:pPr>
            <w:r w:rsidRPr="001A1D8B">
              <w:rPr>
                <w:sz w:val="16"/>
                <w:szCs w:val="16"/>
              </w:rPr>
              <w:t>Ц711412040</w:t>
            </w:r>
          </w:p>
        </w:tc>
        <w:tc>
          <w:tcPr>
            <w:tcW w:w="568" w:type="dxa"/>
            <w:gridSpan w:val="4"/>
          </w:tcPr>
          <w:p w:rsidR="00D4796A" w:rsidRPr="001A1D8B" w:rsidRDefault="00D4796A" w:rsidP="005C6060">
            <w:pPr>
              <w:autoSpaceDE w:val="0"/>
              <w:autoSpaceDN w:val="0"/>
              <w:jc w:val="center"/>
              <w:rPr>
                <w:sz w:val="16"/>
                <w:szCs w:val="16"/>
              </w:rPr>
            </w:pPr>
            <w:r w:rsidRPr="001A1D8B">
              <w:rPr>
                <w:sz w:val="16"/>
                <w:szCs w:val="16"/>
              </w:rPr>
              <w:t>000</w:t>
            </w:r>
          </w:p>
        </w:tc>
        <w:tc>
          <w:tcPr>
            <w:tcW w:w="1004" w:type="dxa"/>
            <w:gridSpan w:val="2"/>
          </w:tcPr>
          <w:p w:rsidR="00D4796A" w:rsidRPr="001A1D8B" w:rsidRDefault="00D4796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D4796A" w:rsidRPr="001A1D8B" w:rsidRDefault="00D4796A" w:rsidP="005C6060">
            <w:pPr>
              <w:jc w:val="center"/>
              <w:rPr>
                <w:sz w:val="16"/>
                <w:szCs w:val="16"/>
              </w:rPr>
            </w:pPr>
            <w:r>
              <w:rPr>
                <w:sz w:val="16"/>
                <w:szCs w:val="16"/>
              </w:rPr>
              <w:t>113,3</w:t>
            </w:r>
          </w:p>
        </w:tc>
        <w:tc>
          <w:tcPr>
            <w:tcW w:w="992" w:type="dxa"/>
          </w:tcPr>
          <w:p w:rsidR="00D4796A" w:rsidRDefault="00D4796A" w:rsidP="00D4796A">
            <w:pPr>
              <w:jc w:val="center"/>
            </w:pPr>
            <w:r w:rsidRPr="002D7F19">
              <w:rPr>
                <w:sz w:val="16"/>
                <w:szCs w:val="16"/>
              </w:rPr>
              <w:t>229,7</w:t>
            </w:r>
          </w:p>
        </w:tc>
        <w:tc>
          <w:tcPr>
            <w:tcW w:w="1133" w:type="dxa"/>
          </w:tcPr>
          <w:p w:rsidR="00D4796A" w:rsidRDefault="00D4796A" w:rsidP="00D4796A">
            <w:pPr>
              <w:jc w:val="center"/>
            </w:pPr>
            <w:r w:rsidRPr="002D7F19">
              <w:rPr>
                <w:sz w:val="16"/>
                <w:szCs w:val="16"/>
              </w:rPr>
              <w:t>229,7</w:t>
            </w:r>
          </w:p>
        </w:tc>
        <w:tc>
          <w:tcPr>
            <w:tcW w:w="993" w:type="dxa"/>
          </w:tcPr>
          <w:p w:rsidR="00D4796A" w:rsidRDefault="00D4796A" w:rsidP="00D4796A">
            <w:pPr>
              <w:jc w:val="center"/>
            </w:pPr>
            <w:r w:rsidRPr="002D7F19">
              <w:rPr>
                <w:sz w:val="16"/>
                <w:szCs w:val="16"/>
              </w:rPr>
              <w:t>229,7</w:t>
            </w:r>
          </w:p>
        </w:tc>
        <w:tc>
          <w:tcPr>
            <w:tcW w:w="992" w:type="dxa"/>
          </w:tcPr>
          <w:p w:rsidR="00D4796A" w:rsidRPr="001A1D8B" w:rsidRDefault="00D4796A" w:rsidP="005C6060">
            <w:pPr>
              <w:jc w:val="center"/>
              <w:rPr>
                <w:sz w:val="16"/>
                <w:szCs w:val="16"/>
              </w:rPr>
            </w:pPr>
            <w:r w:rsidRPr="001A1D8B">
              <w:rPr>
                <w:sz w:val="16"/>
                <w:szCs w:val="16"/>
              </w:rPr>
              <w:t>666,4</w:t>
            </w:r>
          </w:p>
        </w:tc>
        <w:tc>
          <w:tcPr>
            <w:tcW w:w="1024" w:type="dxa"/>
          </w:tcPr>
          <w:p w:rsidR="00D4796A" w:rsidRPr="001A1D8B" w:rsidRDefault="00D4796A" w:rsidP="005C6060">
            <w:pPr>
              <w:jc w:val="center"/>
              <w:rPr>
                <w:sz w:val="16"/>
                <w:szCs w:val="16"/>
              </w:rPr>
            </w:pPr>
            <w:r w:rsidRPr="001A1D8B">
              <w:rPr>
                <w:sz w:val="16"/>
                <w:szCs w:val="16"/>
              </w:rPr>
              <w:t>666,5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4.2</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w:t>
            </w:r>
            <w:r w:rsidRPr="001A1D8B">
              <w:rPr>
                <w:sz w:val="16"/>
                <w:szCs w:val="16"/>
              </w:rPr>
              <w:lastRenderedPageBreak/>
              <w:t>и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4.3</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1004</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Ц711452600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313</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8B45DE" w:rsidRDefault="008B45DE" w:rsidP="005C6060">
            <w:pPr>
              <w:jc w:val="center"/>
              <w:rPr>
                <w:sz w:val="16"/>
                <w:szCs w:val="16"/>
              </w:rPr>
            </w:pPr>
          </w:p>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4.4</w:t>
            </w:r>
          </w:p>
        </w:tc>
        <w:tc>
          <w:tcPr>
            <w:tcW w:w="983" w:type="dxa"/>
            <w:gridSpan w:val="4"/>
            <w:vMerge w:val="restart"/>
          </w:tcPr>
          <w:p w:rsidR="001A1D8B" w:rsidRPr="001A1D8B" w:rsidRDefault="001A1D8B" w:rsidP="005C6060">
            <w:pPr>
              <w:autoSpaceDE w:val="0"/>
              <w:autoSpaceDN w:val="0"/>
              <w:rPr>
                <w:sz w:val="16"/>
                <w:szCs w:val="16"/>
              </w:rPr>
            </w:pPr>
            <w:proofErr w:type="gramStart"/>
            <w:r w:rsidRPr="001A1D8B">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roofErr w:type="gramEnd"/>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Default="00FF3FB7" w:rsidP="005C6060">
            <w:pPr>
              <w:jc w:val="center"/>
              <w:rPr>
                <w:sz w:val="16"/>
                <w:szCs w:val="16"/>
              </w:rPr>
            </w:pPr>
            <w:r>
              <w:rPr>
                <w:sz w:val="16"/>
                <w:szCs w:val="16"/>
              </w:rPr>
              <w:t>1933,6</w:t>
            </w:r>
          </w:p>
          <w:p w:rsidR="00FF3FB7" w:rsidRPr="001A1D8B" w:rsidRDefault="00FF3FB7" w:rsidP="005C6060">
            <w:pPr>
              <w:jc w:val="center"/>
              <w:rPr>
                <w:sz w:val="16"/>
                <w:szCs w:val="16"/>
              </w:rPr>
            </w:pPr>
          </w:p>
        </w:tc>
        <w:tc>
          <w:tcPr>
            <w:tcW w:w="992" w:type="dxa"/>
          </w:tcPr>
          <w:p w:rsidR="001A1D8B" w:rsidRPr="001A1D8B" w:rsidRDefault="00FF3FB7" w:rsidP="005C6060">
            <w:pPr>
              <w:jc w:val="center"/>
              <w:rPr>
                <w:sz w:val="16"/>
                <w:szCs w:val="16"/>
              </w:rPr>
            </w:pPr>
            <w:r>
              <w:rPr>
                <w:sz w:val="16"/>
                <w:szCs w:val="16"/>
              </w:rPr>
              <w:t>7238,5</w:t>
            </w:r>
          </w:p>
        </w:tc>
        <w:tc>
          <w:tcPr>
            <w:tcW w:w="1133" w:type="dxa"/>
          </w:tcPr>
          <w:p w:rsidR="001A1D8B" w:rsidRPr="001A1D8B" w:rsidRDefault="00FF3FB7" w:rsidP="005C6060">
            <w:pPr>
              <w:jc w:val="center"/>
              <w:rPr>
                <w:sz w:val="16"/>
                <w:szCs w:val="16"/>
              </w:rPr>
            </w:pPr>
            <w:r>
              <w:rPr>
                <w:sz w:val="16"/>
                <w:szCs w:val="16"/>
              </w:rPr>
              <w:t>7238,5</w:t>
            </w:r>
          </w:p>
        </w:tc>
        <w:tc>
          <w:tcPr>
            <w:tcW w:w="993" w:type="dxa"/>
          </w:tcPr>
          <w:p w:rsidR="001A1D8B" w:rsidRPr="001A1D8B" w:rsidRDefault="00FF3FB7" w:rsidP="005C6060">
            <w:pPr>
              <w:jc w:val="center"/>
              <w:rPr>
                <w:sz w:val="16"/>
                <w:szCs w:val="16"/>
              </w:rPr>
            </w:pPr>
            <w:r>
              <w:rPr>
                <w:sz w:val="16"/>
                <w:szCs w:val="16"/>
              </w:rPr>
              <w:t>7183,6</w:t>
            </w:r>
          </w:p>
        </w:tc>
        <w:tc>
          <w:tcPr>
            <w:tcW w:w="992" w:type="dxa"/>
          </w:tcPr>
          <w:p w:rsidR="001A1D8B" w:rsidRPr="001A1D8B" w:rsidRDefault="001A1D8B" w:rsidP="005C6060">
            <w:pPr>
              <w:jc w:val="center"/>
              <w:rPr>
                <w:sz w:val="16"/>
                <w:szCs w:val="16"/>
              </w:rPr>
            </w:pPr>
            <w:r w:rsidRPr="001A1D8B">
              <w:rPr>
                <w:sz w:val="16"/>
                <w:szCs w:val="16"/>
              </w:rPr>
              <w:t>12774,1</w:t>
            </w:r>
          </w:p>
        </w:tc>
        <w:tc>
          <w:tcPr>
            <w:tcW w:w="1024" w:type="dxa"/>
          </w:tcPr>
          <w:p w:rsidR="001A1D8B" w:rsidRPr="001A1D8B" w:rsidRDefault="001A1D8B" w:rsidP="005C6060">
            <w:pPr>
              <w:jc w:val="center"/>
              <w:rPr>
                <w:sz w:val="16"/>
                <w:szCs w:val="16"/>
              </w:rPr>
            </w:pPr>
            <w:r w:rsidRPr="001A1D8B">
              <w:rPr>
                <w:sz w:val="16"/>
                <w:szCs w:val="16"/>
              </w:rPr>
              <w:t>13027,6</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FF3FB7" w:rsidP="005C6060">
            <w:pPr>
              <w:jc w:val="center"/>
              <w:rPr>
                <w:sz w:val="16"/>
                <w:szCs w:val="16"/>
              </w:rPr>
            </w:pPr>
            <w:r>
              <w:rPr>
                <w:sz w:val="16"/>
                <w:szCs w:val="16"/>
              </w:rPr>
              <w:t>1533,5</w:t>
            </w:r>
          </w:p>
        </w:tc>
        <w:tc>
          <w:tcPr>
            <w:tcW w:w="992" w:type="dxa"/>
          </w:tcPr>
          <w:p w:rsidR="001A1D8B" w:rsidRPr="001A1D8B" w:rsidRDefault="00FF3FB7" w:rsidP="005C6060">
            <w:pPr>
              <w:jc w:val="center"/>
              <w:rPr>
                <w:sz w:val="16"/>
                <w:szCs w:val="16"/>
              </w:rPr>
            </w:pPr>
            <w:r>
              <w:rPr>
                <w:sz w:val="16"/>
                <w:szCs w:val="16"/>
              </w:rPr>
              <w:t>5610,7</w:t>
            </w:r>
          </w:p>
        </w:tc>
        <w:tc>
          <w:tcPr>
            <w:tcW w:w="1133" w:type="dxa"/>
          </w:tcPr>
          <w:p w:rsidR="001A1D8B" w:rsidRPr="001A1D8B" w:rsidRDefault="00FF3FB7" w:rsidP="005C6060">
            <w:pPr>
              <w:jc w:val="center"/>
              <w:rPr>
                <w:sz w:val="16"/>
                <w:szCs w:val="16"/>
              </w:rPr>
            </w:pPr>
            <w:r>
              <w:rPr>
                <w:sz w:val="16"/>
                <w:szCs w:val="16"/>
              </w:rPr>
              <w:t>5610,7</w:t>
            </w:r>
          </w:p>
        </w:tc>
        <w:tc>
          <w:tcPr>
            <w:tcW w:w="993" w:type="dxa"/>
          </w:tcPr>
          <w:p w:rsidR="001A1D8B" w:rsidRPr="001A1D8B" w:rsidRDefault="00FF3FB7" w:rsidP="005C6060">
            <w:pPr>
              <w:jc w:val="center"/>
              <w:rPr>
                <w:sz w:val="16"/>
                <w:szCs w:val="16"/>
              </w:rPr>
            </w:pPr>
            <w:r>
              <w:rPr>
                <w:sz w:val="16"/>
                <w:szCs w:val="16"/>
              </w:rPr>
              <w:t>5444,0</w:t>
            </w:r>
          </w:p>
        </w:tc>
        <w:tc>
          <w:tcPr>
            <w:tcW w:w="992" w:type="dxa"/>
          </w:tcPr>
          <w:p w:rsidR="001A1D8B" w:rsidRPr="001A1D8B" w:rsidRDefault="001A1D8B" w:rsidP="005C6060">
            <w:pPr>
              <w:jc w:val="center"/>
              <w:rPr>
                <w:sz w:val="16"/>
                <w:szCs w:val="16"/>
              </w:rPr>
            </w:pPr>
            <w:r w:rsidRPr="001A1D8B">
              <w:rPr>
                <w:sz w:val="16"/>
                <w:szCs w:val="16"/>
              </w:rPr>
              <w:t>12619,3</w:t>
            </w:r>
          </w:p>
        </w:tc>
        <w:tc>
          <w:tcPr>
            <w:tcW w:w="1024" w:type="dxa"/>
          </w:tcPr>
          <w:p w:rsidR="001A1D8B" w:rsidRPr="001A1D8B" w:rsidRDefault="001A1D8B" w:rsidP="005C6060">
            <w:pPr>
              <w:jc w:val="center"/>
              <w:rPr>
                <w:sz w:val="16"/>
                <w:szCs w:val="16"/>
              </w:rPr>
            </w:pPr>
            <w:r w:rsidRPr="001A1D8B">
              <w:rPr>
                <w:sz w:val="16"/>
                <w:szCs w:val="16"/>
              </w:rPr>
              <w:t>12620,0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FF3FB7" w:rsidP="005C6060">
            <w:pPr>
              <w:jc w:val="center"/>
              <w:rPr>
                <w:sz w:val="16"/>
                <w:szCs w:val="16"/>
              </w:rPr>
            </w:pPr>
            <w:r>
              <w:rPr>
                <w:sz w:val="16"/>
                <w:szCs w:val="16"/>
              </w:rPr>
              <w:t>362,3</w:t>
            </w:r>
          </w:p>
        </w:tc>
        <w:tc>
          <w:tcPr>
            <w:tcW w:w="992" w:type="dxa"/>
          </w:tcPr>
          <w:p w:rsidR="001A1D8B" w:rsidRPr="001A1D8B" w:rsidRDefault="00FF3FB7" w:rsidP="005C6060">
            <w:pPr>
              <w:jc w:val="center"/>
              <w:rPr>
                <w:sz w:val="16"/>
                <w:szCs w:val="16"/>
              </w:rPr>
            </w:pPr>
            <w:r>
              <w:rPr>
                <w:sz w:val="16"/>
                <w:szCs w:val="16"/>
              </w:rPr>
              <w:t>1442,3</w:t>
            </w:r>
          </w:p>
        </w:tc>
        <w:tc>
          <w:tcPr>
            <w:tcW w:w="1133" w:type="dxa"/>
          </w:tcPr>
          <w:p w:rsidR="001A1D8B" w:rsidRPr="001A1D8B" w:rsidRDefault="00FF3FB7" w:rsidP="005C6060">
            <w:pPr>
              <w:jc w:val="center"/>
              <w:rPr>
                <w:sz w:val="16"/>
                <w:szCs w:val="16"/>
              </w:rPr>
            </w:pPr>
            <w:r>
              <w:rPr>
                <w:sz w:val="16"/>
                <w:szCs w:val="16"/>
              </w:rPr>
              <w:t>1442,3</w:t>
            </w:r>
          </w:p>
        </w:tc>
        <w:tc>
          <w:tcPr>
            <w:tcW w:w="993" w:type="dxa"/>
          </w:tcPr>
          <w:p w:rsidR="001A1D8B" w:rsidRPr="001A1D8B" w:rsidRDefault="00FF3FB7" w:rsidP="005C6060">
            <w:pPr>
              <w:jc w:val="center"/>
              <w:rPr>
                <w:sz w:val="16"/>
                <w:szCs w:val="16"/>
              </w:rPr>
            </w:pPr>
            <w:r>
              <w:rPr>
                <w:sz w:val="16"/>
                <w:szCs w:val="16"/>
              </w:rPr>
              <w:t>1498,2</w:t>
            </w:r>
          </w:p>
        </w:tc>
        <w:tc>
          <w:tcPr>
            <w:tcW w:w="992" w:type="dxa"/>
          </w:tcPr>
          <w:p w:rsidR="001A1D8B" w:rsidRPr="001A1D8B" w:rsidRDefault="001A1D8B" w:rsidP="005C6060">
            <w:pPr>
              <w:jc w:val="center"/>
              <w:rPr>
                <w:sz w:val="16"/>
                <w:szCs w:val="16"/>
              </w:rPr>
            </w:pPr>
            <w:r w:rsidRPr="001A1D8B">
              <w:rPr>
                <w:sz w:val="16"/>
                <w:szCs w:val="16"/>
              </w:rPr>
              <w:t>63,9</w:t>
            </w:r>
          </w:p>
        </w:tc>
        <w:tc>
          <w:tcPr>
            <w:tcW w:w="1024" w:type="dxa"/>
          </w:tcPr>
          <w:p w:rsidR="001A1D8B" w:rsidRPr="001A1D8B" w:rsidRDefault="001A1D8B" w:rsidP="005C6060">
            <w:pPr>
              <w:jc w:val="center"/>
              <w:rPr>
                <w:sz w:val="16"/>
                <w:szCs w:val="16"/>
              </w:rPr>
            </w:pPr>
            <w:r w:rsidRPr="001A1D8B">
              <w:rPr>
                <w:sz w:val="16"/>
                <w:szCs w:val="16"/>
              </w:rPr>
              <w:t>64,0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FF3FB7" w:rsidP="005C6060">
            <w:pPr>
              <w:jc w:val="center"/>
              <w:rPr>
                <w:sz w:val="16"/>
                <w:szCs w:val="16"/>
              </w:rPr>
            </w:pPr>
            <w:r>
              <w:rPr>
                <w:sz w:val="16"/>
                <w:szCs w:val="16"/>
              </w:rPr>
              <w:t>35,8</w:t>
            </w:r>
          </w:p>
        </w:tc>
        <w:tc>
          <w:tcPr>
            <w:tcW w:w="992" w:type="dxa"/>
          </w:tcPr>
          <w:p w:rsidR="001A1D8B" w:rsidRPr="001A1D8B" w:rsidRDefault="00FF3FB7" w:rsidP="005C6060">
            <w:pPr>
              <w:jc w:val="center"/>
              <w:rPr>
                <w:sz w:val="16"/>
                <w:szCs w:val="16"/>
              </w:rPr>
            </w:pPr>
            <w:r>
              <w:rPr>
                <w:sz w:val="16"/>
                <w:szCs w:val="16"/>
              </w:rPr>
              <w:t>185,5</w:t>
            </w:r>
          </w:p>
        </w:tc>
        <w:tc>
          <w:tcPr>
            <w:tcW w:w="1133" w:type="dxa"/>
          </w:tcPr>
          <w:p w:rsidR="001A1D8B" w:rsidRPr="001A1D8B" w:rsidRDefault="00FF3FB7" w:rsidP="005C6060">
            <w:pPr>
              <w:jc w:val="center"/>
              <w:rPr>
                <w:sz w:val="16"/>
                <w:szCs w:val="16"/>
              </w:rPr>
            </w:pPr>
            <w:r>
              <w:rPr>
                <w:sz w:val="16"/>
                <w:szCs w:val="16"/>
              </w:rPr>
              <w:t>185,5</w:t>
            </w:r>
          </w:p>
        </w:tc>
        <w:tc>
          <w:tcPr>
            <w:tcW w:w="993" w:type="dxa"/>
          </w:tcPr>
          <w:p w:rsidR="001A1D8B" w:rsidRPr="001A1D8B" w:rsidRDefault="00FF3FB7" w:rsidP="005C6060">
            <w:pPr>
              <w:jc w:val="center"/>
              <w:rPr>
                <w:sz w:val="16"/>
                <w:szCs w:val="16"/>
              </w:rPr>
            </w:pPr>
            <w:r>
              <w:rPr>
                <w:sz w:val="16"/>
                <w:szCs w:val="16"/>
              </w:rPr>
              <w:t>241,4</w:t>
            </w:r>
          </w:p>
        </w:tc>
        <w:tc>
          <w:tcPr>
            <w:tcW w:w="992" w:type="dxa"/>
          </w:tcPr>
          <w:p w:rsidR="001A1D8B" w:rsidRPr="001A1D8B" w:rsidRDefault="001A1D8B" w:rsidP="005C6060">
            <w:pPr>
              <w:jc w:val="center"/>
              <w:rPr>
                <w:sz w:val="16"/>
                <w:szCs w:val="16"/>
              </w:rPr>
            </w:pPr>
            <w:r w:rsidRPr="001A1D8B">
              <w:rPr>
                <w:sz w:val="16"/>
                <w:szCs w:val="16"/>
              </w:rPr>
              <w:t>90,9</w:t>
            </w:r>
          </w:p>
        </w:tc>
        <w:tc>
          <w:tcPr>
            <w:tcW w:w="1024" w:type="dxa"/>
          </w:tcPr>
          <w:p w:rsidR="001A1D8B" w:rsidRPr="001A1D8B" w:rsidRDefault="001A1D8B" w:rsidP="005C6060">
            <w:pPr>
              <w:jc w:val="center"/>
              <w:rPr>
                <w:sz w:val="16"/>
                <w:szCs w:val="16"/>
              </w:rPr>
            </w:pPr>
            <w:r w:rsidRPr="001A1D8B">
              <w:rPr>
                <w:sz w:val="16"/>
                <w:szCs w:val="16"/>
              </w:rPr>
              <w:t>343,6</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w:t>
            </w:r>
            <w:r w:rsidRPr="001A1D8B">
              <w:rPr>
                <w:sz w:val="16"/>
                <w:szCs w:val="16"/>
              </w:rPr>
              <w:lastRenderedPageBreak/>
              <w:t>ятие 4.5</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lastRenderedPageBreak/>
              <w:t>Организац</w:t>
            </w:r>
            <w:r w:rsidRPr="001A1D8B">
              <w:rPr>
                <w:sz w:val="16"/>
                <w:szCs w:val="16"/>
              </w:rPr>
              <w:lastRenderedPageBreak/>
              <w:t xml:space="preserve">ия льготного питания для отдельных категорий учащихся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w:t>
            </w:r>
            <w:r w:rsidRPr="001A1D8B">
              <w:rPr>
                <w:sz w:val="16"/>
                <w:szCs w:val="16"/>
              </w:rPr>
              <w:lastRenderedPageBreak/>
              <w:t xml:space="preserve">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F3FB7" w:rsidP="005C6060">
            <w:pPr>
              <w:jc w:val="center"/>
              <w:rPr>
                <w:sz w:val="16"/>
                <w:szCs w:val="16"/>
              </w:rPr>
            </w:pPr>
            <w:r>
              <w:rPr>
                <w:sz w:val="16"/>
                <w:szCs w:val="16"/>
              </w:rPr>
              <w:t>320,2</w:t>
            </w:r>
          </w:p>
        </w:tc>
        <w:tc>
          <w:tcPr>
            <w:tcW w:w="992" w:type="dxa"/>
          </w:tcPr>
          <w:p w:rsidR="001A1D8B" w:rsidRPr="001A1D8B" w:rsidRDefault="00FF3FB7" w:rsidP="005C6060">
            <w:pPr>
              <w:jc w:val="center"/>
              <w:rPr>
                <w:sz w:val="16"/>
                <w:szCs w:val="16"/>
              </w:rPr>
            </w:pPr>
            <w:r>
              <w:rPr>
                <w:sz w:val="16"/>
                <w:szCs w:val="16"/>
              </w:rPr>
              <w:t>355,0</w:t>
            </w:r>
          </w:p>
        </w:tc>
        <w:tc>
          <w:tcPr>
            <w:tcW w:w="1133" w:type="dxa"/>
          </w:tcPr>
          <w:p w:rsidR="001A1D8B" w:rsidRPr="001A1D8B" w:rsidRDefault="00FF3FB7" w:rsidP="005C6060">
            <w:pPr>
              <w:jc w:val="center"/>
              <w:rPr>
                <w:sz w:val="16"/>
                <w:szCs w:val="16"/>
              </w:rPr>
            </w:pPr>
            <w:r>
              <w:rPr>
                <w:sz w:val="16"/>
                <w:szCs w:val="16"/>
              </w:rPr>
              <w:t>355,0</w:t>
            </w:r>
          </w:p>
        </w:tc>
        <w:tc>
          <w:tcPr>
            <w:tcW w:w="993" w:type="dxa"/>
          </w:tcPr>
          <w:p w:rsidR="001A1D8B" w:rsidRPr="001A1D8B" w:rsidRDefault="00FF3FB7" w:rsidP="005C6060">
            <w:pPr>
              <w:jc w:val="center"/>
              <w:rPr>
                <w:sz w:val="16"/>
                <w:szCs w:val="16"/>
              </w:rPr>
            </w:pPr>
            <w:r>
              <w:rPr>
                <w:sz w:val="16"/>
                <w:szCs w:val="16"/>
              </w:rPr>
              <w:t>355,0</w:t>
            </w:r>
          </w:p>
        </w:tc>
        <w:tc>
          <w:tcPr>
            <w:tcW w:w="992" w:type="dxa"/>
          </w:tcPr>
          <w:p w:rsidR="001A1D8B" w:rsidRPr="001A1D8B" w:rsidRDefault="001A1D8B" w:rsidP="005C6060">
            <w:pPr>
              <w:jc w:val="center"/>
              <w:rPr>
                <w:sz w:val="16"/>
                <w:szCs w:val="16"/>
              </w:rPr>
            </w:pPr>
            <w:r w:rsidRPr="001A1D8B">
              <w:rPr>
                <w:sz w:val="16"/>
                <w:szCs w:val="16"/>
              </w:rPr>
              <w:t>9195,8</w:t>
            </w:r>
          </w:p>
        </w:tc>
        <w:tc>
          <w:tcPr>
            <w:tcW w:w="1024" w:type="dxa"/>
          </w:tcPr>
          <w:p w:rsidR="001A1D8B" w:rsidRPr="001A1D8B" w:rsidRDefault="001A1D8B" w:rsidP="005C6060">
            <w:pPr>
              <w:jc w:val="center"/>
              <w:rPr>
                <w:sz w:val="16"/>
                <w:szCs w:val="16"/>
              </w:rPr>
            </w:pPr>
            <w:r w:rsidRPr="001A1D8B">
              <w:rPr>
                <w:sz w:val="16"/>
                <w:szCs w:val="16"/>
              </w:rPr>
              <w:t>10485,4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0702</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Ц7114</w:t>
            </w:r>
            <w:r w:rsidRPr="001A1D8B">
              <w:rPr>
                <w:sz w:val="16"/>
                <w:szCs w:val="16"/>
                <w:lang w:val="en-US"/>
              </w:rPr>
              <w:t>S</w:t>
            </w:r>
            <w:r w:rsidRPr="001A1D8B">
              <w:rPr>
                <w:sz w:val="16"/>
                <w:szCs w:val="16"/>
              </w:rPr>
              <w:t>1560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612,622</w:t>
            </w:r>
          </w:p>
        </w:tc>
        <w:tc>
          <w:tcPr>
            <w:tcW w:w="1004" w:type="dxa"/>
            <w:gridSpan w:val="2"/>
          </w:tcPr>
          <w:p w:rsidR="00FF3FB7" w:rsidRPr="001A1D8B" w:rsidRDefault="00FF3FB7" w:rsidP="005C6060">
            <w:pPr>
              <w:autoSpaceDE w:val="0"/>
              <w:autoSpaceDN w:val="0"/>
              <w:rPr>
                <w:sz w:val="16"/>
                <w:szCs w:val="16"/>
              </w:rPr>
            </w:pPr>
            <w:r w:rsidRPr="001A1D8B">
              <w:rPr>
                <w:sz w:val="16"/>
                <w:szCs w:val="16"/>
              </w:rPr>
              <w:t>бюджет Чувашской Республики</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FD515F">
            <w:pPr>
              <w:jc w:val="center"/>
              <w:rPr>
                <w:sz w:val="16"/>
                <w:szCs w:val="16"/>
              </w:rPr>
            </w:pPr>
            <w:r w:rsidRPr="001A1D8B">
              <w:rPr>
                <w:sz w:val="16"/>
                <w:szCs w:val="16"/>
              </w:rPr>
              <w:t>0</w:t>
            </w:r>
          </w:p>
        </w:tc>
        <w:tc>
          <w:tcPr>
            <w:tcW w:w="1133" w:type="dxa"/>
          </w:tcPr>
          <w:p w:rsidR="00FF3FB7" w:rsidRPr="001A1D8B" w:rsidRDefault="00FF3FB7" w:rsidP="00FD515F">
            <w:pPr>
              <w:jc w:val="center"/>
              <w:rPr>
                <w:sz w:val="16"/>
                <w:szCs w:val="16"/>
              </w:rPr>
            </w:pPr>
            <w:r w:rsidRPr="001A1D8B">
              <w:rPr>
                <w:sz w:val="16"/>
                <w:szCs w:val="16"/>
              </w:rPr>
              <w:t>0</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5C6060">
            <w:pPr>
              <w:jc w:val="center"/>
              <w:rPr>
                <w:sz w:val="16"/>
                <w:szCs w:val="16"/>
              </w:rPr>
            </w:pPr>
            <w:r w:rsidRPr="001A1D8B">
              <w:rPr>
                <w:sz w:val="16"/>
                <w:szCs w:val="16"/>
              </w:rPr>
              <w:t>6622,3</w:t>
            </w:r>
          </w:p>
        </w:tc>
        <w:tc>
          <w:tcPr>
            <w:tcW w:w="1024" w:type="dxa"/>
          </w:tcPr>
          <w:p w:rsidR="00FF3FB7" w:rsidRPr="001A1D8B" w:rsidRDefault="00FF3FB7" w:rsidP="005C6060">
            <w:pPr>
              <w:jc w:val="center"/>
              <w:rPr>
                <w:sz w:val="16"/>
                <w:szCs w:val="16"/>
              </w:rPr>
            </w:pPr>
            <w:r w:rsidRPr="001A1D8B">
              <w:rPr>
                <w:sz w:val="16"/>
                <w:szCs w:val="16"/>
              </w:rPr>
              <w:t>6622,5</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0702</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Ц7140S1560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612,622</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FD515F">
            <w:pPr>
              <w:jc w:val="center"/>
              <w:rPr>
                <w:sz w:val="16"/>
                <w:szCs w:val="16"/>
              </w:rPr>
            </w:pPr>
            <w:r w:rsidRPr="001A1D8B">
              <w:rPr>
                <w:sz w:val="16"/>
                <w:szCs w:val="16"/>
              </w:rPr>
              <w:t>0</w:t>
            </w:r>
          </w:p>
        </w:tc>
        <w:tc>
          <w:tcPr>
            <w:tcW w:w="1133" w:type="dxa"/>
          </w:tcPr>
          <w:p w:rsidR="00FF3FB7" w:rsidRPr="001A1D8B" w:rsidRDefault="00FF3FB7" w:rsidP="00FD515F">
            <w:pPr>
              <w:jc w:val="center"/>
              <w:rPr>
                <w:sz w:val="16"/>
                <w:szCs w:val="16"/>
              </w:rPr>
            </w:pPr>
            <w:r w:rsidRPr="001A1D8B">
              <w:rPr>
                <w:sz w:val="16"/>
                <w:szCs w:val="16"/>
              </w:rPr>
              <w:t>0</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5C6060">
            <w:pPr>
              <w:jc w:val="center"/>
              <w:rPr>
                <w:sz w:val="16"/>
                <w:szCs w:val="16"/>
              </w:rPr>
            </w:pPr>
            <w:r w:rsidRPr="001A1D8B">
              <w:rPr>
                <w:sz w:val="16"/>
                <w:szCs w:val="16"/>
              </w:rPr>
              <w:t>2573,5</w:t>
            </w:r>
          </w:p>
        </w:tc>
        <w:tc>
          <w:tcPr>
            <w:tcW w:w="1024" w:type="dxa"/>
          </w:tcPr>
          <w:p w:rsidR="00FF3FB7" w:rsidRPr="001A1D8B" w:rsidRDefault="00FF3FB7" w:rsidP="005C6060">
            <w:pPr>
              <w:jc w:val="center"/>
              <w:rPr>
                <w:sz w:val="16"/>
                <w:szCs w:val="16"/>
              </w:rPr>
            </w:pPr>
            <w:r w:rsidRPr="001A1D8B">
              <w:rPr>
                <w:sz w:val="16"/>
                <w:szCs w:val="16"/>
              </w:rPr>
              <w:t>3862,9</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5</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Реализация мероприятий регионального проекта «Успех каждого ребенка»</w:t>
            </w:r>
          </w:p>
        </w:tc>
        <w:tc>
          <w:tcPr>
            <w:tcW w:w="1153" w:type="dxa"/>
            <w:gridSpan w:val="2"/>
            <w:vMerge w:val="restart"/>
          </w:tcPr>
          <w:p w:rsidR="001A1D8B" w:rsidRPr="001A1D8B" w:rsidRDefault="001A1D8B" w:rsidP="005C6060">
            <w:pPr>
              <w:jc w:val="left"/>
              <w:rPr>
                <w:sz w:val="16"/>
                <w:szCs w:val="16"/>
              </w:rPr>
            </w:pPr>
            <w:r w:rsidRPr="001A1D8B">
              <w:rPr>
                <w:sz w:val="16"/>
                <w:szCs w:val="16"/>
              </w:rPr>
              <w:t xml:space="preserve">реализация целевой </w:t>
            </w:r>
            <w:proofErr w:type="gramStart"/>
            <w:r w:rsidRPr="001A1D8B">
              <w:rPr>
                <w:sz w:val="16"/>
                <w:szCs w:val="16"/>
              </w:rPr>
              <w:t>модели развития региональных систем дополнительного образования детей</w:t>
            </w:r>
            <w:proofErr w:type="gramEnd"/>
            <w:r w:rsidRPr="001A1D8B">
              <w:rPr>
                <w:sz w:val="16"/>
                <w:szCs w:val="16"/>
              </w:rPr>
              <w:t>,</w:t>
            </w:r>
          </w:p>
          <w:p w:rsidR="001A1D8B" w:rsidRPr="001A1D8B" w:rsidRDefault="001A1D8B"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F3FB7" w:rsidP="005C6060">
            <w:pPr>
              <w:jc w:val="center"/>
              <w:rPr>
                <w:sz w:val="16"/>
                <w:szCs w:val="16"/>
              </w:rPr>
            </w:pPr>
            <w:r>
              <w:rPr>
                <w:sz w:val="16"/>
                <w:szCs w:val="16"/>
              </w:rPr>
              <w:t>2240,2</w:t>
            </w:r>
          </w:p>
        </w:tc>
        <w:tc>
          <w:tcPr>
            <w:tcW w:w="992" w:type="dxa"/>
          </w:tcPr>
          <w:p w:rsidR="001A1D8B" w:rsidRPr="001A1D8B" w:rsidRDefault="00FF3FB7" w:rsidP="005C6060">
            <w:pPr>
              <w:autoSpaceDE w:val="0"/>
              <w:autoSpaceDN w:val="0"/>
              <w:jc w:val="center"/>
              <w:rPr>
                <w:bCs/>
                <w:sz w:val="16"/>
                <w:szCs w:val="16"/>
              </w:rPr>
            </w:pPr>
            <w:r>
              <w:rPr>
                <w:bCs/>
                <w:sz w:val="16"/>
                <w:szCs w:val="16"/>
              </w:rPr>
              <w:t>3612,6</w:t>
            </w:r>
          </w:p>
        </w:tc>
        <w:tc>
          <w:tcPr>
            <w:tcW w:w="1133" w:type="dxa"/>
          </w:tcPr>
          <w:p w:rsidR="001A1D8B" w:rsidRPr="001A1D8B" w:rsidRDefault="00FF3FB7" w:rsidP="005C6060">
            <w:pPr>
              <w:autoSpaceDE w:val="0"/>
              <w:autoSpaceDN w:val="0"/>
              <w:jc w:val="center"/>
              <w:rPr>
                <w:bCs/>
                <w:sz w:val="16"/>
                <w:szCs w:val="16"/>
              </w:rPr>
            </w:pPr>
            <w:r>
              <w:rPr>
                <w:bCs/>
                <w:sz w:val="16"/>
                <w:szCs w:val="16"/>
              </w:rPr>
              <w:t>3612,6</w:t>
            </w:r>
          </w:p>
        </w:tc>
        <w:tc>
          <w:tcPr>
            <w:tcW w:w="993" w:type="dxa"/>
          </w:tcPr>
          <w:p w:rsidR="001A1D8B" w:rsidRPr="001A1D8B" w:rsidRDefault="00FF3FB7" w:rsidP="005C6060">
            <w:pPr>
              <w:autoSpaceDE w:val="0"/>
              <w:autoSpaceDN w:val="0"/>
              <w:jc w:val="center"/>
              <w:rPr>
                <w:bCs/>
                <w:sz w:val="16"/>
                <w:szCs w:val="16"/>
              </w:rPr>
            </w:pPr>
            <w:r>
              <w:rPr>
                <w:bCs/>
                <w:sz w:val="16"/>
                <w:szCs w:val="16"/>
              </w:rPr>
              <w:t>3612,6</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х</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Ц71Е200000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000</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color w:val="FF0000"/>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color w:val="FF0000"/>
                <w:sz w:val="16"/>
                <w:szCs w:val="16"/>
              </w:rPr>
            </w:pPr>
            <w:r w:rsidRPr="001A1D8B">
              <w:rPr>
                <w:bCs/>
                <w:sz w:val="16"/>
                <w:szCs w:val="16"/>
              </w:rPr>
              <w:t>16536,4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5.1</w:t>
            </w:r>
          </w:p>
        </w:tc>
        <w:tc>
          <w:tcPr>
            <w:tcW w:w="983" w:type="dxa"/>
            <w:gridSpan w:val="4"/>
            <w:vMerge w:val="restart"/>
          </w:tcPr>
          <w:p w:rsidR="001A1D8B" w:rsidRPr="001A1D8B" w:rsidRDefault="001A1D8B" w:rsidP="005C6060">
            <w:pPr>
              <w:autoSpaceDE w:val="0"/>
              <w:autoSpaceDN w:val="0"/>
              <w:ind w:firstLine="35"/>
              <w:rPr>
                <w:sz w:val="16"/>
                <w:szCs w:val="16"/>
              </w:rPr>
            </w:pPr>
            <w:r w:rsidRPr="001A1D8B">
              <w:rPr>
                <w:rFonts w:eastAsiaTheme="minorHAnsi"/>
                <w:sz w:val="16"/>
                <w:szCs w:val="16"/>
              </w:rPr>
              <w:t xml:space="preserve">Обеспечение деятельности муниципальных организаций дополнительного образования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val="restart"/>
          </w:tcPr>
          <w:p w:rsidR="00FF3FB7" w:rsidRPr="001A1D8B" w:rsidRDefault="00FF3FB7" w:rsidP="005C6060">
            <w:pPr>
              <w:autoSpaceDE w:val="0"/>
              <w:autoSpaceDN w:val="0"/>
              <w:rPr>
                <w:sz w:val="16"/>
                <w:szCs w:val="16"/>
              </w:rPr>
            </w:pPr>
            <w:r w:rsidRPr="001A1D8B">
              <w:rPr>
                <w:sz w:val="16"/>
                <w:szCs w:val="16"/>
              </w:rPr>
              <w:t>Мероприятие 5.2</w:t>
            </w:r>
          </w:p>
        </w:tc>
        <w:tc>
          <w:tcPr>
            <w:tcW w:w="983" w:type="dxa"/>
            <w:gridSpan w:val="4"/>
            <w:vMerge w:val="restart"/>
          </w:tcPr>
          <w:p w:rsidR="00FF3FB7" w:rsidRPr="001A1D8B" w:rsidRDefault="00FF3FB7" w:rsidP="005C6060">
            <w:pPr>
              <w:autoSpaceDE w:val="0"/>
              <w:autoSpaceDN w:val="0"/>
              <w:ind w:firstLine="35"/>
              <w:rPr>
                <w:rFonts w:eastAsiaTheme="minorHAnsi"/>
                <w:sz w:val="16"/>
                <w:szCs w:val="16"/>
              </w:rPr>
            </w:pPr>
            <w:r w:rsidRPr="001A1D8B">
              <w:rPr>
                <w:rFonts w:eastAsiaTheme="minorHAnsi"/>
                <w:sz w:val="16"/>
                <w:szCs w:val="16"/>
              </w:rPr>
              <w:t>Персонифицированное финансирование дополнительного образования детей</w:t>
            </w:r>
          </w:p>
          <w:p w:rsidR="00FF3FB7" w:rsidRPr="001A1D8B" w:rsidRDefault="00FF3FB7" w:rsidP="005C6060">
            <w:pPr>
              <w:autoSpaceDE w:val="0"/>
              <w:autoSpaceDN w:val="0"/>
              <w:rPr>
                <w:sz w:val="16"/>
                <w:szCs w:val="16"/>
              </w:rPr>
            </w:pPr>
          </w:p>
        </w:tc>
        <w:tc>
          <w:tcPr>
            <w:tcW w:w="1153" w:type="dxa"/>
            <w:gridSpan w:val="2"/>
            <w:vMerge w:val="restart"/>
          </w:tcPr>
          <w:p w:rsidR="00FF3FB7" w:rsidRPr="001A1D8B" w:rsidRDefault="00FF3FB7" w:rsidP="005C6060">
            <w:pPr>
              <w:autoSpaceDE w:val="0"/>
              <w:autoSpaceDN w:val="0"/>
              <w:jc w:val="center"/>
              <w:rPr>
                <w:sz w:val="16"/>
                <w:szCs w:val="16"/>
              </w:rPr>
            </w:pPr>
          </w:p>
        </w:tc>
        <w:tc>
          <w:tcPr>
            <w:tcW w:w="1541" w:type="dxa"/>
            <w:gridSpan w:val="3"/>
            <w:vMerge w:val="restart"/>
          </w:tcPr>
          <w:p w:rsidR="00FF3FB7" w:rsidRPr="001A1D8B" w:rsidRDefault="00FF3FB7"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x</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x</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x</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x</w:t>
            </w:r>
          </w:p>
        </w:tc>
        <w:tc>
          <w:tcPr>
            <w:tcW w:w="1004" w:type="dxa"/>
            <w:gridSpan w:val="2"/>
            <w:vAlign w:val="center"/>
          </w:tcPr>
          <w:p w:rsidR="00FF3FB7" w:rsidRPr="001A1D8B" w:rsidRDefault="00FF3FB7" w:rsidP="005C6060">
            <w:pPr>
              <w:autoSpaceDE w:val="0"/>
              <w:autoSpaceDN w:val="0"/>
              <w:jc w:val="left"/>
              <w:rPr>
                <w:sz w:val="16"/>
                <w:szCs w:val="16"/>
              </w:rPr>
            </w:pPr>
            <w:r w:rsidRPr="001A1D8B">
              <w:rPr>
                <w:sz w:val="16"/>
                <w:szCs w:val="16"/>
              </w:rPr>
              <w:t>Всего</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0703</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Ц71E275150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622</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5</w:t>
            </w: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lastRenderedPageBreak/>
              <w:t>Доля детей в возрасте от 5 до 18 лет, охваченных дополнительным образованием, %</w:t>
            </w:r>
          </w:p>
        </w:tc>
        <w:tc>
          <w:tcPr>
            <w:tcW w:w="993" w:type="dxa"/>
          </w:tcPr>
          <w:p w:rsidR="001A1D8B" w:rsidRPr="001A1D8B" w:rsidRDefault="001A1D8B" w:rsidP="005C6060">
            <w:pPr>
              <w:jc w:val="center"/>
              <w:rPr>
                <w:sz w:val="16"/>
                <w:szCs w:val="16"/>
              </w:rPr>
            </w:pPr>
            <w:r w:rsidRPr="001A1D8B">
              <w:rPr>
                <w:sz w:val="16"/>
                <w:szCs w:val="16"/>
              </w:rPr>
              <w:t>34,0</w:t>
            </w:r>
          </w:p>
        </w:tc>
        <w:tc>
          <w:tcPr>
            <w:tcW w:w="992" w:type="dxa"/>
          </w:tcPr>
          <w:p w:rsidR="001A1D8B" w:rsidRPr="001A1D8B" w:rsidRDefault="001A1D8B" w:rsidP="005C6060">
            <w:pPr>
              <w:jc w:val="center"/>
              <w:rPr>
                <w:sz w:val="16"/>
                <w:szCs w:val="16"/>
              </w:rPr>
            </w:pPr>
            <w:r w:rsidRPr="001A1D8B">
              <w:rPr>
                <w:sz w:val="16"/>
                <w:szCs w:val="16"/>
              </w:rPr>
              <w:t>34,0</w:t>
            </w:r>
          </w:p>
        </w:tc>
        <w:tc>
          <w:tcPr>
            <w:tcW w:w="1133" w:type="dxa"/>
          </w:tcPr>
          <w:p w:rsidR="001A1D8B" w:rsidRPr="001A1D8B" w:rsidRDefault="001A1D8B" w:rsidP="005C6060">
            <w:pPr>
              <w:jc w:val="center"/>
              <w:rPr>
                <w:sz w:val="16"/>
                <w:szCs w:val="16"/>
              </w:rPr>
            </w:pPr>
            <w:r w:rsidRPr="001A1D8B">
              <w:rPr>
                <w:sz w:val="16"/>
                <w:szCs w:val="16"/>
              </w:rPr>
              <w:t>34,0</w:t>
            </w:r>
          </w:p>
        </w:tc>
        <w:tc>
          <w:tcPr>
            <w:tcW w:w="993" w:type="dxa"/>
          </w:tcPr>
          <w:p w:rsidR="001A1D8B" w:rsidRPr="001A1D8B" w:rsidRDefault="001A1D8B" w:rsidP="005C6060">
            <w:pPr>
              <w:autoSpaceDE w:val="0"/>
              <w:autoSpaceDN w:val="0"/>
              <w:jc w:val="center"/>
              <w:rPr>
                <w:sz w:val="16"/>
                <w:szCs w:val="16"/>
              </w:rPr>
            </w:pPr>
            <w:r w:rsidRPr="001A1D8B">
              <w:rPr>
                <w:sz w:val="16"/>
                <w:szCs w:val="16"/>
              </w:rPr>
              <w:t>х</w:t>
            </w:r>
          </w:p>
        </w:tc>
        <w:tc>
          <w:tcPr>
            <w:tcW w:w="992" w:type="dxa"/>
          </w:tcPr>
          <w:p w:rsidR="001A1D8B" w:rsidRPr="001A1D8B" w:rsidRDefault="001A1D8B" w:rsidP="005C6060">
            <w:pPr>
              <w:autoSpaceDE w:val="0"/>
              <w:autoSpaceDN w:val="0"/>
              <w:jc w:val="center"/>
              <w:rPr>
                <w:sz w:val="16"/>
                <w:szCs w:val="16"/>
              </w:rPr>
            </w:pPr>
            <w:r w:rsidRPr="001A1D8B">
              <w:rPr>
                <w:sz w:val="16"/>
                <w:szCs w:val="16"/>
              </w:rPr>
              <w:t>х</w:t>
            </w:r>
          </w:p>
        </w:tc>
        <w:tc>
          <w:tcPr>
            <w:tcW w:w="1024" w:type="dxa"/>
          </w:tcPr>
          <w:p w:rsidR="001A1D8B" w:rsidRPr="001A1D8B" w:rsidRDefault="001A1D8B" w:rsidP="005C6060">
            <w:pPr>
              <w:autoSpaceDE w:val="0"/>
              <w:autoSpaceDN w:val="0"/>
              <w:jc w:val="center"/>
              <w:rPr>
                <w:sz w:val="16"/>
                <w:szCs w:val="16"/>
              </w:rPr>
            </w:pPr>
            <w:r w:rsidRPr="001A1D8B">
              <w:rPr>
                <w:sz w:val="16"/>
                <w:szCs w:val="16"/>
              </w:rPr>
              <w:t>х</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70</w:t>
            </w:r>
          </w:p>
        </w:tc>
        <w:tc>
          <w:tcPr>
            <w:tcW w:w="992" w:type="dxa"/>
          </w:tcPr>
          <w:p w:rsidR="001A1D8B" w:rsidRPr="001A1D8B" w:rsidRDefault="001A1D8B" w:rsidP="005C6060">
            <w:pPr>
              <w:autoSpaceDE w:val="0"/>
              <w:autoSpaceDN w:val="0"/>
              <w:jc w:val="center"/>
              <w:rPr>
                <w:sz w:val="16"/>
                <w:szCs w:val="16"/>
              </w:rPr>
            </w:pPr>
            <w:r w:rsidRPr="001A1D8B">
              <w:rPr>
                <w:sz w:val="16"/>
                <w:szCs w:val="16"/>
              </w:rPr>
              <w:t>90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1A1D8B" w:rsidRPr="001A1D8B" w:rsidRDefault="001A1D8B" w:rsidP="005C6060">
            <w:pPr>
              <w:autoSpaceDE w:val="0"/>
              <w:autoSpaceDN w:val="0"/>
              <w:jc w:val="center"/>
              <w:rPr>
                <w:sz w:val="16"/>
                <w:szCs w:val="16"/>
              </w:rPr>
            </w:pPr>
            <w:r w:rsidRPr="001A1D8B">
              <w:rPr>
                <w:sz w:val="16"/>
                <w:szCs w:val="16"/>
              </w:rPr>
              <w:t>15</w:t>
            </w:r>
          </w:p>
        </w:tc>
        <w:tc>
          <w:tcPr>
            <w:tcW w:w="992" w:type="dxa"/>
          </w:tcPr>
          <w:p w:rsidR="001A1D8B" w:rsidRPr="001A1D8B" w:rsidRDefault="001A1D8B" w:rsidP="005C6060">
            <w:pPr>
              <w:autoSpaceDE w:val="0"/>
              <w:autoSpaceDN w:val="0"/>
              <w:jc w:val="center"/>
              <w:rPr>
                <w:sz w:val="16"/>
                <w:szCs w:val="16"/>
              </w:rPr>
            </w:pPr>
            <w:r w:rsidRPr="001A1D8B">
              <w:rPr>
                <w:sz w:val="16"/>
                <w:szCs w:val="16"/>
              </w:rPr>
              <w:t>18</w:t>
            </w:r>
          </w:p>
        </w:tc>
        <w:tc>
          <w:tcPr>
            <w:tcW w:w="1133" w:type="dxa"/>
          </w:tcPr>
          <w:p w:rsidR="001A1D8B" w:rsidRPr="001A1D8B" w:rsidRDefault="001A1D8B" w:rsidP="005C6060">
            <w:pPr>
              <w:autoSpaceDE w:val="0"/>
              <w:autoSpaceDN w:val="0"/>
              <w:jc w:val="center"/>
              <w:rPr>
                <w:sz w:val="16"/>
                <w:szCs w:val="16"/>
              </w:rPr>
            </w:pPr>
            <w:r w:rsidRPr="001A1D8B">
              <w:rPr>
                <w:sz w:val="16"/>
                <w:szCs w:val="16"/>
              </w:rPr>
              <w:t>20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autoSpaceDE w:val="0"/>
              <w:autoSpaceDN w:val="0"/>
              <w:jc w:val="center"/>
              <w:rPr>
                <w:sz w:val="16"/>
                <w:szCs w:val="16"/>
              </w:rPr>
            </w:pPr>
            <w:r w:rsidRPr="001A1D8B">
              <w:rPr>
                <w:sz w:val="16"/>
                <w:szCs w:val="16"/>
              </w:rPr>
              <w:t>100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rPr>
          <w:trHeight w:val="519"/>
        </w:trPr>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6.1</w:t>
            </w:r>
          </w:p>
        </w:tc>
        <w:tc>
          <w:tcPr>
            <w:tcW w:w="983" w:type="dxa"/>
            <w:gridSpan w:val="4"/>
            <w:vMerge w:val="restart"/>
          </w:tcPr>
          <w:p w:rsidR="001A1D8B" w:rsidRPr="001A1D8B" w:rsidRDefault="001A1D8B"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485"/>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569"/>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1390"/>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Основное мероприятие 7</w:t>
            </w:r>
          </w:p>
        </w:tc>
        <w:tc>
          <w:tcPr>
            <w:tcW w:w="983" w:type="dxa"/>
            <w:gridSpan w:val="4"/>
            <w:vMerge w:val="restart"/>
          </w:tcPr>
          <w:p w:rsidR="001A1D8B" w:rsidRPr="001A1D8B" w:rsidRDefault="001A1D8B"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1A1D8B" w:rsidRPr="001A1D8B" w:rsidRDefault="001A1D8B" w:rsidP="005C6060">
            <w:pPr>
              <w:autoSpaceDE w:val="0"/>
              <w:autoSpaceDN w:val="0"/>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ответственный 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10</w:t>
            </w:r>
          </w:p>
        </w:tc>
        <w:tc>
          <w:tcPr>
            <w:tcW w:w="992" w:type="dxa"/>
          </w:tcPr>
          <w:p w:rsidR="001A1D8B" w:rsidRPr="001A1D8B" w:rsidRDefault="001A1D8B" w:rsidP="005C6060">
            <w:pPr>
              <w:autoSpaceDE w:val="0"/>
              <w:autoSpaceDN w:val="0"/>
              <w:jc w:val="center"/>
              <w:rPr>
                <w:sz w:val="16"/>
                <w:szCs w:val="16"/>
              </w:rPr>
            </w:pPr>
            <w:r w:rsidRPr="001A1D8B">
              <w:rPr>
                <w:sz w:val="16"/>
                <w:szCs w:val="16"/>
              </w:rPr>
              <w:t>20</w:t>
            </w:r>
          </w:p>
        </w:tc>
        <w:tc>
          <w:tcPr>
            <w:tcW w:w="1133" w:type="dxa"/>
          </w:tcPr>
          <w:p w:rsidR="001A1D8B" w:rsidRPr="001A1D8B" w:rsidRDefault="001A1D8B" w:rsidP="005C6060">
            <w:pPr>
              <w:autoSpaceDE w:val="0"/>
              <w:autoSpaceDN w:val="0"/>
              <w:jc w:val="center"/>
              <w:rPr>
                <w:sz w:val="16"/>
                <w:szCs w:val="16"/>
              </w:rPr>
            </w:pPr>
            <w:r w:rsidRPr="001A1D8B">
              <w:rPr>
                <w:sz w:val="16"/>
                <w:szCs w:val="16"/>
              </w:rPr>
              <w:t>30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1A1D8B" w:rsidRPr="001A1D8B" w:rsidRDefault="001A1D8B" w:rsidP="005C6060">
            <w:pPr>
              <w:autoSpaceDE w:val="0"/>
              <w:autoSpaceDN w:val="0"/>
              <w:jc w:val="center"/>
              <w:rPr>
                <w:sz w:val="16"/>
                <w:szCs w:val="16"/>
              </w:rPr>
            </w:pPr>
            <w:r w:rsidRPr="001A1D8B">
              <w:rPr>
                <w:sz w:val="16"/>
                <w:szCs w:val="16"/>
              </w:rPr>
              <w:t>4</w:t>
            </w:r>
          </w:p>
        </w:tc>
        <w:tc>
          <w:tcPr>
            <w:tcW w:w="992" w:type="dxa"/>
          </w:tcPr>
          <w:p w:rsidR="001A1D8B" w:rsidRPr="001A1D8B" w:rsidRDefault="001A1D8B" w:rsidP="005C6060">
            <w:pPr>
              <w:autoSpaceDE w:val="0"/>
              <w:autoSpaceDN w:val="0"/>
              <w:jc w:val="center"/>
              <w:rPr>
                <w:sz w:val="16"/>
                <w:szCs w:val="16"/>
              </w:rPr>
            </w:pPr>
            <w:r w:rsidRPr="001A1D8B">
              <w:rPr>
                <w:sz w:val="16"/>
                <w:szCs w:val="16"/>
              </w:rPr>
              <w:t>6</w:t>
            </w:r>
          </w:p>
        </w:tc>
        <w:tc>
          <w:tcPr>
            <w:tcW w:w="1133" w:type="dxa"/>
          </w:tcPr>
          <w:p w:rsidR="001A1D8B" w:rsidRPr="001A1D8B" w:rsidRDefault="001A1D8B" w:rsidP="005C6060">
            <w:pPr>
              <w:autoSpaceDE w:val="0"/>
              <w:autoSpaceDN w:val="0"/>
              <w:jc w:val="center"/>
              <w:rPr>
                <w:sz w:val="16"/>
                <w:szCs w:val="16"/>
              </w:rPr>
            </w:pPr>
            <w:r w:rsidRPr="001A1D8B">
              <w:rPr>
                <w:sz w:val="16"/>
                <w:szCs w:val="16"/>
              </w:rPr>
              <w:t>8</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1A1D8B" w:rsidRPr="001A1D8B" w:rsidRDefault="001A1D8B" w:rsidP="005C6060">
            <w:pPr>
              <w:autoSpaceDE w:val="0"/>
              <w:autoSpaceDN w:val="0"/>
              <w:jc w:val="center"/>
              <w:rPr>
                <w:sz w:val="16"/>
                <w:szCs w:val="16"/>
              </w:rPr>
            </w:pPr>
            <w:r w:rsidRPr="001A1D8B">
              <w:rPr>
                <w:sz w:val="16"/>
                <w:szCs w:val="16"/>
              </w:rPr>
              <w:t>20</w:t>
            </w:r>
          </w:p>
        </w:tc>
        <w:tc>
          <w:tcPr>
            <w:tcW w:w="992" w:type="dxa"/>
          </w:tcPr>
          <w:p w:rsidR="001A1D8B" w:rsidRPr="001A1D8B" w:rsidRDefault="001A1D8B" w:rsidP="005C6060">
            <w:pPr>
              <w:autoSpaceDE w:val="0"/>
              <w:autoSpaceDN w:val="0"/>
              <w:jc w:val="center"/>
              <w:rPr>
                <w:sz w:val="16"/>
                <w:szCs w:val="16"/>
              </w:rPr>
            </w:pPr>
            <w:r w:rsidRPr="001A1D8B">
              <w:rPr>
                <w:sz w:val="16"/>
                <w:szCs w:val="16"/>
              </w:rPr>
              <w:t>30</w:t>
            </w:r>
          </w:p>
        </w:tc>
        <w:tc>
          <w:tcPr>
            <w:tcW w:w="1133" w:type="dxa"/>
          </w:tcPr>
          <w:p w:rsidR="001A1D8B" w:rsidRPr="001A1D8B" w:rsidRDefault="001A1D8B" w:rsidP="005C6060">
            <w:pPr>
              <w:autoSpaceDE w:val="0"/>
              <w:autoSpaceDN w:val="0"/>
              <w:jc w:val="center"/>
              <w:rPr>
                <w:sz w:val="16"/>
                <w:szCs w:val="16"/>
              </w:rPr>
            </w:pPr>
            <w:r w:rsidRPr="001A1D8B">
              <w:rPr>
                <w:sz w:val="16"/>
                <w:szCs w:val="16"/>
              </w:rPr>
              <w:t>50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rPr>
          <w:trHeight w:val="476"/>
        </w:trPr>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7.1</w:t>
            </w:r>
          </w:p>
        </w:tc>
        <w:tc>
          <w:tcPr>
            <w:tcW w:w="935" w:type="dxa"/>
            <w:vMerge w:val="restart"/>
          </w:tcPr>
          <w:p w:rsidR="001A1D8B" w:rsidRPr="001A1D8B" w:rsidRDefault="001A1D8B"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w:t>
            </w:r>
            <w:r w:rsidRPr="001A1D8B">
              <w:rPr>
                <w:rFonts w:eastAsiaTheme="minorHAnsi"/>
                <w:sz w:val="16"/>
                <w:szCs w:val="16"/>
              </w:rPr>
              <w:lastRenderedPageBreak/>
              <w:t xml:space="preserve">педагогических работников в соответствии со </w:t>
            </w:r>
            <w:hyperlink r:id="rId15"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1A1D8B" w:rsidRPr="001A1D8B" w:rsidRDefault="001A1D8B" w:rsidP="005C6060">
            <w:pPr>
              <w:autoSpaceDE w:val="0"/>
              <w:autoSpaceDN w:val="0"/>
              <w:rPr>
                <w:sz w:val="16"/>
                <w:szCs w:val="16"/>
              </w:rPr>
            </w:pPr>
          </w:p>
        </w:tc>
        <w:tc>
          <w:tcPr>
            <w:tcW w:w="1530"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Ц71Е500000</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754"/>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736"/>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5300"/>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316902" w:rsidRPr="001A1D8B" w:rsidTr="00A80B8F">
        <w:tc>
          <w:tcPr>
            <w:tcW w:w="841" w:type="dxa"/>
            <w:vMerge w:val="restart"/>
          </w:tcPr>
          <w:p w:rsidR="00316902" w:rsidRPr="001A1D8B" w:rsidRDefault="00316902" w:rsidP="005C6060">
            <w:pPr>
              <w:autoSpaceDE w:val="0"/>
              <w:autoSpaceDN w:val="0"/>
              <w:rPr>
                <w:sz w:val="16"/>
                <w:szCs w:val="16"/>
              </w:rPr>
            </w:pPr>
            <w:r w:rsidRPr="001A1D8B">
              <w:rPr>
                <w:sz w:val="16"/>
                <w:szCs w:val="16"/>
              </w:rPr>
              <w:t>Основное мероприятие 8</w:t>
            </w:r>
          </w:p>
        </w:tc>
        <w:tc>
          <w:tcPr>
            <w:tcW w:w="983" w:type="dxa"/>
            <w:gridSpan w:val="4"/>
            <w:vMerge w:val="restart"/>
          </w:tcPr>
          <w:p w:rsidR="00316902" w:rsidRPr="001A1D8B" w:rsidRDefault="00316902" w:rsidP="005C6060">
            <w:pPr>
              <w:autoSpaceDE w:val="0"/>
              <w:autoSpaceDN w:val="0"/>
              <w:rPr>
                <w:bCs/>
                <w:sz w:val="16"/>
                <w:szCs w:val="16"/>
              </w:rPr>
            </w:pPr>
            <w:r w:rsidRPr="001A1D8B">
              <w:rPr>
                <w:bCs/>
                <w:sz w:val="16"/>
                <w:szCs w:val="16"/>
              </w:rPr>
              <w:t>Реализация отдельных мероприятий регионального проекта «Современная школа»</w:t>
            </w:r>
          </w:p>
        </w:tc>
        <w:tc>
          <w:tcPr>
            <w:tcW w:w="1153" w:type="dxa"/>
            <w:gridSpan w:val="2"/>
            <w:vMerge w:val="restart"/>
          </w:tcPr>
          <w:p w:rsidR="00316902" w:rsidRPr="001A1D8B" w:rsidRDefault="00316902" w:rsidP="005C6060">
            <w:pPr>
              <w:autoSpaceDE w:val="0"/>
              <w:autoSpaceDN w:val="0"/>
              <w:rPr>
                <w:sz w:val="16"/>
                <w:szCs w:val="16"/>
              </w:rPr>
            </w:pPr>
            <w:r w:rsidRPr="001A1D8B">
              <w:rPr>
                <w:sz w:val="16"/>
                <w:szCs w:val="16"/>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w:t>
            </w:r>
            <w:r w:rsidRPr="001A1D8B">
              <w:rPr>
                <w:sz w:val="16"/>
                <w:szCs w:val="16"/>
              </w:rPr>
              <w:lastRenderedPageBreak/>
              <w:t>педагогических кадров</w:t>
            </w:r>
          </w:p>
        </w:tc>
        <w:tc>
          <w:tcPr>
            <w:tcW w:w="1541" w:type="dxa"/>
            <w:gridSpan w:val="3"/>
            <w:vMerge w:val="restart"/>
          </w:tcPr>
          <w:p w:rsidR="00316902" w:rsidRPr="001A1D8B" w:rsidRDefault="00316902" w:rsidP="005C6060">
            <w:pPr>
              <w:autoSpaceDE w:val="0"/>
              <w:autoSpaceDN w:val="0"/>
              <w:jc w:val="center"/>
              <w:rPr>
                <w:sz w:val="16"/>
                <w:szCs w:val="16"/>
              </w:rPr>
            </w:pPr>
            <w:r w:rsidRPr="001A1D8B">
              <w:rPr>
                <w:sz w:val="16"/>
                <w:szCs w:val="16"/>
              </w:rPr>
              <w:lastRenderedPageBreak/>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vAlign w:val="center"/>
          </w:tcPr>
          <w:p w:rsidR="00316902" w:rsidRPr="001A1D8B" w:rsidRDefault="00316902" w:rsidP="005C6060">
            <w:pPr>
              <w:autoSpaceDE w:val="0"/>
              <w:autoSpaceDN w:val="0"/>
              <w:jc w:val="left"/>
              <w:rPr>
                <w:sz w:val="16"/>
                <w:szCs w:val="16"/>
              </w:rPr>
            </w:pPr>
            <w:r w:rsidRPr="001A1D8B">
              <w:rPr>
                <w:sz w:val="16"/>
                <w:szCs w:val="16"/>
              </w:rPr>
              <w:t>Всего</w:t>
            </w:r>
          </w:p>
        </w:tc>
        <w:tc>
          <w:tcPr>
            <w:tcW w:w="993" w:type="dxa"/>
          </w:tcPr>
          <w:p w:rsidR="00316902" w:rsidRPr="001A1D8B" w:rsidRDefault="00316902" w:rsidP="005C6060">
            <w:pPr>
              <w:jc w:val="center"/>
              <w:rPr>
                <w:sz w:val="16"/>
                <w:szCs w:val="16"/>
              </w:rPr>
            </w:pPr>
            <w:r>
              <w:rPr>
                <w:sz w:val="16"/>
                <w:szCs w:val="16"/>
              </w:rPr>
              <w:t>3004,2</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3684,4</w:t>
            </w:r>
          </w:p>
        </w:tc>
        <w:tc>
          <w:tcPr>
            <w:tcW w:w="1024" w:type="dxa"/>
          </w:tcPr>
          <w:p w:rsidR="00316902" w:rsidRPr="001A1D8B" w:rsidRDefault="00316902" w:rsidP="005C6060">
            <w:pPr>
              <w:jc w:val="center"/>
              <w:rPr>
                <w:sz w:val="16"/>
                <w:szCs w:val="16"/>
              </w:rPr>
            </w:pPr>
            <w:r w:rsidRPr="001A1D8B">
              <w:rPr>
                <w:sz w:val="16"/>
                <w:szCs w:val="16"/>
              </w:rPr>
              <w:t>4607,8</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федеральный бюджет</w:t>
            </w:r>
          </w:p>
        </w:tc>
        <w:tc>
          <w:tcPr>
            <w:tcW w:w="993" w:type="dxa"/>
          </w:tcPr>
          <w:p w:rsidR="00316902" w:rsidRPr="001A1D8B" w:rsidRDefault="00316902" w:rsidP="005C6060">
            <w:pPr>
              <w:jc w:val="center"/>
              <w:rPr>
                <w:sz w:val="16"/>
                <w:szCs w:val="16"/>
              </w:rPr>
            </w:pPr>
            <w:r>
              <w:rPr>
                <w:sz w:val="16"/>
                <w:szCs w:val="16"/>
              </w:rPr>
              <w:t>2959,3</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3257,3</w:t>
            </w:r>
          </w:p>
        </w:tc>
        <w:tc>
          <w:tcPr>
            <w:tcW w:w="1024" w:type="dxa"/>
          </w:tcPr>
          <w:p w:rsidR="00316902" w:rsidRPr="001A1D8B" w:rsidRDefault="00316902" w:rsidP="005C6060">
            <w:pPr>
              <w:jc w:val="center"/>
              <w:rPr>
                <w:sz w:val="16"/>
                <w:szCs w:val="16"/>
              </w:rPr>
            </w:pPr>
            <w:r w:rsidRPr="001A1D8B">
              <w:rPr>
                <w:sz w:val="16"/>
                <w:szCs w:val="16"/>
              </w:rPr>
              <w:t>3258,0</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бюджет Чувашской Республики</w:t>
            </w:r>
          </w:p>
        </w:tc>
        <w:tc>
          <w:tcPr>
            <w:tcW w:w="993" w:type="dxa"/>
          </w:tcPr>
          <w:p w:rsidR="00316902" w:rsidRPr="001A1D8B" w:rsidRDefault="00316902" w:rsidP="005C6060">
            <w:pPr>
              <w:jc w:val="center"/>
              <w:rPr>
                <w:sz w:val="16"/>
                <w:szCs w:val="16"/>
              </w:rPr>
            </w:pPr>
            <w:r>
              <w:rPr>
                <w:sz w:val="16"/>
                <w:szCs w:val="16"/>
              </w:rPr>
              <w:t>29,9</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0</w:t>
            </w:r>
          </w:p>
        </w:tc>
        <w:tc>
          <w:tcPr>
            <w:tcW w:w="1024" w:type="dxa"/>
          </w:tcPr>
          <w:p w:rsidR="00316902" w:rsidRPr="001A1D8B" w:rsidRDefault="00316902" w:rsidP="005C6060">
            <w:pPr>
              <w:jc w:val="center"/>
              <w:rPr>
                <w:sz w:val="16"/>
                <w:szCs w:val="16"/>
              </w:rPr>
            </w:pPr>
            <w:r w:rsidRPr="001A1D8B">
              <w:rPr>
                <w:sz w:val="16"/>
                <w:szCs w:val="16"/>
              </w:rPr>
              <w:t>0</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903,974</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316902" w:rsidRPr="001A1D8B" w:rsidRDefault="00316902" w:rsidP="005C6060">
            <w:pPr>
              <w:jc w:val="center"/>
              <w:rPr>
                <w:sz w:val="16"/>
                <w:szCs w:val="16"/>
              </w:rPr>
            </w:pPr>
            <w:r>
              <w:rPr>
                <w:sz w:val="16"/>
                <w:szCs w:val="16"/>
              </w:rPr>
              <w:t>15,0</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427,1</w:t>
            </w:r>
          </w:p>
        </w:tc>
        <w:tc>
          <w:tcPr>
            <w:tcW w:w="1024" w:type="dxa"/>
          </w:tcPr>
          <w:p w:rsidR="00316902" w:rsidRPr="001A1D8B" w:rsidRDefault="00316902" w:rsidP="005C6060">
            <w:pPr>
              <w:jc w:val="center"/>
              <w:rPr>
                <w:sz w:val="16"/>
                <w:szCs w:val="16"/>
              </w:rPr>
            </w:pPr>
            <w:r w:rsidRPr="001A1D8B">
              <w:rPr>
                <w:sz w:val="16"/>
                <w:szCs w:val="16"/>
              </w:rPr>
              <w:t>1349,8</w:t>
            </w:r>
          </w:p>
        </w:tc>
      </w:tr>
      <w:tr w:rsidR="001A1D8B" w:rsidRPr="001A1D8B" w:rsidTr="00A80B8F">
        <w:tc>
          <w:tcPr>
            <w:tcW w:w="841" w:type="dxa"/>
          </w:tcPr>
          <w:p w:rsidR="001A1D8B" w:rsidRPr="001A1D8B" w:rsidRDefault="001A1D8B" w:rsidP="005C6060">
            <w:pPr>
              <w:autoSpaceDE w:val="0"/>
              <w:autoSpaceDN w:val="0"/>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1A1D8B" w:rsidRPr="001A1D8B" w:rsidRDefault="001A1D8B"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1A1D8B" w:rsidRPr="001A1D8B" w:rsidRDefault="001A1D8B" w:rsidP="005C6060">
            <w:pPr>
              <w:jc w:val="center"/>
              <w:rPr>
                <w:sz w:val="16"/>
                <w:szCs w:val="16"/>
              </w:rPr>
            </w:pPr>
            <w:r w:rsidRPr="001A1D8B">
              <w:rPr>
                <w:sz w:val="16"/>
                <w:szCs w:val="16"/>
              </w:rPr>
              <w:t>2</w:t>
            </w:r>
          </w:p>
        </w:tc>
        <w:tc>
          <w:tcPr>
            <w:tcW w:w="992" w:type="dxa"/>
          </w:tcPr>
          <w:p w:rsidR="001A1D8B" w:rsidRPr="001A1D8B" w:rsidRDefault="001A1D8B" w:rsidP="005C6060">
            <w:pPr>
              <w:jc w:val="center"/>
              <w:rPr>
                <w:sz w:val="16"/>
                <w:szCs w:val="16"/>
              </w:rPr>
            </w:pPr>
            <w:r w:rsidRPr="001A1D8B">
              <w:rPr>
                <w:sz w:val="16"/>
                <w:szCs w:val="16"/>
              </w:rPr>
              <w:t>2</w:t>
            </w:r>
          </w:p>
        </w:tc>
        <w:tc>
          <w:tcPr>
            <w:tcW w:w="1133" w:type="dxa"/>
          </w:tcPr>
          <w:p w:rsidR="001A1D8B" w:rsidRPr="001A1D8B" w:rsidRDefault="001A1D8B" w:rsidP="005C6060">
            <w:pPr>
              <w:jc w:val="center"/>
              <w:rPr>
                <w:sz w:val="16"/>
                <w:szCs w:val="16"/>
              </w:rPr>
            </w:pPr>
            <w:r w:rsidRPr="001A1D8B">
              <w:rPr>
                <w:sz w:val="16"/>
                <w:szCs w:val="16"/>
                <w:lang w:eastAsia="en-US"/>
              </w:rPr>
              <w:t>x</w:t>
            </w:r>
          </w:p>
        </w:tc>
        <w:tc>
          <w:tcPr>
            <w:tcW w:w="99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316902" w:rsidRPr="001A1D8B" w:rsidTr="00A80B8F">
        <w:trPr>
          <w:trHeight w:val="319"/>
        </w:trPr>
        <w:tc>
          <w:tcPr>
            <w:tcW w:w="841" w:type="dxa"/>
            <w:vMerge w:val="restart"/>
          </w:tcPr>
          <w:p w:rsidR="00316902" w:rsidRPr="001A1D8B" w:rsidRDefault="00316902" w:rsidP="005C6060">
            <w:pPr>
              <w:autoSpaceDE w:val="0"/>
              <w:autoSpaceDN w:val="0"/>
              <w:rPr>
                <w:sz w:val="16"/>
                <w:szCs w:val="16"/>
              </w:rPr>
            </w:pPr>
            <w:r w:rsidRPr="001A1D8B">
              <w:rPr>
                <w:sz w:val="16"/>
                <w:szCs w:val="16"/>
              </w:rPr>
              <w:t>Мероприятие 8.1</w:t>
            </w:r>
          </w:p>
        </w:tc>
        <w:tc>
          <w:tcPr>
            <w:tcW w:w="968" w:type="dxa"/>
            <w:gridSpan w:val="3"/>
            <w:vMerge w:val="restart"/>
          </w:tcPr>
          <w:p w:rsidR="00316902" w:rsidRPr="001A1D8B" w:rsidRDefault="00316902" w:rsidP="005C6060">
            <w:pPr>
              <w:autoSpaceDE w:val="0"/>
              <w:autoSpaceDN w:val="0"/>
              <w:ind w:firstLine="43"/>
              <w:rPr>
                <w:rFonts w:eastAsiaTheme="minorHAnsi"/>
                <w:sz w:val="16"/>
                <w:szCs w:val="16"/>
              </w:rPr>
            </w:pPr>
            <w:proofErr w:type="gramStart"/>
            <w:r w:rsidRPr="001A1D8B">
              <w:rPr>
                <w:rFonts w:eastAsiaTheme="minorHAnsi"/>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316902" w:rsidRPr="001A1D8B" w:rsidRDefault="00316902" w:rsidP="005C6060">
            <w:pPr>
              <w:autoSpaceDE w:val="0"/>
              <w:autoSpaceDN w:val="0"/>
              <w:rPr>
                <w:sz w:val="16"/>
                <w:szCs w:val="16"/>
              </w:rPr>
            </w:pPr>
          </w:p>
        </w:tc>
        <w:tc>
          <w:tcPr>
            <w:tcW w:w="1168" w:type="dxa"/>
            <w:gridSpan w:val="3"/>
            <w:vMerge w:val="restart"/>
          </w:tcPr>
          <w:p w:rsidR="00316902" w:rsidRPr="001A1D8B" w:rsidRDefault="00316902" w:rsidP="005C6060">
            <w:pPr>
              <w:autoSpaceDE w:val="0"/>
              <w:autoSpaceDN w:val="0"/>
              <w:rPr>
                <w:sz w:val="16"/>
                <w:szCs w:val="16"/>
              </w:rPr>
            </w:pPr>
          </w:p>
        </w:tc>
        <w:tc>
          <w:tcPr>
            <w:tcW w:w="1549" w:type="dxa"/>
            <w:gridSpan w:val="4"/>
            <w:vMerge w:val="restart"/>
          </w:tcPr>
          <w:p w:rsidR="00316902" w:rsidRPr="001A1D8B" w:rsidRDefault="00316902"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x</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x</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023" w:type="dxa"/>
            <w:gridSpan w:val="3"/>
            <w:vAlign w:val="center"/>
          </w:tcPr>
          <w:p w:rsidR="00316902" w:rsidRPr="001A1D8B" w:rsidRDefault="00316902" w:rsidP="005C6060">
            <w:pPr>
              <w:autoSpaceDE w:val="0"/>
              <w:autoSpaceDN w:val="0"/>
              <w:jc w:val="left"/>
              <w:rPr>
                <w:sz w:val="16"/>
                <w:szCs w:val="16"/>
              </w:rPr>
            </w:pPr>
            <w:r w:rsidRPr="001A1D8B">
              <w:rPr>
                <w:sz w:val="16"/>
                <w:szCs w:val="16"/>
              </w:rPr>
              <w:t>Всего</w:t>
            </w:r>
          </w:p>
        </w:tc>
        <w:tc>
          <w:tcPr>
            <w:tcW w:w="993" w:type="dxa"/>
          </w:tcPr>
          <w:p w:rsidR="00316902" w:rsidRPr="001A1D8B" w:rsidRDefault="00316902" w:rsidP="00FD515F">
            <w:pPr>
              <w:jc w:val="center"/>
              <w:rPr>
                <w:sz w:val="16"/>
                <w:szCs w:val="16"/>
              </w:rPr>
            </w:pPr>
            <w:r>
              <w:rPr>
                <w:sz w:val="16"/>
                <w:szCs w:val="16"/>
              </w:rPr>
              <w:t>3004,2</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3684,4</w:t>
            </w:r>
          </w:p>
        </w:tc>
        <w:tc>
          <w:tcPr>
            <w:tcW w:w="1024" w:type="dxa"/>
          </w:tcPr>
          <w:p w:rsidR="00316902" w:rsidRPr="001A1D8B" w:rsidRDefault="00316902" w:rsidP="005C6060">
            <w:pPr>
              <w:jc w:val="center"/>
              <w:rPr>
                <w:sz w:val="16"/>
                <w:szCs w:val="16"/>
              </w:rPr>
            </w:pPr>
            <w:r w:rsidRPr="001A1D8B">
              <w:rPr>
                <w:sz w:val="16"/>
                <w:szCs w:val="16"/>
              </w:rPr>
              <w:t>4607,8</w:t>
            </w:r>
          </w:p>
        </w:tc>
      </w:tr>
      <w:tr w:rsidR="00316902" w:rsidRPr="001A1D8B" w:rsidTr="00A80B8F">
        <w:trPr>
          <w:trHeight w:val="250"/>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242</w:t>
            </w:r>
          </w:p>
        </w:tc>
        <w:tc>
          <w:tcPr>
            <w:tcW w:w="1023" w:type="dxa"/>
            <w:gridSpan w:val="3"/>
          </w:tcPr>
          <w:p w:rsidR="00316902" w:rsidRPr="001A1D8B" w:rsidRDefault="00316902" w:rsidP="005C6060">
            <w:pPr>
              <w:autoSpaceDE w:val="0"/>
              <w:autoSpaceDN w:val="0"/>
              <w:rPr>
                <w:sz w:val="16"/>
                <w:szCs w:val="16"/>
              </w:rPr>
            </w:pPr>
            <w:r w:rsidRPr="001A1D8B">
              <w:rPr>
                <w:sz w:val="16"/>
                <w:szCs w:val="16"/>
              </w:rPr>
              <w:t>федеральный бюджет</w:t>
            </w:r>
          </w:p>
        </w:tc>
        <w:tc>
          <w:tcPr>
            <w:tcW w:w="993" w:type="dxa"/>
          </w:tcPr>
          <w:p w:rsidR="00316902" w:rsidRPr="001A1D8B" w:rsidRDefault="00316902" w:rsidP="00FD515F">
            <w:pPr>
              <w:jc w:val="center"/>
              <w:rPr>
                <w:sz w:val="16"/>
                <w:szCs w:val="16"/>
              </w:rPr>
            </w:pPr>
            <w:r>
              <w:rPr>
                <w:sz w:val="16"/>
                <w:szCs w:val="16"/>
              </w:rPr>
              <w:t>2959,3</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3257,3</w:t>
            </w:r>
          </w:p>
        </w:tc>
        <w:tc>
          <w:tcPr>
            <w:tcW w:w="1024" w:type="dxa"/>
          </w:tcPr>
          <w:p w:rsidR="00316902" w:rsidRPr="001A1D8B" w:rsidRDefault="00316902" w:rsidP="005C6060">
            <w:pPr>
              <w:jc w:val="center"/>
              <w:rPr>
                <w:sz w:val="16"/>
                <w:szCs w:val="16"/>
              </w:rPr>
            </w:pPr>
            <w:r w:rsidRPr="001A1D8B">
              <w:rPr>
                <w:sz w:val="16"/>
                <w:szCs w:val="16"/>
              </w:rPr>
              <w:t>3258,0</w:t>
            </w:r>
          </w:p>
        </w:tc>
      </w:tr>
      <w:tr w:rsidR="00316902" w:rsidRPr="001A1D8B" w:rsidTr="00A80B8F">
        <w:trPr>
          <w:trHeight w:val="251"/>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242</w:t>
            </w:r>
          </w:p>
        </w:tc>
        <w:tc>
          <w:tcPr>
            <w:tcW w:w="1023" w:type="dxa"/>
            <w:gridSpan w:val="3"/>
          </w:tcPr>
          <w:p w:rsidR="00316902" w:rsidRPr="001A1D8B" w:rsidRDefault="00316902" w:rsidP="005C6060">
            <w:pPr>
              <w:autoSpaceDE w:val="0"/>
              <w:autoSpaceDN w:val="0"/>
              <w:rPr>
                <w:sz w:val="16"/>
                <w:szCs w:val="16"/>
              </w:rPr>
            </w:pPr>
            <w:r w:rsidRPr="001A1D8B">
              <w:rPr>
                <w:sz w:val="16"/>
                <w:szCs w:val="16"/>
              </w:rPr>
              <w:t>бюджет Чувашской Республики</w:t>
            </w:r>
          </w:p>
        </w:tc>
        <w:tc>
          <w:tcPr>
            <w:tcW w:w="993" w:type="dxa"/>
          </w:tcPr>
          <w:p w:rsidR="00316902" w:rsidRPr="001A1D8B" w:rsidRDefault="00316902" w:rsidP="00FD515F">
            <w:pPr>
              <w:jc w:val="center"/>
              <w:rPr>
                <w:sz w:val="16"/>
                <w:szCs w:val="16"/>
              </w:rPr>
            </w:pPr>
            <w:r>
              <w:rPr>
                <w:sz w:val="16"/>
                <w:szCs w:val="16"/>
              </w:rPr>
              <w:t>29,9</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0</w:t>
            </w:r>
          </w:p>
        </w:tc>
        <w:tc>
          <w:tcPr>
            <w:tcW w:w="1024" w:type="dxa"/>
          </w:tcPr>
          <w:p w:rsidR="00316902" w:rsidRPr="001A1D8B" w:rsidRDefault="00316902" w:rsidP="005C6060">
            <w:pPr>
              <w:jc w:val="center"/>
              <w:rPr>
                <w:sz w:val="16"/>
                <w:szCs w:val="16"/>
              </w:rPr>
            </w:pPr>
            <w:r w:rsidRPr="001A1D8B">
              <w:rPr>
                <w:sz w:val="16"/>
                <w:szCs w:val="16"/>
              </w:rPr>
              <w:t>0</w:t>
            </w:r>
          </w:p>
        </w:tc>
      </w:tr>
      <w:tr w:rsidR="00316902" w:rsidRPr="001A1D8B" w:rsidTr="00A80B8F">
        <w:trPr>
          <w:trHeight w:val="218"/>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903,974</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023" w:type="dxa"/>
            <w:gridSpan w:val="3"/>
          </w:tcPr>
          <w:p w:rsidR="00316902" w:rsidRPr="001A1D8B" w:rsidRDefault="00316902"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316902" w:rsidRPr="001A1D8B" w:rsidRDefault="00316902" w:rsidP="00FD515F">
            <w:pPr>
              <w:jc w:val="center"/>
              <w:rPr>
                <w:sz w:val="16"/>
                <w:szCs w:val="16"/>
              </w:rPr>
            </w:pPr>
            <w:r>
              <w:rPr>
                <w:sz w:val="16"/>
                <w:szCs w:val="16"/>
              </w:rPr>
              <w:t>15,0</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427,1</w:t>
            </w:r>
          </w:p>
        </w:tc>
        <w:tc>
          <w:tcPr>
            <w:tcW w:w="1024" w:type="dxa"/>
          </w:tcPr>
          <w:p w:rsidR="00316902" w:rsidRPr="001A1D8B" w:rsidRDefault="00316902" w:rsidP="005C6060">
            <w:pPr>
              <w:jc w:val="center"/>
              <w:rPr>
                <w:sz w:val="16"/>
                <w:szCs w:val="16"/>
              </w:rPr>
            </w:pPr>
            <w:r w:rsidRPr="001A1D8B">
              <w:rPr>
                <w:sz w:val="16"/>
                <w:szCs w:val="16"/>
              </w:rPr>
              <w:t>1349,8</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 xml:space="preserve">Основное </w:t>
            </w:r>
            <w:r w:rsidRPr="001A1D8B">
              <w:rPr>
                <w:sz w:val="16"/>
                <w:szCs w:val="16"/>
              </w:rPr>
              <w:lastRenderedPageBreak/>
              <w:t>мероприятие 9</w:t>
            </w:r>
          </w:p>
        </w:tc>
        <w:tc>
          <w:tcPr>
            <w:tcW w:w="983" w:type="dxa"/>
            <w:gridSpan w:val="4"/>
            <w:vMerge w:val="restart"/>
          </w:tcPr>
          <w:p w:rsidR="001A1D8B" w:rsidRPr="001A1D8B" w:rsidRDefault="001A1D8B" w:rsidP="005C6060">
            <w:pPr>
              <w:autoSpaceDE w:val="0"/>
              <w:autoSpaceDN w:val="0"/>
              <w:rPr>
                <w:sz w:val="16"/>
                <w:szCs w:val="16"/>
                <w:lang w:eastAsia="en-US"/>
              </w:rPr>
            </w:pPr>
            <w:r w:rsidRPr="001A1D8B">
              <w:rPr>
                <w:sz w:val="16"/>
                <w:szCs w:val="16"/>
                <w:lang w:eastAsia="en-US"/>
              </w:rPr>
              <w:lastRenderedPageBreak/>
              <w:t xml:space="preserve">Модернизация </w:t>
            </w:r>
            <w:r w:rsidRPr="001A1D8B">
              <w:rPr>
                <w:sz w:val="16"/>
                <w:szCs w:val="16"/>
                <w:lang w:eastAsia="en-US"/>
              </w:rPr>
              <w:lastRenderedPageBreak/>
              <w:t>инфраструктуры муниципальных образовательных организаций</w:t>
            </w:r>
          </w:p>
          <w:p w:rsidR="001A1D8B" w:rsidRPr="001A1D8B" w:rsidRDefault="001A1D8B" w:rsidP="005C6060">
            <w:pPr>
              <w:autoSpaceDE w:val="0"/>
              <w:autoSpaceDN w:val="0"/>
              <w:rPr>
                <w:sz w:val="16"/>
                <w:szCs w:val="16"/>
                <w:lang w:eastAsia="en-US"/>
              </w:rPr>
            </w:pPr>
          </w:p>
        </w:tc>
        <w:tc>
          <w:tcPr>
            <w:tcW w:w="1153" w:type="dxa"/>
            <w:gridSpan w:val="2"/>
            <w:vMerge w:val="restart"/>
          </w:tcPr>
          <w:p w:rsidR="001A1D8B" w:rsidRPr="001A1D8B" w:rsidRDefault="001A1D8B" w:rsidP="005C6060">
            <w:pPr>
              <w:autoSpaceDE w:val="0"/>
              <w:autoSpaceDN w:val="0"/>
              <w:rPr>
                <w:sz w:val="16"/>
                <w:szCs w:val="16"/>
                <w:lang w:eastAsia="en-US"/>
              </w:rPr>
            </w:pPr>
            <w:r w:rsidRPr="001A1D8B">
              <w:rPr>
                <w:sz w:val="16"/>
                <w:szCs w:val="16"/>
              </w:rPr>
              <w:lastRenderedPageBreak/>
              <w:t xml:space="preserve">повышение доступности </w:t>
            </w:r>
            <w:r w:rsidRPr="001A1D8B">
              <w:rPr>
                <w:sz w:val="16"/>
                <w:szCs w:val="16"/>
              </w:rPr>
              <w:lastRenderedPageBreak/>
              <w:t xml:space="preserve">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lastRenderedPageBreak/>
              <w:t xml:space="preserve">Отдел образования, </w:t>
            </w:r>
            <w:r w:rsidRPr="001A1D8B">
              <w:rPr>
                <w:sz w:val="16"/>
                <w:szCs w:val="16"/>
              </w:rPr>
              <w:lastRenderedPageBreak/>
              <w:t xml:space="preserve">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Ц713000000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1A1D8B" w:rsidRPr="001A1D8B" w:rsidRDefault="001A1D8B" w:rsidP="005C6060">
            <w:pPr>
              <w:jc w:val="center"/>
              <w:rPr>
                <w:sz w:val="16"/>
                <w:szCs w:val="16"/>
              </w:rPr>
            </w:pPr>
            <w:r w:rsidRPr="001A1D8B">
              <w:rPr>
                <w:sz w:val="16"/>
                <w:szCs w:val="16"/>
              </w:rPr>
              <w:lastRenderedPageBreak/>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1A1D8B" w:rsidRPr="001A1D8B" w:rsidRDefault="001A1D8B" w:rsidP="005C6060">
            <w:pPr>
              <w:autoSpaceDE w:val="0"/>
              <w:autoSpaceDN w:val="0"/>
              <w:rPr>
                <w:sz w:val="16"/>
                <w:szCs w:val="16"/>
              </w:rPr>
            </w:pPr>
            <w:r w:rsidRPr="001A1D8B">
              <w:rPr>
                <w:sz w:val="16"/>
                <w:szCs w:val="16"/>
                <w:lang w:eastAsia="en-US"/>
              </w:rPr>
              <w:t xml:space="preserve">Укрепление материально-технической базы муниципальных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716232"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716232" w:rsidRDefault="001A1D8B" w:rsidP="005C6060">
            <w:pPr>
              <w:jc w:val="center"/>
              <w:rPr>
                <w:sz w:val="16"/>
                <w:szCs w:val="16"/>
              </w:rPr>
            </w:pPr>
            <w:r w:rsidRPr="001A1D8B">
              <w:rPr>
                <w:sz w:val="16"/>
                <w:szCs w:val="16"/>
              </w:rPr>
              <w:t>0</w:t>
            </w:r>
          </w:p>
        </w:tc>
      </w:tr>
    </w:tbl>
    <w:p w:rsidR="006A3D4B" w:rsidRDefault="006A3D4B"/>
    <w:p w:rsidR="0085723C" w:rsidRDefault="0085723C"/>
    <w:p w:rsidR="0085723C" w:rsidRDefault="0085723C"/>
    <w:p w:rsidR="0085723C" w:rsidRDefault="0085723C"/>
    <w:p w:rsidR="0085723C" w:rsidRDefault="0085723C"/>
    <w:p w:rsidR="0085723C" w:rsidRPr="007B4860" w:rsidRDefault="0085723C" w:rsidP="0085723C">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4</w:t>
      </w:r>
    </w:p>
    <w:p w:rsidR="0085723C" w:rsidRPr="007B4860" w:rsidRDefault="0085723C" w:rsidP="0085723C">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85723C" w:rsidRPr="001A1D8B" w:rsidRDefault="0085723C" w:rsidP="0085723C">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85723C" w:rsidRPr="001A1D8B" w:rsidRDefault="0085723C" w:rsidP="0085723C">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Pr>
          <w:rFonts w:ascii="Times New Roman" w:hAnsi="Times New Roman"/>
          <w:color w:val="000000"/>
          <w:sz w:val="20"/>
          <w:szCs w:val="20"/>
        </w:rPr>
        <w:t>___.____</w:t>
      </w:r>
      <w:r w:rsidRPr="001A1D8B">
        <w:rPr>
          <w:rFonts w:ascii="Times New Roman" w:hAnsi="Times New Roman"/>
          <w:color w:val="000000"/>
          <w:sz w:val="20"/>
          <w:szCs w:val="20"/>
        </w:rPr>
        <w:t>.202</w:t>
      </w:r>
      <w:r>
        <w:rPr>
          <w:rFonts w:ascii="Times New Roman" w:hAnsi="Times New Roman"/>
          <w:color w:val="000000"/>
          <w:sz w:val="20"/>
          <w:szCs w:val="20"/>
        </w:rPr>
        <w:t>3</w:t>
      </w:r>
      <w:r w:rsidRPr="001A1D8B">
        <w:rPr>
          <w:rFonts w:ascii="Times New Roman" w:hAnsi="Times New Roman"/>
          <w:color w:val="000000"/>
          <w:sz w:val="20"/>
          <w:szCs w:val="20"/>
        </w:rPr>
        <w:t xml:space="preserve"> № </w:t>
      </w:r>
      <w:r>
        <w:rPr>
          <w:rFonts w:ascii="Times New Roman" w:hAnsi="Times New Roman"/>
          <w:color w:val="000000"/>
          <w:sz w:val="20"/>
          <w:szCs w:val="20"/>
        </w:rPr>
        <w:t>____</w:t>
      </w:r>
    </w:p>
    <w:p w:rsidR="0085723C" w:rsidRDefault="0085723C" w:rsidP="0085723C">
      <w:pPr>
        <w:autoSpaceDE w:val="0"/>
        <w:autoSpaceDN w:val="0"/>
        <w:adjustRightInd w:val="0"/>
        <w:jc w:val="right"/>
        <w:outlineLvl w:val="0"/>
        <w:rPr>
          <w:sz w:val="20"/>
          <w:szCs w:val="20"/>
        </w:rPr>
      </w:pPr>
    </w:p>
    <w:p w:rsidR="0085723C" w:rsidRPr="001A1D8B" w:rsidRDefault="0085723C" w:rsidP="0085723C">
      <w:pPr>
        <w:autoSpaceDE w:val="0"/>
        <w:autoSpaceDN w:val="0"/>
        <w:adjustRightInd w:val="0"/>
        <w:jc w:val="right"/>
        <w:outlineLvl w:val="0"/>
        <w:rPr>
          <w:sz w:val="20"/>
          <w:szCs w:val="20"/>
        </w:rPr>
      </w:pPr>
      <w:r w:rsidRPr="001A1D8B">
        <w:rPr>
          <w:sz w:val="20"/>
          <w:szCs w:val="20"/>
        </w:rPr>
        <w:t>Приложение № 1</w:t>
      </w:r>
    </w:p>
    <w:p w:rsidR="0085723C" w:rsidRPr="001A1D8B" w:rsidRDefault="0085723C" w:rsidP="0085723C">
      <w:pPr>
        <w:autoSpaceDE w:val="0"/>
        <w:autoSpaceDN w:val="0"/>
        <w:adjustRightInd w:val="0"/>
        <w:jc w:val="right"/>
        <w:rPr>
          <w:sz w:val="20"/>
          <w:szCs w:val="20"/>
        </w:rPr>
      </w:pPr>
      <w:r w:rsidRPr="001A1D8B">
        <w:rPr>
          <w:sz w:val="20"/>
          <w:szCs w:val="20"/>
        </w:rPr>
        <w:t>к подпрограмме «М</w:t>
      </w:r>
      <w:r>
        <w:rPr>
          <w:sz w:val="20"/>
          <w:szCs w:val="20"/>
        </w:rPr>
        <w:t>олодежь</w:t>
      </w:r>
      <w:r w:rsidRPr="001A1D8B">
        <w:rPr>
          <w:sz w:val="20"/>
          <w:szCs w:val="20"/>
        </w:rPr>
        <w:t>»</w:t>
      </w:r>
    </w:p>
    <w:p w:rsidR="0085723C" w:rsidRPr="001A1D8B" w:rsidRDefault="0085723C" w:rsidP="0085723C">
      <w:pPr>
        <w:autoSpaceDE w:val="0"/>
        <w:autoSpaceDN w:val="0"/>
        <w:adjustRightInd w:val="0"/>
        <w:jc w:val="right"/>
        <w:rPr>
          <w:sz w:val="20"/>
          <w:szCs w:val="20"/>
        </w:rPr>
      </w:pPr>
      <w:r w:rsidRPr="001A1D8B">
        <w:rPr>
          <w:sz w:val="20"/>
          <w:szCs w:val="20"/>
        </w:rPr>
        <w:t xml:space="preserve">муниципальной программы </w:t>
      </w:r>
      <w:proofErr w:type="spellStart"/>
      <w:r w:rsidRPr="001A1D8B">
        <w:rPr>
          <w:sz w:val="20"/>
          <w:szCs w:val="20"/>
        </w:rPr>
        <w:t>Шумерлинского</w:t>
      </w:r>
      <w:proofErr w:type="spellEnd"/>
      <w:r w:rsidRPr="001A1D8B">
        <w:rPr>
          <w:sz w:val="20"/>
          <w:szCs w:val="20"/>
        </w:rPr>
        <w:t xml:space="preserve"> муниципального округа</w:t>
      </w:r>
    </w:p>
    <w:p w:rsidR="0085723C" w:rsidRPr="001A1D8B" w:rsidRDefault="0085723C" w:rsidP="0085723C">
      <w:pPr>
        <w:autoSpaceDE w:val="0"/>
        <w:autoSpaceDN w:val="0"/>
        <w:adjustRightInd w:val="0"/>
        <w:jc w:val="right"/>
        <w:rPr>
          <w:sz w:val="20"/>
          <w:szCs w:val="20"/>
        </w:rPr>
      </w:pPr>
      <w:r w:rsidRPr="001A1D8B">
        <w:rPr>
          <w:sz w:val="20"/>
          <w:szCs w:val="20"/>
        </w:rPr>
        <w:t>«Развитие образования»</w:t>
      </w:r>
    </w:p>
    <w:p w:rsidR="00B71C10" w:rsidRDefault="00B71C10" w:rsidP="00B71C10">
      <w:pPr>
        <w:autoSpaceDE w:val="0"/>
        <w:autoSpaceDN w:val="0"/>
        <w:adjustRightInd w:val="0"/>
        <w:jc w:val="center"/>
      </w:pPr>
    </w:p>
    <w:p w:rsidR="00B71C10" w:rsidRPr="0054236F" w:rsidRDefault="00B71C10" w:rsidP="00B71C10">
      <w:pPr>
        <w:autoSpaceDE w:val="0"/>
        <w:autoSpaceDN w:val="0"/>
        <w:adjustRightInd w:val="0"/>
        <w:jc w:val="center"/>
      </w:pPr>
      <w:r w:rsidRPr="0054236F">
        <w:t>РЕСУРСНОЕ ОБЕСПЕЧЕНИЕ</w:t>
      </w:r>
    </w:p>
    <w:p w:rsidR="00B71C10" w:rsidRPr="0054236F" w:rsidRDefault="00B71C10" w:rsidP="00B71C10">
      <w:pPr>
        <w:autoSpaceDE w:val="0"/>
        <w:autoSpaceDN w:val="0"/>
        <w:adjustRightInd w:val="0"/>
        <w:jc w:val="center"/>
      </w:pPr>
      <w:r w:rsidRPr="0054236F">
        <w:t xml:space="preserve">РЕАЛИЗАЦИИ ПОДПРОГРАММЫ «МОЛОДЕЖЬ ШУМЕРЛИНСКОГО </w:t>
      </w:r>
      <w:r>
        <w:t>МУНИЦИПАЛЬНОГО ОКРУГА</w:t>
      </w:r>
      <w:r w:rsidRPr="0054236F">
        <w:t>»</w:t>
      </w:r>
    </w:p>
    <w:p w:rsidR="00B71C10" w:rsidRPr="0054236F" w:rsidRDefault="00B71C10" w:rsidP="00B71C10">
      <w:pPr>
        <w:autoSpaceDE w:val="0"/>
        <w:autoSpaceDN w:val="0"/>
        <w:adjustRightInd w:val="0"/>
        <w:jc w:val="center"/>
      </w:pPr>
      <w:r w:rsidRPr="0054236F">
        <w:t xml:space="preserve">МУНИЦИПАЛЬНОЙ ПРОГРАММЫ ШУМЕРЛИНСКОГО </w:t>
      </w:r>
      <w:r>
        <w:t>МУНИЦИПАЛЬНОГО ОКРУГА</w:t>
      </w:r>
      <w:r w:rsidRPr="0054236F">
        <w:t xml:space="preserve"> «РАЗВИТИЕ ОБРАЗОВАНИЯ»</w:t>
      </w:r>
    </w:p>
    <w:p w:rsidR="00B71C10" w:rsidRPr="0054236F" w:rsidRDefault="00B71C10" w:rsidP="00B71C10">
      <w:pPr>
        <w:autoSpaceDE w:val="0"/>
        <w:autoSpaceDN w:val="0"/>
        <w:adjustRightInd w:val="0"/>
        <w:jc w:val="center"/>
      </w:pPr>
      <w:r w:rsidRPr="0054236F">
        <w:t>ЗА СЧЕТ ВСЕХ ИСТОЧНИКОВ ФИНАНСИРОВАНИЯ</w:t>
      </w:r>
    </w:p>
    <w:p w:rsidR="00B71C10" w:rsidRDefault="00B71C10" w:rsidP="00B71C10"/>
    <w:tbl>
      <w:tblPr>
        <w:tblStyle w:val="af8"/>
        <w:tblW w:w="15625" w:type="dxa"/>
        <w:tblInd w:w="-318" w:type="dxa"/>
        <w:tblLayout w:type="fixed"/>
        <w:tblLook w:val="04A0" w:firstRow="1" w:lastRow="0" w:firstColumn="1" w:lastColumn="0" w:noHBand="0" w:noVBand="1"/>
      </w:tblPr>
      <w:tblGrid>
        <w:gridCol w:w="847"/>
        <w:gridCol w:w="1155"/>
        <w:gridCol w:w="261"/>
        <w:gridCol w:w="1212"/>
        <w:gridCol w:w="206"/>
        <w:gridCol w:w="1201"/>
        <w:gridCol w:w="215"/>
        <w:gridCol w:w="567"/>
        <w:gridCol w:w="7"/>
        <w:gridCol w:w="418"/>
        <w:gridCol w:w="291"/>
        <w:gridCol w:w="135"/>
        <w:gridCol w:w="7"/>
        <w:gridCol w:w="421"/>
        <w:gridCol w:w="709"/>
        <w:gridCol w:w="138"/>
        <w:gridCol w:w="7"/>
        <w:gridCol w:w="687"/>
        <w:gridCol w:w="18"/>
        <w:gridCol w:w="996"/>
        <w:gridCol w:w="1134"/>
        <w:gridCol w:w="1134"/>
        <w:gridCol w:w="961"/>
        <w:gridCol w:w="1134"/>
        <w:gridCol w:w="882"/>
        <w:gridCol w:w="882"/>
      </w:tblGrid>
      <w:tr w:rsidR="00B71C10" w:rsidRPr="009A1408" w:rsidTr="00FD515F">
        <w:tc>
          <w:tcPr>
            <w:tcW w:w="847" w:type="dxa"/>
            <w:vMerge w:val="restart"/>
          </w:tcPr>
          <w:p w:rsidR="00B71C10" w:rsidRPr="009A1408" w:rsidRDefault="00B71C10" w:rsidP="00FD515F">
            <w:pPr>
              <w:autoSpaceDE w:val="0"/>
              <w:autoSpaceDN w:val="0"/>
              <w:jc w:val="center"/>
              <w:rPr>
                <w:sz w:val="18"/>
                <w:szCs w:val="18"/>
              </w:rPr>
            </w:pPr>
            <w:r w:rsidRPr="009A1408">
              <w:rPr>
                <w:sz w:val="18"/>
                <w:szCs w:val="18"/>
              </w:rPr>
              <w:t>Статус</w:t>
            </w:r>
          </w:p>
        </w:tc>
        <w:tc>
          <w:tcPr>
            <w:tcW w:w="1416" w:type="dxa"/>
            <w:gridSpan w:val="2"/>
            <w:vMerge w:val="restart"/>
          </w:tcPr>
          <w:p w:rsidR="00B71C10" w:rsidRPr="009A1408" w:rsidRDefault="00B71C10" w:rsidP="00FD515F">
            <w:pPr>
              <w:autoSpaceDE w:val="0"/>
              <w:autoSpaceDN w:val="0"/>
              <w:jc w:val="center"/>
              <w:rPr>
                <w:sz w:val="18"/>
                <w:szCs w:val="18"/>
              </w:rPr>
            </w:pPr>
            <w:r w:rsidRPr="009A1408">
              <w:rPr>
                <w:sz w:val="18"/>
                <w:szCs w:val="18"/>
              </w:rPr>
              <w:t xml:space="preserve">Наименование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 (основного мероприятия, мероприятия)</w:t>
            </w:r>
          </w:p>
        </w:tc>
        <w:tc>
          <w:tcPr>
            <w:tcW w:w="1418" w:type="dxa"/>
            <w:gridSpan w:val="2"/>
            <w:vMerge w:val="restart"/>
          </w:tcPr>
          <w:p w:rsidR="00B71C10" w:rsidRPr="009A1408" w:rsidRDefault="00B71C10" w:rsidP="00FD515F">
            <w:pPr>
              <w:autoSpaceDE w:val="0"/>
              <w:autoSpaceDN w:val="0"/>
              <w:jc w:val="center"/>
              <w:rPr>
                <w:sz w:val="18"/>
                <w:szCs w:val="18"/>
              </w:rPr>
            </w:pPr>
            <w:r w:rsidRPr="009A1408">
              <w:rPr>
                <w:sz w:val="18"/>
                <w:szCs w:val="18"/>
              </w:rPr>
              <w:t xml:space="preserve">Задача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6" w:type="dxa"/>
            <w:gridSpan w:val="2"/>
            <w:vMerge w:val="restart"/>
          </w:tcPr>
          <w:p w:rsidR="00B71C10" w:rsidRPr="009A1408" w:rsidRDefault="00B71C10" w:rsidP="00FD515F">
            <w:pPr>
              <w:autoSpaceDE w:val="0"/>
              <w:autoSpaceDN w:val="0"/>
              <w:jc w:val="center"/>
              <w:rPr>
                <w:sz w:val="18"/>
                <w:szCs w:val="18"/>
              </w:rPr>
            </w:pPr>
            <w:r w:rsidRPr="009A1408">
              <w:rPr>
                <w:sz w:val="18"/>
                <w:szCs w:val="18"/>
              </w:rPr>
              <w:t>Ответственный исполнитель, соисполнители</w:t>
            </w:r>
          </w:p>
        </w:tc>
        <w:tc>
          <w:tcPr>
            <w:tcW w:w="3405" w:type="dxa"/>
            <w:gridSpan w:val="12"/>
          </w:tcPr>
          <w:p w:rsidR="00B71C10" w:rsidRPr="009A1408" w:rsidRDefault="00B71C10" w:rsidP="00FD515F">
            <w:pPr>
              <w:jc w:val="center"/>
              <w:rPr>
                <w:sz w:val="18"/>
                <w:szCs w:val="18"/>
              </w:rPr>
            </w:pPr>
            <w:r w:rsidRPr="009A1408">
              <w:rPr>
                <w:sz w:val="18"/>
                <w:szCs w:val="18"/>
              </w:rPr>
              <w:t>Код бюджетной классификации</w:t>
            </w:r>
          </w:p>
        </w:tc>
        <w:tc>
          <w:tcPr>
            <w:tcW w:w="996" w:type="dxa"/>
            <w:vMerge w:val="restart"/>
          </w:tcPr>
          <w:p w:rsidR="00B71C10" w:rsidRPr="009A1408" w:rsidRDefault="00B71C10" w:rsidP="00FD515F">
            <w:pPr>
              <w:rPr>
                <w:sz w:val="18"/>
                <w:szCs w:val="18"/>
              </w:rPr>
            </w:pPr>
            <w:r w:rsidRPr="009A1408">
              <w:rPr>
                <w:sz w:val="18"/>
                <w:szCs w:val="18"/>
              </w:rPr>
              <w:t>Источники финансирования</w:t>
            </w:r>
          </w:p>
        </w:tc>
        <w:tc>
          <w:tcPr>
            <w:tcW w:w="6127" w:type="dxa"/>
            <w:gridSpan w:val="6"/>
          </w:tcPr>
          <w:p w:rsidR="00B71C10" w:rsidRPr="009A1408" w:rsidRDefault="00B71C10" w:rsidP="00FD515F">
            <w:pPr>
              <w:jc w:val="center"/>
              <w:rPr>
                <w:sz w:val="18"/>
                <w:szCs w:val="18"/>
              </w:rPr>
            </w:pPr>
            <w:r w:rsidRPr="009A1408">
              <w:rPr>
                <w:sz w:val="18"/>
                <w:szCs w:val="18"/>
              </w:rPr>
              <w:t>Расходы по годам, тыс. рублей</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главный распорядитель бюджетных средств</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раздел, подраздел</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целевая статья расходов</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группа (подгруппа) вида расходов</w:t>
            </w:r>
          </w:p>
        </w:tc>
        <w:tc>
          <w:tcPr>
            <w:tcW w:w="996" w:type="dxa"/>
            <w:vMerge/>
          </w:tcPr>
          <w:p w:rsidR="00B71C10" w:rsidRPr="009A1408" w:rsidRDefault="00B71C10" w:rsidP="00FD515F">
            <w:pPr>
              <w:rPr>
                <w:sz w:val="18"/>
                <w:szCs w:val="18"/>
              </w:rPr>
            </w:pPr>
          </w:p>
        </w:tc>
        <w:tc>
          <w:tcPr>
            <w:tcW w:w="1134" w:type="dxa"/>
            <w:vAlign w:val="center"/>
          </w:tcPr>
          <w:p w:rsidR="00B71C10" w:rsidRPr="009A1408" w:rsidRDefault="00B71C10" w:rsidP="00FD515F">
            <w:pPr>
              <w:autoSpaceDE w:val="0"/>
              <w:autoSpaceDN w:val="0"/>
              <w:jc w:val="center"/>
              <w:rPr>
                <w:sz w:val="18"/>
                <w:szCs w:val="18"/>
              </w:rPr>
            </w:pPr>
            <w:r w:rsidRPr="009A1408">
              <w:rPr>
                <w:sz w:val="18"/>
                <w:szCs w:val="18"/>
              </w:rPr>
              <w:t>2022</w:t>
            </w:r>
          </w:p>
        </w:tc>
        <w:tc>
          <w:tcPr>
            <w:tcW w:w="1134" w:type="dxa"/>
            <w:vAlign w:val="center"/>
          </w:tcPr>
          <w:p w:rsidR="00B71C10" w:rsidRPr="009A1408" w:rsidRDefault="00B71C10" w:rsidP="00FD515F">
            <w:pPr>
              <w:autoSpaceDE w:val="0"/>
              <w:autoSpaceDN w:val="0"/>
              <w:jc w:val="center"/>
              <w:rPr>
                <w:sz w:val="18"/>
                <w:szCs w:val="18"/>
              </w:rPr>
            </w:pPr>
            <w:r w:rsidRPr="009A1408">
              <w:rPr>
                <w:sz w:val="18"/>
                <w:szCs w:val="18"/>
              </w:rPr>
              <w:t>2023</w:t>
            </w:r>
          </w:p>
        </w:tc>
        <w:tc>
          <w:tcPr>
            <w:tcW w:w="961" w:type="dxa"/>
            <w:vAlign w:val="center"/>
          </w:tcPr>
          <w:p w:rsidR="00B71C10" w:rsidRPr="009A1408" w:rsidRDefault="00B71C10" w:rsidP="00FD515F">
            <w:pPr>
              <w:autoSpaceDE w:val="0"/>
              <w:autoSpaceDN w:val="0"/>
              <w:jc w:val="center"/>
              <w:rPr>
                <w:sz w:val="18"/>
                <w:szCs w:val="18"/>
              </w:rPr>
            </w:pPr>
            <w:r w:rsidRPr="009A1408">
              <w:rPr>
                <w:sz w:val="18"/>
                <w:szCs w:val="18"/>
              </w:rPr>
              <w:t>2024</w:t>
            </w:r>
          </w:p>
        </w:tc>
        <w:tc>
          <w:tcPr>
            <w:tcW w:w="1134" w:type="dxa"/>
            <w:vAlign w:val="center"/>
          </w:tcPr>
          <w:p w:rsidR="00B71C10" w:rsidRPr="009A1408" w:rsidRDefault="00B71C10" w:rsidP="00FD515F">
            <w:pPr>
              <w:autoSpaceDE w:val="0"/>
              <w:autoSpaceDN w:val="0"/>
              <w:jc w:val="center"/>
              <w:rPr>
                <w:sz w:val="18"/>
                <w:szCs w:val="18"/>
              </w:rPr>
            </w:pPr>
            <w:r w:rsidRPr="009A1408">
              <w:rPr>
                <w:sz w:val="18"/>
                <w:szCs w:val="18"/>
              </w:rPr>
              <w:t>2025</w:t>
            </w:r>
          </w:p>
        </w:tc>
        <w:tc>
          <w:tcPr>
            <w:tcW w:w="882" w:type="dxa"/>
            <w:vAlign w:val="center"/>
          </w:tcPr>
          <w:p w:rsidR="00B71C10" w:rsidRPr="009A1408" w:rsidRDefault="00B71C10" w:rsidP="00FD515F">
            <w:pPr>
              <w:autoSpaceDE w:val="0"/>
              <w:autoSpaceDN w:val="0"/>
              <w:jc w:val="center"/>
              <w:rPr>
                <w:sz w:val="18"/>
                <w:szCs w:val="18"/>
              </w:rPr>
            </w:pPr>
            <w:r w:rsidRPr="009A1408">
              <w:rPr>
                <w:sz w:val="18"/>
                <w:szCs w:val="18"/>
              </w:rPr>
              <w:t>2026-2030</w:t>
            </w:r>
          </w:p>
        </w:tc>
        <w:tc>
          <w:tcPr>
            <w:tcW w:w="882" w:type="dxa"/>
            <w:vAlign w:val="center"/>
          </w:tcPr>
          <w:p w:rsidR="00B71C10" w:rsidRPr="009A1408" w:rsidRDefault="00B71C10" w:rsidP="00FD515F">
            <w:pPr>
              <w:autoSpaceDE w:val="0"/>
              <w:autoSpaceDN w:val="0"/>
              <w:jc w:val="center"/>
              <w:rPr>
                <w:sz w:val="18"/>
                <w:szCs w:val="18"/>
              </w:rPr>
            </w:pPr>
            <w:r w:rsidRPr="009A1408">
              <w:rPr>
                <w:sz w:val="18"/>
                <w:szCs w:val="18"/>
              </w:rPr>
              <w:t>2031-2035</w:t>
            </w:r>
          </w:p>
        </w:tc>
      </w:tr>
      <w:tr w:rsidR="00B71C10" w:rsidRPr="009A1408" w:rsidTr="00FD515F">
        <w:tc>
          <w:tcPr>
            <w:tcW w:w="847" w:type="dxa"/>
            <w:vAlign w:val="center"/>
          </w:tcPr>
          <w:p w:rsidR="00B71C10" w:rsidRPr="009A1408" w:rsidRDefault="00B71C10" w:rsidP="00FD515F">
            <w:pPr>
              <w:autoSpaceDE w:val="0"/>
              <w:autoSpaceDN w:val="0"/>
              <w:jc w:val="center"/>
              <w:rPr>
                <w:sz w:val="18"/>
                <w:szCs w:val="18"/>
              </w:rPr>
            </w:pPr>
            <w:r w:rsidRPr="009A1408">
              <w:rPr>
                <w:sz w:val="18"/>
                <w:szCs w:val="18"/>
              </w:rPr>
              <w:t>1</w:t>
            </w:r>
          </w:p>
        </w:tc>
        <w:tc>
          <w:tcPr>
            <w:tcW w:w="1416" w:type="dxa"/>
            <w:gridSpan w:val="2"/>
            <w:vAlign w:val="center"/>
          </w:tcPr>
          <w:p w:rsidR="00B71C10" w:rsidRPr="009A1408" w:rsidRDefault="00B71C10" w:rsidP="00FD515F">
            <w:pPr>
              <w:autoSpaceDE w:val="0"/>
              <w:autoSpaceDN w:val="0"/>
              <w:jc w:val="center"/>
              <w:rPr>
                <w:sz w:val="18"/>
                <w:szCs w:val="18"/>
              </w:rPr>
            </w:pPr>
            <w:r w:rsidRPr="009A1408">
              <w:rPr>
                <w:sz w:val="18"/>
                <w:szCs w:val="18"/>
              </w:rPr>
              <w:t>2</w:t>
            </w:r>
          </w:p>
        </w:tc>
        <w:tc>
          <w:tcPr>
            <w:tcW w:w="1418" w:type="dxa"/>
            <w:gridSpan w:val="2"/>
            <w:vAlign w:val="center"/>
          </w:tcPr>
          <w:p w:rsidR="00B71C10" w:rsidRPr="009A1408" w:rsidRDefault="00B71C10" w:rsidP="00FD515F">
            <w:pPr>
              <w:autoSpaceDE w:val="0"/>
              <w:autoSpaceDN w:val="0"/>
              <w:jc w:val="center"/>
              <w:rPr>
                <w:sz w:val="18"/>
                <w:szCs w:val="18"/>
              </w:rPr>
            </w:pPr>
            <w:r w:rsidRPr="009A1408">
              <w:rPr>
                <w:sz w:val="18"/>
                <w:szCs w:val="18"/>
              </w:rPr>
              <w:t>3</w:t>
            </w:r>
          </w:p>
        </w:tc>
        <w:tc>
          <w:tcPr>
            <w:tcW w:w="1416" w:type="dxa"/>
            <w:gridSpan w:val="2"/>
            <w:vAlign w:val="center"/>
          </w:tcPr>
          <w:p w:rsidR="00B71C10" w:rsidRPr="009A1408" w:rsidRDefault="00B71C10" w:rsidP="00FD515F">
            <w:pPr>
              <w:autoSpaceDE w:val="0"/>
              <w:autoSpaceDN w:val="0"/>
              <w:jc w:val="center"/>
              <w:rPr>
                <w:sz w:val="18"/>
                <w:szCs w:val="18"/>
              </w:rPr>
            </w:pPr>
            <w:r w:rsidRPr="009A1408">
              <w:rPr>
                <w:sz w:val="18"/>
                <w:szCs w:val="18"/>
              </w:rPr>
              <w:t>4</w:t>
            </w:r>
          </w:p>
        </w:tc>
        <w:tc>
          <w:tcPr>
            <w:tcW w:w="567" w:type="dxa"/>
            <w:vAlign w:val="center"/>
          </w:tcPr>
          <w:p w:rsidR="00B71C10" w:rsidRPr="009A1408" w:rsidRDefault="00B71C10" w:rsidP="00FD515F">
            <w:pPr>
              <w:autoSpaceDE w:val="0"/>
              <w:autoSpaceDN w:val="0"/>
              <w:jc w:val="center"/>
              <w:rPr>
                <w:sz w:val="18"/>
                <w:szCs w:val="18"/>
              </w:rPr>
            </w:pPr>
            <w:r w:rsidRPr="009A1408">
              <w:rPr>
                <w:sz w:val="18"/>
                <w:szCs w:val="18"/>
              </w:rPr>
              <w:t>5</w:t>
            </w:r>
          </w:p>
        </w:tc>
        <w:tc>
          <w:tcPr>
            <w:tcW w:w="851" w:type="dxa"/>
            <w:gridSpan w:val="4"/>
            <w:vAlign w:val="center"/>
          </w:tcPr>
          <w:p w:rsidR="00B71C10" w:rsidRPr="009A1408" w:rsidRDefault="00B71C10" w:rsidP="00FD515F">
            <w:pPr>
              <w:autoSpaceDE w:val="0"/>
              <w:autoSpaceDN w:val="0"/>
              <w:jc w:val="center"/>
              <w:rPr>
                <w:sz w:val="18"/>
                <w:szCs w:val="18"/>
              </w:rPr>
            </w:pPr>
            <w:r w:rsidRPr="009A1408">
              <w:rPr>
                <w:sz w:val="18"/>
                <w:szCs w:val="18"/>
              </w:rPr>
              <w:t>6</w:t>
            </w:r>
          </w:p>
        </w:tc>
        <w:tc>
          <w:tcPr>
            <w:tcW w:w="1275" w:type="dxa"/>
            <w:gridSpan w:val="4"/>
            <w:vAlign w:val="center"/>
          </w:tcPr>
          <w:p w:rsidR="00B71C10" w:rsidRPr="009A1408" w:rsidRDefault="00B71C10" w:rsidP="00FD515F">
            <w:pPr>
              <w:autoSpaceDE w:val="0"/>
              <w:autoSpaceDN w:val="0"/>
              <w:jc w:val="center"/>
              <w:rPr>
                <w:sz w:val="18"/>
                <w:szCs w:val="18"/>
              </w:rPr>
            </w:pPr>
            <w:r w:rsidRPr="009A1408">
              <w:rPr>
                <w:sz w:val="18"/>
                <w:szCs w:val="18"/>
              </w:rPr>
              <w:t>7</w:t>
            </w:r>
          </w:p>
        </w:tc>
        <w:tc>
          <w:tcPr>
            <w:tcW w:w="712" w:type="dxa"/>
            <w:gridSpan w:val="3"/>
            <w:vAlign w:val="center"/>
          </w:tcPr>
          <w:p w:rsidR="00B71C10" w:rsidRPr="009A1408" w:rsidRDefault="00B71C10" w:rsidP="00FD515F">
            <w:pPr>
              <w:autoSpaceDE w:val="0"/>
              <w:autoSpaceDN w:val="0"/>
              <w:jc w:val="center"/>
              <w:rPr>
                <w:sz w:val="18"/>
                <w:szCs w:val="18"/>
              </w:rPr>
            </w:pPr>
            <w:r w:rsidRPr="009A1408">
              <w:rPr>
                <w:sz w:val="18"/>
                <w:szCs w:val="18"/>
              </w:rPr>
              <w:t>8</w:t>
            </w:r>
          </w:p>
        </w:tc>
        <w:tc>
          <w:tcPr>
            <w:tcW w:w="996" w:type="dxa"/>
            <w:vAlign w:val="center"/>
          </w:tcPr>
          <w:p w:rsidR="00B71C10" w:rsidRPr="009A1408" w:rsidRDefault="00B71C10" w:rsidP="00FD515F">
            <w:pPr>
              <w:jc w:val="center"/>
              <w:rPr>
                <w:sz w:val="18"/>
                <w:szCs w:val="18"/>
              </w:rPr>
            </w:pPr>
            <w:r w:rsidRPr="009A1408">
              <w:rPr>
                <w:sz w:val="18"/>
                <w:szCs w:val="18"/>
              </w:rPr>
              <w:t>9</w:t>
            </w:r>
          </w:p>
        </w:tc>
        <w:tc>
          <w:tcPr>
            <w:tcW w:w="1134" w:type="dxa"/>
            <w:vAlign w:val="center"/>
          </w:tcPr>
          <w:p w:rsidR="00B71C10" w:rsidRPr="009A1408" w:rsidRDefault="00B71C10" w:rsidP="00FD515F">
            <w:pPr>
              <w:jc w:val="center"/>
              <w:rPr>
                <w:sz w:val="18"/>
                <w:szCs w:val="18"/>
              </w:rPr>
            </w:pPr>
            <w:r w:rsidRPr="009A1408">
              <w:rPr>
                <w:sz w:val="18"/>
                <w:szCs w:val="18"/>
              </w:rPr>
              <w:t>10</w:t>
            </w:r>
          </w:p>
        </w:tc>
        <w:tc>
          <w:tcPr>
            <w:tcW w:w="1134" w:type="dxa"/>
            <w:vAlign w:val="center"/>
          </w:tcPr>
          <w:p w:rsidR="00B71C10" w:rsidRPr="009A1408" w:rsidRDefault="00B71C10" w:rsidP="00FD515F">
            <w:pPr>
              <w:jc w:val="center"/>
              <w:rPr>
                <w:sz w:val="18"/>
                <w:szCs w:val="18"/>
              </w:rPr>
            </w:pPr>
            <w:r w:rsidRPr="009A1408">
              <w:rPr>
                <w:sz w:val="18"/>
                <w:szCs w:val="18"/>
              </w:rPr>
              <w:t>11</w:t>
            </w:r>
          </w:p>
        </w:tc>
        <w:tc>
          <w:tcPr>
            <w:tcW w:w="961" w:type="dxa"/>
            <w:vAlign w:val="center"/>
          </w:tcPr>
          <w:p w:rsidR="00B71C10" w:rsidRPr="009A1408" w:rsidRDefault="00B71C10" w:rsidP="00FD515F">
            <w:pPr>
              <w:jc w:val="center"/>
              <w:rPr>
                <w:sz w:val="18"/>
                <w:szCs w:val="18"/>
              </w:rPr>
            </w:pPr>
            <w:r w:rsidRPr="009A1408">
              <w:rPr>
                <w:sz w:val="18"/>
                <w:szCs w:val="18"/>
              </w:rPr>
              <w:t>12</w:t>
            </w:r>
          </w:p>
        </w:tc>
        <w:tc>
          <w:tcPr>
            <w:tcW w:w="1134" w:type="dxa"/>
            <w:vAlign w:val="center"/>
          </w:tcPr>
          <w:p w:rsidR="00B71C10" w:rsidRPr="009A1408" w:rsidRDefault="00B71C10" w:rsidP="00FD515F">
            <w:pPr>
              <w:jc w:val="center"/>
              <w:rPr>
                <w:sz w:val="18"/>
                <w:szCs w:val="18"/>
              </w:rPr>
            </w:pPr>
            <w:r w:rsidRPr="009A1408">
              <w:rPr>
                <w:sz w:val="18"/>
                <w:szCs w:val="18"/>
              </w:rPr>
              <w:t>13</w:t>
            </w:r>
          </w:p>
        </w:tc>
        <w:tc>
          <w:tcPr>
            <w:tcW w:w="882" w:type="dxa"/>
            <w:vAlign w:val="center"/>
          </w:tcPr>
          <w:p w:rsidR="00B71C10" w:rsidRPr="009A1408" w:rsidRDefault="00B71C10" w:rsidP="00FD515F">
            <w:pPr>
              <w:jc w:val="center"/>
              <w:rPr>
                <w:sz w:val="18"/>
                <w:szCs w:val="18"/>
              </w:rPr>
            </w:pPr>
            <w:r w:rsidRPr="009A1408">
              <w:rPr>
                <w:sz w:val="18"/>
                <w:szCs w:val="18"/>
              </w:rPr>
              <w:t>14</w:t>
            </w:r>
          </w:p>
        </w:tc>
        <w:tc>
          <w:tcPr>
            <w:tcW w:w="882" w:type="dxa"/>
            <w:vAlign w:val="center"/>
          </w:tcPr>
          <w:p w:rsidR="00B71C10" w:rsidRPr="009A1408" w:rsidRDefault="00B71C10" w:rsidP="00FD515F">
            <w:pPr>
              <w:jc w:val="center"/>
              <w:rPr>
                <w:sz w:val="18"/>
                <w:szCs w:val="18"/>
              </w:rPr>
            </w:pPr>
            <w:r w:rsidRPr="009A1408">
              <w:rPr>
                <w:sz w:val="18"/>
                <w:szCs w:val="18"/>
              </w:rPr>
              <w:t>15</w:t>
            </w:r>
          </w:p>
        </w:tc>
      </w:tr>
      <w:tr w:rsidR="00B71C10" w:rsidRPr="009A1408" w:rsidTr="00FD515F">
        <w:tc>
          <w:tcPr>
            <w:tcW w:w="847" w:type="dxa"/>
            <w:vMerge w:val="restart"/>
          </w:tcPr>
          <w:p w:rsidR="00B71C10" w:rsidRPr="009A1408" w:rsidRDefault="00B71C10" w:rsidP="00FD515F">
            <w:pPr>
              <w:autoSpaceDE w:val="0"/>
              <w:autoSpaceDN w:val="0"/>
              <w:rPr>
                <w:sz w:val="18"/>
                <w:szCs w:val="18"/>
              </w:rPr>
            </w:pPr>
            <w:r w:rsidRPr="009A1408">
              <w:rPr>
                <w:sz w:val="18"/>
                <w:szCs w:val="18"/>
              </w:rPr>
              <w:t>Подпрограмма</w:t>
            </w:r>
          </w:p>
        </w:tc>
        <w:tc>
          <w:tcPr>
            <w:tcW w:w="1416" w:type="dxa"/>
            <w:gridSpan w:val="2"/>
            <w:vMerge w:val="restart"/>
          </w:tcPr>
          <w:p w:rsidR="00B71C10" w:rsidRPr="009A1408" w:rsidRDefault="00B71C10" w:rsidP="00FD515F">
            <w:pPr>
              <w:autoSpaceDE w:val="0"/>
              <w:autoSpaceDN w:val="0"/>
              <w:rPr>
                <w:sz w:val="18"/>
                <w:szCs w:val="18"/>
              </w:rPr>
            </w:pPr>
            <w:r w:rsidRPr="009A1408">
              <w:rPr>
                <w:sz w:val="18"/>
                <w:szCs w:val="18"/>
              </w:rPr>
              <w:t xml:space="preserve">Молодежь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8" w:type="dxa"/>
            <w:gridSpan w:val="2"/>
            <w:vMerge w:val="restart"/>
          </w:tcPr>
          <w:p w:rsidR="00B71C10" w:rsidRPr="009A1408" w:rsidRDefault="00B71C10" w:rsidP="00FD515F">
            <w:pPr>
              <w:autoSpaceDE w:val="0"/>
              <w:autoSpaceDN w:val="0"/>
              <w:jc w:val="center"/>
              <w:rPr>
                <w:sz w:val="18"/>
                <w:szCs w:val="18"/>
              </w:rPr>
            </w:pPr>
          </w:p>
        </w:tc>
        <w:tc>
          <w:tcPr>
            <w:tcW w:w="1416" w:type="dxa"/>
            <w:gridSpan w:val="2"/>
            <w:vMerge w:val="restart"/>
          </w:tcPr>
          <w:p w:rsidR="00B71C10" w:rsidRPr="009A1408" w:rsidRDefault="00B71C10" w:rsidP="00FD515F">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Ответственный исполнитель – Отдел образования, спорта и молодежной политики администрации </w:t>
            </w:r>
            <w:proofErr w:type="spellStart"/>
            <w:r w:rsidRPr="009A1408">
              <w:rPr>
                <w:rFonts w:ascii="Times New Roman" w:hAnsi="Times New Roman" w:cs="Times New Roman"/>
                <w:sz w:val="18"/>
                <w:szCs w:val="18"/>
              </w:rPr>
              <w:t>Шумерлинского</w:t>
            </w:r>
            <w:proofErr w:type="spellEnd"/>
            <w:r w:rsidRPr="009A1408">
              <w:rPr>
                <w:rFonts w:ascii="Times New Roman" w:hAnsi="Times New Roman" w:cs="Times New Roman"/>
                <w:sz w:val="18"/>
                <w:szCs w:val="18"/>
              </w:rPr>
              <w:t xml:space="preserve"> муниципального округа;</w:t>
            </w:r>
          </w:p>
          <w:p w:rsidR="00B71C10" w:rsidRPr="009A1408" w:rsidRDefault="00B71C10" w:rsidP="00FD515F">
            <w:pPr>
              <w:pStyle w:val="ConsPlusCell"/>
              <w:rPr>
                <w:rFonts w:ascii="Times New Roman" w:hAnsi="Times New Roman" w:cs="Times New Roman"/>
                <w:sz w:val="18"/>
                <w:szCs w:val="18"/>
              </w:rPr>
            </w:pPr>
            <w:r w:rsidRPr="009A1408">
              <w:rPr>
                <w:rFonts w:ascii="Times New Roman" w:hAnsi="Times New Roman" w:cs="Times New Roman"/>
                <w:sz w:val="18"/>
                <w:szCs w:val="18"/>
              </w:rPr>
              <w:t xml:space="preserve">Соисполнители </w:t>
            </w:r>
            <w:r w:rsidRPr="009A1408">
              <w:rPr>
                <w:rFonts w:ascii="Times New Roman" w:hAnsi="Times New Roman" w:cs="Times New Roman"/>
                <w:sz w:val="18"/>
                <w:szCs w:val="18"/>
              </w:rPr>
              <w:lastRenderedPageBreak/>
              <w:t xml:space="preserve">- </w:t>
            </w:r>
          </w:p>
          <w:p w:rsidR="00B71C10" w:rsidRPr="009A1408" w:rsidRDefault="00B71C10" w:rsidP="00FD515F">
            <w:pPr>
              <w:autoSpaceDE w:val="0"/>
              <w:autoSpaceDN w:val="0"/>
              <w:jc w:val="center"/>
              <w:rPr>
                <w:sz w:val="18"/>
                <w:szCs w:val="18"/>
              </w:rPr>
            </w:pPr>
            <w:r w:rsidRPr="009A1408">
              <w:rPr>
                <w:sz w:val="18"/>
                <w:szCs w:val="18"/>
              </w:rPr>
              <w:t xml:space="preserve">муниципальные образовательные организации </w:t>
            </w:r>
            <w:proofErr w:type="spellStart"/>
            <w:r w:rsidRPr="009A1408">
              <w:rPr>
                <w:sz w:val="18"/>
                <w:szCs w:val="18"/>
              </w:rPr>
              <w:t>Шумерлинского</w:t>
            </w:r>
            <w:proofErr w:type="spellEnd"/>
            <w:r w:rsidRPr="009A1408">
              <w:rPr>
                <w:sz w:val="18"/>
                <w:szCs w:val="18"/>
              </w:rPr>
              <w:t xml:space="preserve"> муниципального округа </w:t>
            </w:r>
          </w:p>
        </w:tc>
        <w:tc>
          <w:tcPr>
            <w:tcW w:w="567" w:type="dxa"/>
          </w:tcPr>
          <w:p w:rsidR="00B71C10" w:rsidRPr="009A1408" w:rsidRDefault="00B71C10" w:rsidP="00FD515F">
            <w:pPr>
              <w:autoSpaceDE w:val="0"/>
              <w:autoSpaceDN w:val="0"/>
              <w:jc w:val="center"/>
              <w:rPr>
                <w:sz w:val="18"/>
                <w:szCs w:val="18"/>
              </w:rPr>
            </w:pPr>
            <w:r w:rsidRPr="009A1408">
              <w:rPr>
                <w:sz w:val="18"/>
                <w:szCs w:val="18"/>
              </w:rPr>
              <w:lastRenderedPageBreak/>
              <w:t>974</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х</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Ц720000000</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000</w:t>
            </w:r>
          </w:p>
        </w:tc>
        <w:tc>
          <w:tcPr>
            <w:tcW w:w="996" w:type="dxa"/>
            <w:vAlign w:val="center"/>
          </w:tcPr>
          <w:p w:rsidR="00B71C10" w:rsidRPr="009A1408" w:rsidRDefault="00B71C10" w:rsidP="00FD515F">
            <w:pPr>
              <w:autoSpaceDE w:val="0"/>
              <w:autoSpaceDN w:val="0"/>
              <w:jc w:val="left"/>
              <w:rPr>
                <w:sz w:val="18"/>
                <w:szCs w:val="18"/>
              </w:rPr>
            </w:pPr>
            <w:r w:rsidRPr="009A1408">
              <w:rPr>
                <w:sz w:val="18"/>
                <w:szCs w:val="18"/>
              </w:rPr>
              <w:t>Всего</w:t>
            </w:r>
          </w:p>
        </w:tc>
        <w:tc>
          <w:tcPr>
            <w:tcW w:w="1134" w:type="dxa"/>
          </w:tcPr>
          <w:p w:rsidR="00B71C10" w:rsidRPr="009A1408" w:rsidRDefault="00B71C10" w:rsidP="00FD515F">
            <w:pPr>
              <w:autoSpaceDE w:val="0"/>
              <w:autoSpaceDN w:val="0"/>
              <w:jc w:val="center"/>
              <w:rPr>
                <w:sz w:val="18"/>
                <w:szCs w:val="18"/>
              </w:rPr>
            </w:pPr>
            <w:r>
              <w:rPr>
                <w:sz w:val="18"/>
                <w:szCs w:val="18"/>
              </w:rPr>
              <w:t>745,7</w:t>
            </w:r>
          </w:p>
        </w:tc>
        <w:tc>
          <w:tcPr>
            <w:tcW w:w="1134" w:type="dxa"/>
          </w:tcPr>
          <w:p w:rsidR="00B71C10" w:rsidRPr="009A1408" w:rsidRDefault="00B71C10" w:rsidP="00FD515F">
            <w:pPr>
              <w:autoSpaceDE w:val="0"/>
              <w:autoSpaceDN w:val="0"/>
              <w:jc w:val="center"/>
              <w:rPr>
                <w:sz w:val="18"/>
                <w:szCs w:val="18"/>
              </w:rPr>
            </w:pPr>
            <w:r>
              <w:rPr>
                <w:sz w:val="18"/>
                <w:szCs w:val="18"/>
              </w:rPr>
              <w:t>1053,9</w:t>
            </w:r>
          </w:p>
        </w:tc>
        <w:tc>
          <w:tcPr>
            <w:tcW w:w="961" w:type="dxa"/>
          </w:tcPr>
          <w:p w:rsidR="00B71C10" w:rsidRDefault="00B71C10" w:rsidP="00B71C10">
            <w:pPr>
              <w:jc w:val="center"/>
            </w:pPr>
            <w:r w:rsidRPr="00534314">
              <w:rPr>
                <w:sz w:val="18"/>
                <w:szCs w:val="18"/>
              </w:rPr>
              <w:t>1053,9</w:t>
            </w:r>
          </w:p>
        </w:tc>
        <w:tc>
          <w:tcPr>
            <w:tcW w:w="1134" w:type="dxa"/>
          </w:tcPr>
          <w:p w:rsidR="00B71C10" w:rsidRDefault="00B71C10" w:rsidP="00B71C10">
            <w:pPr>
              <w:jc w:val="center"/>
            </w:pPr>
            <w:r w:rsidRPr="00534314">
              <w:rPr>
                <w:sz w:val="18"/>
                <w:szCs w:val="18"/>
              </w:rPr>
              <w:t>1053,9</w:t>
            </w:r>
          </w:p>
        </w:tc>
        <w:tc>
          <w:tcPr>
            <w:tcW w:w="882" w:type="dxa"/>
          </w:tcPr>
          <w:p w:rsidR="00B71C10" w:rsidRPr="009A1408" w:rsidRDefault="00B71C10" w:rsidP="00FD515F">
            <w:pPr>
              <w:autoSpaceDE w:val="0"/>
              <w:autoSpaceDN w:val="0"/>
              <w:jc w:val="center"/>
              <w:rPr>
                <w:sz w:val="18"/>
                <w:szCs w:val="18"/>
              </w:rPr>
            </w:pPr>
            <w:r w:rsidRPr="009A1408">
              <w:rPr>
                <w:sz w:val="18"/>
                <w:szCs w:val="18"/>
              </w:rPr>
              <w:t>5018,2</w:t>
            </w:r>
          </w:p>
        </w:tc>
        <w:tc>
          <w:tcPr>
            <w:tcW w:w="882" w:type="dxa"/>
          </w:tcPr>
          <w:p w:rsidR="00B71C10" w:rsidRPr="009A1408" w:rsidRDefault="00B71C10" w:rsidP="00FD515F">
            <w:pPr>
              <w:autoSpaceDE w:val="0"/>
              <w:autoSpaceDN w:val="0"/>
              <w:jc w:val="center"/>
              <w:rPr>
                <w:sz w:val="18"/>
                <w:szCs w:val="18"/>
              </w:rPr>
            </w:pPr>
            <w:r w:rsidRPr="009A1408">
              <w:rPr>
                <w:sz w:val="18"/>
                <w:szCs w:val="18"/>
              </w:rPr>
              <w:t>5041,2</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федеральный бюджет</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974</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х</w:t>
            </w:r>
          </w:p>
        </w:tc>
        <w:tc>
          <w:tcPr>
            <w:tcW w:w="1275" w:type="dxa"/>
            <w:gridSpan w:val="4"/>
          </w:tcPr>
          <w:p w:rsidR="00B71C10" w:rsidRPr="009A1408" w:rsidRDefault="00B71C10" w:rsidP="00FD515F">
            <w:pPr>
              <w:autoSpaceDE w:val="0"/>
              <w:autoSpaceDN w:val="0"/>
              <w:jc w:val="center"/>
              <w:rPr>
                <w:sz w:val="18"/>
                <w:szCs w:val="18"/>
                <w:lang w:val="en-US"/>
              </w:rPr>
            </w:pPr>
            <w:r w:rsidRPr="009A1408">
              <w:rPr>
                <w:sz w:val="18"/>
                <w:szCs w:val="18"/>
              </w:rPr>
              <w:t>Ц720000000</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000</w:t>
            </w:r>
          </w:p>
        </w:tc>
        <w:tc>
          <w:tcPr>
            <w:tcW w:w="996" w:type="dxa"/>
          </w:tcPr>
          <w:p w:rsidR="00B71C10" w:rsidRPr="009A1408" w:rsidRDefault="00B71C10"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w:t>
            </w:r>
            <w:r w:rsidRPr="009A1408">
              <w:rPr>
                <w:sz w:val="18"/>
                <w:szCs w:val="18"/>
              </w:rPr>
              <w:lastRenderedPageBreak/>
              <w:t>льного округа</w:t>
            </w:r>
          </w:p>
        </w:tc>
        <w:tc>
          <w:tcPr>
            <w:tcW w:w="1134" w:type="dxa"/>
          </w:tcPr>
          <w:p w:rsidR="00B71C10" w:rsidRPr="009A1408" w:rsidRDefault="00B71C10" w:rsidP="00FD515F">
            <w:pPr>
              <w:autoSpaceDE w:val="0"/>
              <w:autoSpaceDN w:val="0"/>
              <w:jc w:val="center"/>
              <w:rPr>
                <w:sz w:val="18"/>
                <w:szCs w:val="18"/>
              </w:rPr>
            </w:pPr>
            <w:r>
              <w:rPr>
                <w:sz w:val="18"/>
                <w:szCs w:val="18"/>
              </w:rPr>
              <w:lastRenderedPageBreak/>
              <w:t>745,7</w:t>
            </w:r>
          </w:p>
        </w:tc>
        <w:tc>
          <w:tcPr>
            <w:tcW w:w="1134" w:type="dxa"/>
          </w:tcPr>
          <w:p w:rsidR="00B71C10" w:rsidRDefault="00B71C10" w:rsidP="00B71C10">
            <w:pPr>
              <w:jc w:val="center"/>
            </w:pPr>
            <w:r w:rsidRPr="00C53873">
              <w:rPr>
                <w:sz w:val="18"/>
                <w:szCs w:val="18"/>
              </w:rPr>
              <w:t>1053,9</w:t>
            </w:r>
          </w:p>
        </w:tc>
        <w:tc>
          <w:tcPr>
            <w:tcW w:w="961" w:type="dxa"/>
          </w:tcPr>
          <w:p w:rsidR="00B71C10" w:rsidRDefault="00B71C10" w:rsidP="00B71C10">
            <w:pPr>
              <w:jc w:val="center"/>
            </w:pPr>
            <w:r w:rsidRPr="00C53873">
              <w:rPr>
                <w:sz w:val="18"/>
                <w:szCs w:val="18"/>
              </w:rPr>
              <w:t>1053,9</w:t>
            </w:r>
          </w:p>
        </w:tc>
        <w:tc>
          <w:tcPr>
            <w:tcW w:w="1134" w:type="dxa"/>
          </w:tcPr>
          <w:p w:rsidR="00B71C10" w:rsidRDefault="00B71C10" w:rsidP="00B71C10">
            <w:pPr>
              <w:jc w:val="center"/>
            </w:pPr>
            <w:r w:rsidRPr="00C53873">
              <w:rPr>
                <w:sz w:val="18"/>
                <w:szCs w:val="18"/>
              </w:rPr>
              <w:t>1053,9</w:t>
            </w:r>
          </w:p>
        </w:tc>
        <w:tc>
          <w:tcPr>
            <w:tcW w:w="882" w:type="dxa"/>
          </w:tcPr>
          <w:p w:rsidR="00B71C10" w:rsidRPr="009A1408" w:rsidRDefault="00B71C10" w:rsidP="00FD515F">
            <w:pPr>
              <w:autoSpaceDE w:val="0"/>
              <w:autoSpaceDN w:val="0"/>
              <w:jc w:val="center"/>
              <w:rPr>
                <w:sz w:val="18"/>
                <w:szCs w:val="18"/>
              </w:rPr>
            </w:pPr>
            <w:r w:rsidRPr="009A1408">
              <w:rPr>
                <w:sz w:val="18"/>
                <w:szCs w:val="18"/>
              </w:rPr>
              <w:t>5018,2</w:t>
            </w:r>
          </w:p>
        </w:tc>
        <w:tc>
          <w:tcPr>
            <w:tcW w:w="882" w:type="dxa"/>
          </w:tcPr>
          <w:p w:rsidR="00B71C10" w:rsidRPr="009A1408" w:rsidRDefault="00B71C10" w:rsidP="00FD515F">
            <w:pPr>
              <w:autoSpaceDE w:val="0"/>
              <w:autoSpaceDN w:val="0"/>
              <w:jc w:val="center"/>
              <w:rPr>
                <w:sz w:val="18"/>
                <w:szCs w:val="18"/>
              </w:rPr>
            </w:pPr>
            <w:r w:rsidRPr="009A1408">
              <w:rPr>
                <w:sz w:val="18"/>
                <w:szCs w:val="18"/>
              </w:rPr>
              <w:t>5041,2</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внебюджетные источники</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15625" w:type="dxa"/>
            <w:gridSpan w:val="26"/>
          </w:tcPr>
          <w:p w:rsidR="00B71C10" w:rsidRPr="009A1408" w:rsidRDefault="00B71C10" w:rsidP="00FD515F">
            <w:pPr>
              <w:jc w:val="center"/>
              <w:rPr>
                <w:sz w:val="18"/>
                <w:szCs w:val="18"/>
              </w:rPr>
            </w:pPr>
            <w:r w:rsidRPr="009A1408">
              <w:rPr>
                <w:b/>
                <w:sz w:val="18"/>
                <w:szCs w:val="18"/>
              </w:rPr>
              <w:t>Цель «</w:t>
            </w:r>
            <w:r w:rsidRPr="009A1408">
              <w:rPr>
                <w:b/>
                <w:bCs/>
                <w:sz w:val="18"/>
                <w:szCs w:val="18"/>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proofErr w:type="spellStart"/>
            <w:r w:rsidRPr="009A1408">
              <w:rPr>
                <w:b/>
                <w:bCs/>
                <w:sz w:val="18"/>
                <w:szCs w:val="18"/>
              </w:rPr>
              <w:t>Шумерлинского</w:t>
            </w:r>
            <w:proofErr w:type="spellEnd"/>
            <w:r w:rsidRPr="009A1408">
              <w:rPr>
                <w:b/>
                <w:bCs/>
                <w:sz w:val="18"/>
                <w:szCs w:val="18"/>
              </w:rPr>
              <w:t xml:space="preserve"> муниципального округа</w:t>
            </w:r>
            <w:r w:rsidRPr="009A1408">
              <w:rPr>
                <w:b/>
                <w:sz w:val="18"/>
                <w:szCs w:val="18"/>
              </w:rPr>
              <w:t>»</w:t>
            </w:r>
          </w:p>
        </w:tc>
      </w:tr>
      <w:tr w:rsidR="00B71C10" w:rsidRPr="009A1408" w:rsidTr="00FD515F">
        <w:tc>
          <w:tcPr>
            <w:tcW w:w="847" w:type="dxa"/>
            <w:vMerge w:val="restart"/>
          </w:tcPr>
          <w:p w:rsidR="00B71C10" w:rsidRPr="009A1408" w:rsidRDefault="00B71C10" w:rsidP="00FD515F">
            <w:pPr>
              <w:autoSpaceDE w:val="0"/>
              <w:autoSpaceDN w:val="0"/>
              <w:jc w:val="left"/>
              <w:rPr>
                <w:sz w:val="18"/>
                <w:szCs w:val="18"/>
              </w:rPr>
            </w:pPr>
            <w:r w:rsidRPr="009A1408">
              <w:rPr>
                <w:sz w:val="18"/>
                <w:szCs w:val="18"/>
              </w:rPr>
              <w:t>Основное мероприятие 1</w:t>
            </w:r>
          </w:p>
        </w:tc>
        <w:tc>
          <w:tcPr>
            <w:tcW w:w="1416" w:type="dxa"/>
            <w:gridSpan w:val="2"/>
            <w:vMerge w:val="restart"/>
          </w:tcPr>
          <w:p w:rsidR="00B71C10" w:rsidRPr="009A1408" w:rsidRDefault="00B71C10" w:rsidP="00FD515F">
            <w:pPr>
              <w:autoSpaceDE w:val="0"/>
              <w:autoSpaceDN w:val="0"/>
              <w:jc w:val="left"/>
              <w:rPr>
                <w:sz w:val="18"/>
                <w:szCs w:val="18"/>
              </w:rPr>
            </w:pPr>
            <w:r w:rsidRPr="009A1408">
              <w:rPr>
                <w:sz w:val="18"/>
                <w:szCs w:val="18"/>
                <w:lang w:eastAsia="en-US"/>
              </w:rPr>
              <w:t>Муниципальная поддержка талантливой и одаренной молодежи</w:t>
            </w:r>
          </w:p>
        </w:tc>
        <w:tc>
          <w:tcPr>
            <w:tcW w:w="1418" w:type="dxa"/>
            <w:gridSpan w:val="2"/>
            <w:vMerge w:val="restart"/>
          </w:tcPr>
          <w:p w:rsidR="00B71C10" w:rsidRPr="009A1408" w:rsidRDefault="00B71C10" w:rsidP="00FD515F">
            <w:pPr>
              <w:autoSpaceDE w:val="0"/>
              <w:autoSpaceDN w:val="0"/>
              <w:jc w:val="left"/>
              <w:rPr>
                <w:sz w:val="18"/>
                <w:szCs w:val="18"/>
              </w:rPr>
            </w:pPr>
            <w:r w:rsidRPr="009A1408">
              <w:rPr>
                <w:sz w:val="18"/>
                <w:szCs w:val="18"/>
              </w:rPr>
              <w:t>поддержка талантливой и одаренной молодежи, молодых лю</w:t>
            </w:r>
            <w:r w:rsidRPr="009A1408">
              <w:rPr>
                <w:sz w:val="18"/>
                <w:szCs w:val="18"/>
              </w:rPr>
              <w:softHyphen/>
              <w:t xml:space="preserve">дей в трудной жизненной ситуации, развития молодежного предпринимательства </w:t>
            </w:r>
          </w:p>
        </w:tc>
        <w:tc>
          <w:tcPr>
            <w:tcW w:w="1416" w:type="dxa"/>
            <w:gridSpan w:val="2"/>
            <w:vMerge w:val="restart"/>
          </w:tcPr>
          <w:p w:rsidR="00B71C10" w:rsidRPr="009A1408" w:rsidRDefault="00B71C10" w:rsidP="00FD515F">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567" w:type="dxa"/>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996" w:type="dxa"/>
            <w:vAlign w:val="center"/>
          </w:tcPr>
          <w:p w:rsidR="00B71C10" w:rsidRPr="009A1408" w:rsidRDefault="00B71C10" w:rsidP="00FD515F">
            <w:pPr>
              <w:autoSpaceDE w:val="0"/>
              <w:autoSpaceDN w:val="0"/>
              <w:jc w:val="left"/>
              <w:rPr>
                <w:sz w:val="18"/>
                <w:szCs w:val="18"/>
              </w:rPr>
            </w:pPr>
            <w:r w:rsidRPr="009A1408">
              <w:rPr>
                <w:sz w:val="18"/>
                <w:szCs w:val="18"/>
              </w:rPr>
              <w:t>Всего</w:t>
            </w:r>
          </w:p>
        </w:tc>
        <w:tc>
          <w:tcPr>
            <w:tcW w:w="1134" w:type="dxa"/>
          </w:tcPr>
          <w:p w:rsidR="00B71C10" w:rsidRPr="009A1408" w:rsidRDefault="00B71C10" w:rsidP="00FD515F">
            <w:pPr>
              <w:autoSpaceDE w:val="0"/>
              <w:autoSpaceDN w:val="0"/>
              <w:jc w:val="center"/>
              <w:rPr>
                <w:sz w:val="18"/>
                <w:szCs w:val="18"/>
              </w:rPr>
            </w:pPr>
            <w:r>
              <w:rPr>
                <w:sz w:val="18"/>
                <w:szCs w:val="18"/>
              </w:rPr>
              <w:t>46,4</w:t>
            </w:r>
          </w:p>
        </w:tc>
        <w:tc>
          <w:tcPr>
            <w:tcW w:w="1134" w:type="dxa"/>
          </w:tcPr>
          <w:p w:rsidR="00B71C10" w:rsidRPr="009A1408" w:rsidRDefault="00B71C10" w:rsidP="00FD515F">
            <w:pPr>
              <w:autoSpaceDE w:val="0"/>
              <w:autoSpaceDN w:val="0"/>
              <w:jc w:val="center"/>
              <w:rPr>
                <w:sz w:val="18"/>
                <w:szCs w:val="18"/>
              </w:rPr>
            </w:pPr>
            <w:r>
              <w:rPr>
                <w:sz w:val="18"/>
                <w:szCs w:val="18"/>
              </w:rPr>
              <w:t>60,6</w:t>
            </w:r>
          </w:p>
        </w:tc>
        <w:tc>
          <w:tcPr>
            <w:tcW w:w="961" w:type="dxa"/>
          </w:tcPr>
          <w:p w:rsidR="00B71C10" w:rsidRPr="009A1408" w:rsidRDefault="00B71C10" w:rsidP="00FD515F">
            <w:pPr>
              <w:autoSpaceDE w:val="0"/>
              <w:autoSpaceDN w:val="0"/>
              <w:jc w:val="center"/>
              <w:rPr>
                <w:sz w:val="18"/>
                <w:szCs w:val="18"/>
              </w:rPr>
            </w:pPr>
            <w:r>
              <w:rPr>
                <w:sz w:val="18"/>
                <w:szCs w:val="18"/>
              </w:rPr>
              <w:t>60,6</w:t>
            </w:r>
          </w:p>
        </w:tc>
        <w:tc>
          <w:tcPr>
            <w:tcW w:w="1134" w:type="dxa"/>
          </w:tcPr>
          <w:p w:rsidR="00B71C10" w:rsidRPr="009A1408" w:rsidRDefault="00B71C10" w:rsidP="00FD515F">
            <w:pPr>
              <w:autoSpaceDE w:val="0"/>
              <w:autoSpaceDN w:val="0"/>
              <w:jc w:val="center"/>
              <w:rPr>
                <w:sz w:val="18"/>
                <w:szCs w:val="18"/>
              </w:rPr>
            </w:pPr>
            <w:r>
              <w:rPr>
                <w:sz w:val="18"/>
                <w:szCs w:val="18"/>
              </w:rPr>
              <w:t>60,6</w:t>
            </w:r>
          </w:p>
        </w:tc>
        <w:tc>
          <w:tcPr>
            <w:tcW w:w="882" w:type="dxa"/>
          </w:tcPr>
          <w:p w:rsidR="00B71C10" w:rsidRPr="009A1408" w:rsidRDefault="00B71C10" w:rsidP="00FD515F">
            <w:pPr>
              <w:autoSpaceDE w:val="0"/>
              <w:autoSpaceDN w:val="0"/>
              <w:jc w:val="center"/>
              <w:rPr>
                <w:sz w:val="18"/>
                <w:szCs w:val="18"/>
              </w:rPr>
            </w:pPr>
            <w:r w:rsidRPr="009A1408">
              <w:rPr>
                <w:sz w:val="18"/>
                <w:szCs w:val="18"/>
              </w:rPr>
              <w:t>323,5</w:t>
            </w:r>
          </w:p>
        </w:tc>
        <w:tc>
          <w:tcPr>
            <w:tcW w:w="882" w:type="dxa"/>
          </w:tcPr>
          <w:p w:rsidR="00B71C10" w:rsidRPr="009A1408" w:rsidRDefault="00B71C10" w:rsidP="00FD515F">
            <w:pPr>
              <w:autoSpaceDE w:val="0"/>
              <w:autoSpaceDN w:val="0"/>
              <w:jc w:val="center"/>
              <w:rPr>
                <w:sz w:val="18"/>
                <w:szCs w:val="18"/>
              </w:rPr>
            </w:pPr>
            <w:r w:rsidRPr="009A1408">
              <w:rPr>
                <w:sz w:val="18"/>
                <w:szCs w:val="18"/>
              </w:rPr>
              <w:t>334,6</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федеральный бюджет</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67" w:type="dxa"/>
          </w:tcPr>
          <w:p w:rsidR="00B71C10" w:rsidRPr="009A1408" w:rsidRDefault="00B71C10" w:rsidP="00FD515F">
            <w:pPr>
              <w:autoSpaceDE w:val="0"/>
              <w:autoSpaceDN w:val="0"/>
              <w:jc w:val="center"/>
              <w:rPr>
                <w:sz w:val="18"/>
                <w:szCs w:val="18"/>
              </w:rPr>
            </w:pPr>
            <w:r w:rsidRPr="009A1408">
              <w:rPr>
                <w:sz w:val="18"/>
                <w:szCs w:val="18"/>
              </w:rPr>
              <w:t>974</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х</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Ц720200000</w:t>
            </w:r>
          </w:p>
        </w:tc>
        <w:tc>
          <w:tcPr>
            <w:tcW w:w="712" w:type="dxa"/>
            <w:gridSpan w:val="3"/>
          </w:tcPr>
          <w:p w:rsidR="00B71C10" w:rsidRPr="009A1408" w:rsidRDefault="00B71C10" w:rsidP="00FD515F">
            <w:pPr>
              <w:autoSpaceDE w:val="0"/>
              <w:autoSpaceDN w:val="0"/>
              <w:jc w:val="center"/>
              <w:rPr>
                <w:sz w:val="18"/>
                <w:szCs w:val="18"/>
              </w:rPr>
            </w:pPr>
            <w:r w:rsidRPr="009A1408">
              <w:rPr>
                <w:sz w:val="18"/>
                <w:szCs w:val="18"/>
              </w:rPr>
              <w:t>000</w:t>
            </w:r>
          </w:p>
        </w:tc>
        <w:tc>
          <w:tcPr>
            <w:tcW w:w="996" w:type="dxa"/>
          </w:tcPr>
          <w:p w:rsidR="00B71C10" w:rsidRPr="009A1408" w:rsidRDefault="00B71C10"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B71C10" w:rsidRPr="009A1408" w:rsidRDefault="00B71C10" w:rsidP="00FD515F">
            <w:pPr>
              <w:autoSpaceDE w:val="0"/>
              <w:autoSpaceDN w:val="0"/>
              <w:jc w:val="center"/>
              <w:rPr>
                <w:sz w:val="18"/>
                <w:szCs w:val="18"/>
              </w:rPr>
            </w:pPr>
            <w:r>
              <w:rPr>
                <w:sz w:val="18"/>
                <w:szCs w:val="18"/>
              </w:rPr>
              <w:t>46,4</w:t>
            </w:r>
          </w:p>
        </w:tc>
        <w:tc>
          <w:tcPr>
            <w:tcW w:w="1134" w:type="dxa"/>
          </w:tcPr>
          <w:p w:rsidR="00B71C10" w:rsidRPr="009A1408" w:rsidRDefault="00B71C10" w:rsidP="00FD515F">
            <w:pPr>
              <w:autoSpaceDE w:val="0"/>
              <w:autoSpaceDN w:val="0"/>
              <w:jc w:val="center"/>
              <w:rPr>
                <w:sz w:val="18"/>
                <w:szCs w:val="18"/>
              </w:rPr>
            </w:pPr>
            <w:r>
              <w:rPr>
                <w:sz w:val="18"/>
                <w:szCs w:val="18"/>
              </w:rPr>
              <w:t>60,6</w:t>
            </w:r>
          </w:p>
        </w:tc>
        <w:tc>
          <w:tcPr>
            <w:tcW w:w="961" w:type="dxa"/>
          </w:tcPr>
          <w:p w:rsidR="00B71C10" w:rsidRPr="009A1408" w:rsidRDefault="00B71C10" w:rsidP="00FD515F">
            <w:pPr>
              <w:autoSpaceDE w:val="0"/>
              <w:autoSpaceDN w:val="0"/>
              <w:jc w:val="center"/>
              <w:rPr>
                <w:sz w:val="18"/>
                <w:szCs w:val="18"/>
              </w:rPr>
            </w:pPr>
            <w:r>
              <w:rPr>
                <w:sz w:val="18"/>
                <w:szCs w:val="18"/>
              </w:rPr>
              <w:t>60,6</w:t>
            </w:r>
          </w:p>
        </w:tc>
        <w:tc>
          <w:tcPr>
            <w:tcW w:w="1134" w:type="dxa"/>
          </w:tcPr>
          <w:p w:rsidR="00B71C10" w:rsidRPr="009A1408" w:rsidRDefault="00B71C10" w:rsidP="00FD515F">
            <w:pPr>
              <w:autoSpaceDE w:val="0"/>
              <w:autoSpaceDN w:val="0"/>
              <w:jc w:val="center"/>
              <w:rPr>
                <w:sz w:val="18"/>
                <w:szCs w:val="18"/>
              </w:rPr>
            </w:pPr>
            <w:r>
              <w:rPr>
                <w:sz w:val="18"/>
                <w:szCs w:val="18"/>
              </w:rPr>
              <w:t>60,6</w:t>
            </w:r>
          </w:p>
        </w:tc>
        <w:tc>
          <w:tcPr>
            <w:tcW w:w="882" w:type="dxa"/>
          </w:tcPr>
          <w:p w:rsidR="00B71C10" w:rsidRPr="009A1408" w:rsidRDefault="00B71C10" w:rsidP="00FD515F">
            <w:pPr>
              <w:autoSpaceDE w:val="0"/>
              <w:autoSpaceDN w:val="0"/>
              <w:jc w:val="center"/>
              <w:rPr>
                <w:sz w:val="18"/>
                <w:szCs w:val="18"/>
              </w:rPr>
            </w:pPr>
            <w:r w:rsidRPr="009A1408">
              <w:rPr>
                <w:sz w:val="18"/>
                <w:szCs w:val="18"/>
              </w:rPr>
              <w:t>323,5</w:t>
            </w:r>
          </w:p>
        </w:tc>
        <w:tc>
          <w:tcPr>
            <w:tcW w:w="882" w:type="dxa"/>
          </w:tcPr>
          <w:p w:rsidR="00B71C10" w:rsidRPr="009A1408" w:rsidRDefault="00B71C10" w:rsidP="00FD515F">
            <w:pPr>
              <w:autoSpaceDE w:val="0"/>
              <w:autoSpaceDN w:val="0"/>
              <w:jc w:val="center"/>
              <w:rPr>
                <w:sz w:val="18"/>
                <w:szCs w:val="18"/>
              </w:rPr>
            </w:pPr>
            <w:r w:rsidRPr="009A1408">
              <w:rPr>
                <w:sz w:val="18"/>
                <w:szCs w:val="18"/>
              </w:rPr>
              <w:t>334,6</w:t>
            </w:r>
          </w:p>
        </w:tc>
      </w:tr>
      <w:tr w:rsidR="00B71C10" w:rsidRPr="009A1408" w:rsidTr="00FD515F">
        <w:tc>
          <w:tcPr>
            <w:tcW w:w="847" w:type="dxa"/>
          </w:tcPr>
          <w:p w:rsidR="00B71C10" w:rsidRPr="009A1408" w:rsidRDefault="00B71C10" w:rsidP="00FD515F">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 xml:space="preserve">новным </w:t>
            </w:r>
            <w:r w:rsidRPr="009A1408">
              <w:rPr>
                <w:sz w:val="18"/>
                <w:szCs w:val="18"/>
              </w:rPr>
              <w:lastRenderedPageBreak/>
              <w:t>мероприятием 1</w:t>
            </w:r>
          </w:p>
        </w:tc>
        <w:tc>
          <w:tcPr>
            <w:tcW w:w="8651" w:type="dxa"/>
            <w:gridSpan w:val="19"/>
          </w:tcPr>
          <w:p w:rsidR="00B71C10" w:rsidRPr="009A1408" w:rsidRDefault="00B71C10" w:rsidP="00FD515F">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B71C10" w:rsidRPr="009A1408" w:rsidRDefault="00B71C10" w:rsidP="00FD515F">
            <w:pPr>
              <w:jc w:val="center"/>
              <w:rPr>
                <w:sz w:val="18"/>
                <w:szCs w:val="18"/>
              </w:rPr>
            </w:pPr>
            <w:r w:rsidRPr="009A1408">
              <w:rPr>
                <w:sz w:val="18"/>
                <w:szCs w:val="18"/>
              </w:rPr>
              <w:t>14</w:t>
            </w:r>
          </w:p>
        </w:tc>
        <w:tc>
          <w:tcPr>
            <w:tcW w:w="1134" w:type="dxa"/>
          </w:tcPr>
          <w:p w:rsidR="00B71C10" w:rsidRPr="009A1408" w:rsidRDefault="00B71C10" w:rsidP="00FD515F">
            <w:pPr>
              <w:jc w:val="center"/>
              <w:rPr>
                <w:sz w:val="18"/>
                <w:szCs w:val="18"/>
              </w:rPr>
            </w:pPr>
            <w:r w:rsidRPr="009A1408">
              <w:rPr>
                <w:sz w:val="18"/>
                <w:szCs w:val="18"/>
              </w:rPr>
              <w:t>15</w:t>
            </w:r>
          </w:p>
        </w:tc>
        <w:tc>
          <w:tcPr>
            <w:tcW w:w="961" w:type="dxa"/>
          </w:tcPr>
          <w:p w:rsidR="00B71C10" w:rsidRPr="009A1408" w:rsidRDefault="00B71C10" w:rsidP="00FD515F">
            <w:pPr>
              <w:jc w:val="center"/>
              <w:rPr>
                <w:sz w:val="18"/>
                <w:szCs w:val="18"/>
              </w:rPr>
            </w:pPr>
            <w:r w:rsidRPr="009A1408">
              <w:rPr>
                <w:sz w:val="18"/>
                <w:szCs w:val="18"/>
              </w:rPr>
              <w:t>15</w:t>
            </w:r>
          </w:p>
        </w:tc>
        <w:tc>
          <w:tcPr>
            <w:tcW w:w="1134" w:type="dxa"/>
          </w:tcPr>
          <w:p w:rsidR="00B71C10" w:rsidRPr="009A1408" w:rsidRDefault="00B71C10" w:rsidP="00FD515F">
            <w:pPr>
              <w:jc w:val="center"/>
              <w:rPr>
                <w:sz w:val="18"/>
                <w:szCs w:val="18"/>
              </w:rPr>
            </w:pPr>
            <w:r w:rsidRPr="009A1408">
              <w:rPr>
                <w:sz w:val="18"/>
                <w:szCs w:val="18"/>
              </w:rPr>
              <w:t>15</w:t>
            </w:r>
          </w:p>
        </w:tc>
        <w:tc>
          <w:tcPr>
            <w:tcW w:w="882" w:type="dxa"/>
          </w:tcPr>
          <w:p w:rsidR="00B71C10" w:rsidRPr="009A1408" w:rsidRDefault="00B71C10" w:rsidP="00FD515F">
            <w:pPr>
              <w:jc w:val="center"/>
              <w:rPr>
                <w:sz w:val="18"/>
                <w:szCs w:val="18"/>
              </w:rPr>
            </w:pPr>
            <w:r w:rsidRPr="009A1408">
              <w:rPr>
                <w:sz w:val="18"/>
                <w:szCs w:val="18"/>
              </w:rPr>
              <w:t>15</w:t>
            </w:r>
          </w:p>
        </w:tc>
        <w:tc>
          <w:tcPr>
            <w:tcW w:w="882" w:type="dxa"/>
          </w:tcPr>
          <w:p w:rsidR="00B71C10" w:rsidRPr="009A1408" w:rsidRDefault="00B71C10" w:rsidP="00FD515F">
            <w:pPr>
              <w:jc w:val="center"/>
              <w:rPr>
                <w:sz w:val="18"/>
                <w:szCs w:val="18"/>
              </w:rPr>
            </w:pPr>
            <w:r w:rsidRPr="009A1408">
              <w:rPr>
                <w:sz w:val="18"/>
                <w:szCs w:val="18"/>
              </w:rPr>
              <w:t>15</w:t>
            </w:r>
          </w:p>
        </w:tc>
      </w:tr>
      <w:tr w:rsidR="008736ED" w:rsidRPr="009A1408" w:rsidTr="00FD515F">
        <w:trPr>
          <w:trHeight w:val="552"/>
        </w:trPr>
        <w:tc>
          <w:tcPr>
            <w:tcW w:w="847" w:type="dxa"/>
            <w:vMerge w:val="restart"/>
          </w:tcPr>
          <w:p w:rsidR="008736ED" w:rsidRPr="009A1408" w:rsidRDefault="008736ED" w:rsidP="00FD515F">
            <w:pPr>
              <w:autoSpaceDE w:val="0"/>
              <w:autoSpaceDN w:val="0"/>
              <w:rPr>
                <w:sz w:val="18"/>
                <w:szCs w:val="18"/>
              </w:rPr>
            </w:pPr>
            <w:r w:rsidRPr="009A1408">
              <w:rPr>
                <w:rFonts w:eastAsiaTheme="minorHAnsi"/>
                <w:sz w:val="18"/>
                <w:szCs w:val="18"/>
              </w:rPr>
              <w:lastRenderedPageBreak/>
              <w:t xml:space="preserve">Мероприятие 1.1.  </w:t>
            </w:r>
          </w:p>
        </w:tc>
        <w:tc>
          <w:tcPr>
            <w:tcW w:w="1416" w:type="dxa"/>
            <w:gridSpan w:val="2"/>
            <w:vMerge w:val="restart"/>
          </w:tcPr>
          <w:p w:rsidR="008736ED" w:rsidRPr="009A1408" w:rsidRDefault="008736ED" w:rsidP="00FD515F">
            <w:pPr>
              <w:autoSpaceDE w:val="0"/>
              <w:autoSpaceDN w:val="0"/>
              <w:ind w:firstLine="35"/>
              <w:rPr>
                <w:sz w:val="18"/>
                <w:szCs w:val="18"/>
              </w:rPr>
            </w:pPr>
            <w:r w:rsidRPr="009A1408">
              <w:rPr>
                <w:rFonts w:eastAsiaTheme="minorHAnsi"/>
                <w:sz w:val="18"/>
                <w:szCs w:val="18"/>
              </w:rPr>
              <w:t xml:space="preserve">Муниципальные  молодежные премии главы администрации </w:t>
            </w:r>
            <w:proofErr w:type="spellStart"/>
            <w:r w:rsidRPr="009A1408">
              <w:rPr>
                <w:rFonts w:eastAsiaTheme="minorHAnsi"/>
                <w:sz w:val="18"/>
                <w:szCs w:val="18"/>
              </w:rPr>
              <w:t>Шумерлинского</w:t>
            </w:r>
            <w:proofErr w:type="spellEnd"/>
            <w:r w:rsidRPr="009A1408">
              <w:rPr>
                <w:rFonts w:eastAsiaTheme="minorHAnsi"/>
                <w:sz w:val="18"/>
                <w:szCs w:val="18"/>
              </w:rPr>
              <w:t xml:space="preserve"> муниципального округа</w:t>
            </w:r>
          </w:p>
        </w:tc>
        <w:tc>
          <w:tcPr>
            <w:tcW w:w="1418" w:type="dxa"/>
            <w:gridSpan w:val="2"/>
            <w:vMerge w:val="restart"/>
          </w:tcPr>
          <w:p w:rsidR="008736ED" w:rsidRPr="009A1408" w:rsidRDefault="008736ED" w:rsidP="00FD515F">
            <w:pPr>
              <w:rPr>
                <w:sz w:val="18"/>
                <w:szCs w:val="18"/>
              </w:rPr>
            </w:pPr>
          </w:p>
        </w:tc>
        <w:tc>
          <w:tcPr>
            <w:tcW w:w="1416" w:type="dxa"/>
            <w:gridSpan w:val="2"/>
            <w:vMerge w:val="restart"/>
          </w:tcPr>
          <w:p w:rsidR="008736ED" w:rsidRPr="009A1408" w:rsidRDefault="008736ED" w:rsidP="00FD515F">
            <w:pPr>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574" w:type="dxa"/>
            <w:gridSpan w:val="2"/>
          </w:tcPr>
          <w:p w:rsidR="008736ED" w:rsidRPr="009A1408" w:rsidRDefault="008736ED" w:rsidP="00FD515F">
            <w:pPr>
              <w:autoSpaceDE w:val="0"/>
              <w:autoSpaceDN w:val="0"/>
              <w:jc w:val="center"/>
              <w:rPr>
                <w:sz w:val="18"/>
                <w:szCs w:val="18"/>
              </w:rPr>
            </w:pPr>
            <w:r w:rsidRPr="009A1408">
              <w:rPr>
                <w:sz w:val="18"/>
                <w:szCs w:val="18"/>
              </w:rPr>
              <w:t>x</w:t>
            </w:r>
          </w:p>
        </w:tc>
        <w:tc>
          <w:tcPr>
            <w:tcW w:w="851" w:type="dxa"/>
            <w:gridSpan w:val="4"/>
          </w:tcPr>
          <w:p w:rsidR="008736ED" w:rsidRPr="009A1408" w:rsidRDefault="008736ED" w:rsidP="00FD515F">
            <w:pPr>
              <w:autoSpaceDE w:val="0"/>
              <w:autoSpaceDN w:val="0"/>
              <w:jc w:val="center"/>
              <w:rPr>
                <w:sz w:val="18"/>
                <w:szCs w:val="18"/>
              </w:rPr>
            </w:pPr>
            <w:r w:rsidRPr="009A1408">
              <w:rPr>
                <w:sz w:val="18"/>
                <w:szCs w:val="18"/>
              </w:rPr>
              <w:t>x</w:t>
            </w:r>
          </w:p>
        </w:tc>
        <w:tc>
          <w:tcPr>
            <w:tcW w:w="1275" w:type="dxa"/>
            <w:gridSpan w:val="4"/>
          </w:tcPr>
          <w:p w:rsidR="008736ED" w:rsidRPr="009A1408" w:rsidRDefault="008736ED" w:rsidP="00FD515F">
            <w:pPr>
              <w:autoSpaceDE w:val="0"/>
              <w:autoSpaceDN w:val="0"/>
              <w:jc w:val="center"/>
              <w:rPr>
                <w:sz w:val="18"/>
                <w:szCs w:val="18"/>
              </w:rPr>
            </w:pPr>
            <w:r w:rsidRPr="009A1408">
              <w:rPr>
                <w:sz w:val="18"/>
                <w:szCs w:val="18"/>
              </w:rPr>
              <w:t>x</w:t>
            </w:r>
          </w:p>
        </w:tc>
        <w:tc>
          <w:tcPr>
            <w:tcW w:w="705" w:type="dxa"/>
            <w:gridSpan w:val="2"/>
          </w:tcPr>
          <w:p w:rsidR="008736ED" w:rsidRPr="009A1408" w:rsidRDefault="008736ED" w:rsidP="00FD515F">
            <w:pPr>
              <w:autoSpaceDE w:val="0"/>
              <w:autoSpaceDN w:val="0"/>
              <w:jc w:val="center"/>
              <w:rPr>
                <w:sz w:val="18"/>
                <w:szCs w:val="18"/>
              </w:rPr>
            </w:pPr>
            <w:r w:rsidRPr="009A1408">
              <w:rPr>
                <w:sz w:val="18"/>
                <w:szCs w:val="18"/>
              </w:rPr>
              <w:t>x</w:t>
            </w:r>
          </w:p>
        </w:tc>
        <w:tc>
          <w:tcPr>
            <w:tcW w:w="996" w:type="dxa"/>
            <w:vAlign w:val="center"/>
          </w:tcPr>
          <w:p w:rsidR="008736ED" w:rsidRPr="009A1408" w:rsidRDefault="008736ED" w:rsidP="00FD515F">
            <w:pPr>
              <w:autoSpaceDE w:val="0"/>
              <w:autoSpaceDN w:val="0"/>
              <w:jc w:val="left"/>
              <w:rPr>
                <w:sz w:val="18"/>
                <w:szCs w:val="18"/>
              </w:rPr>
            </w:pPr>
            <w:r w:rsidRPr="009A1408">
              <w:rPr>
                <w:sz w:val="18"/>
                <w:szCs w:val="18"/>
              </w:rPr>
              <w:t>Всего</w:t>
            </w:r>
          </w:p>
        </w:tc>
        <w:tc>
          <w:tcPr>
            <w:tcW w:w="1134" w:type="dxa"/>
          </w:tcPr>
          <w:p w:rsidR="008736ED" w:rsidRPr="009A1408" w:rsidRDefault="008736ED" w:rsidP="00FD515F">
            <w:pPr>
              <w:autoSpaceDE w:val="0"/>
              <w:autoSpaceDN w:val="0"/>
              <w:jc w:val="center"/>
              <w:rPr>
                <w:sz w:val="18"/>
                <w:szCs w:val="18"/>
              </w:rPr>
            </w:pPr>
            <w:r>
              <w:rPr>
                <w:sz w:val="18"/>
                <w:szCs w:val="18"/>
              </w:rPr>
              <w:t>46,4</w:t>
            </w:r>
          </w:p>
        </w:tc>
        <w:tc>
          <w:tcPr>
            <w:tcW w:w="1134" w:type="dxa"/>
          </w:tcPr>
          <w:p w:rsidR="008736ED" w:rsidRPr="009A1408" w:rsidRDefault="008736ED" w:rsidP="00FD515F">
            <w:pPr>
              <w:autoSpaceDE w:val="0"/>
              <w:autoSpaceDN w:val="0"/>
              <w:jc w:val="center"/>
              <w:rPr>
                <w:sz w:val="18"/>
                <w:szCs w:val="18"/>
              </w:rPr>
            </w:pPr>
            <w:r>
              <w:rPr>
                <w:sz w:val="18"/>
                <w:szCs w:val="18"/>
              </w:rPr>
              <w:t>60,6</w:t>
            </w:r>
          </w:p>
        </w:tc>
        <w:tc>
          <w:tcPr>
            <w:tcW w:w="961" w:type="dxa"/>
          </w:tcPr>
          <w:p w:rsidR="008736ED" w:rsidRPr="009A1408" w:rsidRDefault="008736ED" w:rsidP="00FD515F">
            <w:pPr>
              <w:autoSpaceDE w:val="0"/>
              <w:autoSpaceDN w:val="0"/>
              <w:jc w:val="center"/>
              <w:rPr>
                <w:sz w:val="18"/>
                <w:szCs w:val="18"/>
              </w:rPr>
            </w:pPr>
            <w:r>
              <w:rPr>
                <w:sz w:val="18"/>
                <w:szCs w:val="18"/>
              </w:rPr>
              <w:t>60,6</w:t>
            </w:r>
          </w:p>
        </w:tc>
        <w:tc>
          <w:tcPr>
            <w:tcW w:w="1134" w:type="dxa"/>
          </w:tcPr>
          <w:p w:rsidR="008736ED" w:rsidRPr="009A1408" w:rsidRDefault="008736ED" w:rsidP="00FD515F">
            <w:pPr>
              <w:autoSpaceDE w:val="0"/>
              <w:autoSpaceDN w:val="0"/>
              <w:jc w:val="center"/>
              <w:rPr>
                <w:sz w:val="18"/>
                <w:szCs w:val="18"/>
              </w:rPr>
            </w:pPr>
            <w:r>
              <w:rPr>
                <w:sz w:val="18"/>
                <w:szCs w:val="18"/>
              </w:rPr>
              <w:t>60,6</w:t>
            </w:r>
          </w:p>
        </w:tc>
        <w:tc>
          <w:tcPr>
            <w:tcW w:w="882" w:type="dxa"/>
          </w:tcPr>
          <w:p w:rsidR="008736ED" w:rsidRPr="009A1408" w:rsidRDefault="008736ED" w:rsidP="00FD515F">
            <w:pPr>
              <w:autoSpaceDE w:val="0"/>
              <w:autoSpaceDN w:val="0"/>
              <w:jc w:val="center"/>
              <w:rPr>
                <w:sz w:val="18"/>
                <w:szCs w:val="18"/>
              </w:rPr>
            </w:pPr>
            <w:r w:rsidRPr="009A1408">
              <w:rPr>
                <w:sz w:val="18"/>
                <w:szCs w:val="18"/>
              </w:rPr>
              <w:t>323,5</w:t>
            </w:r>
          </w:p>
        </w:tc>
        <w:tc>
          <w:tcPr>
            <w:tcW w:w="882" w:type="dxa"/>
          </w:tcPr>
          <w:p w:rsidR="008736ED" w:rsidRPr="009A1408" w:rsidRDefault="008736ED" w:rsidP="00FD515F">
            <w:pPr>
              <w:autoSpaceDE w:val="0"/>
              <w:autoSpaceDN w:val="0"/>
              <w:jc w:val="center"/>
              <w:rPr>
                <w:sz w:val="18"/>
                <w:szCs w:val="18"/>
              </w:rPr>
            </w:pPr>
            <w:r w:rsidRPr="009A1408">
              <w:rPr>
                <w:sz w:val="18"/>
                <w:szCs w:val="18"/>
              </w:rPr>
              <w:t>334,6</w:t>
            </w:r>
          </w:p>
        </w:tc>
      </w:tr>
      <w:tr w:rsidR="00B71C10" w:rsidRPr="009A1408" w:rsidTr="00FD515F">
        <w:trPr>
          <w:trHeight w:val="419"/>
        </w:trPr>
        <w:tc>
          <w:tcPr>
            <w:tcW w:w="847" w:type="dxa"/>
            <w:vMerge/>
          </w:tcPr>
          <w:p w:rsidR="00B71C10" w:rsidRPr="009A1408" w:rsidRDefault="00B71C10" w:rsidP="00FD515F">
            <w:pPr>
              <w:autoSpaceDE w:val="0"/>
              <w:autoSpaceDN w:val="0"/>
              <w:rPr>
                <w:rFonts w:eastAsiaTheme="minorHAnsi"/>
                <w:sz w:val="18"/>
                <w:szCs w:val="18"/>
              </w:rPr>
            </w:pPr>
          </w:p>
        </w:tc>
        <w:tc>
          <w:tcPr>
            <w:tcW w:w="1416" w:type="dxa"/>
            <w:gridSpan w:val="2"/>
            <w:vMerge/>
          </w:tcPr>
          <w:p w:rsidR="00B71C10" w:rsidRPr="009A1408" w:rsidRDefault="00B71C10" w:rsidP="00FD515F">
            <w:pPr>
              <w:autoSpaceDE w:val="0"/>
              <w:autoSpaceDN w:val="0"/>
              <w:ind w:firstLine="35"/>
              <w:rPr>
                <w:rFonts w:eastAsiaTheme="minorHAnsi"/>
                <w:sz w:val="18"/>
                <w:szCs w:val="18"/>
              </w:rPr>
            </w:pPr>
          </w:p>
        </w:tc>
        <w:tc>
          <w:tcPr>
            <w:tcW w:w="1418" w:type="dxa"/>
            <w:gridSpan w:val="2"/>
            <w:vMerge/>
          </w:tcPr>
          <w:p w:rsidR="00B71C10" w:rsidRPr="009A1408" w:rsidRDefault="00B71C10" w:rsidP="00FD515F">
            <w:pPr>
              <w:rPr>
                <w:sz w:val="18"/>
                <w:szCs w:val="18"/>
              </w:rPr>
            </w:pPr>
          </w:p>
        </w:tc>
        <w:tc>
          <w:tcPr>
            <w:tcW w:w="1416" w:type="dxa"/>
            <w:gridSpan w:val="2"/>
            <w:vMerge/>
          </w:tcPr>
          <w:p w:rsidR="00B71C10" w:rsidRPr="009A1408" w:rsidRDefault="00B71C10" w:rsidP="00FD515F">
            <w:pPr>
              <w:rPr>
                <w:sz w:val="18"/>
                <w:szCs w:val="18"/>
              </w:rPr>
            </w:pPr>
          </w:p>
        </w:tc>
        <w:tc>
          <w:tcPr>
            <w:tcW w:w="574"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5"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федеральный бюджет</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rPr>
          <w:trHeight w:val="636"/>
        </w:trPr>
        <w:tc>
          <w:tcPr>
            <w:tcW w:w="847" w:type="dxa"/>
            <w:vMerge/>
          </w:tcPr>
          <w:p w:rsidR="00B71C10" w:rsidRPr="009A1408" w:rsidRDefault="00B71C10" w:rsidP="00FD515F">
            <w:pPr>
              <w:autoSpaceDE w:val="0"/>
              <w:autoSpaceDN w:val="0"/>
              <w:rPr>
                <w:rFonts w:eastAsiaTheme="minorHAnsi"/>
                <w:sz w:val="18"/>
                <w:szCs w:val="18"/>
              </w:rPr>
            </w:pPr>
          </w:p>
        </w:tc>
        <w:tc>
          <w:tcPr>
            <w:tcW w:w="1416" w:type="dxa"/>
            <w:gridSpan w:val="2"/>
            <w:vMerge/>
          </w:tcPr>
          <w:p w:rsidR="00B71C10" w:rsidRPr="009A1408" w:rsidRDefault="00B71C10" w:rsidP="00FD515F">
            <w:pPr>
              <w:autoSpaceDE w:val="0"/>
              <w:autoSpaceDN w:val="0"/>
              <w:ind w:firstLine="35"/>
              <w:rPr>
                <w:rFonts w:eastAsiaTheme="minorHAnsi"/>
                <w:sz w:val="18"/>
                <w:szCs w:val="18"/>
              </w:rPr>
            </w:pPr>
          </w:p>
        </w:tc>
        <w:tc>
          <w:tcPr>
            <w:tcW w:w="1418" w:type="dxa"/>
            <w:gridSpan w:val="2"/>
            <w:vMerge/>
          </w:tcPr>
          <w:p w:rsidR="00B71C10" w:rsidRPr="009A1408" w:rsidRDefault="00B71C10" w:rsidP="00FD515F">
            <w:pPr>
              <w:rPr>
                <w:sz w:val="18"/>
                <w:szCs w:val="18"/>
              </w:rPr>
            </w:pPr>
          </w:p>
        </w:tc>
        <w:tc>
          <w:tcPr>
            <w:tcW w:w="1416" w:type="dxa"/>
            <w:gridSpan w:val="2"/>
            <w:vMerge/>
          </w:tcPr>
          <w:p w:rsidR="00B71C10" w:rsidRPr="009A1408" w:rsidRDefault="00B71C10" w:rsidP="00FD515F">
            <w:pPr>
              <w:rPr>
                <w:sz w:val="18"/>
                <w:szCs w:val="18"/>
              </w:rPr>
            </w:pPr>
          </w:p>
        </w:tc>
        <w:tc>
          <w:tcPr>
            <w:tcW w:w="574"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5"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8736ED" w:rsidRPr="009A1408" w:rsidTr="00FD515F">
        <w:trPr>
          <w:trHeight w:val="887"/>
        </w:trPr>
        <w:tc>
          <w:tcPr>
            <w:tcW w:w="847" w:type="dxa"/>
            <w:vMerge/>
          </w:tcPr>
          <w:p w:rsidR="008736ED" w:rsidRPr="009A1408" w:rsidRDefault="008736ED" w:rsidP="00FD515F">
            <w:pPr>
              <w:autoSpaceDE w:val="0"/>
              <w:autoSpaceDN w:val="0"/>
              <w:rPr>
                <w:rFonts w:eastAsiaTheme="minorHAnsi"/>
                <w:sz w:val="18"/>
                <w:szCs w:val="18"/>
              </w:rPr>
            </w:pPr>
          </w:p>
        </w:tc>
        <w:tc>
          <w:tcPr>
            <w:tcW w:w="1416" w:type="dxa"/>
            <w:gridSpan w:val="2"/>
            <w:vMerge/>
          </w:tcPr>
          <w:p w:rsidR="008736ED" w:rsidRPr="009A1408" w:rsidRDefault="008736ED" w:rsidP="00FD515F">
            <w:pPr>
              <w:autoSpaceDE w:val="0"/>
              <w:autoSpaceDN w:val="0"/>
              <w:ind w:firstLine="35"/>
              <w:rPr>
                <w:rFonts w:eastAsiaTheme="minorHAnsi"/>
                <w:sz w:val="18"/>
                <w:szCs w:val="18"/>
              </w:rPr>
            </w:pPr>
          </w:p>
        </w:tc>
        <w:tc>
          <w:tcPr>
            <w:tcW w:w="1418" w:type="dxa"/>
            <w:gridSpan w:val="2"/>
            <w:vMerge/>
          </w:tcPr>
          <w:p w:rsidR="008736ED" w:rsidRPr="009A1408" w:rsidRDefault="008736ED" w:rsidP="00FD515F">
            <w:pPr>
              <w:rPr>
                <w:sz w:val="18"/>
                <w:szCs w:val="18"/>
              </w:rPr>
            </w:pPr>
          </w:p>
        </w:tc>
        <w:tc>
          <w:tcPr>
            <w:tcW w:w="1416" w:type="dxa"/>
            <w:gridSpan w:val="2"/>
            <w:vMerge/>
          </w:tcPr>
          <w:p w:rsidR="008736ED" w:rsidRPr="009A1408" w:rsidRDefault="008736ED" w:rsidP="00FD515F">
            <w:pPr>
              <w:rPr>
                <w:sz w:val="18"/>
                <w:szCs w:val="18"/>
              </w:rPr>
            </w:pPr>
          </w:p>
        </w:tc>
        <w:tc>
          <w:tcPr>
            <w:tcW w:w="574" w:type="dxa"/>
            <w:gridSpan w:val="2"/>
          </w:tcPr>
          <w:p w:rsidR="008736ED" w:rsidRPr="009A1408" w:rsidRDefault="008736ED" w:rsidP="00FD515F">
            <w:pPr>
              <w:autoSpaceDE w:val="0"/>
              <w:autoSpaceDN w:val="0"/>
              <w:jc w:val="center"/>
              <w:rPr>
                <w:sz w:val="18"/>
                <w:szCs w:val="18"/>
              </w:rPr>
            </w:pPr>
            <w:r w:rsidRPr="009A1408">
              <w:rPr>
                <w:sz w:val="18"/>
                <w:szCs w:val="18"/>
              </w:rPr>
              <w:t>974</w:t>
            </w:r>
          </w:p>
        </w:tc>
        <w:tc>
          <w:tcPr>
            <w:tcW w:w="851" w:type="dxa"/>
            <w:gridSpan w:val="4"/>
          </w:tcPr>
          <w:p w:rsidR="008736ED" w:rsidRPr="009A1408" w:rsidRDefault="008736ED" w:rsidP="00FD515F">
            <w:pPr>
              <w:autoSpaceDE w:val="0"/>
              <w:autoSpaceDN w:val="0"/>
              <w:jc w:val="center"/>
              <w:rPr>
                <w:sz w:val="18"/>
                <w:szCs w:val="18"/>
              </w:rPr>
            </w:pPr>
            <w:r w:rsidRPr="009A1408">
              <w:rPr>
                <w:sz w:val="18"/>
                <w:szCs w:val="18"/>
              </w:rPr>
              <w:t>0707</w:t>
            </w:r>
          </w:p>
        </w:tc>
        <w:tc>
          <w:tcPr>
            <w:tcW w:w="1275" w:type="dxa"/>
            <w:gridSpan w:val="4"/>
          </w:tcPr>
          <w:p w:rsidR="008736ED" w:rsidRPr="009A1408" w:rsidRDefault="008736ED" w:rsidP="00FD515F">
            <w:pPr>
              <w:autoSpaceDE w:val="0"/>
              <w:autoSpaceDN w:val="0"/>
              <w:jc w:val="center"/>
              <w:rPr>
                <w:sz w:val="18"/>
                <w:szCs w:val="18"/>
              </w:rPr>
            </w:pPr>
            <w:r w:rsidRPr="009A1408">
              <w:rPr>
                <w:sz w:val="18"/>
                <w:szCs w:val="18"/>
              </w:rPr>
              <w:t>Ц720272130</w:t>
            </w:r>
          </w:p>
        </w:tc>
        <w:tc>
          <w:tcPr>
            <w:tcW w:w="705" w:type="dxa"/>
            <w:gridSpan w:val="2"/>
          </w:tcPr>
          <w:p w:rsidR="008736ED" w:rsidRPr="009A1408" w:rsidRDefault="008736ED" w:rsidP="00FD515F">
            <w:pPr>
              <w:autoSpaceDE w:val="0"/>
              <w:autoSpaceDN w:val="0"/>
              <w:jc w:val="center"/>
              <w:rPr>
                <w:sz w:val="18"/>
                <w:szCs w:val="18"/>
              </w:rPr>
            </w:pPr>
            <w:r w:rsidRPr="009A1408">
              <w:rPr>
                <w:sz w:val="18"/>
                <w:szCs w:val="18"/>
              </w:rPr>
              <w:t>244</w:t>
            </w:r>
          </w:p>
        </w:tc>
        <w:tc>
          <w:tcPr>
            <w:tcW w:w="996" w:type="dxa"/>
          </w:tcPr>
          <w:p w:rsidR="008736ED" w:rsidRPr="009A1408" w:rsidRDefault="008736ED"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8736ED" w:rsidRPr="009A1408" w:rsidRDefault="008736ED" w:rsidP="00FD515F">
            <w:pPr>
              <w:autoSpaceDE w:val="0"/>
              <w:autoSpaceDN w:val="0"/>
              <w:jc w:val="center"/>
              <w:rPr>
                <w:sz w:val="18"/>
                <w:szCs w:val="18"/>
              </w:rPr>
            </w:pPr>
            <w:r>
              <w:rPr>
                <w:sz w:val="18"/>
                <w:szCs w:val="18"/>
              </w:rPr>
              <w:t>46,4</w:t>
            </w:r>
          </w:p>
        </w:tc>
        <w:tc>
          <w:tcPr>
            <w:tcW w:w="1134" w:type="dxa"/>
          </w:tcPr>
          <w:p w:rsidR="008736ED" w:rsidRPr="009A1408" w:rsidRDefault="008736ED" w:rsidP="00FD515F">
            <w:pPr>
              <w:autoSpaceDE w:val="0"/>
              <w:autoSpaceDN w:val="0"/>
              <w:jc w:val="center"/>
              <w:rPr>
                <w:sz w:val="18"/>
                <w:szCs w:val="18"/>
              </w:rPr>
            </w:pPr>
            <w:r>
              <w:rPr>
                <w:sz w:val="18"/>
                <w:szCs w:val="18"/>
              </w:rPr>
              <w:t>60,6</w:t>
            </w:r>
          </w:p>
        </w:tc>
        <w:tc>
          <w:tcPr>
            <w:tcW w:w="961" w:type="dxa"/>
          </w:tcPr>
          <w:p w:rsidR="008736ED" w:rsidRPr="009A1408" w:rsidRDefault="008736ED" w:rsidP="00FD515F">
            <w:pPr>
              <w:autoSpaceDE w:val="0"/>
              <w:autoSpaceDN w:val="0"/>
              <w:jc w:val="center"/>
              <w:rPr>
                <w:sz w:val="18"/>
                <w:szCs w:val="18"/>
              </w:rPr>
            </w:pPr>
            <w:r>
              <w:rPr>
                <w:sz w:val="18"/>
                <w:szCs w:val="18"/>
              </w:rPr>
              <w:t>60,6</w:t>
            </w:r>
          </w:p>
        </w:tc>
        <w:tc>
          <w:tcPr>
            <w:tcW w:w="1134" w:type="dxa"/>
          </w:tcPr>
          <w:p w:rsidR="008736ED" w:rsidRPr="009A1408" w:rsidRDefault="008736ED" w:rsidP="00FD515F">
            <w:pPr>
              <w:autoSpaceDE w:val="0"/>
              <w:autoSpaceDN w:val="0"/>
              <w:jc w:val="center"/>
              <w:rPr>
                <w:sz w:val="18"/>
                <w:szCs w:val="18"/>
              </w:rPr>
            </w:pPr>
            <w:r>
              <w:rPr>
                <w:sz w:val="18"/>
                <w:szCs w:val="18"/>
              </w:rPr>
              <w:t>60,6</w:t>
            </w:r>
          </w:p>
        </w:tc>
        <w:tc>
          <w:tcPr>
            <w:tcW w:w="882" w:type="dxa"/>
          </w:tcPr>
          <w:p w:rsidR="008736ED" w:rsidRPr="009A1408" w:rsidRDefault="008736ED" w:rsidP="00FD515F">
            <w:pPr>
              <w:autoSpaceDE w:val="0"/>
              <w:autoSpaceDN w:val="0"/>
              <w:jc w:val="center"/>
              <w:rPr>
                <w:sz w:val="18"/>
                <w:szCs w:val="18"/>
              </w:rPr>
            </w:pPr>
            <w:r w:rsidRPr="009A1408">
              <w:rPr>
                <w:sz w:val="18"/>
                <w:szCs w:val="18"/>
              </w:rPr>
              <w:t>323,5</w:t>
            </w:r>
          </w:p>
        </w:tc>
        <w:tc>
          <w:tcPr>
            <w:tcW w:w="882" w:type="dxa"/>
          </w:tcPr>
          <w:p w:rsidR="008736ED" w:rsidRPr="009A1408" w:rsidRDefault="008736ED" w:rsidP="00FD515F">
            <w:pPr>
              <w:autoSpaceDE w:val="0"/>
              <w:autoSpaceDN w:val="0"/>
              <w:jc w:val="center"/>
              <w:rPr>
                <w:sz w:val="18"/>
                <w:szCs w:val="18"/>
              </w:rPr>
            </w:pPr>
            <w:r w:rsidRPr="009A1408">
              <w:rPr>
                <w:sz w:val="18"/>
                <w:szCs w:val="18"/>
              </w:rPr>
              <w:t>334,6</w:t>
            </w:r>
          </w:p>
        </w:tc>
      </w:tr>
      <w:tr w:rsidR="00B71C10" w:rsidRPr="009A1408" w:rsidTr="00FD515F">
        <w:tc>
          <w:tcPr>
            <w:tcW w:w="847" w:type="dxa"/>
            <w:vMerge w:val="restart"/>
          </w:tcPr>
          <w:p w:rsidR="00B71C10" w:rsidRPr="009A1408" w:rsidRDefault="00B71C10" w:rsidP="00FD515F">
            <w:pPr>
              <w:autoSpaceDE w:val="0"/>
              <w:autoSpaceDN w:val="0"/>
              <w:jc w:val="left"/>
              <w:rPr>
                <w:b/>
                <w:sz w:val="18"/>
                <w:szCs w:val="18"/>
              </w:rPr>
            </w:pPr>
            <w:r w:rsidRPr="009A1408">
              <w:rPr>
                <w:sz w:val="18"/>
                <w:szCs w:val="18"/>
              </w:rPr>
              <w:t>Основное мероприятие 2</w:t>
            </w:r>
          </w:p>
        </w:tc>
        <w:tc>
          <w:tcPr>
            <w:tcW w:w="1416" w:type="dxa"/>
            <w:gridSpan w:val="2"/>
            <w:vMerge w:val="restart"/>
          </w:tcPr>
          <w:p w:rsidR="00B71C10" w:rsidRPr="009A1408" w:rsidRDefault="00B71C10" w:rsidP="00FD515F">
            <w:pPr>
              <w:autoSpaceDE w:val="0"/>
              <w:autoSpaceDN w:val="0"/>
              <w:jc w:val="center"/>
              <w:rPr>
                <w:sz w:val="18"/>
                <w:szCs w:val="18"/>
              </w:rPr>
            </w:pPr>
            <w:r w:rsidRPr="009A1408">
              <w:rPr>
                <w:sz w:val="18"/>
                <w:szCs w:val="18"/>
              </w:rPr>
              <w:t>Организация отдыха детей</w:t>
            </w:r>
          </w:p>
        </w:tc>
        <w:tc>
          <w:tcPr>
            <w:tcW w:w="1418" w:type="dxa"/>
            <w:gridSpan w:val="2"/>
            <w:vMerge w:val="restart"/>
          </w:tcPr>
          <w:p w:rsidR="00B71C10" w:rsidRPr="009A1408" w:rsidRDefault="00B71C10" w:rsidP="00FD515F">
            <w:pPr>
              <w:autoSpaceDE w:val="0"/>
              <w:autoSpaceDN w:val="0"/>
              <w:rPr>
                <w:sz w:val="18"/>
                <w:szCs w:val="18"/>
              </w:rPr>
            </w:pPr>
            <w:r w:rsidRPr="009A1408">
              <w:rPr>
                <w:sz w:val="18"/>
                <w:szCs w:val="18"/>
              </w:rPr>
              <w:t>поддержка талантливой и одаренной молодежи, молодых лю</w:t>
            </w:r>
            <w:r w:rsidRPr="009A1408">
              <w:rPr>
                <w:sz w:val="18"/>
                <w:szCs w:val="18"/>
              </w:rPr>
              <w:softHyphen/>
              <w:t>дей в трудной жизненной ситуации, развития молодежного предпринимательства</w:t>
            </w:r>
          </w:p>
        </w:tc>
        <w:tc>
          <w:tcPr>
            <w:tcW w:w="1416" w:type="dxa"/>
            <w:gridSpan w:val="2"/>
            <w:vMerge w:val="restart"/>
          </w:tcPr>
          <w:p w:rsidR="00B71C10" w:rsidRPr="009A1408" w:rsidRDefault="00B71C10" w:rsidP="00FD515F">
            <w:pPr>
              <w:autoSpaceDE w:val="0"/>
              <w:autoSpaceDN w:val="0"/>
              <w:jc w:val="left"/>
              <w:rPr>
                <w:b/>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574"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5"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996" w:type="dxa"/>
            <w:vAlign w:val="center"/>
          </w:tcPr>
          <w:p w:rsidR="00B71C10" w:rsidRPr="009A1408" w:rsidRDefault="00B71C10" w:rsidP="00FD515F">
            <w:pPr>
              <w:autoSpaceDE w:val="0"/>
              <w:autoSpaceDN w:val="0"/>
              <w:jc w:val="left"/>
              <w:rPr>
                <w:sz w:val="18"/>
                <w:szCs w:val="18"/>
              </w:rPr>
            </w:pPr>
            <w:r w:rsidRPr="009A1408">
              <w:rPr>
                <w:sz w:val="18"/>
                <w:szCs w:val="18"/>
              </w:rPr>
              <w:t>Всего</w:t>
            </w:r>
          </w:p>
        </w:tc>
        <w:tc>
          <w:tcPr>
            <w:tcW w:w="1134" w:type="dxa"/>
          </w:tcPr>
          <w:p w:rsidR="00B71C10" w:rsidRPr="009A1408" w:rsidRDefault="00CF57FA" w:rsidP="00FD515F">
            <w:pPr>
              <w:autoSpaceDE w:val="0"/>
              <w:autoSpaceDN w:val="0"/>
              <w:jc w:val="center"/>
              <w:rPr>
                <w:sz w:val="18"/>
                <w:szCs w:val="18"/>
              </w:rPr>
            </w:pPr>
            <w:r>
              <w:rPr>
                <w:sz w:val="18"/>
                <w:szCs w:val="18"/>
              </w:rPr>
              <w:t>699,3</w:t>
            </w:r>
          </w:p>
        </w:tc>
        <w:tc>
          <w:tcPr>
            <w:tcW w:w="1134" w:type="dxa"/>
          </w:tcPr>
          <w:p w:rsidR="00B71C10" w:rsidRPr="009A1408" w:rsidRDefault="00CF57FA" w:rsidP="00FD515F">
            <w:pPr>
              <w:autoSpaceDE w:val="0"/>
              <w:autoSpaceDN w:val="0"/>
              <w:jc w:val="center"/>
              <w:rPr>
                <w:sz w:val="18"/>
                <w:szCs w:val="18"/>
              </w:rPr>
            </w:pPr>
            <w:r>
              <w:rPr>
                <w:sz w:val="18"/>
                <w:szCs w:val="18"/>
              </w:rPr>
              <w:t>993,3</w:t>
            </w:r>
          </w:p>
        </w:tc>
        <w:tc>
          <w:tcPr>
            <w:tcW w:w="961" w:type="dxa"/>
          </w:tcPr>
          <w:p w:rsidR="00B71C10" w:rsidRPr="009A1408" w:rsidRDefault="00CF57FA" w:rsidP="00FD515F">
            <w:pPr>
              <w:autoSpaceDE w:val="0"/>
              <w:autoSpaceDN w:val="0"/>
              <w:jc w:val="center"/>
              <w:rPr>
                <w:sz w:val="18"/>
                <w:szCs w:val="18"/>
              </w:rPr>
            </w:pPr>
            <w:r>
              <w:rPr>
                <w:sz w:val="18"/>
                <w:szCs w:val="18"/>
              </w:rPr>
              <w:t>993,3</w:t>
            </w:r>
          </w:p>
        </w:tc>
        <w:tc>
          <w:tcPr>
            <w:tcW w:w="1134" w:type="dxa"/>
          </w:tcPr>
          <w:p w:rsidR="00B71C10" w:rsidRPr="009A1408" w:rsidRDefault="00CF57FA" w:rsidP="00FD515F">
            <w:pPr>
              <w:autoSpaceDE w:val="0"/>
              <w:autoSpaceDN w:val="0"/>
              <w:jc w:val="center"/>
              <w:rPr>
                <w:sz w:val="18"/>
                <w:szCs w:val="18"/>
              </w:rPr>
            </w:pPr>
            <w:r>
              <w:rPr>
                <w:sz w:val="18"/>
                <w:szCs w:val="18"/>
              </w:rPr>
              <w:t>993,3</w:t>
            </w:r>
          </w:p>
        </w:tc>
        <w:tc>
          <w:tcPr>
            <w:tcW w:w="882" w:type="dxa"/>
          </w:tcPr>
          <w:p w:rsidR="00B71C10" w:rsidRPr="009A1408" w:rsidRDefault="00B71C10" w:rsidP="00FD515F">
            <w:pPr>
              <w:autoSpaceDE w:val="0"/>
              <w:autoSpaceDN w:val="0"/>
              <w:jc w:val="center"/>
              <w:rPr>
                <w:sz w:val="18"/>
                <w:szCs w:val="18"/>
              </w:rPr>
            </w:pPr>
            <w:r w:rsidRPr="009A1408">
              <w:rPr>
                <w:sz w:val="18"/>
                <w:szCs w:val="18"/>
              </w:rPr>
              <w:t>4694,7</w:t>
            </w:r>
          </w:p>
        </w:tc>
        <w:tc>
          <w:tcPr>
            <w:tcW w:w="882" w:type="dxa"/>
          </w:tcPr>
          <w:p w:rsidR="00B71C10" w:rsidRPr="009A1408" w:rsidRDefault="00B71C10" w:rsidP="00FD515F">
            <w:pPr>
              <w:autoSpaceDE w:val="0"/>
              <w:autoSpaceDN w:val="0"/>
              <w:jc w:val="center"/>
              <w:rPr>
                <w:sz w:val="18"/>
                <w:szCs w:val="18"/>
              </w:rPr>
            </w:pPr>
            <w:r w:rsidRPr="009A1408">
              <w:rPr>
                <w:sz w:val="18"/>
                <w:szCs w:val="18"/>
              </w:rPr>
              <w:t>4706,6</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74"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5"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федеральный бюджет</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574"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851"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1275"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5"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CF57FA" w:rsidRPr="009A1408" w:rsidTr="00FD515F">
        <w:tc>
          <w:tcPr>
            <w:tcW w:w="847" w:type="dxa"/>
            <w:vMerge/>
          </w:tcPr>
          <w:p w:rsidR="00CF57FA" w:rsidRPr="009A1408" w:rsidRDefault="00CF57FA" w:rsidP="00FD515F">
            <w:pPr>
              <w:autoSpaceDE w:val="0"/>
              <w:autoSpaceDN w:val="0"/>
              <w:rPr>
                <w:sz w:val="18"/>
                <w:szCs w:val="18"/>
              </w:rPr>
            </w:pPr>
          </w:p>
        </w:tc>
        <w:tc>
          <w:tcPr>
            <w:tcW w:w="1416" w:type="dxa"/>
            <w:gridSpan w:val="2"/>
            <w:vMerge/>
          </w:tcPr>
          <w:p w:rsidR="00CF57FA" w:rsidRPr="009A1408" w:rsidRDefault="00CF57FA" w:rsidP="00FD515F">
            <w:pPr>
              <w:autoSpaceDE w:val="0"/>
              <w:autoSpaceDN w:val="0"/>
              <w:rPr>
                <w:sz w:val="18"/>
                <w:szCs w:val="18"/>
              </w:rPr>
            </w:pPr>
          </w:p>
        </w:tc>
        <w:tc>
          <w:tcPr>
            <w:tcW w:w="1418" w:type="dxa"/>
            <w:gridSpan w:val="2"/>
            <w:vMerge/>
          </w:tcPr>
          <w:p w:rsidR="00CF57FA" w:rsidRPr="009A1408" w:rsidRDefault="00CF57FA" w:rsidP="00FD515F">
            <w:pPr>
              <w:autoSpaceDE w:val="0"/>
              <w:autoSpaceDN w:val="0"/>
              <w:jc w:val="center"/>
              <w:rPr>
                <w:sz w:val="18"/>
                <w:szCs w:val="18"/>
              </w:rPr>
            </w:pPr>
          </w:p>
        </w:tc>
        <w:tc>
          <w:tcPr>
            <w:tcW w:w="1416" w:type="dxa"/>
            <w:gridSpan w:val="2"/>
            <w:vMerge/>
          </w:tcPr>
          <w:p w:rsidR="00CF57FA" w:rsidRPr="009A1408" w:rsidRDefault="00CF57FA" w:rsidP="00FD515F">
            <w:pPr>
              <w:autoSpaceDE w:val="0"/>
              <w:autoSpaceDN w:val="0"/>
              <w:jc w:val="center"/>
              <w:rPr>
                <w:sz w:val="18"/>
                <w:szCs w:val="18"/>
              </w:rPr>
            </w:pPr>
          </w:p>
        </w:tc>
        <w:tc>
          <w:tcPr>
            <w:tcW w:w="574" w:type="dxa"/>
            <w:gridSpan w:val="2"/>
          </w:tcPr>
          <w:p w:rsidR="00CF57FA" w:rsidRPr="009A1408" w:rsidRDefault="00CF57FA" w:rsidP="00FD515F">
            <w:pPr>
              <w:autoSpaceDE w:val="0"/>
              <w:autoSpaceDN w:val="0"/>
              <w:jc w:val="center"/>
              <w:rPr>
                <w:sz w:val="18"/>
                <w:szCs w:val="18"/>
              </w:rPr>
            </w:pPr>
            <w:r w:rsidRPr="009A1408">
              <w:rPr>
                <w:sz w:val="18"/>
                <w:szCs w:val="18"/>
              </w:rPr>
              <w:t>974</w:t>
            </w:r>
          </w:p>
        </w:tc>
        <w:tc>
          <w:tcPr>
            <w:tcW w:w="851" w:type="dxa"/>
            <w:gridSpan w:val="4"/>
          </w:tcPr>
          <w:p w:rsidR="00CF57FA" w:rsidRPr="009A1408" w:rsidRDefault="00CF57FA" w:rsidP="00FD515F">
            <w:pPr>
              <w:autoSpaceDE w:val="0"/>
              <w:autoSpaceDN w:val="0"/>
              <w:jc w:val="center"/>
              <w:rPr>
                <w:sz w:val="18"/>
                <w:szCs w:val="18"/>
              </w:rPr>
            </w:pPr>
            <w:r w:rsidRPr="009A1408">
              <w:rPr>
                <w:sz w:val="18"/>
                <w:szCs w:val="18"/>
              </w:rPr>
              <w:t>х</w:t>
            </w:r>
          </w:p>
        </w:tc>
        <w:tc>
          <w:tcPr>
            <w:tcW w:w="1275" w:type="dxa"/>
            <w:gridSpan w:val="4"/>
          </w:tcPr>
          <w:p w:rsidR="00CF57FA" w:rsidRPr="009A1408" w:rsidRDefault="00CF57FA" w:rsidP="00FD515F">
            <w:pPr>
              <w:autoSpaceDE w:val="0"/>
              <w:autoSpaceDN w:val="0"/>
              <w:jc w:val="center"/>
              <w:rPr>
                <w:sz w:val="18"/>
                <w:szCs w:val="18"/>
              </w:rPr>
            </w:pPr>
            <w:r w:rsidRPr="009A1408">
              <w:rPr>
                <w:sz w:val="18"/>
                <w:szCs w:val="18"/>
              </w:rPr>
              <w:t>Ц720300000</w:t>
            </w:r>
          </w:p>
        </w:tc>
        <w:tc>
          <w:tcPr>
            <w:tcW w:w="705" w:type="dxa"/>
            <w:gridSpan w:val="2"/>
          </w:tcPr>
          <w:p w:rsidR="00CF57FA" w:rsidRPr="009A1408" w:rsidRDefault="00CF57FA" w:rsidP="00FD515F">
            <w:pPr>
              <w:autoSpaceDE w:val="0"/>
              <w:autoSpaceDN w:val="0"/>
              <w:jc w:val="center"/>
              <w:rPr>
                <w:sz w:val="18"/>
                <w:szCs w:val="18"/>
              </w:rPr>
            </w:pPr>
            <w:r w:rsidRPr="009A1408">
              <w:rPr>
                <w:sz w:val="18"/>
                <w:szCs w:val="18"/>
              </w:rPr>
              <w:t>000</w:t>
            </w:r>
          </w:p>
        </w:tc>
        <w:tc>
          <w:tcPr>
            <w:tcW w:w="996" w:type="dxa"/>
          </w:tcPr>
          <w:p w:rsidR="00CF57FA" w:rsidRPr="009A1408" w:rsidRDefault="00CF57FA"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CF57FA" w:rsidRPr="009A1408" w:rsidRDefault="00CF57FA" w:rsidP="00FD515F">
            <w:pPr>
              <w:autoSpaceDE w:val="0"/>
              <w:autoSpaceDN w:val="0"/>
              <w:jc w:val="center"/>
              <w:rPr>
                <w:sz w:val="18"/>
                <w:szCs w:val="18"/>
              </w:rPr>
            </w:pPr>
            <w:r>
              <w:rPr>
                <w:sz w:val="18"/>
                <w:szCs w:val="18"/>
              </w:rPr>
              <w:t>699,3</w:t>
            </w:r>
          </w:p>
        </w:tc>
        <w:tc>
          <w:tcPr>
            <w:tcW w:w="1134" w:type="dxa"/>
          </w:tcPr>
          <w:p w:rsidR="00CF57FA" w:rsidRPr="009A1408" w:rsidRDefault="00CF57FA" w:rsidP="00FD515F">
            <w:pPr>
              <w:autoSpaceDE w:val="0"/>
              <w:autoSpaceDN w:val="0"/>
              <w:jc w:val="center"/>
              <w:rPr>
                <w:sz w:val="18"/>
                <w:szCs w:val="18"/>
              </w:rPr>
            </w:pPr>
            <w:r>
              <w:rPr>
                <w:sz w:val="18"/>
                <w:szCs w:val="18"/>
              </w:rPr>
              <w:t>993,3</w:t>
            </w:r>
          </w:p>
        </w:tc>
        <w:tc>
          <w:tcPr>
            <w:tcW w:w="961" w:type="dxa"/>
          </w:tcPr>
          <w:p w:rsidR="00CF57FA" w:rsidRPr="009A1408" w:rsidRDefault="00CF57FA" w:rsidP="00FD515F">
            <w:pPr>
              <w:autoSpaceDE w:val="0"/>
              <w:autoSpaceDN w:val="0"/>
              <w:jc w:val="center"/>
              <w:rPr>
                <w:sz w:val="18"/>
                <w:szCs w:val="18"/>
              </w:rPr>
            </w:pPr>
            <w:r>
              <w:rPr>
                <w:sz w:val="18"/>
                <w:szCs w:val="18"/>
              </w:rPr>
              <w:t>993,3</w:t>
            </w:r>
          </w:p>
        </w:tc>
        <w:tc>
          <w:tcPr>
            <w:tcW w:w="1134" w:type="dxa"/>
          </w:tcPr>
          <w:p w:rsidR="00CF57FA" w:rsidRPr="009A1408" w:rsidRDefault="00CF57FA" w:rsidP="00FD515F">
            <w:pPr>
              <w:autoSpaceDE w:val="0"/>
              <w:autoSpaceDN w:val="0"/>
              <w:jc w:val="center"/>
              <w:rPr>
                <w:sz w:val="18"/>
                <w:szCs w:val="18"/>
              </w:rPr>
            </w:pPr>
            <w:r>
              <w:rPr>
                <w:sz w:val="18"/>
                <w:szCs w:val="18"/>
              </w:rPr>
              <w:t>993,3</w:t>
            </w:r>
          </w:p>
        </w:tc>
        <w:tc>
          <w:tcPr>
            <w:tcW w:w="882" w:type="dxa"/>
          </w:tcPr>
          <w:p w:rsidR="00CF57FA" w:rsidRPr="009A1408" w:rsidRDefault="00CF57FA" w:rsidP="00FD515F">
            <w:pPr>
              <w:autoSpaceDE w:val="0"/>
              <w:autoSpaceDN w:val="0"/>
              <w:jc w:val="center"/>
              <w:rPr>
                <w:sz w:val="18"/>
                <w:szCs w:val="18"/>
              </w:rPr>
            </w:pPr>
            <w:r w:rsidRPr="009A1408">
              <w:rPr>
                <w:sz w:val="18"/>
                <w:szCs w:val="18"/>
              </w:rPr>
              <w:t>4694,7</w:t>
            </w:r>
          </w:p>
        </w:tc>
        <w:tc>
          <w:tcPr>
            <w:tcW w:w="882" w:type="dxa"/>
          </w:tcPr>
          <w:p w:rsidR="00CF57FA" w:rsidRPr="009A1408" w:rsidRDefault="00CF57FA" w:rsidP="00FD515F">
            <w:pPr>
              <w:autoSpaceDE w:val="0"/>
              <w:autoSpaceDN w:val="0"/>
              <w:jc w:val="center"/>
              <w:rPr>
                <w:sz w:val="18"/>
                <w:szCs w:val="18"/>
              </w:rPr>
            </w:pPr>
            <w:r w:rsidRPr="009A1408">
              <w:rPr>
                <w:sz w:val="18"/>
                <w:szCs w:val="18"/>
              </w:rPr>
              <w:t>4706,6</w:t>
            </w:r>
          </w:p>
        </w:tc>
      </w:tr>
      <w:tr w:rsidR="00B71C10" w:rsidRPr="009A1408" w:rsidTr="00FD515F">
        <w:tc>
          <w:tcPr>
            <w:tcW w:w="847" w:type="dxa"/>
          </w:tcPr>
          <w:p w:rsidR="00B71C10" w:rsidRPr="009A1408" w:rsidRDefault="00B71C10" w:rsidP="00FD515F">
            <w:pPr>
              <w:autoSpaceDE w:val="0"/>
              <w:autoSpaceDN w:val="0"/>
              <w:jc w:val="left"/>
              <w:rPr>
                <w:b/>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w:t>
            </w:r>
            <w:r w:rsidRPr="009A1408">
              <w:rPr>
                <w:sz w:val="18"/>
                <w:szCs w:val="18"/>
              </w:rPr>
              <w:lastRenderedPageBreak/>
              <w:t>ипальной программы), увя</w:t>
            </w:r>
            <w:r w:rsidRPr="009A1408">
              <w:rPr>
                <w:sz w:val="18"/>
                <w:szCs w:val="18"/>
              </w:rPr>
              <w:softHyphen/>
              <w:t>занные с ос</w:t>
            </w:r>
            <w:r w:rsidRPr="009A1408">
              <w:rPr>
                <w:sz w:val="18"/>
                <w:szCs w:val="18"/>
              </w:rPr>
              <w:softHyphen/>
              <w:t>новным мероприятием 2</w:t>
            </w:r>
          </w:p>
        </w:tc>
        <w:tc>
          <w:tcPr>
            <w:tcW w:w="8651" w:type="dxa"/>
            <w:gridSpan w:val="19"/>
          </w:tcPr>
          <w:p w:rsidR="00B71C10" w:rsidRPr="009A1408" w:rsidRDefault="00B71C10" w:rsidP="00FD515F">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B71C10" w:rsidRPr="009A1408" w:rsidRDefault="00B71C10" w:rsidP="00FD515F">
            <w:pPr>
              <w:jc w:val="center"/>
              <w:rPr>
                <w:sz w:val="18"/>
                <w:szCs w:val="18"/>
              </w:rPr>
            </w:pPr>
            <w:r w:rsidRPr="009A1408">
              <w:rPr>
                <w:sz w:val="18"/>
                <w:szCs w:val="18"/>
              </w:rPr>
              <w:t>14</w:t>
            </w:r>
          </w:p>
        </w:tc>
        <w:tc>
          <w:tcPr>
            <w:tcW w:w="1134" w:type="dxa"/>
          </w:tcPr>
          <w:p w:rsidR="00B71C10" w:rsidRPr="009A1408" w:rsidRDefault="00B71C10" w:rsidP="00FD515F">
            <w:pPr>
              <w:jc w:val="center"/>
              <w:rPr>
                <w:sz w:val="18"/>
                <w:szCs w:val="18"/>
              </w:rPr>
            </w:pPr>
            <w:r w:rsidRPr="009A1408">
              <w:rPr>
                <w:sz w:val="18"/>
                <w:szCs w:val="18"/>
              </w:rPr>
              <w:t>15</w:t>
            </w:r>
          </w:p>
        </w:tc>
        <w:tc>
          <w:tcPr>
            <w:tcW w:w="961" w:type="dxa"/>
          </w:tcPr>
          <w:p w:rsidR="00B71C10" w:rsidRPr="009A1408" w:rsidRDefault="00B71C10" w:rsidP="00FD515F">
            <w:pPr>
              <w:jc w:val="center"/>
              <w:rPr>
                <w:sz w:val="18"/>
                <w:szCs w:val="18"/>
              </w:rPr>
            </w:pPr>
            <w:r w:rsidRPr="009A1408">
              <w:rPr>
                <w:sz w:val="18"/>
                <w:szCs w:val="18"/>
              </w:rPr>
              <w:t>15</w:t>
            </w:r>
          </w:p>
        </w:tc>
        <w:tc>
          <w:tcPr>
            <w:tcW w:w="1134" w:type="dxa"/>
          </w:tcPr>
          <w:p w:rsidR="00B71C10" w:rsidRPr="009A1408" w:rsidRDefault="00B71C10" w:rsidP="00FD515F">
            <w:pPr>
              <w:jc w:val="center"/>
              <w:rPr>
                <w:sz w:val="18"/>
                <w:szCs w:val="18"/>
              </w:rPr>
            </w:pPr>
            <w:r w:rsidRPr="009A1408">
              <w:rPr>
                <w:sz w:val="18"/>
                <w:szCs w:val="18"/>
              </w:rPr>
              <w:t>15</w:t>
            </w:r>
          </w:p>
        </w:tc>
        <w:tc>
          <w:tcPr>
            <w:tcW w:w="882" w:type="dxa"/>
          </w:tcPr>
          <w:p w:rsidR="00B71C10" w:rsidRPr="009A1408" w:rsidRDefault="00B71C10" w:rsidP="00FD515F">
            <w:pPr>
              <w:jc w:val="center"/>
              <w:rPr>
                <w:sz w:val="18"/>
                <w:szCs w:val="18"/>
              </w:rPr>
            </w:pPr>
            <w:r w:rsidRPr="009A1408">
              <w:rPr>
                <w:sz w:val="18"/>
                <w:szCs w:val="18"/>
              </w:rPr>
              <w:t>15</w:t>
            </w:r>
          </w:p>
        </w:tc>
        <w:tc>
          <w:tcPr>
            <w:tcW w:w="882" w:type="dxa"/>
          </w:tcPr>
          <w:p w:rsidR="00B71C10" w:rsidRPr="009A1408" w:rsidRDefault="00B71C10" w:rsidP="00FD515F">
            <w:pPr>
              <w:jc w:val="center"/>
              <w:rPr>
                <w:sz w:val="18"/>
                <w:szCs w:val="18"/>
              </w:rPr>
            </w:pPr>
            <w:r w:rsidRPr="009A1408">
              <w:rPr>
                <w:sz w:val="18"/>
                <w:szCs w:val="18"/>
              </w:rPr>
              <w:t>15</w:t>
            </w:r>
          </w:p>
        </w:tc>
      </w:tr>
      <w:tr w:rsidR="00CF57FA" w:rsidRPr="009A1408" w:rsidTr="00FD515F">
        <w:trPr>
          <w:trHeight w:val="418"/>
        </w:trPr>
        <w:tc>
          <w:tcPr>
            <w:tcW w:w="847" w:type="dxa"/>
            <w:vMerge w:val="restart"/>
          </w:tcPr>
          <w:p w:rsidR="00CF57FA" w:rsidRPr="009A1408" w:rsidRDefault="00CF57FA" w:rsidP="00FD515F">
            <w:pPr>
              <w:autoSpaceDE w:val="0"/>
              <w:autoSpaceDN w:val="0"/>
              <w:rPr>
                <w:sz w:val="18"/>
                <w:szCs w:val="18"/>
              </w:rPr>
            </w:pPr>
            <w:r w:rsidRPr="009A1408">
              <w:rPr>
                <w:rFonts w:eastAsiaTheme="minorHAnsi"/>
                <w:sz w:val="18"/>
                <w:szCs w:val="18"/>
              </w:rPr>
              <w:lastRenderedPageBreak/>
              <w:t xml:space="preserve">Мероприятие 2.1.  </w:t>
            </w:r>
          </w:p>
        </w:tc>
        <w:tc>
          <w:tcPr>
            <w:tcW w:w="1155" w:type="dxa"/>
            <w:vMerge w:val="restart"/>
          </w:tcPr>
          <w:p w:rsidR="00CF57FA" w:rsidRPr="009A1408" w:rsidRDefault="00CF57FA" w:rsidP="00FD515F">
            <w:pPr>
              <w:autoSpaceDE w:val="0"/>
              <w:autoSpaceDN w:val="0"/>
              <w:rPr>
                <w:rFonts w:eastAsiaTheme="minorHAnsi"/>
                <w:sz w:val="18"/>
                <w:szCs w:val="18"/>
              </w:rPr>
            </w:pPr>
            <w:r w:rsidRPr="009A1408">
              <w:rPr>
                <w:rFonts w:eastAsiaTheme="minorHAnsi"/>
                <w:sz w:val="18"/>
                <w:szCs w:val="18"/>
              </w:rPr>
              <w:t>Организация и проведение специализированных (профильных) смен (лагерей)</w:t>
            </w:r>
          </w:p>
          <w:p w:rsidR="00CF57FA" w:rsidRPr="009A1408" w:rsidRDefault="00CF57FA" w:rsidP="00FD515F">
            <w:pPr>
              <w:rPr>
                <w:sz w:val="18"/>
                <w:szCs w:val="18"/>
              </w:rPr>
            </w:pPr>
          </w:p>
        </w:tc>
        <w:tc>
          <w:tcPr>
            <w:tcW w:w="1473" w:type="dxa"/>
            <w:gridSpan w:val="2"/>
            <w:vMerge w:val="restart"/>
          </w:tcPr>
          <w:p w:rsidR="00CF57FA" w:rsidRPr="009A1408" w:rsidRDefault="00CF57FA" w:rsidP="00FD515F">
            <w:pPr>
              <w:rPr>
                <w:sz w:val="18"/>
                <w:szCs w:val="18"/>
              </w:rPr>
            </w:pPr>
          </w:p>
        </w:tc>
        <w:tc>
          <w:tcPr>
            <w:tcW w:w="1407" w:type="dxa"/>
            <w:gridSpan w:val="2"/>
            <w:vMerge w:val="restart"/>
          </w:tcPr>
          <w:p w:rsidR="00CF57FA" w:rsidRPr="009A1408" w:rsidRDefault="00CF57FA" w:rsidP="00FD515F">
            <w:pPr>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89" w:type="dxa"/>
            <w:gridSpan w:val="3"/>
          </w:tcPr>
          <w:p w:rsidR="00CF57FA" w:rsidRPr="009A1408" w:rsidRDefault="00CF57FA" w:rsidP="00FD515F">
            <w:pPr>
              <w:autoSpaceDE w:val="0"/>
              <w:autoSpaceDN w:val="0"/>
              <w:jc w:val="center"/>
              <w:rPr>
                <w:sz w:val="18"/>
                <w:szCs w:val="18"/>
              </w:rPr>
            </w:pPr>
            <w:r w:rsidRPr="009A1408">
              <w:rPr>
                <w:sz w:val="18"/>
                <w:szCs w:val="18"/>
              </w:rPr>
              <w:t>x</w:t>
            </w:r>
          </w:p>
        </w:tc>
        <w:tc>
          <w:tcPr>
            <w:tcW w:w="709" w:type="dxa"/>
            <w:gridSpan w:val="2"/>
          </w:tcPr>
          <w:p w:rsidR="00CF57FA" w:rsidRPr="009A1408" w:rsidRDefault="00CF57FA" w:rsidP="00FD515F">
            <w:pPr>
              <w:autoSpaceDE w:val="0"/>
              <w:autoSpaceDN w:val="0"/>
              <w:jc w:val="center"/>
              <w:rPr>
                <w:sz w:val="18"/>
                <w:szCs w:val="18"/>
              </w:rPr>
            </w:pPr>
            <w:r w:rsidRPr="009A1408">
              <w:rPr>
                <w:sz w:val="18"/>
                <w:szCs w:val="18"/>
              </w:rPr>
              <w:t>x</w:t>
            </w:r>
          </w:p>
        </w:tc>
        <w:tc>
          <w:tcPr>
            <w:tcW w:w="1417" w:type="dxa"/>
            <w:gridSpan w:val="6"/>
          </w:tcPr>
          <w:p w:rsidR="00CF57FA" w:rsidRPr="009A1408" w:rsidRDefault="00CF57FA" w:rsidP="00FD515F">
            <w:pPr>
              <w:autoSpaceDE w:val="0"/>
              <w:autoSpaceDN w:val="0"/>
              <w:jc w:val="center"/>
              <w:rPr>
                <w:sz w:val="18"/>
                <w:szCs w:val="18"/>
              </w:rPr>
            </w:pPr>
            <w:r w:rsidRPr="009A1408">
              <w:rPr>
                <w:sz w:val="18"/>
                <w:szCs w:val="18"/>
              </w:rPr>
              <w:t>x</w:t>
            </w:r>
          </w:p>
        </w:tc>
        <w:tc>
          <w:tcPr>
            <w:tcW w:w="687" w:type="dxa"/>
          </w:tcPr>
          <w:p w:rsidR="00CF57FA" w:rsidRPr="009A1408" w:rsidRDefault="00CF57FA" w:rsidP="00FD515F">
            <w:pPr>
              <w:autoSpaceDE w:val="0"/>
              <w:autoSpaceDN w:val="0"/>
              <w:jc w:val="center"/>
              <w:rPr>
                <w:sz w:val="18"/>
                <w:szCs w:val="18"/>
              </w:rPr>
            </w:pPr>
            <w:r w:rsidRPr="009A1408">
              <w:rPr>
                <w:sz w:val="18"/>
                <w:szCs w:val="18"/>
              </w:rPr>
              <w:t>x</w:t>
            </w:r>
          </w:p>
        </w:tc>
        <w:tc>
          <w:tcPr>
            <w:tcW w:w="1014" w:type="dxa"/>
            <w:gridSpan w:val="2"/>
            <w:vAlign w:val="center"/>
          </w:tcPr>
          <w:p w:rsidR="00CF57FA" w:rsidRPr="009A1408" w:rsidRDefault="00CF57FA" w:rsidP="00FD515F">
            <w:pPr>
              <w:autoSpaceDE w:val="0"/>
              <w:autoSpaceDN w:val="0"/>
              <w:jc w:val="left"/>
              <w:rPr>
                <w:sz w:val="18"/>
                <w:szCs w:val="18"/>
              </w:rPr>
            </w:pPr>
            <w:r w:rsidRPr="009A1408">
              <w:rPr>
                <w:sz w:val="18"/>
                <w:szCs w:val="18"/>
              </w:rPr>
              <w:t>Всего</w:t>
            </w:r>
          </w:p>
        </w:tc>
        <w:tc>
          <w:tcPr>
            <w:tcW w:w="1134" w:type="dxa"/>
          </w:tcPr>
          <w:p w:rsidR="00CF57FA" w:rsidRPr="009A1408" w:rsidRDefault="00CF57FA" w:rsidP="00FD515F">
            <w:pPr>
              <w:autoSpaceDE w:val="0"/>
              <w:autoSpaceDN w:val="0"/>
              <w:jc w:val="center"/>
              <w:rPr>
                <w:sz w:val="18"/>
                <w:szCs w:val="18"/>
              </w:rPr>
            </w:pPr>
            <w:r>
              <w:rPr>
                <w:sz w:val="18"/>
                <w:szCs w:val="18"/>
              </w:rPr>
              <w:t>699,3</w:t>
            </w:r>
          </w:p>
        </w:tc>
        <w:tc>
          <w:tcPr>
            <w:tcW w:w="1134" w:type="dxa"/>
          </w:tcPr>
          <w:p w:rsidR="00CF57FA" w:rsidRPr="009A1408" w:rsidRDefault="00CF57FA" w:rsidP="00FD515F">
            <w:pPr>
              <w:autoSpaceDE w:val="0"/>
              <w:autoSpaceDN w:val="0"/>
              <w:jc w:val="center"/>
              <w:rPr>
                <w:sz w:val="18"/>
                <w:szCs w:val="18"/>
              </w:rPr>
            </w:pPr>
            <w:r>
              <w:rPr>
                <w:sz w:val="18"/>
                <w:szCs w:val="18"/>
              </w:rPr>
              <w:t>993,3</w:t>
            </w:r>
          </w:p>
        </w:tc>
        <w:tc>
          <w:tcPr>
            <w:tcW w:w="961" w:type="dxa"/>
          </w:tcPr>
          <w:p w:rsidR="00CF57FA" w:rsidRPr="009A1408" w:rsidRDefault="00CF57FA" w:rsidP="00FD515F">
            <w:pPr>
              <w:autoSpaceDE w:val="0"/>
              <w:autoSpaceDN w:val="0"/>
              <w:jc w:val="center"/>
              <w:rPr>
                <w:sz w:val="18"/>
                <w:szCs w:val="18"/>
              </w:rPr>
            </w:pPr>
            <w:r>
              <w:rPr>
                <w:sz w:val="18"/>
                <w:szCs w:val="18"/>
              </w:rPr>
              <w:t>993,3</w:t>
            </w:r>
          </w:p>
        </w:tc>
        <w:tc>
          <w:tcPr>
            <w:tcW w:w="1134" w:type="dxa"/>
          </w:tcPr>
          <w:p w:rsidR="00CF57FA" w:rsidRPr="009A1408" w:rsidRDefault="00CF57FA" w:rsidP="00FD515F">
            <w:pPr>
              <w:autoSpaceDE w:val="0"/>
              <w:autoSpaceDN w:val="0"/>
              <w:jc w:val="center"/>
              <w:rPr>
                <w:sz w:val="18"/>
                <w:szCs w:val="18"/>
              </w:rPr>
            </w:pPr>
            <w:r>
              <w:rPr>
                <w:sz w:val="18"/>
                <w:szCs w:val="18"/>
              </w:rPr>
              <w:t>993,3</w:t>
            </w:r>
          </w:p>
        </w:tc>
        <w:tc>
          <w:tcPr>
            <w:tcW w:w="882" w:type="dxa"/>
          </w:tcPr>
          <w:p w:rsidR="00CF57FA" w:rsidRPr="009A1408" w:rsidRDefault="00CF57FA" w:rsidP="00FD515F">
            <w:pPr>
              <w:autoSpaceDE w:val="0"/>
              <w:autoSpaceDN w:val="0"/>
              <w:jc w:val="center"/>
              <w:rPr>
                <w:sz w:val="18"/>
                <w:szCs w:val="18"/>
              </w:rPr>
            </w:pPr>
            <w:r w:rsidRPr="009A1408">
              <w:rPr>
                <w:sz w:val="18"/>
                <w:szCs w:val="18"/>
              </w:rPr>
              <w:t>4694,7</w:t>
            </w:r>
          </w:p>
        </w:tc>
        <w:tc>
          <w:tcPr>
            <w:tcW w:w="882" w:type="dxa"/>
          </w:tcPr>
          <w:p w:rsidR="00CF57FA" w:rsidRPr="009A1408" w:rsidRDefault="00CF57FA" w:rsidP="00FD515F">
            <w:pPr>
              <w:autoSpaceDE w:val="0"/>
              <w:autoSpaceDN w:val="0"/>
              <w:jc w:val="center"/>
              <w:rPr>
                <w:sz w:val="18"/>
                <w:szCs w:val="18"/>
              </w:rPr>
            </w:pPr>
            <w:r w:rsidRPr="009A1408">
              <w:rPr>
                <w:sz w:val="18"/>
                <w:szCs w:val="18"/>
              </w:rPr>
              <w:t>4706,6</w:t>
            </w:r>
          </w:p>
        </w:tc>
      </w:tr>
      <w:tr w:rsidR="00B71C10" w:rsidRPr="009A1408" w:rsidTr="00FD515F">
        <w:trPr>
          <w:trHeight w:val="335"/>
        </w:trPr>
        <w:tc>
          <w:tcPr>
            <w:tcW w:w="847" w:type="dxa"/>
            <w:vMerge/>
          </w:tcPr>
          <w:p w:rsidR="00B71C10" w:rsidRPr="009A1408" w:rsidRDefault="00B71C10" w:rsidP="00FD515F">
            <w:pPr>
              <w:autoSpaceDE w:val="0"/>
              <w:autoSpaceDN w:val="0"/>
              <w:rPr>
                <w:rFonts w:eastAsiaTheme="minorHAnsi"/>
                <w:sz w:val="18"/>
                <w:szCs w:val="18"/>
              </w:rPr>
            </w:pPr>
          </w:p>
        </w:tc>
        <w:tc>
          <w:tcPr>
            <w:tcW w:w="1155" w:type="dxa"/>
            <w:vMerge/>
          </w:tcPr>
          <w:p w:rsidR="00B71C10" w:rsidRPr="009A1408" w:rsidRDefault="00B71C10" w:rsidP="00FD515F">
            <w:pPr>
              <w:autoSpaceDE w:val="0"/>
              <w:autoSpaceDN w:val="0"/>
              <w:rPr>
                <w:rFonts w:eastAsiaTheme="minorHAnsi"/>
                <w:sz w:val="18"/>
                <w:szCs w:val="18"/>
              </w:rPr>
            </w:pPr>
          </w:p>
        </w:tc>
        <w:tc>
          <w:tcPr>
            <w:tcW w:w="1473" w:type="dxa"/>
            <w:gridSpan w:val="2"/>
            <w:vMerge/>
          </w:tcPr>
          <w:p w:rsidR="00B71C10" w:rsidRPr="009A1408" w:rsidRDefault="00B71C10" w:rsidP="00FD515F">
            <w:pPr>
              <w:rPr>
                <w:sz w:val="18"/>
                <w:szCs w:val="18"/>
              </w:rPr>
            </w:pPr>
          </w:p>
        </w:tc>
        <w:tc>
          <w:tcPr>
            <w:tcW w:w="1407" w:type="dxa"/>
            <w:gridSpan w:val="2"/>
            <w:vMerge/>
          </w:tcPr>
          <w:p w:rsidR="00B71C10" w:rsidRPr="009A1408" w:rsidRDefault="00B71C10" w:rsidP="00FD515F">
            <w:pPr>
              <w:rPr>
                <w:sz w:val="18"/>
                <w:szCs w:val="18"/>
              </w:rPr>
            </w:pPr>
          </w:p>
        </w:tc>
        <w:tc>
          <w:tcPr>
            <w:tcW w:w="789"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709"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1417" w:type="dxa"/>
            <w:gridSpan w:val="6"/>
          </w:tcPr>
          <w:p w:rsidR="00B71C10" w:rsidRPr="009A1408" w:rsidRDefault="00B71C10" w:rsidP="00FD515F">
            <w:pPr>
              <w:autoSpaceDE w:val="0"/>
              <w:autoSpaceDN w:val="0"/>
              <w:jc w:val="center"/>
              <w:rPr>
                <w:sz w:val="18"/>
                <w:szCs w:val="18"/>
              </w:rPr>
            </w:pPr>
            <w:r w:rsidRPr="009A1408">
              <w:rPr>
                <w:sz w:val="18"/>
                <w:szCs w:val="18"/>
              </w:rPr>
              <w:t>x</w:t>
            </w:r>
          </w:p>
        </w:tc>
        <w:tc>
          <w:tcPr>
            <w:tcW w:w="687" w:type="dxa"/>
          </w:tcPr>
          <w:p w:rsidR="00B71C10" w:rsidRPr="009A1408" w:rsidRDefault="00B71C10" w:rsidP="00FD515F">
            <w:pPr>
              <w:autoSpaceDE w:val="0"/>
              <w:autoSpaceDN w:val="0"/>
              <w:jc w:val="center"/>
              <w:rPr>
                <w:sz w:val="18"/>
                <w:szCs w:val="18"/>
              </w:rPr>
            </w:pPr>
            <w:r w:rsidRPr="009A1408">
              <w:rPr>
                <w:sz w:val="18"/>
                <w:szCs w:val="18"/>
              </w:rPr>
              <w:t>x</w:t>
            </w:r>
          </w:p>
        </w:tc>
        <w:tc>
          <w:tcPr>
            <w:tcW w:w="1014" w:type="dxa"/>
            <w:gridSpan w:val="2"/>
          </w:tcPr>
          <w:p w:rsidR="00B71C10" w:rsidRPr="009A1408" w:rsidRDefault="00B71C10" w:rsidP="00FD515F">
            <w:pPr>
              <w:autoSpaceDE w:val="0"/>
              <w:autoSpaceDN w:val="0"/>
              <w:jc w:val="left"/>
              <w:rPr>
                <w:sz w:val="18"/>
                <w:szCs w:val="18"/>
              </w:rPr>
            </w:pPr>
            <w:r w:rsidRPr="009A1408">
              <w:rPr>
                <w:sz w:val="18"/>
                <w:szCs w:val="18"/>
              </w:rPr>
              <w:t>федеральный бюджет</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rPr>
          <w:trHeight w:val="167"/>
        </w:trPr>
        <w:tc>
          <w:tcPr>
            <w:tcW w:w="847" w:type="dxa"/>
            <w:vMerge/>
          </w:tcPr>
          <w:p w:rsidR="00B71C10" w:rsidRPr="009A1408" w:rsidRDefault="00B71C10" w:rsidP="00FD515F">
            <w:pPr>
              <w:autoSpaceDE w:val="0"/>
              <w:autoSpaceDN w:val="0"/>
              <w:rPr>
                <w:rFonts w:eastAsiaTheme="minorHAnsi"/>
                <w:sz w:val="18"/>
                <w:szCs w:val="18"/>
              </w:rPr>
            </w:pPr>
          </w:p>
        </w:tc>
        <w:tc>
          <w:tcPr>
            <w:tcW w:w="1155" w:type="dxa"/>
            <w:vMerge/>
          </w:tcPr>
          <w:p w:rsidR="00B71C10" w:rsidRPr="009A1408" w:rsidRDefault="00B71C10" w:rsidP="00FD515F">
            <w:pPr>
              <w:autoSpaceDE w:val="0"/>
              <w:autoSpaceDN w:val="0"/>
              <w:rPr>
                <w:rFonts w:eastAsiaTheme="minorHAnsi"/>
                <w:sz w:val="18"/>
                <w:szCs w:val="18"/>
              </w:rPr>
            </w:pPr>
          </w:p>
        </w:tc>
        <w:tc>
          <w:tcPr>
            <w:tcW w:w="1473" w:type="dxa"/>
            <w:gridSpan w:val="2"/>
            <w:vMerge/>
          </w:tcPr>
          <w:p w:rsidR="00B71C10" w:rsidRPr="009A1408" w:rsidRDefault="00B71C10" w:rsidP="00FD515F">
            <w:pPr>
              <w:rPr>
                <w:sz w:val="18"/>
                <w:szCs w:val="18"/>
              </w:rPr>
            </w:pPr>
          </w:p>
        </w:tc>
        <w:tc>
          <w:tcPr>
            <w:tcW w:w="1407" w:type="dxa"/>
            <w:gridSpan w:val="2"/>
            <w:vMerge/>
          </w:tcPr>
          <w:p w:rsidR="00B71C10" w:rsidRPr="009A1408" w:rsidRDefault="00B71C10" w:rsidP="00FD515F">
            <w:pPr>
              <w:rPr>
                <w:sz w:val="18"/>
                <w:szCs w:val="18"/>
              </w:rPr>
            </w:pPr>
          </w:p>
        </w:tc>
        <w:tc>
          <w:tcPr>
            <w:tcW w:w="789"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709" w:type="dxa"/>
            <w:gridSpan w:val="2"/>
          </w:tcPr>
          <w:p w:rsidR="00B71C10" w:rsidRPr="009A1408" w:rsidRDefault="00B71C10" w:rsidP="00FD515F">
            <w:pPr>
              <w:autoSpaceDE w:val="0"/>
              <w:autoSpaceDN w:val="0"/>
              <w:jc w:val="center"/>
              <w:rPr>
                <w:sz w:val="18"/>
                <w:szCs w:val="18"/>
              </w:rPr>
            </w:pPr>
            <w:r w:rsidRPr="009A1408">
              <w:rPr>
                <w:sz w:val="18"/>
                <w:szCs w:val="18"/>
              </w:rPr>
              <w:t>x</w:t>
            </w:r>
          </w:p>
        </w:tc>
        <w:tc>
          <w:tcPr>
            <w:tcW w:w="1417" w:type="dxa"/>
            <w:gridSpan w:val="6"/>
          </w:tcPr>
          <w:p w:rsidR="00B71C10" w:rsidRPr="009A1408" w:rsidRDefault="00B71C10" w:rsidP="00FD515F">
            <w:pPr>
              <w:autoSpaceDE w:val="0"/>
              <w:autoSpaceDN w:val="0"/>
              <w:jc w:val="center"/>
              <w:rPr>
                <w:sz w:val="18"/>
                <w:szCs w:val="18"/>
              </w:rPr>
            </w:pPr>
            <w:r w:rsidRPr="009A1408">
              <w:rPr>
                <w:sz w:val="18"/>
                <w:szCs w:val="18"/>
              </w:rPr>
              <w:t>x</w:t>
            </w:r>
          </w:p>
        </w:tc>
        <w:tc>
          <w:tcPr>
            <w:tcW w:w="687" w:type="dxa"/>
          </w:tcPr>
          <w:p w:rsidR="00B71C10" w:rsidRPr="009A1408" w:rsidRDefault="00B71C10" w:rsidP="00FD515F">
            <w:pPr>
              <w:autoSpaceDE w:val="0"/>
              <w:autoSpaceDN w:val="0"/>
              <w:jc w:val="center"/>
              <w:rPr>
                <w:sz w:val="18"/>
                <w:szCs w:val="18"/>
              </w:rPr>
            </w:pPr>
            <w:r w:rsidRPr="009A1408">
              <w:rPr>
                <w:sz w:val="18"/>
                <w:szCs w:val="18"/>
              </w:rPr>
              <w:t>x</w:t>
            </w:r>
          </w:p>
        </w:tc>
        <w:tc>
          <w:tcPr>
            <w:tcW w:w="1014" w:type="dxa"/>
            <w:gridSpan w:val="2"/>
          </w:tcPr>
          <w:p w:rsidR="00B71C10" w:rsidRPr="009A1408" w:rsidRDefault="00B71C10"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CF57FA" w:rsidRPr="009A1408" w:rsidTr="00FD515F">
        <w:trPr>
          <w:trHeight w:val="201"/>
        </w:trPr>
        <w:tc>
          <w:tcPr>
            <w:tcW w:w="847" w:type="dxa"/>
            <w:vMerge/>
          </w:tcPr>
          <w:p w:rsidR="00CF57FA" w:rsidRPr="009A1408" w:rsidRDefault="00CF57FA" w:rsidP="00FD515F">
            <w:pPr>
              <w:autoSpaceDE w:val="0"/>
              <w:autoSpaceDN w:val="0"/>
              <w:rPr>
                <w:rFonts w:eastAsiaTheme="minorHAnsi"/>
                <w:sz w:val="18"/>
                <w:szCs w:val="18"/>
              </w:rPr>
            </w:pPr>
          </w:p>
        </w:tc>
        <w:tc>
          <w:tcPr>
            <w:tcW w:w="1155" w:type="dxa"/>
            <w:vMerge/>
          </w:tcPr>
          <w:p w:rsidR="00CF57FA" w:rsidRPr="009A1408" w:rsidRDefault="00CF57FA" w:rsidP="00FD515F">
            <w:pPr>
              <w:autoSpaceDE w:val="0"/>
              <w:autoSpaceDN w:val="0"/>
              <w:rPr>
                <w:rFonts w:eastAsiaTheme="minorHAnsi"/>
                <w:sz w:val="18"/>
                <w:szCs w:val="18"/>
              </w:rPr>
            </w:pPr>
          </w:p>
        </w:tc>
        <w:tc>
          <w:tcPr>
            <w:tcW w:w="1473" w:type="dxa"/>
            <w:gridSpan w:val="2"/>
            <w:vMerge/>
          </w:tcPr>
          <w:p w:rsidR="00CF57FA" w:rsidRPr="009A1408" w:rsidRDefault="00CF57FA" w:rsidP="00FD515F">
            <w:pPr>
              <w:rPr>
                <w:sz w:val="18"/>
                <w:szCs w:val="18"/>
              </w:rPr>
            </w:pPr>
          </w:p>
        </w:tc>
        <w:tc>
          <w:tcPr>
            <w:tcW w:w="1407" w:type="dxa"/>
            <w:gridSpan w:val="2"/>
            <w:vMerge/>
          </w:tcPr>
          <w:p w:rsidR="00CF57FA" w:rsidRPr="009A1408" w:rsidRDefault="00CF57FA" w:rsidP="00FD515F">
            <w:pPr>
              <w:rPr>
                <w:sz w:val="18"/>
                <w:szCs w:val="18"/>
              </w:rPr>
            </w:pPr>
          </w:p>
        </w:tc>
        <w:tc>
          <w:tcPr>
            <w:tcW w:w="789" w:type="dxa"/>
            <w:gridSpan w:val="3"/>
          </w:tcPr>
          <w:p w:rsidR="00CF57FA" w:rsidRPr="009A1408" w:rsidRDefault="00CF57FA" w:rsidP="00FD515F">
            <w:pPr>
              <w:autoSpaceDE w:val="0"/>
              <w:autoSpaceDN w:val="0"/>
              <w:jc w:val="center"/>
              <w:rPr>
                <w:sz w:val="18"/>
                <w:szCs w:val="18"/>
              </w:rPr>
            </w:pPr>
            <w:r w:rsidRPr="009A1408">
              <w:rPr>
                <w:sz w:val="18"/>
                <w:szCs w:val="18"/>
              </w:rPr>
              <w:t>974</w:t>
            </w:r>
          </w:p>
        </w:tc>
        <w:tc>
          <w:tcPr>
            <w:tcW w:w="709" w:type="dxa"/>
            <w:gridSpan w:val="2"/>
          </w:tcPr>
          <w:p w:rsidR="00CF57FA" w:rsidRPr="009A1408" w:rsidRDefault="00CF57FA" w:rsidP="00FD515F">
            <w:pPr>
              <w:autoSpaceDE w:val="0"/>
              <w:autoSpaceDN w:val="0"/>
              <w:jc w:val="center"/>
              <w:rPr>
                <w:sz w:val="18"/>
                <w:szCs w:val="18"/>
              </w:rPr>
            </w:pPr>
            <w:r w:rsidRPr="009A1408">
              <w:rPr>
                <w:sz w:val="18"/>
                <w:szCs w:val="18"/>
              </w:rPr>
              <w:t>0707</w:t>
            </w:r>
          </w:p>
        </w:tc>
        <w:tc>
          <w:tcPr>
            <w:tcW w:w="1417" w:type="dxa"/>
            <w:gridSpan w:val="6"/>
          </w:tcPr>
          <w:p w:rsidR="00CF57FA" w:rsidRPr="009A1408" w:rsidRDefault="00CF57FA" w:rsidP="00FD515F">
            <w:pPr>
              <w:autoSpaceDE w:val="0"/>
              <w:autoSpaceDN w:val="0"/>
              <w:jc w:val="center"/>
              <w:rPr>
                <w:sz w:val="18"/>
                <w:szCs w:val="18"/>
              </w:rPr>
            </w:pPr>
            <w:r w:rsidRPr="009A1408">
              <w:rPr>
                <w:sz w:val="18"/>
                <w:szCs w:val="18"/>
              </w:rPr>
              <w:t>Ц720372140</w:t>
            </w:r>
          </w:p>
        </w:tc>
        <w:tc>
          <w:tcPr>
            <w:tcW w:w="687" w:type="dxa"/>
          </w:tcPr>
          <w:p w:rsidR="00CF57FA" w:rsidRPr="009A1408" w:rsidRDefault="00CF57FA" w:rsidP="00FD515F">
            <w:pPr>
              <w:autoSpaceDE w:val="0"/>
              <w:autoSpaceDN w:val="0"/>
              <w:jc w:val="center"/>
              <w:rPr>
                <w:sz w:val="18"/>
                <w:szCs w:val="18"/>
              </w:rPr>
            </w:pPr>
            <w:r w:rsidRPr="009A1408">
              <w:rPr>
                <w:sz w:val="18"/>
                <w:szCs w:val="18"/>
              </w:rPr>
              <w:t>244</w:t>
            </w:r>
          </w:p>
        </w:tc>
        <w:tc>
          <w:tcPr>
            <w:tcW w:w="1014" w:type="dxa"/>
            <w:gridSpan w:val="2"/>
          </w:tcPr>
          <w:p w:rsidR="00CF57FA" w:rsidRPr="009A1408" w:rsidRDefault="00CF57FA"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CF57FA" w:rsidRPr="009A1408" w:rsidRDefault="00CF57FA" w:rsidP="00FD515F">
            <w:pPr>
              <w:autoSpaceDE w:val="0"/>
              <w:autoSpaceDN w:val="0"/>
              <w:jc w:val="center"/>
              <w:rPr>
                <w:sz w:val="18"/>
                <w:szCs w:val="18"/>
              </w:rPr>
            </w:pPr>
            <w:r>
              <w:rPr>
                <w:sz w:val="18"/>
                <w:szCs w:val="18"/>
              </w:rPr>
              <w:t>699,3</w:t>
            </w:r>
          </w:p>
        </w:tc>
        <w:tc>
          <w:tcPr>
            <w:tcW w:w="1134" w:type="dxa"/>
          </w:tcPr>
          <w:p w:rsidR="00CF57FA" w:rsidRPr="009A1408" w:rsidRDefault="00CF57FA" w:rsidP="00FD515F">
            <w:pPr>
              <w:autoSpaceDE w:val="0"/>
              <w:autoSpaceDN w:val="0"/>
              <w:jc w:val="center"/>
              <w:rPr>
                <w:sz w:val="18"/>
                <w:szCs w:val="18"/>
              </w:rPr>
            </w:pPr>
            <w:r>
              <w:rPr>
                <w:sz w:val="18"/>
                <w:szCs w:val="18"/>
              </w:rPr>
              <w:t>993,3</w:t>
            </w:r>
          </w:p>
        </w:tc>
        <w:tc>
          <w:tcPr>
            <w:tcW w:w="961" w:type="dxa"/>
          </w:tcPr>
          <w:p w:rsidR="00CF57FA" w:rsidRPr="009A1408" w:rsidRDefault="00CF57FA" w:rsidP="00FD515F">
            <w:pPr>
              <w:autoSpaceDE w:val="0"/>
              <w:autoSpaceDN w:val="0"/>
              <w:jc w:val="center"/>
              <w:rPr>
                <w:sz w:val="18"/>
                <w:szCs w:val="18"/>
              </w:rPr>
            </w:pPr>
            <w:r>
              <w:rPr>
                <w:sz w:val="18"/>
                <w:szCs w:val="18"/>
              </w:rPr>
              <w:t>993,3</w:t>
            </w:r>
          </w:p>
        </w:tc>
        <w:tc>
          <w:tcPr>
            <w:tcW w:w="1134" w:type="dxa"/>
          </w:tcPr>
          <w:p w:rsidR="00CF57FA" w:rsidRPr="009A1408" w:rsidRDefault="00CF57FA" w:rsidP="00FD515F">
            <w:pPr>
              <w:autoSpaceDE w:val="0"/>
              <w:autoSpaceDN w:val="0"/>
              <w:jc w:val="center"/>
              <w:rPr>
                <w:sz w:val="18"/>
                <w:szCs w:val="18"/>
              </w:rPr>
            </w:pPr>
            <w:r>
              <w:rPr>
                <w:sz w:val="18"/>
                <w:szCs w:val="18"/>
              </w:rPr>
              <w:t>993,3</w:t>
            </w:r>
          </w:p>
        </w:tc>
        <w:tc>
          <w:tcPr>
            <w:tcW w:w="882" w:type="dxa"/>
          </w:tcPr>
          <w:p w:rsidR="00CF57FA" w:rsidRPr="009A1408" w:rsidRDefault="00CF57FA" w:rsidP="00FD515F">
            <w:pPr>
              <w:autoSpaceDE w:val="0"/>
              <w:autoSpaceDN w:val="0"/>
              <w:jc w:val="center"/>
              <w:rPr>
                <w:sz w:val="18"/>
                <w:szCs w:val="18"/>
              </w:rPr>
            </w:pPr>
            <w:r w:rsidRPr="009A1408">
              <w:rPr>
                <w:sz w:val="18"/>
                <w:szCs w:val="18"/>
              </w:rPr>
              <w:t>4694,7</w:t>
            </w:r>
          </w:p>
        </w:tc>
        <w:tc>
          <w:tcPr>
            <w:tcW w:w="882" w:type="dxa"/>
          </w:tcPr>
          <w:p w:rsidR="00CF57FA" w:rsidRPr="009A1408" w:rsidRDefault="00CF57FA" w:rsidP="00FD515F">
            <w:pPr>
              <w:autoSpaceDE w:val="0"/>
              <w:autoSpaceDN w:val="0"/>
              <w:jc w:val="center"/>
              <w:rPr>
                <w:sz w:val="18"/>
                <w:szCs w:val="18"/>
              </w:rPr>
            </w:pPr>
            <w:r w:rsidRPr="009A1408">
              <w:rPr>
                <w:sz w:val="18"/>
                <w:szCs w:val="18"/>
              </w:rPr>
              <w:t>4706,6</w:t>
            </w:r>
          </w:p>
        </w:tc>
      </w:tr>
      <w:tr w:rsidR="00B71C10" w:rsidRPr="009A1408" w:rsidTr="00FD515F">
        <w:tc>
          <w:tcPr>
            <w:tcW w:w="15625" w:type="dxa"/>
            <w:gridSpan w:val="26"/>
          </w:tcPr>
          <w:p w:rsidR="00B71C10" w:rsidRPr="009A1408" w:rsidRDefault="00B71C10" w:rsidP="00FD515F">
            <w:pPr>
              <w:jc w:val="center"/>
              <w:rPr>
                <w:sz w:val="18"/>
                <w:szCs w:val="18"/>
              </w:rPr>
            </w:pPr>
            <w:r w:rsidRPr="009A1408">
              <w:rPr>
                <w:b/>
                <w:sz w:val="18"/>
                <w:szCs w:val="18"/>
              </w:rPr>
              <w:t>Цель «</w:t>
            </w:r>
            <w:r w:rsidRPr="009A1408">
              <w:rPr>
                <w:b/>
                <w:bCs/>
                <w:sz w:val="18"/>
                <w:szCs w:val="18"/>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proofErr w:type="spellStart"/>
            <w:r w:rsidRPr="009A1408">
              <w:rPr>
                <w:b/>
                <w:bCs/>
                <w:sz w:val="18"/>
                <w:szCs w:val="18"/>
              </w:rPr>
              <w:t>Шумерлинского</w:t>
            </w:r>
            <w:proofErr w:type="spellEnd"/>
            <w:r w:rsidRPr="009A1408">
              <w:rPr>
                <w:b/>
                <w:bCs/>
                <w:sz w:val="18"/>
                <w:szCs w:val="18"/>
              </w:rPr>
              <w:t xml:space="preserve"> муниципального округа</w:t>
            </w:r>
            <w:r w:rsidRPr="009A1408">
              <w:rPr>
                <w:b/>
                <w:sz w:val="18"/>
                <w:szCs w:val="18"/>
              </w:rPr>
              <w:t>»</w:t>
            </w:r>
          </w:p>
        </w:tc>
      </w:tr>
      <w:tr w:rsidR="00B71C10" w:rsidRPr="009A1408" w:rsidTr="00FD515F">
        <w:tc>
          <w:tcPr>
            <w:tcW w:w="847" w:type="dxa"/>
            <w:vMerge w:val="restart"/>
          </w:tcPr>
          <w:p w:rsidR="00B71C10" w:rsidRPr="009A1408" w:rsidRDefault="00B71C10" w:rsidP="00FD515F">
            <w:pPr>
              <w:autoSpaceDE w:val="0"/>
              <w:autoSpaceDN w:val="0"/>
              <w:jc w:val="left"/>
              <w:rPr>
                <w:sz w:val="18"/>
                <w:szCs w:val="18"/>
              </w:rPr>
            </w:pPr>
            <w:r w:rsidRPr="009A1408">
              <w:rPr>
                <w:sz w:val="18"/>
                <w:szCs w:val="18"/>
              </w:rPr>
              <w:t>Основное мероприятие 3</w:t>
            </w:r>
          </w:p>
        </w:tc>
        <w:tc>
          <w:tcPr>
            <w:tcW w:w="1416" w:type="dxa"/>
            <w:gridSpan w:val="2"/>
            <w:vMerge w:val="restart"/>
          </w:tcPr>
          <w:p w:rsidR="00B71C10" w:rsidRPr="009A1408" w:rsidRDefault="00B71C10" w:rsidP="00FD515F">
            <w:pPr>
              <w:autoSpaceDE w:val="0"/>
              <w:autoSpaceDN w:val="0"/>
              <w:jc w:val="center"/>
              <w:rPr>
                <w:sz w:val="18"/>
                <w:szCs w:val="18"/>
              </w:rPr>
            </w:pPr>
            <w:r w:rsidRPr="009A1408">
              <w:rPr>
                <w:sz w:val="18"/>
                <w:szCs w:val="18"/>
              </w:rPr>
              <w:t>Реализация мероприятий регионального проекта «Социальная активность»</w:t>
            </w:r>
          </w:p>
        </w:tc>
        <w:tc>
          <w:tcPr>
            <w:tcW w:w="1418" w:type="dxa"/>
            <w:gridSpan w:val="2"/>
            <w:vMerge w:val="restart"/>
          </w:tcPr>
          <w:p w:rsidR="00B71C10" w:rsidRPr="009A1408" w:rsidRDefault="00B71C10" w:rsidP="00FD515F">
            <w:pPr>
              <w:autoSpaceDE w:val="0"/>
              <w:autoSpaceDN w:val="0"/>
              <w:rPr>
                <w:sz w:val="18"/>
                <w:szCs w:val="18"/>
              </w:rPr>
            </w:pPr>
            <w:r w:rsidRPr="009A1408">
              <w:rPr>
                <w:sz w:val="18"/>
                <w:szCs w:val="18"/>
              </w:rPr>
              <w:t>создание условий для поддержки  добровольчества (</w:t>
            </w:r>
            <w:proofErr w:type="spellStart"/>
            <w:r w:rsidRPr="009A1408">
              <w:rPr>
                <w:sz w:val="18"/>
                <w:szCs w:val="18"/>
              </w:rPr>
              <w:t>волонтерства</w:t>
            </w:r>
            <w:proofErr w:type="spellEnd"/>
            <w:r w:rsidRPr="009A1408">
              <w:rPr>
                <w:sz w:val="18"/>
                <w:szCs w:val="18"/>
              </w:rPr>
              <w:t xml:space="preserve">) в молодежной среде </w:t>
            </w:r>
          </w:p>
          <w:p w:rsidR="00B71C10" w:rsidRPr="009A1408" w:rsidRDefault="00B71C10" w:rsidP="00FD515F">
            <w:pPr>
              <w:autoSpaceDE w:val="0"/>
              <w:autoSpaceDN w:val="0"/>
              <w:jc w:val="center"/>
              <w:rPr>
                <w:sz w:val="18"/>
                <w:szCs w:val="18"/>
              </w:rPr>
            </w:pPr>
          </w:p>
        </w:tc>
        <w:tc>
          <w:tcPr>
            <w:tcW w:w="1416" w:type="dxa"/>
            <w:gridSpan w:val="2"/>
            <w:vMerge w:val="restart"/>
          </w:tcPr>
          <w:p w:rsidR="00B71C10" w:rsidRPr="009A1408" w:rsidRDefault="00B71C10" w:rsidP="00FD515F">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99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854"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9" w:type="dxa"/>
          </w:tcPr>
          <w:p w:rsidR="00B71C10" w:rsidRPr="009A1408" w:rsidRDefault="00B71C10" w:rsidP="00FD515F">
            <w:pPr>
              <w:autoSpaceDE w:val="0"/>
              <w:autoSpaceDN w:val="0"/>
              <w:jc w:val="center"/>
              <w:rPr>
                <w:sz w:val="18"/>
                <w:szCs w:val="18"/>
              </w:rPr>
            </w:pPr>
            <w:r w:rsidRPr="009A1408">
              <w:rPr>
                <w:sz w:val="18"/>
                <w:szCs w:val="18"/>
              </w:rPr>
              <w:t>x</w:t>
            </w:r>
          </w:p>
        </w:tc>
        <w:tc>
          <w:tcPr>
            <w:tcW w:w="850"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996" w:type="dxa"/>
            <w:vAlign w:val="center"/>
          </w:tcPr>
          <w:p w:rsidR="00B71C10" w:rsidRPr="009A1408" w:rsidRDefault="00B71C10" w:rsidP="00FD515F">
            <w:pPr>
              <w:autoSpaceDE w:val="0"/>
              <w:autoSpaceDN w:val="0"/>
              <w:jc w:val="left"/>
              <w:rPr>
                <w:sz w:val="18"/>
                <w:szCs w:val="18"/>
              </w:rPr>
            </w:pPr>
            <w:r w:rsidRPr="009A1408">
              <w:rPr>
                <w:sz w:val="18"/>
                <w:szCs w:val="18"/>
              </w:rPr>
              <w:t>Всего</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99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854"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9" w:type="dxa"/>
          </w:tcPr>
          <w:p w:rsidR="00B71C10" w:rsidRPr="009A1408" w:rsidRDefault="00B71C10" w:rsidP="00FD515F">
            <w:pPr>
              <w:autoSpaceDE w:val="0"/>
              <w:autoSpaceDN w:val="0"/>
              <w:jc w:val="center"/>
              <w:rPr>
                <w:sz w:val="18"/>
                <w:szCs w:val="18"/>
              </w:rPr>
            </w:pPr>
            <w:r w:rsidRPr="009A1408">
              <w:rPr>
                <w:sz w:val="18"/>
                <w:szCs w:val="18"/>
              </w:rPr>
              <w:t>x</w:t>
            </w:r>
          </w:p>
        </w:tc>
        <w:tc>
          <w:tcPr>
            <w:tcW w:w="850"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федеральный бюджет</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992" w:type="dxa"/>
            <w:gridSpan w:val="3"/>
          </w:tcPr>
          <w:p w:rsidR="00B71C10" w:rsidRPr="009A1408" w:rsidRDefault="00B71C10" w:rsidP="00FD515F">
            <w:pPr>
              <w:autoSpaceDE w:val="0"/>
              <w:autoSpaceDN w:val="0"/>
              <w:jc w:val="center"/>
              <w:rPr>
                <w:sz w:val="18"/>
                <w:szCs w:val="18"/>
              </w:rPr>
            </w:pPr>
          </w:p>
        </w:tc>
        <w:tc>
          <w:tcPr>
            <w:tcW w:w="854" w:type="dxa"/>
            <w:gridSpan w:val="4"/>
          </w:tcPr>
          <w:p w:rsidR="00B71C10" w:rsidRPr="009A1408" w:rsidRDefault="00B71C10" w:rsidP="00FD515F">
            <w:pPr>
              <w:autoSpaceDE w:val="0"/>
              <w:autoSpaceDN w:val="0"/>
              <w:jc w:val="center"/>
              <w:rPr>
                <w:sz w:val="18"/>
                <w:szCs w:val="18"/>
              </w:rPr>
            </w:pPr>
          </w:p>
        </w:tc>
        <w:tc>
          <w:tcPr>
            <w:tcW w:w="709" w:type="dxa"/>
          </w:tcPr>
          <w:p w:rsidR="00B71C10" w:rsidRPr="009A1408" w:rsidRDefault="00B71C10" w:rsidP="00FD515F">
            <w:pPr>
              <w:autoSpaceDE w:val="0"/>
              <w:autoSpaceDN w:val="0"/>
              <w:jc w:val="center"/>
              <w:rPr>
                <w:sz w:val="18"/>
                <w:szCs w:val="18"/>
              </w:rPr>
            </w:pPr>
          </w:p>
        </w:tc>
        <w:tc>
          <w:tcPr>
            <w:tcW w:w="850" w:type="dxa"/>
            <w:gridSpan w:val="4"/>
          </w:tcPr>
          <w:p w:rsidR="00B71C10" w:rsidRPr="009A1408" w:rsidRDefault="00B71C10" w:rsidP="00FD515F">
            <w:pPr>
              <w:autoSpaceDE w:val="0"/>
              <w:autoSpaceDN w:val="0"/>
              <w:jc w:val="center"/>
              <w:rPr>
                <w:sz w:val="18"/>
                <w:szCs w:val="18"/>
              </w:rPr>
            </w:pPr>
          </w:p>
        </w:tc>
        <w:tc>
          <w:tcPr>
            <w:tcW w:w="996" w:type="dxa"/>
          </w:tcPr>
          <w:p w:rsidR="00B71C10" w:rsidRPr="009A1408" w:rsidRDefault="00B71C10"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vMerge/>
          </w:tcPr>
          <w:p w:rsidR="00B71C10" w:rsidRPr="009A1408" w:rsidRDefault="00B71C10" w:rsidP="00FD515F">
            <w:pPr>
              <w:autoSpaceDE w:val="0"/>
              <w:autoSpaceDN w:val="0"/>
              <w:rPr>
                <w:sz w:val="18"/>
                <w:szCs w:val="18"/>
              </w:rPr>
            </w:pPr>
          </w:p>
        </w:tc>
        <w:tc>
          <w:tcPr>
            <w:tcW w:w="1416" w:type="dxa"/>
            <w:gridSpan w:val="2"/>
            <w:vMerge/>
          </w:tcPr>
          <w:p w:rsidR="00B71C10" w:rsidRPr="009A1408" w:rsidRDefault="00B71C10" w:rsidP="00FD515F">
            <w:pPr>
              <w:autoSpaceDE w:val="0"/>
              <w:autoSpaceDN w:val="0"/>
              <w:rPr>
                <w:sz w:val="18"/>
                <w:szCs w:val="18"/>
              </w:rPr>
            </w:pPr>
          </w:p>
        </w:tc>
        <w:tc>
          <w:tcPr>
            <w:tcW w:w="1418" w:type="dxa"/>
            <w:gridSpan w:val="2"/>
            <w:vMerge/>
          </w:tcPr>
          <w:p w:rsidR="00B71C10" w:rsidRPr="009A1408" w:rsidRDefault="00B71C10" w:rsidP="00FD515F">
            <w:pPr>
              <w:autoSpaceDE w:val="0"/>
              <w:autoSpaceDN w:val="0"/>
              <w:jc w:val="center"/>
              <w:rPr>
                <w:sz w:val="18"/>
                <w:szCs w:val="18"/>
              </w:rPr>
            </w:pPr>
          </w:p>
        </w:tc>
        <w:tc>
          <w:tcPr>
            <w:tcW w:w="1416" w:type="dxa"/>
            <w:gridSpan w:val="2"/>
            <w:vMerge/>
          </w:tcPr>
          <w:p w:rsidR="00B71C10" w:rsidRPr="009A1408" w:rsidRDefault="00B71C10" w:rsidP="00FD515F">
            <w:pPr>
              <w:autoSpaceDE w:val="0"/>
              <w:autoSpaceDN w:val="0"/>
              <w:jc w:val="center"/>
              <w:rPr>
                <w:sz w:val="18"/>
                <w:szCs w:val="18"/>
              </w:rPr>
            </w:pPr>
          </w:p>
        </w:tc>
        <w:tc>
          <w:tcPr>
            <w:tcW w:w="992" w:type="dxa"/>
            <w:gridSpan w:val="3"/>
          </w:tcPr>
          <w:p w:rsidR="00B71C10" w:rsidRPr="009A1408" w:rsidRDefault="00B71C10" w:rsidP="00FD515F">
            <w:pPr>
              <w:autoSpaceDE w:val="0"/>
              <w:autoSpaceDN w:val="0"/>
              <w:jc w:val="center"/>
              <w:rPr>
                <w:sz w:val="18"/>
                <w:szCs w:val="18"/>
              </w:rPr>
            </w:pPr>
            <w:r w:rsidRPr="009A1408">
              <w:rPr>
                <w:sz w:val="18"/>
                <w:szCs w:val="18"/>
              </w:rPr>
              <w:t>x</w:t>
            </w:r>
          </w:p>
        </w:tc>
        <w:tc>
          <w:tcPr>
            <w:tcW w:w="854"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709" w:type="dxa"/>
          </w:tcPr>
          <w:p w:rsidR="00B71C10" w:rsidRPr="009A1408" w:rsidRDefault="00B71C10" w:rsidP="00FD515F">
            <w:pPr>
              <w:autoSpaceDE w:val="0"/>
              <w:autoSpaceDN w:val="0"/>
              <w:jc w:val="center"/>
              <w:rPr>
                <w:sz w:val="18"/>
                <w:szCs w:val="18"/>
              </w:rPr>
            </w:pPr>
            <w:r w:rsidRPr="009A1408">
              <w:rPr>
                <w:sz w:val="18"/>
                <w:szCs w:val="18"/>
              </w:rPr>
              <w:t>x</w:t>
            </w:r>
          </w:p>
        </w:tc>
        <w:tc>
          <w:tcPr>
            <w:tcW w:w="850" w:type="dxa"/>
            <w:gridSpan w:val="4"/>
          </w:tcPr>
          <w:p w:rsidR="00B71C10" w:rsidRPr="009A1408" w:rsidRDefault="00B71C10" w:rsidP="00FD515F">
            <w:pPr>
              <w:autoSpaceDE w:val="0"/>
              <w:autoSpaceDN w:val="0"/>
              <w:jc w:val="center"/>
              <w:rPr>
                <w:sz w:val="18"/>
                <w:szCs w:val="18"/>
              </w:rPr>
            </w:pPr>
            <w:r w:rsidRPr="009A1408">
              <w:rPr>
                <w:sz w:val="18"/>
                <w:szCs w:val="18"/>
              </w:rPr>
              <w:t>x</w:t>
            </w:r>
          </w:p>
        </w:tc>
        <w:tc>
          <w:tcPr>
            <w:tcW w:w="996" w:type="dxa"/>
          </w:tcPr>
          <w:p w:rsidR="00B71C10" w:rsidRPr="009A1408" w:rsidRDefault="00B71C10"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961" w:type="dxa"/>
          </w:tcPr>
          <w:p w:rsidR="00B71C10" w:rsidRPr="009A1408" w:rsidRDefault="00B71C10" w:rsidP="00FD515F">
            <w:pPr>
              <w:autoSpaceDE w:val="0"/>
              <w:autoSpaceDN w:val="0"/>
              <w:jc w:val="center"/>
              <w:rPr>
                <w:sz w:val="18"/>
                <w:szCs w:val="18"/>
              </w:rPr>
            </w:pPr>
            <w:r w:rsidRPr="009A1408">
              <w:rPr>
                <w:sz w:val="18"/>
                <w:szCs w:val="18"/>
              </w:rPr>
              <w:t>0</w:t>
            </w:r>
          </w:p>
        </w:tc>
        <w:tc>
          <w:tcPr>
            <w:tcW w:w="1134"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c>
          <w:tcPr>
            <w:tcW w:w="882" w:type="dxa"/>
          </w:tcPr>
          <w:p w:rsidR="00B71C10" w:rsidRPr="009A1408" w:rsidRDefault="00B71C10" w:rsidP="00FD515F">
            <w:pPr>
              <w:autoSpaceDE w:val="0"/>
              <w:autoSpaceDN w:val="0"/>
              <w:jc w:val="center"/>
              <w:rPr>
                <w:sz w:val="18"/>
                <w:szCs w:val="18"/>
              </w:rPr>
            </w:pPr>
            <w:r w:rsidRPr="009A1408">
              <w:rPr>
                <w:sz w:val="18"/>
                <w:szCs w:val="18"/>
              </w:rPr>
              <w:t>0</w:t>
            </w:r>
          </w:p>
        </w:tc>
      </w:tr>
      <w:tr w:rsidR="00B71C10" w:rsidRPr="009A1408" w:rsidTr="00FD515F">
        <w:tc>
          <w:tcPr>
            <w:tcW w:w="847" w:type="dxa"/>
          </w:tcPr>
          <w:p w:rsidR="00B71C10" w:rsidRPr="009A1408" w:rsidRDefault="00B71C10" w:rsidP="00FD515F">
            <w:pPr>
              <w:autoSpaceDE w:val="0"/>
              <w:autoSpaceDN w:val="0"/>
              <w:jc w:val="center"/>
              <w:rPr>
                <w:sz w:val="18"/>
                <w:szCs w:val="18"/>
              </w:rPr>
            </w:pPr>
            <w:r w:rsidRPr="009A1408">
              <w:rPr>
                <w:sz w:val="18"/>
                <w:szCs w:val="18"/>
              </w:rPr>
              <w:lastRenderedPageBreak/>
              <w:t>Целевой (</w:t>
            </w:r>
            <w:proofErr w:type="spellStart"/>
            <w:r w:rsidRPr="009A1408">
              <w:rPr>
                <w:sz w:val="18"/>
                <w:szCs w:val="18"/>
              </w:rPr>
              <w:t>ые</w:t>
            </w:r>
            <w:proofErr w:type="spellEnd"/>
            <w:r w:rsidRPr="009A1408">
              <w:rPr>
                <w:sz w:val="18"/>
                <w:szCs w:val="18"/>
              </w:rPr>
              <w:t>) индикатор (ы) и показател</w:t>
            </w:r>
            <w:proofErr w:type="gramStart"/>
            <w:r w:rsidRPr="009A1408">
              <w:rPr>
                <w:sz w:val="18"/>
                <w:szCs w:val="18"/>
              </w:rPr>
              <w:t>ь(</w:t>
            </w:r>
            <w:proofErr w:type="gramEnd"/>
            <w:r w:rsidRPr="009A1408">
              <w:rPr>
                <w:sz w:val="18"/>
                <w:szCs w:val="18"/>
              </w:rPr>
              <w:t>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3</w:t>
            </w:r>
          </w:p>
        </w:tc>
        <w:tc>
          <w:tcPr>
            <w:tcW w:w="8651" w:type="dxa"/>
            <w:gridSpan w:val="19"/>
          </w:tcPr>
          <w:p w:rsidR="00B71C10" w:rsidRPr="009A1408" w:rsidRDefault="00B71C10" w:rsidP="00FD515F">
            <w:pPr>
              <w:autoSpaceDE w:val="0"/>
              <w:autoSpaceDN w:val="0"/>
              <w:rPr>
                <w:sz w:val="18"/>
                <w:szCs w:val="18"/>
              </w:rPr>
            </w:pPr>
            <w:r w:rsidRPr="009A1408">
              <w:rPr>
                <w:sz w:val="18"/>
                <w:szCs w:val="18"/>
              </w:rPr>
              <w:t>Доля молодежи в возрасте от 14 до 30 лет, занимающейся добровольческой (волонтерской) деятельностью, в общей ее численности, %</w:t>
            </w:r>
          </w:p>
        </w:tc>
        <w:tc>
          <w:tcPr>
            <w:tcW w:w="1134" w:type="dxa"/>
          </w:tcPr>
          <w:p w:rsidR="00B71C10" w:rsidRPr="009A1408" w:rsidRDefault="00B71C10" w:rsidP="00FD515F">
            <w:pPr>
              <w:jc w:val="center"/>
              <w:rPr>
                <w:sz w:val="18"/>
                <w:szCs w:val="18"/>
              </w:rPr>
            </w:pPr>
            <w:r w:rsidRPr="009A1408">
              <w:rPr>
                <w:sz w:val="18"/>
                <w:szCs w:val="18"/>
              </w:rPr>
              <w:t>14</w:t>
            </w:r>
          </w:p>
        </w:tc>
        <w:tc>
          <w:tcPr>
            <w:tcW w:w="1134" w:type="dxa"/>
          </w:tcPr>
          <w:p w:rsidR="00B71C10" w:rsidRPr="009A1408" w:rsidRDefault="00B71C10" w:rsidP="00FD515F">
            <w:pPr>
              <w:jc w:val="center"/>
              <w:rPr>
                <w:sz w:val="18"/>
                <w:szCs w:val="18"/>
              </w:rPr>
            </w:pPr>
            <w:r w:rsidRPr="009A1408">
              <w:rPr>
                <w:sz w:val="18"/>
                <w:szCs w:val="18"/>
              </w:rPr>
              <w:t>15</w:t>
            </w:r>
          </w:p>
        </w:tc>
        <w:tc>
          <w:tcPr>
            <w:tcW w:w="961" w:type="dxa"/>
          </w:tcPr>
          <w:p w:rsidR="00B71C10" w:rsidRPr="009A1408" w:rsidRDefault="00B71C10" w:rsidP="00FD515F">
            <w:pPr>
              <w:jc w:val="center"/>
              <w:rPr>
                <w:sz w:val="18"/>
                <w:szCs w:val="18"/>
              </w:rPr>
            </w:pPr>
            <w:r w:rsidRPr="009A1408">
              <w:rPr>
                <w:sz w:val="18"/>
                <w:szCs w:val="18"/>
              </w:rPr>
              <w:t>15</w:t>
            </w:r>
          </w:p>
        </w:tc>
        <w:tc>
          <w:tcPr>
            <w:tcW w:w="1134" w:type="dxa"/>
          </w:tcPr>
          <w:p w:rsidR="00B71C10" w:rsidRPr="009A1408" w:rsidRDefault="00B71C10" w:rsidP="00FD515F">
            <w:pPr>
              <w:jc w:val="center"/>
              <w:rPr>
                <w:sz w:val="18"/>
                <w:szCs w:val="18"/>
              </w:rPr>
            </w:pPr>
            <w:r w:rsidRPr="009A1408">
              <w:rPr>
                <w:sz w:val="18"/>
                <w:szCs w:val="18"/>
              </w:rPr>
              <w:t>15</w:t>
            </w:r>
          </w:p>
        </w:tc>
        <w:tc>
          <w:tcPr>
            <w:tcW w:w="882" w:type="dxa"/>
          </w:tcPr>
          <w:p w:rsidR="00B71C10" w:rsidRPr="009A1408" w:rsidRDefault="00B71C10" w:rsidP="00FD515F">
            <w:pPr>
              <w:jc w:val="center"/>
              <w:rPr>
                <w:sz w:val="18"/>
                <w:szCs w:val="18"/>
              </w:rPr>
            </w:pPr>
            <w:r w:rsidRPr="009A1408">
              <w:rPr>
                <w:sz w:val="18"/>
                <w:szCs w:val="18"/>
              </w:rPr>
              <w:t>15</w:t>
            </w:r>
          </w:p>
        </w:tc>
        <w:tc>
          <w:tcPr>
            <w:tcW w:w="882" w:type="dxa"/>
          </w:tcPr>
          <w:p w:rsidR="00B71C10" w:rsidRPr="009A1408" w:rsidRDefault="00B71C10" w:rsidP="00FD515F">
            <w:pPr>
              <w:jc w:val="center"/>
              <w:rPr>
                <w:sz w:val="18"/>
                <w:szCs w:val="18"/>
              </w:rPr>
            </w:pPr>
            <w:r w:rsidRPr="009A1408">
              <w:rPr>
                <w:sz w:val="18"/>
                <w:szCs w:val="18"/>
              </w:rPr>
              <w:t>15</w:t>
            </w:r>
          </w:p>
        </w:tc>
      </w:tr>
    </w:tbl>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5</w:t>
      </w: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054131" w:rsidRPr="001A1D8B" w:rsidRDefault="00054131" w:rsidP="00054131">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054131" w:rsidRPr="001A1D8B" w:rsidRDefault="00054131" w:rsidP="00054131">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Pr>
          <w:rFonts w:ascii="Times New Roman" w:hAnsi="Times New Roman"/>
          <w:color w:val="000000"/>
          <w:sz w:val="20"/>
          <w:szCs w:val="20"/>
        </w:rPr>
        <w:t>___.____</w:t>
      </w:r>
      <w:r w:rsidRPr="001A1D8B">
        <w:rPr>
          <w:rFonts w:ascii="Times New Roman" w:hAnsi="Times New Roman"/>
          <w:color w:val="000000"/>
          <w:sz w:val="20"/>
          <w:szCs w:val="20"/>
        </w:rPr>
        <w:t>.202</w:t>
      </w:r>
      <w:r>
        <w:rPr>
          <w:rFonts w:ascii="Times New Roman" w:hAnsi="Times New Roman"/>
          <w:color w:val="000000"/>
          <w:sz w:val="20"/>
          <w:szCs w:val="20"/>
        </w:rPr>
        <w:t>3</w:t>
      </w:r>
      <w:r w:rsidRPr="001A1D8B">
        <w:rPr>
          <w:rFonts w:ascii="Times New Roman" w:hAnsi="Times New Roman"/>
          <w:color w:val="000000"/>
          <w:sz w:val="20"/>
          <w:szCs w:val="20"/>
        </w:rPr>
        <w:t xml:space="preserve"> № </w:t>
      </w:r>
      <w:r>
        <w:rPr>
          <w:rFonts w:ascii="Times New Roman" w:hAnsi="Times New Roman"/>
          <w:color w:val="000000"/>
          <w:sz w:val="20"/>
          <w:szCs w:val="20"/>
        </w:rPr>
        <w:t>____</w:t>
      </w:r>
    </w:p>
    <w:p w:rsidR="00054131" w:rsidRDefault="00054131" w:rsidP="00054131">
      <w:pPr>
        <w:autoSpaceDE w:val="0"/>
        <w:autoSpaceDN w:val="0"/>
        <w:adjustRightInd w:val="0"/>
        <w:jc w:val="right"/>
        <w:outlineLvl w:val="0"/>
        <w:rPr>
          <w:sz w:val="20"/>
          <w:szCs w:val="20"/>
        </w:rPr>
      </w:pPr>
    </w:p>
    <w:p w:rsidR="00F728D9" w:rsidRPr="00745A2B" w:rsidRDefault="00F728D9" w:rsidP="00F728D9">
      <w:pPr>
        <w:autoSpaceDE w:val="0"/>
        <w:autoSpaceDN w:val="0"/>
        <w:adjustRightInd w:val="0"/>
        <w:jc w:val="right"/>
        <w:outlineLvl w:val="0"/>
        <w:rPr>
          <w:sz w:val="20"/>
          <w:szCs w:val="20"/>
        </w:rPr>
      </w:pPr>
      <w:r w:rsidRPr="00745A2B">
        <w:rPr>
          <w:sz w:val="20"/>
          <w:szCs w:val="20"/>
        </w:rPr>
        <w:t xml:space="preserve">Приложение </w:t>
      </w:r>
      <w:r>
        <w:rPr>
          <w:sz w:val="20"/>
          <w:szCs w:val="20"/>
        </w:rPr>
        <w:t>1</w:t>
      </w:r>
    </w:p>
    <w:p w:rsidR="00F728D9" w:rsidRPr="00745A2B" w:rsidRDefault="00F728D9" w:rsidP="00F728D9">
      <w:pPr>
        <w:autoSpaceDE w:val="0"/>
        <w:autoSpaceDN w:val="0"/>
        <w:adjustRightInd w:val="0"/>
        <w:jc w:val="right"/>
        <w:rPr>
          <w:sz w:val="20"/>
          <w:szCs w:val="20"/>
        </w:rPr>
      </w:pPr>
      <w:r w:rsidRPr="00745A2B">
        <w:rPr>
          <w:sz w:val="20"/>
          <w:szCs w:val="20"/>
        </w:rPr>
        <w:t xml:space="preserve"> к подпрограмме «Патриотическое воспитание и </w:t>
      </w:r>
    </w:p>
    <w:p w:rsidR="00F728D9" w:rsidRPr="00745A2B" w:rsidRDefault="00F728D9" w:rsidP="00F728D9">
      <w:pPr>
        <w:autoSpaceDE w:val="0"/>
        <w:autoSpaceDN w:val="0"/>
        <w:adjustRightInd w:val="0"/>
        <w:jc w:val="right"/>
        <w:rPr>
          <w:sz w:val="20"/>
          <w:szCs w:val="20"/>
        </w:rPr>
      </w:pPr>
      <w:r w:rsidRPr="00745A2B">
        <w:rPr>
          <w:sz w:val="20"/>
          <w:szCs w:val="20"/>
        </w:rPr>
        <w:t xml:space="preserve">допризывная подготовка молодежи </w:t>
      </w:r>
      <w:proofErr w:type="spellStart"/>
      <w:r w:rsidRPr="00745A2B">
        <w:rPr>
          <w:sz w:val="20"/>
          <w:szCs w:val="20"/>
        </w:rPr>
        <w:t>Шумерлинского</w:t>
      </w:r>
      <w:proofErr w:type="spellEnd"/>
      <w:r w:rsidRPr="00745A2B">
        <w:rPr>
          <w:sz w:val="20"/>
          <w:szCs w:val="20"/>
        </w:rPr>
        <w:t xml:space="preserve"> муниципального округа»</w:t>
      </w:r>
    </w:p>
    <w:p w:rsidR="00F728D9" w:rsidRPr="00745A2B" w:rsidRDefault="00F728D9" w:rsidP="00F728D9">
      <w:pPr>
        <w:autoSpaceDE w:val="0"/>
        <w:autoSpaceDN w:val="0"/>
        <w:adjustRightInd w:val="0"/>
        <w:jc w:val="right"/>
        <w:rPr>
          <w:sz w:val="20"/>
          <w:szCs w:val="20"/>
        </w:rPr>
      </w:pPr>
      <w:r w:rsidRPr="00745A2B">
        <w:rPr>
          <w:sz w:val="20"/>
          <w:szCs w:val="20"/>
        </w:rPr>
        <w:t xml:space="preserve">муниципальной программы </w:t>
      </w:r>
      <w:proofErr w:type="spellStart"/>
      <w:r w:rsidRPr="00745A2B">
        <w:rPr>
          <w:sz w:val="20"/>
          <w:szCs w:val="20"/>
        </w:rPr>
        <w:t>Шумерлинского</w:t>
      </w:r>
      <w:proofErr w:type="spellEnd"/>
      <w:r w:rsidRPr="00745A2B">
        <w:rPr>
          <w:sz w:val="20"/>
          <w:szCs w:val="20"/>
        </w:rPr>
        <w:t xml:space="preserve"> </w:t>
      </w:r>
    </w:p>
    <w:p w:rsidR="00F728D9" w:rsidRPr="00745A2B" w:rsidRDefault="00F728D9" w:rsidP="00F728D9">
      <w:pPr>
        <w:autoSpaceDE w:val="0"/>
        <w:autoSpaceDN w:val="0"/>
        <w:adjustRightInd w:val="0"/>
        <w:jc w:val="right"/>
        <w:rPr>
          <w:sz w:val="20"/>
          <w:szCs w:val="20"/>
        </w:rPr>
      </w:pPr>
      <w:r w:rsidRPr="00745A2B">
        <w:rPr>
          <w:sz w:val="20"/>
          <w:szCs w:val="20"/>
        </w:rPr>
        <w:t>муниципального округа «Развитие образования»</w:t>
      </w:r>
    </w:p>
    <w:p w:rsidR="00F728D9" w:rsidRPr="004B4904" w:rsidRDefault="00F728D9" w:rsidP="00F728D9">
      <w:pPr>
        <w:autoSpaceDE w:val="0"/>
        <w:autoSpaceDN w:val="0"/>
        <w:adjustRightInd w:val="0"/>
      </w:pPr>
    </w:p>
    <w:p w:rsidR="00F728D9" w:rsidRPr="005B174C" w:rsidRDefault="00F728D9" w:rsidP="00F728D9">
      <w:pPr>
        <w:autoSpaceDE w:val="0"/>
        <w:autoSpaceDN w:val="0"/>
        <w:adjustRightInd w:val="0"/>
        <w:jc w:val="center"/>
      </w:pPr>
      <w:r w:rsidRPr="005B174C">
        <w:t>РЕСУРСНОЕ ОБЕСПЕЧЕНИЕ</w:t>
      </w:r>
    </w:p>
    <w:p w:rsidR="00F728D9" w:rsidRPr="005B174C" w:rsidRDefault="00F728D9" w:rsidP="00F728D9">
      <w:pPr>
        <w:widowControl w:val="0"/>
        <w:autoSpaceDE w:val="0"/>
        <w:autoSpaceDN w:val="0"/>
        <w:jc w:val="center"/>
      </w:pPr>
      <w:r w:rsidRPr="005B174C">
        <w:t xml:space="preserve">РЕАЛИЗАЦИИ ПОДПРОГРАММЫ «ПАТРИОТИЧЕСКОЕ ВОСПИТАНИЕ </w:t>
      </w:r>
    </w:p>
    <w:p w:rsidR="00F728D9" w:rsidRPr="005B174C" w:rsidRDefault="00F728D9" w:rsidP="00F728D9">
      <w:pPr>
        <w:widowControl w:val="0"/>
        <w:autoSpaceDE w:val="0"/>
        <w:autoSpaceDN w:val="0"/>
        <w:jc w:val="center"/>
      </w:pPr>
      <w:r w:rsidRPr="005B174C">
        <w:t xml:space="preserve">И ДОПРИЗЫВНАЯ ПОДГОТОВКА МОЛОДЕЖИ ШУМЕРЛИНСКОГО </w:t>
      </w:r>
      <w:r>
        <w:t>МУНИЦИПАЛЬНОГО ОКРУГА</w:t>
      </w:r>
      <w:r w:rsidRPr="005B174C">
        <w:t>»</w:t>
      </w:r>
    </w:p>
    <w:p w:rsidR="00F728D9" w:rsidRPr="005B174C" w:rsidRDefault="00F728D9" w:rsidP="00F728D9">
      <w:pPr>
        <w:autoSpaceDE w:val="0"/>
        <w:autoSpaceDN w:val="0"/>
        <w:adjustRightInd w:val="0"/>
        <w:jc w:val="center"/>
      </w:pPr>
      <w:r w:rsidRPr="005B174C">
        <w:t xml:space="preserve">МУНИЦИПАЛЬНОЙ ПРОГРАММЫ ШУМЕРЛИНСКОГО </w:t>
      </w:r>
      <w:r>
        <w:t>МУНИЦИПАЛЬНОГО ОКРУГА</w:t>
      </w:r>
    </w:p>
    <w:p w:rsidR="00F728D9" w:rsidRDefault="00F728D9" w:rsidP="00F728D9">
      <w:pPr>
        <w:autoSpaceDE w:val="0"/>
        <w:autoSpaceDN w:val="0"/>
        <w:adjustRightInd w:val="0"/>
        <w:jc w:val="center"/>
      </w:pPr>
      <w:r w:rsidRPr="005B174C">
        <w:t>«РАЗВИТИЕ ОБРАЗОВАНИЯ» ЗА СЧЕТ ВСЕХ ИСТОЧНИКОВ ФИНАНСИРОВАНИЯ</w:t>
      </w:r>
    </w:p>
    <w:p w:rsidR="00F728D9" w:rsidRPr="004B4904" w:rsidRDefault="00F728D9" w:rsidP="00F728D9">
      <w:pPr>
        <w:autoSpaceDE w:val="0"/>
        <w:autoSpaceDN w:val="0"/>
        <w:adjustRightInd w:val="0"/>
      </w:pPr>
    </w:p>
    <w:tbl>
      <w:tblPr>
        <w:tblStyle w:val="af8"/>
        <w:tblW w:w="15625" w:type="dxa"/>
        <w:tblInd w:w="-318" w:type="dxa"/>
        <w:tblLayout w:type="fixed"/>
        <w:tblLook w:val="04A0" w:firstRow="1" w:lastRow="0" w:firstColumn="1" w:lastColumn="0" w:noHBand="0" w:noVBand="1"/>
      </w:tblPr>
      <w:tblGrid>
        <w:gridCol w:w="851"/>
        <w:gridCol w:w="1406"/>
        <w:gridCol w:w="9"/>
        <w:gridCol w:w="1416"/>
        <w:gridCol w:w="1373"/>
        <w:gridCol w:w="45"/>
        <w:gridCol w:w="713"/>
        <w:gridCol w:w="279"/>
        <w:gridCol w:w="430"/>
        <w:gridCol w:w="420"/>
        <w:gridCol w:w="709"/>
        <w:gridCol w:w="146"/>
        <w:gridCol w:w="640"/>
        <w:gridCol w:w="64"/>
        <w:gridCol w:w="997"/>
        <w:gridCol w:w="1134"/>
        <w:gridCol w:w="1134"/>
        <w:gridCol w:w="961"/>
        <w:gridCol w:w="1134"/>
        <w:gridCol w:w="882"/>
        <w:gridCol w:w="882"/>
      </w:tblGrid>
      <w:tr w:rsidR="00F728D9" w:rsidRPr="009A1408" w:rsidTr="00FD515F">
        <w:tc>
          <w:tcPr>
            <w:tcW w:w="851" w:type="dxa"/>
            <w:vMerge w:val="restart"/>
          </w:tcPr>
          <w:p w:rsidR="00F728D9" w:rsidRPr="009A1408" w:rsidRDefault="00F728D9" w:rsidP="00FD515F">
            <w:pPr>
              <w:autoSpaceDE w:val="0"/>
              <w:autoSpaceDN w:val="0"/>
              <w:jc w:val="center"/>
              <w:rPr>
                <w:sz w:val="18"/>
                <w:szCs w:val="18"/>
              </w:rPr>
            </w:pPr>
            <w:r w:rsidRPr="009A1408">
              <w:rPr>
                <w:sz w:val="18"/>
                <w:szCs w:val="18"/>
              </w:rPr>
              <w:t>Статус</w:t>
            </w:r>
          </w:p>
        </w:tc>
        <w:tc>
          <w:tcPr>
            <w:tcW w:w="1415" w:type="dxa"/>
            <w:gridSpan w:val="2"/>
            <w:vMerge w:val="restart"/>
          </w:tcPr>
          <w:p w:rsidR="00F728D9" w:rsidRPr="009A1408" w:rsidRDefault="00F728D9" w:rsidP="00FD515F">
            <w:pPr>
              <w:autoSpaceDE w:val="0"/>
              <w:autoSpaceDN w:val="0"/>
              <w:jc w:val="center"/>
              <w:rPr>
                <w:sz w:val="18"/>
                <w:szCs w:val="18"/>
              </w:rPr>
            </w:pPr>
            <w:r w:rsidRPr="009A1408">
              <w:rPr>
                <w:sz w:val="18"/>
                <w:szCs w:val="18"/>
              </w:rPr>
              <w:t xml:space="preserve">Наименование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 (основного мероприятия, мероприятия)</w:t>
            </w:r>
          </w:p>
        </w:tc>
        <w:tc>
          <w:tcPr>
            <w:tcW w:w="1416" w:type="dxa"/>
            <w:vMerge w:val="restart"/>
          </w:tcPr>
          <w:p w:rsidR="00F728D9" w:rsidRPr="009A1408" w:rsidRDefault="00F728D9" w:rsidP="00FD515F">
            <w:pPr>
              <w:autoSpaceDE w:val="0"/>
              <w:autoSpaceDN w:val="0"/>
              <w:jc w:val="center"/>
              <w:rPr>
                <w:sz w:val="18"/>
                <w:szCs w:val="18"/>
              </w:rPr>
            </w:pPr>
            <w:r w:rsidRPr="009A1408">
              <w:rPr>
                <w:sz w:val="18"/>
                <w:szCs w:val="18"/>
              </w:rPr>
              <w:t xml:space="preserve">Задача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8" w:type="dxa"/>
            <w:gridSpan w:val="2"/>
            <w:vMerge w:val="restart"/>
          </w:tcPr>
          <w:p w:rsidR="00F728D9" w:rsidRPr="009A1408" w:rsidRDefault="00F728D9" w:rsidP="00FD515F">
            <w:pPr>
              <w:autoSpaceDE w:val="0"/>
              <w:autoSpaceDN w:val="0"/>
              <w:jc w:val="center"/>
              <w:rPr>
                <w:sz w:val="18"/>
                <w:szCs w:val="18"/>
              </w:rPr>
            </w:pPr>
            <w:r w:rsidRPr="009A1408">
              <w:rPr>
                <w:sz w:val="18"/>
                <w:szCs w:val="18"/>
              </w:rPr>
              <w:t>Ответственный исполнитель, соисполнители</w:t>
            </w:r>
          </w:p>
        </w:tc>
        <w:tc>
          <w:tcPr>
            <w:tcW w:w="3401" w:type="dxa"/>
            <w:gridSpan w:val="8"/>
          </w:tcPr>
          <w:p w:rsidR="00F728D9" w:rsidRPr="009A1408" w:rsidRDefault="00F728D9" w:rsidP="00FD515F">
            <w:pPr>
              <w:jc w:val="center"/>
              <w:rPr>
                <w:sz w:val="18"/>
                <w:szCs w:val="18"/>
              </w:rPr>
            </w:pPr>
            <w:r w:rsidRPr="009A1408">
              <w:rPr>
                <w:sz w:val="18"/>
                <w:szCs w:val="18"/>
              </w:rPr>
              <w:t>Код бюджетной классификации</w:t>
            </w:r>
          </w:p>
        </w:tc>
        <w:tc>
          <w:tcPr>
            <w:tcW w:w="997" w:type="dxa"/>
            <w:vMerge w:val="restart"/>
          </w:tcPr>
          <w:p w:rsidR="00F728D9" w:rsidRPr="009A1408" w:rsidRDefault="00F728D9" w:rsidP="00FD515F">
            <w:pPr>
              <w:rPr>
                <w:sz w:val="18"/>
                <w:szCs w:val="18"/>
              </w:rPr>
            </w:pPr>
            <w:r w:rsidRPr="009A1408">
              <w:rPr>
                <w:sz w:val="18"/>
                <w:szCs w:val="18"/>
              </w:rPr>
              <w:t>Источники финансирования</w:t>
            </w:r>
          </w:p>
        </w:tc>
        <w:tc>
          <w:tcPr>
            <w:tcW w:w="6127" w:type="dxa"/>
            <w:gridSpan w:val="6"/>
          </w:tcPr>
          <w:p w:rsidR="00F728D9" w:rsidRPr="009A1408" w:rsidRDefault="00F728D9" w:rsidP="00FD515F">
            <w:pPr>
              <w:jc w:val="center"/>
              <w:rPr>
                <w:sz w:val="18"/>
                <w:szCs w:val="18"/>
              </w:rPr>
            </w:pPr>
            <w:r w:rsidRPr="009A1408">
              <w:rPr>
                <w:sz w:val="18"/>
                <w:szCs w:val="18"/>
              </w:rPr>
              <w:t>Расходы по годам, тыс. рублей</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rPr>
                <w:sz w:val="18"/>
                <w:szCs w:val="18"/>
              </w:rPr>
            </w:pPr>
          </w:p>
        </w:tc>
        <w:tc>
          <w:tcPr>
            <w:tcW w:w="1418" w:type="dxa"/>
            <w:gridSpan w:val="2"/>
            <w:vMerge/>
          </w:tcPr>
          <w:p w:rsidR="00F728D9" w:rsidRPr="009A1408" w:rsidRDefault="00F728D9" w:rsidP="00FD515F">
            <w:pPr>
              <w:autoSpaceDE w:val="0"/>
              <w:autoSpaceDN w:val="0"/>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главный распорядитель бюджетных средств</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раздел, подраздел</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целевая статья расходов</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группа (подгруппа) вида расходов</w:t>
            </w:r>
          </w:p>
        </w:tc>
        <w:tc>
          <w:tcPr>
            <w:tcW w:w="997" w:type="dxa"/>
            <w:vMerge/>
          </w:tcPr>
          <w:p w:rsidR="00F728D9" w:rsidRPr="009A1408" w:rsidRDefault="00F728D9" w:rsidP="00FD515F">
            <w:pPr>
              <w:rPr>
                <w:sz w:val="18"/>
                <w:szCs w:val="18"/>
              </w:rPr>
            </w:pP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2022</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2023</w:t>
            </w:r>
          </w:p>
        </w:tc>
        <w:tc>
          <w:tcPr>
            <w:tcW w:w="961" w:type="dxa"/>
            <w:vAlign w:val="center"/>
          </w:tcPr>
          <w:p w:rsidR="00F728D9" w:rsidRPr="009A1408" w:rsidRDefault="00F728D9" w:rsidP="00FD515F">
            <w:pPr>
              <w:autoSpaceDE w:val="0"/>
              <w:autoSpaceDN w:val="0"/>
              <w:jc w:val="center"/>
              <w:rPr>
                <w:sz w:val="18"/>
                <w:szCs w:val="18"/>
              </w:rPr>
            </w:pPr>
            <w:r w:rsidRPr="009A1408">
              <w:rPr>
                <w:sz w:val="18"/>
                <w:szCs w:val="18"/>
              </w:rPr>
              <w:t>2024</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2025</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2026-2030</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2031-2035</w:t>
            </w:r>
          </w:p>
        </w:tc>
      </w:tr>
      <w:tr w:rsidR="00F728D9" w:rsidRPr="009A1408" w:rsidTr="00FD515F">
        <w:tc>
          <w:tcPr>
            <w:tcW w:w="851" w:type="dxa"/>
            <w:vAlign w:val="center"/>
          </w:tcPr>
          <w:p w:rsidR="00F728D9" w:rsidRPr="009A1408" w:rsidRDefault="00F728D9" w:rsidP="00FD515F">
            <w:pPr>
              <w:autoSpaceDE w:val="0"/>
              <w:autoSpaceDN w:val="0"/>
              <w:jc w:val="center"/>
              <w:rPr>
                <w:sz w:val="18"/>
                <w:szCs w:val="18"/>
              </w:rPr>
            </w:pPr>
            <w:r w:rsidRPr="009A1408">
              <w:rPr>
                <w:sz w:val="18"/>
                <w:szCs w:val="18"/>
              </w:rPr>
              <w:t>1</w:t>
            </w:r>
          </w:p>
        </w:tc>
        <w:tc>
          <w:tcPr>
            <w:tcW w:w="1415" w:type="dxa"/>
            <w:gridSpan w:val="2"/>
            <w:vAlign w:val="center"/>
          </w:tcPr>
          <w:p w:rsidR="00F728D9" w:rsidRPr="009A1408" w:rsidRDefault="00F728D9" w:rsidP="00FD515F">
            <w:pPr>
              <w:autoSpaceDE w:val="0"/>
              <w:autoSpaceDN w:val="0"/>
              <w:jc w:val="center"/>
              <w:rPr>
                <w:sz w:val="18"/>
                <w:szCs w:val="18"/>
              </w:rPr>
            </w:pPr>
            <w:r w:rsidRPr="009A1408">
              <w:rPr>
                <w:sz w:val="18"/>
                <w:szCs w:val="18"/>
              </w:rPr>
              <w:t>2</w:t>
            </w:r>
          </w:p>
        </w:tc>
        <w:tc>
          <w:tcPr>
            <w:tcW w:w="1416" w:type="dxa"/>
            <w:vAlign w:val="center"/>
          </w:tcPr>
          <w:p w:rsidR="00F728D9" w:rsidRPr="009A1408" w:rsidRDefault="00F728D9" w:rsidP="00FD515F">
            <w:pPr>
              <w:autoSpaceDE w:val="0"/>
              <w:autoSpaceDN w:val="0"/>
              <w:jc w:val="center"/>
              <w:rPr>
                <w:sz w:val="18"/>
                <w:szCs w:val="18"/>
              </w:rPr>
            </w:pPr>
            <w:r w:rsidRPr="009A1408">
              <w:rPr>
                <w:sz w:val="18"/>
                <w:szCs w:val="18"/>
              </w:rPr>
              <w:t>3</w:t>
            </w:r>
          </w:p>
        </w:tc>
        <w:tc>
          <w:tcPr>
            <w:tcW w:w="1418" w:type="dxa"/>
            <w:gridSpan w:val="2"/>
            <w:vAlign w:val="center"/>
          </w:tcPr>
          <w:p w:rsidR="00F728D9" w:rsidRPr="009A1408" w:rsidRDefault="00F728D9" w:rsidP="00FD515F">
            <w:pPr>
              <w:autoSpaceDE w:val="0"/>
              <w:autoSpaceDN w:val="0"/>
              <w:jc w:val="center"/>
              <w:rPr>
                <w:sz w:val="18"/>
                <w:szCs w:val="18"/>
              </w:rPr>
            </w:pPr>
            <w:r w:rsidRPr="009A1408">
              <w:rPr>
                <w:sz w:val="18"/>
                <w:szCs w:val="18"/>
              </w:rPr>
              <w:t>4</w:t>
            </w:r>
          </w:p>
        </w:tc>
        <w:tc>
          <w:tcPr>
            <w:tcW w:w="713" w:type="dxa"/>
            <w:vAlign w:val="center"/>
          </w:tcPr>
          <w:p w:rsidR="00F728D9" w:rsidRPr="009A1408" w:rsidRDefault="00F728D9" w:rsidP="00FD515F">
            <w:pPr>
              <w:autoSpaceDE w:val="0"/>
              <w:autoSpaceDN w:val="0"/>
              <w:jc w:val="center"/>
              <w:rPr>
                <w:sz w:val="18"/>
                <w:szCs w:val="18"/>
              </w:rPr>
            </w:pPr>
            <w:r w:rsidRPr="009A1408">
              <w:rPr>
                <w:sz w:val="18"/>
                <w:szCs w:val="18"/>
              </w:rPr>
              <w:t>5</w:t>
            </w:r>
          </w:p>
        </w:tc>
        <w:tc>
          <w:tcPr>
            <w:tcW w:w="709" w:type="dxa"/>
            <w:gridSpan w:val="2"/>
            <w:vAlign w:val="center"/>
          </w:tcPr>
          <w:p w:rsidR="00F728D9" w:rsidRPr="009A1408" w:rsidRDefault="00F728D9" w:rsidP="00FD515F">
            <w:pPr>
              <w:autoSpaceDE w:val="0"/>
              <w:autoSpaceDN w:val="0"/>
              <w:jc w:val="center"/>
              <w:rPr>
                <w:sz w:val="18"/>
                <w:szCs w:val="18"/>
              </w:rPr>
            </w:pPr>
            <w:r w:rsidRPr="009A1408">
              <w:rPr>
                <w:sz w:val="18"/>
                <w:szCs w:val="18"/>
              </w:rPr>
              <w:t>6</w:t>
            </w:r>
          </w:p>
        </w:tc>
        <w:tc>
          <w:tcPr>
            <w:tcW w:w="1275" w:type="dxa"/>
            <w:gridSpan w:val="3"/>
            <w:vAlign w:val="center"/>
          </w:tcPr>
          <w:p w:rsidR="00F728D9" w:rsidRPr="009A1408" w:rsidRDefault="00F728D9" w:rsidP="00FD515F">
            <w:pPr>
              <w:autoSpaceDE w:val="0"/>
              <w:autoSpaceDN w:val="0"/>
              <w:jc w:val="center"/>
              <w:rPr>
                <w:sz w:val="18"/>
                <w:szCs w:val="18"/>
              </w:rPr>
            </w:pPr>
            <w:r w:rsidRPr="009A1408">
              <w:rPr>
                <w:sz w:val="18"/>
                <w:szCs w:val="18"/>
              </w:rPr>
              <w:t>7</w:t>
            </w:r>
          </w:p>
        </w:tc>
        <w:tc>
          <w:tcPr>
            <w:tcW w:w="704" w:type="dxa"/>
            <w:gridSpan w:val="2"/>
            <w:vAlign w:val="center"/>
          </w:tcPr>
          <w:p w:rsidR="00F728D9" w:rsidRPr="009A1408" w:rsidRDefault="00F728D9" w:rsidP="00FD515F">
            <w:pPr>
              <w:autoSpaceDE w:val="0"/>
              <w:autoSpaceDN w:val="0"/>
              <w:jc w:val="center"/>
              <w:rPr>
                <w:sz w:val="18"/>
                <w:szCs w:val="18"/>
              </w:rPr>
            </w:pPr>
            <w:r w:rsidRPr="009A1408">
              <w:rPr>
                <w:sz w:val="18"/>
                <w:szCs w:val="18"/>
              </w:rPr>
              <w:t>8</w:t>
            </w:r>
          </w:p>
        </w:tc>
        <w:tc>
          <w:tcPr>
            <w:tcW w:w="997" w:type="dxa"/>
            <w:vAlign w:val="center"/>
          </w:tcPr>
          <w:p w:rsidR="00F728D9" w:rsidRPr="009A1408" w:rsidRDefault="00F728D9" w:rsidP="00FD515F">
            <w:pPr>
              <w:jc w:val="center"/>
              <w:rPr>
                <w:sz w:val="18"/>
                <w:szCs w:val="18"/>
              </w:rPr>
            </w:pPr>
            <w:r w:rsidRPr="009A1408">
              <w:rPr>
                <w:sz w:val="18"/>
                <w:szCs w:val="18"/>
              </w:rPr>
              <w:t>9</w:t>
            </w:r>
          </w:p>
        </w:tc>
        <w:tc>
          <w:tcPr>
            <w:tcW w:w="1134" w:type="dxa"/>
            <w:vAlign w:val="center"/>
          </w:tcPr>
          <w:p w:rsidR="00F728D9" w:rsidRPr="009A1408" w:rsidRDefault="00F728D9" w:rsidP="00FD515F">
            <w:pPr>
              <w:jc w:val="center"/>
              <w:rPr>
                <w:sz w:val="18"/>
                <w:szCs w:val="18"/>
              </w:rPr>
            </w:pPr>
            <w:r w:rsidRPr="009A1408">
              <w:rPr>
                <w:sz w:val="18"/>
                <w:szCs w:val="18"/>
              </w:rPr>
              <w:t>10</w:t>
            </w:r>
          </w:p>
        </w:tc>
        <w:tc>
          <w:tcPr>
            <w:tcW w:w="1134" w:type="dxa"/>
            <w:vAlign w:val="center"/>
          </w:tcPr>
          <w:p w:rsidR="00F728D9" w:rsidRPr="009A1408" w:rsidRDefault="00F728D9" w:rsidP="00FD515F">
            <w:pPr>
              <w:jc w:val="center"/>
              <w:rPr>
                <w:sz w:val="18"/>
                <w:szCs w:val="18"/>
              </w:rPr>
            </w:pPr>
            <w:r w:rsidRPr="009A1408">
              <w:rPr>
                <w:sz w:val="18"/>
                <w:szCs w:val="18"/>
              </w:rPr>
              <w:t>11</w:t>
            </w:r>
          </w:p>
        </w:tc>
        <w:tc>
          <w:tcPr>
            <w:tcW w:w="961" w:type="dxa"/>
            <w:vAlign w:val="center"/>
          </w:tcPr>
          <w:p w:rsidR="00F728D9" w:rsidRPr="009A1408" w:rsidRDefault="00F728D9" w:rsidP="00FD515F">
            <w:pPr>
              <w:jc w:val="center"/>
              <w:rPr>
                <w:sz w:val="18"/>
                <w:szCs w:val="18"/>
              </w:rPr>
            </w:pPr>
            <w:r w:rsidRPr="009A1408">
              <w:rPr>
                <w:sz w:val="18"/>
                <w:szCs w:val="18"/>
              </w:rPr>
              <w:t>12</w:t>
            </w:r>
          </w:p>
        </w:tc>
        <w:tc>
          <w:tcPr>
            <w:tcW w:w="1134" w:type="dxa"/>
            <w:vAlign w:val="center"/>
          </w:tcPr>
          <w:p w:rsidR="00F728D9" w:rsidRPr="009A1408" w:rsidRDefault="00F728D9" w:rsidP="00FD515F">
            <w:pPr>
              <w:jc w:val="center"/>
              <w:rPr>
                <w:sz w:val="18"/>
                <w:szCs w:val="18"/>
              </w:rPr>
            </w:pPr>
            <w:r w:rsidRPr="009A1408">
              <w:rPr>
                <w:sz w:val="18"/>
                <w:szCs w:val="18"/>
              </w:rPr>
              <w:t>13</w:t>
            </w:r>
          </w:p>
        </w:tc>
        <w:tc>
          <w:tcPr>
            <w:tcW w:w="882" w:type="dxa"/>
            <w:vAlign w:val="center"/>
          </w:tcPr>
          <w:p w:rsidR="00F728D9" w:rsidRPr="009A1408" w:rsidRDefault="00F728D9" w:rsidP="00FD515F">
            <w:pPr>
              <w:jc w:val="center"/>
              <w:rPr>
                <w:sz w:val="18"/>
                <w:szCs w:val="18"/>
              </w:rPr>
            </w:pPr>
            <w:r w:rsidRPr="009A1408">
              <w:rPr>
                <w:sz w:val="18"/>
                <w:szCs w:val="18"/>
              </w:rPr>
              <w:t>14</w:t>
            </w:r>
          </w:p>
        </w:tc>
        <w:tc>
          <w:tcPr>
            <w:tcW w:w="882" w:type="dxa"/>
            <w:vAlign w:val="center"/>
          </w:tcPr>
          <w:p w:rsidR="00F728D9" w:rsidRPr="009A1408" w:rsidRDefault="00F728D9" w:rsidP="00FD515F">
            <w:pPr>
              <w:jc w:val="center"/>
              <w:rPr>
                <w:sz w:val="18"/>
                <w:szCs w:val="18"/>
              </w:rPr>
            </w:pPr>
            <w:r w:rsidRPr="009A1408">
              <w:rPr>
                <w:sz w:val="18"/>
                <w:szCs w:val="18"/>
              </w:rPr>
              <w:t>15</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Подпрограмма</w:t>
            </w:r>
          </w:p>
        </w:tc>
        <w:tc>
          <w:tcPr>
            <w:tcW w:w="1415" w:type="dxa"/>
            <w:gridSpan w:val="2"/>
            <w:vMerge w:val="restart"/>
          </w:tcPr>
          <w:p w:rsidR="00F728D9" w:rsidRPr="009A1408" w:rsidRDefault="00F728D9" w:rsidP="00FD515F">
            <w:pPr>
              <w:autoSpaceDE w:val="0"/>
              <w:autoSpaceDN w:val="0"/>
              <w:jc w:val="left"/>
              <w:rPr>
                <w:sz w:val="18"/>
                <w:szCs w:val="18"/>
              </w:rPr>
            </w:pPr>
            <w:r w:rsidRPr="009A1408">
              <w:rPr>
                <w:sz w:val="18"/>
                <w:szCs w:val="18"/>
              </w:rPr>
              <w:t xml:space="preserve">«Патриотическое воспитание и </w:t>
            </w:r>
          </w:p>
          <w:p w:rsidR="00F728D9" w:rsidRPr="009A1408" w:rsidRDefault="00F728D9" w:rsidP="00FD515F">
            <w:pPr>
              <w:autoSpaceDE w:val="0"/>
              <w:autoSpaceDN w:val="0"/>
              <w:jc w:val="left"/>
              <w:rPr>
                <w:sz w:val="18"/>
                <w:szCs w:val="18"/>
              </w:rPr>
            </w:pPr>
            <w:r w:rsidRPr="009A1408">
              <w:rPr>
                <w:sz w:val="18"/>
                <w:szCs w:val="18"/>
              </w:rPr>
              <w:t xml:space="preserve">допризывная подготовка молодежи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6" w:type="dxa"/>
            <w:vMerge w:val="restart"/>
          </w:tcPr>
          <w:p w:rsidR="00F728D9" w:rsidRPr="009A1408" w:rsidRDefault="00F728D9" w:rsidP="00FD515F">
            <w:pPr>
              <w:autoSpaceDE w:val="0"/>
              <w:autoSpaceDN w:val="0"/>
              <w:rPr>
                <w:sz w:val="18"/>
                <w:szCs w:val="18"/>
              </w:rPr>
            </w:pPr>
          </w:p>
        </w:tc>
        <w:tc>
          <w:tcPr>
            <w:tcW w:w="1418" w:type="dxa"/>
            <w:gridSpan w:val="2"/>
            <w:vMerge w:val="restart"/>
          </w:tcPr>
          <w:p w:rsidR="00F728D9" w:rsidRPr="009A1408" w:rsidRDefault="00F728D9" w:rsidP="00FD515F">
            <w:pPr>
              <w:rPr>
                <w:sz w:val="18"/>
                <w:szCs w:val="18"/>
              </w:rPr>
            </w:pPr>
            <w:r w:rsidRPr="009A1408">
              <w:rPr>
                <w:sz w:val="18"/>
                <w:szCs w:val="18"/>
              </w:rPr>
              <w:t xml:space="preserve">ответственный исполнитель – 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9347F2" w:rsidP="00FD515F">
            <w:pPr>
              <w:autoSpaceDE w:val="0"/>
              <w:autoSpaceDN w:val="0"/>
              <w:jc w:val="center"/>
              <w:rPr>
                <w:sz w:val="18"/>
                <w:szCs w:val="18"/>
              </w:rPr>
            </w:pPr>
            <w:r>
              <w:rPr>
                <w:sz w:val="18"/>
                <w:szCs w:val="18"/>
              </w:rPr>
              <w:t>310,5</w:t>
            </w:r>
          </w:p>
        </w:tc>
        <w:tc>
          <w:tcPr>
            <w:tcW w:w="1134"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9347F2" w:rsidP="00FD515F">
            <w:pPr>
              <w:autoSpaceDE w:val="0"/>
              <w:autoSpaceDN w:val="0"/>
              <w:jc w:val="center"/>
              <w:rPr>
                <w:sz w:val="18"/>
                <w:szCs w:val="18"/>
              </w:rPr>
            </w:pPr>
            <w:r>
              <w:rPr>
                <w:sz w:val="18"/>
                <w:szCs w:val="18"/>
              </w:rPr>
              <w:t>8,0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9347F2" w:rsidP="00FD515F">
            <w:pPr>
              <w:autoSpaceDE w:val="0"/>
              <w:autoSpaceDN w:val="0"/>
              <w:jc w:val="center"/>
              <w:rPr>
                <w:sz w:val="18"/>
                <w:szCs w:val="18"/>
              </w:rPr>
            </w:pPr>
            <w:r>
              <w:rPr>
                <w:sz w:val="18"/>
                <w:szCs w:val="18"/>
              </w:rPr>
              <w:t>307,4</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974</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Ц760000000</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w:t>
            </w:r>
            <w:r w:rsidRPr="009A1408">
              <w:rPr>
                <w:sz w:val="18"/>
                <w:szCs w:val="18"/>
              </w:rPr>
              <w:lastRenderedPageBreak/>
              <w:t>муниципального округа</w:t>
            </w:r>
          </w:p>
        </w:tc>
        <w:tc>
          <w:tcPr>
            <w:tcW w:w="1134" w:type="dxa"/>
          </w:tcPr>
          <w:p w:rsidR="00F728D9" w:rsidRPr="009A1408" w:rsidRDefault="009347F2" w:rsidP="00FD515F">
            <w:pPr>
              <w:autoSpaceDE w:val="0"/>
              <w:autoSpaceDN w:val="0"/>
              <w:jc w:val="center"/>
              <w:rPr>
                <w:sz w:val="18"/>
                <w:szCs w:val="18"/>
              </w:rPr>
            </w:pPr>
            <w:r>
              <w:rPr>
                <w:sz w:val="18"/>
                <w:szCs w:val="18"/>
              </w:rPr>
              <w:lastRenderedPageBreak/>
              <w:t>3,1</w:t>
            </w:r>
          </w:p>
        </w:tc>
        <w:tc>
          <w:tcPr>
            <w:tcW w:w="1134"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9347F2" w:rsidP="00FD515F">
            <w:pPr>
              <w:autoSpaceDE w:val="0"/>
              <w:autoSpaceDN w:val="0"/>
              <w:jc w:val="center"/>
              <w:rPr>
                <w:sz w:val="18"/>
                <w:szCs w:val="18"/>
              </w:rPr>
            </w:pPr>
            <w:r>
              <w:rPr>
                <w:sz w:val="18"/>
                <w:szCs w:val="18"/>
              </w:rPr>
              <w:t>8,0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внебюджетные источники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15625" w:type="dxa"/>
            <w:gridSpan w:val="21"/>
          </w:tcPr>
          <w:p w:rsidR="00F728D9" w:rsidRPr="009A1408" w:rsidRDefault="00F728D9" w:rsidP="00FD515F">
            <w:pPr>
              <w:autoSpaceDE w:val="0"/>
              <w:autoSpaceDN w:val="0"/>
              <w:jc w:val="center"/>
              <w:rPr>
                <w:b/>
                <w:color w:val="FF0000"/>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9347F2" w:rsidRPr="009A1408" w:rsidTr="00FD515F">
        <w:tc>
          <w:tcPr>
            <w:tcW w:w="851" w:type="dxa"/>
            <w:vMerge w:val="restart"/>
          </w:tcPr>
          <w:p w:rsidR="009347F2" w:rsidRPr="009A1408" w:rsidRDefault="009347F2" w:rsidP="00FD515F">
            <w:pPr>
              <w:autoSpaceDE w:val="0"/>
              <w:autoSpaceDN w:val="0"/>
              <w:rPr>
                <w:sz w:val="18"/>
                <w:szCs w:val="18"/>
              </w:rPr>
            </w:pPr>
            <w:r w:rsidRPr="009A1408">
              <w:rPr>
                <w:rFonts w:eastAsia="Arial Unicode MS"/>
                <w:sz w:val="18"/>
                <w:szCs w:val="18"/>
              </w:rPr>
              <w:t>Основное ме</w:t>
            </w:r>
            <w:r w:rsidRPr="009A1408">
              <w:rPr>
                <w:rFonts w:eastAsia="Arial Unicode MS"/>
                <w:sz w:val="18"/>
                <w:szCs w:val="18"/>
              </w:rPr>
              <w:softHyphen/>
              <w:t>роприятие 1</w:t>
            </w:r>
          </w:p>
        </w:tc>
        <w:tc>
          <w:tcPr>
            <w:tcW w:w="1415" w:type="dxa"/>
            <w:gridSpan w:val="2"/>
            <w:vMerge w:val="restart"/>
          </w:tcPr>
          <w:p w:rsidR="009347F2" w:rsidRPr="009A1408" w:rsidRDefault="009347F2" w:rsidP="00FD515F">
            <w:pPr>
              <w:autoSpaceDE w:val="0"/>
              <w:autoSpaceDN w:val="0"/>
              <w:rPr>
                <w:sz w:val="18"/>
                <w:szCs w:val="18"/>
              </w:rPr>
            </w:pPr>
            <w:r w:rsidRPr="009A1408">
              <w:rPr>
                <w:sz w:val="18"/>
                <w:szCs w:val="18"/>
              </w:rPr>
              <w:t>Развитие физической культуры и допризывной подготовки молодежи</w:t>
            </w:r>
          </w:p>
        </w:tc>
        <w:tc>
          <w:tcPr>
            <w:tcW w:w="1416" w:type="dxa"/>
            <w:vMerge w:val="restart"/>
          </w:tcPr>
          <w:p w:rsidR="009347F2" w:rsidRPr="009A1408" w:rsidRDefault="009347F2" w:rsidP="00FD515F">
            <w:pPr>
              <w:autoSpaceDE w:val="0"/>
              <w:autoSpaceDN w:val="0"/>
              <w:rPr>
                <w:sz w:val="18"/>
                <w:szCs w:val="18"/>
              </w:rPr>
            </w:pPr>
            <w:r w:rsidRPr="009A1408">
              <w:rPr>
                <w:sz w:val="18"/>
                <w:szCs w:val="18"/>
              </w:rPr>
              <w:t>увеличение доли детей и молодежи, вовлеченных в военно-техни</w:t>
            </w:r>
            <w:r w:rsidRPr="009A1408">
              <w:rPr>
                <w:sz w:val="18"/>
                <w:szCs w:val="18"/>
              </w:rPr>
              <w:softHyphen/>
              <w:t>ческие виды спорта, мероприятия ГТО</w:t>
            </w:r>
          </w:p>
        </w:tc>
        <w:tc>
          <w:tcPr>
            <w:tcW w:w="1418" w:type="dxa"/>
            <w:gridSpan w:val="2"/>
            <w:vMerge w:val="restart"/>
          </w:tcPr>
          <w:p w:rsidR="009347F2" w:rsidRPr="009A1408" w:rsidRDefault="009347F2" w:rsidP="00FD515F">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622</w:t>
            </w:r>
          </w:p>
        </w:tc>
        <w:tc>
          <w:tcPr>
            <w:tcW w:w="997" w:type="dxa"/>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1</w:t>
            </w:r>
          </w:p>
        </w:tc>
        <w:tc>
          <w:tcPr>
            <w:tcW w:w="8647" w:type="dxa"/>
            <w:gridSpan w:val="14"/>
          </w:tcPr>
          <w:p w:rsidR="00F728D9" w:rsidRPr="009A1408" w:rsidRDefault="00F728D9" w:rsidP="00FD515F">
            <w:pPr>
              <w:autoSpaceDE w:val="0"/>
              <w:autoSpaceDN w:val="0"/>
              <w:rPr>
                <w:sz w:val="18"/>
                <w:szCs w:val="18"/>
              </w:rPr>
            </w:pPr>
            <w:r w:rsidRPr="009A1408">
              <w:rPr>
                <w:sz w:val="18"/>
                <w:szCs w:val="18"/>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961"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8647" w:type="dxa"/>
            <w:gridSpan w:val="14"/>
          </w:tcPr>
          <w:p w:rsidR="00F728D9" w:rsidRPr="009A1408" w:rsidRDefault="00F728D9" w:rsidP="00FD515F">
            <w:pPr>
              <w:autoSpaceDE w:val="0"/>
              <w:autoSpaceDN w:val="0"/>
              <w:rPr>
                <w:sz w:val="18"/>
                <w:szCs w:val="18"/>
              </w:rPr>
            </w:pPr>
            <w:r w:rsidRPr="009A1408">
              <w:rPr>
                <w:sz w:val="18"/>
                <w:szCs w:val="18"/>
              </w:rPr>
              <w:t>Показатель годности к военной службе при первоначальной постановке на воинский учет, %</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961"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r>
      <w:tr w:rsidR="009347F2" w:rsidRPr="009A1408" w:rsidTr="00FD515F">
        <w:trPr>
          <w:trHeight w:val="351"/>
        </w:trPr>
        <w:tc>
          <w:tcPr>
            <w:tcW w:w="851" w:type="dxa"/>
            <w:vMerge w:val="restart"/>
          </w:tcPr>
          <w:p w:rsidR="009347F2" w:rsidRPr="009A1408" w:rsidRDefault="009347F2" w:rsidP="00FD515F">
            <w:pPr>
              <w:autoSpaceDE w:val="0"/>
              <w:autoSpaceDN w:val="0"/>
              <w:rPr>
                <w:sz w:val="18"/>
                <w:szCs w:val="18"/>
              </w:rPr>
            </w:pPr>
            <w:r w:rsidRPr="009A1408">
              <w:rPr>
                <w:sz w:val="18"/>
                <w:szCs w:val="18"/>
              </w:rPr>
              <w:t>Меропр</w:t>
            </w:r>
            <w:r w:rsidRPr="009A1408">
              <w:rPr>
                <w:sz w:val="18"/>
                <w:szCs w:val="18"/>
              </w:rPr>
              <w:lastRenderedPageBreak/>
              <w:t>иятие 1.1.</w:t>
            </w:r>
          </w:p>
        </w:tc>
        <w:tc>
          <w:tcPr>
            <w:tcW w:w="1406" w:type="dxa"/>
            <w:vMerge w:val="restart"/>
          </w:tcPr>
          <w:p w:rsidR="009347F2" w:rsidRPr="009A1408" w:rsidRDefault="009347F2" w:rsidP="00FD515F">
            <w:pPr>
              <w:autoSpaceDE w:val="0"/>
              <w:autoSpaceDN w:val="0"/>
              <w:rPr>
                <w:rFonts w:eastAsiaTheme="minorHAnsi"/>
                <w:sz w:val="18"/>
                <w:szCs w:val="18"/>
              </w:rPr>
            </w:pPr>
            <w:r w:rsidRPr="009A1408">
              <w:rPr>
                <w:rFonts w:eastAsiaTheme="minorHAnsi"/>
                <w:sz w:val="18"/>
                <w:szCs w:val="18"/>
              </w:rPr>
              <w:lastRenderedPageBreak/>
              <w:t xml:space="preserve">Организация и </w:t>
            </w:r>
            <w:r w:rsidRPr="009A1408">
              <w:rPr>
                <w:rFonts w:eastAsiaTheme="minorHAnsi"/>
                <w:sz w:val="18"/>
                <w:szCs w:val="18"/>
              </w:rPr>
              <w:lastRenderedPageBreak/>
              <w:t>проведение мероприятий, направленных на патриотическое воспитание детей и допризывную подготовку молодежи.</w:t>
            </w:r>
          </w:p>
          <w:p w:rsidR="009347F2" w:rsidRPr="009A1408" w:rsidRDefault="009347F2" w:rsidP="00FD515F">
            <w:pPr>
              <w:autoSpaceDE w:val="0"/>
              <w:autoSpaceDN w:val="0"/>
              <w:rPr>
                <w:sz w:val="18"/>
                <w:szCs w:val="18"/>
              </w:rPr>
            </w:pPr>
          </w:p>
        </w:tc>
        <w:tc>
          <w:tcPr>
            <w:tcW w:w="1425" w:type="dxa"/>
            <w:gridSpan w:val="2"/>
            <w:vMerge w:val="restart"/>
          </w:tcPr>
          <w:p w:rsidR="009347F2" w:rsidRPr="009A1408" w:rsidRDefault="009347F2" w:rsidP="00FD515F">
            <w:pPr>
              <w:autoSpaceDE w:val="0"/>
              <w:autoSpaceDN w:val="0"/>
              <w:rPr>
                <w:sz w:val="18"/>
                <w:szCs w:val="18"/>
              </w:rPr>
            </w:pPr>
          </w:p>
        </w:tc>
        <w:tc>
          <w:tcPr>
            <w:tcW w:w="1373" w:type="dxa"/>
            <w:vMerge w:val="restart"/>
          </w:tcPr>
          <w:p w:rsidR="009347F2" w:rsidRPr="009A1408" w:rsidRDefault="009347F2" w:rsidP="00FD515F">
            <w:pPr>
              <w:autoSpaceDE w:val="0"/>
              <w:autoSpaceDN w:val="0"/>
              <w:rPr>
                <w:sz w:val="18"/>
                <w:szCs w:val="18"/>
              </w:rPr>
            </w:pPr>
            <w:r w:rsidRPr="009A1408">
              <w:rPr>
                <w:sz w:val="18"/>
                <w:szCs w:val="18"/>
              </w:rPr>
              <w:t xml:space="preserve">Отдел </w:t>
            </w:r>
            <w:r w:rsidRPr="009A1408">
              <w:rPr>
                <w:sz w:val="18"/>
                <w:szCs w:val="18"/>
              </w:rPr>
              <w:lastRenderedPageBreak/>
              <w:t xml:space="preserve">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lastRenderedPageBreak/>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rPr>
          <w:trHeight w:val="419"/>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301"/>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536"/>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640" w:type="dxa"/>
          </w:tcPr>
          <w:p w:rsidR="009347F2" w:rsidRPr="009A1408" w:rsidRDefault="009347F2" w:rsidP="00FD515F">
            <w:pPr>
              <w:autoSpaceDE w:val="0"/>
              <w:autoSpaceDN w:val="0"/>
              <w:jc w:val="center"/>
              <w:rPr>
                <w:sz w:val="18"/>
                <w:szCs w:val="18"/>
              </w:rPr>
            </w:pPr>
            <w:r w:rsidRPr="009A1408">
              <w:rPr>
                <w:sz w:val="18"/>
                <w:szCs w:val="18"/>
              </w:rPr>
              <w:t>622</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15625" w:type="dxa"/>
            <w:gridSpan w:val="21"/>
          </w:tcPr>
          <w:p w:rsidR="00F728D9" w:rsidRPr="009A1408" w:rsidRDefault="00F728D9" w:rsidP="00FD515F">
            <w:pPr>
              <w:autoSpaceDE w:val="0"/>
              <w:autoSpaceDN w:val="0"/>
              <w:jc w:val="center"/>
              <w:rPr>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F728D9" w:rsidRPr="009A1408" w:rsidTr="00FD515F">
        <w:tc>
          <w:tcPr>
            <w:tcW w:w="851" w:type="dxa"/>
            <w:vMerge w:val="restart"/>
          </w:tcPr>
          <w:p w:rsidR="00F728D9" w:rsidRPr="009A1408" w:rsidRDefault="00F728D9" w:rsidP="00FD515F">
            <w:pPr>
              <w:autoSpaceDE w:val="0"/>
              <w:autoSpaceDN w:val="0"/>
              <w:jc w:val="left"/>
              <w:rPr>
                <w:b/>
                <w:sz w:val="18"/>
                <w:szCs w:val="18"/>
              </w:rPr>
            </w:pPr>
            <w:r w:rsidRPr="009A1408">
              <w:rPr>
                <w:sz w:val="18"/>
                <w:szCs w:val="18"/>
              </w:rPr>
              <w:t>Основное мероприятие 2</w:t>
            </w:r>
          </w:p>
        </w:tc>
        <w:tc>
          <w:tcPr>
            <w:tcW w:w="1415" w:type="dxa"/>
            <w:gridSpan w:val="2"/>
            <w:vMerge w:val="restart"/>
          </w:tcPr>
          <w:p w:rsidR="00F728D9" w:rsidRPr="009A1408" w:rsidRDefault="00F728D9" w:rsidP="00FD515F">
            <w:pPr>
              <w:autoSpaceDE w:val="0"/>
              <w:autoSpaceDN w:val="0"/>
              <w:rPr>
                <w:sz w:val="18"/>
                <w:szCs w:val="18"/>
              </w:rPr>
            </w:pPr>
            <w:r w:rsidRPr="009A1408">
              <w:rPr>
                <w:sz w:val="18"/>
                <w:szCs w:val="18"/>
              </w:rPr>
              <w:t>Реализация отдельных мероприятий регионального проекта «Патриотическое воспитание граждан</w:t>
            </w:r>
          </w:p>
        </w:tc>
        <w:tc>
          <w:tcPr>
            <w:tcW w:w="1416" w:type="dxa"/>
            <w:vMerge w:val="restart"/>
          </w:tcPr>
          <w:p w:rsidR="00F728D9" w:rsidRPr="009A1408" w:rsidRDefault="00F728D9" w:rsidP="00FD515F">
            <w:pPr>
              <w:autoSpaceDE w:val="0"/>
              <w:autoSpaceDN w:val="0"/>
              <w:rPr>
                <w:sz w:val="18"/>
                <w:szCs w:val="18"/>
              </w:rPr>
            </w:pPr>
            <w:r w:rsidRPr="009A1408">
              <w:rPr>
                <w:sz w:val="18"/>
                <w:szCs w:val="18"/>
              </w:rPr>
              <w:t>увеличение доли детей и молодежи, вовлеченных в военно-технические виды спорта, мероприятия ГТО</w:t>
            </w:r>
          </w:p>
        </w:tc>
        <w:tc>
          <w:tcPr>
            <w:tcW w:w="1418" w:type="dxa"/>
            <w:gridSpan w:val="2"/>
            <w:vMerge w:val="restart"/>
          </w:tcPr>
          <w:p w:rsidR="00F728D9" w:rsidRPr="009A1408" w:rsidRDefault="00F728D9" w:rsidP="00FD515F">
            <w:pPr>
              <w:autoSpaceDE w:val="0"/>
              <w:autoSpaceDN w:val="0"/>
              <w:jc w:val="left"/>
              <w:rPr>
                <w:b/>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709" w:type="dxa"/>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х</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tcPr>
          <w:p w:rsidR="00F728D9" w:rsidRPr="009A1408" w:rsidRDefault="00F728D9" w:rsidP="00FD515F">
            <w:pPr>
              <w:autoSpaceDE w:val="0"/>
              <w:autoSpaceDN w:val="0"/>
              <w:jc w:val="left"/>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r>
            <w:r w:rsidRPr="009A1408">
              <w:rPr>
                <w:sz w:val="18"/>
                <w:szCs w:val="18"/>
              </w:rPr>
              <w:lastRenderedPageBreak/>
              <w:t>занные с ос</w:t>
            </w:r>
            <w:r w:rsidRPr="009A1408">
              <w:rPr>
                <w:sz w:val="18"/>
                <w:szCs w:val="18"/>
              </w:rPr>
              <w:softHyphen/>
              <w:t>новным мероприятием 2</w:t>
            </w:r>
          </w:p>
        </w:tc>
        <w:tc>
          <w:tcPr>
            <w:tcW w:w="8647" w:type="dxa"/>
            <w:gridSpan w:val="14"/>
          </w:tcPr>
          <w:p w:rsidR="00F728D9" w:rsidRPr="009A1408" w:rsidRDefault="00F728D9" w:rsidP="00FD515F">
            <w:pPr>
              <w:autoSpaceDE w:val="0"/>
              <w:autoSpaceDN w:val="0"/>
              <w:rPr>
                <w:sz w:val="18"/>
                <w:szCs w:val="18"/>
              </w:rPr>
            </w:pPr>
            <w:r w:rsidRPr="009A1408">
              <w:rPr>
                <w:sz w:val="18"/>
                <w:szCs w:val="18"/>
              </w:rPr>
              <w:lastRenderedPageBreak/>
              <w:t>Количество обучающихся, вовлеченных во Всероссийское детско-юношеское военно-патриотическое общественное движение «ЮНАРМИЯ», ед.</w:t>
            </w:r>
          </w:p>
        </w:tc>
        <w:tc>
          <w:tcPr>
            <w:tcW w:w="1134"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961"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r>
    </w:tbl>
    <w:p w:rsidR="0085723C" w:rsidRDefault="0085723C" w:rsidP="00F728D9">
      <w:pPr>
        <w:autoSpaceDE w:val="0"/>
        <w:autoSpaceDN w:val="0"/>
        <w:adjustRightInd w:val="0"/>
        <w:jc w:val="right"/>
        <w:outlineLvl w:val="0"/>
      </w:pP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FE" w:rsidRDefault="000661FE" w:rsidP="000661FE">
      <w:r>
        <w:separator/>
      </w:r>
    </w:p>
  </w:endnote>
  <w:endnote w:type="continuationSeparator" w:id="0">
    <w:p w:rsidR="000661FE" w:rsidRDefault="000661FE"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FE" w:rsidRDefault="000661FE" w:rsidP="000661FE">
      <w:r>
        <w:separator/>
      </w:r>
    </w:p>
  </w:footnote>
  <w:footnote w:type="continuationSeparator" w:id="0">
    <w:p w:rsidR="000661FE" w:rsidRDefault="000661FE"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6D6E"/>
    <w:rsid w:val="00050B76"/>
    <w:rsid w:val="00054131"/>
    <w:rsid w:val="000661FE"/>
    <w:rsid w:val="000D55D4"/>
    <w:rsid w:val="001245AA"/>
    <w:rsid w:val="00134FF1"/>
    <w:rsid w:val="0014625F"/>
    <w:rsid w:val="001A1D8B"/>
    <w:rsid w:val="001A2D40"/>
    <w:rsid w:val="001C5C4B"/>
    <w:rsid w:val="002175DD"/>
    <w:rsid w:val="00263C5C"/>
    <w:rsid w:val="00316902"/>
    <w:rsid w:val="00346B17"/>
    <w:rsid w:val="003A4161"/>
    <w:rsid w:val="003C632B"/>
    <w:rsid w:val="004111CD"/>
    <w:rsid w:val="004123A6"/>
    <w:rsid w:val="00415AA2"/>
    <w:rsid w:val="004522A7"/>
    <w:rsid w:val="004767FE"/>
    <w:rsid w:val="004A0EC7"/>
    <w:rsid w:val="0053071D"/>
    <w:rsid w:val="005649F8"/>
    <w:rsid w:val="005716E6"/>
    <w:rsid w:val="005932B1"/>
    <w:rsid w:val="005A6BFC"/>
    <w:rsid w:val="005C6060"/>
    <w:rsid w:val="006A3D4B"/>
    <w:rsid w:val="00710BBA"/>
    <w:rsid w:val="007F39B5"/>
    <w:rsid w:val="00812F88"/>
    <w:rsid w:val="00851B6D"/>
    <w:rsid w:val="0085723C"/>
    <w:rsid w:val="008736ED"/>
    <w:rsid w:val="0089053A"/>
    <w:rsid w:val="0089143B"/>
    <w:rsid w:val="008B45DE"/>
    <w:rsid w:val="009347F2"/>
    <w:rsid w:val="00946F72"/>
    <w:rsid w:val="00997C66"/>
    <w:rsid w:val="00A044CA"/>
    <w:rsid w:val="00A75B21"/>
    <w:rsid w:val="00A80A5C"/>
    <w:rsid w:val="00A80B8F"/>
    <w:rsid w:val="00AC3027"/>
    <w:rsid w:val="00B30CC0"/>
    <w:rsid w:val="00B46981"/>
    <w:rsid w:val="00B71C10"/>
    <w:rsid w:val="00BD6ECD"/>
    <w:rsid w:val="00C03361"/>
    <w:rsid w:val="00C97A17"/>
    <w:rsid w:val="00CC29F6"/>
    <w:rsid w:val="00CC4D67"/>
    <w:rsid w:val="00CE31B3"/>
    <w:rsid w:val="00CF57FA"/>
    <w:rsid w:val="00D06777"/>
    <w:rsid w:val="00D4796A"/>
    <w:rsid w:val="00E55712"/>
    <w:rsid w:val="00E662F5"/>
    <w:rsid w:val="00E67B7B"/>
    <w:rsid w:val="00EA4C6D"/>
    <w:rsid w:val="00F1337D"/>
    <w:rsid w:val="00F3263C"/>
    <w:rsid w:val="00F61FC9"/>
    <w:rsid w:val="00F6256B"/>
    <w:rsid w:val="00F667ED"/>
    <w:rsid w:val="00F728D9"/>
    <w:rsid w:val="00F92ED5"/>
    <w:rsid w:val="00FD515F"/>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1E6018B34A61AF3FC84D72F44D78CEB5FEB0185D723E2C6CE2A13E63AD351D1A069B04F5CE9A442183464FME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81E6018B34A61AF3FC84D72F44D78CEB5FEB0185D723E2C6CE2A13E63AD351D1A069B04F5CE9A4B2483464FM0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5" Type="http://schemas.openxmlformats.org/officeDocument/2006/relationships/hyperlink" Target="consultantplus://offline/ref=09404CC478C7B02D0FA7C0FE58108664954DFA5FE8E57E2467525F51795EA993E4E2B5E80F960688DB1C493E3C56DC2877B9B0D8834ED49A270DH" TargetMode="External"/><Relationship Id="rId10" Type="http://schemas.openxmlformats.org/officeDocument/2006/relationships/hyperlink" Target="consultantplus://offline/ref=64B54837BE0FC4DB98544D59C6B8ED01DCD480C0DEBBB60CCCFFED3078F004D60B719D2ACFEB205EB660249AEA35P" TargetMode="Externa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 Id="rId14" Type="http://schemas.openxmlformats.org/officeDocument/2006/relationships/hyperlink" Target="consultantplus://offline/ref=481E6018B34A61AF3FC84D72F44D78CEB5FEB0185D723E2C6CE2A13E63AD351D1A069B04F5CE9A44218E404F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43</Pages>
  <Words>9851</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77</cp:revision>
  <cp:lastPrinted>2023-01-23T07:47:00Z</cp:lastPrinted>
  <dcterms:created xsi:type="dcterms:W3CDTF">2022-07-01T12:10:00Z</dcterms:created>
  <dcterms:modified xsi:type="dcterms:W3CDTF">2023-01-30T09:00:00Z</dcterms:modified>
</cp:coreProperties>
</file>