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7E6" w:rsidRDefault="006A67E6" w:rsidP="007776C8">
      <w:pPr>
        <w:spacing w:after="0" w:line="240" w:lineRule="auto"/>
        <w:jc w:val="center"/>
        <w:rPr>
          <w:rFonts w:ascii="Times New Roman" w:hAnsi="Times New Roman" w:cs="Times New Roman"/>
          <w:b/>
          <w:sz w:val="24"/>
          <w:szCs w:val="24"/>
        </w:rPr>
      </w:pPr>
    </w:p>
    <w:p w:rsidR="006A67E6" w:rsidRDefault="006A67E6" w:rsidP="006A67E6">
      <w:pPr>
        <w:spacing w:after="0" w:line="240" w:lineRule="auto"/>
        <w:jc w:val="right"/>
        <w:rPr>
          <w:rFonts w:ascii="Times New Roman" w:hAnsi="Times New Roman" w:cs="Times New Roman"/>
          <w:sz w:val="24"/>
          <w:szCs w:val="24"/>
        </w:rPr>
      </w:pPr>
    </w:p>
    <w:p w:rsidR="003A5E46" w:rsidRPr="007776C8" w:rsidRDefault="003A5E46" w:rsidP="007776C8">
      <w:pPr>
        <w:spacing w:after="0" w:line="240" w:lineRule="auto"/>
        <w:jc w:val="center"/>
        <w:rPr>
          <w:rFonts w:ascii="Times New Roman" w:hAnsi="Times New Roman" w:cs="Times New Roman"/>
          <w:sz w:val="24"/>
          <w:szCs w:val="24"/>
        </w:rPr>
      </w:pPr>
      <w:r w:rsidRPr="007776C8">
        <w:rPr>
          <w:rFonts w:ascii="Times New Roman" w:hAnsi="Times New Roman" w:cs="Times New Roman"/>
          <w:b/>
          <w:sz w:val="24"/>
          <w:szCs w:val="24"/>
        </w:rPr>
        <w:t xml:space="preserve">ФИНАНСОВЫЙ ОТДЕЛ АДМИНИСТРАЦИИ </w:t>
      </w:r>
      <w:r w:rsidR="00337F05">
        <w:rPr>
          <w:rFonts w:ascii="Times New Roman" w:hAnsi="Times New Roman" w:cs="Times New Roman"/>
          <w:b/>
          <w:sz w:val="24"/>
          <w:szCs w:val="24"/>
        </w:rPr>
        <w:t>КРАСНОЧЕТАЙСКОГО</w:t>
      </w:r>
      <w:r w:rsidRPr="007776C8">
        <w:rPr>
          <w:rFonts w:ascii="Times New Roman" w:hAnsi="Times New Roman" w:cs="Times New Roman"/>
          <w:b/>
          <w:sz w:val="24"/>
          <w:szCs w:val="24"/>
        </w:rPr>
        <w:t xml:space="preserve"> МУНИЦИПАЛЬНОГО ОКРУГА ЧУВАШСКОЙ РЕСПУБЛИКИ</w:t>
      </w:r>
    </w:p>
    <w:p w:rsidR="003A5E46" w:rsidRPr="007776C8" w:rsidRDefault="003A5E46" w:rsidP="007776C8">
      <w:pPr>
        <w:spacing w:after="0" w:line="240" w:lineRule="auto"/>
        <w:jc w:val="center"/>
        <w:rPr>
          <w:rFonts w:ascii="Times New Roman" w:hAnsi="Times New Roman" w:cs="Times New Roman"/>
          <w:sz w:val="24"/>
          <w:szCs w:val="24"/>
        </w:rPr>
      </w:pPr>
    </w:p>
    <w:p w:rsidR="007542E1" w:rsidRDefault="007542E1" w:rsidP="007542E1">
      <w:pPr>
        <w:pStyle w:val="ConsPlusTitle"/>
        <w:tabs>
          <w:tab w:val="center" w:pos="4677"/>
        </w:tabs>
        <w:jc w:val="center"/>
        <w:rPr>
          <w:rFonts w:ascii="Times New Roman" w:hAnsi="Times New Roman" w:cs="Times New Roman"/>
          <w:sz w:val="24"/>
          <w:szCs w:val="24"/>
        </w:rPr>
      </w:pPr>
      <w:r w:rsidRPr="007776C8">
        <w:rPr>
          <w:rFonts w:ascii="Times New Roman" w:hAnsi="Times New Roman" w:cs="Times New Roman"/>
          <w:sz w:val="24"/>
          <w:szCs w:val="24"/>
        </w:rPr>
        <w:t>ПРИКАЗ</w:t>
      </w:r>
    </w:p>
    <w:p w:rsidR="007542E1" w:rsidRDefault="007542E1" w:rsidP="007542E1">
      <w:pPr>
        <w:pStyle w:val="ConsPlusTitle"/>
        <w:tabs>
          <w:tab w:val="center" w:pos="4677"/>
        </w:tabs>
        <w:jc w:val="center"/>
        <w:rPr>
          <w:rFonts w:ascii="Times New Roman" w:hAnsi="Times New Roman" w:cs="Times New Roman"/>
          <w:b w:val="0"/>
          <w:sz w:val="24"/>
          <w:szCs w:val="24"/>
        </w:rPr>
      </w:pPr>
    </w:p>
    <w:p w:rsidR="007542E1" w:rsidRPr="00376927" w:rsidRDefault="006A67E6" w:rsidP="007542E1">
      <w:pPr>
        <w:pStyle w:val="ConsPlusTitle"/>
        <w:tabs>
          <w:tab w:val="center" w:pos="4677"/>
        </w:tabs>
        <w:rPr>
          <w:rFonts w:ascii="Times New Roman" w:hAnsi="Times New Roman" w:cs="Times New Roman"/>
          <w:b w:val="0"/>
          <w:sz w:val="24"/>
          <w:szCs w:val="24"/>
        </w:rPr>
      </w:pPr>
      <w:r>
        <w:rPr>
          <w:rFonts w:ascii="Times New Roman" w:hAnsi="Times New Roman" w:cs="Times New Roman"/>
          <w:b w:val="0"/>
          <w:sz w:val="24"/>
          <w:szCs w:val="24"/>
        </w:rPr>
        <w:t xml:space="preserve"> </w:t>
      </w:r>
      <w:r w:rsidR="001C75B3">
        <w:rPr>
          <w:rFonts w:ascii="Times New Roman" w:hAnsi="Times New Roman" w:cs="Times New Roman"/>
          <w:b w:val="0"/>
          <w:sz w:val="24"/>
          <w:szCs w:val="24"/>
        </w:rPr>
        <w:t>22 января</w:t>
      </w:r>
      <w:r w:rsidR="007542E1" w:rsidRPr="00376927">
        <w:rPr>
          <w:rFonts w:ascii="Times New Roman" w:hAnsi="Times New Roman" w:cs="Times New Roman"/>
          <w:b w:val="0"/>
          <w:sz w:val="24"/>
          <w:szCs w:val="24"/>
        </w:rPr>
        <w:t xml:space="preserve"> 202</w:t>
      </w:r>
      <w:r w:rsidR="007542E1">
        <w:rPr>
          <w:rFonts w:ascii="Times New Roman" w:hAnsi="Times New Roman" w:cs="Times New Roman"/>
          <w:b w:val="0"/>
          <w:sz w:val="24"/>
          <w:szCs w:val="24"/>
        </w:rPr>
        <w:t>4</w:t>
      </w:r>
      <w:r w:rsidR="007542E1" w:rsidRPr="00376927">
        <w:rPr>
          <w:rFonts w:ascii="Times New Roman" w:hAnsi="Times New Roman" w:cs="Times New Roman"/>
          <w:b w:val="0"/>
          <w:sz w:val="24"/>
          <w:szCs w:val="24"/>
        </w:rPr>
        <w:t xml:space="preserve"> года                                                                             </w:t>
      </w:r>
      <w:r w:rsidR="00A34FAB">
        <w:rPr>
          <w:rFonts w:ascii="Times New Roman" w:hAnsi="Times New Roman" w:cs="Times New Roman"/>
          <w:b w:val="0"/>
          <w:sz w:val="24"/>
          <w:szCs w:val="24"/>
        </w:rPr>
        <w:t xml:space="preserve">          </w:t>
      </w:r>
      <w:r w:rsidR="001C75B3">
        <w:rPr>
          <w:rFonts w:ascii="Times New Roman" w:hAnsi="Times New Roman" w:cs="Times New Roman"/>
          <w:b w:val="0"/>
          <w:sz w:val="24"/>
          <w:szCs w:val="24"/>
        </w:rPr>
        <w:t xml:space="preserve">               </w:t>
      </w:r>
      <w:r w:rsidR="00A34FAB">
        <w:rPr>
          <w:rFonts w:ascii="Times New Roman" w:hAnsi="Times New Roman" w:cs="Times New Roman"/>
          <w:b w:val="0"/>
          <w:sz w:val="24"/>
          <w:szCs w:val="24"/>
        </w:rPr>
        <w:t xml:space="preserve">  </w:t>
      </w:r>
      <w:r w:rsidR="007542E1" w:rsidRPr="00376927">
        <w:rPr>
          <w:rFonts w:ascii="Times New Roman" w:hAnsi="Times New Roman" w:cs="Times New Roman"/>
          <w:b w:val="0"/>
          <w:sz w:val="24"/>
          <w:szCs w:val="24"/>
        </w:rPr>
        <w:t xml:space="preserve">  № </w:t>
      </w:r>
      <w:r w:rsidR="001C75B3">
        <w:rPr>
          <w:rFonts w:ascii="Times New Roman" w:hAnsi="Times New Roman" w:cs="Times New Roman"/>
          <w:b w:val="0"/>
          <w:sz w:val="24"/>
          <w:szCs w:val="24"/>
        </w:rPr>
        <w:t>6/п</w:t>
      </w:r>
    </w:p>
    <w:p w:rsidR="003A5E46" w:rsidRPr="007776C8" w:rsidRDefault="003A5E46" w:rsidP="007776C8">
      <w:pPr>
        <w:spacing w:after="0" w:line="240" w:lineRule="auto"/>
        <w:jc w:val="center"/>
        <w:rPr>
          <w:rFonts w:ascii="Times New Roman" w:hAnsi="Times New Roman" w:cs="Times New Roman"/>
          <w:sz w:val="24"/>
          <w:szCs w:val="24"/>
        </w:rPr>
      </w:pPr>
    </w:p>
    <w:p w:rsidR="003A5E46" w:rsidRPr="007776C8" w:rsidRDefault="003A5E46" w:rsidP="007776C8">
      <w:pPr>
        <w:spacing w:after="0" w:line="240" w:lineRule="auto"/>
        <w:jc w:val="center"/>
        <w:rPr>
          <w:rFonts w:ascii="Times New Roman" w:hAnsi="Times New Roman" w:cs="Times New Roman"/>
          <w:sz w:val="24"/>
          <w:szCs w:val="24"/>
        </w:rPr>
      </w:pPr>
    </w:p>
    <w:p w:rsidR="003A5E46" w:rsidRPr="007776C8" w:rsidRDefault="003A5E46" w:rsidP="007542E1">
      <w:pPr>
        <w:spacing w:after="0" w:line="240" w:lineRule="auto"/>
        <w:rPr>
          <w:rFonts w:ascii="Times New Roman" w:eastAsia="Times New Roman" w:hAnsi="Times New Roman" w:cs="Times New Roman"/>
          <w:sz w:val="24"/>
          <w:szCs w:val="24"/>
          <w:lang w:eastAsia="ru-RU"/>
        </w:rPr>
      </w:pPr>
      <w:r w:rsidRPr="007776C8">
        <w:rPr>
          <w:rFonts w:ascii="Times New Roman" w:eastAsia="Times New Roman" w:hAnsi="Times New Roman" w:cs="Times New Roman"/>
          <w:sz w:val="24"/>
          <w:szCs w:val="24"/>
          <w:lang w:eastAsia="ru-RU"/>
        </w:rPr>
        <w:t xml:space="preserve"> Об утверждении Порядка санкционирования расходов </w:t>
      </w:r>
    </w:p>
    <w:p w:rsidR="003A5E46" w:rsidRPr="007776C8" w:rsidRDefault="003A5E46" w:rsidP="007542E1">
      <w:pPr>
        <w:spacing w:after="0" w:line="240" w:lineRule="auto"/>
        <w:rPr>
          <w:rFonts w:ascii="Times New Roman" w:eastAsia="Times New Roman" w:hAnsi="Times New Roman" w:cs="Times New Roman"/>
          <w:sz w:val="24"/>
          <w:szCs w:val="24"/>
          <w:lang w:eastAsia="ru-RU"/>
        </w:rPr>
      </w:pPr>
      <w:r w:rsidRPr="007776C8">
        <w:rPr>
          <w:rFonts w:ascii="Times New Roman" w:eastAsia="Times New Roman" w:hAnsi="Times New Roman" w:cs="Times New Roman"/>
          <w:sz w:val="24"/>
          <w:szCs w:val="24"/>
          <w:lang w:eastAsia="ru-RU"/>
        </w:rPr>
        <w:t xml:space="preserve">муниципальных бюджетных и муниципальных автономных учреждений </w:t>
      </w:r>
    </w:p>
    <w:p w:rsidR="003A5E46" w:rsidRPr="007776C8" w:rsidRDefault="00337F05" w:rsidP="007542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Красночетайского</w:t>
      </w:r>
      <w:r w:rsidR="003A5E46" w:rsidRPr="007776C8">
        <w:rPr>
          <w:rFonts w:ascii="Times New Roman" w:eastAsia="Times New Roman" w:hAnsi="Times New Roman" w:cs="Times New Roman"/>
          <w:sz w:val="24"/>
          <w:szCs w:val="24"/>
          <w:lang w:eastAsia="ru-RU"/>
        </w:rPr>
        <w:t xml:space="preserve"> муниципального округа Чувашской Республики,</w:t>
      </w:r>
    </w:p>
    <w:p w:rsidR="003A5E46" w:rsidRPr="007776C8" w:rsidRDefault="003A5E46" w:rsidP="007542E1">
      <w:pPr>
        <w:spacing w:after="0" w:line="240" w:lineRule="auto"/>
        <w:rPr>
          <w:rFonts w:ascii="Times New Roman" w:eastAsia="Times New Roman" w:hAnsi="Times New Roman" w:cs="Times New Roman"/>
          <w:sz w:val="24"/>
          <w:szCs w:val="24"/>
          <w:lang w:eastAsia="ru-RU"/>
        </w:rPr>
      </w:pPr>
      <w:r w:rsidRPr="007776C8">
        <w:rPr>
          <w:rFonts w:ascii="Times New Roman" w:eastAsia="Times New Roman" w:hAnsi="Times New Roman" w:cs="Times New Roman"/>
          <w:sz w:val="24"/>
          <w:szCs w:val="24"/>
          <w:lang w:eastAsia="ru-RU"/>
        </w:rPr>
        <w:t xml:space="preserve"> </w:t>
      </w:r>
      <w:proofErr w:type="gramStart"/>
      <w:r w:rsidRPr="007776C8">
        <w:rPr>
          <w:rFonts w:ascii="Times New Roman" w:eastAsia="Times New Roman" w:hAnsi="Times New Roman" w:cs="Times New Roman"/>
          <w:sz w:val="24"/>
          <w:szCs w:val="24"/>
          <w:lang w:eastAsia="ru-RU"/>
        </w:rPr>
        <w:t>лицевые счета</w:t>
      </w:r>
      <w:proofErr w:type="gramEnd"/>
      <w:r w:rsidRPr="007776C8">
        <w:rPr>
          <w:rFonts w:ascii="Times New Roman" w:eastAsia="Times New Roman" w:hAnsi="Times New Roman" w:cs="Times New Roman"/>
          <w:sz w:val="24"/>
          <w:szCs w:val="24"/>
          <w:lang w:eastAsia="ru-RU"/>
        </w:rPr>
        <w:t xml:space="preserve"> которым открыты в территориальном органе Федерального казначейства, источником финансового обеспечения которых являются субсидии, полученные в соответствии с абзацем вторым пункта 1 статьи 78.1 и </w:t>
      </w:r>
    </w:p>
    <w:p w:rsidR="003A5E46" w:rsidRPr="007776C8" w:rsidRDefault="003A5E46" w:rsidP="007542E1">
      <w:pPr>
        <w:spacing w:after="0" w:line="240" w:lineRule="auto"/>
        <w:rPr>
          <w:rFonts w:ascii="Times New Roman" w:eastAsia="Times New Roman" w:hAnsi="Times New Roman" w:cs="Times New Roman"/>
          <w:sz w:val="24"/>
          <w:szCs w:val="24"/>
          <w:lang w:eastAsia="ru-RU"/>
        </w:rPr>
      </w:pPr>
      <w:r w:rsidRPr="007776C8">
        <w:rPr>
          <w:rFonts w:ascii="Times New Roman" w:eastAsia="Times New Roman" w:hAnsi="Times New Roman" w:cs="Times New Roman"/>
          <w:sz w:val="24"/>
          <w:szCs w:val="24"/>
          <w:lang w:eastAsia="ru-RU"/>
        </w:rPr>
        <w:t>пунктом 1 статьи 78.2 Бюджетно</w:t>
      </w:r>
      <w:r w:rsidR="007542E1">
        <w:rPr>
          <w:rFonts w:ascii="Times New Roman" w:eastAsia="Times New Roman" w:hAnsi="Times New Roman" w:cs="Times New Roman"/>
          <w:sz w:val="24"/>
          <w:szCs w:val="24"/>
          <w:lang w:eastAsia="ru-RU"/>
        </w:rPr>
        <w:t>го кодекса Российской Федерации</w:t>
      </w:r>
    </w:p>
    <w:p w:rsidR="00D57D6C" w:rsidRPr="007776C8" w:rsidRDefault="00D57D6C" w:rsidP="007776C8">
      <w:pPr>
        <w:pStyle w:val="ConsPlusNormal"/>
        <w:jc w:val="both"/>
        <w:rPr>
          <w:rFonts w:ascii="Times New Roman" w:hAnsi="Times New Roman" w:cs="Times New Roman"/>
          <w:sz w:val="24"/>
          <w:szCs w:val="24"/>
        </w:rPr>
      </w:pPr>
    </w:p>
    <w:p w:rsidR="00D57D6C" w:rsidRPr="007776C8" w:rsidRDefault="003A5E46" w:rsidP="007776C8">
      <w:pPr>
        <w:pStyle w:val="ConsPlusNormal"/>
        <w:tabs>
          <w:tab w:val="left" w:pos="709"/>
        </w:tabs>
        <w:jc w:val="both"/>
        <w:rPr>
          <w:rFonts w:ascii="Times New Roman" w:hAnsi="Times New Roman" w:cs="Times New Roman"/>
          <w:sz w:val="24"/>
          <w:szCs w:val="24"/>
        </w:rPr>
      </w:pPr>
      <w:r w:rsidRPr="007776C8">
        <w:rPr>
          <w:rFonts w:ascii="Times New Roman" w:hAnsi="Times New Roman" w:cs="Times New Roman"/>
          <w:sz w:val="24"/>
          <w:szCs w:val="24"/>
        </w:rPr>
        <w:t xml:space="preserve">             </w:t>
      </w:r>
      <w:r w:rsidR="00D57D6C" w:rsidRPr="007776C8">
        <w:rPr>
          <w:rFonts w:ascii="Times New Roman" w:hAnsi="Times New Roman" w:cs="Times New Roman"/>
          <w:sz w:val="24"/>
          <w:szCs w:val="24"/>
        </w:rPr>
        <w:t xml:space="preserve">В соответствии с </w:t>
      </w:r>
      <w:hyperlink r:id="rId6">
        <w:r w:rsidR="00D57D6C" w:rsidRPr="007776C8">
          <w:rPr>
            <w:rFonts w:ascii="Times New Roman" w:hAnsi="Times New Roman" w:cs="Times New Roman"/>
            <w:sz w:val="24"/>
            <w:szCs w:val="24"/>
          </w:rPr>
          <w:t>абзацем вторым пункта 1 статьи 78.1</w:t>
        </w:r>
      </w:hyperlink>
      <w:r w:rsidR="00D57D6C" w:rsidRPr="007776C8">
        <w:rPr>
          <w:rFonts w:ascii="Times New Roman" w:hAnsi="Times New Roman" w:cs="Times New Roman"/>
          <w:sz w:val="24"/>
          <w:szCs w:val="24"/>
        </w:rPr>
        <w:t xml:space="preserve"> и </w:t>
      </w:r>
      <w:hyperlink r:id="rId7">
        <w:r w:rsidR="00D57D6C" w:rsidRPr="007776C8">
          <w:rPr>
            <w:rFonts w:ascii="Times New Roman" w:hAnsi="Times New Roman" w:cs="Times New Roman"/>
            <w:sz w:val="24"/>
            <w:szCs w:val="24"/>
          </w:rPr>
          <w:t>пунктом 1 статьи 78.2</w:t>
        </w:r>
      </w:hyperlink>
      <w:r w:rsidR="00D57D6C" w:rsidRPr="007776C8">
        <w:rPr>
          <w:rFonts w:ascii="Times New Roman" w:hAnsi="Times New Roman" w:cs="Times New Roman"/>
          <w:sz w:val="24"/>
          <w:szCs w:val="24"/>
        </w:rPr>
        <w:t xml:space="preserve"> Бюджетного кодекса Российской Федерации, </w:t>
      </w:r>
      <w:hyperlink r:id="rId8">
        <w:r w:rsidR="00D57D6C" w:rsidRPr="007776C8">
          <w:rPr>
            <w:rFonts w:ascii="Times New Roman" w:hAnsi="Times New Roman" w:cs="Times New Roman"/>
            <w:sz w:val="24"/>
            <w:szCs w:val="24"/>
          </w:rPr>
          <w:t>частью 16 статьи 30</w:t>
        </w:r>
      </w:hyperlink>
      <w:r w:rsidR="00D57D6C" w:rsidRPr="007776C8">
        <w:rPr>
          <w:rFonts w:ascii="Times New Roman" w:hAnsi="Times New Roman" w:cs="Times New Roman"/>
          <w:sz w:val="24"/>
          <w:szCs w:val="24"/>
        </w:rPr>
        <w:t xml:space="preserve"> Федерального закона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hyperlink r:id="rId9">
        <w:r w:rsidR="00D57D6C" w:rsidRPr="007776C8">
          <w:rPr>
            <w:rFonts w:ascii="Times New Roman" w:hAnsi="Times New Roman" w:cs="Times New Roman"/>
            <w:sz w:val="24"/>
            <w:szCs w:val="24"/>
          </w:rPr>
          <w:t>частями 3.6</w:t>
        </w:r>
      </w:hyperlink>
      <w:r w:rsidRPr="007776C8">
        <w:rPr>
          <w:rFonts w:ascii="Times New Roman" w:hAnsi="Times New Roman" w:cs="Times New Roman"/>
          <w:sz w:val="24"/>
          <w:szCs w:val="24"/>
        </w:rPr>
        <w:t xml:space="preserve"> и</w:t>
      </w:r>
      <w:r w:rsidR="00D57D6C" w:rsidRPr="007776C8">
        <w:rPr>
          <w:rFonts w:ascii="Times New Roman" w:hAnsi="Times New Roman" w:cs="Times New Roman"/>
          <w:sz w:val="24"/>
          <w:szCs w:val="24"/>
        </w:rPr>
        <w:t xml:space="preserve"> </w:t>
      </w:r>
      <w:hyperlink r:id="rId10">
        <w:r w:rsidR="00D57D6C" w:rsidRPr="007776C8">
          <w:rPr>
            <w:rFonts w:ascii="Times New Roman" w:hAnsi="Times New Roman" w:cs="Times New Roman"/>
            <w:sz w:val="24"/>
            <w:szCs w:val="24"/>
          </w:rPr>
          <w:t>3.7</w:t>
        </w:r>
      </w:hyperlink>
      <w:r w:rsidR="00D57D6C" w:rsidRPr="007776C8">
        <w:rPr>
          <w:rFonts w:ascii="Times New Roman" w:hAnsi="Times New Roman" w:cs="Times New Roman"/>
          <w:sz w:val="24"/>
          <w:szCs w:val="24"/>
        </w:rPr>
        <w:t xml:space="preserve">, </w:t>
      </w:r>
      <w:hyperlink r:id="rId11">
        <w:r w:rsidR="00D57D6C" w:rsidRPr="007776C8">
          <w:rPr>
            <w:rFonts w:ascii="Times New Roman" w:hAnsi="Times New Roman" w:cs="Times New Roman"/>
            <w:sz w:val="24"/>
            <w:szCs w:val="24"/>
          </w:rPr>
          <w:t>статьи 2</w:t>
        </w:r>
      </w:hyperlink>
      <w:r w:rsidR="00D57D6C" w:rsidRPr="007776C8">
        <w:rPr>
          <w:rFonts w:ascii="Times New Roman" w:hAnsi="Times New Roman" w:cs="Times New Roman"/>
          <w:sz w:val="24"/>
          <w:szCs w:val="24"/>
        </w:rPr>
        <w:t xml:space="preserve"> Федерального закона от 03.11.2006 N 174-ФЗ "Об авт</w:t>
      </w:r>
      <w:r w:rsidRPr="007776C8">
        <w:rPr>
          <w:rFonts w:ascii="Times New Roman" w:hAnsi="Times New Roman" w:cs="Times New Roman"/>
          <w:sz w:val="24"/>
          <w:szCs w:val="24"/>
        </w:rPr>
        <w:t>ономных учреждениях",</w:t>
      </w:r>
    </w:p>
    <w:p w:rsidR="003A5E46" w:rsidRPr="007776C8" w:rsidRDefault="003A5E46"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  ПРИКАЗЫВАЮ:</w:t>
      </w:r>
    </w:p>
    <w:p w:rsidR="00D57D6C" w:rsidRPr="007776C8" w:rsidRDefault="003A5E46" w:rsidP="007776C8">
      <w:pPr>
        <w:pStyle w:val="ConsPlusNormal"/>
        <w:tabs>
          <w:tab w:val="left" w:pos="709"/>
        </w:tabs>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  </w:t>
      </w:r>
      <w:r w:rsidR="00D57D6C" w:rsidRPr="007776C8">
        <w:rPr>
          <w:rFonts w:ascii="Times New Roman" w:hAnsi="Times New Roman" w:cs="Times New Roman"/>
          <w:sz w:val="24"/>
          <w:szCs w:val="24"/>
        </w:rPr>
        <w:t xml:space="preserve">1. Утвердить прилагаемый </w:t>
      </w:r>
      <w:hyperlink w:anchor="P39">
        <w:r w:rsidR="00D57D6C" w:rsidRPr="007776C8">
          <w:rPr>
            <w:rFonts w:ascii="Times New Roman" w:hAnsi="Times New Roman" w:cs="Times New Roman"/>
            <w:sz w:val="24"/>
            <w:szCs w:val="24"/>
          </w:rPr>
          <w:t>Порядок</w:t>
        </w:r>
      </w:hyperlink>
      <w:r w:rsidR="00D57D6C" w:rsidRPr="007776C8">
        <w:rPr>
          <w:rFonts w:ascii="Times New Roman" w:hAnsi="Times New Roman" w:cs="Times New Roman"/>
          <w:sz w:val="24"/>
          <w:szCs w:val="24"/>
        </w:rPr>
        <w:t xml:space="preserve"> санкционирования расходов муниципальных бюджетных и муниципальных автономных учреждений </w:t>
      </w:r>
      <w:r w:rsidR="00337F05">
        <w:rPr>
          <w:rFonts w:ascii="Times New Roman" w:hAnsi="Times New Roman" w:cs="Times New Roman"/>
          <w:sz w:val="24"/>
          <w:szCs w:val="24"/>
        </w:rPr>
        <w:t>Красночетайского</w:t>
      </w:r>
      <w:r w:rsidR="004D5BAE">
        <w:rPr>
          <w:rFonts w:ascii="Times New Roman" w:hAnsi="Times New Roman" w:cs="Times New Roman"/>
          <w:sz w:val="24"/>
          <w:szCs w:val="24"/>
        </w:rPr>
        <w:t xml:space="preserve"> муниципального округа</w:t>
      </w:r>
      <w:r w:rsidR="00D57D6C" w:rsidRPr="007776C8">
        <w:rPr>
          <w:rFonts w:ascii="Times New Roman" w:hAnsi="Times New Roman" w:cs="Times New Roman"/>
          <w:sz w:val="24"/>
          <w:szCs w:val="24"/>
        </w:rPr>
        <w:t>, лицевые счета которым открыты в территориальном органе Федерального казначейства,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w:t>
      </w:r>
    </w:p>
    <w:p w:rsidR="003A5E46" w:rsidRPr="007776C8" w:rsidRDefault="003A5E46" w:rsidP="007776C8">
      <w:pPr>
        <w:tabs>
          <w:tab w:val="left" w:pos="709"/>
        </w:tabs>
        <w:spacing w:after="0" w:line="240" w:lineRule="auto"/>
        <w:jc w:val="both"/>
        <w:rPr>
          <w:rFonts w:ascii="Times New Roman" w:eastAsia="Times New Roman" w:hAnsi="Times New Roman" w:cs="Times New Roman"/>
          <w:sz w:val="24"/>
          <w:szCs w:val="24"/>
          <w:lang w:eastAsia="ru-RU"/>
        </w:rPr>
      </w:pPr>
      <w:r w:rsidRPr="007776C8">
        <w:rPr>
          <w:rFonts w:ascii="Times New Roman" w:hAnsi="Times New Roman" w:cs="Times New Roman"/>
          <w:sz w:val="24"/>
          <w:szCs w:val="24"/>
        </w:rPr>
        <w:t xml:space="preserve">            2. </w:t>
      </w:r>
      <w:r w:rsidR="007542E1">
        <w:rPr>
          <w:rFonts w:ascii="Times New Roman" w:eastAsia="Times New Roman" w:hAnsi="Times New Roman" w:cs="Times New Roman"/>
          <w:sz w:val="24"/>
          <w:szCs w:val="24"/>
          <w:lang w:eastAsia="ru-RU"/>
        </w:rPr>
        <w:t>Признать утратившим</w:t>
      </w:r>
      <w:r w:rsidRPr="007776C8">
        <w:rPr>
          <w:rFonts w:ascii="Times New Roman" w:eastAsia="Times New Roman" w:hAnsi="Times New Roman" w:cs="Times New Roman"/>
          <w:sz w:val="24"/>
          <w:szCs w:val="24"/>
          <w:lang w:eastAsia="ru-RU"/>
        </w:rPr>
        <w:t xml:space="preserve"> силу приказ финансового отдела администрации </w:t>
      </w:r>
      <w:r w:rsidR="00337F05">
        <w:rPr>
          <w:rFonts w:ascii="Times New Roman" w:eastAsia="Times New Roman" w:hAnsi="Times New Roman" w:cs="Times New Roman"/>
          <w:sz w:val="24"/>
          <w:szCs w:val="24"/>
          <w:lang w:eastAsia="ru-RU"/>
        </w:rPr>
        <w:t>Красночетайского</w:t>
      </w:r>
      <w:r w:rsidRPr="007776C8">
        <w:rPr>
          <w:rFonts w:ascii="Times New Roman" w:eastAsia="Times New Roman" w:hAnsi="Times New Roman" w:cs="Times New Roman"/>
          <w:sz w:val="24"/>
          <w:szCs w:val="24"/>
          <w:lang w:eastAsia="ru-RU"/>
        </w:rPr>
        <w:t xml:space="preserve"> муниципального органа</w:t>
      </w:r>
      <w:bookmarkStart w:id="0" w:name="sub_121005"/>
      <w:r w:rsidRPr="007776C8">
        <w:rPr>
          <w:rFonts w:ascii="Times New Roman" w:eastAsia="Times New Roman" w:hAnsi="Times New Roman" w:cs="Times New Roman"/>
          <w:sz w:val="24"/>
          <w:szCs w:val="24"/>
          <w:lang w:eastAsia="ru-RU"/>
        </w:rPr>
        <w:t xml:space="preserve"> </w:t>
      </w:r>
      <w:hyperlink r:id="rId12" w:history="1">
        <w:r w:rsidRPr="007776C8">
          <w:rPr>
            <w:rFonts w:ascii="Times New Roman" w:eastAsia="Times New Roman" w:hAnsi="Times New Roman" w:cs="Times New Roman"/>
            <w:sz w:val="24"/>
            <w:szCs w:val="24"/>
            <w:lang w:eastAsia="ru-RU"/>
          </w:rPr>
          <w:t>от 0</w:t>
        </w:r>
        <w:r w:rsidR="007542E1">
          <w:rPr>
            <w:rFonts w:ascii="Times New Roman" w:eastAsia="Times New Roman" w:hAnsi="Times New Roman" w:cs="Times New Roman"/>
            <w:sz w:val="24"/>
            <w:szCs w:val="24"/>
            <w:lang w:eastAsia="ru-RU"/>
          </w:rPr>
          <w:t>1</w:t>
        </w:r>
        <w:r w:rsidRPr="007776C8">
          <w:rPr>
            <w:rFonts w:ascii="Times New Roman" w:eastAsia="Times New Roman" w:hAnsi="Times New Roman" w:cs="Times New Roman"/>
            <w:sz w:val="24"/>
            <w:szCs w:val="24"/>
            <w:lang w:eastAsia="ru-RU"/>
          </w:rPr>
          <w:t>.0</w:t>
        </w:r>
        <w:r w:rsidR="007542E1">
          <w:rPr>
            <w:rFonts w:ascii="Times New Roman" w:eastAsia="Times New Roman" w:hAnsi="Times New Roman" w:cs="Times New Roman"/>
            <w:sz w:val="24"/>
            <w:szCs w:val="24"/>
            <w:lang w:eastAsia="ru-RU"/>
          </w:rPr>
          <w:t>9</w:t>
        </w:r>
        <w:r w:rsidRPr="007776C8">
          <w:rPr>
            <w:rFonts w:ascii="Times New Roman" w:eastAsia="Times New Roman" w:hAnsi="Times New Roman" w:cs="Times New Roman"/>
            <w:sz w:val="24"/>
            <w:szCs w:val="24"/>
            <w:lang w:eastAsia="ru-RU"/>
          </w:rPr>
          <w:t>.2023 N </w:t>
        </w:r>
      </w:hyperlink>
      <w:r w:rsidR="007542E1">
        <w:rPr>
          <w:rFonts w:ascii="Times New Roman" w:eastAsia="Times New Roman" w:hAnsi="Times New Roman" w:cs="Times New Roman"/>
          <w:sz w:val="24"/>
          <w:szCs w:val="24"/>
          <w:lang w:eastAsia="ru-RU"/>
        </w:rPr>
        <w:t>25/п</w:t>
      </w:r>
      <w:r w:rsidRPr="007776C8">
        <w:rPr>
          <w:rFonts w:ascii="Times New Roman" w:eastAsia="Times New Roman" w:hAnsi="Times New Roman" w:cs="Times New Roman"/>
          <w:sz w:val="24"/>
          <w:szCs w:val="24"/>
          <w:lang w:eastAsia="ru-RU"/>
        </w:rPr>
        <w:t xml:space="preserve"> «О санкционирования расходов муниципальных учреждений </w:t>
      </w:r>
      <w:r w:rsidR="00337F05">
        <w:rPr>
          <w:rFonts w:ascii="Times New Roman" w:eastAsia="Times New Roman" w:hAnsi="Times New Roman" w:cs="Times New Roman"/>
          <w:sz w:val="24"/>
          <w:szCs w:val="24"/>
          <w:lang w:eastAsia="ru-RU"/>
        </w:rPr>
        <w:t>Красночетайского</w:t>
      </w:r>
      <w:r w:rsidRPr="007776C8">
        <w:rPr>
          <w:rFonts w:ascii="Times New Roman" w:eastAsia="Times New Roman" w:hAnsi="Times New Roman" w:cs="Times New Roman"/>
          <w:sz w:val="24"/>
          <w:szCs w:val="24"/>
          <w:lang w:eastAsia="ru-RU"/>
        </w:rPr>
        <w:t xml:space="preserve"> муниципального </w:t>
      </w:r>
      <w:r w:rsidR="007776C8" w:rsidRPr="007776C8">
        <w:rPr>
          <w:rFonts w:ascii="Times New Roman" w:hAnsi="Times New Roman" w:cs="Times New Roman"/>
          <w:sz w:val="24"/>
          <w:szCs w:val="24"/>
        </w:rPr>
        <w:t>округа</w:t>
      </w:r>
      <w:r w:rsidR="007776C8" w:rsidRPr="007776C8">
        <w:rPr>
          <w:rFonts w:ascii="Times New Roman" w:eastAsia="Times New Roman" w:hAnsi="Times New Roman" w:cs="Times New Roman"/>
          <w:sz w:val="24"/>
          <w:szCs w:val="24"/>
          <w:lang w:eastAsia="ru-RU"/>
        </w:rPr>
        <w:t xml:space="preserve"> </w:t>
      </w:r>
      <w:r w:rsidRPr="007776C8">
        <w:rPr>
          <w:rFonts w:ascii="Times New Roman" w:eastAsia="Times New Roman" w:hAnsi="Times New Roman" w:cs="Times New Roman"/>
          <w:sz w:val="24"/>
          <w:szCs w:val="24"/>
          <w:lang w:eastAsia="ru-RU"/>
        </w:rPr>
        <w:t>Чувашской Республики,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w:t>
      </w:r>
      <w:bookmarkEnd w:id="0"/>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3. Настоящ</w:t>
      </w:r>
      <w:r w:rsidR="00B04CFC" w:rsidRPr="007776C8">
        <w:rPr>
          <w:rFonts w:ascii="Times New Roman" w:hAnsi="Times New Roman" w:cs="Times New Roman"/>
          <w:sz w:val="24"/>
          <w:szCs w:val="24"/>
        </w:rPr>
        <w:t>ий</w:t>
      </w:r>
      <w:r w:rsidRPr="007776C8">
        <w:rPr>
          <w:rFonts w:ascii="Times New Roman" w:hAnsi="Times New Roman" w:cs="Times New Roman"/>
          <w:sz w:val="24"/>
          <w:szCs w:val="24"/>
        </w:rPr>
        <w:t xml:space="preserve"> п</w:t>
      </w:r>
      <w:r w:rsidR="00B04CFC" w:rsidRPr="007776C8">
        <w:rPr>
          <w:rFonts w:ascii="Times New Roman" w:hAnsi="Times New Roman" w:cs="Times New Roman"/>
          <w:sz w:val="24"/>
          <w:szCs w:val="24"/>
        </w:rPr>
        <w:t>риказ</w:t>
      </w:r>
      <w:r w:rsidRPr="007776C8">
        <w:rPr>
          <w:rFonts w:ascii="Times New Roman" w:hAnsi="Times New Roman" w:cs="Times New Roman"/>
          <w:sz w:val="24"/>
          <w:szCs w:val="24"/>
        </w:rPr>
        <w:t xml:space="preserve"> вступает в силу с 1 января 202</w:t>
      </w:r>
      <w:r w:rsidR="003A5E46" w:rsidRPr="007776C8">
        <w:rPr>
          <w:rFonts w:ascii="Times New Roman" w:hAnsi="Times New Roman" w:cs="Times New Roman"/>
          <w:sz w:val="24"/>
          <w:szCs w:val="24"/>
        </w:rPr>
        <w:t>4</w:t>
      </w:r>
      <w:r w:rsidRPr="007776C8">
        <w:rPr>
          <w:rFonts w:ascii="Times New Roman" w:hAnsi="Times New Roman" w:cs="Times New Roman"/>
          <w:sz w:val="24"/>
          <w:szCs w:val="24"/>
        </w:rPr>
        <w:t xml:space="preserve"> года.</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4. Контроль за исполнением настоящего п</w:t>
      </w:r>
      <w:r w:rsidR="00B04CFC" w:rsidRPr="007776C8">
        <w:rPr>
          <w:rFonts w:ascii="Times New Roman" w:hAnsi="Times New Roman" w:cs="Times New Roman"/>
          <w:sz w:val="24"/>
          <w:szCs w:val="24"/>
        </w:rPr>
        <w:t>риказа</w:t>
      </w:r>
      <w:r w:rsidRPr="007776C8">
        <w:rPr>
          <w:rFonts w:ascii="Times New Roman" w:hAnsi="Times New Roman" w:cs="Times New Roman"/>
          <w:sz w:val="24"/>
          <w:szCs w:val="24"/>
        </w:rPr>
        <w:t xml:space="preserve"> возложить на </w:t>
      </w:r>
      <w:r w:rsidR="003A5E46" w:rsidRPr="007776C8">
        <w:rPr>
          <w:rFonts w:ascii="Times New Roman" w:hAnsi="Times New Roman" w:cs="Times New Roman"/>
          <w:sz w:val="24"/>
          <w:szCs w:val="24"/>
        </w:rPr>
        <w:t xml:space="preserve">заведующую сектором финансового отдела администрации </w:t>
      </w:r>
      <w:r w:rsidR="00337F05">
        <w:rPr>
          <w:rFonts w:ascii="Times New Roman" w:hAnsi="Times New Roman" w:cs="Times New Roman"/>
          <w:sz w:val="24"/>
          <w:szCs w:val="24"/>
        </w:rPr>
        <w:t>Красночетайского</w:t>
      </w:r>
      <w:r w:rsidR="003A5E46" w:rsidRPr="007776C8">
        <w:rPr>
          <w:rFonts w:ascii="Times New Roman" w:hAnsi="Times New Roman" w:cs="Times New Roman"/>
          <w:sz w:val="24"/>
          <w:szCs w:val="24"/>
        </w:rPr>
        <w:t xml:space="preserve"> муниципального округа Чувашской Республики </w:t>
      </w:r>
      <w:proofErr w:type="spellStart"/>
      <w:r w:rsidR="00C13413">
        <w:rPr>
          <w:rFonts w:ascii="Times New Roman" w:hAnsi="Times New Roman" w:cs="Times New Roman"/>
          <w:sz w:val="24"/>
          <w:szCs w:val="24"/>
        </w:rPr>
        <w:t>Кашкирову</w:t>
      </w:r>
      <w:proofErr w:type="spellEnd"/>
      <w:r w:rsidR="00C13413">
        <w:rPr>
          <w:rFonts w:ascii="Times New Roman" w:hAnsi="Times New Roman" w:cs="Times New Roman"/>
          <w:sz w:val="24"/>
          <w:szCs w:val="24"/>
        </w:rPr>
        <w:t xml:space="preserve"> </w:t>
      </w:r>
      <w:proofErr w:type="gramStart"/>
      <w:r w:rsidR="00C13413">
        <w:rPr>
          <w:rFonts w:ascii="Times New Roman" w:hAnsi="Times New Roman" w:cs="Times New Roman"/>
          <w:sz w:val="24"/>
          <w:szCs w:val="24"/>
        </w:rPr>
        <w:t>Г.А.</w:t>
      </w:r>
      <w:r w:rsidR="003A5E46" w:rsidRPr="007776C8">
        <w:rPr>
          <w:rFonts w:ascii="Times New Roman" w:hAnsi="Times New Roman" w:cs="Times New Roman"/>
          <w:sz w:val="24"/>
          <w:szCs w:val="24"/>
        </w:rPr>
        <w:t>.</w:t>
      </w:r>
      <w:proofErr w:type="gramEnd"/>
    </w:p>
    <w:p w:rsidR="00D57D6C" w:rsidRPr="007776C8" w:rsidRDefault="00D57D6C" w:rsidP="007776C8">
      <w:pPr>
        <w:pStyle w:val="ConsPlusNormal"/>
        <w:jc w:val="both"/>
        <w:rPr>
          <w:rFonts w:ascii="Times New Roman" w:hAnsi="Times New Roman" w:cs="Times New Roman"/>
          <w:sz w:val="24"/>
          <w:szCs w:val="24"/>
        </w:rPr>
      </w:pPr>
    </w:p>
    <w:p w:rsidR="003A5E46" w:rsidRPr="007776C8" w:rsidRDefault="003A5E46" w:rsidP="007776C8">
      <w:pPr>
        <w:pStyle w:val="ConsPlusNormal"/>
        <w:jc w:val="both"/>
        <w:rPr>
          <w:rFonts w:ascii="Times New Roman" w:hAnsi="Times New Roman" w:cs="Times New Roman"/>
          <w:sz w:val="24"/>
          <w:szCs w:val="24"/>
        </w:rPr>
      </w:pPr>
    </w:p>
    <w:p w:rsidR="003A5E46" w:rsidRPr="007776C8" w:rsidRDefault="003A5E46" w:rsidP="007776C8">
      <w:pPr>
        <w:pStyle w:val="ConsPlusNormal"/>
        <w:jc w:val="both"/>
        <w:rPr>
          <w:rFonts w:ascii="Times New Roman" w:hAnsi="Times New Roman" w:cs="Times New Roman"/>
          <w:sz w:val="24"/>
          <w:szCs w:val="24"/>
        </w:rPr>
      </w:pPr>
    </w:p>
    <w:p w:rsidR="00C13413" w:rsidRPr="009A279A" w:rsidRDefault="00C13413" w:rsidP="00C13413">
      <w:pPr>
        <w:pStyle w:val="ConsPlusNormal"/>
        <w:rPr>
          <w:rFonts w:ascii="Times New Roman" w:hAnsi="Times New Roman" w:cs="Times New Roman"/>
          <w:sz w:val="24"/>
          <w:szCs w:val="24"/>
        </w:rPr>
      </w:pPr>
      <w:r w:rsidRPr="009A279A">
        <w:rPr>
          <w:rFonts w:ascii="Times New Roman" w:hAnsi="Times New Roman" w:cs="Times New Roman"/>
          <w:sz w:val="24"/>
          <w:szCs w:val="24"/>
        </w:rPr>
        <w:t xml:space="preserve">Начальник финансового отдела </w:t>
      </w:r>
    </w:p>
    <w:p w:rsidR="00C13413" w:rsidRPr="009A279A" w:rsidRDefault="00C13413" w:rsidP="00C13413">
      <w:pPr>
        <w:pStyle w:val="ConsPlusNormal"/>
        <w:rPr>
          <w:rFonts w:ascii="Times New Roman" w:hAnsi="Times New Roman" w:cs="Times New Roman"/>
          <w:sz w:val="24"/>
          <w:szCs w:val="24"/>
        </w:rPr>
      </w:pPr>
      <w:r w:rsidRPr="009A279A">
        <w:rPr>
          <w:rFonts w:ascii="Times New Roman" w:hAnsi="Times New Roman" w:cs="Times New Roman"/>
          <w:sz w:val="24"/>
          <w:szCs w:val="24"/>
        </w:rPr>
        <w:t xml:space="preserve">администрации Красночетайского                                                                        </w:t>
      </w:r>
    </w:p>
    <w:p w:rsidR="00C13413" w:rsidRPr="009A279A" w:rsidRDefault="00C13413" w:rsidP="00C13413">
      <w:pPr>
        <w:pStyle w:val="ConsPlusNormal"/>
        <w:jc w:val="both"/>
        <w:rPr>
          <w:rFonts w:ascii="Times New Roman" w:hAnsi="Times New Roman" w:cs="Times New Roman"/>
          <w:sz w:val="24"/>
          <w:szCs w:val="24"/>
        </w:rPr>
      </w:pPr>
      <w:r w:rsidRPr="009A279A">
        <w:rPr>
          <w:rFonts w:ascii="Times New Roman" w:hAnsi="Times New Roman" w:cs="Times New Roman"/>
          <w:sz w:val="24"/>
          <w:szCs w:val="24"/>
        </w:rPr>
        <w:t>муниципального округа</w:t>
      </w:r>
    </w:p>
    <w:p w:rsidR="00C13413" w:rsidRPr="009A279A" w:rsidRDefault="00C13413" w:rsidP="00C13413">
      <w:pPr>
        <w:pStyle w:val="ConsPlusNormal"/>
        <w:jc w:val="both"/>
        <w:rPr>
          <w:rFonts w:ascii="Times New Roman" w:hAnsi="Times New Roman" w:cs="Times New Roman"/>
          <w:sz w:val="24"/>
          <w:szCs w:val="24"/>
        </w:rPr>
      </w:pPr>
      <w:r w:rsidRPr="009A279A">
        <w:rPr>
          <w:rFonts w:ascii="Times New Roman" w:hAnsi="Times New Roman" w:cs="Times New Roman"/>
          <w:sz w:val="24"/>
          <w:szCs w:val="24"/>
        </w:rPr>
        <w:t xml:space="preserve">Чувашской Республики                                                                            </w:t>
      </w:r>
      <w:r>
        <w:rPr>
          <w:rFonts w:ascii="Times New Roman" w:hAnsi="Times New Roman" w:cs="Times New Roman"/>
          <w:sz w:val="24"/>
          <w:szCs w:val="24"/>
        </w:rPr>
        <w:t xml:space="preserve">           </w:t>
      </w:r>
      <w:r w:rsidRPr="009A279A">
        <w:rPr>
          <w:rFonts w:ascii="Times New Roman" w:hAnsi="Times New Roman" w:cs="Times New Roman"/>
          <w:sz w:val="24"/>
          <w:szCs w:val="24"/>
        </w:rPr>
        <w:t xml:space="preserve">  О.В. Музякова</w:t>
      </w:r>
    </w:p>
    <w:p w:rsidR="00C13413" w:rsidRPr="00F36976" w:rsidRDefault="00C13413" w:rsidP="00C13413">
      <w:pPr>
        <w:rPr>
          <w:rFonts w:ascii="Times New Roman" w:hAnsi="Times New Roman" w:cs="Times New Roman"/>
        </w:rPr>
      </w:pPr>
    </w:p>
    <w:p w:rsidR="00C13413" w:rsidRPr="00F36976" w:rsidRDefault="00C13413" w:rsidP="00C13413">
      <w:pPr>
        <w:rPr>
          <w:rFonts w:ascii="Times New Roman" w:hAnsi="Times New Roman" w:cs="Times New Roman"/>
        </w:rPr>
      </w:pPr>
      <w:r w:rsidRPr="00F36976">
        <w:rPr>
          <w:rFonts w:ascii="Times New Roman" w:hAnsi="Times New Roman" w:cs="Times New Roman"/>
        </w:rPr>
        <w:t xml:space="preserve"> </w:t>
      </w:r>
    </w:p>
    <w:p w:rsidR="00D57D6C" w:rsidRPr="007776C8" w:rsidRDefault="00D57D6C" w:rsidP="007776C8">
      <w:pPr>
        <w:pStyle w:val="ConsPlusNormal"/>
        <w:jc w:val="both"/>
        <w:rPr>
          <w:rFonts w:ascii="Times New Roman" w:hAnsi="Times New Roman" w:cs="Times New Roman"/>
          <w:sz w:val="24"/>
          <w:szCs w:val="24"/>
        </w:rPr>
      </w:pPr>
    </w:p>
    <w:p w:rsidR="00D57D6C" w:rsidRPr="007776C8" w:rsidRDefault="00D57D6C" w:rsidP="007776C8">
      <w:pPr>
        <w:pStyle w:val="ConsPlusNormal"/>
        <w:jc w:val="both"/>
        <w:rPr>
          <w:rFonts w:ascii="Times New Roman" w:hAnsi="Times New Roman" w:cs="Times New Roman"/>
          <w:sz w:val="24"/>
          <w:szCs w:val="24"/>
        </w:rPr>
      </w:pPr>
    </w:p>
    <w:p w:rsidR="00D57D6C" w:rsidRPr="007776C8" w:rsidRDefault="00D57D6C" w:rsidP="007776C8">
      <w:pPr>
        <w:pStyle w:val="ConsPlusNormal"/>
        <w:jc w:val="both"/>
        <w:rPr>
          <w:rFonts w:ascii="Times New Roman" w:hAnsi="Times New Roman" w:cs="Times New Roman"/>
          <w:sz w:val="24"/>
          <w:szCs w:val="24"/>
        </w:rPr>
      </w:pPr>
    </w:p>
    <w:p w:rsidR="003A5E46" w:rsidRPr="007776C8" w:rsidRDefault="003A5E46" w:rsidP="007776C8">
      <w:pPr>
        <w:pStyle w:val="ConsPlusNormal"/>
        <w:jc w:val="both"/>
        <w:rPr>
          <w:rFonts w:ascii="Times New Roman" w:hAnsi="Times New Roman" w:cs="Times New Roman"/>
          <w:sz w:val="24"/>
          <w:szCs w:val="24"/>
        </w:rPr>
      </w:pPr>
    </w:p>
    <w:p w:rsidR="00D57D6C" w:rsidRPr="007776C8" w:rsidRDefault="00D57D6C" w:rsidP="007776C8">
      <w:pPr>
        <w:pStyle w:val="ConsPlusNormal"/>
        <w:jc w:val="right"/>
        <w:outlineLvl w:val="0"/>
        <w:rPr>
          <w:rFonts w:ascii="Times New Roman" w:hAnsi="Times New Roman" w:cs="Times New Roman"/>
          <w:sz w:val="24"/>
          <w:szCs w:val="24"/>
        </w:rPr>
      </w:pPr>
      <w:r w:rsidRPr="007776C8">
        <w:rPr>
          <w:rFonts w:ascii="Times New Roman" w:hAnsi="Times New Roman" w:cs="Times New Roman"/>
          <w:sz w:val="24"/>
          <w:szCs w:val="24"/>
        </w:rPr>
        <w:t>Утвержден</w:t>
      </w:r>
    </w:p>
    <w:p w:rsidR="004C64C3" w:rsidRPr="007776C8" w:rsidRDefault="004C64C3"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 xml:space="preserve">приказом финансового отдела </w:t>
      </w:r>
    </w:p>
    <w:p w:rsidR="004C64C3" w:rsidRPr="007776C8" w:rsidRDefault="004C64C3"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 xml:space="preserve">администрации </w:t>
      </w:r>
      <w:r w:rsidR="00337F05">
        <w:rPr>
          <w:rFonts w:ascii="Times New Roman" w:hAnsi="Times New Roman" w:cs="Times New Roman"/>
          <w:sz w:val="24"/>
          <w:szCs w:val="24"/>
        </w:rPr>
        <w:t>Красночетайского</w:t>
      </w:r>
      <w:r w:rsidRPr="007776C8">
        <w:rPr>
          <w:rFonts w:ascii="Times New Roman" w:hAnsi="Times New Roman" w:cs="Times New Roman"/>
          <w:sz w:val="24"/>
          <w:szCs w:val="24"/>
        </w:rPr>
        <w:t xml:space="preserve"> </w:t>
      </w:r>
    </w:p>
    <w:p w:rsidR="004C64C3" w:rsidRPr="007776C8" w:rsidRDefault="004C64C3"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 xml:space="preserve">муниципального округа </w:t>
      </w:r>
    </w:p>
    <w:p w:rsidR="00D57D6C" w:rsidRPr="007776C8" w:rsidRDefault="004C64C3"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ab/>
      </w:r>
      <w:r w:rsidR="001C75B3">
        <w:rPr>
          <w:rFonts w:ascii="Times New Roman" w:hAnsi="Times New Roman" w:cs="Times New Roman"/>
          <w:sz w:val="24"/>
          <w:szCs w:val="24"/>
        </w:rPr>
        <w:t>22.01.</w:t>
      </w:r>
      <w:r w:rsidR="00D57D6C" w:rsidRPr="00893C28">
        <w:rPr>
          <w:rFonts w:ascii="Times New Roman" w:hAnsi="Times New Roman" w:cs="Times New Roman"/>
          <w:sz w:val="24"/>
          <w:szCs w:val="24"/>
        </w:rPr>
        <w:t>202</w:t>
      </w:r>
      <w:r w:rsidR="0096743C" w:rsidRPr="00893C28">
        <w:rPr>
          <w:rFonts w:ascii="Times New Roman" w:hAnsi="Times New Roman" w:cs="Times New Roman"/>
          <w:sz w:val="24"/>
          <w:szCs w:val="24"/>
        </w:rPr>
        <w:t xml:space="preserve">4 </w:t>
      </w:r>
      <w:r w:rsidR="0096743C" w:rsidRPr="007776C8">
        <w:rPr>
          <w:rFonts w:ascii="Times New Roman" w:hAnsi="Times New Roman" w:cs="Times New Roman"/>
          <w:sz w:val="24"/>
          <w:szCs w:val="24"/>
        </w:rPr>
        <w:t>№</w:t>
      </w:r>
      <w:r w:rsidR="001C75B3">
        <w:rPr>
          <w:rFonts w:ascii="Times New Roman" w:hAnsi="Times New Roman" w:cs="Times New Roman"/>
          <w:sz w:val="24"/>
          <w:szCs w:val="24"/>
        </w:rPr>
        <w:t xml:space="preserve"> </w:t>
      </w:r>
      <w:bookmarkStart w:id="1" w:name="_GoBack"/>
      <w:bookmarkEnd w:id="1"/>
      <w:r w:rsidR="001C75B3">
        <w:rPr>
          <w:rFonts w:ascii="Times New Roman" w:hAnsi="Times New Roman" w:cs="Times New Roman"/>
          <w:sz w:val="24"/>
          <w:szCs w:val="24"/>
        </w:rPr>
        <w:t>6/п</w:t>
      </w:r>
      <w:r w:rsidR="00893C28">
        <w:rPr>
          <w:rFonts w:ascii="Times New Roman" w:hAnsi="Times New Roman" w:cs="Times New Roman"/>
          <w:sz w:val="24"/>
          <w:szCs w:val="24"/>
        </w:rPr>
        <w:t xml:space="preserve"> </w:t>
      </w:r>
    </w:p>
    <w:p w:rsidR="00D57D6C" w:rsidRPr="007776C8" w:rsidRDefault="00D57D6C" w:rsidP="007776C8">
      <w:pPr>
        <w:pStyle w:val="ConsPlusNormal"/>
        <w:jc w:val="both"/>
        <w:rPr>
          <w:rFonts w:ascii="Times New Roman" w:hAnsi="Times New Roman" w:cs="Times New Roman"/>
          <w:sz w:val="24"/>
          <w:szCs w:val="24"/>
        </w:rPr>
      </w:pPr>
    </w:p>
    <w:p w:rsidR="00601663" w:rsidRPr="007776C8" w:rsidRDefault="00601663" w:rsidP="007776C8">
      <w:pPr>
        <w:spacing w:after="0" w:line="240" w:lineRule="auto"/>
        <w:jc w:val="center"/>
        <w:rPr>
          <w:rFonts w:ascii="Times New Roman" w:eastAsia="Times New Roman" w:hAnsi="Times New Roman" w:cs="Times New Roman"/>
          <w:sz w:val="24"/>
          <w:szCs w:val="24"/>
          <w:lang w:eastAsia="ru-RU"/>
        </w:rPr>
      </w:pPr>
      <w:bookmarkStart w:id="2" w:name="P39"/>
      <w:bookmarkEnd w:id="2"/>
      <w:r w:rsidRPr="007776C8">
        <w:rPr>
          <w:rFonts w:ascii="Times New Roman" w:eastAsia="Times New Roman" w:hAnsi="Times New Roman" w:cs="Times New Roman"/>
          <w:sz w:val="24"/>
          <w:szCs w:val="24"/>
          <w:lang w:eastAsia="ru-RU"/>
        </w:rPr>
        <w:t>Порядок санкционирования расходов</w:t>
      </w:r>
    </w:p>
    <w:p w:rsidR="00601663" w:rsidRPr="007776C8" w:rsidRDefault="00601663" w:rsidP="007776C8">
      <w:pPr>
        <w:spacing w:after="0" w:line="240" w:lineRule="auto"/>
        <w:jc w:val="center"/>
        <w:rPr>
          <w:rFonts w:ascii="Times New Roman" w:eastAsia="Times New Roman" w:hAnsi="Times New Roman" w:cs="Times New Roman"/>
          <w:sz w:val="24"/>
          <w:szCs w:val="24"/>
          <w:lang w:eastAsia="ru-RU"/>
        </w:rPr>
      </w:pPr>
      <w:r w:rsidRPr="007776C8">
        <w:rPr>
          <w:rFonts w:ascii="Times New Roman" w:eastAsia="Times New Roman" w:hAnsi="Times New Roman" w:cs="Times New Roman"/>
          <w:sz w:val="24"/>
          <w:szCs w:val="24"/>
          <w:lang w:eastAsia="ru-RU"/>
        </w:rPr>
        <w:t>муниципальных бюджетных и муниципальных автономных учреждений</w:t>
      </w:r>
    </w:p>
    <w:p w:rsidR="00601663" w:rsidRPr="007776C8" w:rsidRDefault="00337F05" w:rsidP="007776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Красночетайского</w:t>
      </w:r>
      <w:r w:rsidR="00601663" w:rsidRPr="007776C8">
        <w:rPr>
          <w:rFonts w:ascii="Times New Roman" w:eastAsia="Times New Roman" w:hAnsi="Times New Roman" w:cs="Times New Roman"/>
          <w:sz w:val="24"/>
          <w:szCs w:val="24"/>
          <w:lang w:eastAsia="ru-RU"/>
        </w:rPr>
        <w:t xml:space="preserve"> муниципального округа Чувашской Республики,</w:t>
      </w:r>
    </w:p>
    <w:p w:rsidR="00601663" w:rsidRPr="007776C8" w:rsidRDefault="00601663" w:rsidP="007776C8">
      <w:pPr>
        <w:spacing w:after="0" w:line="240" w:lineRule="auto"/>
        <w:jc w:val="center"/>
        <w:rPr>
          <w:rFonts w:ascii="Times New Roman" w:eastAsia="Times New Roman" w:hAnsi="Times New Roman" w:cs="Times New Roman"/>
          <w:sz w:val="24"/>
          <w:szCs w:val="24"/>
          <w:lang w:eastAsia="ru-RU"/>
        </w:rPr>
      </w:pPr>
      <w:proofErr w:type="gramStart"/>
      <w:r w:rsidRPr="007776C8">
        <w:rPr>
          <w:rFonts w:ascii="Times New Roman" w:eastAsia="Times New Roman" w:hAnsi="Times New Roman" w:cs="Times New Roman"/>
          <w:sz w:val="24"/>
          <w:szCs w:val="24"/>
          <w:lang w:eastAsia="ru-RU"/>
        </w:rPr>
        <w:t>лицевые счета</w:t>
      </w:r>
      <w:proofErr w:type="gramEnd"/>
      <w:r w:rsidRPr="007776C8">
        <w:rPr>
          <w:rFonts w:ascii="Times New Roman" w:eastAsia="Times New Roman" w:hAnsi="Times New Roman" w:cs="Times New Roman"/>
          <w:sz w:val="24"/>
          <w:szCs w:val="24"/>
          <w:lang w:eastAsia="ru-RU"/>
        </w:rPr>
        <w:t xml:space="preserve"> которым открыты в территориальном органе Федерального казначейства, источником финансового обеспечения которых являются субсидии, полученные в соответствии с абзацем вторым пункта 1 статьи 78.1 и</w:t>
      </w:r>
    </w:p>
    <w:p w:rsidR="00D57D6C" w:rsidRPr="007776C8" w:rsidRDefault="00601663" w:rsidP="007776C8">
      <w:pPr>
        <w:pStyle w:val="ConsPlusNormal"/>
        <w:jc w:val="center"/>
        <w:rPr>
          <w:rFonts w:ascii="Times New Roman" w:hAnsi="Times New Roman" w:cs="Times New Roman"/>
          <w:sz w:val="24"/>
          <w:szCs w:val="24"/>
        </w:rPr>
      </w:pPr>
      <w:r w:rsidRPr="007776C8">
        <w:rPr>
          <w:rFonts w:ascii="Times New Roman" w:eastAsia="Times New Roman" w:hAnsi="Times New Roman" w:cs="Times New Roman"/>
          <w:sz w:val="24"/>
          <w:szCs w:val="24"/>
        </w:rPr>
        <w:t>пунктом 1 статьи 78.2 Бюджетного кодекса Российской Федерации</w:t>
      </w:r>
    </w:p>
    <w:tbl>
      <w:tblPr>
        <w:tblW w:w="92"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2"/>
      </w:tblGrid>
      <w:tr w:rsidR="00601663" w:rsidRPr="007776C8" w:rsidTr="00601663">
        <w:tc>
          <w:tcPr>
            <w:tcW w:w="60" w:type="dxa"/>
            <w:tcBorders>
              <w:top w:val="nil"/>
              <w:left w:val="nil"/>
              <w:bottom w:val="nil"/>
              <w:right w:val="nil"/>
            </w:tcBorders>
            <w:shd w:val="clear" w:color="auto" w:fill="CED3F1"/>
            <w:tcMar>
              <w:top w:w="0" w:type="dxa"/>
              <w:left w:w="0" w:type="dxa"/>
              <w:bottom w:w="0" w:type="dxa"/>
              <w:right w:w="0" w:type="dxa"/>
            </w:tcMar>
          </w:tcPr>
          <w:p w:rsidR="00601663" w:rsidRPr="007776C8" w:rsidRDefault="00601663" w:rsidP="007776C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01663" w:rsidRPr="007776C8" w:rsidRDefault="00601663" w:rsidP="007776C8">
            <w:pPr>
              <w:pStyle w:val="ConsPlusNormal"/>
              <w:rPr>
                <w:rFonts w:ascii="Times New Roman" w:hAnsi="Times New Roman" w:cs="Times New Roman"/>
                <w:sz w:val="24"/>
                <w:szCs w:val="24"/>
              </w:rPr>
            </w:pPr>
          </w:p>
        </w:tc>
      </w:tr>
    </w:tbl>
    <w:p w:rsidR="00D57D6C" w:rsidRPr="007776C8" w:rsidRDefault="00D57D6C" w:rsidP="007776C8">
      <w:pPr>
        <w:pStyle w:val="ConsPlusNormal"/>
        <w:jc w:val="both"/>
        <w:rPr>
          <w:rFonts w:ascii="Times New Roman" w:hAnsi="Times New Roman" w:cs="Times New Roman"/>
          <w:sz w:val="24"/>
          <w:szCs w:val="24"/>
        </w:rPr>
      </w:pP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1. Настоящий Порядок санкционирования расходов муниципальных бюджетных и муниципальных автономных учреждений </w:t>
      </w:r>
      <w:r w:rsidR="00337F05">
        <w:rPr>
          <w:rFonts w:ascii="Times New Roman" w:eastAsia="Times New Roman" w:hAnsi="Times New Roman" w:cs="Times New Roman"/>
          <w:sz w:val="24"/>
          <w:szCs w:val="24"/>
        </w:rPr>
        <w:t>Красночетайского</w:t>
      </w:r>
      <w:r w:rsidR="00601663" w:rsidRPr="007776C8">
        <w:rPr>
          <w:rFonts w:ascii="Times New Roman" w:eastAsia="Times New Roman" w:hAnsi="Times New Roman" w:cs="Times New Roman"/>
          <w:sz w:val="24"/>
          <w:szCs w:val="24"/>
        </w:rPr>
        <w:t xml:space="preserve"> муниципального округа Чувашской Республики</w:t>
      </w:r>
      <w:r w:rsidRPr="007776C8">
        <w:rPr>
          <w:rFonts w:ascii="Times New Roman" w:hAnsi="Times New Roman" w:cs="Times New Roman"/>
          <w:sz w:val="24"/>
          <w:szCs w:val="24"/>
        </w:rPr>
        <w:t xml:space="preserve">, лицевые счета которым открыты в территориальном органе Федерального казначейства,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 (далее - Порядок) разработан в соответствии с </w:t>
      </w:r>
      <w:hyperlink r:id="rId13">
        <w:r w:rsidRPr="007776C8">
          <w:rPr>
            <w:rFonts w:ascii="Times New Roman" w:hAnsi="Times New Roman" w:cs="Times New Roman"/>
            <w:sz w:val="24"/>
            <w:szCs w:val="24"/>
          </w:rPr>
          <w:t>абзацем вторым пункта 1 статьи 78.1</w:t>
        </w:r>
      </w:hyperlink>
      <w:r w:rsidRPr="007776C8">
        <w:rPr>
          <w:rFonts w:ascii="Times New Roman" w:hAnsi="Times New Roman" w:cs="Times New Roman"/>
          <w:sz w:val="24"/>
          <w:szCs w:val="24"/>
        </w:rPr>
        <w:t xml:space="preserve"> и </w:t>
      </w:r>
      <w:hyperlink r:id="rId14">
        <w:r w:rsidRPr="007776C8">
          <w:rPr>
            <w:rFonts w:ascii="Times New Roman" w:hAnsi="Times New Roman" w:cs="Times New Roman"/>
            <w:sz w:val="24"/>
            <w:szCs w:val="24"/>
          </w:rPr>
          <w:t>пунктом 1 статьи 78.2</w:t>
        </w:r>
      </w:hyperlink>
      <w:r w:rsidRPr="007776C8">
        <w:rPr>
          <w:rFonts w:ascii="Times New Roman" w:hAnsi="Times New Roman" w:cs="Times New Roman"/>
          <w:sz w:val="24"/>
          <w:szCs w:val="24"/>
        </w:rPr>
        <w:t xml:space="preserve"> Бюджетного кодекса Российской Федерации, </w:t>
      </w:r>
      <w:hyperlink r:id="rId15">
        <w:r w:rsidRPr="007776C8">
          <w:rPr>
            <w:rFonts w:ascii="Times New Roman" w:hAnsi="Times New Roman" w:cs="Times New Roman"/>
            <w:sz w:val="24"/>
            <w:szCs w:val="24"/>
          </w:rPr>
          <w:t>частью 16 статьи 30</w:t>
        </w:r>
      </w:hyperlink>
      <w:r w:rsidRPr="007776C8">
        <w:rPr>
          <w:rFonts w:ascii="Times New Roman" w:hAnsi="Times New Roman" w:cs="Times New Roman"/>
          <w:sz w:val="24"/>
          <w:szCs w:val="24"/>
        </w:rPr>
        <w:t xml:space="preserve"> Федерального закона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hyperlink r:id="rId16">
        <w:r w:rsidRPr="007776C8">
          <w:rPr>
            <w:rFonts w:ascii="Times New Roman" w:hAnsi="Times New Roman" w:cs="Times New Roman"/>
            <w:sz w:val="24"/>
            <w:szCs w:val="24"/>
          </w:rPr>
          <w:t>частями 3.6</w:t>
        </w:r>
      </w:hyperlink>
      <w:r w:rsidRPr="007776C8">
        <w:rPr>
          <w:rFonts w:ascii="Times New Roman" w:hAnsi="Times New Roman" w:cs="Times New Roman"/>
          <w:sz w:val="24"/>
          <w:szCs w:val="24"/>
        </w:rPr>
        <w:t xml:space="preserve">, </w:t>
      </w:r>
      <w:hyperlink r:id="rId17">
        <w:r w:rsidRPr="007776C8">
          <w:rPr>
            <w:rFonts w:ascii="Times New Roman" w:hAnsi="Times New Roman" w:cs="Times New Roman"/>
            <w:sz w:val="24"/>
            <w:szCs w:val="24"/>
          </w:rPr>
          <w:t>3.7</w:t>
        </w:r>
      </w:hyperlink>
      <w:r w:rsidRPr="007776C8">
        <w:rPr>
          <w:rFonts w:ascii="Times New Roman" w:hAnsi="Times New Roman" w:cs="Times New Roman"/>
          <w:sz w:val="24"/>
          <w:szCs w:val="24"/>
        </w:rPr>
        <w:t xml:space="preserve">, </w:t>
      </w:r>
      <w:hyperlink r:id="rId18">
        <w:r w:rsidRPr="007776C8">
          <w:rPr>
            <w:rFonts w:ascii="Times New Roman" w:hAnsi="Times New Roman" w:cs="Times New Roman"/>
            <w:sz w:val="24"/>
            <w:szCs w:val="24"/>
          </w:rPr>
          <w:t>3.10 статьи 2</w:t>
        </w:r>
      </w:hyperlink>
      <w:r w:rsidRPr="007776C8">
        <w:rPr>
          <w:rFonts w:ascii="Times New Roman" w:hAnsi="Times New Roman" w:cs="Times New Roman"/>
          <w:sz w:val="24"/>
          <w:szCs w:val="24"/>
        </w:rPr>
        <w:t xml:space="preserve"> Федерального закона от 03.11.2006 N 174-ФЗ "Об автономных учреждениях" и устанавливает порядок санкционирования Управлением Федерального казначейства по Чувашской Республике (далее - Управление) оплаты денежных обязательств муниципальных бюджетных и муниципальных автономных учреждений </w:t>
      </w:r>
      <w:r w:rsidR="00337F05">
        <w:rPr>
          <w:rFonts w:ascii="Times New Roman" w:eastAsia="Times New Roman" w:hAnsi="Times New Roman" w:cs="Times New Roman"/>
          <w:sz w:val="24"/>
          <w:szCs w:val="24"/>
        </w:rPr>
        <w:t>Красночетайского</w:t>
      </w:r>
      <w:r w:rsidR="00601663" w:rsidRPr="007776C8">
        <w:rPr>
          <w:rFonts w:ascii="Times New Roman" w:eastAsia="Times New Roman" w:hAnsi="Times New Roman" w:cs="Times New Roman"/>
          <w:sz w:val="24"/>
          <w:szCs w:val="24"/>
        </w:rPr>
        <w:t xml:space="preserve"> муниципального округа Чувашской Республики</w:t>
      </w:r>
      <w:r w:rsidR="004D5BAE">
        <w:rPr>
          <w:rFonts w:ascii="Times New Roman" w:eastAsia="Times New Roman" w:hAnsi="Times New Roman" w:cs="Times New Roman"/>
          <w:sz w:val="24"/>
          <w:szCs w:val="24"/>
        </w:rPr>
        <w:t xml:space="preserve"> </w:t>
      </w:r>
      <w:r w:rsidR="004D5BAE" w:rsidRPr="007776C8">
        <w:rPr>
          <w:rFonts w:ascii="Times New Roman" w:hAnsi="Times New Roman" w:cs="Times New Roman"/>
          <w:sz w:val="24"/>
          <w:szCs w:val="24"/>
        </w:rPr>
        <w:t xml:space="preserve">(далее </w:t>
      </w:r>
      <w:r w:rsidR="004D5BAE">
        <w:rPr>
          <w:rFonts w:ascii="Times New Roman" w:hAnsi="Times New Roman" w:cs="Times New Roman"/>
          <w:sz w:val="24"/>
          <w:szCs w:val="24"/>
        </w:rPr>
        <w:t>–</w:t>
      </w:r>
      <w:r w:rsidR="004D5BAE" w:rsidRPr="007776C8">
        <w:rPr>
          <w:rFonts w:ascii="Times New Roman" w:hAnsi="Times New Roman" w:cs="Times New Roman"/>
          <w:sz w:val="24"/>
          <w:szCs w:val="24"/>
        </w:rPr>
        <w:t xml:space="preserve"> учреждение</w:t>
      </w:r>
      <w:r w:rsidR="004D5BAE">
        <w:rPr>
          <w:rFonts w:ascii="Times New Roman" w:hAnsi="Times New Roman" w:cs="Times New Roman"/>
          <w:sz w:val="24"/>
          <w:szCs w:val="24"/>
        </w:rPr>
        <w:t xml:space="preserve">, </w:t>
      </w:r>
      <w:r w:rsidR="00337F05">
        <w:rPr>
          <w:rFonts w:ascii="Times New Roman" w:hAnsi="Times New Roman" w:cs="Times New Roman"/>
          <w:sz w:val="24"/>
          <w:szCs w:val="24"/>
        </w:rPr>
        <w:t>Красночетайский</w:t>
      </w:r>
      <w:r w:rsidR="004D5BAE">
        <w:rPr>
          <w:rFonts w:ascii="Times New Roman" w:hAnsi="Times New Roman" w:cs="Times New Roman"/>
          <w:sz w:val="24"/>
          <w:szCs w:val="24"/>
        </w:rPr>
        <w:t xml:space="preserve"> муниципальный округ</w:t>
      </w:r>
      <w:r w:rsidR="004D5BAE" w:rsidRPr="007776C8">
        <w:rPr>
          <w:rFonts w:ascii="Times New Roman" w:hAnsi="Times New Roman" w:cs="Times New Roman"/>
          <w:sz w:val="24"/>
          <w:szCs w:val="24"/>
        </w:rPr>
        <w:t>)</w:t>
      </w:r>
      <w:r w:rsidRPr="007776C8">
        <w:rPr>
          <w:rFonts w:ascii="Times New Roman" w:hAnsi="Times New Roman" w:cs="Times New Roman"/>
          <w:sz w:val="24"/>
          <w:szCs w:val="24"/>
        </w:rPr>
        <w:t xml:space="preserve">, лицевые счета которым открыты в Управлении, источником финансового обеспечения которых являются субсидии на иные цели, предоставленные учреждениям </w:t>
      </w:r>
      <w:r w:rsidR="00337F05">
        <w:rPr>
          <w:rFonts w:ascii="Times New Roman" w:eastAsia="Times New Roman" w:hAnsi="Times New Roman" w:cs="Times New Roman"/>
          <w:sz w:val="24"/>
          <w:szCs w:val="24"/>
        </w:rPr>
        <w:t>Красночетайского</w:t>
      </w:r>
      <w:r w:rsidR="00601663" w:rsidRPr="007776C8">
        <w:rPr>
          <w:rFonts w:ascii="Times New Roman" w:eastAsia="Times New Roman" w:hAnsi="Times New Roman" w:cs="Times New Roman"/>
          <w:sz w:val="24"/>
          <w:szCs w:val="24"/>
        </w:rPr>
        <w:t xml:space="preserve"> муниципального округа </w:t>
      </w:r>
      <w:r w:rsidRPr="007776C8">
        <w:rPr>
          <w:rFonts w:ascii="Times New Roman" w:hAnsi="Times New Roman" w:cs="Times New Roman"/>
          <w:sz w:val="24"/>
          <w:szCs w:val="24"/>
        </w:rPr>
        <w:t xml:space="preserve">в соответствии с решением о бюджете муниципального образования </w:t>
      </w:r>
      <w:r w:rsidR="00337F05">
        <w:rPr>
          <w:rFonts w:ascii="Times New Roman" w:eastAsia="Times New Roman" w:hAnsi="Times New Roman" w:cs="Times New Roman"/>
          <w:sz w:val="24"/>
          <w:szCs w:val="24"/>
        </w:rPr>
        <w:t>Красночетайского</w:t>
      </w:r>
      <w:r w:rsidR="00601663" w:rsidRPr="007776C8">
        <w:rPr>
          <w:rFonts w:ascii="Times New Roman" w:eastAsia="Times New Roman" w:hAnsi="Times New Roman" w:cs="Times New Roman"/>
          <w:sz w:val="24"/>
          <w:szCs w:val="24"/>
        </w:rPr>
        <w:t xml:space="preserve"> муниципального округа</w:t>
      </w:r>
      <w:r w:rsidRPr="007776C8">
        <w:rPr>
          <w:rFonts w:ascii="Times New Roman" w:hAnsi="Times New Roman" w:cs="Times New Roman"/>
          <w:sz w:val="24"/>
          <w:szCs w:val="24"/>
        </w:rPr>
        <w:t xml:space="preserve">, а также на осуществление капитальных вложений в объекты капитального строительства муниципальной собственности </w:t>
      </w:r>
      <w:r w:rsidR="00337F05">
        <w:rPr>
          <w:rFonts w:ascii="Times New Roman" w:eastAsia="Times New Roman" w:hAnsi="Times New Roman" w:cs="Times New Roman"/>
          <w:sz w:val="24"/>
          <w:szCs w:val="24"/>
        </w:rPr>
        <w:t>Красночетайского</w:t>
      </w:r>
      <w:r w:rsidR="00601663" w:rsidRPr="007776C8">
        <w:rPr>
          <w:rFonts w:ascii="Times New Roman" w:eastAsia="Times New Roman" w:hAnsi="Times New Roman" w:cs="Times New Roman"/>
          <w:sz w:val="24"/>
          <w:szCs w:val="24"/>
        </w:rPr>
        <w:t xml:space="preserve"> муниципального округа </w:t>
      </w:r>
      <w:r w:rsidRPr="007776C8">
        <w:rPr>
          <w:rFonts w:ascii="Times New Roman" w:hAnsi="Times New Roman" w:cs="Times New Roman"/>
          <w:sz w:val="24"/>
          <w:szCs w:val="24"/>
        </w:rPr>
        <w:t xml:space="preserve">или приобретение объектов недвижимого имущества в муниципальную собственность </w:t>
      </w:r>
      <w:r w:rsidR="00337F05">
        <w:rPr>
          <w:rFonts w:ascii="Times New Roman" w:eastAsia="Times New Roman" w:hAnsi="Times New Roman" w:cs="Times New Roman"/>
          <w:sz w:val="24"/>
          <w:szCs w:val="24"/>
        </w:rPr>
        <w:t>Красночетайского</w:t>
      </w:r>
      <w:r w:rsidR="00601663" w:rsidRPr="007776C8">
        <w:rPr>
          <w:rFonts w:ascii="Times New Roman" w:eastAsia="Times New Roman" w:hAnsi="Times New Roman" w:cs="Times New Roman"/>
          <w:sz w:val="24"/>
          <w:szCs w:val="24"/>
        </w:rPr>
        <w:t xml:space="preserve"> муниципального округа </w:t>
      </w:r>
      <w:r w:rsidRPr="007776C8">
        <w:rPr>
          <w:rFonts w:ascii="Times New Roman" w:hAnsi="Times New Roman" w:cs="Times New Roman"/>
          <w:sz w:val="24"/>
          <w:szCs w:val="24"/>
        </w:rPr>
        <w:t>(далее - целевые субсидии).</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2. Операции с целевыми субсидиями, поступающими учреждению, учитываются на отдельном лицевом счете (далее - лицевой счет по иным субсидиям), открываемом учреждению в Управлении в порядке, установленном Федеральным казначейством.</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3. Орган местного самоуправления (главный распорядитель средств), осуществляющий функции и полномочия учредителя в отношении учреждения (далее - орган, осуществляющий функции и полномочия учредителя), ежегодно формирует и представляет в Управление </w:t>
      </w:r>
      <w:hyperlink w:anchor="P151">
        <w:r w:rsidRPr="007776C8">
          <w:rPr>
            <w:rFonts w:ascii="Times New Roman" w:hAnsi="Times New Roman" w:cs="Times New Roman"/>
            <w:sz w:val="24"/>
            <w:szCs w:val="24"/>
          </w:rPr>
          <w:t>Перечень</w:t>
        </w:r>
      </w:hyperlink>
      <w:r w:rsidRPr="007776C8">
        <w:rPr>
          <w:rFonts w:ascii="Times New Roman" w:hAnsi="Times New Roman" w:cs="Times New Roman"/>
          <w:sz w:val="24"/>
          <w:szCs w:val="24"/>
        </w:rPr>
        <w:t xml:space="preserve"> целевых субсидий на соответствующий год по форме согласно приложению N 1 к настоящему Порядку, в котором отражаются целевые субсидии, предоставляемые в соответствующем финансовом году (далее - Перечень целевых субсидий).</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lastRenderedPageBreak/>
        <w:t>Перечень целевых субсидий формируется органом, осуществляющим функции и полномочия учредителя, в разрезе аналитических кодов, присвоенных им для учета операций с целевыми субсидиями (далее - код субсидии).</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4. Управление проверяет Перечень целевых субсидий на соответствие установленной форме, а также на соответствие наименования субсидии наименованию, указанному в нормативном правовом акте, устанавливающем порядок предоставления целевых субсидий.</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5. В случае, если форма или информация, указанная в Перечне целевых субсидий, не соответствуют требованиям, установленным пунктами 3, 4 настоящего Порядка, Управление не позднее рабочего дня, следующего за днем представления Перечня целевых субсидий, направляет органу, осуществляющему функции и полномочия учредителя, уведомление (протокол), в котором указывается причина возврата.</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6. При внесении в течение финансового года изменений в Перечень целевых субсидий орган, осуществляющий функции и полномочия учредителя, представляет в Управление </w:t>
      </w:r>
      <w:hyperlink w:anchor="P151">
        <w:r w:rsidRPr="007776C8">
          <w:rPr>
            <w:rFonts w:ascii="Times New Roman" w:hAnsi="Times New Roman" w:cs="Times New Roman"/>
            <w:sz w:val="24"/>
            <w:szCs w:val="24"/>
          </w:rPr>
          <w:t>Перечень</w:t>
        </w:r>
      </w:hyperlink>
      <w:r w:rsidRPr="007776C8">
        <w:rPr>
          <w:rFonts w:ascii="Times New Roman" w:hAnsi="Times New Roman" w:cs="Times New Roman"/>
          <w:sz w:val="24"/>
          <w:szCs w:val="24"/>
        </w:rPr>
        <w:t xml:space="preserve"> целевых субсидий с учетом дополнений и изменений по форме согласно приложению 1 к настоящему Порядку.</w:t>
      </w:r>
    </w:p>
    <w:p w:rsidR="00D57D6C" w:rsidRPr="007776C8" w:rsidRDefault="00D57D6C" w:rsidP="007776C8">
      <w:pPr>
        <w:pStyle w:val="ConsPlusNormal"/>
        <w:ind w:firstLine="540"/>
        <w:jc w:val="both"/>
        <w:rPr>
          <w:rFonts w:ascii="Times New Roman" w:hAnsi="Times New Roman" w:cs="Times New Roman"/>
          <w:sz w:val="24"/>
          <w:szCs w:val="24"/>
        </w:rPr>
      </w:pPr>
      <w:bookmarkStart w:id="3" w:name="P58"/>
      <w:bookmarkEnd w:id="3"/>
      <w:r w:rsidRPr="007776C8">
        <w:rPr>
          <w:rFonts w:ascii="Times New Roman" w:hAnsi="Times New Roman" w:cs="Times New Roman"/>
          <w:sz w:val="24"/>
          <w:szCs w:val="24"/>
        </w:rPr>
        <w:t xml:space="preserve">7. Для осуществления санкционирования оплаты денежных обязательств учреждения, источником финансового обеспечения которых являются целевые субсидии (далее - целевые расходы), учреждением в Управление представляются </w:t>
      </w:r>
      <w:hyperlink w:anchor="P251">
        <w:r w:rsidRPr="007776C8">
          <w:rPr>
            <w:rFonts w:ascii="Times New Roman" w:hAnsi="Times New Roman" w:cs="Times New Roman"/>
            <w:sz w:val="24"/>
            <w:szCs w:val="24"/>
          </w:rPr>
          <w:t>Сведения</w:t>
        </w:r>
      </w:hyperlink>
      <w:r w:rsidRPr="007776C8">
        <w:rPr>
          <w:rFonts w:ascii="Times New Roman" w:hAnsi="Times New Roman" w:cs="Times New Roman"/>
          <w:sz w:val="24"/>
          <w:szCs w:val="24"/>
        </w:rPr>
        <w:t xml:space="preserve"> об операциях с целевыми субсидиями, предоставленными муниципальному учреждению на соответствующий год, по форме согласно приложению N 2 (код формы по </w:t>
      </w:r>
      <w:hyperlink r:id="rId19">
        <w:r w:rsidRPr="007776C8">
          <w:rPr>
            <w:rFonts w:ascii="Times New Roman" w:hAnsi="Times New Roman" w:cs="Times New Roman"/>
            <w:sz w:val="24"/>
            <w:szCs w:val="24"/>
          </w:rPr>
          <w:t>ОКУД</w:t>
        </w:r>
      </w:hyperlink>
      <w:r w:rsidRPr="007776C8">
        <w:rPr>
          <w:rFonts w:ascii="Times New Roman" w:hAnsi="Times New Roman" w:cs="Times New Roman"/>
          <w:sz w:val="24"/>
          <w:szCs w:val="24"/>
        </w:rPr>
        <w:t xml:space="preserve"> 0501016) к настоящему Порядку (далее - Сведения), утвержденные органом, осуществляющим функции и полномочия учредителя.</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8. Документы, предусмотренные пунктами 3, 6, 7 настоящего Порядка, представляются в Управление в электронном виде с применением электронной подписи (далее - в электронном виде). В случае отсутствия технической возможности представления в электронном виде данные документы представляются на бумажном носителе с одновременным представлением на машинном носителе (далее - на бумажном носителе).</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9. В Сведениях по каждой целевой субсидии указываются суммы планируемых поступлений и выплат по соответствующим кодам (составным частям кодов) бюджетной классификации Российской Федерации (далее - код бюджетной классификации).</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Управление осуществляет контроль представленных учреждением Сведений на соответствие содержащейся в них информации, указанной в Перечне целевых субсидий.</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10. При внесении изменений в показатели Сведений учреждение формирует новые Сведения, в которых указываются показатели с учетом внесенных изменений, в соответствии с положениями настоящего Порядка.</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В случае уменьшения органом, осуществляющим функции и полномочия учредителя, планируемых поступлений или выплат сумма поступлений целевой субсидии, включая разрешенный к использованию остаток данной целевой субсидии, и сумма планируемых выплат, указанные в Сведениях (с учетом вносимых изменений), не должны быть меньше сумм фактических выплат, отраженных на лицевом счете по иным субсидиям на дату внесения изменений в Сведения по соответствующему коду субсидии.</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Управление не позднее рабочего дня, следующего за днем представления учреждением Сведений, предусмотренных настоящим пунктом, проверяет их на соответствие установленной форме, а также на соответствие показателям, отраженным на лицевом счете по иным субсидиям.</w:t>
      </w:r>
    </w:p>
    <w:p w:rsidR="00D57D6C" w:rsidRPr="007776C8" w:rsidRDefault="00D57D6C" w:rsidP="007776C8">
      <w:pPr>
        <w:pStyle w:val="ConsPlusNormal"/>
        <w:ind w:firstLine="540"/>
        <w:jc w:val="both"/>
        <w:rPr>
          <w:rFonts w:ascii="Times New Roman" w:hAnsi="Times New Roman" w:cs="Times New Roman"/>
          <w:sz w:val="24"/>
          <w:szCs w:val="24"/>
        </w:rPr>
      </w:pPr>
      <w:bookmarkStart w:id="4" w:name="P65"/>
      <w:bookmarkEnd w:id="4"/>
      <w:r w:rsidRPr="007776C8">
        <w:rPr>
          <w:rFonts w:ascii="Times New Roman" w:hAnsi="Times New Roman" w:cs="Times New Roman"/>
          <w:sz w:val="24"/>
          <w:szCs w:val="24"/>
        </w:rPr>
        <w:t xml:space="preserve">11. Основанием для разрешения использования сложившихся на начало текущего финансового года остатков целевых субсидий прошлых лет, являются утвержденные органом, осуществляющим функции и полномочия учредителя Сведения, содержащие информацию об остатках субсидий, в отношении которых согласно решению органа, осуществляющего функции и полномочия учредителя, подтверждена потребность в направлении их на цели, ранее установленные условиями предоставления целевых </w:t>
      </w:r>
      <w:r w:rsidRPr="007776C8">
        <w:rPr>
          <w:rFonts w:ascii="Times New Roman" w:hAnsi="Times New Roman" w:cs="Times New Roman"/>
          <w:sz w:val="24"/>
          <w:szCs w:val="24"/>
        </w:rPr>
        <w:lastRenderedPageBreak/>
        <w:t>субсидий (далее - разрешенный к использованию остаток целевых средств), направленные учреждением в Управление не позднее 15 марта текущего финансового года.</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До получения Сведений, предусмотренных настоящим пунктом, Управление учитывает не использованные на начало текущего финансового года остатки целевых субсидий прошлых лет, потребность в использовании которых не подтверждена, на отдельном лицевом счете без права расходования.</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по состоянию на начало текущего финансового года без права расходования по соответствующему коду субсидии.</w:t>
      </w:r>
    </w:p>
    <w:p w:rsidR="00D57D6C" w:rsidRPr="007776C8" w:rsidRDefault="00D57D6C" w:rsidP="007776C8">
      <w:pPr>
        <w:pStyle w:val="ConsPlusNormal"/>
        <w:ind w:firstLine="540"/>
        <w:jc w:val="both"/>
        <w:rPr>
          <w:rFonts w:ascii="Times New Roman" w:hAnsi="Times New Roman" w:cs="Times New Roman"/>
          <w:sz w:val="24"/>
          <w:szCs w:val="24"/>
        </w:rPr>
      </w:pPr>
      <w:bookmarkStart w:id="5" w:name="P68"/>
      <w:bookmarkEnd w:id="5"/>
      <w:r w:rsidRPr="007776C8">
        <w:rPr>
          <w:rFonts w:ascii="Times New Roman" w:hAnsi="Times New Roman" w:cs="Times New Roman"/>
          <w:sz w:val="24"/>
          <w:szCs w:val="24"/>
        </w:rPr>
        <w:t>12. 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органа, осуществляющего функции и полномочия учредителя,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органом, осуществляющим функции и полномочия учредителя, Сведения, содержащие информацию о разрешенной к использованию сумме возврата дебиторской задолженности прошлых лет, направленные учреждением в Управление не позднее 30 рабочего дня со дня отражения суммы возврата дебиторской задолженности прошлых лет на отдельном лицевом счете учреждения.</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До получения Сведений, предусмотренных настоящим пунктом, Управление учитывает суммы возврата дебиторской задолженности прошлых лет, потребность в использовании которых не подтверждена, на отдельном лицевом счете без права расходования.</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Суммы возврата дебиторской задолженности прошлых лет, потребность в которых подтверждена, указанные в Сведениях, предусмотренных настоящим пунктом, не должны превышать суммы дебиторской задолженности прошлых лет, учтенные на отдельном лицевом счете без права расходования по соответствующему коду субсидии.</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13. Управление осуществляет проверку Сведений на соответствие требованиям, установленным </w:t>
      </w:r>
      <w:hyperlink w:anchor="P58">
        <w:r w:rsidRPr="007776C8">
          <w:rPr>
            <w:rFonts w:ascii="Times New Roman" w:hAnsi="Times New Roman" w:cs="Times New Roman"/>
            <w:sz w:val="24"/>
            <w:szCs w:val="24"/>
          </w:rPr>
          <w:t>пунктами 7</w:t>
        </w:r>
      </w:hyperlink>
      <w:r w:rsidRPr="007776C8">
        <w:rPr>
          <w:rFonts w:ascii="Times New Roman" w:hAnsi="Times New Roman" w:cs="Times New Roman"/>
          <w:sz w:val="24"/>
          <w:szCs w:val="24"/>
        </w:rPr>
        <w:t xml:space="preserve"> - </w:t>
      </w:r>
      <w:hyperlink w:anchor="P68">
        <w:r w:rsidRPr="007776C8">
          <w:rPr>
            <w:rFonts w:ascii="Times New Roman" w:hAnsi="Times New Roman" w:cs="Times New Roman"/>
            <w:sz w:val="24"/>
            <w:szCs w:val="24"/>
          </w:rPr>
          <w:t>12</w:t>
        </w:r>
      </w:hyperlink>
      <w:r w:rsidRPr="007776C8">
        <w:rPr>
          <w:rFonts w:ascii="Times New Roman" w:hAnsi="Times New Roman" w:cs="Times New Roman"/>
          <w:sz w:val="24"/>
          <w:szCs w:val="24"/>
        </w:rPr>
        <w:t xml:space="preserve"> настоящего Порядка, и в случае положительного результата проверки не позднее рабочего дня, следующего за днем поступления Сведений, отражает показатели Сведений на отдельном лицевом счете учреждения.</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В случае если Сведения не соответствуют требованиям, установленным </w:t>
      </w:r>
      <w:hyperlink w:anchor="P58">
        <w:r w:rsidRPr="007776C8">
          <w:rPr>
            <w:rFonts w:ascii="Times New Roman" w:hAnsi="Times New Roman" w:cs="Times New Roman"/>
            <w:sz w:val="24"/>
            <w:szCs w:val="24"/>
          </w:rPr>
          <w:t>пунктами 7</w:t>
        </w:r>
      </w:hyperlink>
      <w:r w:rsidRPr="007776C8">
        <w:rPr>
          <w:rFonts w:ascii="Times New Roman" w:hAnsi="Times New Roman" w:cs="Times New Roman"/>
          <w:sz w:val="24"/>
          <w:szCs w:val="24"/>
        </w:rPr>
        <w:t xml:space="preserve"> - </w:t>
      </w:r>
      <w:hyperlink w:anchor="P68">
        <w:r w:rsidRPr="007776C8">
          <w:rPr>
            <w:rFonts w:ascii="Times New Roman" w:hAnsi="Times New Roman" w:cs="Times New Roman"/>
            <w:sz w:val="24"/>
            <w:szCs w:val="24"/>
          </w:rPr>
          <w:t>12</w:t>
        </w:r>
      </w:hyperlink>
      <w:r w:rsidRPr="007776C8">
        <w:rPr>
          <w:rFonts w:ascii="Times New Roman" w:hAnsi="Times New Roman" w:cs="Times New Roman"/>
          <w:sz w:val="24"/>
          <w:szCs w:val="24"/>
        </w:rPr>
        <w:t xml:space="preserve"> настоящего Порядка, Управление в срок, установленный абзацем первым настоящего пункта, направляет учреждению уведомление (протокол), в котором указывается причина возврата.</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14. При отсутствии Сведений, соответствующих положениям </w:t>
      </w:r>
      <w:hyperlink w:anchor="P65">
        <w:r w:rsidRPr="007776C8">
          <w:rPr>
            <w:rFonts w:ascii="Times New Roman" w:hAnsi="Times New Roman" w:cs="Times New Roman"/>
            <w:sz w:val="24"/>
            <w:szCs w:val="24"/>
          </w:rPr>
          <w:t>пунктов 11</w:t>
        </w:r>
      </w:hyperlink>
      <w:r w:rsidRPr="007776C8">
        <w:rPr>
          <w:rFonts w:ascii="Times New Roman" w:hAnsi="Times New Roman" w:cs="Times New Roman"/>
          <w:sz w:val="24"/>
          <w:szCs w:val="24"/>
        </w:rPr>
        <w:t xml:space="preserve"> и </w:t>
      </w:r>
      <w:hyperlink w:anchor="P68">
        <w:r w:rsidRPr="007776C8">
          <w:rPr>
            <w:rFonts w:ascii="Times New Roman" w:hAnsi="Times New Roman" w:cs="Times New Roman"/>
            <w:sz w:val="24"/>
            <w:szCs w:val="24"/>
          </w:rPr>
          <w:t>12</w:t>
        </w:r>
      </w:hyperlink>
      <w:r w:rsidRPr="007776C8">
        <w:rPr>
          <w:rFonts w:ascii="Times New Roman" w:hAnsi="Times New Roman" w:cs="Times New Roman"/>
          <w:sz w:val="24"/>
          <w:szCs w:val="24"/>
        </w:rPr>
        <w:t xml:space="preserve"> настоящего Порядка, и </w:t>
      </w:r>
      <w:proofErr w:type="spellStart"/>
      <w:r w:rsidRPr="007776C8">
        <w:rPr>
          <w:rFonts w:ascii="Times New Roman" w:hAnsi="Times New Roman" w:cs="Times New Roman"/>
          <w:sz w:val="24"/>
          <w:szCs w:val="24"/>
        </w:rPr>
        <w:t>неперечислении</w:t>
      </w:r>
      <w:proofErr w:type="spellEnd"/>
      <w:r w:rsidRPr="007776C8">
        <w:rPr>
          <w:rFonts w:ascii="Times New Roman" w:hAnsi="Times New Roman" w:cs="Times New Roman"/>
          <w:sz w:val="24"/>
          <w:szCs w:val="24"/>
        </w:rPr>
        <w:t xml:space="preserve"> учреждением в бюджет </w:t>
      </w:r>
      <w:r w:rsidR="00337F05">
        <w:rPr>
          <w:rFonts w:ascii="Times New Roman" w:eastAsia="Times New Roman" w:hAnsi="Times New Roman" w:cs="Times New Roman"/>
          <w:sz w:val="24"/>
          <w:szCs w:val="24"/>
        </w:rPr>
        <w:t>Красночетайского</w:t>
      </w:r>
      <w:r w:rsidR="008E05BC" w:rsidRPr="007776C8">
        <w:rPr>
          <w:rFonts w:ascii="Times New Roman" w:eastAsia="Times New Roman" w:hAnsi="Times New Roman" w:cs="Times New Roman"/>
          <w:sz w:val="24"/>
          <w:szCs w:val="24"/>
        </w:rPr>
        <w:t xml:space="preserve"> муниципального округа </w:t>
      </w:r>
      <w:r w:rsidRPr="007776C8">
        <w:rPr>
          <w:rFonts w:ascii="Times New Roman" w:hAnsi="Times New Roman" w:cs="Times New Roman"/>
          <w:sz w:val="24"/>
          <w:szCs w:val="24"/>
        </w:rPr>
        <w:t xml:space="preserve">в течение первых 15 рабочих дней текущего финансового года суммы остатков целевых субсидий прошлых лет, потребность в использовании которых не подтверждена, и суммы возврата дебиторской задолженности прошлых лет, потребность в использовании которых не подтверждена, Управление перечисляет в доход бюджета </w:t>
      </w:r>
      <w:r w:rsidR="00337F05">
        <w:rPr>
          <w:rFonts w:ascii="Times New Roman" w:eastAsia="Times New Roman" w:hAnsi="Times New Roman" w:cs="Times New Roman"/>
          <w:sz w:val="24"/>
          <w:szCs w:val="24"/>
        </w:rPr>
        <w:t>Красночетайского</w:t>
      </w:r>
      <w:r w:rsidR="008E05BC" w:rsidRPr="007776C8">
        <w:rPr>
          <w:rFonts w:ascii="Times New Roman" w:eastAsia="Times New Roman" w:hAnsi="Times New Roman" w:cs="Times New Roman"/>
          <w:sz w:val="24"/>
          <w:szCs w:val="24"/>
        </w:rPr>
        <w:t xml:space="preserve"> муниципального округа </w:t>
      </w:r>
      <w:r w:rsidRPr="007776C8">
        <w:rPr>
          <w:rFonts w:ascii="Times New Roman" w:hAnsi="Times New Roman" w:cs="Times New Roman"/>
          <w:sz w:val="24"/>
          <w:szCs w:val="24"/>
        </w:rPr>
        <w:t>не позднее 10-го рабочего дня после наступления установленного срока.</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15. Операции по целевым расходам осуществляются в пределах средств, отраженных по соответствующему коду субсидии на лицевом счете по иным субсидиям. Суммы, зачисленные на казначейский счет по коду вида N 03234 "Средства муниципальных бюджетных и автономных учреждений" (далее - счет N 03234), на основании расчетных документов, в которых не указан или указан несуществующий код субсидии, учитываются Управлением на лицевом счете по иным субсидиям, открытом учреждению, без права </w:t>
      </w:r>
      <w:r w:rsidRPr="007776C8">
        <w:rPr>
          <w:rFonts w:ascii="Times New Roman" w:hAnsi="Times New Roman" w:cs="Times New Roman"/>
          <w:sz w:val="24"/>
          <w:szCs w:val="24"/>
        </w:rPr>
        <w:lastRenderedPageBreak/>
        <w:t>расходования.</w:t>
      </w:r>
    </w:p>
    <w:p w:rsidR="00D57D6C" w:rsidRPr="007776C8" w:rsidRDefault="00D57D6C" w:rsidP="007776C8">
      <w:pPr>
        <w:pStyle w:val="ConsPlusNormal"/>
        <w:ind w:firstLine="540"/>
        <w:jc w:val="both"/>
        <w:rPr>
          <w:rFonts w:ascii="Times New Roman" w:hAnsi="Times New Roman" w:cs="Times New Roman"/>
          <w:sz w:val="24"/>
          <w:szCs w:val="24"/>
        </w:rPr>
      </w:pPr>
      <w:bookmarkStart w:id="6" w:name="P75"/>
      <w:bookmarkEnd w:id="6"/>
      <w:r w:rsidRPr="007776C8">
        <w:rPr>
          <w:rFonts w:ascii="Times New Roman" w:hAnsi="Times New Roman" w:cs="Times New Roman"/>
          <w:sz w:val="24"/>
          <w:szCs w:val="24"/>
        </w:rPr>
        <w:t>16. Для санкционирования целевых расходов учреждение представляет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17. Управление проверяет Распоряжение на соответствие установленной форме, оформление в соответствии с настоящим Порядком, а также соответствие подписей имеющимся образцам, представленным учреждением в порядке, установленном Федеральным казначейством.</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18. В случае санкционирования целевых расходов, связанных с поставкой товаров, выполнением работ, оказанием услуг, учреждение направляет в Управление вместе с Распоряжением копию указанного в нем договора (контракта) и копии документов, подтверждающих факт поставки товаров, выполнения работ, оказания услуг, установленных </w:t>
      </w:r>
      <w:r w:rsidR="008E05BC" w:rsidRPr="007776C8">
        <w:rPr>
          <w:rFonts w:ascii="Times New Roman" w:hAnsi="Times New Roman" w:cs="Times New Roman"/>
          <w:sz w:val="24"/>
          <w:szCs w:val="24"/>
        </w:rPr>
        <w:t xml:space="preserve">администрацией </w:t>
      </w:r>
      <w:r w:rsidR="00337F05">
        <w:rPr>
          <w:rFonts w:ascii="Times New Roman" w:eastAsia="Times New Roman" w:hAnsi="Times New Roman" w:cs="Times New Roman"/>
          <w:sz w:val="24"/>
          <w:szCs w:val="24"/>
        </w:rPr>
        <w:t>Красночетайского</w:t>
      </w:r>
      <w:r w:rsidR="008E05BC" w:rsidRPr="007776C8">
        <w:rPr>
          <w:rFonts w:ascii="Times New Roman" w:eastAsia="Times New Roman" w:hAnsi="Times New Roman" w:cs="Times New Roman"/>
          <w:sz w:val="24"/>
          <w:szCs w:val="24"/>
        </w:rPr>
        <w:t xml:space="preserve"> муниципального округа </w:t>
      </w:r>
      <w:r w:rsidRPr="007776C8">
        <w:rPr>
          <w:rFonts w:ascii="Times New Roman" w:hAnsi="Times New Roman" w:cs="Times New Roman"/>
          <w:sz w:val="24"/>
          <w:szCs w:val="24"/>
        </w:rPr>
        <w:t xml:space="preserve">для получателей средств бюджета </w:t>
      </w:r>
      <w:r w:rsidR="00337F05">
        <w:rPr>
          <w:rFonts w:ascii="Times New Roman" w:eastAsia="Times New Roman" w:hAnsi="Times New Roman" w:cs="Times New Roman"/>
          <w:sz w:val="24"/>
          <w:szCs w:val="24"/>
        </w:rPr>
        <w:t>Красночетайского</w:t>
      </w:r>
      <w:r w:rsidR="008E05BC" w:rsidRPr="007776C8">
        <w:rPr>
          <w:rFonts w:ascii="Times New Roman" w:eastAsia="Times New Roman" w:hAnsi="Times New Roman" w:cs="Times New Roman"/>
          <w:sz w:val="24"/>
          <w:szCs w:val="24"/>
        </w:rPr>
        <w:t xml:space="preserve"> муниципального </w:t>
      </w:r>
      <w:proofErr w:type="gramStart"/>
      <w:r w:rsidR="008E05BC" w:rsidRPr="007776C8">
        <w:rPr>
          <w:rFonts w:ascii="Times New Roman" w:eastAsia="Times New Roman" w:hAnsi="Times New Roman" w:cs="Times New Roman"/>
          <w:sz w:val="24"/>
          <w:szCs w:val="24"/>
        </w:rPr>
        <w:t xml:space="preserve">округа </w:t>
      </w:r>
      <w:r w:rsidR="008E05BC" w:rsidRPr="007776C8">
        <w:rPr>
          <w:rFonts w:ascii="Times New Roman" w:hAnsi="Times New Roman" w:cs="Times New Roman"/>
          <w:sz w:val="24"/>
          <w:szCs w:val="24"/>
        </w:rPr>
        <w:t xml:space="preserve"> </w:t>
      </w:r>
      <w:r w:rsidRPr="007776C8">
        <w:rPr>
          <w:rFonts w:ascii="Times New Roman" w:hAnsi="Times New Roman" w:cs="Times New Roman"/>
          <w:sz w:val="24"/>
          <w:szCs w:val="24"/>
        </w:rPr>
        <w:t>(</w:t>
      </w:r>
      <w:proofErr w:type="gramEnd"/>
      <w:r w:rsidRPr="007776C8">
        <w:rPr>
          <w:rFonts w:ascii="Times New Roman" w:hAnsi="Times New Roman" w:cs="Times New Roman"/>
          <w:sz w:val="24"/>
          <w:szCs w:val="24"/>
        </w:rPr>
        <w:t>далее - документ-основание).</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Копия документа-основания направляется в форме электронной копии документа-основания на бумажном носителе, созданной посредством его сканирования, или электронного документа, подтвержденной электронной подписью руководителя учреждения или иного уполномоченного лица учреждения.</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В случае формирования Распоряжения с использованием единой информационной системы в сфере закупок представление указанных в настоящем пункте документов-оснований в Управление не требуется.</w:t>
      </w:r>
    </w:p>
    <w:p w:rsidR="00D57D6C" w:rsidRPr="007776C8" w:rsidRDefault="00D57D6C" w:rsidP="007776C8">
      <w:pPr>
        <w:pStyle w:val="ConsPlusNormal"/>
        <w:ind w:firstLine="540"/>
        <w:jc w:val="both"/>
        <w:rPr>
          <w:rFonts w:ascii="Times New Roman" w:hAnsi="Times New Roman" w:cs="Times New Roman"/>
          <w:sz w:val="24"/>
          <w:szCs w:val="24"/>
        </w:rPr>
      </w:pPr>
      <w:bookmarkStart w:id="7" w:name="P81"/>
      <w:bookmarkEnd w:id="7"/>
      <w:r w:rsidRPr="007776C8">
        <w:rPr>
          <w:rFonts w:ascii="Times New Roman" w:hAnsi="Times New Roman" w:cs="Times New Roman"/>
          <w:sz w:val="24"/>
          <w:szCs w:val="24"/>
        </w:rPr>
        <w:t>19. При санкционировании целевых расходов Управление проверяет Распоряжение и документы основания по следующим направлениям:</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1) соответствие Распоряжения Порядку казначейского обслуживания (Правилам обеспечения наличными денежными средствами);</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2) наличие в Распоряжении кодов бюджетной классификации, по которым необходимо произвести кассовую выплату, кода целевой субсидии и их соответствие кодам бюджетной классификации, коду целевой субсидии, указанным в Сведениях по соответствующему коду целевой субсидии;</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3) соответствие указанного в Распоряжении кода бюджетной классификации текстовому назначению платежа, исходя из содержания текста назначения платежа в соответствии с Указаниями о порядке применения бюджетной классификации Российской Федерации, утвержденными Министерством финансов Российской Федерации;</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4) соответствие реквизитов (наименование, номер, дата, реквизиты получателя платежа) документа-основания реквизитам, указанным в Распоряжении;</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5) соответствие содержания операции по целевым расходам, связанным с поставкой товаров, выполнением работ, оказанием услуг, исходя из документов-оснований, содержанию текста назначения платежа, указанному в Распоряжении;</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6) соответствие указанного в Распоряжении кода бюджетной классификации, указанному в Сведениях по соответствующему коду целевой субсидии);</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7) </w:t>
      </w:r>
      <w:proofErr w:type="spellStart"/>
      <w:r w:rsidRPr="007776C8">
        <w:rPr>
          <w:rFonts w:ascii="Times New Roman" w:hAnsi="Times New Roman" w:cs="Times New Roman"/>
          <w:sz w:val="24"/>
          <w:szCs w:val="24"/>
        </w:rPr>
        <w:t>непревышение</w:t>
      </w:r>
      <w:proofErr w:type="spellEnd"/>
      <w:r w:rsidRPr="007776C8">
        <w:rPr>
          <w:rFonts w:ascii="Times New Roman" w:hAnsi="Times New Roman" w:cs="Times New Roman"/>
          <w:sz w:val="24"/>
          <w:szCs w:val="24"/>
        </w:rPr>
        <w:t xml:space="preserve"> суммы, указанной в Распоряжении, над суммой остатка планируемых выплат, указанной в Сведениях по соответствующему коду бюджетной классификации, коду целевой субсидии, учтенной на лицевом счете по иным субсидиям;</w:t>
      </w:r>
    </w:p>
    <w:p w:rsidR="00D57D6C" w:rsidRPr="007776C8" w:rsidRDefault="00D57D6C" w:rsidP="007776C8">
      <w:pPr>
        <w:pStyle w:val="ConsPlusNormal"/>
        <w:ind w:firstLine="540"/>
        <w:jc w:val="both"/>
        <w:rPr>
          <w:rFonts w:ascii="Times New Roman" w:hAnsi="Times New Roman" w:cs="Times New Roman"/>
          <w:sz w:val="24"/>
          <w:szCs w:val="24"/>
        </w:rPr>
      </w:pPr>
      <w:bookmarkStart w:id="8" w:name="P89"/>
      <w:bookmarkEnd w:id="8"/>
      <w:r w:rsidRPr="007776C8">
        <w:rPr>
          <w:rFonts w:ascii="Times New Roman" w:hAnsi="Times New Roman" w:cs="Times New Roman"/>
          <w:sz w:val="24"/>
          <w:szCs w:val="24"/>
        </w:rPr>
        <w:t xml:space="preserve">8) </w:t>
      </w:r>
      <w:proofErr w:type="spellStart"/>
      <w:r w:rsidRPr="007776C8">
        <w:rPr>
          <w:rFonts w:ascii="Times New Roman" w:hAnsi="Times New Roman" w:cs="Times New Roman"/>
          <w:sz w:val="24"/>
          <w:szCs w:val="24"/>
        </w:rPr>
        <w:t>непревышение</w:t>
      </w:r>
      <w:proofErr w:type="spellEnd"/>
      <w:r w:rsidRPr="007776C8">
        <w:rPr>
          <w:rFonts w:ascii="Times New Roman" w:hAnsi="Times New Roman" w:cs="Times New Roman"/>
          <w:sz w:val="24"/>
          <w:szCs w:val="24"/>
        </w:rPr>
        <w:t xml:space="preserve"> суммы, указанной в Распоряжении, над суммой остатка соответствующей целевой субсидии, учтенной на лицевом счете по иным субсидиям;</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9) </w:t>
      </w:r>
      <w:proofErr w:type="spellStart"/>
      <w:r w:rsidRPr="007776C8">
        <w:rPr>
          <w:rFonts w:ascii="Times New Roman" w:hAnsi="Times New Roman" w:cs="Times New Roman"/>
          <w:sz w:val="24"/>
          <w:szCs w:val="24"/>
        </w:rPr>
        <w:t>непревышение</w:t>
      </w:r>
      <w:proofErr w:type="spellEnd"/>
      <w:r w:rsidRPr="007776C8">
        <w:rPr>
          <w:rFonts w:ascii="Times New Roman" w:hAnsi="Times New Roman" w:cs="Times New Roman"/>
          <w:sz w:val="24"/>
          <w:szCs w:val="24"/>
        </w:rPr>
        <w:t xml:space="preserve"> предельных размеров авансовых платежей, определенных в соответствии с нормативными правовыми актами, регулирующими бюджетные правоотношения, для получателей средств бюджета </w:t>
      </w:r>
      <w:r w:rsidR="00337F05">
        <w:rPr>
          <w:rFonts w:ascii="Times New Roman" w:hAnsi="Times New Roman" w:cs="Times New Roman"/>
          <w:sz w:val="24"/>
          <w:szCs w:val="24"/>
        </w:rPr>
        <w:t>Красночетайского</w:t>
      </w:r>
      <w:r w:rsidR="004D5BAE">
        <w:rPr>
          <w:rFonts w:ascii="Times New Roman" w:hAnsi="Times New Roman" w:cs="Times New Roman"/>
          <w:sz w:val="24"/>
          <w:szCs w:val="24"/>
        </w:rPr>
        <w:t xml:space="preserve"> муниципального округа</w:t>
      </w:r>
      <w:r w:rsidRPr="007776C8">
        <w:rPr>
          <w:rFonts w:ascii="Times New Roman" w:hAnsi="Times New Roman" w:cs="Times New Roman"/>
          <w:sz w:val="24"/>
          <w:szCs w:val="24"/>
        </w:rPr>
        <w:t>.</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20. При положительном результате проверки, предусмотренной </w:t>
      </w:r>
      <w:hyperlink w:anchor="P75">
        <w:r w:rsidRPr="007776C8">
          <w:rPr>
            <w:rFonts w:ascii="Times New Roman" w:hAnsi="Times New Roman" w:cs="Times New Roman"/>
            <w:sz w:val="24"/>
            <w:szCs w:val="24"/>
          </w:rPr>
          <w:t>пунктами 16</w:t>
        </w:r>
      </w:hyperlink>
      <w:r w:rsidRPr="007776C8">
        <w:rPr>
          <w:rFonts w:ascii="Times New Roman" w:hAnsi="Times New Roman" w:cs="Times New Roman"/>
          <w:sz w:val="24"/>
          <w:szCs w:val="24"/>
        </w:rPr>
        <w:t xml:space="preserve"> - </w:t>
      </w:r>
      <w:hyperlink w:anchor="P81">
        <w:r w:rsidRPr="007776C8">
          <w:rPr>
            <w:rFonts w:ascii="Times New Roman" w:hAnsi="Times New Roman" w:cs="Times New Roman"/>
            <w:sz w:val="24"/>
            <w:szCs w:val="24"/>
          </w:rPr>
          <w:t>19</w:t>
        </w:r>
      </w:hyperlink>
      <w:r w:rsidRPr="007776C8">
        <w:rPr>
          <w:rFonts w:ascii="Times New Roman" w:hAnsi="Times New Roman" w:cs="Times New Roman"/>
          <w:sz w:val="24"/>
          <w:szCs w:val="24"/>
        </w:rPr>
        <w:t xml:space="preserve"> </w:t>
      </w:r>
      <w:r w:rsidRPr="007776C8">
        <w:rPr>
          <w:rFonts w:ascii="Times New Roman" w:hAnsi="Times New Roman" w:cs="Times New Roman"/>
          <w:sz w:val="24"/>
          <w:szCs w:val="24"/>
        </w:rPr>
        <w:lastRenderedPageBreak/>
        <w:t>настоящего Порядка, Управление осуществляет санкционирование оплаты целевых расходов и принимает к исполнению Распоряжения.</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В случае несоблюдения требований, установленных </w:t>
      </w:r>
      <w:hyperlink w:anchor="P75">
        <w:r w:rsidRPr="007776C8">
          <w:rPr>
            <w:rFonts w:ascii="Times New Roman" w:hAnsi="Times New Roman" w:cs="Times New Roman"/>
            <w:sz w:val="24"/>
            <w:szCs w:val="24"/>
          </w:rPr>
          <w:t>пунктами 16</w:t>
        </w:r>
      </w:hyperlink>
      <w:r w:rsidRPr="007776C8">
        <w:rPr>
          <w:rFonts w:ascii="Times New Roman" w:hAnsi="Times New Roman" w:cs="Times New Roman"/>
          <w:sz w:val="24"/>
          <w:szCs w:val="24"/>
        </w:rPr>
        <w:t xml:space="preserve"> - </w:t>
      </w:r>
      <w:hyperlink w:anchor="P81">
        <w:r w:rsidRPr="007776C8">
          <w:rPr>
            <w:rFonts w:ascii="Times New Roman" w:hAnsi="Times New Roman" w:cs="Times New Roman"/>
            <w:sz w:val="24"/>
            <w:szCs w:val="24"/>
          </w:rPr>
          <w:t>19</w:t>
        </w:r>
      </w:hyperlink>
      <w:r w:rsidRPr="007776C8">
        <w:rPr>
          <w:rFonts w:ascii="Times New Roman" w:hAnsi="Times New Roman" w:cs="Times New Roman"/>
          <w:sz w:val="24"/>
          <w:szCs w:val="24"/>
        </w:rPr>
        <w:t xml:space="preserve"> настоящего Порядка Управление направляет учреждению уведомление (протокол) в электронном виде, в котором указывается причина отказа в санкционировании целевых расходов в случае, если Распоряжение представлено учреждением в электронном виде, или возвращает учреждению Распоряжение на бумажном носителе с указанием в прилагаемом уведомлении (протоколе) причины возврата.</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21. Распоряжения, принятые Управлением на бумажном носителе до 13-00 часов местного времени, в электронном виде - до 16-00 часов местного времени, подлежат исполнению в течение текущего рабочего дня.</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Распоряжения, принятые по истечении времени, указанного в абзаце первом настоящего пункта, подлежат исполнению не позднее рабочего дня, следующего за днем их приема Управлением.</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22. Положения </w:t>
      </w:r>
      <w:hyperlink w:anchor="P89">
        <w:r w:rsidRPr="007776C8">
          <w:rPr>
            <w:rFonts w:ascii="Times New Roman" w:hAnsi="Times New Roman" w:cs="Times New Roman"/>
            <w:sz w:val="24"/>
            <w:szCs w:val="24"/>
          </w:rPr>
          <w:t>подпункта 8 пункта 19</w:t>
        </w:r>
      </w:hyperlink>
      <w:r w:rsidRPr="007776C8">
        <w:rPr>
          <w:rFonts w:ascii="Times New Roman" w:hAnsi="Times New Roman" w:cs="Times New Roman"/>
          <w:sz w:val="24"/>
          <w:szCs w:val="24"/>
        </w:rPr>
        <w:t xml:space="preserve"> настоящего Порядка не распространяются на санкционирование оплаты денежных обязательств учреждения по исполнению в установленном порядке исполнительных документов и решений налогового органа, предусматривающих обращение взыскания на средства учреждения.</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Учреждение вправе направить средства, полученные им в установленном порядке от осуществления предусмотренных его уставом видов деятельности, на возмещение расходов, произведенных в связи с исполнением исполнительных документов и решений налогового органа за счет целевых субсидий, на основании Распоряжения.</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23. Управление осуществляет санкционирование возмещения целевых расходов, произведенных учреждением до поступления целевой субсидии на лицевой счет по иным субсидиям, за счет средств, полученных учреждением от разрешенных видов деятельности, со счетов, открытых ему в кредитных организациях, или с лицевого счета учреждения, открытого ему в Управлении для учета операций со средствами, получаемыми учреждением из бюджета </w:t>
      </w:r>
      <w:r w:rsidR="00337F05">
        <w:rPr>
          <w:rFonts w:ascii="Times New Roman" w:eastAsia="Times New Roman" w:hAnsi="Times New Roman" w:cs="Times New Roman"/>
          <w:sz w:val="24"/>
          <w:szCs w:val="24"/>
        </w:rPr>
        <w:t>Красночетайского</w:t>
      </w:r>
      <w:r w:rsidR="008E05BC" w:rsidRPr="007776C8">
        <w:rPr>
          <w:rFonts w:ascii="Times New Roman" w:eastAsia="Times New Roman" w:hAnsi="Times New Roman" w:cs="Times New Roman"/>
          <w:sz w:val="24"/>
          <w:szCs w:val="24"/>
        </w:rPr>
        <w:t xml:space="preserve"> муниципального округа </w:t>
      </w:r>
      <w:r w:rsidRPr="007776C8">
        <w:rPr>
          <w:rFonts w:ascii="Times New Roman" w:hAnsi="Times New Roman" w:cs="Times New Roman"/>
          <w:sz w:val="24"/>
          <w:szCs w:val="24"/>
        </w:rPr>
        <w:t xml:space="preserve">в соответствии с </w:t>
      </w:r>
      <w:hyperlink r:id="rId20">
        <w:r w:rsidRPr="007776C8">
          <w:rPr>
            <w:rFonts w:ascii="Times New Roman" w:hAnsi="Times New Roman" w:cs="Times New Roman"/>
            <w:sz w:val="24"/>
            <w:szCs w:val="24"/>
          </w:rPr>
          <w:t>абзацем первым пункта 1 статьи 78.1</w:t>
        </w:r>
      </w:hyperlink>
      <w:r w:rsidRPr="007776C8">
        <w:rPr>
          <w:rFonts w:ascii="Times New Roman" w:hAnsi="Times New Roman" w:cs="Times New Roman"/>
          <w:sz w:val="24"/>
          <w:szCs w:val="24"/>
        </w:rPr>
        <w:t xml:space="preserve"> Бюджетного кодекса Российской Федерации и от приносящей доход деятельности.</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В целях осуществления возмещения целевых расходов учреждение представляет в Управление заявление, подписанное руководителем учреждения (иным уполномоченным лицом учреждения) и согласованное органом, осуществляющим функции и полномочия учредителя, с приложением копий платежных (расчетных) документов и документов-оснований, подтверждающих произведенные целевые расходы, подлежащие возмещению.</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В заявлении, представленном учреждением, указывается информация о суммах, произведенных им в текущем финансовом году целевых расходов, подлежащих возмещению, источником финансового обеспечения которых должна являться целевая субсидия, кодах субсидий и кодах бюджетной классификации, по которым произведен кассовый расход по каждой целевой субсидии.</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Операция по возмещению целевых расходов учреждения осуществляется на основании представленного учреждением в Управление Распоряжения на списание средств с лицевого счета по иным субсидиям, открытого учреждению в Управлении, оформленной с учетом следующих особенностей:</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в графе "Назначение платежа (примечание)" раздела 1 "Реквизиты документа" указывается "возмещение целевых расходов согласно заявлению от "___" _______ г. N "___";</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в разделе 2 "Реквизиты документа-основания" указываются:</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в графе 1 - "заявление";</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в графе 2 - номер заявления;</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в графе 3 - дата заявления;</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в графе 5 "Код цели (аналитический код)" раздела 5 "Расшифровка заявки на кассовый </w:t>
      </w:r>
      <w:r w:rsidRPr="007776C8">
        <w:rPr>
          <w:rFonts w:ascii="Times New Roman" w:hAnsi="Times New Roman" w:cs="Times New Roman"/>
          <w:sz w:val="24"/>
          <w:szCs w:val="24"/>
        </w:rPr>
        <w:lastRenderedPageBreak/>
        <w:t>расход" указывается соответствующий код субсидии.</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Санкционирование операции по возмещению целевых расходов за счет целевой субсидии осуществляется Управлением при условии соответствия сумм, кодов бюджетной классификации и кода субсидии, указанных в платежном документе, суммам, кодам бюджетной классификации и коду субсидии, указанным в представленном учреждением заявлении.</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24. При составлении Сведений учреждением в них указываются:</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а) в заголовочной части:</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дата составления Сведений с указанием в </w:t>
      </w:r>
      <w:hyperlink w:anchor="P253">
        <w:r w:rsidRPr="007776C8">
          <w:rPr>
            <w:rFonts w:ascii="Times New Roman" w:hAnsi="Times New Roman" w:cs="Times New Roman"/>
            <w:sz w:val="24"/>
            <w:szCs w:val="24"/>
          </w:rPr>
          <w:t>кодовой зоне</w:t>
        </w:r>
      </w:hyperlink>
      <w:r w:rsidRPr="007776C8">
        <w:rPr>
          <w:rFonts w:ascii="Times New Roman" w:hAnsi="Times New Roman" w:cs="Times New Roman"/>
          <w:sz w:val="24"/>
          <w:szCs w:val="24"/>
        </w:rPr>
        <w:t xml:space="preserve"> даты составления документа и даты представления Сведений, предшествующих настоящим в формате "ДД.ММ.ГГГГ";</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в </w:t>
      </w:r>
      <w:hyperlink w:anchor="P273">
        <w:r w:rsidRPr="007776C8">
          <w:rPr>
            <w:rFonts w:ascii="Times New Roman" w:hAnsi="Times New Roman" w:cs="Times New Roman"/>
            <w:sz w:val="24"/>
            <w:szCs w:val="24"/>
          </w:rPr>
          <w:t>строке</w:t>
        </w:r>
      </w:hyperlink>
      <w:r w:rsidRPr="007776C8">
        <w:rPr>
          <w:rFonts w:ascii="Times New Roman" w:hAnsi="Times New Roman" w:cs="Times New Roman"/>
          <w:sz w:val="24"/>
          <w:szCs w:val="24"/>
        </w:rPr>
        <w:t xml:space="preserve"> "Наименование учреждения" - полное или сокращенное наименование учреждения с указанием в </w:t>
      </w:r>
      <w:hyperlink w:anchor="P253">
        <w:r w:rsidRPr="007776C8">
          <w:rPr>
            <w:rFonts w:ascii="Times New Roman" w:hAnsi="Times New Roman" w:cs="Times New Roman"/>
            <w:sz w:val="24"/>
            <w:szCs w:val="24"/>
          </w:rPr>
          <w:t>кодовой зоне</w:t>
        </w:r>
      </w:hyperlink>
      <w:r w:rsidRPr="007776C8">
        <w:rPr>
          <w:rFonts w:ascii="Times New Roman" w:hAnsi="Times New Roman" w:cs="Times New Roman"/>
          <w:sz w:val="24"/>
          <w:szCs w:val="24"/>
        </w:rPr>
        <w:t>:</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уникального кода учреждения по реестру участников бюджетного процесса, а также юридических лиц, не являющихся участниками бюджетного процесса (далее - Сводный реестр), и номера открытого ему отдельного лицевого счета;</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идентификационного номера налогоплательщика (ИНН) и кода причины постановки его на учет в налоговом органе (КПП);</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в </w:t>
      </w:r>
      <w:hyperlink w:anchor="P283">
        <w:r w:rsidRPr="007776C8">
          <w:rPr>
            <w:rFonts w:ascii="Times New Roman" w:hAnsi="Times New Roman" w:cs="Times New Roman"/>
            <w:sz w:val="24"/>
            <w:szCs w:val="24"/>
          </w:rPr>
          <w:t>строке</w:t>
        </w:r>
      </w:hyperlink>
      <w:r w:rsidRPr="007776C8">
        <w:rPr>
          <w:rFonts w:ascii="Times New Roman" w:hAnsi="Times New Roman" w:cs="Times New Roman"/>
          <w:sz w:val="24"/>
          <w:szCs w:val="24"/>
        </w:rPr>
        <w:t xml:space="preserve"> "Наименование обособленного подразделения" - полное или сокращенное наименование обособленного подразделения с указанием в </w:t>
      </w:r>
      <w:hyperlink w:anchor="P253">
        <w:r w:rsidRPr="007776C8">
          <w:rPr>
            <w:rFonts w:ascii="Times New Roman" w:hAnsi="Times New Roman" w:cs="Times New Roman"/>
            <w:sz w:val="24"/>
            <w:szCs w:val="24"/>
          </w:rPr>
          <w:t>кодовой зоне</w:t>
        </w:r>
      </w:hyperlink>
      <w:r w:rsidRPr="007776C8">
        <w:rPr>
          <w:rFonts w:ascii="Times New Roman" w:hAnsi="Times New Roman" w:cs="Times New Roman"/>
          <w:sz w:val="24"/>
          <w:szCs w:val="24"/>
        </w:rPr>
        <w:t>:</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уникального кода обособленного учреждения по Сводному реестру и номера открытого ему отдельного лицевого счета;</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кода причины постановки его на учет в налоговом органе (КПП) в случае, если целевые расходы осуществляются обособленным подразделением;</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в </w:t>
      </w:r>
      <w:hyperlink w:anchor="P286">
        <w:r w:rsidRPr="007776C8">
          <w:rPr>
            <w:rFonts w:ascii="Times New Roman" w:hAnsi="Times New Roman" w:cs="Times New Roman"/>
            <w:sz w:val="24"/>
            <w:szCs w:val="24"/>
          </w:rPr>
          <w:t>строке</w:t>
        </w:r>
      </w:hyperlink>
      <w:r w:rsidRPr="007776C8">
        <w:rPr>
          <w:rFonts w:ascii="Times New Roman" w:hAnsi="Times New Roman" w:cs="Times New Roman"/>
          <w:sz w:val="24"/>
          <w:szCs w:val="24"/>
        </w:rPr>
        <w:t xml:space="preserve"> "Наименование органа, осуществляющего функции и полномочия учредителя" указывается полное или сокращенное наименование органа-учредителя с указанием в </w:t>
      </w:r>
      <w:hyperlink w:anchor="P253">
        <w:r w:rsidRPr="007776C8">
          <w:rPr>
            <w:rFonts w:ascii="Times New Roman" w:hAnsi="Times New Roman" w:cs="Times New Roman"/>
            <w:sz w:val="24"/>
            <w:szCs w:val="24"/>
          </w:rPr>
          <w:t>кодовой зоне</w:t>
        </w:r>
      </w:hyperlink>
      <w:r w:rsidRPr="007776C8">
        <w:rPr>
          <w:rFonts w:ascii="Times New Roman" w:hAnsi="Times New Roman" w:cs="Times New Roman"/>
          <w:sz w:val="24"/>
          <w:szCs w:val="24"/>
        </w:rPr>
        <w:t xml:space="preserve"> его лицевого счета и кода главного распорядителя бюджетных средств (код Главы по БК);</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в </w:t>
      </w:r>
      <w:hyperlink w:anchor="P292">
        <w:r w:rsidRPr="007776C8">
          <w:rPr>
            <w:rFonts w:ascii="Times New Roman" w:hAnsi="Times New Roman" w:cs="Times New Roman"/>
            <w:sz w:val="24"/>
            <w:szCs w:val="24"/>
          </w:rPr>
          <w:t>строке</w:t>
        </w:r>
      </w:hyperlink>
      <w:r w:rsidRPr="007776C8">
        <w:rPr>
          <w:rFonts w:ascii="Times New Roman" w:hAnsi="Times New Roman" w:cs="Times New Roman"/>
          <w:sz w:val="24"/>
          <w:szCs w:val="24"/>
        </w:rPr>
        <w:t xml:space="preserve"> "Наименование территориального органа Федерального казначейства, осуществляющего ведение лицевого счета", указывается наименование территориального органа Федерального казначейства, в котором учреждению открыт отдельный лицевой счет, с указанием в </w:t>
      </w:r>
      <w:hyperlink w:anchor="P253">
        <w:r w:rsidRPr="007776C8">
          <w:rPr>
            <w:rFonts w:ascii="Times New Roman" w:hAnsi="Times New Roman" w:cs="Times New Roman"/>
            <w:sz w:val="24"/>
            <w:szCs w:val="24"/>
          </w:rPr>
          <w:t>кодовой зоне</w:t>
        </w:r>
      </w:hyperlink>
      <w:r w:rsidRPr="007776C8">
        <w:rPr>
          <w:rFonts w:ascii="Times New Roman" w:hAnsi="Times New Roman" w:cs="Times New Roman"/>
          <w:sz w:val="24"/>
          <w:szCs w:val="24"/>
        </w:rPr>
        <w:t xml:space="preserve"> кода по КОФК.</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б) в табличной части:</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в </w:t>
      </w:r>
      <w:hyperlink w:anchor="P310">
        <w:r w:rsidRPr="007776C8">
          <w:rPr>
            <w:rFonts w:ascii="Times New Roman" w:hAnsi="Times New Roman" w:cs="Times New Roman"/>
            <w:sz w:val="24"/>
            <w:szCs w:val="24"/>
          </w:rPr>
          <w:t>графах 1</w:t>
        </w:r>
      </w:hyperlink>
      <w:r w:rsidRPr="007776C8">
        <w:rPr>
          <w:rFonts w:ascii="Times New Roman" w:hAnsi="Times New Roman" w:cs="Times New Roman"/>
          <w:sz w:val="24"/>
          <w:szCs w:val="24"/>
        </w:rPr>
        <w:t xml:space="preserve"> и </w:t>
      </w:r>
      <w:hyperlink w:anchor="P311">
        <w:r w:rsidRPr="007776C8">
          <w:rPr>
            <w:rFonts w:ascii="Times New Roman" w:hAnsi="Times New Roman" w:cs="Times New Roman"/>
            <w:sz w:val="24"/>
            <w:szCs w:val="24"/>
          </w:rPr>
          <w:t>2</w:t>
        </w:r>
      </w:hyperlink>
      <w:r w:rsidRPr="007776C8">
        <w:rPr>
          <w:rFonts w:ascii="Times New Roman" w:hAnsi="Times New Roman" w:cs="Times New Roman"/>
          <w:sz w:val="24"/>
          <w:szCs w:val="24"/>
        </w:rPr>
        <w:t xml:space="preserve"> - наименование целевой субсидии и код субсидии в соответствии с Перечнем кодов субсидий с указанием (при необходимости) после наименования целевой субсидии в скобках дополнительной детализации цели предоставления целевой субсидии в соответствии с условиями Соглашения, а также соответствующего дополнительного аналитического кода;</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в </w:t>
      </w:r>
      <w:hyperlink w:anchor="P312">
        <w:r w:rsidRPr="007776C8">
          <w:rPr>
            <w:rFonts w:ascii="Times New Roman" w:hAnsi="Times New Roman" w:cs="Times New Roman"/>
            <w:sz w:val="24"/>
            <w:szCs w:val="24"/>
          </w:rPr>
          <w:t>графах 3</w:t>
        </w:r>
      </w:hyperlink>
      <w:r w:rsidRPr="007776C8">
        <w:rPr>
          <w:rFonts w:ascii="Times New Roman" w:hAnsi="Times New Roman" w:cs="Times New Roman"/>
          <w:sz w:val="24"/>
          <w:szCs w:val="24"/>
        </w:rPr>
        <w:t xml:space="preserve"> и </w:t>
      </w:r>
      <w:hyperlink w:anchor="P313">
        <w:r w:rsidRPr="007776C8">
          <w:rPr>
            <w:rFonts w:ascii="Times New Roman" w:hAnsi="Times New Roman" w:cs="Times New Roman"/>
            <w:sz w:val="24"/>
            <w:szCs w:val="24"/>
          </w:rPr>
          <w:t>4</w:t>
        </w:r>
      </w:hyperlink>
      <w:r w:rsidRPr="007776C8">
        <w:rPr>
          <w:rFonts w:ascii="Times New Roman" w:hAnsi="Times New Roman" w:cs="Times New Roman"/>
          <w:sz w:val="24"/>
          <w:szCs w:val="24"/>
        </w:rPr>
        <w:t xml:space="preserve"> - номер и дата Соглашения. В случае, если заключение Соглашения не предусмотрено, показатели не формируются;</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в </w:t>
      </w:r>
      <w:hyperlink w:anchor="P302">
        <w:r w:rsidRPr="007776C8">
          <w:rPr>
            <w:rFonts w:ascii="Times New Roman" w:hAnsi="Times New Roman" w:cs="Times New Roman"/>
            <w:sz w:val="24"/>
            <w:szCs w:val="24"/>
          </w:rPr>
          <w:t>графе 5</w:t>
        </w:r>
      </w:hyperlink>
      <w:r w:rsidRPr="007776C8">
        <w:rPr>
          <w:rFonts w:ascii="Times New Roman" w:hAnsi="Times New Roman" w:cs="Times New Roman"/>
          <w:sz w:val="24"/>
          <w:szCs w:val="24"/>
        </w:rPr>
        <w:t xml:space="preserve"> - идентификатор Соглашения. В случае, если заключение Соглашения не предусмотрено, показатели не формируются;</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в </w:t>
      </w:r>
      <w:hyperlink w:anchor="P303">
        <w:r w:rsidRPr="007776C8">
          <w:rPr>
            <w:rFonts w:ascii="Times New Roman" w:hAnsi="Times New Roman" w:cs="Times New Roman"/>
            <w:sz w:val="24"/>
            <w:szCs w:val="24"/>
          </w:rPr>
          <w:t>графе 6</w:t>
        </w:r>
      </w:hyperlink>
      <w:r w:rsidRPr="007776C8">
        <w:rPr>
          <w:rFonts w:ascii="Times New Roman" w:hAnsi="Times New Roman" w:cs="Times New Roman"/>
          <w:sz w:val="24"/>
          <w:szCs w:val="24"/>
        </w:rPr>
        <w:t xml:space="preserve"> - код объекта АИП;</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в </w:t>
      </w:r>
      <w:hyperlink w:anchor="P304">
        <w:r w:rsidRPr="007776C8">
          <w:rPr>
            <w:rFonts w:ascii="Times New Roman" w:hAnsi="Times New Roman" w:cs="Times New Roman"/>
            <w:sz w:val="24"/>
            <w:szCs w:val="24"/>
          </w:rPr>
          <w:t>графе 7</w:t>
        </w:r>
      </w:hyperlink>
      <w:r w:rsidRPr="007776C8">
        <w:rPr>
          <w:rFonts w:ascii="Times New Roman" w:hAnsi="Times New Roman" w:cs="Times New Roman"/>
          <w:sz w:val="24"/>
          <w:szCs w:val="24"/>
        </w:rPr>
        <w:t xml:space="preserve"> - аналитический код поступлений и выплат, соответствующий коду бюджетной классификации, исходя из экономического содержания планируемых поступлений и выплат, в части:</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планируемых поступлений целевых субсидий - по коду аналитической группы подвида доходов бюджетов;</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планируемых целевых расходов - по коду видов расходов классификации расходов бюджетов;</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поступлений от возврата дебиторской задолженности прошлых лет, потребность в использовании которых подтверждена, - по коду аналитической группы вида источников финансирования дефицитов бюджетов;</w:t>
      </w:r>
    </w:p>
    <w:p w:rsidR="004353D2" w:rsidRPr="007776C8" w:rsidRDefault="00D57D6C" w:rsidP="004353D2">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lastRenderedPageBreak/>
        <w:t xml:space="preserve">в </w:t>
      </w:r>
      <w:hyperlink w:anchor="P305">
        <w:r w:rsidRPr="007776C8">
          <w:rPr>
            <w:rFonts w:ascii="Times New Roman" w:hAnsi="Times New Roman" w:cs="Times New Roman"/>
            <w:sz w:val="24"/>
            <w:szCs w:val="24"/>
          </w:rPr>
          <w:t>графе 8</w:t>
        </w:r>
      </w:hyperlink>
      <w:r w:rsidRPr="007776C8">
        <w:rPr>
          <w:rFonts w:ascii="Times New Roman" w:hAnsi="Times New Roman" w:cs="Times New Roman"/>
          <w:sz w:val="24"/>
          <w:szCs w:val="24"/>
        </w:rPr>
        <w:t xml:space="preserve"> - сумма разрешенного к использованию остатка целевых средств по </w:t>
      </w:r>
      <w:r w:rsidR="004353D2" w:rsidRPr="007776C8">
        <w:rPr>
          <w:rFonts w:ascii="Times New Roman" w:hAnsi="Times New Roman" w:cs="Times New Roman"/>
          <w:sz w:val="24"/>
          <w:szCs w:val="24"/>
        </w:rPr>
        <w:t xml:space="preserve">соответствующему коду субсидии, указанному в </w:t>
      </w:r>
      <w:hyperlink w:anchor="P311">
        <w:r w:rsidR="004353D2" w:rsidRPr="007776C8">
          <w:rPr>
            <w:rFonts w:ascii="Times New Roman" w:hAnsi="Times New Roman" w:cs="Times New Roman"/>
            <w:sz w:val="24"/>
            <w:szCs w:val="24"/>
          </w:rPr>
          <w:t>графе 2</w:t>
        </w:r>
      </w:hyperlink>
      <w:r w:rsidR="004353D2" w:rsidRPr="007776C8">
        <w:rPr>
          <w:rFonts w:ascii="Times New Roman" w:hAnsi="Times New Roman" w:cs="Times New Roman"/>
          <w:sz w:val="24"/>
          <w:szCs w:val="24"/>
        </w:rPr>
        <w:t xml:space="preserve">, без указания кода бюджетной классификации в </w:t>
      </w:r>
      <w:hyperlink w:anchor="P304">
        <w:r w:rsidR="004353D2" w:rsidRPr="007776C8">
          <w:rPr>
            <w:rFonts w:ascii="Times New Roman" w:hAnsi="Times New Roman" w:cs="Times New Roman"/>
            <w:sz w:val="24"/>
            <w:szCs w:val="24"/>
          </w:rPr>
          <w:t>графе 7</w:t>
        </w:r>
      </w:hyperlink>
      <w:r w:rsidR="004353D2" w:rsidRPr="007776C8">
        <w:rPr>
          <w:rFonts w:ascii="Times New Roman" w:hAnsi="Times New Roman" w:cs="Times New Roman"/>
          <w:sz w:val="24"/>
          <w:szCs w:val="24"/>
        </w:rPr>
        <w:t>;</w:t>
      </w:r>
    </w:p>
    <w:p w:rsidR="004353D2" w:rsidRPr="007776C8" w:rsidRDefault="004353D2" w:rsidP="004353D2">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в </w:t>
      </w:r>
      <w:hyperlink w:anchor="P306">
        <w:r w:rsidRPr="007776C8">
          <w:rPr>
            <w:rFonts w:ascii="Times New Roman" w:hAnsi="Times New Roman" w:cs="Times New Roman"/>
            <w:sz w:val="24"/>
            <w:szCs w:val="24"/>
          </w:rPr>
          <w:t>графе 9</w:t>
        </w:r>
      </w:hyperlink>
      <w:r w:rsidRPr="007776C8">
        <w:rPr>
          <w:rFonts w:ascii="Times New Roman" w:hAnsi="Times New Roman" w:cs="Times New Roman"/>
          <w:sz w:val="24"/>
          <w:szCs w:val="24"/>
        </w:rPr>
        <w:t xml:space="preserve"> - сумма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и коду аналитической группы вида источников финансирования дефицитов бюджетов, указанному в </w:t>
      </w:r>
      <w:hyperlink w:anchor="P304">
        <w:r w:rsidRPr="007776C8">
          <w:rPr>
            <w:rFonts w:ascii="Times New Roman" w:hAnsi="Times New Roman" w:cs="Times New Roman"/>
            <w:sz w:val="24"/>
            <w:szCs w:val="24"/>
          </w:rPr>
          <w:t>графе 7</w:t>
        </w:r>
      </w:hyperlink>
      <w:r w:rsidRPr="007776C8">
        <w:rPr>
          <w:rFonts w:ascii="Times New Roman" w:hAnsi="Times New Roman" w:cs="Times New Roman"/>
          <w:sz w:val="24"/>
          <w:szCs w:val="24"/>
        </w:rPr>
        <w:t>;</w:t>
      </w:r>
    </w:p>
    <w:p w:rsidR="004353D2" w:rsidRPr="007776C8" w:rsidRDefault="004353D2" w:rsidP="004353D2">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в </w:t>
      </w:r>
      <w:hyperlink w:anchor="P307">
        <w:r w:rsidRPr="007776C8">
          <w:rPr>
            <w:rFonts w:ascii="Times New Roman" w:hAnsi="Times New Roman" w:cs="Times New Roman"/>
            <w:sz w:val="24"/>
            <w:szCs w:val="24"/>
          </w:rPr>
          <w:t>графе 10</w:t>
        </w:r>
      </w:hyperlink>
      <w:r w:rsidRPr="007776C8">
        <w:rPr>
          <w:rFonts w:ascii="Times New Roman" w:hAnsi="Times New Roman" w:cs="Times New Roman"/>
          <w:sz w:val="24"/>
          <w:szCs w:val="24"/>
        </w:rPr>
        <w:t xml:space="preserve"> - суммы планируемых в текущем финансовом году поступлений целевых субсидий по соответствующему коду субсидии, указанному в </w:t>
      </w:r>
      <w:hyperlink w:anchor="P311">
        <w:r w:rsidRPr="007776C8">
          <w:rPr>
            <w:rFonts w:ascii="Times New Roman" w:hAnsi="Times New Roman" w:cs="Times New Roman"/>
            <w:sz w:val="24"/>
            <w:szCs w:val="24"/>
          </w:rPr>
          <w:t>графе 2</w:t>
        </w:r>
      </w:hyperlink>
      <w:r w:rsidRPr="007776C8">
        <w:rPr>
          <w:rFonts w:ascii="Times New Roman" w:hAnsi="Times New Roman" w:cs="Times New Roman"/>
          <w:sz w:val="24"/>
          <w:szCs w:val="24"/>
        </w:rPr>
        <w:t xml:space="preserve"> и коду аналитической группы подвида доходов бюджетов, указанному в </w:t>
      </w:r>
      <w:hyperlink w:anchor="P304">
        <w:r w:rsidRPr="007776C8">
          <w:rPr>
            <w:rFonts w:ascii="Times New Roman" w:hAnsi="Times New Roman" w:cs="Times New Roman"/>
            <w:sz w:val="24"/>
            <w:szCs w:val="24"/>
          </w:rPr>
          <w:t>графе 7</w:t>
        </w:r>
      </w:hyperlink>
      <w:r w:rsidRPr="007776C8">
        <w:rPr>
          <w:rFonts w:ascii="Times New Roman" w:hAnsi="Times New Roman" w:cs="Times New Roman"/>
          <w:sz w:val="24"/>
          <w:szCs w:val="24"/>
        </w:rPr>
        <w:t>;</w:t>
      </w:r>
    </w:p>
    <w:p w:rsidR="004353D2" w:rsidRPr="007776C8" w:rsidRDefault="004353D2" w:rsidP="004353D2">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в </w:t>
      </w:r>
      <w:hyperlink w:anchor="P308">
        <w:r w:rsidRPr="007776C8">
          <w:rPr>
            <w:rFonts w:ascii="Times New Roman" w:hAnsi="Times New Roman" w:cs="Times New Roman"/>
            <w:sz w:val="24"/>
            <w:szCs w:val="24"/>
          </w:rPr>
          <w:t>графе 11</w:t>
        </w:r>
      </w:hyperlink>
      <w:r w:rsidRPr="007776C8">
        <w:rPr>
          <w:rFonts w:ascii="Times New Roman" w:hAnsi="Times New Roman" w:cs="Times New Roman"/>
          <w:sz w:val="24"/>
          <w:szCs w:val="24"/>
        </w:rPr>
        <w:t xml:space="preserve"> - итоговая сумма целевых средств, планируемых к использованию в текущем финансовом году, в соответствии с кодом субсидии, указанным в </w:t>
      </w:r>
      <w:hyperlink w:anchor="P311">
        <w:r w:rsidRPr="007776C8">
          <w:rPr>
            <w:rFonts w:ascii="Times New Roman" w:hAnsi="Times New Roman" w:cs="Times New Roman"/>
            <w:sz w:val="24"/>
            <w:szCs w:val="24"/>
          </w:rPr>
          <w:t>графе 2</w:t>
        </w:r>
      </w:hyperlink>
      <w:r w:rsidRPr="007776C8">
        <w:rPr>
          <w:rFonts w:ascii="Times New Roman" w:hAnsi="Times New Roman" w:cs="Times New Roman"/>
          <w:sz w:val="24"/>
          <w:szCs w:val="24"/>
        </w:rPr>
        <w:t xml:space="preserve"> (рассчитывается как сумма </w:t>
      </w:r>
      <w:hyperlink w:anchor="P305">
        <w:r w:rsidRPr="007776C8">
          <w:rPr>
            <w:rFonts w:ascii="Times New Roman" w:hAnsi="Times New Roman" w:cs="Times New Roman"/>
            <w:sz w:val="24"/>
            <w:szCs w:val="24"/>
          </w:rPr>
          <w:t>граф 8</w:t>
        </w:r>
      </w:hyperlink>
      <w:r w:rsidRPr="007776C8">
        <w:rPr>
          <w:rFonts w:ascii="Times New Roman" w:hAnsi="Times New Roman" w:cs="Times New Roman"/>
          <w:sz w:val="24"/>
          <w:szCs w:val="24"/>
        </w:rPr>
        <w:t xml:space="preserve"> - </w:t>
      </w:r>
      <w:hyperlink w:anchor="P307">
        <w:r w:rsidRPr="007776C8">
          <w:rPr>
            <w:rFonts w:ascii="Times New Roman" w:hAnsi="Times New Roman" w:cs="Times New Roman"/>
            <w:sz w:val="24"/>
            <w:szCs w:val="24"/>
          </w:rPr>
          <w:t>10</w:t>
        </w:r>
      </w:hyperlink>
      <w:r w:rsidRPr="007776C8">
        <w:rPr>
          <w:rFonts w:ascii="Times New Roman" w:hAnsi="Times New Roman" w:cs="Times New Roman"/>
          <w:sz w:val="24"/>
          <w:szCs w:val="24"/>
        </w:rPr>
        <w:t xml:space="preserve">), без указания кода бюджетной классификации в </w:t>
      </w:r>
      <w:hyperlink w:anchor="P304">
        <w:r w:rsidRPr="007776C8">
          <w:rPr>
            <w:rFonts w:ascii="Times New Roman" w:hAnsi="Times New Roman" w:cs="Times New Roman"/>
            <w:sz w:val="24"/>
            <w:szCs w:val="24"/>
          </w:rPr>
          <w:t>графе 7</w:t>
        </w:r>
      </w:hyperlink>
      <w:r w:rsidRPr="007776C8">
        <w:rPr>
          <w:rFonts w:ascii="Times New Roman" w:hAnsi="Times New Roman" w:cs="Times New Roman"/>
          <w:sz w:val="24"/>
          <w:szCs w:val="24"/>
        </w:rPr>
        <w:t>;</w:t>
      </w:r>
    </w:p>
    <w:p w:rsidR="004353D2" w:rsidRPr="007776C8" w:rsidRDefault="004353D2" w:rsidP="004353D2">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в </w:t>
      </w:r>
      <w:hyperlink w:anchor="P309">
        <w:r w:rsidRPr="007776C8">
          <w:rPr>
            <w:rFonts w:ascii="Times New Roman" w:hAnsi="Times New Roman" w:cs="Times New Roman"/>
            <w:sz w:val="24"/>
            <w:szCs w:val="24"/>
          </w:rPr>
          <w:t>графе 12</w:t>
        </w:r>
      </w:hyperlink>
      <w:r w:rsidRPr="007776C8">
        <w:rPr>
          <w:rFonts w:ascii="Times New Roman" w:hAnsi="Times New Roman" w:cs="Times New Roman"/>
          <w:sz w:val="24"/>
          <w:szCs w:val="24"/>
        </w:rPr>
        <w:t xml:space="preserve"> - суммы планируемых в текущем финансовом году выплат, источником финансового обеспечения которых являются целевые субсидии, с учетом суммы разрешенного к использованию остатка целевых субсидий и суммы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указанному в </w:t>
      </w:r>
      <w:hyperlink w:anchor="P311">
        <w:r w:rsidRPr="007776C8">
          <w:rPr>
            <w:rFonts w:ascii="Times New Roman" w:hAnsi="Times New Roman" w:cs="Times New Roman"/>
            <w:sz w:val="24"/>
            <w:szCs w:val="24"/>
          </w:rPr>
          <w:t>графе 2</w:t>
        </w:r>
      </w:hyperlink>
      <w:r w:rsidRPr="007776C8">
        <w:rPr>
          <w:rFonts w:ascii="Times New Roman" w:hAnsi="Times New Roman" w:cs="Times New Roman"/>
          <w:sz w:val="24"/>
          <w:szCs w:val="24"/>
        </w:rPr>
        <w:t xml:space="preserve">, и коду бюджетной классификации, указанному в </w:t>
      </w:r>
      <w:hyperlink w:anchor="P304">
        <w:r w:rsidRPr="007776C8">
          <w:rPr>
            <w:rFonts w:ascii="Times New Roman" w:hAnsi="Times New Roman" w:cs="Times New Roman"/>
            <w:sz w:val="24"/>
            <w:szCs w:val="24"/>
          </w:rPr>
          <w:t>графе 7</w:t>
        </w:r>
      </w:hyperlink>
      <w:r w:rsidRPr="007776C8">
        <w:rPr>
          <w:rFonts w:ascii="Times New Roman" w:hAnsi="Times New Roman" w:cs="Times New Roman"/>
          <w:sz w:val="24"/>
          <w:szCs w:val="24"/>
        </w:rPr>
        <w:t>.</w:t>
      </w:r>
    </w:p>
    <w:p w:rsidR="004353D2" w:rsidRPr="007776C8" w:rsidRDefault="004353D2" w:rsidP="004353D2">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В случае если учреждению предоставляются несколько целевых субсидий, показатели поступлений выплат в Сведениях отражаются с формированием промежуточных итогов по каждой целевой субсидии.</w:t>
      </w:r>
    </w:p>
    <w:p w:rsidR="00D57D6C" w:rsidRPr="007776C8" w:rsidRDefault="00D57D6C" w:rsidP="007776C8">
      <w:pPr>
        <w:pStyle w:val="ConsPlusNormal"/>
        <w:jc w:val="both"/>
        <w:rPr>
          <w:rFonts w:ascii="Times New Roman" w:hAnsi="Times New Roman" w:cs="Times New Roman"/>
          <w:sz w:val="24"/>
          <w:szCs w:val="24"/>
        </w:rPr>
      </w:pPr>
    </w:p>
    <w:p w:rsidR="00D57D6C" w:rsidRPr="007776C8" w:rsidRDefault="00D57D6C" w:rsidP="007776C8">
      <w:pPr>
        <w:pStyle w:val="ConsPlusNormal"/>
        <w:rPr>
          <w:rFonts w:ascii="Times New Roman" w:hAnsi="Times New Roman" w:cs="Times New Roman"/>
          <w:sz w:val="24"/>
          <w:szCs w:val="24"/>
        </w:rPr>
        <w:sectPr w:rsidR="00D57D6C" w:rsidRPr="007776C8" w:rsidSect="00A2350C">
          <w:pgSz w:w="11906" w:h="16838"/>
          <w:pgMar w:top="1134" w:right="850" w:bottom="1134" w:left="1701" w:header="708" w:footer="708" w:gutter="0"/>
          <w:cols w:space="708"/>
          <w:docGrid w:linePitch="360"/>
        </w:sect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754"/>
        <w:gridCol w:w="1994"/>
        <w:gridCol w:w="2205"/>
        <w:gridCol w:w="1871"/>
        <w:gridCol w:w="964"/>
      </w:tblGrid>
      <w:tr w:rsidR="00812A0C" w:rsidRPr="007776C8" w:rsidTr="00812A0C">
        <w:tc>
          <w:tcPr>
            <w:tcW w:w="13550" w:type="dxa"/>
            <w:gridSpan w:val="6"/>
            <w:tcBorders>
              <w:top w:val="nil"/>
              <w:left w:val="nil"/>
              <w:bottom w:val="nil"/>
              <w:right w:val="nil"/>
            </w:tcBorders>
          </w:tcPr>
          <w:p w:rsidR="00812A0C" w:rsidRPr="007776C8" w:rsidRDefault="00812A0C" w:rsidP="00812A0C">
            <w:pPr>
              <w:pStyle w:val="ConsPlusNormal"/>
              <w:jc w:val="right"/>
              <w:outlineLvl w:val="1"/>
              <w:rPr>
                <w:rFonts w:ascii="Times New Roman" w:hAnsi="Times New Roman" w:cs="Times New Roman"/>
                <w:sz w:val="24"/>
                <w:szCs w:val="24"/>
              </w:rPr>
            </w:pPr>
            <w:r w:rsidRPr="007776C8">
              <w:rPr>
                <w:rFonts w:ascii="Times New Roman" w:hAnsi="Times New Roman" w:cs="Times New Roman"/>
                <w:sz w:val="24"/>
                <w:szCs w:val="24"/>
              </w:rPr>
              <w:lastRenderedPageBreak/>
              <w:t>Приложение N 1</w:t>
            </w:r>
          </w:p>
          <w:p w:rsidR="00812A0C" w:rsidRPr="007776C8" w:rsidRDefault="00812A0C" w:rsidP="00812A0C">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к Порядку санкционирования расходов</w:t>
            </w:r>
          </w:p>
          <w:p w:rsidR="00812A0C" w:rsidRPr="007776C8" w:rsidRDefault="00812A0C" w:rsidP="00812A0C">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муниципальных бюджетных и муниципальных</w:t>
            </w:r>
          </w:p>
          <w:p w:rsidR="00812A0C" w:rsidRPr="007776C8" w:rsidRDefault="00812A0C" w:rsidP="00812A0C">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 xml:space="preserve">автономных учреждений </w:t>
            </w:r>
            <w:r w:rsidR="00337F05">
              <w:rPr>
                <w:rFonts w:ascii="Times New Roman" w:hAnsi="Times New Roman" w:cs="Times New Roman"/>
                <w:sz w:val="24"/>
                <w:szCs w:val="24"/>
              </w:rPr>
              <w:t>Красночетайского</w:t>
            </w:r>
            <w:r>
              <w:rPr>
                <w:rFonts w:ascii="Times New Roman" w:hAnsi="Times New Roman" w:cs="Times New Roman"/>
                <w:sz w:val="24"/>
                <w:szCs w:val="24"/>
              </w:rPr>
              <w:t xml:space="preserve"> муниципального округа</w:t>
            </w:r>
            <w:r w:rsidRPr="007776C8">
              <w:rPr>
                <w:rFonts w:ascii="Times New Roman" w:hAnsi="Times New Roman" w:cs="Times New Roman"/>
                <w:sz w:val="24"/>
                <w:szCs w:val="24"/>
              </w:rPr>
              <w:t>,</w:t>
            </w:r>
          </w:p>
          <w:p w:rsidR="00812A0C" w:rsidRPr="007776C8" w:rsidRDefault="00812A0C" w:rsidP="00812A0C">
            <w:pPr>
              <w:pStyle w:val="ConsPlusNormal"/>
              <w:jc w:val="right"/>
              <w:rPr>
                <w:rFonts w:ascii="Times New Roman" w:hAnsi="Times New Roman" w:cs="Times New Roman"/>
                <w:sz w:val="24"/>
                <w:szCs w:val="24"/>
              </w:rPr>
            </w:pPr>
            <w:proofErr w:type="gramStart"/>
            <w:r w:rsidRPr="007776C8">
              <w:rPr>
                <w:rFonts w:ascii="Times New Roman" w:hAnsi="Times New Roman" w:cs="Times New Roman"/>
                <w:sz w:val="24"/>
                <w:szCs w:val="24"/>
              </w:rPr>
              <w:t>лицевые счета</w:t>
            </w:r>
            <w:proofErr w:type="gramEnd"/>
            <w:r w:rsidRPr="007776C8">
              <w:rPr>
                <w:rFonts w:ascii="Times New Roman" w:hAnsi="Times New Roman" w:cs="Times New Roman"/>
                <w:sz w:val="24"/>
                <w:szCs w:val="24"/>
              </w:rPr>
              <w:t xml:space="preserve"> которым открыты в территориальном</w:t>
            </w:r>
          </w:p>
          <w:p w:rsidR="00812A0C" w:rsidRPr="007776C8" w:rsidRDefault="00812A0C" w:rsidP="00812A0C">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органе Федерального казначейства, источником</w:t>
            </w:r>
          </w:p>
          <w:p w:rsidR="00812A0C" w:rsidRPr="007776C8" w:rsidRDefault="00812A0C" w:rsidP="00812A0C">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финансового обеспечения которых являются</w:t>
            </w:r>
          </w:p>
          <w:p w:rsidR="00812A0C" w:rsidRPr="007776C8" w:rsidRDefault="00812A0C" w:rsidP="00812A0C">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субсидии, полученные в соответствии с абзацем</w:t>
            </w:r>
          </w:p>
          <w:p w:rsidR="00812A0C" w:rsidRPr="007776C8" w:rsidRDefault="00812A0C" w:rsidP="00812A0C">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вторым пункта 1 статьи 78.1 и пунктом 1 статьи</w:t>
            </w:r>
          </w:p>
          <w:p w:rsidR="00812A0C" w:rsidRDefault="00812A0C" w:rsidP="00812A0C">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78.2 Бюджетного кодекса Российской Федерации</w:t>
            </w:r>
          </w:p>
          <w:p w:rsidR="00812A0C" w:rsidRDefault="00812A0C" w:rsidP="007776C8">
            <w:pPr>
              <w:pStyle w:val="ConsPlusNormal"/>
              <w:rPr>
                <w:rFonts w:ascii="Times New Roman" w:hAnsi="Times New Roman" w:cs="Times New Roman"/>
                <w:sz w:val="24"/>
                <w:szCs w:val="24"/>
              </w:rPr>
            </w:pPr>
          </w:p>
          <w:p w:rsidR="00812A0C" w:rsidRDefault="00812A0C" w:rsidP="007776C8">
            <w:pPr>
              <w:pStyle w:val="ConsPlusNormal"/>
              <w:rPr>
                <w:rFonts w:ascii="Times New Roman" w:hAnsi="Times New Roman" w:cs="Times New Roman"/>
                <w:sz w:val="24"/>
                <w:szCs w:val="24"/>
              </w:rPr>
            </w:pPr>
          </w:p>
          <w:p w:rsidR="00812A0C" w:rsidRDefault="00812A0C" w:rsidP="007776C8">
            <w:pPr>
              <w:pStyle w:val="ConsPlusNormal"/>
              <w:rPr>
                <w:rFonts w:ascii="Times New Roman" w:hAnsi="Times New Roman" w:cs="Times New Roman"/>
                <w:sz w:val="24"/>
                <w:szCs w:val="24"/>
              </w:rPr>
            </w:pPr>
          </w:p>
          <w:p w:rsidR="00812A0C" w:rsidRPr="007776C8" w:rsidRDefault="00812A0C" w:rsidP="007776C8">
            <w:pPr>
              <w:pStyle w:val="ConsPlusNormal"/>
              <w:rPr>
                <w:rFonts w:ascii="Times New Roman" w:hAnsi="Times New Roman" w:cs="Times New Roman"/>
                <w:sz w:val="24"/>
                <w:szCs w:val="24"/>
              </w:rPr>
            </w:pPr>
          </w:p>
        </w:tc>
      </w:tr>
      <w:tr w:rsidR="00D57D6C" w:rsidRPr="007776C8">
        <w:tc>
          <w:tcPr>
            <w:tcW w:w="4762" w:type="dxa"/>
            <w:tcBorders>
              <w:top w:val="nil"/>
              <w:left w:val="nil"/>
              <w:bottom w:val="nil"/>
              <w:right w:val="nil"/>
            </w:tcBorders>
          </w:tcPr>
          <w:p w:rsidR="00D57D6C" w:rsidRPr="007776C8" w:rsidRDefault="00D57D6C" w:rsidP="007776C8">
            <w:pPr>
              <w:pStyle w:val="ConsPlusNormal"/>
              <w:rPr>
                <w:rFonts w:ascii="Times New Roman" w:hAnsi="Times New Roman" w:cs="Times New Roman"/>
                <w:sz w:val="24"/>
                <w:szCs w:val="24"/>
              </w:rPr>
            </w:pPr>
          </w:p>
        </w:tc>
        <w:tc>
          <w:tcPr>
            <w:tcW w:w="1754" w:type="dxa"/>
            <w:tcBorders>
              <w:top w:val="nil"/>
              <w:left w:val="nil"/>
              <w:bottom w:val="nil"/>
            </w:tcBorders>
          </w:tcPr>
          <w:p w:rsidR="00D57D6C" w:rsidRPr="007776C8" w:rsidRDefault="00D57D6C" w:rsidP="007776C8">
            <w:pPr>
              <w:pStyle w:val="ConsPlusNormal"/>
              <w:jc w:val="center"/>
              <w:rPr>
                <w:rFonts w:ascii="Times New Roman" w:hAnsi="Times New Roman" w:cs="Times New Roman"/>
                <w:sz w:val="24"/>
                <w:szCs w:val="24"/>
              </w:rPr>
            </w:pPr>
            <w:bookmarkStart w:id="9" w:name="P151"/>
            <w:bookmarkEnd w:id="9"/>
            <w:r w:rsidRPr="007776C8">
              <w:rPr>
                <w:rFonts w:ascii="Times New Roman" w:hAnsi="Times New Roman" w:cs="Times New Roman"/>
                <w:b/>
                <w:sz w:val="24"/>
                <w:szCs w:val="24"/>
              </w:rPr>
              <w:t>ПЕРЕЧЕНЬ N</w:t>
            </w:r>
          </w:p>
        </w:tc>
        <w:tc>
          <w:tcPr>
            <w:tcW w:w="1994" w:type="dxa"/>
            <w:tcBorders>
              <w:top w:val="single" w:sz="4" w:space="0" w:color="auto"/>
              <w:bottom w:val="single" w:sz="4" w:space="0" w:color="auto"/>
            </w:tcBorders>
          </w:tcPr>
          <w:p w:rsidR="00D57D6C" w:rsidRPr="007776C8" w:rsidRDefault="00D57D6C" w:rsidP="007776C8">
            <w:pPr>
              <w:pStyle w:val="ConsPlusNormal"/>
              <w:rPr>
                <w:rFonts w:ascii="Times New Roman" w:hAnsi="Times New Roman" w:cs="Times New Roman"/>
                <w:sz w:val="24"/>
                <w:szCs w:val="24"/>
              </w:rPr>
            </w:pPr>
          </w:p>
        </w:tc>
        <w:tc>
          <w:tcPr>
            <w:tcW w:w="2205" w:type="dxa"/>
            <w:tcBorders>
              <w:top w:val="nil"/>
              <w:bottom w:val="nil"/>
              <w:right w:val="nil"/>
            </w:tcBorders>
          </w:tcPr>
          <w:p w:rsidR="00D57D6C" w:rsidRPr="007776C8" w:rsidRDefault="00D57D6C" w:rsidP="007776C8">
            <w:pPr>
              <w:pStyle w:val="ConsPlusNormal"/>
              <w:rPr>
                <w:rFonts w:ascii="Times New Roman" w:hAnsi="Times New Roman" w:cs="Times New Roman"/>
                <w:sz w:val="24"/>
                <w:szCs w:val="24"/>
              </w:rPr>
            </w:pPr>
          </w:p>
        </w:tc>
        <w:tc>
          <w:tcPr>
            <w:tcW w:w="1871" w:type="dxa"/>
            <w:tcBorders>
              <w:top w:val="nil"/>
              <w:left w:val="nil"/>
              <w:bottom w:val="nil"/>
            </w:tcBorders>
          </w:tcPr>
          <w:p w:rsidR="00D57D6C" w:rsidRPr="007776C8" w:rsidRDefault="00D57D6C" w:rsidP="007776C8">
            <w:pPr>
              <w:pStyle w:val="ConsPlusNormal"/>
              <w:rPr>
                <w:rFonts w:ascii="Times New Roman" w:hAnsi="Times New Roman" w:cs="Times New Roman"/>
                <w:sz w:val="24"/>
                <w:szCs w:val="24"/>
              </w:rPr>
            </w:pPr>
          </w:p>
        </w:tc>
        <w:tc>
          <w:tcPr>
            <w:tcW w:w="964" w:type="dxa"/>
            <w:tcBorders>
              <w:top w:val="single" w:sz="4" w:space="0" w:color="auto"/>
              <w:bottom w:val="single" w:sz="4" w:space="0" w:color="auto"/>
            </w:tcBorders>
            <w:vAlign w:val="bottom"/>
          </w:tcPr>
          <w:p w:rsidR="00D57D6C" w:rsidRPr="007776C8" w:rsidRDefault="00D57D6C" w:rsidP="007776C8">
            <w:pPr>
              <w:pStyle w:val="ConsPlusNormal"/>
              <w:rPr>
                <w:rFonts w:ascii="Times New Roman" w:hAnsi="Times New Roman" w:cs="Times New Roman"/>
                <w:sz w:val="24"/>
                <w:szCs w:val="24"/>
              </w:rPr>
            </w:pPr>
          </w:p>
        </w:tc>
      </w:tr>
      <w:tr w:rsidR="00D57D6C" w:rsidRPr="007776C8">
        <w:tblPrEx>
          <w:tblBorders>
            <w:insideV w:val="none" w:sz="0" w:space="0" w:color="auto"/>
          </w:tblBorders>
        </w:tblPrEx>
        <w:tc>
          <w:tcPr>
            <w:tcW w:w="4762" w:type="dxa"/>
            <w:tcBorders>
              <w:top w:val="nil"/>
              <w:left w:val="nil"/>
              <w:bottom w:val="nil"/>
              <w:right w:val="nil"/>
            </w:tcBorders>
          </w:tcPr>
          <w:p w:rsidR="00D57D6C" w:rsidRPr="007776C8" w:rsidRDefault="00D57D6C" w:rsidP="007776C8">
            <w:pPr>
              <w:pStyle w:val="ConsPlusNormal"/>
              <w:rPr>
                <w:rFonts w:ascii="Times New Roman" w:hAnsi="Times New Roman" w:cs="Times New Roman"/>
                <w:sz w:val="24"/>
                <w:szCs w:val="24"/>
              </w:rPr>
            </w:pPr>
          </w:p>
        </w:tc>
        <w:tc>
          <w:tcPr>
            <w:tcW w:w="5953" w:type="dxa"/>
            <w:gridSpan w:val="3"/>
            <w:tcBorders>
              <w:top w:val="nil"/>
              <w:left w:val="nil"/>
              <w:bottom w:val="nil"/>
              <w:right w:val="nil"/>
            </w:tcBorders>
          </w:tcPr>
          <w:p w:rsidR="00D57D6C" w:rsidRPr="007776C8" w:rsidRDefault="00D57D6C" w:rsidP="007776C8">
            <w:pPr>
              <w:pStyle w:val="ConsPlusNormal"/>
              <w:jc w:val="both"/>
              <w:rPr>
                <w:rFonts w:ascii="Times New Roman" w:hAnsi="Times New Roman" w:cs="Times New Roman"/>
                <w:sz w:val="24"/>
                <w:szCs w:val="24"/>
              </w:rPr>
            </w:pPr>
            <w:r w:rsidRPr="007776C8">
              <w:rPr>
                <w:rFonts w:ascii="Times New Roman" w:hAnsi="Times New Roman" w:cs="Times New Roman"/>
                <w:b/>
                <w:sz w:val="24"/>
                <w:szCs w:val="24"/>
              </w:rPr>
              <w:t>ЦЕЛЕВЫХ СУБСИДИЙ НА 20___ Г.</w:t>
            </w:r>
          </w:p>
        </w:tc>
        <w:tc>
          <w:tcPr>
            <w:tcW w:w="1871" w:type="dxa"/>
            <w:tcBorders>
              <w:top w:val="nil"/>
              <w:left w:val="nil"/>
              <w:bottom w:val="nil"/>
              <w:right w:val="single" w:sz="4" w:space="0" w:color="auto"/>
            </w:tcBorders>
          </w:tcPr>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 xml:space="preserve">Форма по </w:t>
            </w:r>
            <w:hyperlink r:id="rId21">
              <w:r w:rsidRPr="007776C8">
                <w:rPr>
                  <w:rFonts w:ascii="Times New Roman" w:hAnsi="Times New Roman" w:cs="Times New Roman"/>
                  <w:color w:val="0000FF"/>
                  <w:sz w:val="24"/>
                  <w:szCs w:val="24"/>
                </w:rPr>
                <w:t>ОКУД</w:t>
              </w:r>
            </w:hyperlink>
          </w:p>
        </w:tc>
        <w:tc>
          <w:tcPr>
            <w:tcW w:w="964" w:type="dxa"/>
            <w:tcBorders>
              <w:top w:val="single" w:sz="4" w:space="0" w:color="auto"/>
              <w:left w:val="single" w:sz="4" w:space="0" w:color="auto"/>
              <w:bottom w:val="single" w:sz="4" w:space="0" w:color="auto"/>
              <w:right w:val="single" w:sz="4" w:space="0" w:color="auto"/>
            </w:tcBorders>
            <w:vAlign w:val="bottom"/>
          </w:tcPr>
          <w:p w:rsidR="00D57D6C" w:rsidRPr="007776C8" w:rsidRDefault="00D57D6C" w:rsidP="007776C8">
            <w:pPr>
              <w:pStyle w:val="ConsPlusNormal"/>
              <w:rPr>
                <w:rFonts w:ascii="Times New Roman" w:hAnsi="Times New Roman" w:cs="Times New Roman"/>
                <w:sz w:val="24"/>
                <w:szCs w:val="24"/>
              </w:rPr>
            </w:pPr>
          </w:p>
        </w:tc>
      </w:tr>
      <w:tr w:rsidR="00D57D6C" w:rsidRPr="007776C8">
        <w:tblPrEx>
          <w:tblBorders>
            <w:insideV w:val="none" w:sz="0" w:space="0" w:color="auto"/>
          </w:tblBorders>
        </w:tblPrEx>
        <w:tc>
          <w:tcPr>
            <w:tcW w:w="4762" w:type="dxa"/>
            <w:tcBorders>
              <w:top w:val="nil"/>
              <w:left w:val="nil"/>
              <w:bottom w:val="nil"/>
              <w:right w:val="nil"/>
            </w:tcBorders>
          </w:tcPr>
          <w:p w:rsidR="00D57D6C" w:rsidRPr="007776C8" w:rsidRDefault="00D57D6C" w:rsidP="007776C8">
            <w:pPr>
              <w:pStyle w:val="ConsPlusNormal"/>
              <w:rPr>
                <w:rFonts w:ascii="Times New Roman" w:hAnsi="Times New Roman" w:cs="Times New Roman"/>
                <w:sz w:val="24"/>
                <w:szCs w:val="24"/>
              </w:rPr>
            </w:pPr>
          </w:p>
        </w:tc>
        <w:tc>
          <w:tcPr>
            <w:tcW w:w="5953" w:type="dxa"/>
            <w:gridSpan w:val="3"/>
            <w:tcBorders>
              <w:top w:val="nil"/>
              <w:left w:val="nil"/>
              <w:bottom w:val="nil"/>
              <w:right w:val="nil"/>
            </w:tcBorders>
          </w:tcPr>
          <w:p w:rsidR="00D57D6C" w:rsidRPr="007776C8" w:rsidRDefault="00D57D6C" w:rsidP="007776C8">
            <w:pPr>
              <w:pStyle w:val="ConsPlusNormal"/>
              <w:jc w:val="both"/>
              <w:rPr>
                <w:rFonts w:ascii="Times New Roman" w:hAnsi="Times New Roman" w:cs="Times New Roman"/>
                <w:sz w:val="24"/>
                <w:szCs w:val="24"/>
              </w:rPr>
            </w:pPr>
            <w:r w:rsidRPr="007776C8">
              <w:rPr>
                <w:rFonts w:ascii="Times New Roman" w:hAnsi="Times New Roman" w:cs="Times New Roman"/>
                <w:sz w:val="24"/>
                <w:szCs w:val="24"/>
              </w:rPr>
              <w:t>от "___" _______________ 20___ г.</w:t>
            </w:r>
          </w:p>
        </w:tc>
        <w:tc>
          <w:tcPr>
            <w:tcW w:w="1871" w:type="dxa"/>
            <w:tcBorders>
              <w:top w:val="nil"/>
              <w:left w:val="nil"/>
              <w:bottom w:val="nil"/>
              <w:right w:val="single" w:sz="4" w:space="0" w:color="auto"/>
            </w:tcBorders>
            <w:vAlign w:val="bottom"/>
          </w:tcPr>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Дата</w:t>
            </w:r>
          </w:p>
        </w:tc>
        <w:tc>
          <w:tcPr>
            <w:tcW w:w="964" w:type="dxa"/>
            <w:tcBorders>
              <w:top w:val="single" w:sz="4" w:space="0" w:color="auto"/>
              <w:left w:val="single" w:sz="4" w:space="0" w:color="auto"/>
              <w:bottom w:val="single" w:sz="4" w:space="0" w:color="auto"/>
              <w:right w:val="single" w:sz="4" w:space="0" w:color="auto"/>
            </w:tcBorders>
            <w:vAlign w:val="bottom"/>
          </w:tcPr>
          <w:p w:rsidR="00D57D6C" w:rsidRPr="007776C8" w:rsidRDefault="00D57D6C" w:rsidP="007776C8">
            <w:pPr>
              <w:pStyle w:val="ConsPlusNormal"/>
              <w:rPr>
                <w:rFonts w:ascii="Times New Roman" w:hAnsi="Times New Roman" w:cs="Times New Roman"/>
                <w:sz w:val="24"/>
                <w:szCs w:val="24"/>
              </w:rPr>
            </w:pPr>
          </w:p>
        </w:tc>
      </w:tr>
      <w:tr w:rsidR="00D57D6C" w:rsidRPr="007776C8">
        <w:tblPrEx>
          <w:tblBorders>
            <w:insideV w:val="none" w:sz="0" w:space="0" w:color="auto"/>
          </w:tblBorders>
        </w:tblPrEx>
        <w:tc>
          <w:tcPr>
            <w:tcW w:w="4762" w:type="dxa"/>
            <w:vMerge w:val="restart"/>
            <w:tcBorders>
              <w:top w:val="nil"/>
              <w:left w:val="nil"/>
              <w:bottom w:val="nil"/>
              <w:right w:val="nil"/>
            </w:tcBorders>
          </w:tcPr>
          <w:p w:rsidR="00D57D6C" w:rsidRPr="007776C8" w:rsidRDefault="00D57D6C" w:rsidP="007776C8">
            <w:pPr>
              <w:pStyle w:val="ConsPlusNormal"/>
              <w:jc w:val="both"/>
              <w:rPr>
                <w:rFonts w:ascii="Times New Roman" w:hAnsi="Times New Roman" w:cs="Times New Roman"/>
                <w:sz w:val="24"/>
                <w:szCs w:val="24"/>
              </w:rPr>
            </w:pPr>
            <w:proofErr w:type="gramStart"/>
            <w:r w:rsidRPr="007776C8">
              <w:rPr>
                <w:rFonts w:ascii="Times New Roman" w:hAnsi="Times New Roman" w:cs="Times New Roman"/>
                <w:sz w:val="24"/>
                <w:szCs w:val="24"/>
              </w:rPr>
              <w:t>Орган</w:t>
            </w:r>
            <w:proofErr w:type="gramEnd"/>
            <w:r w:rsidRPr="007776C8">
              <w:rPr>
                <w:rFonts w:ascii="Times New Roman" w:hAnsi="Times New Roman" w:cs="Times New Roman"/>
                <w:sz w:val="24"/>
                <w:szCs w:val="24"/>
              </w:rPr>
              <w:t xml:space="preserve"> осуществляющий функции и полномочия учредителя</w:t>
            </w:r>
          </w:p>
        </w:tc>
        <w:tc>
          <w:tcPr>
            <w:tcW w:w="5953" w:type="dxa"/>
            <w:gridSpan w:val="3"/>
            <w:vMerge w:val="restart"/>
            <w:tcBorders>
              <w:top w:val="nil"/>
              <w:left w:val="nil"/>
              <w:bottom w:val="single" w:sz="4" w:space="0" w:color="auto"/>
              <w:right w:val="nil"/>
            </w:tcBorders>
          </w:tcPr>
          <w:p w:rsidR="00D57D6C" w:rsidRPr="007776C8" w:rsidRDefault="00D57D6C" w:rsidP="007776C8">
            <w:pPr>
              <w:pStyle w:val="ConsPlusNormal"/>
              <w:rPr>
                <w:rFonts w:ascii="Times New Roman" w:hAnsi="Times New Roman" w:cs="Times New Roman"/>
                <w:sz w:val="24"/>
                <w:szCs w:val="24"/>
              </w:rPr>
            </w:pPr>
          </w:p>
        </w:tc>
        <w:tc>
          <w:tcPr>
            <w:tcW w:w="1871" w:type="dxa"/>
            <w:tcBorders>
              <w:top w:val="nil"/>
              <w:left w:val="nil"/>
              <w:bottom w:val="nil"/>
              <w:right w:val="single" w:sz="4" w:space="0" w:color="auto"/>
            </w:tcBorders>
            <w:vAlign w:val="bottom"/>
          </w:tcPr>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по ОКПО</w:t>
            </w:r>
          </w:p>
        </w:tc>
        <w:tc>
          <w:tcPr>
            <w:tcW w:w="964" w:type="dxa"/>
            <w:tcBorders>
              <w:top w:val="single" w:sz="4" w:space="0" w:color="auto"/>
              <w:left w:val="single" w:sz="4" w:space="0" w:color="auto"/>
              <w:bottom w:val="single" w:sz="4" w:space="0" w:color="auto"/>
              <w:right w:val="single" w:sz="4" w:space="0" w:color="auto"/>
            </w:tcBorders>
            <w:vAlign w:val="bottom"/>
          </w:tcPr>
          <w:p w:rsidR="00D57D6C" w:rsidRPr="007776C8" w:rsidRDefault="00D57D6C" w:rsidP="007776C8">
            <w:pPr>
              <w:pStyle w:val="ConsPlusNormal"/>
              <w:rPr>
                <w:rFonts w:ascii="Times New Roman" w:hAnsi="Times New Roman" w:cs="Times New Roman"/>
                <w:sz w:val="24"/>
                <w:szCs w:val="24"/>
              </w:rPr>
            </w:pPr>
          </w:p>
        </w:tc>
      </w:tr>
      <w:tr w:rsidR="00D57D6C" w:rsidRPr="007776C8">
        <w:tblPrEx>
          <w:tblBorders>
            <w:insideV w:val="none" w:sz="0" w:space="0" w:color="auto"/>
          </w:tblBorders>
        </w:tblPrEx>
        <w:tc>
          <w:tcPr>
            <w:tcW w:w="4762" w:type="dxa"/>
            <w:vMerge/>
            <w:tcBorders>
              <w:top w:val="nil"/>
              <w:left w:val="nil"/>
              <w:bottom w:val="nil"/>
              <w:right w:val="nil"/>
            </w:tcBorders>
          </w:tcPr>
          <w:p w:rsidR="00D57D6C" w:rsidRPr="007776C8" w:rsidRDefault="00D57D6C" w:rsidP="007776C8">
            <w:pPr>
              <w:pStyle w:val="ConsPlusNormal"/>
              <w:rPr>
                <w:rFonts w:ascii="Times New Roman" w:hAnsi="Times New Roman" w:cs="Times New Roman"/>
                <w:sz w:val="24"/>
                <w:szCs w:val="24"/>
              </w:rPr>
            </w:pPr>
          </w:p>
        </w:tc>
        <w:tc>
          <w:tcPr>
            <w:tcW w:w="5953" w:type="dxa"/>
            <w:gridSpan w:val="3"/>
            <w:vMerge/>
            <w:tcBorders>
              <w:top w:val="nil"/>
              <w:left w:val="nil"/>
              <w:bottom w:val="single" w:sz="4" w:space="0" w:color="auto"/>
              <w:right w:val="nil"/>
            </w:tcBorders>
          </w:tcPr>
          <w:p w:rsidR="00D57D6C" w:rsidRPr="007776C8" w:rsidRDefault="00D57D6C" w:rsidP="007776C8">
            <w:pPr>
              <w:pStyle w:val="ConsPlusNormal"/>
              <w:rPr>
                <w:rFonts w:ascii="Times New Roman" w:hAnsi="Times New Roman" w:cs="Times New Roman"/>
                <w:sz w:val="24"/>
                <w:szCs w:val="24"/>
              </w:rPr>
            </w:pPr>
          </w:p>
        </w:tc>
        <w:tc>
          <w:tcPr>
            <w:tcW w:w="1871" w:type="dxa"/>
            <w:tcBorders>
              <w:top w:val="nil"/>
              <w:left w:val="nil"/>
              <w:bottom w:val="nil"/>
              <w:right w:val="single" w:sz="4" w:space="0" w:color="auto"/>
            </w:tcBorders>
            <w:vAlign w:val="bottom"/>
          </w:tcPr>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Глава по БК</w:t>
            </w:r>
          </w:p>
        </w:tc>
        <w:tc>
          <w:tcPr>
            <w:tcW w:w="964" w:type="dxa"/>
            <w:tcBorders>
              <w:top w:val="single" w:sz="4" w:space="0" w:color="auto"/>
              <w:left w:val="single" w:sz="4" w:space="0" w:color="auto"/>
              <w:bottom w:val="single" w:sz="4" w:space="0" w:color="auto"/>
              <w:right w:val="single" w:sz="4" w:space="0" w:color="auto"/>
            </w:tcBorders>
            <w:vAlign w:val="bottom"/>
          </w:tcPr>
          <w:p w:rsidR="00D57D6C" w:rsidRPr="007776C8" w:rsidRDefault="00D57D6C" w:rsidP="007776C8">
            <w:pPr>
              <w:pStyle w:val="ConsPlusNormal"/>
              <w:rPr>
                <w:rFonts w:ascii="Times New Roman" w:hAnsi="Times New Roman" w:cs="Times New Roman"/>
                <w:sz w:val="24"/>
                <w:szCs w:val="24"/>
              </w:rPr>
            </w:pPr>
          </w:p>
        </w:tc>
      </w:tr>
      <w:tr w:rsidR="00D57D6C" w:rsidRPr="007776C8">
        <w:tblPrEx>
          <w:tblBorders>
            <w:insideV w:val="none" w:sz="0" w:space="0" w:color="auto"/>
          </w:tblBorders>
        </w:tblPrEx>
        <w:tc>
          <w:tcPr>
            <w:tcW w:w="4762" w:type="dxa"/>
            <w:tcBorders>
              <w:top w:val="nil"/>
              <w:left w:val="nil"/>
              <w:bottom w:val="nil"/>
              <w:right w:val="nil"/>
            </w:tcBorders>
          </w:tcPr>
          <w:p w:rsidR="00D57D6C" w:rsidRPr="007776C8" w:rsidRDefault="00D57D6C" w:rsidP="007776C8">
            <w:pPr>
              <w:pStyle w:val="ConsPlusNormal"/>
              <w:jc w:val="both"/>
              <w:rPr>
                <w:rFonts w:ascii="Times New Roman" w:hAnsi="Times New Roman" w:cs="Times New Roman"/>
                <w:sz w:val="24"/>
                <w:szCs w:val="24"/>
              </w:rPr>
            </w:pPr>
            <w:r w:rsidRPr="007776C8">
              <w:rPr>
                <w:rFonts w:ascii="Times New Roman" w:hAnsi="Times New Roman" w:cs="Times New Roman"/>
                <w:sz w:val="24"/>
                <w:szCs w:val="24"/>
              </w:rPr>
              <w:t>Наименование органа, осуществляющего ведение лицевых счетов по иным субсидиям</w:t>
            </w:r>
          </w:p>
        </w:tc>
        <w:tc>
          <w:tcPr>
            <w:tcW w:w="5953" w:type="dxa"/>
            <w:gridSpan w:val="3"/>
            <w:tcBorders>
              <w:top w:val="single" w:sz="4" w:space="0" w:color="auto"/>
              <w:left w:val="nil"/>
              <w:bottom w:val="single" w:sz="4" w:space="0" w:color="auto"/>
              <w:right w:val="nil"/>
            </w:tcBorders>
          </w:tcPr>
          <w:p w:rsidR="00D57D6C" w:rsidRPr="007776C8" w:rsidRDefault="00D57D6C" w:rsidP="007776C8">
            <w:pPr>
              <w:pStyle w:val="ConsPlusNormal"/>
              <w:rPr>
                <w:rFonts w:ascii="Times New Roman" w:hAnsi="Times New Roman" w:cs="Times New Roman"/>
                <w:sz w:val="24"/>
                <w:szCs w:val="24"/>
              </w:rPr>
            </w:pPr>
          </w:p>
        </w:tc>
        <w:tc>
          <w:tcPr>
            <w:tcW w:w="1871" w:type="dxa"/>
            <w:tcBorders>
              <w:top w:val="nil"/>
              <w:left w:val="nil"/>
              <w:bottom w:val="nil"/>
              <w:right w:val="single" w:sz="4" w:space="0" w:color="auto"/>
            </w:tcBorders>
            <w:vAlign w:val="bottom"/>
          </w:tcPr>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 xml:space="preserve">Глава </w:t>
            </w:r>
            <w:proofErr w:type="spellStart"/>
            <w:r w:rsidRPr="007776C8">
              <w:rPr>
                <w:rFonts w:ascii="Times New Roman" w:hAnsi="Times New Roman" w:cs="Times New Roman"/>
                <w:sz w:val="24"/>
                <w:szCs w:val="24"/>
              </w:rPr>
              <w:t>поБК</w:t>
            </w:r>
            <w:proofErr w:type="spellEnd"/>
          </w:p>
        </w:tc>
        <w:tc>
          <w:tcPr>
            <w:tcW w:w="964" w:type="dxa"/>
            <w:tcBorders>
              <w:top w:val="single" w:sz="4" w:space="0" w:color="auto"/>
              <w:left w:val="single" w:sz="4" w:space="0" w:color="auto"/>
              <w:bottom w:val="single" w:sz="4" w:space="0" w:color="auto"/>
              <w:right w:val="single" w:sz="4" w:space="0" w:color="auto"/>
            </w:tcBorders>
          </w:tcPr>
          <w:p w:rsidR="00D57D6C" w:rsidRPr="007776C8" w:rsidRDefault="00D57D6C" w:rsidP="007776C8">
            <w:pPr>
              <w:pStyle w:val="ConsPlusNormal"/>
              <w:rPr>
                <w:rFonts w:ascii="Times New Roman" w:hAnsi="Times New Roman" w:cs="Times New Roman"/>
                <w:sz w:val="24"/>
                <w:szCs w:val="24"/>
              </w:rPr>
            </w:pPr>
          </w:p>
        </w:tc>
      </w:tr>
      <w:tr w:rsidR="00D57D6C" w:rsidRPr="007776C8">
        <w:tblPrEx>
          <w:tblBorders>
            <w:insideV w:val="none" w:sz="0" w:space="0" w:color="auto"/>
          </w:tblBorders>
        </w:tblPrEx>
        <w:tc>
          <w:tcPr>
            <w:tcW w:w="4762" w:type="dxa"/>
            <w:tcBorders>
              <w:top w:val="nil"/>
              <w:left w:val="nil"/>
              <w:bottom w:val="nil"/>
              <w:right w:val="nil"/>
            </w:tcBorders>
          </w:tcPr>
          <w:p w:rsidR="00D57D6C" w:rsidRPr="007776C8" w:rsidRDefault="00D57D6C" w:rsidP="007776C8">
            <w:pPr>
              <w:pStyle w:val="ConsPlusNormal"/>
              <w:jc w:val="both"/>
              <w:rPr>
                <w:rFonts w:ascii="Times New Roman" w:hAnsi="Times New Roman" w:cs="Times New Roman"/>
                <w:sz w:val="24"/>
                <w:szCs w:val="24"/>
              </w:rPr>
            </w:pPr>
            <w:r w:rsidRPr="007776C8">
              <w:rPr>
                <w:rFonts w:ascii="Times New Roman" w:hAnsi="Times New Roman" w:cs="Times New Roman"/>
                <w:sz w:val="24"/>
                <w:szCs w:val="24"/>
              </w:rPr>
              <w:t>Наименование бюджета</w:t>
            </w:r>
          </w:p>
        </w:tc>
        <w:tc>
          <w:tcPr>
            <w:tcW w:w="5953" w:type="dxa"/>
            <w:gridSpan w:val="3"/>
            <w:tcBorders>
              <w:top w:val="single" w:sz="4" w:space="0" w:color="auto"/>
              <w:left w:val="nil"/>
              <w:bottom w:val="single" w:sz="4" w:space="0" w:color="auto"/>
              <w:right w:val="nil"/>
            </w:tcBorders>
          </w:tcPr>
          <w:p w:rsidR="00D57D6C" w:rsidRPr="007776C8" w:rsidRDefault="00D57D6C" w:rsidP="007776C8">
            <w:pPr>
              <w:pStyle w:val="ConsPlusNormal"/>
              <w:rPr>
                <w:rFonts w:ascii="Times New Roman" w:hAnsi="Times New Roman" w:cs="Times New Roman"/>
                <w:sz w:val="24"/>
                <w:szCs w:val="24"/>
              </w:rPr>
            </w:pPr>
          </w:p>
        </w:tc>
        <w:tc>
          <w:tcPr>
            <w:tcW w:w="1871" w:type="dxa"/>
            <w:tcBorders>
              <w:top w:val="nil"/>
              <w:left w:val="nil"/>
              <w:bottom w:val="nil"/>
              <w:right w:val="single" w:sz="4" w:space="0" w:color="auto"/>
            </w:tcBorders>
            <w:vAlign w:val="bottom"/>
          </w:tcPr>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 xml:space="preserve">по </w:t>
            </w:r>
            <w:hyperlink r:id="rId22">
              <w:r w:rsidRPr="007776C8">
                <w:rPr>
                  <w:rFonts w:ascii="Times New Roman" w:hAnsi="Times New Roman" w:cs="Times New Roman"/>
                  <w:color w:val="0000FF"/>
                  <w:sz w:val="24"/>
                  <w:szCs w:val="24"/>
                </w:rPr>
                <w:t>ОКТМО</w:t>
              </w:r>
            </w:hyperlink>
          </w:p>
        </w:tc>
        <w:tc>
          <w:tcPr>
            <w:tcW w:w="964" w:type="dxa"/>
            <w:tcBorders>
              <w:top w:val="single" w:sz="4" w:space="0" w:color="auto"/>
              <w:left w:val="single" w:sz="4" w:space="0" w:color="auto"/>
              <w:bottom w:val="single" w:sz="4" w:space="0" w:color="auto"/>
              <w:right w:val="single" w:sz="4" w:space="0" w:color="auto"/>
            </w:tcBorders>
            <w:vAlign w:val="bottom"/>
          </w:tcPr>
          <w:p w:rsidR="00D57D6C" w:rsidRPr="007776C8" w:rsidRDefault="00D57D6C" w:rsidP="007776C8">
            <w:pPr>
              <w:pStyle w:val="ConsPlusNormal"/>
              <w:rPr>
                <w:rFonts w:ascii="Times New Roman" w:hAnsi="Times New Roman" w:cs="Times New Roman"/>
                <w:sz w:val="24"/>
                <w:szCs w:val="24"/>
              </w:rPr>
            </w:pPr>
          </w:p>
        </w:tc>
      </w:tr>
    </w:tbl>
    <w:p w:rsidR="00D57D6C" w:rsidRPr="007776C8" w:rsidRDefault="00D57D6C" w:rsidP="007776C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27"/>
        <w:gridCol w:w="680"/>
        <w:gridCol w:w="2041"/>
        <w:gridCol w:w="2324"/>
        <w:gridCol w:w="1701"/>
        <w:gridCol w:w="1020"/>
      </w:tblGrid>
      <w:tr w:rsidR="00D57D6C" w:rsidRPr="007776C8">
        <w:tc>
          <w:tcPr>
            <w:tcW w:w="5827" w:type="dxa"/>
            <w:vMerge w:val="restart"/>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Целевая субсидия</w:t>
            </w:r>
          </w:p>
        </w:tc>
        <w:tc>
          <w:tcPr>
            <w:tcW w:w="680" w:type="dxa"/>
            <w:vMerge w:val="restart"/>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Код</w:t>
            </w:r>
          </w:p>
        </w:tc>
        <w:tc>
          <w:tcPr>
            <w:tcW w:w="2041" w:type="dxa"/>
            <w:vMerge w:val="restart"/>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Код по классификации расходов бюджета</w:t>
            </w:r>
          </w:p>
        </w:tc>
        <w:tc>
          <w:tcPr>
            <w:tcW w:w="5045" w:type="dxa"/>
            <w:gridSpan w:val="3"/>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Нормативный правовой акт</w:t>
            </w:r>
          </w:p>
        </w:tc>
      </w:tr>
      <w:tr w:rsidR="00D57D6C" w:rsidRPr="007776C8">
        <w:tc>
          <w:tcPr>
            <w:tcW w:w="5827" w:type="dxa"/>
            <w:vMerge/>
          </w:tcPr>
          <w:p w:rsidR="00D57D6C" w:rsidRPr="007776C8" w:rsidRDefault="00D57D6C" w:rsidP="007776C8">
            <w:pPr>
              <w:pStyle w:val="ConsPlusNormal"/>
              <w:rPr>
                <w:rFonts w:ascii="Times New Roman" w:hAnsi="Times New Roman" w:cs="Times New Roman"/>
                <w:sz w:val="24"/>
                <w:szCs w:val="24"/>
              </w:rPr>
            </w:pPr>
          </w:p>
        </w:tc>
        <w:tc>
          <w:tcPr>
            <w:tcW w:w="680" w:type="dxa"/>
            <w:vMerge/>
          </w:tcPr>
          <w:p w:rsidR="00D57D6C" w:rsidRPr="007776C8" w:rsidRDefault="00D57D6C" w:rsidP="007776C8">
            <w:pPr>
              <w:pStyle w:val="ConsPlusNormal"/>
              <w:rPr>
                <w:rFonts w:ascii="Times New Roman" w:hAnsi="Times New Roman" w:cs="Times New Roman"/>
                <w:sz w:val="24"/>
                <w:szCs w:val="24"/>
              </w:rPr>
            </w:pPr>
          </w:p>
        </w:tc>
        <w:tc>
          <w:tcPr>
            <w:tcW w:w="2041" w:type="dxa"/>
            <w:vMerge/>
          </w:tcPr>
          <w:p w:rsidR="00D57D6C" w:rsidRPr="007776C8" w:rsidRDefault="00D57D6C" w:rsidP="007776C8">
            <w:pPr>
              <w:pStyle w:val="ConsPlusNormal"/>
              <w:rPr>
                <w:rFonts w:ascii="Times New Roman" w:hAnsi="Times New Roman" w:cs="Times New Roman"/>
                <w:sz w:val="24"/>
                <w:szCs w:val="24"/>
              </w:rPr>
            </w:pPr>
          </w:p>
        </w:tc>
        <w:tc>
          <w:tcPr>
            <w:tcW w:w="2324" w:type="dxa"/>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наименование</w:t>
            </w:r>
          </w:p>
        </w:tc>
        <w:tc>
          <w:tcPr>
            <w:tcW w:w="1701" w:type="dxa"/>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дата</w:t>
            </w:r>
          </w:p>
        </w:tc>
        <w:tc>
          <w:tcPr>
            <w:tcW w:w="1020" w:type="dxa"/>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номер</w:t>
            </w:r>
          </w:p>
        </w:tc>
      </w:tr>
      <w:tr w:rsidR="00D57D6C" w:rsidRPr="007776C8">
        <w:tc>
          <w:tcPr>
            <w:tcW w:w="5827" w:type="dxa"/>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lastRenderedPageBreak/>
              <w:t>1</w:t>
            </w:r>
          </w:p>
        </w:tc>
        <w:tc>
          <w:tcPr>
            <w:tcW w:w="680" w:type="dxa"/>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2</w:t>
            </w:r>
          </w:p>
        </w:tc>
        <w:tc>
          <w:tcPr>
            <w:tcW w:w="2041" w:type="dxa"/>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3</w:t>
            </w:r>
          </w:p>
        </w:tc>
        <w:tc>
          <w:tcPr>
            <w:tcW w:w="2324" w:type="dxa"/>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4</w:t>
            </w:r>
          </w:p>
        </w:tc>
        <w:tc>
          <w:tcPr>
            <w:tcW w:w="1701" w:type="dxa"/>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5</w:t>
            </w:r>
          </w:p>
        </w:tc>
        <w:tc>
          <w:tcPr>
            <w:tcW w:w="1020" w:type="dxa"/>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6</w:t>
            </w:r>
          </w:p>
        </w:tc>
      </w:tr>
      <w:tr w:rsidR="00D57D6C" w:rsidRPr="007776C8">
        <w:tc>
          <w:tcPr>
            <w:tcW w:w="5827" w:type="dxa"/>
          </w:tcPr>
          <w:p w:rsidR="00D57D6C" w:rsidRPr="007776C8" w:rsidRDefault="00D57D6C" w:rsidP="007776C8">
            <w:pPr>
              <w:pStyle w:val="ConsPlusNormal"/>
              <w:rPr>
                <w:rFonts w:ascii="Times New Roman" w:hAnsi="Times New Roman" w:cs="Times New Roman"/>
                <w:sz w:val="24"/>
                <w:szCs w:val="24"/>
              </w:rPr>
            </w:pPr>
          </w:p>
        </w:tc>
        <w:tc>
          <w:tcPr>
            <w:tcW w:w="680" w:type="dxa"/>
          </w:tcPr>
          <w:p w:rsidR="00D57D6C" w:rsidRPr="007776C8" w:rsidRDefault="00D57D6C" w:rsidP="007776C8">
            <w:pPr>
              <w:pStyle w:val="ConsPlusNormal"/>
              <w:rPr>
                <w:rFonts w:ascii="Times New Roman" w:hAnsi="Times New Roman" w:cs="Times New Roman"/>
                <w:sz w:val="24"/>
                <w:szCs w:val="24"/>
              </w:rPr>
            </w:pPr>
          </w:p>
        </w:tc>
        <w:tc>
          <w:tcPr>
            <w:tcW w:w="2041" w:type="dxa"/>
          </w:tcPr>
          <w:p w:rsidR="00D57D6C" w:rsidRPr="007776C8" w:rsidRDefault="00D57D6C" w:rsidP="007776C8">
            <w:pPr>
              <w:pStyle w:val="ConsPlusNormal"/>
              <w:rPr>
                <w:rFonts w:ascii="Times New Roman" w:hAnsi="Times New Roman" w:cs="Times New Roman"/>
                <w:sz w:val="24"/>
                <w:szCs w:val="24"/>
              </w:rPr>
            </w:pPr>
          </w:p>
        </w:tc>
        <w:tc>
          <w:tcPr>
            <w:tcW w:w="2324" w:type="dxa"/>
          </w:tcPr>
          <w:p w:rsidR="00D57D6C" w:rsidRPr="007776C8" w:rsidRDefault="00D57D6C" w:rsidP="007776C8">
            <w:pPr>
              <w:pStyle w:val="ConsPlusNormal"/>
              <w:rPr>
                <w:rFonts w:ascii="Times New Roman" w:hAnsi="Times New Roman" w:cs="Times New Roman"/>
                <w:sz w:val="24"/>
                <w:szCs w:val="24"/>
              </w:rPr>
            </w:pPr>
          </w:p>
        </w:tc>
        <w:tc>
          <w:tcPr>
            <w:tcW w:w="1701" w:type="dxa"/>
          </w:tcPr>
          <w:p w:rsidR="00D57D6C" w:rsidRPr="007776C8" w:rsidRDefault="00D57D6C" w:rsidP="007776C8">
            <w:pPr>
              <w:pStyle w:val="ConsPlusNormal"/>
              <w:rPr>
                <w:rFonts w:ascii="Times New Roman" w:hAnsi="Times New Roman" w:cs="Times New Roman"/>
                <w:sz w:val="24"/>
                <w:szCs w:val="24"/>
              </w:rPr>
            </w:pPr>
          </w:p>
        </w:tc>
        <w:tc>
          <w:tcPr>
            <w:tcW w:w="1020" w:type="dxa"/>
          </w:tcPr>
          <w:p w:rsidR="00D57D6C" w:rsidRPr="007776C8" w:rsidRDefault="00D57D6C" w:rsidP="007776C8">
            <w:pPr>
              <w:pStyle w:val="ConsPlusNormal"/>
              <w:rPr>
                <w:rFonts w:ascii="Times New Roman" w:hAnsi="Times New Roman" w:cs="Times New Roman"/>
                <w:sz w:val="24"/>
                <w:szCs w:val="24"/>
              </w:rPr>
            </w:pPr>
          </w:p>
        </w:tc>
      </w:tr>
      <w:tr w:rsidR="00D57D6C" w:rsidRPr="007776C8">
        <w:tc>
          <w:tcPr>
            <w:tcW w:w="5827" w:type="dxa"/>
          </w:tcPr>
          <w:p w:rsidR="00D57D6C" w:rsidRPr="007776C8" w:rsidRDefault="00D57D6C" w:rsidP="007776C8">
            <w:pPr>
              <w:pStyle w:val="ConsPlusNormal"/>
              <w:rPr>
                <w:rFonts w:ascii="Times New Roman" w:hAnsi="Times New Roman" w:cs="Times New Roman"/>
                <w:sz w:val="24"/>
                <w:szCs w:val="24"/>
              </w:rPr>
            </w:pPr>
          </w:p>
        </w:tc>
        <w:tc>
          <w:tcPr>
            <w:tcW w:w="680" w:type="dxa"/>
          </w:tcPr>
          <w:p w:rsidR="00D57D6C" w:rsidRPr="007776C8" w:rsidRDefault="00D57D6C" w:rsidP="007776C8">
            <w:pPr>
              <w:pStyle w:val="ConsPlusNormal"/>
              <w:rPr>
                <w:rFonts w:ascii="Times New Roman" w:hAnsi="Times New Roman" w:cs="Times New Roman"/>
                <w:sz w:val="24"/>
                <w:szCs w:val="24"/>
              </w:rPr>
            </w:pPr>
          </w:p>
        </w:tc>
        <w:tc>
          <w:tcPr>
            <w:tcW w:w="2041" w:type="dxa"/>
          </w:tcPr>
          <w:p w:rsidR="00D57D6C" w:rsidRPr="007776C8" w:rsidRDefault="00D57D6C" w:rsidP="007776C8">
            <w:pPr>
              <w:pStyle w:val="ConsPlusNormal"/>
              <w:rPr>
                <w:rFonts w:ascii="Times New Roman" w:hAnsi="Times New Roman" w:cs="Times New Roman"/>
                <w:sz w:val="24"/>
                <w:szCs w:val="24"/>
              </w:rPr>
            </w:pPr>
          </w:p>
        </w:tc>
        <w:tc>
          <w:tcPr>
            <w:tcW w:w="2324" w:type="dxa"/>
          </w:tcPr>
          <w:p w:rsidR="00D57D6C" w:rsidRPr="007776C8" w:rsidRDefault="00D57D6C" w:rsidP="007776C8">
            <w:pPr>
              <w:pStyle w:val="ConsPlusNormal"/>
              <w:rPr>
                <w:rFonts w:ascii="Times New Roman" w:hAnsi="Times New Roman" w:cs="Times New Roman"/>
                <w:sz w:val="24"/>
                <w:szCs w:val="24"/>
              </w:rPr>
            </w:pPr>
          </w:p>
        </w:tc>
        <w:tc>
          <w:tcPr>
            <w:tcW w:w="1701" w:type="dxa"/>
          </w:tcPr>
          <w:p w:rsidR="00D57D6C" w:rsidRPr="007776C8" w:rsidRDefault="00D57D6C" w:rsidP="007776C8">
            <w:pPr>
              <w:pStyle w:val="ConsPlusNormal"/>
              <w:rPr>
                <w:rFonts w:ascii="Times New Roman" w:hAnsi="Times New Roman" w:cs="Times New Roman"/>
                <w:sz w:val="24"/>
                <w:szCs w:val="24"/>
              </w:rPr>
            </w:pPr>
          </w:p>
        </w:tc>
        <w:tc>
          <w:tcPr>
            <w:tcW w:w="1020" w:type="dxa"/>
          </w:tcPr>
          <w:p w:rsidR="00D57D6C" w:rsidRPr="007776C8" w:rsidRDefault="00D57D6C" w:rsidP="007776C8">
            <w:pPr>
              <w:pStyle w:val="ConsPlusNormal"/>
              <w:rPr>
                <w:rFonts w:ascii="Times New Roman" w:hAnsi="Times New Roman" w:cs="Times New Roman"/>
                <w:sz w:val="24"/>
                <w:szCs w:val="24"/>
              </w:rPr>
            </w:pPr>
          </w:p>
        </w:tc>
      </w:tr>
    </w:tbl>
    <w:p w:rsidR="00D57D6C" w:rsidRPr="007776C8" w:rsidRDefault="00D57D6C" w:rsidP="007776C8">
      <w:pPr>
        <w:pStyle w:val="ConsPlusNormal"/>
        <w:jc w:val="both"/>
        <w:rPr>
          <w:rFonts w:ascii="Times New Roman" w:hAnsi="Times New Roman" w:cs="Times New Roman"/>
          <w:sz w:val="24"/>
          <w:szCs w:val="24"/>
        </w:rPr>
      </w:pP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                                                 ┌ ─ ─ ─ ─ ─ ─ ─ ─ ─ ─ ─ ─ ─ ─ ─ ─ ─ ─ ─ ─ ─ ─ ─ ─ ─ ─ ─ ─ ─ ─ ─┐</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                                                   Отметка органа, осуществляющего ведение лицевого счета</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                                                 │             о получении настоящего документа                 │</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Руководитель _________   _______________________</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             (</w:t>
      </w:r>
      <w:proofErr w:type="gramStart"/>
      <w:r w:rsidRPr="007776C8">
        <w:rPr>
          <w:rFonts w:ascii="Times New Roman" w:hAnsi="Times New Roman" w:cs="Times New Roman"/>
          <w:sz w:val="24"/>
          <w:szCs w:val="24"/>
        </w:rPr>
        <w:t xml:space="preserve">подпись)   </w:t>
      </w:r>
      <w:proofErr w:type="gramEnd"/>
      <w:r w:rsidRPr="007776C8">
        <w:rPr>
          <w:rFonts w:ascii="Times New Roman" w:hAnsi="Times New Roman" w:cs="Times New Roman"/>
          <w:sz w:val="24"/>
          <w:szCs w:val="24"/>
        </w:rPr>
        <w:t xml:space="preserve"> (расшифровка подписи)  │ Ответственный                                                │</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                                                   исполнитель   ___________ _________ _____________ _________</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Руководитель                                     │            </w:t>
      </w:r>
      <w:proofErr w:type="gramStart"/>
      <w:r w:rsidRPr="007776C8">
        <w:rPr>
          <w:rFonts w:ascii="Times New Roman" w:hAnsi="Times New Roman" w:cs="Times New Roman"/>
          <w:sz w:val="24"/>
          <w:szCs w:val="24"/>
        </w:rPr>
        <w:t xml:space="preserve">   (</w:t>
      </w:r>
      <w:proofErr w:type="gramEnd"/>
      <w:r w:rsidRPr="007776C8">
        <w:rPr>
          <w:rFonts w:ascii="Times New Roman" w:hAnsi="Times New Roman" w:cs="Times New Roman"/>
          <w:sz w:val="24"/>
          <w:szCs w:val="24"/>
        </w:rPr>
        <w:t>должность) (подпись) (расшифровка  (телефон)  │</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финансово-                                                                                подписи)</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экономической ___________ ______________________ │"___" __________ 20___ г.                                     │</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службы      </w:t>
      </w:r>
      <w:proofErr w:type="gramStart"/>
      <w:r w:rsidRPr="007776C8">
        <w:rPr>
          <w:rFonts w:ascii="Times New Roman" w:hAnsi="Times New Roman" w:cs="Times New Roman"/>
          <w:sz w:val="24"/>
          <w:szCs w:val="24"/>
        </w:rPr>
        <w:t xml:space="preserve">   (</w:t>
      </w:r>
      <w:proofErr w:type="gramEnd"/>
      <w:r w:rsidRPr="007776C8">
        <w:rPr>
          <w:rFonts w:ascii="Times New Roman" w:hAnsi="Times New Roman" w:cs="Times New Roman"/>
          <w:sz w:val="24"/>
          <w:szCs w:val="24"/>
        </w:rPr>
        <w:t>подпись)   (расшифровка подписи)</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                                                 │ О доведении до территориальных органов Федерального          │</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Ответственный ___________ _________ ____________   казначейства</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исполнитель</w:t>
      </w:r>
      <w:proofErr w:type="gramStart"/>
      <w:r w:rsidRPr="007776C8">
        <w:rPr>
          <w:rFonts w:ascii="Times New Roman" w:hAnsi="Times New Roman" w:cs="Times New Roman"/>
          <w:sz w:val="24"/>
          <w:szCs w:val="24"/>
        </w:rPr>
        <w:t xml:space="preserve">   (</w:t>
      </w:r>
      <w:proofErr w:type="gramEnd"/>
      <w:r w:rsidRPr="007776C8">
        <w:rPr>
          <w:rFonts w:ascii="Times New Roman" w:hAnsi="Times New Roman" w:cs="Times New Roman"/>
          <w:sz w:val="24"/>
          <w:szCs w:val="24"/>
        </w:rPr>
        <w:t>должность) (подпись) (расшифровка │ Ответственный                                                │</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                                       </w:t>
      </w:r>
      <w:proofErr w:type="gramStart"/>
      <w:r w:rsidRPr="007776C8">
        <w:rPr>
          <w:rFonts w:ascii="Times New Roman" w:hAnsi="Times New Roman" w:cs="Times New Roman"/>
          <w:sz w:val="24"/>
          <w:szCs w:val="24"/>
        </w:rPr>
        <w:t xml:space="preserve">подписи)   </w:t>
      </w:r>
      <w:proofErr w:type="gramEnd"/>
      <w:r w:rsidRPr="007776C8">
        <w:rPr>
          <w:rFonts w:ascii="Times New Roman" w:hAnsi="Times New Roman" w:cs="Times New Roman"/>
          <w:sz w:val="24"/>
          <w:szCs w:val="24"/>
        </w:rPr>
        <w:t xml:space="preserve"> исполнитель   ___________ _________ _____________ _________</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___________                                      │            </w:t>
      </w:r>
      <w:proofErr w:type="gramStart"/>
      <w:r w:rsidRPr="007776C8">
        <w:rPr>
          <w:rFonts w:ascii="Times New Roman" w:hAnsi="Times New Roman" w:cs="Times New Roman"/>
          <w:sz w:val="24"/>
          <w:szCs w:val="24"/>
        </w:rPr>
        <w:t xml:space="preserve">   (</w:t>
      </w:r>
      <w:proofErr w:type="gramEnd"/>
      <w:r w:rsidRPr="007776C8">
        <w:rPr>
          <w:rFonts w:ascii="Times New Roman" w:hAnsi="Times New Roman" w:cs="Times New Roman"/>
          <w:sz w:val="24"/>
          <w:szCs w:val="24"/>
        </w:rPr>
        <w:t>должность) (подпись) (расшифровка  (телефон)  │</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 (</w:t>
      </w:r>
      <w:proofErr w:type="gramStart"/>
      <w:r w:rsidRPr="007776C8">
        <w:rPr>
          <w:rFonts w:ascii="Times New Roman" w:hAnsi="Times New Roman" w:cs="Times New Roman"/>
          <w:sz w:val="24"/>
          <w:szCs w:val="24"/>
        </w:rPr>
        <w:t xml:space="preserve">телефон)   </w:t>
      </w:r>
      <w:proofErr w:type="gramEnd"/>
      <w:r w:rsidRPr="007776C8">
        <w:rPr>
          <w:rFonts w:ascii="Times New Roman" w:hAnsi="Times New Roman" w:cs="Times New Roman"/>
          <w:sz w:val="24"/>
          <w:szCs w:val="24"/>
        </w:rPr>
        <w:t xml:space="preserve">                                                                             подписи)</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"___" ____________ 20___ г.                      │"___" __________ 20___ г.                                     │</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                                                 └ ─ ─ ─ ─ ─ ─ ─ ─ ─ ─ ─ ─ ─ ─ ─ ─ ─ ─ ─ ─ ─ ─ ─ ─ ─ ─ ─ ─ ─ ─ ─┘</w:t>
      </w:r>
    </w:p>
    <w:p w:rsidR="00D57D6C" w:rsidRPr="007776C8" w:rsidRDefault="00D57D6C" w:rsidP="007776C8">
      <w:pPr>
        <w:pStyle w:val="ConsPlusNormal"/>
        <w:jc w:val="both"/>
        <w:rPr>
          <w:rFonts w:ascii="Times New Roman" w:hAnsi="Times New Roman" w:cs="Times New Roman"/>
          <w:sz w:val="24"/>
          <w:szCs w:val="24"/>
        </w:rPr>
      </w:pPr>
    </w:p>
    <w:p w:rsidR="00D57D6C" w:rsidRPr="007776C8" w:rsidRDefault="00D57D6C" w:rsidP="007776C8">
      <w:pPr>
        <w:pStyle w:val="ConsPlusNormal"/>
        <w:jc w:val="both"/>
        <w:rPr>
          <w:rFonts w:ascii="Times New Roman" w:hAnsi="Times New Roman" w:cs="Times New Roman"/>
          <w:sz w:val="24"/>
          <w:szCs w:val="24"/>
        </w:rPr>
      </w:pPr>
    </w:p>
    <w:p w:rsidR="00D57D6C" w:rsidRPr="007776C8" w:rsidRDefault="00D57D6C" w:rsidP="007776C8">
      <w:pPr>
        <w:pStyle w:val="ConsPlusNormal"/>
        <w:jc w:val="both"/>
        <w:rPr>
          <w:rFonts w:ascii="Times New Roman" w:hAnsi="Times New Roman" w:cs="Times New Roman"/>
          <w:sz w:val="24"/>
          <w:szCs w:val="24"/>
        </w:rPr>
      </w:pPr>
    </w:p>
    <w:p w:rsidR="00D57D6C" w:rsidRPr="007776C8" w:rsidRDefault="00D57D6C" w:rsidP="007776C8">
      <w:pPr>
        <w:pStyle w:val="ConsPlusNormal"/>
        <w:jc w:val="both"/>
        <w:rPr>
          <w:rFonts w:ascii="Times New Roman" w:hAnsi="Times New Roman" w:cs="Times New Roman"/>
          <w:sz w:val="24"/>
          <w:szCs w:val="24"/>
        </w:rPr>
      </w:pPr>
    </w:p>
    <w:p w:rsidR="00D57D6C" w:rsidRPr="007776C8" w:rsidRDefault="00D57D6C" w:rsidP="007776C8">
      <w:pPr>
        <w:pStyle w:val="ConsPlusNormal"/>
        <w:jc w:val="both"/>
        <w:rPr>
          <w:rFonts w:ascii="Times New Roman" w:hAnsi="Times New Roman" w:cs="Times New Roman"/>
          <w:sz w:val="24"/>
          <w:szCs w:val="24"/>
        </w:rPr>
      </w:pPr>
    </w:p>
    <w:p w:rsidR="00812A0C" w:rsidRDefault="00812A0C" w:rsidP="007776C8">
      <w:pPr>
        <w:pStyle w:val="ConsPlusNormal"/>
        <w:jc w:val="right"/>
        <w:outlineLvl w:val="1"/>
        <w:rPr>
          <w:rFonts w:ascii="Times New Roman" w:hAnsi="Times New Roman" w:cs="Times New Roman"/>
          <w:sz w:val="24"/>
          <w:szCs w:val="24"/>
        </w:rPr>
      </w:pPr>
    </w:p>
    <w:p w:rsidR="00812A0C" w:rsidRDefault="00812A0C" w:rsidP="007776C8">
      <w:pPr>
        <w:pStyle w:val="ConsPlusNormal"/>
        <w:jc w:val="right"/>
        <w:outlineLvl w:val="1"/>
        <w:rPr>
          <w:rFonts w:ascii="Times New Roman" w:hAnsi="Times New Roman" w:cs="Times New Roman"/>
          <w:sz w:val="24"/>
          <w:szCs w:val="24"/>
        </w:rPr>
      </w:pPr>
    </w:p>
    <w:p w:rsidR="00812A0C" w:rsidRDefault="00812A0C" w:rsidP="007776C8">
      <w:pPr>
        <w:pStyle w:val="ConsPlusNormal"/>
        <w:jc w:val="right"/>
        <w:outlineLvl w:val="1"/>
        <w:rPr>
          <w:rFonts w:ascii="Times New Roman" w:hAnsi="Times New Roman" w:cs="Times New Roman"/>
          <w:sz w:val="24"/>
          <w:szCs w:val="24"/>
        </w:rPr>
      </w:pPr>
    </w:p>
    <w:p w:rsidR="00812A0C" w:rsidRDefault="00812A0C" w:rsidP="007776C8">
      <w:pPr>
        <w:pStyle w:val="ConsPlusNormal"/>
        <w:jc w:val="right"/>
        <w:outlineLvl w:val="1"/>
        <w:rPr>
          <w:rFonts w:ascii="Times New Roman" w:hAnsi="Times New Roman" w:cs="Times New Roman"/>
          <w:sz w:val="24"/>
          <w:szCs w:val="24"/>
        </w:rPr>
      </w:pPr>
    </w:p>
    <w:p w:rsidR="00D57D6C" w:rsidRPr="007776C8" w:rsidRDefault="00D57D6C" w:rsidP="007776C8">
      <w:pPr>
        <w:pStyle w:val="ConsPlusNormal"/>
        <w:jc w:val="right"/>
        <w:outlineLvl w:val="1"/>
        <w:rPr>
          <w:rFonts w:ascii="Times New Roman" w:hAnsi="Times New Roman" w:cs="Times New Roman"/>
          <w:sz w:val="24"/>
          <w:szCs w:val="24"/>
        </w:rPr>
      </w:pPr>
      <w:r w:rsidRPr="007776C8">
        <w:rPr>
          <w:rFonts w:ascii="Times New Roman" w:hAnsi="Times New Roman" w:cs="Times New Roman"/>
          <w:sz w:val="24"/>
          <w:szCs w:val="24"/>
        </w:rPr>
        <w:lastRenderedPageBreak/>
        <w:t>Приложение 2</w:t>
      </w:r>
    </w:p>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к Порядку санкционирования расходов</w:t>
      </w:r>
    </w:p>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муниципальных бюджетных и муниципальных</w:t>
      </w:r>
    </w:p>
    <w:p w:rsidR="004D5BAE"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 xml:space="preserve">автономных учреждений </w:t>
      </w:r>
      <w:r w:rsidR="00337F05">
        <w:rPr>
          <w:rFonts w:ascii="Times New Roman" w:hAnsi="Times New Roman" w:cs="Times New Roman"/>
          <w:sz w:val="24"/>
          <w:szCs w:val="24"/>
        </w:rPr>
        <w:t>Красночетайского</w:t>
      </w:r>
      <w:r w:rsidR="004D5BAE">
        <w:rPr>
          <w:rFonts w:ascii="Times New Roman" w:hAnsi="Times New Roman" w:cs="Times New Roman"/>
          <w:sz w:val="24"/>
          <w:szCs w:val="24"/>
        </w:rPr>
        <w:t xml:space="preserve"> муниципального</w:t>
      </w:r>
    </w:p>
    <w:p w:rsidR="00D57D6C" w:rsidRPr="007776C8" w:rsidRDefault="004D5BAE" w:rsidP="007776C8">
      <w:pPr>
        <w:pStyle w:val="ConsPlusNormal"/>
        <w:jc w:val="right"/>
        <w:rPr>
          <w:rFonts w:ascii="Times New Roman" w:hAnsi="Times New Roman" w:cs="Times New Roman"/>
          <w:sz w:val="24"/>
          <w:szCs w:val="24"/>
        </w:rPr>
      </w:pPr>
      <w:r>
        <w:rPr>
          <w:rFonts w:ascii="Times New Roman" w:hAnsi="Times New Roman" w:cs="Times New Roman"/>
          <w:sz w:val="24"/>
          <w:szCs w:val="24"/>
        </w:rPr>
        <w:t>округа</w:t>
      </w:r>
      <w:r w:rsidR="00D57D6C" w:rsidRPr="007776C8">
        <w:rPr>
          <w:rFonts w:ascii="Times New Roman" w:hAnsi="Times New Roman" w:cs="Times New Roman"/>
          <w:sz w:val="24"/>
          <w:szCs w:val="24"/>
        </w:rPr>
        <w:t>,</w:t>
      </w:r>
      <w:r>
        <w:rPr>
          <w:rFonts w:ascii="Times New Roman" w:hAnsi="Times New Roman" w:cs="Times New Roman"/>
          <w:sz w:val="24"/>
          <w:szCs w:val="24"/>
        </w:rPr>
        <w:t xml:space="preserve"> </w:t>
      </w:r>
      <w:r w:rsidR="00D57D6C" w:rsidRPr="007776C8">
        <w:rPr>
          <w:rFonts w:ascii="Times New Roman" w:hAnsi="Times New Roman" w:cs="Times New Roman"/>
          <w:sz w:val="24"/>
          <w:szCs w:val="24"/>
        </w:rPr>
        <w:t>лицевые счета которым открыты в территориальном</w:t>
      </w:r>
    </w:p>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органе Федерального казначейства, источником</w:t>
      </w:r>
    </w:p>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финансового обеспечения которых являются</w:t>
      </w:r>
    </w:p>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субсидии, полученные в соответствии с абзацем</w:t>
      </w:r>
    </w:p>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вторым пункта 1 статьи 78.1 и пунктом 1 статьи</w:t>
      </w:r>
    </w:p>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78.2 Бюджетного кодекса Российской Федерации</w:t>
      </w:r>
    </w:p>
    <w:p w:rsidR="00D57D6C" w:rsidRPr="007776C8" w:rsidRDefault="00D57D6C" w:rsidP="007776C8">
      <w:pPr>
        <w:pStyle w:val="ConsPlusNormal"/>
        <w:rPr>
          <w:rFonts w:ascii="Times New Roman" w:hAnsi="Times New Roman" w:cs="Times New Roman"/>
          <w:sz w:val="24"/>
          <w:szCs w:val="24"/>
        </w:rPr>
      </w:pPr>
    </w:p>
    <w:p w:rsidR="00D57D6C" w:rsidRPr="007776C8" w:rsidRDefault="00D57D6C" w:rsidP="007776C8">
      <w:pPr>
        <w:pStyle w:val="ConsPlusNormal"/>
        <w:jc w:val="both"/>
        <w:rPr>
          <w:rFonts w:ascii="Times New Roman" w:hAnsi="Times New Roman" w:cs="Times New Roman"/>
          <w:sz w:val="24"/>
          <w:szCs w:val="24"/>
        </w:rPr>
      </w:pP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                                                 УТВЕРЖДАЮ</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                               ____________________________________________</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                                 (должность лица, утверждающего документ;</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                               ____________________________________________</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                               наименование органа, осуществляющего функции</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                                   и полномочия учредителя (учреждения)</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                               ______________ _____________________________</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                                  (</w:t>
      </w:r>
      <w:proofErr w:type="gramStart"/>
      <w:r w:rsidRPr="007776C8">
        <w:rPr>
          <w:rFonts w:ascii="Times New Roman" w:hAnsi="Times New Roman" w:cs="Times New Roman"/>
          <w:sz w:val="24"/>
          <w:szCs w:val="24"/>
        </w:rPr>
        <w:t xml:space="preserve">подпись)   </w:t>
      </w:r>
      <w:proofErr w:type="gramEnd"/>
      <w:r w:rsidRPr="007776C8">
        <w:rPr>
          <w:rFonts w:ascii="Times New Roman" w:hAnsi="Times New Roman" w:cs="Times New Roman"/>
          <w:sz w:val="24"/>
          <w:szCs w:val="24"/>
        </w:rPr>
        <w:t xml:space="preserve">    (расшифровка подписи)</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                               "____" _____________ 20___ г.</w:t>
      </w:r>
    </w:p>
    <w:p w:rsidR="00D57D6C" w:rsidRPr="007776C8" w:rsidRDefault="00D57D6C" w:rsidP="007776C8">
      <w:pPr>
        <w:pStyle w:val="ConsPlusNormal"/>
        <w:jc w:val="both"/>
        <w:rPr>
          <w:rFonts w:ascii="Times New Roman" w:hAnsi="Times New Roman" w:cs="Times New Roman"/>
          <w:sz w:val="24"/>
          <w:szCs w:val="24"/>
        </w:rPr>
      </w:pPr>
    </w:p>
    <w:tbl>
      <w:tblPr>
        <w:tblW w:w="0" w:type="auto"/>
        <w:tblBorders>
          <w:right w:val="nil"/>
        </w:tblBorders>
        <w:tblLayout w:type="fixed"/>
        <w:tblCellMar>
          <w:top w:w="102" w:type="dxa"/>
          <w:left w:w="62" w:type="dxa"/>
          <w:bottom w:w="102" w:type="dxa"/>
          <w:right w:w="62" w:type="dxa"/>
        </w:tblCellMar>
        <w:tblLook w:val="04A0" w:firstRow="1" w:lastRow="0" w:firstColumn="1" w:lastColumn="0" w:noHBand="0" w:noVBand="1"/>
      </w:tblPr>
      <w:tblGrid>
        <w:gridCol w:w="3118"/>
        <w:gridCol w:w="6917"/>
        <w:gridCol w:w="2494"/>
        <w:gridCol w:w="1020"/>
      </w:tblGrid>
      <w:tr w:rsidR="00D57D6C" w:rsidRPr="007776C8">
        <w:tc>
          <w:tcPr>
            <w:tcW w:w="13549" w:type="dxa"/>
            <w:gridSpan w:val="4"/>
            <w:tcBorders>
              <w:top w:val="nil"/>
              <w:left w:val="nil"/>
              <w:bottom w:val="nil"/>
              <w:right w:val="nil"/>
            </w:tcBorders>
          </w:tcPr>
          <w:p w:rsidR="00D57D6C" w:rsidRPr="007776C8" w:rsidRDefault="00D57D6C" w:rsidP="007776C8">
            <w:pPr>
              <w:pStyle w:val="ConsPlusNormal"/>
              <w:jc w:val="center"/>
              <w:rPr>
                <w:rFonts w:ascii="Times New Roman" w:hAnsi="Times New Roman" w:cs="Times New Roman"/>
                <w:sz w:val="24"/>
                <w:szCs w:val="24"/>
              </w:rPr>
            </w:pPr>
            <w:bookmarkStart w:id="10" w:name="P251"/>
            <w:bookmarkEnd w:id="10"/>
            <w:r w:rsidRPr="007776C8">
              <w:rPr>
                <w:rFonts w:ascii="Times New Roman" w:hAnsi="Times New Roman" w:cs="Times New Roman"/>
                <w:b/>
                <w:sz w:val="24"/>
                <w:szCs w:val="24"/>
              </w:rPr>
              <w:t>СВЕДЕНИЯ</w:t>
            </w:r>
          </w:p>
        </w:tc>
      </w:tr>
      <w:tr w:rsidR="00D57D6C" w:rsidRPr="007776C8">
        <w:tblPrEx>
          <w:tblBorders>
            <w:right w:val="single" w:sz="4" w:space="0" w:color="auto"/>
            <w:insideV w:val="single" w:sz="4" w:space="0" w:color="auto"/>
          </w:tblBorders>
        </w:tblPrEx>
        <w:tc>
          <w:tcPr>
            <w:tcW w:w="12529" w:type="dxa"/>
            <w:gridSpan w:val="3"/>
            <w:tcBorders>
              <w:top w:val="nil"/>
              <w:left w:val="nil"/>
              <w:bottom w:val="nil"/>
            </w:tcBorders>
            <w:vAlign w:val="center"/>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b/>
                <w:sz w:val="24"/>
                <w:szCs w:val="24"/>
              </w:rPr>
              <w:t>ОБ ОПЕРАЦИЯХ С ЦЕЛЕВЫМИ СУБСИДИЯМИ НА _______ Г.</w:t>
            </w:r>
          </w:p>
        </w:tc>
        <w:tc>
          <w:tcPr>
            <w:tcW w:w="1020" w:type="dxa"/>
            <w:tcBorders>
              <w:top w:val="single" w:sz="4" w:space="0" w:color="auto"/>
              <w:bottom w:val="single" w:sz="4" w:space="0" w:color="auto"/>
            </w:tcBorders>
            <w:vAlign w:val="bottom"/>
          </w:tcPr>
          <w:p w:rsidR="00D57D6C" w:rsidRPr="007776C8" w:rsidRDefault="00D57D6C" w:rsidP="007776C8">
            <w:pPr>
              <w:pStyle w:val="ConsPlusNormal"/>
              <w:jc w:val="center"/>
              <w:rPr>
                <w:rFonts w:ascii="Times New Roman" w:hAnsi="Times New Roman" w:cs="Times New Roman"/>
                <w:sz w:val="24"/>
                <w:szCs w:val="24"/>
              </w:rPr>
            </w:pPr>
            <w:bookmarkStart w:id="11" w:name="P253"/>
            <w:bookmarkEnd w:id="11"/>
            <w:r w:rsidRPr="007776C8">
              <w:rPr>
                <w:rFonts w:ascii="Times New Roman" w:hAnsi="Times New Roman" w:cs="Times New Roman"/>
                <w:sz w:val="24"/>
                <w:szCs w:val="24"/>
              </w:rPr>
              <w:t>КОДЫ</w:t>
            </w:r>
          </w:p>
        </w:tc>
      </w:tr>
      <w:tr w:rsidR="00D57D6C" w:rsidRPr="007776C8">
        <w:tblPrEx>
          <w:tblBorders>
            <w:right w:val="single" w:sz="4" w:space="0" w:color="auto"/>
          </w:tblBorders>
        </w:tblPrEx>
        <w:tc>
          <w:tcPr>
            <w:tcW w:w="10035" w:type="dxa"/>
            <w:gridSpan w:val="2"/>
            <w:tcBorders>
              <w:top w:val="nil"/>
              <w:left w:val="nil"/>
              <w:bottom w:val="nil"/>
              <w:right w:val="nil"/>
            </w:tcBorders>
          </w:tcPr>
          <w:p w:rsidR="00D57D6C" w:rsidRPr="007776C8" w:rsidRDefault="00D57D6C" w:rsidP="007776C8">
            <w:pPr>
              <w:pStyle w:val="ConsPlusNormal"/>
              <w:rPr>
                <w:rFonts w:ascii="Times New Roman" w:hAnsi="Times New Roman" w:cs="Times New Roman"/>
                <w:sz w:val="24"/>
                <w:szCs w:val="24"/>
              </w:rPr>
            </w:pPr>
          </w:p>
        </w:tc>
        <w:tc>
          <w:tcPr>
            <w:tcW w:w="2494" w:type="dxa"/>
            <w:tcBorders>
              <w:top w:val="nil"/>
              <w:left w:val="nil"/>
              <w:bottom w:val="nil"/>
              <w:right w:val="single" w:sz="4" w:space="0" w:color="auto"/>
            </w:tcBorders>
          </w:tcPr>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 xml:space="preserve">Форма по </w:t>
            </w:r>
            <w:hyperlink r:id="rId23">
              <w:r w:rsidRPr="007776C8">
                <w:rPr>
                  <w:rFonts w:ascii="Times New Roman" w:hAnsi="Times New Roman" w:cs="Times New Roman"/>
                  <w:color w:val="0000FF"/>
                  <w:sz w:val="24"/>
                  <w:szCs w:val="24"/>
                </w:rPr>
                <w:t>ОКУД</w:t>
              </w:r>
            </w:hyperlink>
          </w:p>
        </w:tc>
        <w:tc>
          <w:tcPr>
            <w:tcW w:w="1020" w:type="dxa"/>
            <w:tcBorders>
              <w:top w:val="single" w:sz="4" w:space="0" w:color="auto"/>
              <w:left w:val="single" w:sz="4" w:space="0" w:color="auto"/>
              <w:bottom w:val="single" w:sz="4" w:space="0" w:color="auto"/>
              <w:right w:val="single" w:sz="4" w:space="0" w:color="auto"/>
            </w:tcBorders>
            <w:vAlign w:val="bottom"/>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0501016</w:t>
            </w:r>
          </w:p>
        </w:tc>
      </w:tr>
      <w:tr w:rsidR="00D57D6C" w:rsidRPr="007776C8">
        <w:tblPrEx>
          <w:tblBorders>
            <w:right w:val="single" w:sz="4" w:space="0" w:color="auto"/>
          </w:tblBorders>
        </w:tblPrEx>
        <w:tc>
          <w:tcPr>
            <w:tcW w:w="10035" w:type="dxa"/>
            <w:gridSpan w:val="2"/>
            <w:tcBorders>
              <w:top w:val="nil"/>
              <w:left w:val="nil"/>
              <w:bottom w:val="nil"/>
              <w:right w:val="nil"/>
            </w:tcBorders>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от "___" ____________ 20___ г.</w:t>
            </w:r>
          </w:p>
        </w:tc>
        <w:tc>
          <w:tcPr>
            <w:tcW w:w="2494" w:type="dxa"/>
            <w:tcBorders>
              <w:top w:val="nil"/>
              <w:left w:val="nil"/>
              <w:bottom w:val="nil"/>
              <w:right w:val="single" w:sz="4" w:space="0" w:color="auto"/>
            </w:tcBorders>
          </w:tcPr>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Дата</w:t>
            </w:r>
          </w:p>
        </w:tc>
        <w:tc>
          <w:tcPr>
            <w:tcW w:w="1020" w:type="dxa"/>
            <w:tcBorders>
              <w:top w:val="single" w:sz="4" w:space="0" w:color="auto"/>
              <w:left w:val="single" w:sz="4" w:space="0" w:color="auto"/>
              <w:bottom w:val="single" w:sz="4" w:space="0" w:color="auto"/>
              <w:right w:val="single" w:sz="4" w:space="0" w:color="auto"/>
            </w:tcBorders>
            <w:vAlign w:val="bottom"/>
          </w:tcPr>
          <w:p w:rsidR="00D57D6C" w:rsidRPr="007776C8" w:rsidRDefault="00D57D6C" w:rsidP="007776C8">
            <w:pPr>
              <w:pStyle w:val="ConsPlusNormal"/>
              <w:rPr>
                <w:rFonts w:ascii="Times New Roman" w:hAnsi="Times New Roman" w:cs="Times New Roman"/>
                <w:sz w:val="24"/>
                <w:szCs w:val="24"/>
              </w:rPr>
            </w:pPr>
          </w:p>
        </w:tc>
      </w:tr>
      <w:tr w:rsidR="00D57D6C" w:rsidRPr="007776C8">
        <w:tblPrEx>
          <w:tblBorders>
            <w:right w:val="single" w:sz="4" w:space="0" w:color="auto"/>
          </w:tblBorders>
        </w:tblPrEx>
        <w:tc>
          <w:tcPr>
            <w:tcW w:w="10035" w:type="dxa"/>
            <w:gridSpan w:val="2"/>
            <w:tcBorders>
              <w:top w:val="nil"/>
              <w:left w:val="nil"/>
              <w:bottom w:val="nil"/>
              <w:right w:val="nil"/>
            </w:tcBorders>
          </w:tcPr>
          <w:p w:rsidR="00D57D6C" w:rsidRPr="007776C8" w:rsidRDefault="00D57D6C" w:rsidP="007776C8">
            <w:pPr>
              <w:pStyle w:val="ConsPlusNormal"/>
              <w:rPr>
                <w:rFonts w:ascii="Times New Roman" w:hAnsi="Times New Roman" w:cs="Times New Roman"/>
                <w:sz w:val="24"/>
                <w:szCs w:val="24"/>
              </w:rPr>
            </w:pPr>
          </w:p>
        </w:tc>
        <w:tc>
          <w:tcPr>
            <w:tcW w:w="2494" w:type="dxa"/>
            <w:tcBorders>
              <w:top w:val="nil"/>
              <w:left w:val="nil"/>
              <w:bottom w:val="nil"/>
              <w:right w:val="single" w:sz="4" w:space="0" w:color="auto"/>
            </w:tcBorders>
          </w:tcPr>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Дата составления предыдущих Сведений</w:t>
            </w:r>
          </w:p>
        </w:tc>
        <w:tc>
          <w:tcPr>
            <w:tcW w:w="1020" w:type="dxa"/>
            <w:tcBorders>
              <w:top w:val="single" w:sz="4" w:space="0" w:color="auto"/>
              <w:left w:val="single" w:sz="4" w:space="0" w:color="auto"/>
              <w:bottom w:val="single" w:sz="4" w:space="0" w:color="auto"/>
              <w:right w:val="single" w:sz="4" w:space="0" w:color="auto"/>
            </w:tcBorders>
            <w:vAlign w:val="bottom"/>
          </w:tcPr>
          <w:p w:rsidR="00D57D6C" w:rsidRPr="007776C8" w:rsidRDefault="00D57D6C" w:rsidP="007776C8">
            <w:pPr>
              <w:pStyle w:val="ConsPlusNormal"/>
              <w:rPr>
                <w:rFonts w:ascii="Times New Roman" w:hAnsi="Times New Roman" w:cs="Times New Roman"/>
                <w:sz w:val="24"/>
                <w:szCs w:val="24"/>
              </w:rPr>
            </w:pPr>
          </w:p>
        </w:tc>
      </w:tr>
      <w:tr w:rsidR="00D57D6C" w:rsidRPr="007776C8">
        <w:tblPrEx>
          <w:tblBorders>
            <w:right w:val="single" w:sz="4" w:space="0" w:color="auto"/>
          </w:tblBorders>
        </w:tblPrEx>
        <w:tc>
          <w:tcPr>
            <w:tcW w:w="10035" w:type="dxa"/>
            <w:gridSpan w:val="2"/>
            <w:tcBorders>
              <w:top w:val="nil"/>
              <w:left w:val="nil"/>
              <w:bottom w:val="nil"/>
              <w:right w:val="nil"/>
            </w:tcBorders>
          </w:tcPr>
          <w:p w:rsidR="00D57D6C" w:rsidRPr="007776C8" w:rsidRDefault="00D57D6C" w:rsidP="007776C8">
            <w:pPr>
              <w:pStyle w:val="ConsPlusNormal"/>
              <w:rPr>
                <w:rFonts w:ascii="Times New Roman" w:hAnsi="Times New Roman" w:cs="Times New Roman"/>
                <w:sz w:val="24"/>
                <w:szCs w:val="24"/>
              </w:rPr>
            </w:pPr>
          </w:p>
        </w:tc>
        <w:tc>
          <w:tcPr>
            <w:tcW w:w="2494" w:type="dxa"/>
            <w:tcBorders>
              <w:top w:val="nil"/>
              <w:left w:val="nil"/>
              <w:bottom w:val="nil"/>
              <w:right w:val="single" w:sz="4" w:space="0" w:color="auto"/>
            </w:tcBorders>
          </w:tcPr>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D57D6C" w:rsidRPr="007776C8" w:rsidRDefault="00D57D6C" w:rsidP="007776C8">
            <w:pPr>
              <w:pStyle w:val="ConsPlusNormal"/>
              <w:rPr>
                <w:rFonts w:ascii="Times New Roman" w:hAnsi="Times New Roman" w:cs="Times New Roman"/>
                <w:sz w:val="24"/>
                <w:szCs w:val="24"/>
              </w:rPr>
            </w:pPr>
          </w:p>
        </w:tc>
      </w:tr>
      <w:tr w:rsidR="00D57D6C" w:rsidRPr="007776C8">
        <w:tblPrEx>
          <w:tblBorders>
            <w:right w:val="single" w:sz="4" w:space="0" w:color="auto"/>
          </w:tblBorders>
        </w:tblPrEx>
        <w:tc>
          <w:tcPr>
            <w:tcW w:w="3118" w:type="dxa"/>
            <w:tcBorders>
              <w:top w:val="nil"/>
              <w:left w:val="nil"/>
              <w:bottom w:val="nil"/>
              <w:right w:val="nil"/>
            </w:tcBorders>
            <w:vAlign w:val="bottom"/>
          </w:tcPr>
          <w:p w:rsidR="00D57D6C" w:rsidRPr="007776C8" w:rsidRDefault="00D57D6C" w:rsidP="007776C8">
            <w:pPr>
              <w:pStyle w:val="ConsPlusNormal"/>
              <w:rPr>
                <w:rFonts w:ascii="Times New Roman" w:hAnsi="Times New Roman" w:cs="Times New Roman"/>
                <w:sz w:val="24"/>
                <w:szCs w:val="24"/>
              </w:rPr>
            </w:pPr>
          </w:p>
        </w:tc>
        <w:tc>
          <w:tcPr>
            <w:tcW w:w="6917" w:type="dxa"/>
            <w:vMerge w:val="restart"/>
            <w:tcBorders>
              <w:top w:val="nil"/>
              <w:left w:val="nil"/>
              <w:bottom w:val="single" w:sz="4" w:space="0" w:color="auto"/>
              <w:right w:val="nil"/>
            </w:tcBorders>
            <w:vAlign w:val="bottom"/>
          </w:tcPr>
          <w:p w:rsidR="00D57D6C" w:rsidRPr="007776C8" w:rsidRDefault="00D57D6C" w:rsidP="007776C8">
            <w:pPr>
              <w:pStyle w:val="ConsPlusNormal"/>
              <w:rPr>
                <w:rFonts w:ascii="Times New Roman" w:hAnsi="Times New Roman" w:cs="Times New Roman"/>
                <w:sz w:val="24"/>
                <w:szCs w:val="24"/>
              </w:rPr>
            </w:pPr>
          </w:p>
        </w:tc>
        <w:tc>
          <w:tcPr>
            <w:tcW w:w="2494" w:type="dxa"/>
            <w:tcBorders>
              <w:top w:val="nil"/>
              <w:left w:val="nil"/>
              <w:bottom w:val="nil"/>
              <w:right w:val="single" w:sz="4" w:space="0" w:color="auto"/>
            </w:tcBorders>
          </w:tcPr>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Номер лицевого счета</w:t>
            </w:r>
          </w:p>
        </w:tc>
        <w:tc>
          <w:tcPr>
            <w:tcW w:w="1020" w:type="dxa"/>
            <w:tcBorders>
              <w:top w:val="single" w:sz="4" w:space="0" w:color="auto"/>
              <w:left w:val="single" w:sz="4" w:space="0" w:color="auto"/>
              <w:bottom w:val="single" w:sz="4" w:space="0" w:color="auto"/>
              <w:right w:val="single" w:sz="4" w:space="0" w:color="auto"/>
            </w:tcBorders>
            <w:vAlign w:val="bottom"/>
          </w:tcPr>
          <w:p w:rsidR="00D57D6C" w:rsidRPr="007776C8" w:rsidRDefault="00D57D6C" w:rsidP="007776C8">
            <w:pPr>
              <w:pStyle w:val="ConsPlusNormal"/>
              <w:rPr>
                <w:rFonts w:ascii="Times New Roman" w:hAnsi="Times New Roman" w:cs="Times New Roman"/>
                <w:sz w:val="24"/>
                <w:szCs w:val="24"/>
              </w:rPr>
            </w:pPr>
          </w:p>
        </w:tc>
      </w:tr>
      <w:tr w:rsidR="00D57D6C" w:rsidRPr="007776C8">
        <w:tblPrEx>
          <w:tblBorders>
            <w:right w:val="single" w:sz="4" w:space="0" w:color="auto"/>
          </w:tblBorders>
        </w:tblPrEx>
        <w:tc>
          <w:tcPr>
            <w:tcW w:w="3118" w:type="dxa"/>
            <w:tcBorders>
              <w:top w:val="nil"/>
              <w:left w:val="nil"/>
              <w:bottom w:val="nil"/>
              <w:right w:val="nil"/>
            </w:tcBorders>
          </w:tcPr>
          <w:p w:rsidR="00D57D6C" w:rsidRPr="007776C8" w:rsidRDefault="00D57D6C" w:rsidP="007776C8">
            <w:pPr>
              <w:pStyle w:val="ConsPlusNormal"/>
              <w:rPr>
                <w:rFonts w:ascii="Times New Roman" w:hAnsi="Times New Roman" w:cs="Times New Roman"/>
                <w:sz w:val="24"/>
                <w:szCs w:val="24"/>
              </w:rPr>
            </w:pPr>
          </w:p>
        </w:tc>
        <w:tc>
          <w:tcPr>
            <w:tcW w:w="6917" w:type="dxa"/>
            <w:vMerge/>
            <w:tcBorders>
              <w:top w:val="nil"/>
              <w:left w:val="nil"/>
              <w:bottom w:val="single" w:sz="4" w:space="0" w:color="auto"/>
              <w:right w:val="nil"/>
            </w:tcBorders>
          </w:tcPr>
          <w:p w:rsidR="00D57D6C" w:rsidRPr="007776C8" w:rsidRDefault="00D57D6C" w:rsidP="007776C8">
            <w:pPr>
              <w:pStyle w:val="ConsPlusNormal"/>
              <w:rPr>
                <w:rFonts w:ascii="Times New Roman" w:hAnsi="Times New Roman" w:cs="Times New Roman"/>
                <w:sz w:val="24"/>
                <w:szCs w:val="24"/>
              </w:rPr>
            </w:pPr>
          </w:p>
        </w:tc>
        <w:tc>
          <w:tcPr>
            <w:tcW w:w="2494" w:type="dxa"/>
            <w:tcBorders>
              <w:top w:val="nil"/>
              <w:left w:val="nil"/>
              <w:bottom w:val="nil"/>
              <w:right w:val="single" w:sz="4" w:space="0" w:color="auto"/>
            </w:tcBorders>
          </w:tcPr>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ИНН</w:t>
            </w:r>
          </w:p>
        </w:tc>
        <w:tc>
          <w:tcPr>
            <w:tcW w:w="1020" w:type="dxa"/>
            <w:tcBorders>
              <w:top w:val="single" w:sz="4" w:space="0" w:color="auto"/>
              <w:left w:val="single" w:sz="4" w:space="0" w:color="auto"/>
              <w:bottom w:val="single" w:sz="4" w:space="0" w:color="auto"/>
              <w:right w:val="single" w:sz="4" w:space="0" w:color="auto"/>
            </w:tcBorders>
            <w:vAlign w:val="bottom"/>
          </w:tcPr>
          <w:p w:rsidR="00D57D6C" w:rsidRPr="007776C8" w:rsidRDefault="00D57D6C" w:rsidP="007776C8">
            <w:pPr>
              <w:pStyle w:val="ConsPlusNormal"/>
              <w:rPr>
                <w:rFonts w:ascii="Times New Roman" w:hAnsi="Times New Roman" w:cs="Times New Roman"/>
                <w:sz w:val="24"/>
                <w:szCs w:val="24"/>
              </w:rPr>
            </w:pPr>
          </w:p>
        </w:tc>
      </w:tr>
      <w:tr w:rsidR="00D57D6C" w:rsidRPr="007776C8">
        <w:tblPrEx>
          <w:tblBorders>
            <w:right w:val="single" w:sz="4" w:space="0" w:color="auto"/>
          </w:tblBorders>
        </w:tblPrEx>
        <w:tc>
          <w:tcPr>
            <w:tcW w:w="3118" w:type="dxa"/>
            <w:tcBorders>
              <w:top w:val="nil"/>
              <w:left w:val="nil"/>
              <w:bottom w:val="nil"/>
              <w:right w:val="nil"/>
            </w:tcBorders>
          </w:tcPr>
          <w:p w:rsidR="00D57D6C" w:rsidRPr="007776C8" w:rsidRDefault="00D57D6C" w:rsidP="007776C8">
            <w:pPr>
              <w:pStyle w:val="ConsPlusNormal"/>
              <w:jc w:val="both"/>
              <w:rPr>
                <w:rFonts w:ascii="Times New Roman" w:hAnsi="Times New Roman" w:cs="Times New Roman"/>
                <w:sz w:val="24"/>
                <w:szCs w:val="24"/>
              </w:rPr>
            </w:pPr>
            <w:bookmarkStart w:id="12" w:name="P273"/>
            <w:bookmarkEnd w:id="12"/>
            <w:r w:rsidRPr="007776C8">
              <w:rPr>
                <w:rFonts w:ascii="Times New Roman" w:hAnsi="Times New Roman" w:cs="Times New Roman"/>
                <w:sz w:val="24"/>
                <w:szCs w:val="24"/>
              </w:rPr>
              <w:t>Наименование учреждения</w:t>
            </w:r>
          </w:p>
        </w:tc>
        <w:tc>
          <w:tcPr>
            <w:tcW w:w="6917" w:type="dxa"/>
            <w:vMerge/>
            <w:tcBorders>
              <w:top w:val="nil"/>
              <w:left w:val="nil"/>
              <w:bottom w:val="single" w:sz="4" w:space="0" w:color="auto"/>
              <w:right w:val="nil"/>
            </w:tcBorders>
          </w:tcPr>
          <w:p w:rsidR="00D57D6C" w:rsidRPr="007776C8" w:rsidRDefault="00D57D6C" w:rsidP="007776C8">
            <w:pPr>
              <w:pStyle w:val="ConsPlusNormal"/>
              <w:rPr>
                <w:rFonts w:ascii="Times New Roman" w:hAnsi="Times New Roman" w:cs="Times New Roman"/>
                <w:sz w:val="24"/>
                <w:szCs w:val="24"/>
              </w:rPr>
            </w:pPr>
          </w:p>
        </w:tc>
        <w:tc>
          <w:tcPr>
            <w:tcW w:w="2494" w:type="dxa"/>
            <w:tcBorders>
              <w:top w:val="nil"/>
              <w:left w:val="nil"/>
              <w:bottom w:val="nil"/>
              <w:right w:val="single" w:sz="4" w:space="0" w:color="auto"/>
            </w:tcBorders>
          </w:tcPr>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КПП</w:t>
            </w:r>
          </w:p>
        </w:tc>
        <w:tc>
          <w:tcPr>
            <w:tcW w:w="1020" w:type="dxa"/>
            <w:tcBorders>
              <w:top w:val="single" w:sz="4" w:space="0" w:color="auto"/>
              <w:left w:val="single" w:sz="4" w:space="0" w:color="auto"/>
              <w:bottom w:val="single" w:sz="4" w:space="0" w:color="auto"/>
              <w:right w:val="single" w:sz="4" w:space="0" w:color="auto"/>
            </w:tcBorders>
            <w:vAlign w:val="bottom"/>
          </w:tcPr>
          <w:p w:rsidR="00D57D6C" w:rsidRPr="007776C8" w:rsidRDefault="00D57D6C" w:rsidP="007776C8">
            <w:pPr>
              <w:pStyle w:val="ConsPlusNormal"/>
              <w:rPr>
                <w:rFonts w:ascii="Times New Roman" w:hAnsi="Times New Roman" w:cs="Times New Roman"/>
                <w:sz w:val="24"/>
                <w:szCs w:val="24"/>
              </w:rPr>
            </w:pPr>
          </w:p>
        </w:tc>
      </w:tr>
      <w:tr w:rsidR="00D57D6C" w:rsidRPr="007776C8">
        <w:tblPrEx>
          <w:tblBorders>
            <w:right w:val="single" w:sz="4" w:space="0" w:color="auto"/>
          </w:tblBorders>
        </w:tblPrEx>
        <w:tc>
          <w:tcPr>
            <w:tcW w:w="3118" w:type="dxa"/>
            <w:tcBorders>
              <w:top w:val="nil"/>
              <w:left w:val="nil"/>
              <w:bottom w:val="nil"/>
              <w:right w:val="nil"/>
            </w:tcBorders>
          </w:tcPr>
          <w:p w:rsidR="00D57D6C" w:rsidRPr="007776C8" w:rsidRDefault="00D57D6C" w:rsidP="007776C8">
            <w:pPr>
              <w:pStyle w:val="ConsPlusNormal"/>
              <w:rPr>
                <w:rFonts w:ascii="Times New Roman" w:hAnsi="Times New Roman" w:cs="Times New Roman"/>
                <w:sz w:val="24"/>
                <w:szCs w:val="24"/>
              </w:rPr>
            </w:pPr>
          </w:p>
        </w:tc>
        <w:tc>
          <w:tcPr>
            <w:tcW w:w="6917" w:type="dxa"/>
            <w:vMerge w:val="restart"/>
            <w:tcBorders>
              <w:top w:val="single" w:sz="4" w:space="0" w:color="auto"/>
              <w:left w:val="nil"/>
              <w:bottom w:val="single" w:sz="4" w:space="0" w:color="auto"/>
              <w:right w:val="nil"/>
            </w:tcBorders>
            <w:vAlign w:val="bottom"/>
          </w:tcPr>
          <w:p w:rsidR="00D57D6C" w:rsidRPr="007776C8" w:rsidRDefault="00D57D6C" w:rsidP="007776C8">
            <w:pPr>
              <w:pStyle w:val="ConsPlusNormal"/>
              <w:rPr>
                <w:rFonts w:ascii="Times New Roman" w:hAnsi="Times New Roman" w:cs="Times New Roman"/>
                <w:sz w:val="24"/>
                <w:szCs w:val="24"/>
              </w:rPr>
            </w:pPr>
          </w:p>
        </w:tc>
        <w:tc>
          <w:tcPr>
            <w:tcW w:w="2494" w:type="dxa"/>
            <w:tcBorders>
              <w:top w:val="nil"/>
              <w:left w:val="nil"/>
              <w:bottom w:val="nil"/>
              <w:right w:val="single" w:sz="4" w:space="0" w:color="auto"/>
            </w:tcBorders>
          </w:tcPr>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D57D6C" w:rsidRPr="007776C8" w:rsidRDefault="00D57D6C" w:rsidP="007776C8">
            <w:pPr>
              <w:pStyle w:val="ConsPlusNormal"/>
              <w:rPr>
                <w:rFonts w:ascii="Times New Roman" w:hAnsi="Times New Roman" w:cs="Times New Roman"/>
                <w:sz w:val="24"/>
                <w:szCs w:val="24"/>
              </w:rPr>
            </w:pPr>
          </w:p>
        </w:tc>
      </w:tr>
      <w:tr w:rsidR="00D57D6C" w:rsidRPr="007776C8">
        <w:tblPrEx>
          <w:tblBorders>
            <w:right w:val="single" w:sz="4" w:space="0" w:color="auto"/>
          </w:tblBorders>
        </w:tblPrEx>
        <w:tc>
          <w:tcPr>
            <w:tcW w:w="3118" w:type="dxa"/>
            <w:tcBorders>
              <w:top w:val="nil"/>
              <w:left w:val="nil"/>
              <w:bottom w:val="nil"/>
              <w:right w:val="nil"/>
            </w:tcBorders>
          </w:tcPr>
          <w:p w:rsidR="00D57D6C" w:rsidRPr="007776C8" w:rsidRDefault="00D57D6C" w:rsidP="007776C8">
            <w:pPr>
              <w:pStyle w:val="ConsPlusNormal"/>
              <w:rPr>
                <w:rFonts w:ascii="Times New Roman" w:hAnsi="Times New Roman" w:cs="Times New Roman"/>
                <w:sz w:val="24"/>
                <w:szCs w:val="24"/>
              </w:rPr>
            </w:pPr>
          </w:p>
        </w:tc>
        <w:tc>
          <w:tcPr>
            <w:tcW w:w="6917" w:type="dxa"/>
            <w:vMerge/>
            <w:tcBorders>
              <w:top w:val="single" w:sz="4" w:space="0" w:color="auto"/>
              <w:left w:val="nil"/>
              <w:bottom w:val="single" w:sz="4" w:space="0" w:color="auto"/>
              <w:right w:val="nil"/>
            </w:tcBorders>
          </w:tcPr>
          <w:p w:rsidR="00D57D6C" w:rsidRPr="007776C8" w:rsidRDefault="00D57D6C" w:rsidP="007776C8">
            <w:pPr>
              <w:pStyle w:val="ConsPlusNormal"/>
              <w:rPr>
                <w:rFonts w:ascii="Times New Roman" w:hAnsi="Times New Roman" w:cs="Times New Roman"/>
                <w:sz w:val="24"/>
                <w:szCs w:val="24"/>
              </w:rPr>
            </w:pPr>
          </w:p>
        </w:tc>
        <w:tc>
          <w:tcPr>
            <w:tcW w:w="2494" w:type="dxa"/>
            <w:tcBorders>
              <w:top w:val="nil"/>
              <w:left w:val="nil"/>
              <w:bottom w:val="nil"/>
              <w:right w:val="single" w:sz="4" w:space="0" w:color="auto"/>
            </w:tcBorders>
          </w:tcPr>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Номер лицевого счета</w:t>
            </w:r>
          </w:p>
        </w:tc>
        <w:tc>
          <w:tcPr>
            <w:tcW w:w="1020" w:type="dxa"/>
            <w:tcBorders>
              <w:top w:val="single" w:sz="4" w:space="0" w:color="auto"/>
              <w:left w:val="single" w:sz="4" w:space="0" w:color="auto"/>
              <w:bottom w:val="single" w:sz="4" w:space="0" w:color="auto"/>
              <w:right w:val="single" w:sz="4" w:space="0" w:color="auto"/>
            </w:tcBorders>
            <w:vAlign w:val="bottom"/>
          </w:tcPr>
          <w:p w:rsidR="00D57D6C" w:rsidRPr="007776C8" w:rsidRDefault="00D57D6C" w:rsidP="007776C8">
            <w:pPr>
              <w:pStyle w:val="ConsPlusNormal"/>
              <w:rPr>
                <w:rFonts w:ascii="Times New Roman" w:hAnsi="Times New Roman" w:cs="Times New Roman"/>
                <w:sz w:val="24"/>
                <w:szCs w:val="24"/>
              </w:rPr>
            </w:pPr>
          </w:p>
        </w:tc>
      </w:tr>
      <w:tr w:rsidR="00D57D6C" w:rsidRPr="007776C8">
        <w:tblPrEx>
          <w:tblBorders>
            <w:right w:val="single" w:sz="4" w:space="0" w:color="auto"/>
          </w:tblBorders>
        </w:tblPrEx>
        <w:tc>
          <w:tcPr>
            <w:tcW w:w="3118" w:type="dxa"/>
            <w:tcBorders>
              <w:top w:val="nil"/>
              <w:left w:val="nil"/>
              <w:bottom w:val="nil"/>
              <w:right w:val="nil"/>
            </w:tcBorders>
          </w:tcPr>
          <w:p w:rsidR="00D57D6C" w:rsidRPr="007776C8" w:rsidRDefault="00D57D6C" w:rsidP="007776C8">
            <w:pPr>
              <w:pStyle w:val="ConsPlusNormal"/>
              <w:jc w:val="both"/>
              <w:rPr>
                <w:rFonts w:ascii="Times New Roman" w:hAnsi="Times New Roman" w:cs="Times New Roman"/>
                <w:sz w:val="24"/>
                <w:szCs w:val="24"/>
              </w:rPr>
            </w:pPr>
            <w:bookmarkStart w:id="13" w:name="P283"/>
            <w:bookmarkEnd w:id="13"/>
            <w:r w:rsidRPr="007776C8">
              <w:rPr>
                <w:rFonts w:ascii="Times New Roman" w:hAnsi="Times New Roman" w:cs="Times New Roman"/>
                <w:sz w:val="24"/>
                <w:szCs w:val="24"/>
              </w:rPr>
              <w:t>Наименование обособленного подразделения</w:t>
            </w:r>
          </w:p>
        </w:tc>
        <w:tc>
          <w:tcPr>
            <w:tcW w:w="6917" w:type="dxa"/>
            <w:vMerge/>
            <w:tcBorders>
              <w:top w:val="single" w:sz="4" w:space="0" w:color="auto"/>
              <w:left w:val="nil"/>
              <w:bottom w:val="single" w:sz="4" w:space="0" w:color="auto"/>
              <w:right w:val="nil"/>
            </w:tcBorders>
          </w:tcPr>
          <w:p w:rsidR="00D57D6C" w:rsidRPr="007776C8" w:rsidRDefault="00D57D6C" w:rsidP="007776C8">
            <w:pPr>
              <w:pStyle w:val="ConsPlusNormal"/>
              <w:rPr>
                <w:rFonts w:ascii="Times New Roman" w:hAnsi="Times New Roman" w:cs="Times New Roman"/>
                <w:sz w:val="24"/>
                <w:szCs w:val="24"/>
              </w:rPr>
            </w:pPr>
          </w:p>
        </w:tc>
        <w:tc>
          <w:tcPr>
            <w:tcW w:w="2494" w:type="dxa"/>
            <w:tcBorders>
              <w:top w:val="nil"/>
              <w:left w:val="nil"/>
              <w:bottom w:val="nil"/>
              <w:right w:val="single" w:sz="4" w:space="0" w:color="auto"/>
            </w:tcBorders>
          </w:tcPr>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КПП</w:t>
            </w:r>
          </w:p>
        </w:tc>
        <w:tc>
          <w:tcPr>
            <w:tcW w:w="1020" w:type="dxa"/>
            <w:tcBorders>
              <w:top w:val="single" w:sz="4" w:space="0" w:color="auto"/>
              <w:left w:val="single" w:sz="4" w:space="0" w:color="auto"/>
              <w:bottom w:val="single" w:sz="4" w:space="0" w:color="auto"/>
              <w:right w:val="single" w:sz="4" w:space="0" w:color="auto"/>
            </w:tcBorders>
            <w:vAlign w:val="bottom"/>
          </w:tcPr>
          <w:p w:rsidR="00D57D6C" w:rsidRPr="007776C8" w:rsidRDefault="00D57D6C" w:rsidP="007776C8">
            <w:pPr>
              <w:pStyle w:val="ConsPlusNormal"/>
              <w:rPr>
                <w:rFonts w:ascii="Times New Roman" w:hAnsi="Times New Roman" w:cs="Times New Roman"/>
                <w:sz w:val="24"/>
                <w:szCs w:val="24"/>
              </w:rPr>
            </w:pPr>
          </w:p>
        </w:tc>
      </w:tr>
      <w:tr w:rsidR="00D57D6C" w:rsidRPr="007776C8">
        <w:tblPrEx>
          <w:tblBorders>
            <w:right w:val="single" w:sz="4" w:space="0" w:color="auto"/>
          </w:tblBorders>
        </w:tblPrEx>
        <w:tc>
          <w:tcPr>
            <w:tcW w:w="3118" w:type="dxa"/>
            <w:vMerge w:val="restart"/>
            <w:tcBorders>
              <w:top w:val="nil"/>
              <w:left w:val="nil"/>
              <w:bottom w:val="single" w:sz="4" w:space="0" w:color="auto"/>
              <w:right w:val="nil"/>
            </w:tcBorders>
          </w:tcPr>
          <w:p w:rsidR="00D57D6C" w:rsidRPr="007776C8" w:rsidRDefault="00D57D6C" w:rsidP="007776C8">
            <w:pPr>
              <w:pStyle w:val="ConsPlusNormal"/>
              <w:jc w:val="both"/>
              <w:rPr>
                <w:rFonts w:ascii="Times New Roman" w:hAnsi="Times New Roman" w:cs="Times New Roman"/>
                <w:sz w:val="24"/>
                <w:szCs w:val="24"/>
              </w:rPr>
            </w:pPr>
            <w:bookmarkStart w:id="14" w:name="P286"/>
            <w:bookmarkEnd w:id="14"/>
            <w:r w:rsidRPr="007776C8">
              <w:rPr>
                <w:rFonts w:ascii="Times New Roman" w:hAnsi="Times New Roman" w:cs="Times New Roman"/>
                <w:sz w:val="24"/>
                <w:szCs w:val="24"/>
              </w:rPr>
              <w:t>Наименование органа, осуществляющего функции и полномочия учредителя</w:t>
            </w:r>
          </w:p>
        </w:tc>
        <w:tc>
          <w:tcPr>
            <w:tcW w:w="6917" w:type="dxa"/>
            <w:vMerge w:val="restart"/>
            <w:tcBorders>
              <w:top w:val="single" w:sz="4" w:space="0" w:color="auto"/>
              <w:left w:val="nil"/>
              <w:bottom w:val="single" w:sz="4" w:space="0" w:color="auto"/>
              <w:right w:val="nil"/>
            </w:tcBorders>
            <w:vAlign w:val="bottom"/>
          </w:tcPr>
          <w:p w:rsidR="00D57D6C" w:rsidRPr="007776C8" w:rsidRDefault="00D57D6C" w:rsidP="007776C8">
            <w:pPr>
              <w:pStyle w:val="ConsPlusNormal"/>
              <w:rPr>
                <w:rFonts w:ascii="Times New Roman" w:hAnsi="Times New Roman" w:cs="Times New Roman"/>
                <w:sz w:val="24"/>
                <w:szCs w:val="24"/>
              </w:rPr>
            </w:pPr>
          </w:p>
        </w:tc>
        <w:tc>
          <w:tcPr>
            <w:tcW w:w="2494" w:type="dxa"/>
            <w:tcBorders>
              <w:top w:val="nil"/>
              <w:left w:val="nil"/>
              <w:bottom w:val="nil"/>
              <w:right w:val="single" w:sz="4" w:space="0" w:color="auto"/>
            </w:tcBorders>
          </w:tcPr>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Глава по БК</w:t>
            </w:r>
          </w:p>
        </w:tc>
        <w:tc>
          <w:tcPr>
            <w:tcW w:w="1020" w:type="dxa"/>
            <w:tcBorders>
              <w:top w:val="single" w:sz="4" w:space="0" w:color="auto"/>
              <w:left w:val="single" w:sz="4" w:space="0" w:color="auto"/>
              <w:bottom w:val="single" w:sz="4" w:space="0" w:color="auto"/>
              <w:right w:val="single" w:sz="4" w:space="0" w:color="auto"/>
            </w:tcBorders>
            <w:vAlign w:val="bottom"/>
          </w:tcPr>
          <w:p w:rsidR="00D57D6C" w:rsidRPr="007776C8" w:rsidRDefault="00D57D6C" w:rsidP="007776C8">
            <w:pPr>
              <w:pStyle w:val="ConsPlusNormal"/>
              <w:rPr>
                <w:rFonts w:ascii="Times New Roman" w:hAnsi="Times New Roman" w:cs="Times New Roman"/>
                <w:sz w:val="24"/>
                <w:szCs w:val="24"/>
              </w:rPr>
            </w:pPr>
          </w:p>
        </w:tc>
      </w:tr>
      <w:tr w:rsidR="00D57D6C" w:rsidRPr="007776C8">
        <w:tblPrEx>
          <w:tblBorders>
            <w:left w:val="single" w:sz="4" w:space="0" w:color="auto"/>
            <w:right w:val="single" w:sz="4" w:space="0" w:color="auto"/>
            <w:insideH w:val="single" w:sz="4" w:space="0" w:color="auto"/>
          </w:tblBorders>
        </w:tblPrEx>
        <w:tc>
          <w:tcPr>
            <w:tcW w:w="3118" w:type="dxa"/>
            <w:vMerge/>
            <w:tcBorders>
              <w:top w:val="nil"/>
              <w:left w:val="nil"/>
              <w:bottom w:val="single" w:sz="4" w:space="0" w:color="auto"/>
              <w:right w:val="nil"/>
            </w:tcBorders>
          </w:tcPr>
          <w:p w:rsidR="00D57D6C" w:rsidRPr="007776C8" w:rsidRDefault="00D57D6C" w:rsidP="007776C8">
            <w:pPr>
              <w:pStyle w:val="ConsPlusNormal"/>
              <w:rPr>
                <w:rFonts w:ascii="Times New Roman" w:hAnsi="Times New Roman" w:cs="Times New Roman"/>
                <w:sz w:val="24"/>
                <w:szCs w:val="24"/>
              </w:rPr>
            </w:pPr>
          </w:p>
        </w:tc>
        <w:tc>
          <w:tcPr>
            <w:tcW w:w="6917" w:type="dxa"/>
            <w:vMerge/>
            <w:tcBorders>
              <w:top w:val="single" w:sz="4" w:space="0" w:color="auto"/>
              <w:left w:val="nil"/>
              <w:bottom w:val="single" w:sz="4" w:space="0" w:color="auto"/>
              <w:right w:val="nil"/>
            </w:tcBorders>
          </w:tcPr>
          <w:p w:rsidR="00D57D6C" w:rsidRPr="007776C8" w:rsidRDefault="00D57D6C" w:rsidP="007776C8">
            <w:pPr>
              <w:pStyle w:val="ConsPlusNormal"/>
              <w:rPr>
                <w:rFonts w:ascii="Times New Roman" w:hAnsi="Times New Roman" w:cs="Times New Roman"/>
                <w:sz w:val="24"/>
                <w:szCs w:val="24"/>
              </w:rPr>
            </w:pPr>
          </w:p>
        </w:tc>
        <w:tc>
          <w:tcPr>
            <w:tcW w:w="2494" w:type="dxa"/>
            <w:tcBorders>
              <w:top w:val="nil"/>
              <w:left w:val="nil"/>
              <w:bottom w:val="nil"/>
              <w:right w:val="single" w:sz="4" w:space="0" w:color="auto"/>
            </w:tcBorders>
          </w:tcPr>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Номер лицевого счета</w:t>
            </w:r>
          </w:p>
        </w:tc>
        <w:tc>
          <w:tcPr>
            <w:tcW w:w="1020" w:type="dxa"/>
            <w:tcBorders>
              <w:top w:val="single" w:sz="4" w:space="0" w:color="auto"/>
              <w:left w:val="single" w:sz="4" w:space="0" w:color="auto"/>
              <w:bottom w:val="single" w:sz="4" w:space="0" w:color="auto"/>
              <w:right w:val="single" w:sz="4" w:space="0" w:color="auto"/>
            </w:tcBorders>
            <w:vAlign w:val="bottom"/>
          </w:tcPr>
          <w:p w:rsidR="00D57D6C" w:rsidRPr="007776C8" w:rsidRDefault="00D57D6C" w:rsidP="007776C8">
            <w:pPr>
              <w:pStyle w:val="ConsPlusNormal"/>
              <w:rPr>
                <w:rFonts w:ascii="Times New Roman" w:hAnsi="Times New Roman" w:cs="Times New Roman"/>
                <w:sz w:val="24"/>
                <w:szCs w:val="24"/>
              </w:rPr>
            </w:pPr>
          </w:p>
        </w:tc>
      </w:tr>
      <w:tr w:rsidR="00D57D6C" w:rsidRPr="007776C8">
        <w:tblPrEx>
          <w:tblBorders>
            <w:right w:val="single" w:sz="4" w:space="0" w:color="auto"/>
            <w:insideH w:val="single" w:sz="4" w:space="0" w:color="auto"/>
          </w:tblBorders>
        </w:tblPrEx>
        <w:tc>
          <w:tcPr>
            <w:tcW w:w="3118" w:type="dxa"/>
            <w:tcBorders>
              <w:top w:val="single" w:sz="4" w:space="0" w:color="auto"/>
              <w:left w:val="nil"/>
              <w:bottom w:val="nil"/>
              <w:right w:val="nil"/>
            </w:tcBorders>
          </w:tcPr>
          <w:p w:rsidR="00D57D6C" w:rsidRPr="007776C8" w:rsidRDefault="00D57D6C" w:rsidP="007776C8">
            <w:pPr>
              <w:pStyle w:val="ConsPlusNormal"/>
              <w:jc w:val="both"/>
              <w:rPr>
                <w:rFonts w:ascii="Times New Roman" w:hAnsi="Times New Roman" w:cs="Times New Roman"/>
                <w:sz w:val="24"/>
                <w:szCs w:val="24"/>
              </w:rPr>
            </w:pPr>
            <w:bookmarkStart w:id="15" w:name="P292"/>
            <w:bookmarkEnd w:id="15"/>
            <w:r w:rsidRPr="007776C8">
              <w:rPr>
                <w:rFonts w:ascii="Times New Roman" w:hAnsi="Times New Roman" w:cs="Times New Roman"/>
                <w:sz w:val="24"/>
                <w:szCs w:val="24"/>
              </w:rPr>
              <w:t>Наименование территориального органа Федерального казначейства, осуществляющего ведение лицевого счета</w:t>
            </w:r>
          </w:p>
        </w:tc>
        <w:tc>
          <w:tcPr>
            <w:tcW w:w="6917" w:type="dxa"/>
            <w:tcBorders>
              <w:top w:val="single" w:sz="4" w:space="0" w:color="auto"/>
              <w:left w:val="nil"/>
              <w:bottom w:val="single" w:sz="4" w:space="0" w:color="auto"/>
              <w:right w:val="nil"/>
            </w:tcBorders>
            <w:vAlign w:val="bottom"/>
          </w:tcPr>
          <w:p w:rsidR="00D57D6C" w:rsidRPr="007776C8" w:rsidRDefault="00D57D6C" w:rsidP="007776C8">
            <w:pPr>
              <w:pStyle w:val="ConsPlusNormal"/>
              <w:rPr>
                <w:rFonts w:ascii="Times New Roman" w:hAnsi="Times New Roman" w:cs="Times New Roman"/>
                <w:sz w:val="24"/>
                <w:szCs w:val="24"/>
              </w:rPr>
            </w:pPr>
          </w:p>
        </w:tc>
        <w:tc>
          <w:tcPr>
            <w:tcW w:w="2494" w:type="dxa"/>
            <w:tcBorders>
              <w:top w:val="nil"/>
              <w:left w:val="nil"/>
              <w:bottom w:val="nil"/>
              <w:right w:val="single" w:sz="4" w:space="0" w:color="auto"/>
            </w:tcBorders>
          </w:tcPr>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по КОФК</w:t>
            </w:r>
          </w:p>
        </w:tc>
        <w:tc>
          <w:tcPr>
            <w:tcW w:w="1020" w:type="dxa"/>
            <w:tcBorders>
              <w:top w:val="single" w:sz="4" w:space="0" w:color="auto"/>
              <w:left w:val="single" w:sz="4" w:space="0" w:color="auto"/>
              <w:bottom w:val="single" w:sz="4" w:space="0" w:color="auto"/>
              <w:right w:val="single" w:sz="4" w:space="0" w:color="auto"/>
            </w:tcBorders>
            <w:vAlign w:val="bottom"/>
          </w:tcPr>
          <w:p w:rsidR="00D57D6C" w:rsidRPr="007776C8" w:rsidRDefault="00D57D6C" w:rsidP="007776C8">
            <w:pPr>
              <w:pStyle w:val="ConsPlusNormal"/>
              <w:rPr>
                <w:rFonts w:ascii="Times New Roman" w:hAnsi="Times New Roman" w:cs="Times New Roman"/>
                <w:sz w:val="24"/>
                <w:szCs w:val="24"/>
              </w:rPr>
            </w:pPr>
          </w:p>
        </w:tc>
      </w:tr>
      <w:tr w:rsidR="00D57D6C" w:rsidRPr="007776C8">
        <w:tblPrEx>
          <w:tblBorders>
            <w:right w:val="single" w:sz="4" w:space="0" w:color="auto"/>
          </w:tblBorders>
        </w:tblPrEx>
        <w:tc>
          <w:tcPr>
            <w:tcW w:w="10035" w:type="dxa"/>
            <w:gridSpan w:val="2"/>
            <w:tcBorders>
              <w:top w:val="nil"/>
              <w:left w:val="nil"/>
              <w:bottom w:val="nil"/>
              <w:right w:val="nil"/>
            </w:tcBorders>
          </w:tcPr>
          <w:p w:rsidR="00D57D6C" w:rsidRPr="007776C8" w:rsidRDefault="00D57D6C" w:rsidP="007776C8">
            <w:pPr>
              <w:pStyle w:val="ConsPlusNormal"/>
              <w:rPr>
                <w:rFonts w:ascii="Times New Roman" w:hAnsi="Times New Roman" w:cs="Times New Roman"/>
                <w:sz w:val="24"/>
                <w:szCs w:val="24"/>
              </w:rPr>
            </w:pPr>
            <w:r w:rsidRPr="007776C8">
              <w:rPr>
                <w:rFonts w:ascii="Times New Roman" w:hAnsi="Times New Roman" w:cs="Times New Roman"/>
                <w:sz w:val="24"/>
                <w:szCs w:val="24"/>
              </w:rPr>
              <w:t>Единица измерения: руб.</w:t>
            </w:r>
          </w:p>
        </w:tc>
        <w:tc>
          <w:tcPr>
            <w:tcW w:w="2494" w:type="dxa"/>
            <w:tcBorders>
              <w:top w:val="nil"/>
              <w:left w:val="nil"/>
              <w:bottom w:val="nil"/>
              <w:right w:val="single" w:sz="4" w:space="0" w:color="auto"/>
            </w:tcBorders>
          </w:tcPr>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по ОКЕИ</w:t>
            </w:r>
          </w:p>
        </w:tc>
        <w:tc>
          <w:tcPr>
            <w:tcW w:w="1020" w:type="dxa"/>
            <w:tcBorders>
              <w:top w:val="single" w:sz="4" w:space="0" w:color="auto"/>
              <w:left w:val="single" w:sz="4" w:space="0" w:color="auto"/>
              <w:bottom w:val="single" w:sz="4" w:space="0" w:color="auto"/>
              <w:right w:val="single" w:sz="4" w:space="0" w:color="auto"/>
            </w:tcBorders>
            <w:vAlign w:val="bottom"/>
          </w:tcPr>
          <w:p w:rsidR="00D57D6C" w:rsidRPr="007776C8" w:rsidRDefault="001C75B3" w:rsidP="007776C8">
            <w:pPr>
              <w:pStyle w:val="ConsPlusNormal"/>
              <w:jc w:val="center"/>
              <w:rPr>
                <w:rFonts w:ascii="Times New Roman" w:hAnsi="Times New Roman" w:cs="Times New Roman"/>
                <w:sz w:val="24"/>
                <w:szCs w:val="24"/>
              </w:rPr>
            </w:pPr>
            <w:hyperlink r:id="rId24">
              <w:r w:rsidR="00D57D6C" w:rsidRPr="007776C8">
                <w:rPr>
                  <w:rFonts w:ascii="Times New Roman" w:hAnsi="Times New Roman" w:cs="Times New Roman"/>
                  <w:color w:val="0000FF"/>
                  <w:sz w:val="24"/>
                  <w:szCs w:val="24"/>
                </w:rPr>
                <w:t>383</w:t>
              </w:r>
            </w:hyperlink>
          </w:p>
        </w:tc>
      </w:tr>
    </w:tbl>
    <w:p w:rsidR="00D57D6C" w:rsidRPr="007776C8" w:rsidRDefault="00D57D6C" w:rsidP="007776C8">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680"/>
        <w:gridCol w:w="782"/>
        <w:gridCol w:w="587"/>
        <w:gridCol w:w="964"/>
        <w:gridCol w:w="624"/>
        <w:gridCol w:w="1417"/>
        <w:gridCol w:w="1417"/>
        <w:gridCol w:w="1757"/>
        <w:gridCol w:w="1020"/>
        <w:gridCol w:w="964"/>
        <w:gridCol w:w="907"/>
      </w:tblGrid>
      <w:tr w:rsidR="00D57D6C" w:rsidRPr="007776C8">
        <w:tc>
          <w:tcPr>
            <w:tcW w:w="3118" w:type="dxa"/>
            <w:gridSpan w:val="2"/>
            <w:tcBorders>
              <w:left w:val="nil"/>
            </w:tcBorders>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Целевые субсидии</w:t>
            </w:r>
          </w:p>
        </w:tc>
        <w:tc>
          <w:tcPr>
            <w:tcW w:w="1369" w:type="dxa"/>
            <w:gridSpan w:val="2"/>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Соглашение</w:t>
            </w:r>
          </w:p>
        </w:tc>
        <w:tc>
          <w:tcPr>
            <w:tcW w:w="964" w:type="dxa"/>
            <w:vMerge w:val="restart"/>
          </w:tcPr>
          <w:p w:rsidR="00D57D6C" w:rsidRPr="007776C8" w:rsidRDefault="00D57D6C" w:rsidP="007776C8">
            <w:pPr>
              <w:pStyle w:val="ConsPlusNormal"/>
              <w:jc w:val="center"/>
              <w:rPr>
                <w:rFonts w:ascii="Times New Roman" w:hAnsi="Times New Roman" w:cs="Times New Roman"/>
                <w:sz w:val="24"/>
                <w:szCs w:val="24"/>
              </w:rPr>
            </w:pPr>
            <w:bookmarkStart w:id="16" w:name="P302"/>
            <w:bookmarkEnd w:id="16"/>
            <w:r w:rsidRPr="007776C8">
              <w:rPr>
                <w:rFonts w:ascii="Times New Roman" w:hAnsi="Times New Roman" w:cs="Times New Roman"/>
                <w:sz w:val="24"/>
                <w:szCs w:val="24"/>
              </w:rPr>
              <w:t>Идентификатор соглашения</w:t>
            </w:r>
          </w:p>
        </w:tc>
        <w:tc>
          <w:tcPr>
            <w:tcW w:w="624" w:type="dxa"/>
            <w:vMerge w:val="restart"/>
          </w:tcPr>
          <w:p w:rsidR="00D57D6C" w:rsidRPr="007776C8" w:rsidRDefault="00D57D6C" w:rsidP="007776C8">
            <w:pPr>
              <w:pStyle w:val="ConsPlusNormal"/>
              <w:jc w:val="center"/>
              <w:rPr>
                <w:rFonts w:ascii="Times New Roman" w:hAnsi="Times New Roman" w:cs="Times New Roman"/>
                <w:sz w:val="24"/>
                <w:szCs w:val="24"/>
              </w:rPr>
            </w:pPr>
            <w:bookmarkStart w:id="17" w:name="P303"/>
            <w:bookmarkEnd w:id="17"/>
            <w:r w:rsidRPr="007776C8">
              <w:rPr>
                <w:rFonts w:ascii="Times New Roman" w:hAnsi="Times New Roman" w:cs="Times New Roman"/>
                <w:sz w:val="24"/>
                <w:szCs w:val="24"/>
              </w:rPr>
              <w:t>Код объекта АИП</w:t>
            </w:r>
          </w:p>
        </w:tc>
        <w:tc>
          <w:tcPr>
            <w:tcW w:w="1417" w:type="dxa"/>
            <w:vMerge w:val="restart"/>
          </w:tcPr>
          <w:p w:rsidR="00D57D6C" w:rsidRPr="007776C8" w:rsidRDefault="00D57D6C" w:rsidP="007776C8">
            <w:pPr>
              <w:pStyle w:val="ConsPlusNormal"/>
              <w:jc w:val="center"/>
              <w:rPr>
                <w:rFonts w:ascii="Times New Roman" w:hAnsi="Times New Roman" w:cs="Times New Roman"/>
                <w:sz w:val="24"/>
                <w:szCs w:val="24"/>
              </w:rPr>
            </w:pPr>
            <w:bookmarkStart w:id="18" w:name="P304"/>
            <w:bookmarkEnd w:id="18"/>
            <w:r w:rsidRPr="007776C8">
              <w:rPr>
                <w:rFonts w:ascii="Times New Roman" w:hAnsi="Times New Roman" w:cs="Times New Roman"/>
                <w:sz w:val="24"/>
                <w:szCs w:val="24"/>
              </w:rPr>
              <w:t>Аналитический код поступлений/выплат</w:t>
            </w:r>
          </w:p>
        </w:tc>
        <w:tc>
          <w:tcPr>
            <w:tcW w:w="1417" w:type="dxa"/>
            <w:vMerge w:val="restart"/>
          </w:tcPr>
          <w:p w:rsidR="00D57D6C" w:rsidRPr="007776C8" w:rsidRDefault="00D57D6C" w:rsidP="007776C8">
            <w:pPr>
              <w:pStyle w:val="ConsPlusNormal"/>
              <w:jc w:val="center"/>
              <w:rPr>
                <w:rFonts w:ascii="Times New Roman" w:hAnsi="Times New Roman" w:cs="Times New Roman"/>
                <w:sz w:val="24"/>
                <w:szCs w:val="24"/>
              </w:rPr>
            </w:pPr>
            <w:bookmarkStart w:id="19" w:name="P305"/>
            <w:bookmarkEnd w:id="19"/>
            <w:r w:rsidRPr="007776C8">
              <w:rPr>
                <w:rFonts w:ascii="Times New Roman" w:hAnsi="Times New Roman" w:cs="Times New Roman"/>
                <w:sz w:val="24"/>
                <w:szCs w:val="24"/>
              </w:rPr>
              <w:t>Разрешенный к использованию остаток целевых субсидий</w:t>
            </w:r>
          </w:p>
        </w:tc>
        <w:tc>
          <w:tcPr>
            <w:tcW w:w="1757" w:type="dxa"/>
            <w:vMerge w:val="restart"/>
          </w:tcPr>
          <w:p w:rsidR="00D57D6C" w:rsidRPr="007776C8" w:rsidRDefault="00D57D6C" w:rsidP="007776C8">
            <w:pPr>
              <w:pStyle w:val="ConsPlusNormal"/>
              <w:jc w:val="center"/>
              <w:rPr>
                <w:rFonts w:ascii="Times New Roman" w:hAnsi="Times New Roman" w:cs="Times New Roman"/>
                <w:sz w:val="24"/>
                <w:szCs w:val="24"/>
              </w:rPr>
            </w:pPr>
            <w:bookmarkStart w:id="20" w:name="P306"/>
            <w:bookmarkEnd w:id="20"/>
            <w:r w:rsidRPr="007776C8">
              <w:rPr>
                <w:rFonts w:ascii="Times New Roman" w:hAnsi="Times New Roman" w:cs="Times New Roman"/>
                <w:sz w:val="24"/>
                <w:szCs w:val="24"/>
              </w:rPr>
              <w:t>Сумма возврата дебиторской задолженности прошлых лет, разрешенная к использованию</w:t>
            </w:r>
          </w:p>
        </w:tc>
        <w:tc>
          <w:tcPr>
            <w:tcW w:w="1020" w:type="dxa"/>
            <w:vMerge w:val="restart"/>
          </w:tcPr>
          <w:p w:rsidR="00D57D6C" w:rsidRPr="007776C8" w:rsidRDefault="00D57D6C" w:rsidP="007776C8">
            <w:pPr>
              <w:pStyle w:val="ConsPlusNormal"/>
              <w:jc w:val="center"/>
              <w:rPr>
                <w:rFonts w:ascii="Times New Roman" w:hAnsi="Times New Roman" w:cs="Times New Roman"/>
                <w:sz w:val="24"/>
                <w:szCs w:val="24"/>
              </w:rPr>
            </w:pPr>
            <w:bookmarkStart w:id="21" w:name="P307"/>
            <w:bookmarkEnd w:id="21"/>
            <w:r w:rsidRPr="007776C8">
              <w:rPr>
                <w:rFonts w:ascii="Times New Roman" w:hAnsi="Times New Roman" w:cs="Times New Roman"/>
                <w:sz w:val="24"/>
                <w:szCs w:val="24"/>
              </w:rPr>
              <w:t>Планируемые поступления текущего года</w:t>
            </w:r>
          </w:p>
        </w:tc>
        <w:tc>
          <w:tcPr>
            <w:tcW w:w="964" w:type="dxa"/>
            <w:vMerge w:val="restart"/>
          </w:tcPr>
          <w:p w:rsidR="00D57D6C" w:rsidRPr="007776C8" w:rsidRDefault="00D57D6C" w:rsidP="007776C8">
            <w:pPr>
              <w:pStyle w:val="ConsPlusNormal"/>
              <w:jc w:val="center"/>
              <w:rPr>
                <w:rFonts w:ascii="Times New Roman" w:hAnsi="Times New Roman" w:cs="Times New Roman"/>
                <w:sz w:val="24"/>
                <w:szCs w:val="24"/>
              </w:rPr>
            </w:pPr>
            <w:bookmarkStart w:id="22" w:name="P308"/>
            <w:bookmarkEnd w:id="22"/>
            <w:r w:rsidRPr="007776C8">
              <w:rPr>
                <w:rFonts w:ascii="Times New Roman" w:hAnsi="Times New Roman" w:cs="Times New Roman"/>
                <w:sz w:val="24"/>
                <w:szCs w:val="24"/>
              </w:rPr>
              <w:t>Итого к использованию (гр. 8 + гр. 9 + гр. 10)</w:t>
            </w:r>
          </w:p>
        </w:tc>
        <w:tc>
          <w:tcPr>
            <w:tcW w:w="907" w:type="dxa"/>
            <w:vMerge w:val="restart"/>
            <w:tcBorders>
              <w:right w:val="nil"/>
            </w:tcBorders>
          </w:tcPr>
          <w:p w:rsidR="00D57D6C" w:rsidRPr="007776C8" w:rsidRDefault="00D57D6C" w:rsidP="007776C8">
            <w:pPr>
              <w:pStyle w:val="ConsPlusNormal"/>
              <w:jc w:val="center"/>
              <w:rPr>
                <w:rFonts w:ascii="Times New Roman" w:hAnsi="Times New Roman" w:cs="Times New Roman"/>
                <w:sz w:val="24"/>
                <w:szCs w:val="24"/>
              </w:rPr>
            </w:pPr>
            <w:bookmarkStart w:id="23" w:name="P309"/>
            <w:bookmarkEnd w:id="23"/>
            <w:r w:rsidRPr="007776C8">
              <w:rPr>
                <w:rFonts w:ascii="Times New Roman" w:hAnsi="Times New Roman" w:cs="Times New Roman"/>
                <w:sz w:val="24"/>
                <w:szCs w:val="24"/>
              </w:rPr>
              <w:t>Планируемые выплаты</w:t>
            </w:r>
          </w:p>
        </w:tc>
      </w:tr>
      <w:tr w:rsidR="00D57D6C" w:rsidRPr="007776C8">
        <w:tc>
          <w:tcPr>
            <w:tcW w:w="2438" w:type="dxa"/>
            <w:tcBorders>
              <w:left w:val="nil"/>
            </w:tcBorders>
          </w:tcPr>
          <w:p w:rsidR="00D57D6C" w:rsidRPr="007776C8" w:rsidRDefault="00D57D6C" w:rsidP="007776C8">
            <w:pPr>
              <w:pStyle w:val="ConsPlusNormal"/>
              <w:jc w:val="center"/>
              <w:rPr>
                <w:rFonts w:ascii="Times New Roman" w:hAnsi="Times New Roman" w:cs="Times New Roman"/>
                <w:sz w:val="24"/>
                <w:szCs w:val="24"/>
              </w:rPr>
            </w:pPr>
            <w:bookmarkStart w:id="24" w:name="P310"/>
            <w:bookmarkEnd w:id="24"/>
            <w:r w:rsidRPr="007776C8">
              <w:rPr>
                <w:rFonts w:ascii="Times New Roman" w:hAnsi="Times New Roman" w:cs="Times New Roman"/>
                <w:sz w:val="24"/>
                <w:szCs w:val="24"/>
              </w:rPr>
              <w:t>наименование</w:t>
            </w:r>
          </w:p>
        </w:tc>
        <w:tc>
          <w:tcPr>
            <w:tcW w:w="680" w:type="dxa"/>
          </w:tcPr>
          <w:p w:rsidR="00D57D6C" w:rsidRPr="007776C8" w:rsidRDefault="00D57D6C" w:rsidP="007776C8">
            <w:pPr>
              <w:pStyle w:val="ConsPlusNormal"/>
              <w:jc w:val="center"/>
              <w:rPr>
                <w:rFonts w:ascii="Times New Roman" w:hAnsi="Times New Roman" w:cs="Times New Roman"/>
                <w:sz w:val="24"/>
                <w:szCs w:val="24"/>
              </w:rPr>
            </w:pPr>
            <w:bookmarkStart w:id="25" w:name="P311"/>
            <w:bookmarkEnd w:id="25"/>
            <w:r w:rsidRPr="007776C8">
              <w:rPr>
                <w:rFonts w:ascii="Times New Roman" w:hAnsi="Times New Roman" w:cs="Times New Roman"/>
                <w:sz w:val="24"/>
                <w:szCs w:val="24"/>
              </w:rPr>
              <w:t>код субсидии</w:t>
            </w:r>
          </w:p>
        </w:tc>
        <w:tc>
          <w:tcPr>
            <w:tcW w:w="782" w:type="dxa"/>
          </w:tcPr>
          <w:p w:rsidR="00D57D6C" w:rsidRPr="007776C8" w:rsidRDefault="00D57D6C" w:rsidP="007776C8">
            <w:pPr>
              <w:pStyle w:val="ConsPlusNormal"/>
              <w:jc w:val="center"/>
              <w:rPr>
                <w:rFonts w:ascii="Times New Roman" w:hAnsi="Times New Roman" w:cs="Times New Roman"/>
                <w:sz w:val="24"/>
                <w:szCs w:val="24"/>
              </w:rPr>
            </w:pPr>
            <w:bookmarkStart w:id="26" w:name="P312"/>
            <w:bookmarkEnd w:id="26"/>
            <w:r w:rsidRPr="007776C8">
              <w:rPr>
                <w:rFonts w:ascii="Times New Roman" w:hAnsi="Times New Roman" w:cs="Times New Roman"/>
                <w:sz w:val="24"/>
                <w:szCs w:val="24"/>
              </w:rPr>
              <w:t>номер</w:t>
            </w:r>
          </w:p>
        </w:tc>
        <w:tc>
          <w:tcPr>
            <w:tcW w:w="587" w:type="dxa"/>
          </w:tcPr>
          <w:p w:rsidR="00D57D6C" w:rsidRPr="007776C8" w:rsidRDefault="00D57D6C" w:rsidP="007776C8">
            <w:pPr>
              <w:pStyle w:val="ConsPlusNormal"/>
              <w:jc w:val="center"/>
              <w:rPr>
                <w:rFonts w:ascii="Times New Roman" w:hAnsi="Times New Roman" w:cs="Times New Roman"/>
                <w:sz w:val="24"/>
                <w:szCs w:val="24"/>
              </w:rPr>
            </w:pPr>
            <w:bookmarkStart w:id="27" w:name="P313"/>
            <w:bookmarkEnd w:id="27"/>
            <w:r w:rsidRPr="007776C8">
              <w:rPr>
                <w:rFonts w:ascii="Times New Roman" w:hAnsi="Times New Roman" w:cs="Times New Roman"/>
                <w:sz w:val="24"/>
                <w:szCs w:val="24"/>
              </w:rPr>
              <w:t>дата</w:t>
            </w:r>
          </w:p>
        </w:tc>
        <w:tc>
          <w:tcPr>
            <w:tcW w:w="964" w:type="dxa"/>
            <w:vMerge/>
          </w:tcPr>
          <w:p w:rsidR="00D57D6C" w:rsidRPr="007776C8" w:rsidRDefault="00D57D6C" w:rsidP="007776C8">
            <w:pPr>
              <w:pStyle w:val="ConsPlusNormal"/>
              <w:rPr>
                <w:rFonts w:ascii="Times New Roman" w:hAnsi="Times New Roman" w:cs="Times New Roman"/>
                <w:sz w:val="24"/>
                <w:szCs w:val="24"/>
              </w:rPr>
            </w:pPr>
          </w:p>
        </w:tc>
        <w:tc>
          <w:tcPr>
            <w:tcW w:w="624" w:type="dxa"/>
            <w:vMerge/>
          </w:tcPr>
          <w:p w:rsidR="00D57D6C" w:rsidRPr="007776C8" w:rsidRDefault="00D57D6C" w:rsidP="007776C8">
            <w:pPr>
              <w:pStyle w:val="ConsPlusNormal"/>
              <w:rPr>
                <w:rFonts w:ascii="Times New Roman" w:hAnsi="Times New Roman" w:cs="Times New Roman"/>
                <w:sz w:val="24"/>
                <w:szCs w:val="24"/>
              </w:rPr>
            </w:pPr>
          </w:p>
        </w:tc>
        <w:tc>
          <w:tcPr>
            <w:tcW w:w="1417" w:type="dxa"/>
            <w:vMerge/>
          </w:tcPr>
          <w:p w:rsidR="00D57D6C" w:rsidRPr="007776C8" w:rsidRDefault="00D57D6C" w:rsidP="007776C8">
            <w:pPr>
              <w:pStyle w:val="ConsPlusNormal"/>
              <w:rPr>
                <w:rFonts w:ascii="Times New Roman" w:hAnsi="Times New Roman" w:cs="Times New Roman"/>
                <w:sz w:val="24"/>
                <w:szCs w:val="24"/>
              </w:rPr>
            </w:pPr>
          </w:p>
        </w:tc>
        <w:tc>
          <w:tcPr>
            <w:tcW w:w="1417" w:type="dxa"/>
            <w:vMerge/>
          </w:tcPr>
          <w:p w:rsidR="00D57D6C" w:rsidRPr="007776C8" w:rsidRDefault="00D57D6C" w:rsidP="007776C8">
            <w:pPr>
              <w:pStyle w:val="ConsPlusNormal"/>
              <w:rPr>
                <w:rFonts w:ascii="Times New Roman" w:hAnsi="Times New Roman" w:cs="Times New Roman"/>
                <w:sz w:val="24"/>
                <w:szCs w:val="24"/>
              </w:rPr>
            </w:pPr>
          </w:p>
        </w:tc>
        <w:tc>
          <w:tcPr>
            <w:tcW w:w="1757" w:type="dxa"/>
            <w:vMerge/>
          </w:tcPr>
          <w:p w:rsidR="00D57D6C" w:rsidRPr="007776C8" w:rsidRDefault="00D57D6C" w:rsidP="007776C8">
            <w:pPr>
              <w:pStyle w:val="ConsPlusNormal"/>
              <w:rPr>
                <w:rFonts w:ascii="Times New Roman" w:hAnsi="Times New Roman" w:cs="Times New Roman"/>
                <w:sz w:val="24"/>
                <w:szCs w:val="24"/>
              </w:rPr>
            </w:pPr>
          </w:p>
        </w:tc>
        <w:tc>
          <w:tcPr>
            <w:tcW w:w="1020" w:type="dxa"/>
            <w:vMerge/>
          </w:tcPr>
          <w:p w:rsidR="00D57D6C" w:rsidRPr="007776C8" w:rsidRDefault="00D57D6C" w:rsidP="007776C8">
            <w:pPr>
              <w:pStyle w:val="ConsPlusNormal"/>
              <w:rPr>
                <w:rFonts w:ascii="Times New Roman" w:hAnsi="Times New Roman" w:cs="Times New Roman"/>
                <w:sz w:val="24"/>
                <w:szCs w:val="24"/>
              </w:rPr>
            </w:pPr>
          </w:p>
        </w:tc>
        <w:tc>
          <w:tcPr>
            <w:tcW w:w="964" w:type="dxa"/>
            <w:vMerge/>
          </w:tcPr>
          <w:p w:rsidR="00D57D6C" w:rsidRPr="007776C8" w:rsidRDefault="00D57D6C" w:rsidP="007776C8">
            <w:pPr>
              <w:pStyle w:val="ConsPlusNormal"/>
              <w:rPr>
                <w:rFonts w:ascii="Times New Roman" w:hAnsi="Times New Roman" w:cs="Times New Roman"/>
                <w:sz w:val="24"/>
                <w:szCs w:val="24"/>
              </w:rPr>
            </w:pPr>
          </w:p>
        </w:tc>
        <w:tc>
          <w:tcPr>
            <w:tcW w:w="907" w:type="dxa"/>
            <w:vMerge/>
            <w:tcBorders>
              <w:right w:val="nil"/>
            </w:tcBorders>
          </w:tcPr>
          <w:p w:rsidR="00D57D6C" w:rsidRPr="007776C8" w:rsidRDefault="00D57D6C" w:rsidP="007776C8">
            <w:pPr>
              <w:pStyle w:val="ConsPlusNormal"/>
              <w:rPr>
                <w:rFonts w:ascii="Times New Roman" w:hAnsi="Times New Roman" w:cs="Times New Roman"/>
                <w:sz w:val="24"/>
                <w:szCs w:val="24"/>
              </w:rPr>
            </w:pPr>
          </w:p>
        </w:tc>
      </w:tr>
      <w:tr w:rsidR="00D57D6C" w:rsidRPr="007776C8">
        <w:tc>
          <w:tcPr>
            <w:tcW w:w="2438" w:type="dxa"/>
            <w:tcBorders>
              <w:left w:val="nil"/>
            </w:tcBorders>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1</w:t>
            </w:r>
          </w:p>
        </w:tc>
        <w:tc>
          <w:tcPr>
            <w:tcW w:w="680" w:type="dxa"/>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2</w:t>
            </w:r>
          </w:p>
        </w:tc>
        <w:tc>
          <w:tcPr>
            <w:tcW w:w="782" w:type="dxa"/>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3</w:t>
            </w:r>
          </w:p>
        </w:tc>
        <w:tc>
          <w:tcPr>
            <w:tcW w:w="587" w:type="dxa"/>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4</w:t>
            </w:r>
          </w:p>
        </w:tc>
        <w:tc>
          <w:tcPr>
            <w:tcW w:w="964" w:type="dxa"/>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5</w:t>
            </w:r>
          </w:p>
        </w:tc>
        <w:tc>
          <w:tcPr>
            <w:tcW w:w="624" w:type="dxa"/>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6</w:t>
            </w:r>
          </w:p>
        </w:tc>
        <w:tc>
          <w:tcPr>
            <w:tcW w:w="1417" w:type="dxa"/>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7</w:t>
            </w:r>
          </w:p>
        </w:tc>
        <w:tc>
          <w:tcPr>
            <w:tcW w:w="1417" w:type="dxa"/>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8</w:t>
            </w:r>
          </w:p>
        </w:tc>
        <w:tc>
          <w:tcPr>
            <w:tcW w:w="1757" w:type="dxa"/>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9</w:t>
            </w:r>
          </w:p>
        </w:tc>
        <w:tc>
          <w:tcPr>
            <w:tcW w:w="1020" w:type="dxa"/>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10</w:t>
            </w:r>
          </w:p>
        </w:tc>
        <w:tc>
          <w:tcPr>
            <w:tcW w:w="964" w:type="dxa"/>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11</w:t>
            </w:r>
          </w:p>
        </w:tc>
        <w:tc>
          <w:tcPr>
            <w:tcW w:w="907" w:type="dxa"/>
            <w:tcBorders>
              <w:right w:val="nil"/>
            </w:tcBorders>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12</w:t>
            </w:r>
          </w:p>
        </w:tc>
      </w:tr>
      <w:tr w:rsidR="00D57D6C" w:rsidRPr="007776C8">
        <w:tblPrEx>
          <w:tblBorders>
            <w:right w:val="single" w:sz="4" w:space="0" w:color="auto"/>
          </w:tblBorders>
        </w:tblPrEx>
        <w:tc>
          <w:tcPr>
            <w:tcW w:w="2438" w:type="dxa"/>
            <w:tcBorders>
              <w:left w:val="nil"/>
            </w:tcBorders>
          </w:tcPr>
          <w:p w:rsidR="00D57D6C" w:rsidRPr="007776C8" w:rsidRDefault="00D57D6C" w:rsidP="007776C8">
            <w:pPr>
              <w:pStyle w:val="ConsPlusNormal"/>
              <w:rPr>
                <w:rFonts w:ascii="Times New Roman" w:hAnsi="Times New Roman" w:cs="Times New Roman"/>
                <w:sz w:val="24"/>
                <w:szCs w:val="24"/>
              </w:rPr>
            </w:pPr>
          </w:p>
        </w:tc>
        <w:tc>
          <w:tcPr>
            <w:tcW w:w="680" w:type="dxa"/>
          </w:tcPr>
          <w:p w:rsidR="00D57D6C" w:rsidRPr="007776C8" w:rsidRDefault="00D57D6C" w:rsidP="007776C8">
            <w:pPr>
              <w:pStyle w:val="ConsPlusNormal"/>
              <w:rPr>
                <w:rFonts w:ascii="Times New Roman" w:hAnsi="Times New Roman" w:cs="Times New Roman"/>
                <w:sz w:val="24"/>
                <w:szCs w:val="24"/>
              </w:rPr>
            </w:pPr>
          </w:p>
        </w:tc>
        <w:tc>
          <w:tcPr>
            <w:tcW w:w="782" w:type="dxa"/>
          </w:tcPr>
          <w:p w:rsidR="00D57D6C" w:rsidRPr="007776C8" w:rsidRDefault="00D57D6C" w:rsidP="007776C8">
            <w:pPr>
              <w:pStyle w:val="ConsPlusNormal"/>
              <w:rPr>
                <w:rFonts w:ascii="Times New Roman" w:hAnsi="Times New Roman" w:cs="Times New Roman"/>
                <w:sz w:val="24"/>
                <w:szCs w:val="24"/>
              </w:rPr>
            </w:pPr>
          </w:p>
        </w:tc>
        <w:tc>
          <w:tcPr>
            <w:tcW w:w="587" w:type="dxa"/>
          </w:tcPr>
          <w:p w:rsidR="00D57D6C" w:rsidRPr="007776C8" w:rsidRDefault="00D57D6C" w:rsidP="007776C8">
            <w:pPr>
              <w:pStyle w:val="ConsPlusNormal"/>
              <w:rPr>
                <w:rFonts w:ascii="Times New Roman" w:hAnsi="Times New Roman" w:cs="Times New Roman"/>
                <w:sz w:val="24"/>
                <w:szCs w:val="24"/>
              </w:rPr>
            </w:pPr>
          </w:p>
        </w:tc>
        <w:tc>
          <w:tcPr>
            <w:tcW w:w="964" w:type="dxa"/>
          </w:tcPr>
          <w:p w:rsidR="00D57D6C" w:rsidRPr="007776C8" w:rsidRDefault="00D57D6C" w:rsidP="007776C8">
            <w:pPr>
              <w:pStyle w:val="ConsPlusNormal"/>
              <w:rPr>
                <w:rFonts w:ascii="Times New Roman" w:hAnsi="Times New Roman" w:cs="Times New Roman"/>
                <w:sz w:val="24"/>
                <w:szCs w:val="24"/>
              </w:rPr>
            </w:pPr>
          </w:p>
        </w:tc>
        <w:tc>
          <w:tcPr>
            <w:tcW w:w="624" w:type="dxa"/>
          </w:tcPr>
          <w:p w:rsidR="00D57D6C" w:rsidRPr="007776C8" w:rsidRDefault="00D57D6C" w:rsidP="007776C8">
            <w:pPr>
              <w:pStyle w:val="ConsPlusNormal"/>
              <w:rPr>
                <w:rFonts w:ascii="Times New Roman" w:hAnsi="Times New Roman" w:cs="Times New Roman"/>
                <w:sz w:val="24"/>
                <w:szCs w:val="24"/>
              </w:rPr>
            </w:pPr>
          </w:p>
        </w:tc>
        <w:tc>
          <w:tcPr>
            <w:tcW w:w="1417" w:type="dxa"/>
          </w:tcPr>
          <w:p w:rsidR="00D57D6C" w:rsidRPr="007776C8" w:rsidRDefault="00D57D6C" w:rsidP="007776C8">
            <w:pPr>
              <w:pStyle w:val="ConsPlusNormal"/>
              <w:rPr>
                <w:rFonts w:ascii="Times New Roman" w:hAnsi="Times New Roman" w:cs="Times New Roman"/>
                <w:sz w:val="24"/>
                <w:szCs w:val="24"/>
              </w:rPr>
            </w:pPr>
          </w:p>
        </w:tc>
        <w:tc>
          <w:tcPr>
            <w:tcW w:w="1417" w:type="dxa"/>
          </w:tcPr>
          <w:p w:rsidR="00D57D6C" w:rsidRPr="007776C8" w:rsidRDefault="00D57D6C" w:rsidP="007776C8">
            <w:pPr>
              <w:pStyle w:val="ConsPlusNormal"/>
              <w:rPr>
                <w:rFonts w:ascii="Times New Roman" w:hAnsi="Times New Roman" w:cs="Times New Roman"/>
                <w:sz w:val="24"/>
                <w:szCs w:val="24"/>
              </w:rPr>
            </w:pPr>
          </w:p>
        </w:tc>
        <w:tc>
          <w:tcPr>
            <w:tcW w:w="1757" w:type="dxa"/>
          </w:tcPr>
          <w:p w:rsidR="00D57D6C" w:rsidRPr="007776C8" w:rsidRDefault="00D57D6C" w:rsidP="007776C8">
            <w:pPr>
              <w:pStyle w:val="ConsPlusNormal"/>
              <w:rPr>
                <w:rFonts w:ascii="Times New Roman" w:hAnsi="Times New Roman" w:cs="Times New Roman"/>
                <w:sz w:val="24"/>
                <w:szCs w:val="24"/>
              </w:rPr>
            </w:pPr>
          </w:p>
        </w:tc>
        <w:tc>
          <w:tcPr>
            <w:tcW w:w="1020" w:type="dxa"/>
          </w:tcPr>
          <w:p w:rsidR="00D57D6C" w:rsidRPr="007776C8" w:rsidRDefault="00D57D6C" w:rsidP="007776C8">
            <w:pPr>
              <w:pStyle w:val="ConsPlusNormal"/>
              <w:rPr>
                <w:rFonts w:ascii="Times New Roman" w:hAnsi="Times New Roman" w:cs="Times New Roman"/>
                <w:sz w:val="24"/>
                <w:szCs w:val="24"/>
              </w:rPr>
            </w:pPr>
          </w:p>
        </w:tc>
        <w:tc>
          <w:tcPr>
            <w:tcW w:w="964" w:type="dxa"/>
          </w:tcPr>
          <w:p w:rsidR="00D57D6C" w:rsidRPr="007776C8" w:rsidRDefault="00D57D6C" w:rsidP="007776C8">
            <w:pPr>
              <w:pStyle w:val="ConsPlusNormal"/>
              <w:rPr>
                <w:rFonts w:ascii="Times New Roman" w:hAnsi="Times New Roman" w:cs="Times New Roman"/>
                <w:sz w:val="24"/>
                <w:szCs w:val="24"/>
              </w:rPr>
            </w:pPr>
          </w:p>
        </w:tc>
        <w:tc>
          <w:tcPr>
            <w:tcW w:w="907" w:type="dxa"/>
          </w:tcPr>
          <w:p w:rsidR="00D57D6C" w:rsidRPr="007776C8" w:rsidRDefault="00D57D6C" w:rsidP="007776C8">
            <w:pPr>
              <w:pStyle w:val="ConsPlusNormal"/>
              <w:rPr>
                <w:rFonts w:ascii="Times New Roman" w:hAnsi="Times New Roman" w:cs="Times New Roman"/>
                <w:sz w:val="24"/>
                <w:szCs w:val="24"/>
              </w:rPr>
            </w:pPr>
          </w:p>
        </w:tc>
      </w:tr>
      <w:tr w:rsidR="00D57D6C" w:rsidRPr="007776C8">
        <w:tblPrEx>
          <w:tblBorders>
            <w:right w:val="single" w:sz="4" w:space="0" w:color="auto"/>
          </w:tblBorders>
        </w:tblPrEx>
        <w:tc>
          <w:tcPr>
            <w:tcW w:w="2438" w:type="dxa"/>
            <w:tcBorders>
              <w:left w:val="nil"/>
            </w:tcBorders>
          </w:tcPr>
          <w:p w:rsidR="00D57D6C" w:rsidRPr="007776C8" w:rsidRDefault="00D57D6C" w:rsidP="007776C8">
            <w:pPr>
              <w:pStyle w:val="ConsPlusNormal"/>
              <w:rPr>
                <w:rFonts w:ascii="Times New Roman" w:hAnsi="Times New Roman" w:cs="Times New Roman"/>
                <w:sz w:val="24"/>
                <w:szCs w:val="24"/>
              </w:rPr>
            </w:pPr>
          </w:p>
        </w:tc>
        <w:tc>
          <w:tcPr>
            <w:tcW w:w="680" w:type="dxa"/>
          </w:tcPr>
          <w:p w:rsidR="00D57D6C" w:rsidRPr="007776C8" w:rsidRDefault="00D57D6C" w:rsidP="007776C8">
            <w:pPr>
              <w:pStyle w:val="ConsPlusNormal"/>
              <w:rPr>
                <w:rFonts w:ascii="Times New Roman" w:hAnsi="Times New Roman" w:cs="Times New Roman"/>
                <w:sz w:val="24"/>
                <w:szCs w:val="24"/>
              </w:rPr>
            </w:pPr>
          </w:p>
        </w:tc>
        <w:tc>
          <w:tcPr>
            <w:tcW w:w="782" w:type="dxa"/>
          </w:tcPr>
          <w:p w:rsidR="00D57D6C" w:rsidRPr="007776C8" w:rsidRDefault="00D57D6C" w:rsidP="007776C8">
            <w:pPr>
              <w:pStyle w:val="ConsPlusNormal"/>
              <w:rPr>
                <w:rFonts w:ascii="Times New Roman" w:hAnsi="Times New Roman" w:cs="Times New Roman"/>
                <w:sz w:val="24"/>
                <w:szCs w:val="24"/>
              </w:rPr>
            </w:pPr>
          </w:p>
        </w:tc>
        <w:tc>
          <w:tcPr>
            <w:tcW w:w="587" w:type="dxa"/>
          </w:tcPr>
          <w:p w:rsidR="00D57D6C" w:rsidRPr="007776C8" w:rsidRDefault="00D57D6C" w:rsidP="007776C8">
            <w:pPr>
              <w:pStyle w:val="ConsPlusNormal"/>
              <w:rPr>
                <w:rFonts w:ascii="Times New Roman" w:hAnsi="Times New Roman" w:cs="Times New Roman"/>
                <w:sz w:val="24"/>
                <w:szCs w:val="24"/>
              </w:rPr>
            </w:pPr>
          </w:p>
        </w:tc>
        <w:tc>
          <w:tcPr>
            <w:tcW w:w="964" w:type="dxa"/>
          </w:tcPr>
          <w:p w:rsidR="00D57D6C" w:rsidRPr="007776C8" w:rsidRDefault="00D57D6C" w:rsidP="007776C8">
            <w:pPr>
              <w:pStyle w:val="ConsPlusNormal"/>
              <w:rPr>
                <w:rFonts w:ascii="Times New Roman" w:hAnsi="Times New Roman" w:cs="Times New Roman"/>
                <w:sz w:val="24"/>
                <w:szCs w:val="24"/>
              </w:rPr>
            </w:pPr>
          </w:p>
        </w:tc>
        <w:tc>
          <w:tcPr>
            <w:tcW w:w="624" w:type="dxa"/>
          </w:tcPr>
          <w:p w:rsidR="00D57D6C" w:rsidRPr="007776C8" w:rsidRDefault="00D57D6C" w:rsidP="007776C8">
            <w:pPr>
              <w:pStyle w:val="ConsPlusNormal"/>
              <w:rPr>
                <w:rFonts w:ascii="Times New Roman" w:hAnsi="Times New Roman" w:cs="Times New Roman"/>
                <w:sz w:val="24"/>
                <w:szCs w:val="24"/>
              </w:rPr>
            </w:pPr>
          </w:p>
        </w:tc>
        <w:tc>
          <w:tcPr>
            <w:tcW w:w="1417" w:type="dxa"/>
          </w:tcPr>
          <w:p w:rsidR="00D57D6C" w:rsidRPr="007776C8" w:rsidRDefault="00D57D6C" w:rsidP="007776C8">
            <w:pPr>
              <w:pStyle w:val="ConsPlusNormal"/>
              <w:rPr>
                <w:rFonts w:ascii="Times New Roman" w:hAnsi="Times New Roman" w:cs="Times New Roman"/>
                <w:sz w:val="24"/>
                <w:szCs w:val="24"/>
              </w:rPr>
            </w:pPr>
          </w:p>
        </w:tc>
        <w:tc>
          <w:tcPr>
            <w:tcW w:w="1417" w:type="dxa"/>
          </w:tcPr>
          <w:p w:rsidR="00D57D6C" w:rsidRPr="007776C8" w:rsidRDefault="00D57D6C" w:rsidP="007776C8">
            <w:pPr>
              <w:pStyle w:val="ConsPlusNormal"/>
              <w:rPr>
                <w:rFonts w:ascii="Times New Roman" w:hAnsi="Times New Roman" w:cs="Times New Roman"/>
                <w:sz w:val="24"/>
                <w:szCs w:val="24"/>
              </w:rPr>
            </w:pPr>
          </w:p>
        </w:tc>
        <w:tc>
          <w:tcPr>
            <w:tcW w:w="1757" w:type="dxa"/>
          </w:tcPr>
          <w:p w:rsidR="00D57D6C" w:rsidRPr="007776C8" w:rsidRDefault="00D57D6C" w:rsidP="007776C8">
            <w:pPr>
              <w:pStyle w:val="ConsPlusNormal"/>
              <w:rPr>
                <w:rFonts w:ascii="Times New Roman" w:hAnsi="Times New Roman" w:cs="Times New Roman"/>
                <w:sz w:val="24"/>
                <w:szCs w:val="24"/>
              </w:rPr>
            </w:pPr>
          </w:p>
        </w:tc>
        <w:tc>
          <w:tcPr>
            <w:tcW w:w="1020" w:type="dxa"/>
          </w:tcPr>
          <w:p w:rsidR="00D57D6C" w:rsidRPr="007776C8" w:rsidRDefault="00D57D6C" w:rsidP="007776C8">
            <w:pPr>
              <w:pStyle w:val="ConsPlusNormal"/>
              <w:rPr>
                <w:rFonts w:ascii="Times New Roman" w:hAnsi="Times New Roman" w:cs="Times New Roman"/>
                <w:sz w:val="24"/>
                <w:szCs w:val="24"/>
              </w:rPr>
            </w:pPr>
          </w:p>
        </w:tc>
        <w:tc>
          <w:tcPr>
            <w:tcW w:w="964" w:type="dxa"/>
          </w:tcPr>
          <w:p w:rsidR="00D57D6C" w:rsidRPr="007776C8" w:rsidRDefault="00D57D6C" w:rsidP="007776C8">
            <w:pPr>
              <w:pStyle w:val="ConsPlusNormal"/>
              <w:rPr>
                <w:rFonts w:ascii="Times New Roman" w:hAnsi="Times New Roman" w:cs="Times New Roman"/>
                <w:sz w:val="24"/>
                <w:szCs w:val="24"/>
              </w:rPr>
            </w:pPr>
          </w:p>
        </w:tc>
        <w:tc>
          <w:tcPr>
            <w:tcW w:w="907" w:type="dxa"/>
          </w:tcPr>
          <w:p w:rsidR="00D57D6C" w:rsidRPr="007776C8" w:rsidRDefault="00D57D6C" w:rsidP="007776C8">
            <w:pPr>
              <w:pStyle w:val="ConsPlusNormal"/>
              <w:rPr>
                <w:rFonts w:ascii="Times New Roman" w:hAnsi="Times New Roman" w:cs="Times New Roman"/>
                <w:sz w:val="24"/>
                <w:szCs w:val="24"/>
              </w:rPr>
            </w:pPr>
          </w:p>
        </w:tc>
      </w:tr>
      <w:tr w:rsidR="00D57D6C" w:rsidRPr="007776C8">
        <w:tblPrEx>
          <w:tblBorders>
            <w:right w:val="single" w:sz="4" w:space="0" w:color="auto"/>
          </w:tblBorders>
        </w:tblPrEx>
        <w:tc>
          <w:tcPr>
            <w:tcW w:w="2438" w:type="dxa"/>
            <w:tcBorders>
              <w:left w:val="nil"/>
            </w:tcBorders>
          </w:tcPr>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b/>
                <w:sz w:val="24"/>
                <w:szCs w:val="24"/>
              </w:rPr>
              <w:t>Итого по коду целевой субсидии</w:t>
            </w:r>
          </w:p>
        </w:tc>
        <w:tc>
          <w:tcPr>
            <w:tcW w:w="680" w:type="dxa"/>
          </w:tcPr>
          <w:p w:rsidR="00D57D6C" w:rsidRPr="007776C8" w:rsidRDefault="00D57D6C" w:rsidP="007776C8">
            <w:pPr>
              <w:pStyle w:val="ConsPlusNormal"/>
              <w:rPr>
                <w:rFonts w:ascii="Times New Roman" w:hAnsi="Times New Roman" w:cs="Times New Roman"/>
                <w:sz w:val="24"/>
                <w:szCs w:val="24"/>
              </w:rPr>
            </w:pPr>
          </w:p>
        </w:tc>
        <w:tc>
          <w:tcPr>
            <w:tcW w:w="782" w:type="dxa"/>
          </w:tcPr>
          <w:p w:rsidR="00D57D6C" w:rsidRPr="007776C8" w:rsidRDefault="00D57D6C" w:rsidP="007776C8">
            <w:pPr>
              <w:pStyle w:val="ConsPlusNormal"/>
              <w:rPr>
                <w:rFonts w:ascii="Times New Roman" w:hAnsi="Times New Roman" w:cs="Times New Roman"/>
                <w:sz w:val="24"/>
                <w:szCs w:val="24"/>
              </w:rPr>
            </w:pPr>
          </w:p>
        </w:tc>
        <w:tc>
          <w:tcPr>
            <w:tcW w:w="587" w:type="dxa"/>
          </w:tcPr>
          <w:p w:rsidR="00D57D6C" w:rsidRPr="007776C8" w:rsidRDefault="00D57D6C" w:rsidP="007776C8">
            <w:pPr>
              <w:pStyle w:val="ConsPlusNormal"/>
              <w:rPr>
                <w:rFonts w:ascii="Times New Roman" w:hAnsi="Times New Roman" w:cs="Times New Roman"/>
                <w:sz w:val="24"/>
                <w:szCs w:val="24"/>
              </w:rPr>
            </w:pPr>
          </w:p>
        </w:tc>
        <w:tc>
          <w:tcPr>
            <w:tcW w:w="964" w:type="dxa"/>
          </w:tcPr>
          <w:p w:rsidR="00D57D6C" w:rsidRPr="007776C8" w:rsidRDefault="00D57D6C" w:rsidP="007776C8">
            <w:pPr>
              <w:pStyle w:val="ConsPlusNormal"/>
              <w:rPr>
                <w:rFonts w:ascii="Times New Roman" w:hAnsi="Times New Roman" w:cs="Times New Roman"/>
                <w:sz w:val="24"/>
                <w:szCs w:val="24"/>
              </w:rPr>
            </w:pPr>
          </w:p>
        </w:tc>
        <w:tc>
          <w:tcPr>
            <w:tcW w:w="624" w:type="dxa"/>
          </w:tcPr>
          <w:p w:rsidR="00D57D6C" w:rsidRPr="007776C8" w:rsidRDefault="00D57D6C" w:rsidP="007776C8">
            <w:pPr>
              <w:pStyle w:val="ConsPlusNormal"/>
              <w:rPr>
                <w:rFonts w:ascii="Times New Roman" w:hAnsi="Times New Roman" w:cs="Times New Roman"/>
                <w:sz w:val="24"/>
                <w:szCs w:val="24"/>
              </w:rPr>
            </w:pPr>
          </w:p>
        </w:tc>
        <w:tc>
          <w:tcPr>
            <w:tcW w:w="1417" w:type="dxa"/>
          </w:tcPr>
          <w:p w:rsidR="00D57D6C" w:rsidRPr="007776C8" w:rsidRDefault="00D57D6C" w:rsidP="007776C8">
            <w:pPr>
              <w:pStyle w:val="ConsPlusNormal"/>
              <w:rPr>
                <w:rFonts w:ascii="Times New Roman" w:hAnsi="Times New Roman" w:cs="Times New Roman"/>
                <w:sz w:val="24"/>
                <w:szCs w:val="24"/>
              </w:rPr>
            </w:pPr>
          </w:p>
        </w:tc>
        <w:tc>
          <w:tcPr>
            <w:tcW w:w="1417" w:type="dxa"/>
          </w:tcPr>
          <w:p w:rsidR="00D57D6C" w:rsidRPr="007776C8" w:rsidRDefault="00D57D6C" w:rsidP="007776C8">
            <w:pPr>
              <w:pStyle w:val="ConsPlusNormal"/>
              <w:rPr>
                <w:rFonts w:ascii="Times New Roman" w:hAnsi="Times New Roman" w:cs="Times New Roman"/>
                <w:sz w:val="24"/>
                <w:szCs w:val="24"/>
              </w:rPr>
            </w:pPr>
          </w:p>
        </w:tc>
        <w:tc>
          <w:tcPr>
            <w:tcW w:w="1757" w:type="dxa"/>
          </w:tcPr>
          <w:p w:rsidR="00D57D6C" w:rsidRPr="007776C8" w:rsidRDefault="00D57D6C" w:rsidP="007776C8">
            <w:pPr>
              <w:pStyle w:val="ConsPlusNormal"/>
              <w:rPr>
                <w:rFonts w:ascii="Times New Roman" w:hAnsi="Times New Roman" w:cs="Times New Roman"/>
                <w:sz w:val="24"/>
                <w:szCs w:val="24"/>
              </w:rPr>
            </w:pPr>
          </w:p>
        </w:tc>
        <w:tc>
          <w:tcPr>
            <w:tcW w:w="1020" w:type="dxa"/>
          </w:tcPr>
          <w:p w:rsidR="00D57D6C" w:rsidRPr="007776C8" w:rsidRDefault="00D57D6C" w:rsidP="007776C8">
            <w:pPr>
              <w:pStyle w:val="ConsPlusNormal"/>
              <w:rPr>
                <w:rFonts w:ascii="Times New Roman" w:hAnsi="Times New Roman" w:cs="Times New Roman"/>
                <w:sz w:val="24"/>
                <w:szCs w:val="24"/>
              </w:rPr>
            </w:pPr>
          </w:p>
        </w:tc>
        <w:tc>
          <w:tcPr>
            <w:tcW w:w="964" w:type="dxa"/>
          </w:tcPr>
          <w:p w:rsidR="00D57D6C" w:rsidRPr="007776C8" w:rsidRDefault="00D57D6C" w:rsidP="007776C8">
            <w:pPr>
              <w:pStyle w:val="ConsPlusNormal"/>
              <w:rPr>
                <w:rFonts w:ascii="Times New Roman" w:hAnsi="Times New Roman" w:cs="Times New Roman"/>
                <w:sz w:val="24"/>
                <w:szCs w:val="24"/>
              </w:rPr>
            </w:pPr>
          </w:p>
        </w:tc>
        <w:tc>
          <w:tcPr>
            <w:tcW w:w="907" w:type="dxa"/>
          </w:tcPr>
          <w:p w:rsidR="00D57D6C" w:rsidRPr="007776C8" w:rsidRDefault="00D57D6C" w:rsidP="007776C8">
            <w:pPr>
              <w:pStyle w:val="ConsPlusNormal"/>
              <w:rPr>
                <w:rFonts w:ascii="Times New Roman" w:hAnsi="Times New Roman" w:cs="Times New Roman"/>
                <w:sz w:val="24"/>
                <w:szCs w:val="24"/>
              </w:rPr>
            </w:pPr>
          </w:p>
        </w:tc>
      </w:tr>
      <w:tr w:rsidR="00D57D6C" w:rsidRPr="007776C8">
        <w:tblPrEx>
          <w:tblBorders>
            <w:right w:val="single" w:sz="4" w:space="0" w:color="auto"/>
          </w:tblBorders>
        </w:tblPrEx>
        <w:tc>
          <w:tcPr>
            <w:tcW w:w="2438" w:type="dxa"/>
            <w:tcBorders>
              <w:left w:val="nil"/>
            </w:tcBorders>
          </w:tcPr>
          <w:p w:rsidR="00D57D6C" w:rsidRPr="007776C8" w:rsidRDefault="00D57D6C" w:rsidP="007776C8">
            <w:pPr>
              <w:pStyle w:val="ConsPlusNormal"/>
              <w:rPr>
                <w:rFonts w:ascii="Times New Roman" w:hAnsi="Times New Roman" w:cs="Times New Roman"/>
                <w:sz w:val="24"/>
                <w:szCs w:val="24"/>
              </w:rPr>
            </w:pPr>
          </w:p>
        </w:tc>
        <w:tc>
          <w:tcPr>
            <w:tcW w:w="680" w:type="dxa"/>
          </w:tcPr>
          <w:p w:rsidR="00D57D6C" w:rsidRPr="007776C8" w:rsidRDefault="00D57D6C" w:rsidP="007776C8">
            <w:pPr>
              <w:pStyle w:val="ConsPlusNormal"/>
              <w:rPr>
                <w:rFonts w:ascii="Times New Roman" w:hAnsi="Times New Roman" w:cs="Times New Roman"/>
                <w:sz w:val="24"/>
                <w:szCs w:val="24"/>
              </w:rPr>
            </w:pPr>
          </w:p>
        </w:tc>
        <w:tc>
          <w:tcPr>
            <w:tcW w:w="782" w:type="dxa"/>
          </w:tcPr>
          <w:p w:rsidR="00D57D6C" w:rsidRPr="007776C8" w:rsidRDefault="00D57D6C" w:rsidP="007776C8">
            <w:pPr>
              <w:pStyle w:val="ConsPlusNormal"/>
              <w:rPr>
                <w:rFonts w:ascii="Times New Roman" w:hAnsi="Times New Roman" w:cs="Times New Roman"/>
                <w:sz w:val="24"/>
                <w:szCs w:val="24"/>
              </w:rPr>
            </w:pPr>
          </w:p>
        </w:tc>
        <w:tc>
          <w:tcPr>
            <w:tcW w:w="587" w:type="dxa"/>
          </w:tcPr>
          <w:p w:rsidR="00D57D6C" w:rsidRPr="007776C8" w:rsidRDefault="00D57D6C" w:rsidP="007776C8">
            <w:pPr>
              <w:pStyle w:val="ConsPlusNormal"/>
              <w:rPr>
                <w:rFonts w:ascii="Times New Roman" w:hAnsi="Times New Roman" w:cs="Times New Roman"/>
                <w:sz w:val="24"/>
                <w:szCs w:val="24"/>
              </w:rPr>
            </w:pPr>
          </w:p>
        </w:tc>
        <w:tc>
          <w:tcPr>
            <w:tcW w:w="964" w:type="dxa"/>
          </w:tcPr>
          <w:p w:rsidR="00D57D6C" w:rsidRPr="007776C8" w:rsidRDefault="00D57D6C" w:rsidP="007776C8">
            <w:pPr>
              <w:pStyle w:val="ConsPlusNormal"/>
              <w:rPr>
                <w:rFonts w:ascii="Times New Roman" w:hAnsi="Times New Roman" w:cs="Times New Roman"/>
                <w:sz w:val="24"/>
                <w:szCs w:val="24"/>
              </w:rPr>
            </w:pPr>
          </w:p>
        </w:tc>
        <w:tc>
          <w:tcPr>
            <w:tcW w:w="624" w:type="dxa"/>
          </w:tcPr>
          <w:p w:rsidR="00D57D6C" w:rsidRPr="007776C8" w:rsidRDefault="00D57D6C" w:rsidP="007776C8">
            <w:pPr>
              <w:pStyle w:val="ConsPlusNormal"/>
              <w:rPr>
                <w:rFonts w:ascii="Times New Roman" w:hAnsi="Times New Roman" w:cs="Times New Roman"/>
                <w:sz w:val="24"/>
                <w:szCs w:val="24"/>
              </w:rPr>
            </w:pPr>
          </w:p>
        </w:tc>
        <w:tc>
          <w:tcPr>
            <w:tcW w:w="1417" w:type="dxa"/>
          </w:tcPr>
          <w:p w:rsidR="00D57D6C" w:rsidRPr="007776C8" w:rsidRDefault="00D57D6C" w:rsidP="007776C8">
            <w:pPr>
              <w:pStyle w:val="ConsPlusNormal"/>
              <w:rPr>
                <w:rFonts w:ascii="Times New Roman" w:hAnsi="Times New Roman" w:cs="Times New Roman"/>
                <w:sz w:val="24"/>
                <w:szCs w:val="24"/>
              </w:rPr>
            </w:pPr>
          </w:p>
        </w:tc>
        <w:tc>
          <w:tcPr>
            <w:tcW w:w="1417" w:type="dxa"/>
          </w:tcPr>
          <w:p w:rsidR="00D57D6C" w:rsidRPr="007776C8" w:rsidRDefault="00D57D6C" w:rsidP="007776C8">
            <w:pPr>
              <w:pStyle w:val="ConsPlusNormal"/>
              <w:rPr>
                <w:rFonts w:ascii="Times New Roman" w:hAnsi="Times New Roman" w:cs="Times New Roman"/>
                <w:sz w:val="24"/>
                <w:szCs w:val="24"/>
              </w:rPr>
            </w:pPr>
          </w:p>
        </w:tc>
        <w:tc>
          <w:tcPr>
            <w:tcW w:w="1757" w:type="dxa"/>
          </w:tcPr>
          <w:p w:rsidR="00D57D6C" w:rsidRPr="007776C8" w:rsidRDefault="00D57D6C" w:rsidP="007776C8">
            <w:pPr>
              <w:pStyle w:val="ConsPlusNormal"/>
              <w:rPr>
                <w:rFonts w:ascii="Times New Roman" w:hAnsi="Times New Roman" w:cs="Times New Roman"/>
                <w:sz w:val="24"/>
                <w:szCs w:val="24"/>
              </w:rPr>
            </w:pPr>
          </w:p>
        </w:tc>
        <w:tc>
          <w:tcPr>
            <w:tcW w:w="1020" w:type="dxa"/>
          </w:tcPr>
          <w:p w:rsidR="00D57D6C" w:rsidRPr="007776C8" w:rsidRDefault="00D57D6C" w:rsidP="007776C8">
            <w:pPr>
              <w:pStyle w:val="ConsPlusNormal"/>
              <w:rPr>
                <w:rFonts w:ascii="Times New Roman" w:hAnsi="Times New Roman" w:cs="Times New Roman"/>
                <w:sz w:val="24"/>
                <w:szCs w:val="24"/>
              </w:rPr>
            </w:pPr>
          </w:p>
        </w:tc>
        <w:tc>
          <w:tcPr>
            <w:tcW w:w="964" w:type="dxa"/>
          </w:tcPr>
          <w:p w:rsidR="00D57D6C" w:rsidRPr="007776C8" w:rsidRDefault="00D57D6C" w:rsidP="007776C8">
            <w:pPr>
              <w:pStyle w:val="ConsPlusNormal"/>
              <w:rPr>
                <w:rFonts w:ascii="Times New Roman" w:hAnsi="Times New Roman" w:cs="Times New Roman"/>
                <w:sz w:val="24"/>
                <w:szCs w:val="24"/>
              </w:rPr>
            </w:pPr>
          </w:p>
        </w:tc>
        <w:tc>
          <w:tcPr>
            <w:tcW w:w="907" w:type="dxa"/>
          </w:tcPr>
          <w:p w:rsidR="00D57D6C" w:rsidRPr="007776C8" w:rsidRDefault="00D57D6C" w:rsidP="007776C8">
            <w:pPr>
              <w:pStyle w:val="ConsPlusNormal"/>
              <w:rPr>
                <w:rFonts w:ascii="Times New Roman" w:hAnsi="Times New Roman" w:cs="Times New Roman"/>
                <w:sz w:val="24"/>
                <w:szCs w:val="24"/>
              </w:rPr>
            </w:pPr>
          </w:p>
        </w:tc>
      </w:tr>
      <w:tr w:rsidR="00D57D6C" w:rsidRPr="007776C8">
        <w:tblPrEx>
          <w:tblBorders>
            <w:right w:val="single" w:sz="4" w:space="0" w:color="auto"/>
          </w:tblBorders>
        </w:tblPrEx>
        <w:tc>
          <w:tcPr>
            <w:tcW w:w="7492" w:type="dxa"/>
            <w:gridSpan w:val="7"/>
            <w:tcBorders>
              <w:left w:val="nil"/>
              <w:bottom w:val="nil"/>
            </w:tcBorders>
          </w:tcPr>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b/>
                <w:sz w:val="24"/>
                <w:szCs w:val="24"/>
              </w:rPr>
              <w:t>Всего</w:t>
            </w:r>
          </w:p>
        </w:tc>
        <w:tc>
          <w:tcPr>
            <w:tcW w:w="1417" w:type="dxa"/>
          </w:tcPr>
          <w:p w:rsidR="00D57D6C" w:rsidRPr="007776C8" w:rsidRDefault="00D57D6C" w:rsidP="007776C8">
            <w:pPr>
              <w:pStyle w:val="ConsPlusNormal"/>
              <w:rPr>
                <w:rFonts w:ascii="Times New Roman" w:hAnsi="Times New Roman" w:cs="Times New Roman"/>
                <w:sz w:val="24"/>
                <w:szCs w:val="24"/>
              </w:rPr>
            </w:pPr>
          </w:p>
        </w:tc>
        <w:tc>
          <w:tcPr>
            <w:tcW w:w="1757" w:type="dxa"/>
          </w:tcPr>
          <w:p w:rsidR="00D57D6C" w:rsidRPr="007776C8" w:rsidRDefault="00D57D6C" w:rsidP="007776C8">
            <w:pPr>
              <w:pStyle w:val="ConsPlusNormal"/>
              <w:rPr>
                <w:rFonts w:ascii="Times New Roman" w:hAnsi="Times New Roman" w:cs="Times New Roman"/>
                <w:sz w:val="24"/>
                <w:szCs w:val="24"/>
              </w:rPr>
            </w:pPr>
          </w:p>
        </w:tc>
        <w:tc>
          <w:tcPr>
            <w:tcW w:w="1020" w:type="dxa"/>
          </w:tcPr>
          <w:p w:rsidR="00D57D6C" w:rsidRPr="007776C8" w:rsidRDefault="00D57D6C" w:rsidP="007776C8">
            <w:pPr>
              <w:pStyle w:val="ConsPlusNormal"/>
              <w:rPr>
                <w:rFonts w:ascii="Times New Roman" w:hAnsi="Times New Roman" w:cs="Times New Roman"/>
                <w:sz w:val="24"/>
                <w:szCs w:val="24"/>
              </w:rPr>
            </w:pPr>
          </w:p>
        </w:tc>
        <w:tc>
          <w:tcPr>
            <w:tcW w:w="964" w:type="dxa"/>
          </w:tcPr>
          <w:p w:rsidR="00D57D6C" w:rsidRPr="007776C8" w:rsidRDefault="00D57D6C" w:rsidP="007776C8">
            <w:pPr>
              <w:pStyle w:val="ConsPlusNormal"/>
              <w:rPr>
                <w:rFonts w:ascii="Times New Roman" w:hAnsi="Times New Roman" w:cs="Times New Roman"/>
                <w:sz w:val="24"/>
                <w:szCs w:val="24"/>
              </w:rPr>
            </w:pPr>
          </w:p>
        </w:tc>
        <w:tc>
          <w:tcPr>
            <w:tcW w:w="907" w:type="dxa"/>
          </w:tcPr>
          <w:p w:rsidR="00D57D6C" w:rsidRPr="007776C8" w:rsidRDefault="00D57D6C" w:rsidP="007776C8">
            <w:pPr>
              <w:pStyle w:val="ConsPlusNormal"/>
              <w:rPr>
                <w:rFonts w:ascii="Times New Roman" w:hAnsi="Times New Roman" w:cs="Times New Roman"/>
                <w:sz w:val="24"/>
                <w:szCs w:val="24"/>
              </w:rPr>
            </w:pPr>
          </w:p>
        </w:tc>
      </w:tr>
    </w:tbl>
    <w:p w:rsidR="00D57D6C" w:rsidRPr="007776C8" w:rsidRDefault="00D57D6C" w:rsidP="007776C8">
      <w:pPr>
        <w:pStyle w:val="ConsPlusNormal"/>
        <w:jc w:val="both"/>
        <w:rPr>
          <w:rFonts w:ascii="Times New Roman" w:hAnsi="Times New Roman" w:cs="Times New Roman"/>
          <w:sz w:val="24"/>
          <w:szCs w:val="24"/>
        </w:rPr>
      </w:pP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Руководитель          ___________________ ___________ _____________________</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(уполномоченное </w:t>
      </w:r>
      <w:proofErr w:type="gramStart"/>
      <w:r w:rsidRPr="007776C8">
        <w:rPr>
          <w:rFonts w:ascii="Times New Roman" w:hAnsi="Times New Roman" w:cs="Times New Roman"/>
          <w:sz w:val="24"/>
          <w:szCs w:val="24"/>
        </w:rPr>
        <w:t xml:space="preserve">лицо)   </w:t>
      </w:r>
      <w:proofErr w:type="gramEnd"/>
      <w:r w:rsidRPr="007776C8">
        <w:rPr>
          <w:rFonts w:ascii="Times New Roman" w:hAnsi="Times New Roman" w:cs="Times New Roman"/>
          <w:sz w:val="24"/>
          <w:szCs w:val="24"/>
        </w:rPr>
        <w:t xml:space="preserve">  (должность)      (подпись)  (расшифровка подписи)</w:t>
      </w:r>
    </w:p>
    <w:p w:rsidR="00D57D6C" w:rsidRPr="007776C8" w:rsidRDefault="00D57D6C" w:rsidP="007776C8">
      <w:pPr>
        <w:pStyle w:val="ConsPlusNonformat"/>
        <w:jc w:val="both"/>
        <w:rPr>
          <w:rFonts w:ascii="Times New Roman" w:hAnsi="Times New Roman" w:cs="Times New Roman"/>
          <w:sz w:val="24"/>
          <w:szCs w:val="24"/>
        </w:rPr>
      </w:pP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Руководитель</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финансово-экономической службы            ___________ _____________________</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(уполномоченное </w:t>
      </w:r>
      <w:proofErr w:type="gramStart"/>
      <w:r w:rsidRPr="007776C8">
        <w:rPr>
          <w:rFonts w:ascii="Times New Roman" w:hAnsi="Times New Roman" w:cs="Times New Roman"/>
          <w:sz w:val="24"/>
          <w:szCs w:val="24"/>
        </w:rPr>
        <w:t xml:space="preserve">лицо)   </w:t>
      </w:r>
      <w:proofErr w:type="gramEnd"/>
      <w:r w:rsidRPr="007776C8">
        <w:rPr>
          <w:rFonts w:ascii="Times New Roman" w:hAnsi="Times New Roman" w:cs="Times New Roman"/>
          <w:sz w:val="24"/>
          <w:szCs w:val="24"/>
        </w:rPr>
        <w:t xml:space="preserve">                   (подпись)  (расшифровка подписи)</w:t>
      </w:r>
    </w:p>
    <w:p w:rsidR="00D57D6C" w:rsidRPr="007776C8" w:rsidRDefault="00D57D6C" w:rsidP="007776C8">
      <w:pPr>
        <w:pStyle w:val="ConsPlusNonformat"/>
        <w:jc w:val="both"/>
        <w:rPr>
          <w:rFonts w:ascii="Times New Roman" w:hAnsi="Times New Roman" w:cs="Times New Roman"/>
          <w:sz w:val="24"/>
          <w:szCs w:val="24"/>
        </w:rPr>
      </w:pP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Ответственный исполнитель _____________ _______________________ ___________</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                           (</w:t>
      </w:r>
      <w:proofErr w:type="gramStart"/>
      <w:r w:rsidRPr="007776C8">
        <w:rPr>
          <w:rFonts w:ascii="Times New Roman" w:hAnsi="Times New Roman" w:cs="Times New Roman"/>
          <w:sz w:val="24"/>
          <w:szCs w:val="24"/>
        </w:rPr>
        <w:t xml:space="preserve">должность)   </w:t>
      </w:r>
      <w:proofErr w:type="gramEnd"/>
      <w:r w:rsidRPr="007776C8">
        <w:rPr>
          <w:rFonts w:ascii="Times New Roman" w:hAnsi="Times New Roman" w:cs="Times New Roman"/>
          <w:sz w:val="24"/>
          <w:szCs w:val="24"/>
        </w:rPr>
        <w:t xml:space="preserve"> (фамилия, инициалы)    (телефон)</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"___" ____________ 20___ г.</w:t>
      </w:r>
    </w:p>
    <w:p w:rsidR="00D57D6C" w:rsidRPr="007776C8" w:rsidRDefault="00D57D6C" w:rsidP="007776C8">
      <w:pPr>
        <w:pStyle w:val="ConsPlusNonformat"/>
        <w:jc w:val="both"/>
        <w:rPr>
          <w:rFonts w:ascii="Times New Roman" w:hAnsi="Times New Roman" w:cs="Times New Roman"/>
          <w:sz w:val="24"/>
          <w:szCs w:val="24"/>
        </w:rPr>
      </w:pP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ОТМЕТКА ТЕРРИТОРИАЛЬНОГО ОРГАНА ФЕДЕРАЛЬНОГО КАЗНАЧЕЙСТВА        │</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О ПРИНЯТИИ НАСТОЯЩИХ СВЕДЕНИЙ                      │</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│Ответственный                                                            │</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w:t>
      </w:r>
      <w:proofErr w:type="gramStart"/>
      <w:r w:rsidRPr="007776C8">
        <w:rPr>
          <w:rFonts w:ascii="Times New Roman" w:hAnsi="Times New Roman" w:cs="Times New Roman"/>
          <w:sz w:val="24"/>
          <w:szCs w:val="24"/>
        </w:rPr>
        <w:t>исполнитель  _</w:t>
      </w:r>
      <w:proofErr w:type="gramEnd"/>
      <w:r w:rsidRPr="007776C8">
        <w:rPr>
          <w:rFonts w:ascii="Times New Roman" w:hAnsi="Times New Roman" w:cs="Times New Roman"/>
          <w:sz w:val="24"/>
          <w:szCs w:val="24"/>
        </w:rPr>
        <w:t>____________ _____________ ________________________________│</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           </w:t>
      </w:r>
      <w:proofErr w:type="gramStart"/>
      <w:r w:rsidRPr="007776C8">
        <w:rPr>
          <w:rFonts w:ascii="Times New Roman" w:hAnsi="Times New Roman" w:cs="Times New Roman"/>
          <w:sz w:val="24"/>
          <w:szCs w:val="24"/>
        </w:rPr>
        <w:t xml:space="preserve">   (</w:t>
      </w:r>
      <w:proofErr w:type="gramEnd"/>
      <w:r w:rsidRPr="007776C8">
        <w:rPr>
          <w:rFonts w:ascii="Times New Roman" w:hAnsi="Times New Roman" w:cs="Times New Roman"/>
          <w:sz w:val="24"/>
          <w:szCs w:val="24"/>
        </w:rPr>
        <w:t>должность)    (подпись)        (расшифровка подписи)      │</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│"____" _____________ 20____ г.                                           │</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w:t>
      </w:r>
    </w:p>
    <w:p w:rsidR="00D57D6C" w:rsidRPr="007776C8" w:rsidRDefault="00D57D6C" w:rsidP="007776C8">
      <w:pPr>
        <w:pStyle w:val="ConsPlusNormal"/>
        <w:jc w:val="both"/>
        <w:rPr>
          <w:rFonts w:ascii="Times New Roman" w:hAnsi="Times New Roman" w:cs="Times New Roman"/>
          <w:sz w:val="24"/>
          <w:szCs w:val="24"/>
        </w:rPr>
      </w:pPr>
    </w:p>
    <w:p w:rsidR="00D57D6C" w:rsidRPr="007776C8" w:rsidRDefault="00D57D6C" w:rsidP="007776C8">
      <w:pPr>
        <w:pStyle w:val="ConsPlusNormal"/>
        <w:jc w:val="both"/>
        <w:rPr>
          <w:rFonts w:ascii="Times New Roman" w:hAnsi="Times New Roman" w:cs="Times New Roman"/>
          <w:sz w:val="24"/>
          <w:szCs w:val="24"/>
        </w:rPr>
      </w:pPr>
    </w:p>
    <w:sectPr w:rsidR="00D57D6C" w:rsidRPr="007776C8">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4877CC"/>
    <w:multiLevelType w:val="hybridMultilevel"/>
    <w:tmpl w:val="66A064CE"/>
    <w:lvl w:ilvl="0" w:tplc="C4046B0C">
      <w:start w:val="1"/>
      <w:numFmt w:val="decimal"/>
      <w:lvlText w:val="%1."/>
      <w:lvlJc w:val="left"/>
      <w:pPr>
        <w:ind w:left="9008" w:hanging="360"/>
      </w:pPr>
      <w:rPr>
        <w:rFonts w:ascii="Times New Roman" w:eastAsia="Times New Roman" w:hAnsi="Times New Roman" w:cs="Times New Roman"/>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D6C"/>
    <w:rsid w:val="00025A72"/>
    <w:rsid w:val="00082118"/>
    <w:rsid w:val="001C75B3"/>
    <w:rsid w:val="001D5289"/>
    <w:rsid w:val="00214BBB"/>
    <w:rsid w:val="002F6B1B"/>
    <w:rsid w:val="00337F05"/>
    <w:rsid w:val="003A5E46"/>
    <w:rsid w:val="003D2BDE"/>
    <w:rsid w:val="004353D2"/>
    <w:rsid w:val="00466E78"/>
    <w:rsid w:val="004862B7"/>
    <w:rsid w:val="004C64C3"/>
    <w:rsid w:val="004D5BAE"/>
    <w:rsid w:val="00502E35"/>
    <w:rsid w:val="005A0DB7"/>
    <w:rsid w:val="00601663"/>
    <w:rsid w:val="006A67E6"/>
    <w:rsid w:val="007542E1"/>
    <w:rsid w:val="007776C8"/>
    <w:rsid w:val="00812A0C"/>
    <w:rsid w:val="0081735A"/>
    <w:rsid w:val="00893C28"/>
    <w:rsid w:val="008E05BC"/>
    <w:rsid w:val="0096743C"/>
    <w:rsid w:val="009A636F"/>
    <w:rsid w:val="009E797A"/>
    <w:rsid w:val="00A2350C"/>
    <w:rsid w:val="00A34FAB"/>
    <w:rsid w:val="00A621BE"/>
    <w:rsid w:val="00B04CFC"/>
    <w:rsid w:val="00C13413"/>
    <w:rsid w:val="00D0673B"/>
    <w:rsid w:val="00D57D6C"/>
    <w:rsid w:val="00D9607B"/>
    <w:rsid w:val="00E64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0D5AD1E7-749A-4507-9829-9E3880F94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7D6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57D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7D6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57D6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0998&amp;dst=101363" TargetMode="External"/><Relationship Id="rId13" Type="http://schemas.openxmlformats.org/officeDocument/2006/relationships/hyperlink" Target="https://login.consultant.ru/link/?req=doc&amp;base=LAW&amp;n=465808&amp;dst=3146" TargetMode="External"/><Relationship Id="rId18" Type="http://schemas.openxmlformats.org/officeDocument/2006/relationships/hyperlink" Target="https://login.consultant.ru/link/?req=doc&amp;base=LAW&amp;n=431880&amp;dst=5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60373" TargetMode="External"/><Relationship Id="rId7" Type="http://schemas.openxmlformats.org/officeDocument/2006/relationships/hyperlink" Target="https://login.consultant.ru/link/?req=doc&amp;base=LAW&amp;n=465808&amp;dst=4518" TargetMode="External"/><Relationship Id="rId12" Type="http://schemas.openxmlformats.org/officeDocument/2006/relationships/hyperlink" Target="http://internet.garant.ru/document/redirect/42546386/0" TargetMode="External"/><Relationship Id="rId17" Type="http://schemas.openxmlformats.org/officeDocument/2006/relationships/hyperlink" Target="https://login.consultant.ru/link/?req=doc&amp;base=LAW&amp;n=431880&amp;dst=10028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1880&amp;dst=100268" TargetMode="External"/><Relationship Id="rId20" Type="http://schemas.openxmlformats.org/officeDocument/2006/relationships/hyperlink" Target="https://login.consultant.ru/link/?req=doc&amp;base=LAW&amp;n=465808&amp;dst=6233"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65808&amp;dst=3146" TargetMode="External"/><Relationship Id="rId11" Type="http://schemas.openxmlformats.org/officeDocument/2006/relationships/hyperlink" Target="https://login.consultant.ru/link/?req=doc&amp;base=LAW&amp;n=431880&amp;dst=59" TargetMode="External"/><Relationship Id="rId24" Type="http://schemas.openxmlformats.org/officeDocument/2006/relationships/hyperlink" Target="https://login.consultant.ru/link/?req=doc&amp;base=LAW&amp;n=441135&amp;dst=101916"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20998&amp;dst=101363" TargetMode="External"/><Relationship Id="rId23" Type="http://schemas.openxmlformats.org/officeDocument/2006/relationships/hyperlink" Target="https://login.consultant.ru/link/?req=doc&amp;base=LAW&amp;n=460373" TargetMode="External"/><Relationship Id="rId10" Type="http://schemas.openxmlformats.org/officeDocument/2006/relationships/hyperlink" Target="https://login.consultant.ru/link/?req=doc&amp;base=LAW&amp;n=431880&amp;dst=100285" TargetMode="External"/><Relationship Id="rId19" Type="http://schemas.openxmlformats.org/officeDocument/2006/relationships/hyperlink" Target="https://login.consultant.ru/link/?req=doc&amp;base=LAW&amp;n=460373" TargetMode="External"/><Relationship Id="rId4" Type="http://schemas.openxmlformats.org/officeDocument/2006/relationships/settings" Target="settings.xml"/><Relationship Id="rId9" Type="http://schemas.openxmlformats.org/officeDocument/2006/relationships/hyperlink" Target="https://login.consultant.ru/link/?req=doc&amp;base=LAW&amp;n=431880&amp;dst=100268" TargetMode="External"/><Relationship Id="rId14" Type="http://schemas.openxmlformats.org/officeDocument/2006/relationships/hyperlink" Target="https://login.consultant.ru/link/?req=doc&amp;base=LAW&amp;n=465808&amp;dst=4518" TargetMode="External"/><Relationship Id="rId22" Type="http://schemas.openxmlformats.org/officeDocument/2006/relationships/hyperlink" Target="https://login.consultant.ru/link/?req=doc&amp;base=LAW&amp;n=150725&amp;dst=103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F0868-9304-47D5-AF6F-D0305AC29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5069</Words>
  <Characters>28899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 Илья Михайлович</dc:creator>
  <cp:keywords/>
  <dc:description/>
  <cp:lastModifiedBy>Адм. Красночетайского района Ольга Музякова</cp:lastModifiedBy>
  <cp:revision>11</cp:revision>
  <dcterms:created xsi:type="dcterms:W3CDTF">2024-01-30T10:21:00Z</dcterms:created>
  <dcterms:modified xsi:type="dcterms:W3CDTF">2024-02-15T10:59:00Z</dcterms:modified>
</cp:coreProperties>
</file>