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C3C4F" w:rsidTr="00C53ED4">
        <w:trPr>
          <w:cantSplit/>
          <w:trHeight w:val="1975"/>
        </w:trPr>
        <w:tc>
          <w:tcPr>
            <w:tcW w:w="4253" w:type="dxa"/>
          </w:tcPr>
          <w:p w:rsidR="00AC3C4F" w:rsidRPr="0070133A" w:rsidRDefault="00AC3C4F" w:rsidP="00647B6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C3C4F" w:rsidRPr="00322F3D" w:rsidRDefault="00AC3C4F" w:rsidP="00647B6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C3C4F" w:rsidRPr="00322F3D" w:rsidRDefault="00AC3C4F" w:rsidP="00647B6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C3C4F" w:rsidRPr="00322F3D" w:rsidRDefault="00AC3C4F" w:rsidP="00647B6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C3C4F" w:rsidRPr="00322F3D" w:rsidRDefault="00AC3C4F" w:rsidP="00647B6B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C3C4F" w:rsidRPr="00322F3D" w:rsidRDefault="00AC3C4F" w:rsidP="00647B6B">
            <w:pPr>
              <w:rPr>
                <w:sz w:val="24"/>
                <w:szCs w:val="24"/>
              </w:rPr>
            </w:pPr>
          </w:p>
          <w:p w:rsidR="00AC3C4F" w:rsidRPr="00322F3D" w:rsidRDefault="00AC3C4F" w:rsidP="00647B6B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C3C4F" w:rsidRPr="00AC3C97" w:rsidRDefault="00AC3C4F" w:rsidP="00647B6B">
            <w:pPr>
              <w:rPr>
                <w:sz w:val="10"/>
                <w:szCs w:val="10"/>
              </w:rPr>
            </w:pPr>
          </w:p>
          <w:p w:rsidR="00AC3C4F" w:rsidRPr="00AC3C97" w:rsidRDefault="00047335" w:rsidP="00647B6B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27.03.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7092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275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C3C4F" w:rsidRPr="00286827" w:rsidRDefault="00AC3C4F" w:rsidP="00647B6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647B6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AC3C4F" w:rsidRDefault="00AC3C4F" w:rsidP="00647B6B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62C5400" wp14:editId="2D9F69FB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C3C4F" w:rsidRPr="00286827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C3C4F" w:rsidRPr="00322F3D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C3C4F" w:rsidRPr="00322F3D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C3C4F" w:rsidRPr="00322F3D" w:rsidRDefault="00AC3C4F" w:rsidP="00647B6B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C3C4F" w:rsidRPr="00322F3D" w:rsidRDefault="00AC3C4F" w:rsidP="00647B6B">
            <w:pPr>
              <w:rPr>
                <w:sz w:val="24"/>
                <w:szCs w:val="24"/>
              </w:rPr>
            </w:pPr>
          </w:p>
          <w:p w:rsidR="00AC3C4F" w:rsidRPr="00322F3D" w:rsidRDefault="00AC3C4F" w:rsidP="00647B6B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C3C4F" w:rsidRPr="00286827" w:rsidRDefault="00AC3C4F" w:rsidP="00647B6B">
            <w:pPr>
              <w:rPr>
                <w:sz w:val="10"/>
                <w:szCs w:val="10"/>
              </w:rPr>
            </w:pPr>
          </w:p>
          <w:p w:rsidR="00AC3C4F" w:rsidRPr="00AC3C97" w:rsidRDefault="00047335" w:rsidP="00647B6B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27.03.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7092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275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AC3C4F" w:rsidRPr="00286827" w:rsidRDefault="00AC3C4F" w:rsidP="00647B6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647B6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8032D" w:rsidRDefault="00E8032D"/>
    <w:p w:rsidR="00AC3C4F" w:rsidRDefault="00AC3C4F"/>
    <w:p w:rsidR="00B526A6" w:rsidRDefault="00DF0BC9" w:rsidP="00DF0BC9">
      <w:pPr>
        <w:keepNext/>
        <w:ind w:right="4819"/>
        <w:jc w:val="both"/>
        <w:outlineLvl w:val="1"/>
      </w:pPr>
      <w:bookmarkStart w:id="0" w:name="_GoBack"/>
      <w:r w:rsidRPr="00DF0BC9">
        <w:rPr>
          <w:rFonts w:eastAsia="Times New Roman"/>
          <w:b/>
          <w:bCs/>
          <w:sz w:val="24"/>
          <w:szCs w:val="24"/>
          <w:lang w:eastAsia="ru-RU"/>
        </w:rPr>
        <w:t>Об утверждении Порядка проведения общественного обсуждения проектов муниципальных программ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Канашского муниципального округа</w:t>
      </w:r>
      <w:r w:rsidR="00EF183B">
        <w:rPr>
          <w:rFonts w:eastAsia="Times New Roman"/>
          <w:b/>
          <w:bCs/>
          <w:sz w:val="24"/>
          <w:szCs w:val="24"/>
          <w:lang w:eastAsia="ru-RU"/>
        </w:rPr>
        <w:t xml:space="preserve"> Чувашской Р</w:t>
      </w:r>
      <w:r>
        <w:rPr>
          <w:rFonts w:eastAsia="Times New Roman"/>
          <w:b/>
          <w:bCs/>
          <w:sz w:val="24"/>
          <w:szCs w:val="24"/>
          <w:lang w:eastAsia="ru-RU"/>
        </w:rPr>
        <w:t>еспублики</w:t>
      </w:r>
    </w:p>
    <w:bookmarkEnd w:id="0"/>
    <w:p w:rsidR="00F27A64" w:rsidRDefault="00F27A64" w:rsidP="00B526A6">
      <w:pPr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DF0BC9" w:rsidRDefault="00DF0BC9" w:rsidP="00B526A6">
      <w:pPr>
        <w:ind w:firstLine="720"/>
        <w:jc w:val="both"/>
        <w:rPr>
          <w:sz w:val="24"/>
          <w:szCs w:val="24"/>
        </w:rPr>
      </w:pPr>
      <w:proofErr w:type="gramStart"/>
      <w:r w:rsidRPr="00DF0BC9">
        <w:rPr>
          <w:sz w:val="24"/>
          <w:szCs w:val="24"/>
        </w:rPr>
        <w:t xml:space="preserve">В соответствии с </w:t>
      </w:r>
      <w:hyperlink r:id="rId9" w:history="1">
        <w:r w:rsidRPr="001D7CAE">
          <w:rPr>
            <w:rStyle w:val="a9"/>
            <w:b w:val="0"/>
            <w:color w:val="auto"/>
            <w:sz w:val="24"/>
            <w:szCs w:val="24"/>
          </w:rPr>
          <w:t>Федеральным</w:t>
        </w:r>
        <w:r w:rsidR="00B70920" w:rsidRPr="001D7CAE">
          <w:rPr>
            <w:rStyle w:val="a9"/>
            <w:b w:val="0"/>
            <w:color w:val="auto"/>
            <w:sz w:val="24"/>
            <w:szCs w:val="24"/>
          </w:rPr>
          <w:t>и закона</w:t>
        </w:r>
        <w:r w:rsidRPr="001D7CAE">
          <w:rPr>
            <w:rStyle w:val="a9"/>
            <w:b w:val="0"/>
            <w:color w:val="auto"/>
            <w:sz w:val="24"/>
            <w:szCs w:val="24"/>
          </w:rPr>
          <w:t>м</w:t>
        </w:r>
      </w:hyperlink>
      <w:r w:rsidR="00B70920" w:rsidRPr="001D7CAE">
        <w:rPr>
          <w:rStyle w:val="a9"/>
          <w:b w:val="0"/>
          <w:color w:val="auto"/>
          <w:sz w:val="24"/>
          <w:szCs w:val="24"/>
        </w:rPr>
        <w:t>и</w:t>
      </w:r>
      <w:r w:rsidRPr="001D7CAE">
        <w:rPr>
          <w:b/>
          <w:sz w:val="24"/>
          <w:szCs w:val="24"/>
        </w:rPr>
        <w:t xml:space="preserve"> </w:t>
      </w:r>
      <w:r w:rsidRPr="00DF0BC9">
        <w:rPr>
          <w:sz w:val="24"/>
          <w:szCs w:val="24"/>
        </w:rPr>
        <w:t xml:space="preserve">от 06.10.2003 </w:t>
      </w:r>
      <w:r>
        <w:rPr>
          <w:sz w:val="24"/>
          <w:szCs w:val="24"/>
        </w:rPr>
        <w:t>№</w:t>
      </w:r>
      <w:r w:rsidR="00B70920">
        <w:rPr>
          <w:sz w:val="24"/>
          <w:szCs w:val="24"/>
        </w:rPr>
        <w:t> 131-ФЗ «</w:t>
      </w:r>
      <w:r w:rsidRPr="00DF0BC9">
        <w:rPr>
          <w:sz w:val="24"/>
          <w:szCs w:val="24"/>
        </w:rPr>
        <w:t>Об общих принципах организации местного самоуп</w:t>
      </w:r>
      <w:r w:rsidR="00B70920">
        <w:rPr>
          <w:sz w:val="24"/>
          <w:szCs w:val="24"/>
        </w:rPr>
        <w:t>равления в Российской Федерации»</w:t>
      </w:r>
      <w:r w:rsidRPr="00DF0BC9">
        <w:rPr>
          <w:sz w:val="24"/>
          <w:szCs w:val="24"/>
        </w:rPr>
        <w:t xml:space="preserve">, </w:t>
      </w:r>
      <w:hyperlink r:id="rId10" w:history="1">
        <w:r w:rsidRPr="001D7CAE">
          <w:rPr>
            <w:rStyle w:val="a9"/>
            <w:b w:val="0"/>
            <w:color w:val="auto"/>
            <w:sz w:val="24"/>
            <w:szCs w:val="24"/>
          </w:rPr>
          <w:t>от 28.06.2014 № 172-ФЗ</w:t>
        </w:r>
      </w:hyperlink>
      <w:r w:rsidR="00B70920" w:rsidRPr="001D7CAE">
        <w:rPr>
          <w:sz w:val="24"/>
          <w:szCs w:val="24"/>
        </w:rPr>
        <w:t xml:space="preserve"> «</w:t>
      </w:r>
      <w:r w:rsidRPr="001D7CAE">
        <w:rPr>
          <w:sz w:val="24"/>
          <w:szCs w:val="24"/>
        </w:rPr>
        <w:t>О стратегическом планировании в Российской Федерации</w:t>
      </w:r>
      <w:r w:rsidR="00B70920" w:rsidRPr="001D7CAE">
        <w:rPr>
          <w:sz w:val="24"/>
          <w:szCs w:val="24"/>
        </w:rPr>
        <w:t>»</w:t>
      </w:r>
      <w:r w:rsidRPr="001D7CAE">
        <w:rPr>
          <w:sz w:val="24"/>
          <w:szCs w:val="24"/>
        </w:rPr>
        <w:t xml:space="preserve">, </w:t>
      </w:r>
      <w:r w:rsidRPr="00DF0BC9">
        <w:rPr>
          <w:sz w:val="24"/>
          <w:szCs w:val="24"/>
        </w:rPr>
        <w:t>в целях совершенствования программно-целевого метода планирования бюджетных расходов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А</w:t>
      </w:r>
      <w:r w:rsidRPr="00DF0BC9">
        <w:rPr>
          <w:b/>
          <w:sz w:val="24"/>
          <w:szCs w:val="24"/>
        </w:rPr>
        <w:t>дминистрация Канашского муниципального округа Чувашской Республики постановляет</w:t>
      </w:r>
      <w:r>
        <w:rPr>
          <w:sz w:val="24"/>
          <w:szCs w:val="24"/>
        </w:rPr>
        <w:t>:</w:t>
      </w:r>
      <w:proofErr w:type="gramEnd"/>
    </w:p>
    <w:p w:rsidR="00B70920" w:rsidRDefault="00B70920" w:rsidP="00B526A6">
      <w:pPr>
        <w:ind w:firstLine="720"/>
        <w:jc w:val="both"/>
        <w:rPr>
          <w:sz w:val="24"/>
          <w:szCs w:val="24"/>
        </w:rPr>
      </w:pPr>
    </w:p>
    <w:p w:rsidR="00DF0BC9" w:rsidRDefault="00DF0BC9" w:rsidP="00DF0BC9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Утвердить прилагаемый </w:t>
      </w:r>
      <w:hyperlink w:anchor="sub_1000" w:history="1">
        <w:r w:rsidRPr="00DF0BC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Порядок</w:t>
        </w:r>
      </w:hyperlink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проведения общественного обсуждения проектов муниципальных программ Канашского муниципального округа Чувашской Республики.</w:t>
      </w:r>
      <w:bookmarkStart w:id="1" w:name="sub_2"/>
    </w:p>
    <w:p w:rsidR="00DF0BC9" w:rsidRPr="00DF0BC9" w:rsidRDefault="00DF0BC9" w:rsidP="00DF0BC9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разработке проектов муниципальных программ ответственным исполнителем обеспечивается проведение общественных обсуждений проектов муниципальных программ Канашского муниципального округа Чувашской Республики.</w:t>
      </w:r>
      <w:bookmarkStart w:id="2" w:name="sub_4"/>
      <w:bookmarkEnd w:id="1"/>
    </w:p>
    <w:p w:rsidR="00DF0BC9" w:rsidRDefault="00DF0BC9" w:rsidP="00DF0BC9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–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DF0BC9" w:rsidRPr="00DF0BC9" w:rsidRDefault="00DF0BC9" w:rsidP="00DF0BC9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Настоящее постановление вступает в силу </w:t>
      </w:r>
      <w:r w:rsidR="004E08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после</w:t>
      </w: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его официального опубликования.</w:t>
      </w:r>
    </w:p>
    <w:bookmarkEnd w:id="2"/>
    <w:p w:rsidR="00DF0BC9" w:rsidRPr="00DF0BC9" w:rsidRDefault="00DF0BC9" w:rsidP="00B526A6">
      <w:pPr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37311B" w:rsidRDefault="0037311B" w:rsidP="00864EE8">
      <w:pPr>
        <w:pStyle w:val="a8"/>
        <w:rPr>
          <w:sz w:val="24"/>
          <w:szCs w:val="24"/>
        </w:rPr>
      </w:pPr>
    </w:p>
    <w:p w:rsidR="00DF0BC9" w:rsidRDefault="00864EE8" w:rsidP="00864EE8">
      <w:pPr>
        <w:pStyle w:val="a8"/>
        <w:ind w:left="0"/>
        <w:rPr>
          <w:sz w:val="24"/>
          <w:szCs w:val="24"/>
        </w:rPr>
        <w:sectPr w:rsidR="00DF0BC9" w:rsidSect="00AC3C4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Глава муниципального округа                                                                              </w:t>
      </w:r>
      <w:r w:rsidR="00DF0BC9">
        <w:rPr>
          <w:sz w:val="24"/>
          <w:szCs w:val="24"/>
        </w:rPr>
        <w:t xml:space="preserve">  </w:t>
      </w:r>
      <w:r>
        <w:rPr>
          <w:sz w:val="24"/>
          <w:szCs w:val="24"/>
        </w:rPr>
        <w:t>С.Н. Михайлов</w:t>
      </w:r>
    </w:p>
    <w:p w:rsidR="00DF0BC9" w:rsidRPr="00354843" w:rsidRDefault="004E08DA" w:rsidP="00DF0BC9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  <w:sz w:val="20"/>
          <w:szCs w:val="20"/>
          <w:lang w:eastAsia="ru-RU"/>
        </w:rPr>
      </w:pPr>
      <w:bookmarkStart w:id="3" w:name="sub_1000"/>
      <w:r>
        <w:rPr>
          <w:rFonts w:eastAsiaTheme="minorEastAsia"/>
          <w:bCs/>
          <w:sz w:val="20"/>
          <w:szCs w:val="20"/>
          <w:lang w:eastAsia="ru-RU"/>
        </w:rPr>
        <w:lastRenderedPageBreak/>
        <w:t>Утвержден</w:t>
      </w:r>
      <w:r w:rsidR="00DF0BC9" w:rsidRPr="00354843">
        <w:rPr>
          <w:rFonts w:eastAsiaTheme="minorEastAsia"/>
          <w:bCs/>
          <w:sz w:val="20"/>
          <w:szCs w:val="20"/>
          <w:lang w:eastAsia="ru-RU"/>
        </w:rPr>
        <w:br/>
        <w:t xml:space="preserve">к </w:t>
      </w:r>
      <w:hyperlink w:anchor="sub_0" w:history="1">
        <w:r w:rsidR="00DF0BC9" w:rsidRPr="00354843">
          <w:rPr>
            <w:rFonts w:eastAsiaTheme="minorEastAsia"/>
            <w:sz w:val="20"/>
            <w:szCs w:val="20"/>
            <w:lang w:eastAsia="ru-RU"/>
          </w:rPr>
          <w:t>постановлению</w:t>
        </w:r>
      </w:hyperlink>
      <w:r w:rsidR="00DF0BC9" w:rsidRPr="00354843">
        <w:rPr>
          <w:rFonts w:eastAsiaTheme="minorEastAsia"/>
          <w:bCs/>
          <w:sz w:val="20"/>
          <w:szCs w:val="20"/>
          <w:lang w:eastAsia="ru-RU"/>
        </w:rPr>
        <w:t xml:space="preserve"> администрации</w:t>
      </w:r>
      <w:r w:rsidR="00DF0BC9" w:rsidRPr="00354843">
        <w:rPr>
          <w:rFonts w:eastAsiaTheme="minorEastAsia"/>
          <w:bCs/>
          <w:sz w:val="20"/>
          <w:szCs w:val="20"/>
          <w:lang w:eastAsia="ru-RU"/>
        </w:rPr>
        <w:br/>
        <w:t>Канашского муниципального округа</w:t>
      </w:r>
      <w:r w:rsidR="00DF0BC9" w:rsidRPr="00354843">
        <w:rPr>
          <w:rFonts w:eastAsiaTheme="minorEastAsia"/>
          <w:bCs/>
          <w:sz w:val="20"/>
          <w:szCs w:val="20"/>
          <w:lang w:eastAsia="ru-RU"/>
        </w:rPr>
        <w:br/>
        <w:t>Чува</w:t>
      </w:r>
      <w:r>
        <w:rPr>
          <w:rFonts w:eastAsiaTheme="minorEastAsia"/>
          <w:bCs/>
          <w:sz w:val="20"/>
          <w:szCs w:val="20"/>
          <w:lang w:eastAsia="ru-RU"/>
        </w:rPr>
        <w:t>шской Республики</w:t>
      </w:r>
      <w:r>
        <w:rPr>
          <w:rFonts w:eastAsiaTheme="minorEastAsia"/>
          <w:bCs/>
          <w:sz w:val="20"/>
          <w:szCs w:val="20"/>
          <w:lang w:eastAsia="ru-RU"/>
        </w:rPr>
        <w:br/>
        <w:t xml:space="preserve">от </w:t>
      </w:r>
      <w:r w:rsidR="00047335">
        <w:rPr>
          <w:rFonts w:eastAsiaTheme="minorEastAsia"/>
          <w:bCs/>
          <w:sz w:val="20"/>
          <w:szCs w:val="20"/>
          <w:lang w:eastAsia="ru-RU"/>
        </w:rPr>
        <w:t>27.03.</w:t>
      </w:r>
      <w:r>
        <w:rPr>
          <w:rFonts w:eastAsiaTheme="minorEastAsia"/>
          <w:bCs/>
          <w:sz w:val="20"/>
          <w:szCs w:val="20"/>
          <w:lang w:eastAsia="ru-RU"/>
        </w:rPr>
        <w:t>2023</w:t>
      </w:r>
      <w:r w:rsidR="00DF0BC9" w:rsidRPr="00354843">
        <w:rPr>
          <w:rFonts w:eastAsiaTheme="minorEastAsia"/>
          <w:bCs/>
          <w:sz w:val="20"/>
          <w:szCs w:val="20"/>
          <w:lang w:eastAsia="ru-RU"/>
        </w:rPr>
        <w:t xml:space="preserve"> № </w:t>
      </w:r>
      <w:r w:rsidR="00047335">
        <w:rPr>
          <w:rFonts w:eastAsiaTheme="minorEastAsia"/>
          <w:bCs/>
          <w:sz w:val="20"/>
          <w:szCs w:val="20"/>
          <w:lang w:eastAsia="ru-RU"/>
        </w:rPr>
        <w:t>275</w:t>
      </w:r>
    </w:p>
    <w:bookmarkEnd w:id="3"/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84507B" w:rsidRPr="0084507B" w:rsidRDefault="0084507B" w:rsidP="0084507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Порядок</w:t>
      </w:r>
    </w:p>
    <w:p w:rsidR="0084507B" w:rsidRPr="0084507B" w:rsidRDefault="0084507B" w:rsidP="0084507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</w:t>
      </w:r>
      <w:r w:rsidR="00DF0BC9"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роведения</w:t>
      </w:r>
      <w:r w:rsidRPr="008450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DF0BC9"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общественных обсуждений проектов </w:t>
      </w:r>
    </w:p>
    <w:p w:rsidR="0084507B" w:rsidRDefault="00DF0BC9" w:rsidP="0084507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муниципальных программ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Канашского</w:t>
      </w:r>
      <w:r w:rsidR="008450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</w:t>
      </w:r>
    </w:p>
    <w:p w:rsidR="00DF0BC9" w:rsidRPr="00DF0BC9" w:rsidRDefault="00DF0BC9" w:rsidP="0084507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Чувашской Республики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1001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Настоящий Порядок проведения общественных обсуждений проектов муниципальных программ Канашского муниципального округа Чувашской Республики (далее - Порядок) устанавливает процедуру проведения общественных обсуждений проектов муниципальных программ Канашского муниципального округа Чувашской Республики (далее - проект муниципальной программы).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003"/>
      <w:bookmarkEnd w:id="4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Общественное обсуждение осуществляется в отношении вновь принимаемых муниципальных программ, а также при внесении изменений в действующие муниципальные программы.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004"/>
      <w:bookmarkEnd w:id="5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Общественное обсуждение муниципальных программ осуществляется в форме открытого размещения проектов муниципальных программ на </w:t>
      </w:r>
      <w:hyperlink r:id="rId11" w:history="1">
        <w:r w:rsidRP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Канашского муниципального округа Чувашской Республики в информаци</w:t>
      </w:r>
      <w:r w:rsidR="004E08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онно-телекоммуникационной сети </w:t>
      </w:r>
      <w:r w:rsidR="008450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Интернет</w:t>
      </w:r>
      <w:r w:rsidR="008450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- официальный сайт).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005"/>
      <w:bookmarkEnd w:id="6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Ответственный исполнитель муниципальной программы размещает извещение о проведении общественных обсуждений на </w:t>
      </w:r>
      <w:hyperlink r:id="rId12" w:history="1">
        <w:r w:rsidRP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срок не </w:t>
      </w:r>
      <w:proofErr w:type="gramStart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позднее</w:t>
      </w:r>
      <w:proofErr w:type="gramEnd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чем за 7 календарных дней до дня завершения общественных обсуждений.</w:t>
      </w:r>
    </w:p>
    <w:bookmarkEnd w:id="7"/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 дня размещения извещения о проведении общественных обсуждений до их завершения должно пройти не менее 7 дней.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006"/>
      <w:proofErr w:type="gramStart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течение 3 рабочих дней после размещения извещения о проведении общественных обсуждений на </w:t>
      </w:r>
      <w:hyperlink r:id="rId13" w:history="1">
        <w:r w:rsidRP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ответственные исполнители муниципальной программы письменно информируют 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</w:t>
      </w:r>
      <w:r w:rsidR="00EF18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финансовый отдел администрации Канашского муниципального округа</w:t>
      </w:r>
      <w:r w:rsidR="00EF18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</w:t>
      </w:r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начале общественных обсуждений муниципальной программы.</w:t>
      </w:r>
      <w:proofErr w:type="gramEnd"/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007"/>
      <w:bookmarkEnd w:id="8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извещении</w:t>
      </w:r>
      <w:proofErr w:type="gramEnd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проведении общественных обсуждений проектов муниципальных программ должны содержаться следующие сведения:</w:t>
      </w:r>
    </w:p>
    <w:bookmarkEnd w:id="9"/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предмет общественных обсуждений;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дата начала и окончания общественных обсуждений, при этом срок проведения общественных обсуждений не может быть менее 7 (семи) календарных дней;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официальный адрес электронной почты ответственного исполнителя муниципальной программы, по которому направляются в электронной форме замечания и предложения представителей общественности к проекту муниципальной программы.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008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Одновременно с извещением о проведении общественных обсуждений проекта муниципальной программы на </w:t>
      </w:r>
      <w:hyperlink r:id="rId14" w:history="1">
        <w:r w:rsidRP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размещается проект муниципальной программы в полном изложении.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009"/>
      <w:bookmarkEnd w:id="10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Общественное обсуждение проекта муниципальной программы реализуется в виде направления представителями общественности замечаний и предложений к проекту муниципальной программы, на адрес электронной почты ответственного исполнителя, указанный в извещении в соответствии с </w:t>
      </w:r>
      <w:r w:rsidR="00EF18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п.</w:t>
      </w:r>
      <w:hyperlink w:anchor="sub_1007" w:history="1">
        <w:r w:rsid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6</w:t>
        </w:r>
      </w:hyperlink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Порядка.</w:t>
      </w:r>
    </w:p>
    <w:bookmarkEnd w:id="11"/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граждан.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Замечания и предложения представителей общественности к проекту муниципальной программы, поступившие после срока завершения проведения общественного обсуждения проекта муниципальной программы, не учитываются при его доработке и рассматриваются в порядке, установленном действующим законодательством для рассмотрения обращений граждан.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010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После истечения срока общественного обсуждения проекта муниципальной программы, указанного в извещении о проведении общественных обсуждений, ответственный исполнитель муниципальной программы:</w:t>
      </w:r>
    </w:p>
    <w:bookmarkEnd w:id="12"/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готовит таблицу замечаний и предложений, в которой указываются содержание замечаний и предложений представителей общественности, а также результаты рассмотрения указанных замечаний и предложений, согласно </w:t>
      </w:r>
      <w:hyperlink w:anchor="sub_1100" w:history="1">
        <w:r w:rsidRP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</w:t>
        </w:r>
      </w:hyperlink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Порядку;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выполняет одно из следующих действий: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0101"/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дорабатывает проект муниципальной программы с учетом поступивших замечаний и предложений представителей общественности к проекту муниципальной программы;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0102"/>
      <w:bookmarkEnd w:id="13"/>
      <w:r w:rsidRPr="00DF0B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оставляет проект муниципальной программы без изменений.</w:t>
      </w:r>
    </w:p>
    <w:p w:rsidR="00DF0BC9" w:rsidRPr="00354843" w:rsidRDefault="00DF0BC9" w:rsidP="003548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011"/>
      <w:bookmarkEnd w:id="14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целях</w:t>
      </w:r>
      <w:proofErr w:type="gramEnd"/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информирования представителей общественности об учете (отклонении) замечаний и предложений таблица замечаний и предложений размещается ответственным исполнителем муниципальной программы на </w:t>
      </w:r>
      <w:hyperlink r:id="rId15" w:history="1">
        <w:r w:rsidRPr="003548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3548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 позднее 7 рабочих дней со дня истечения срока общественного обсуждения.</w:t>
      </w:r>
    </w:p>
    <w:bookmarkEnd w:id="15"/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54843" w:rsidRDefault="00354843" w:rsidP="00DF0BC9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sectPr w:rsidR="00354843" w:rsidSect="00DF0BC9">
          <w:headerReference w:type="default" r:id="rId16"/>
          <w:footerReference w:type="default" r:id="rId17"/>
          <w:pgSz w:w="11900" w:h="16800"/>
          <w:pgMar w:top="1135" w:right="800" w:bottom="1440" w:left="800" w:header="720" w:footer="720" w:gutter="0"/>
          <w:cols w:space="720"/>
          <w:noEndnote/>
        </w:sectPr>
      </w:pPr>
      <w:bookmarkStart w:id="16" w:name="sub_1100"/>
    </w:p>
    <w:p w:rsidR="00DF0BC9" w:rsidRPr="00354843" w:rsidRDefault="00DF0BC9" w:rsidP="00DF0BC9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  <w:sz w:val="20"/>
          <w:szCs w:val="20"/>
          <w:lang w:eastAsia="ru-RU"/>
        </w:rPr>
      </w:pPr>
      <w:r w:rsidRPr="00354843">
        <w:rPr>
          <w:rFonts w:eastAsiaTheme="minorEastAsia"/>
          <w:bCs/>
          <w:sz w:val="20"/>
          <w:szCs w:val="20"/>
          <w:lang w:eastAsia="ru-RU"/>
        </w:rPr>
        <w:lastRenderedPageBreak/>
        <w:t>Приложение</w:t>
      </w:r>
      <w:r w:rsidRPr="00354843">
        <w:rPr>
          <w:rFonts w:eastAsiaTheme="minorEastAsia"/>
          <w:bCs/>
          <w:sz w:val="20"/>
          <w:szCs w:val="20"/>
          <w:lang w:eastAsia="ru-RU"/>
        </w:rPr>
        <w:br/>
        <w:t xml:space="preserve">к </w:t>
      </w:r>
      <w:hyperlink w:anchor="sub_1000" w:history="1">
        <w:r w:rsidRPr="00354843">
          <w:rPr>
            <w:rFonts w:eastAsiaTheme="minorEastAsia"/>
            <w:sz w:val="20"/>
            <w:szCs w:val="20"/>
            <w:lang w:eastAsia="ru-RU"/>
          </w:rPr>
          <w:t>Порядку</w:t>
        </w:r>
      </w:hyperlink>
      <w:r w:rsidRPr="00354843">
        <w:rPr>
          <w:rFonts w:eastAsiaTheme="minorEastAsia"/>
          <w:bCs/>
          <w:sz w:val="20"/>
          <w:szCs w:val="20"/>
          <w:lang w:eastAsia="ru-RU"/>
        </w:rPr>
        <w:t xml:space="preserve"> проведения общественных</w:t>
      </w:r>
      <w:r w:rsidRPr="00354843">
        <w:rPr>
          <w:rFonts w:eastAsiaTheme="minorEastAsia"/>
          <w:bCs/>
          <w:sz w:val="20"/>
          <w:szCs w:val="20"/>
          <w:lang w:eastAsia="ru-RU"/>
        </w:rPr>
        <w:br/>
        <w:t>обсуждений проектов муниципальных</w:t>
      </w:r>
      <w:r w:rsidRPr="00354843">
        <w:rPr>
          <w:rFonts w:eastAsiaTheme="minorEastAsia"/>
          <w:bCs/>
          <w:sz w:val="20"/>
          <w:szCs w:val="20"/>
          <w:lang w:eastAsia="ru-RU"/>
        </w:rPr>
        <w:br/>
        <w:t xml:space="preserve">программ </w:t>
      </w:r>
      <w:r w:rsidR="00354843" w:rsidRPr="00354843">
        <w:rPr>
          <w:rFonts w:eastAsiaTheme="minorEastAsia"/>
          <w:bCs/>
          <w:sz w:val="20"/>
          <w:szCs w:val="20"/>
          <w:lang w:eastAsia="ru-RU"/>
        </w:rPr>
        <w:t>Канашского</w:t>
      </w:r>
      <w:r w:rsidRPr="00354843">
        <w:rPr>
          <w:rFonts w:eastAsiaTheme="minorEastAsia"/>
          <w:bCs/>
          <w:sz w:val="20"/>
          <w:szCs w:val="20"/>
          <w:lang w:eastAsia="ru-RU"/>
        </w:rPr>
        <w:t xml:space="preserve"> муниципального</w:t>
      </w:r>
      <w:r w:rsidRPr="00354843">
        <w:rPr>
          <w:rFonts w:eastAsiaTheme="minorEastAsia"/>
          <w:bCs/>
          <w:sz w:val="20"/>
          <w:szCs w:val="20"/>
          <w:lang w:eastAsia="ru-RU"/>
        </w:rPr>
        <w:br/>
        <w:t>округа Чувашской Республики</w:t>
      </w:r>
    </w:p>
    <w:bookmarkEnd w:id="16"/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DF0BC9" w:rsidRPr="00DF0BC9" w:rsidRDefault="00DF0BC9" w:rsidP="00DF0BC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Таблица</w:t>
      </w: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замечаний и предложений по итогам общественного обсуждения проекта муниципальной программы (внесения изменений в муниципальную программу) </w:t>
      </w:r>
      <w:r w:rsidR="0035484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Канашского</w:t>
      </w: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______________________________________________</w:t>
      </w:r>
      <w:r w:rsidRPr="00DF0B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(наименование муниципальной программы)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3802"/>
        <w:gridCol w:w="1765"/>
        <w:gridCol w:w="2129"/>
        <w:gridCol w:w="1765"/>
      </w:tblGrid>
      <w:tr w:rsidR="00DF0BC9" w:rsidRPr="00DF0BC9" w:rsidTr="004B0876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4B0876" w:rsidP="00DF0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№</w:t>
            </w:r>
            <w:r w:rsidR="00DF0BC9"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br/>
            </w:r>
            <w:proofErr w:type="gramStart"/>
            <w:r w:rsidR="00DF0BC9"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п</w:t>
            </w:r>
            <w:proofErr w:type="gramEnd"/>
            <w:r w:rsidR="00DF0BC9"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Автор замечания, предложения (фамилия, имя, отчество (последнее при наличии) физического лица/полное и сокращенное наименование юридического лица, адрес электронной почты)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Содержание замечания, предложения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Результат рассмотрения (</w:t>
            </w:r>
            <w:proofErr w:type="gramStart"/>
            <w:r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учтено</w:t>
            </w:r>
            <w:proofErr w:type="gramEnd"/>
            <w:r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/отклонено с обоснованием)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DF0BC9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Примечание</w:t>
            </w:r>
          </w:p>
        </w:tc>
      </w:tr>
      <w:tr w:rsidR="00DF0BC9" w:rsidRPr="00DF0BC9" w:rsidTr="004B0876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  <w:tr w:rsidR="00DF0BC9" w:rsidRPr="00DF0BC9" w:rsidTr="004B0876">
        <w:tc>
          <w:tcPr>
            <w:tcW w:w="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BC9" w:rsidRPr="00DF0BC9" w:rsidRDefault="00DF0BC9" w:rsidP="00DF0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</w:tr>
    </w:tbl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>Отметка об отсутствии замечаний и предложений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>_____________________________________________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  <w:lang w:eastAsia="ru-RU"/>
        </w:rPr>
      </w:pPr>
      <w:r w:rsidRPr="00DF0BC9">
        <w:rPr>
          <w:rFonts w:eastAsiaTheme="minorEastAsia"/>
          <w:sz w:val="20"/>
          <w:szCs w:val="20"/>
          <w:lang w:eastAsia="ru-RU"/>
        </w:rPr>
        <w:t>(заполняется, если замечания или предложения не поступили)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54843" w:rsidRDefault="00354843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</w:p>
    <w:p w:rsidR="00354843" w:rsidRPr="00354843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>Руководитель структурного подразделения</w:t>
      </w:r>
    </w:p>
    <w:p w:rsidR="00DF0BC9" w:rsidRPr="00DF0BC9" w:rsidRDefault="00354843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>
        <w:rPr>
          <w:rFonts w:eastAsiaTheme="minorEastAsia"/>
          <w:sz w:val="22"/>
          <w:szCs w:val="22"/>
          <w:lang w:eastAsia="ru-RU"/>
        </w:rPr>
        <w:t>а</w:t>
      </w:r>
      <w:r w:rsidR="00DF0BC9" w:rsidRPr="00DF0BC9">
        <w:rPr>
          <w:rFonts w:eastAsiaTheme="minorEastAsia"/>
          <w:sz w:val="22"/>
          <w:szCs w:val="22"/>
          <w:lang w:eastAsia="ru-RU"/>
        </w:rPr>
        <w:t>дминистрации</w:t>
      </w:r>
      <w:r>
        <w:rPr>
          <w:rFonts w:eastAsiaTheme="minorEastAsia"/>
          <w:sz w:val="22"/>
          <w:szCs w:val="22"/>
          <w:lang w:eastAsia="ru-RU"/>
        </w:rPr>
        <w:t xml:space="preserve"> </w:t>
      </w:r>
      <w:r w:rsidRPr="00354843">
        <w:rPr>
          <w:rFonts w:eastAsiaTheme="minorEastAsia"/>
          <w:sz w:val="22"/>
          <w:szCs w:val="22"/>
          <w:lang w:eastAsia="ru-RU"/>
        </w:rPr>
        <w:t>Канашского</w:t>
      </w:r>
      <w:r w:rsidR="00DF0BC9" w:rsidRPr="00DF0BC9">
        <w:rPr>
          <w:rFonts w:eastAsiaTheme="minorEastAsia"/>
          <w:sz w:val="22"/>
          <w:szCs w:val="22"/>
          <w:lang w:eastAsia="ru-RU"/>
        </w:rPr>
        <w:t xml:space="preserve"> муниципального округа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>- ответственный исполнитель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 xml:space="preserve">муниципальной программы   </w:t>
      </w:r>
      <w:r w:rsidR="00354843">
        <w:rPr>
          <w:rFonts w:eastAsiaTheme="minorEastAsia"/>
          <w:sz w:val="22"/>
          <w:szCs w:val="22"/>
          <w:lang w:eastAsia="ru-RU"/>
        </w:rPr>
        <w:t xml:space="preserve">                                      </w:t>
      </w:r>
      <w:r w:rsidRPr="00DF0BC9">
        <w:rPr>
          <w:rFonts w:eastAsiaTheme="minorEastAsia"/>
          <w:sz w:val="22"/>
          <w:szCs w:val="22"/>
          <w:lang w:eastAsia="ru-RU"/>
        </w:rPr>
        <w:t xml:space="preserve"> __________     _______________________________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16"/>
          <w:szCs w:val="16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 xml:space="preserve">                           </w:t>
      </w:r>
      <w:r w:rsidR="00354843"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</w:t>
      </w:r>
      <w:r w:rsidRPr="00DF0BC9">
        <w:rPr>
          <w:rFonts w:eastAsiaTheme="minorEastAsia"/>
          <w:sz w:val="16"/>
          <w:szCs w:val="16"/>
          <w:lang w:eastAsia="ru-RU"/>
        </w:rPr>
        <w:t xml:space="preserve">(подпись)          (Фамилия И.О. (последнее </w:t>
      </w:r>
      <w:proofErr w:type="gramStart"/>
      <w:r w:rsidRPr="00DF0BC9">
        <w:rPr>
          <w:rFonts w:eastAsiaTheme="minorEastAsia"/>
          <w:sz w:val="16"/>
          <w:szCs w:val="16"/>
          <w:lang w:eastAsia="ru-RU"/>
        </w:rPr>
        <w:t>-п</w:t>
      </w:r>
      <w:proofErr w:type="gramEnd"/>
      <w:r w:rsidRPr="00DF0BC9">
        <w:rPr>
          <w:rFonts w:eastAsiaTheme="minorEastAsia"/>
          <w:sz w:val="16"/>
          <w:szCs w:val="16"/>
          <w:lang w:eastAsia="ru-RU"/>
        </w:rPr>
        <w:t>ри наличии)</w:t>
      </w:r>
    </w:p>
    <w:p w:rsidR="00354843" w:rsidRDefault="00DF0BC9" w:rsidP="00DF0BC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 xml:space="preserve">                                                      </w:t>
      </w:r>
      <w:r w:rsidR="00354843"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              </w:t>
      </w:r>
    </w:p>
    <w:p w:rsidR="00DF0BC9" w:rsidRPr="00DF0BC9" w:rsidRDefault="00DF0BC9" w:rsidP="00354843">
      <w:pPr>
        <w:widowControl w:val="0"/>
        <w:autoSpaceDE w:val="0"/>
        <w:autoSpaceDN w:val="0"/>
        <w:adjustRightInd w:val="0"/>
        <w:ind w:left="7080" w:firstLine="708"/>
        <w:rPr>
          <w:rFonts w:eastAsiaTheme="minorEastAsia"/>
          <w:sz w:val="22"/>
          <w:szCs w:val="22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 xml:space="preserve">  _________________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18"/>
          <w:szCs w:val="18"/>
          <w:lang w:eastAsia="ru-RU"/>
        </w:rPr>
      </w:pPr>
      <w:r w:rsidRPr="00DF0BC9">
        <w:rPr>
          <w:rFonts w:eastAsiaTheme="minorEastAsia"/>
          <w:sz w:val="22"/>
          <w:szCs w:val="22"/>
          <w:lang w:eastAsia="ru-RU"/>
        </w:rPr>
        <w:t xml:space="preserve">                                                       </w:t>
      </w:r>
      <w:r w:rsidR="00354843">
        <w:rPr>
          <w:rFonts w:eastAsiaTheme="minorEastAsia"/>
          <w:sz w:val="22"/>
          <w:szCs w:val="22"/>
          <w:lang w:eastAsia="ru-RU"/>
        </w:rPr>
        <w:t xml:space="preserve">                                                                                              </w:t>
      </w:r>
      <w:r w:rsidRPr="00DF0BC9">
        <w:rPr>
          <w:rFonts w:eastAsiaTheme="minorEastAsia"/>
          <w:sz w:val="18"/>
          <w:szCs w:val="18"/>
          <w:lang w:eastAsia="ru-RU"/>
        </w:rPr>
        <w:t>(дата заполнения</w:t>
      </w:r>
      <w:r w:rsidRPr="00DF0BC9">
        <w:rPr>
          <w:rFonts w:ascii="Courier New" w:eastAsiaTheme="minorEastAsia" w:hAnsi="Courier New" w:cs="Courier New"/>
          <w:sz w:val="18"/>
          <w:szCs w:val="18"/>
          <w:lang w:eastAsia="ru-RU"/>
        </w:rPr>
        <w:t>)</w:t>
      </w:r>
    </w:p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F0BC9" w:rsidRPr="00864EE8" w:rsidRDefault="00DF0BC9" w:rsidP="00864EE8">
      <w:pPr>
        <w:pStyle w:val="a8"/>
        <w:ind w:left="0"/>
        <w:rPr>
          <w:sz w:val="24"/>
          <w:szCs w:val="24"/>
        </w:rPr>
      </w:pPr>
    </w:p>
    <w:sectPr w:rsidR="00DF0BC9" w:rsidRPr="00864EE8" w:rsidSect="00DF0BC9">
      <w:pgSz w:w="11900" w:h="16800"/>
      <w:pgMar w:top="1135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19" w:rsidRDefault="00343E19" w:rsidP="00DF0BC9">
      <w:r>
        <w:separator/>
      </w:r>
    </w:p>
  </w:endnote>
  <w:endnote w:type="continuationSeparator" w:id="0">
    <w:p w:rsidR="00343E19" w:rsidRDefault="00343E19" w:rsidP="00DF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B3" w:rsidRDefault="00F40B8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19" w:rsidRDefault="00343E19" w:rsidP="00DF0BC9">
      <w:r>
        <w:separator/>
      </w:r>
    </w:p>
  </w:footnote>
  <w:footnote w:type="continuationSeparator" w:id="0">
    <w:p w:rsidR="00343E19" w:rsidRDefault="00343E19" w:rsidP="00DF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F6" w:rsidRPr="00DF0BC9" w:rsidRDefault="008B32F6" w:rsidP="00DF0B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F3C"/>
    <w:multiLevelType w:val="hybridMultilevel"/>
    <w:tmpl w:val="CF8A6A6A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FA05FF"/>
    <w:multiLevelType w:val="hybridMultilevel"/>
    <w:tmpl w:val="66B0C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810344"/>
    <w:multiLevelType w:val="hybridMultilevel"/>
    <w:tmpl w:val="084C973E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2608B2"/>
    <w:multiLevelType w:val="hybridMultilevel"/>
    <w:tmpl w:val="8DE89FAA"/>
    <w:lvl w:ilvl="0" w:tplc="6062F4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D6EDD"/>
    <w:multiLevelType w:val="hybridMultilevel"/>
    <w:tmpl w:val="7F16E550"/>
    <w:lvl w:ilvl="0" w:tplc="282A4DEA">
      <w:start w:val="1"/>
      <w:numFmt w:val="decimal"/>
      <w:suff w:val="space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D220A8"/>
    <w:multiLevelType w:val="hybridMultilevel"/>
    <w:tmpl w:val="FE081728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E"/>
    <w:rsid w:val="00047335"/>
    <w:rsid w:val="001D7CAE"/>
    <w:rsid w:val="0023241E"/>
    <w:rsid w:val="002E4164"/>
    <w:rsid w:val="0031790A"/>
    <w:rsid w:val="00343E19"/>
    <w:rsid w:val="00354843"/>
    <w:rsid w:val="0037311B"/>
    <w:rsid w:val="004B0876"/>
    <w:rsid w:val="004D277A"/>
    <w:rsid w:val="004E08DA"/>
    <w:rsid w:val="005102AF"/>
    <w:rsid w:val="00583CC7"/>
    <w:rsid w:val="006342FE"/>
    <w:rsid w:val="0084507B"/>
    <w:rsid w:val="00855C0F"/>
    <w:rsid w:val="00864EE8"/>
    <w:rsid w:val="008B32F6"/>
    <w:rsid w:val="009B3149"/>
    <w:rsid w:val="00AC199B"/>
    <w:rsid w:val="00AC3C4F"/>
    <w:rsid w:val="00B526A6"/>
    <w:rsid w:val="00B70920"/>
    <w:rsid w:val="00C53ED4"/>
    <w:rsid w:val="00C8798E"/>
    <w:rsid w:val="00D27595"/>
    <w:rsid w:val="00DA74B3"/>
    <w:rsid w:val="00DF0BC9"/>
    <w:rsid w:val="00E259C1"/>
    <w:rsid w:val="00E8032D"/>
    <w:rsid w:val="00ED21BD"/>
    <w:rsid w:val="00EF183B"/>
    <w:rsid w:val="00F27A64"/>
    <w:rsid w:val="00F4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e">
    <w:name w:val="No Spacing"/>
    <w:uiPriority w:val="1"/>
    <w:qFormat/>
    <w:rsid w:val="00C53ED4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e">
    <w:name w:val="No Spacing"/>
    <w:uiPriority w:val="1"/>
    <w:qFormat/>
    <w:rsid w:val="00C53ED4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7520999/65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520999/65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6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20999/658" TargetMode="External"/><Relationship Id="rId10" Type="http://schemas.openxmlformats.org/officeDocument/2006/relationships/hyperlink" Target="http://internet.garant.ru/document/redirect/70684666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17" TargetMode="External"/><Relationship Id="rId14" Type="http://schemas.openxmlformats.org/officeDocument/2006/relationships/hyperlink" Target="http://internet.garant.ru/document/redirect/17520999/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Ирина Ю.Машкина</cp:lastModifiedBy>
  <cp:revision>24</cp:revision>
  <cp:lastPrinted>2023-04-06T07:28:00Z</cp:lastPrinted>
  <dcterms:created xsi:type="dcterms:W3CDTF">2023-03-02T11:22:00Z</dcterms:created>
  <dcterms:modified xsi:type="dcterms:W3CDTF">2023-04-18T10:37:00Z</dcterms:modified>
</cp:coreProperties>
</file>