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D68F9">
      <w:pPr>
        <w:tabs>
          <w:tab w:val="left" w:pos="5670"/>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6C41E4">
            <w:pPr>
              <w:tabs>
                <w:tab w:val="left" w:pos="720"/>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A3A0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21.04.</w:t>
            </w:r>
            <w:r w:rsidR="00500BCE">
              <w:rPr>
                <w:noProof/>
                <w:color w:val="000000"/>
                <w:kern w:val="0"/>
                <w:sz w:val="26"/>
                <w:szCs w:val="20"/>
                <w:lang w:eastAsia="ru-RU"/>
              </w:rPr>
              <w:t>2023</w:t>
            </w:r>
            <w:r>
              <w:rPr>
                <w:noProof/>
                <w:color w:val="000000"/>
                <w:kern w:val="0"/>
                <w:sz w:val="26"/>
                <w:szCs w:val="20"/>
                <w:lang w:eastAsia="ru-RU"/>
              </w:rPr>
              <w:t xml:space="preserve"> № 329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A3A00"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21.04.</w:t>
            </w:r>
            <w:r w:rsidR="00500BCE">
              <w:rPr>
                <w:noProof/>
                <w:kern w:val="0"/>
                <w:sz w:val="26"/>
                <w:szCs w:val="20"/>
                <w:lang w:eastAsia="ru-RU"/>
              </w:rPr>
              <w:t>2023</w:t>
            </w:r>
            <w:r>
              <w:rPr>
                <w:noProof/>
                <w:kern w:val="0"/>
                <w:sz w:val="26"/>
                <w:szCs w:val="20"/>
                <w:lang w:eastAsia="ru-RU"/>
              </w:rPr>
              <w:t xml:space="preserve"> 329</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E22AF2" w:rsidRDefault="003764F9" w:rsidP="00E22AF2">
      <w:pPr>
        <w:spacing w:line="240" w:lineRule="auto"/>
        <w:ind w:firstLine="0"/>
        <w:rPr>
          <w:sz w:val="28"/>
          <w:szCs w:val="28"/>
        </w:rPr>
      </w:pPr>
    </w:p>
    <w:p w:rsidR="00E22AF2" w:rsidRPr="00D4449D" w:rsidRDefault="00E22AF2" w:rsidP="00E22AF2">
      <w:pPr>
        <w:spacing w:line="240" w:lineRule="auto"/>
        <w:ind w:firstLine="0"/>
        <w:rPr>
          <w:sz w:val="16"/>
          <w:szCs w:val="16"/>
        </w:rPr>
      </w:pPr>
    </w:p>
    <w:p w:rsidR="00D4449D" w:rsidRPr="00574DDE" w:rsidRDefault="001E353C" w:rsidP="00E22AF2">
      <w:pPr>
        <w:tabs>
          <w:tab w:val="left" w:pos="709"/>
          <w:tab w:val="left" w:pos="3969"/>
        </w:tabs>
        <w:suppressAutoHyphens w:val="0"/>
        <w:spacing w:line="240" w:lineRule="auto"/>
        <w:ind w:right="5669" w:firstLine="0"/>
        <w:rPr>
          <w:rFonts w:eastAsia="DejaVu Sans"/>
          <w:kern w:val="2"/>
          <w:sz w:val="28"/>
          <w:szCs w:val="28"/>
          <w:lang w:eastAsia="en-US"/>
        </w:rPr>
      </w:pPr>
      <w:r w:rsidRPr="001E353C">
        <w:rPr>
          <w:rFonts w:eastAsia="DejaVu Sans"/>
          <w:kern w:val="2"/>
          <w:sz w:val="28"/>
          <w:szCs w:val="28"/>
          <w:lang w:eastAsia="en-US"/>
        </w:rPr>
        <w:t xml:space="preserve">Об утверждении Правил использования водных объектов общего пользования для личных и бытовых нужд </w:t>
      </w:r>
    </w:p>
    <w:p w:rsidR="006240A5" w:rsidRPr="00E22AF2" w:rsidRDefault="006240A5" w:rsidP="00E22AF2">
      <w:pPr>
        <w:widowControl w:val="0"/>
        <w:tabs>
          <w:tab w:val="left" w:pos="-5103"/>
        </w:tabs>
        <w:spacing w:line="240" w:lineRule="auto"/>
        <w:ind w:firstLine="0"/>
        <w:rPr>
          <w:rFonts w:eastAsia="DejaVu Sans"/>
          <w:kern w:val="2"/>
          <w:sz w:val="28"/>
          <w:szCs w:val="28"/>
          <w:lang w:eastAsia="en-US"/>
        </w:rPr>
      </w:pPr>
    </w:p>
    <w:p w:rsidR="00E22AF2" w:rsidRPr="001E353C" w:rsidRDefault="00E22AF2" w:rsidP="00E22AF2">
      <w:pPr>
        <w:widowControl w:val="0"/>
        <w:tabs>
          <w:tab w:val="left" w:pos="-5103"/>
        </w:tabs>
        <w:spacing w:line="240" w:lineRule="auto"/>
        <w:ind w:firstLine="0"/>
        <w:rPr>
          <w:rFonts w:eastAsia="DejaVu Sans"/>
          <w:kern w:val="2"/>
          <w:sz w:val="16"/>
          <w:szCs w:val="16"/>
          <w:lang w:eastAsia="en-US"/>
        </w:rPr>
      </w:pPr>
    </w:p>
    <w:p w:rsidR="00E22AF2" w:rsidRPr="00E22AF2" w:rsidRDefault="00E22AF2" w:rsidP="00E22AF2">
      <w:pPr>
        <w:widowControl w:val="0"/>
        <w:tabs>
          <w:tab w:val="left" w:pos="-5103"/>
        </w:tabs>
        <w:spacing w:line="360" w:lineRule="auto"/>
        <w:ind w:firstLine="0"/>
        <w:rPr>
          <w:rFonts w:eastAsia="Calibri"/>
          <w:kern w:val="2"/>
          <w:sz w:val="28"/>
          <w:szCs w:val="28"/>
          <w:lang w:eastAsia="en-US"/>
        </w:rPr>
      </w:pPr>
      <w:bookmarkStart w:id="0" w:name="sub_1000"/>
      <w:r w:rsidRPr="00E22AF2">
        <w:rPr>
          <w:rFonts w:eastAsia="DejaVu Sans"/>
          <w:kern w:val="2"/>
          <w:sz w:val="28"/>
          <w:szCs w:val="28"/>
          <w:lang w:eastAsia="en-US"/>
        </w:rPr>
        <w:tab/>
        <w:t xml:space="preserve">В соответствии с п. 28 ч. 1 ст. 15 Федерального закона от 06.10.2003 №131-ФЗ «Об общих принципах организации местного самоуправления в Российской Федерации», Устава Янтиковского муниципального округа Чувашской Республики в целях упорядочения использования водных объектов общего пользования для личных и бытовых нужд, </w:t>
      </w:r>
      <w:r w:rsidRPr="00E22AF2">
        <w:rPr>
          <w:rFonts w:eastAsia="Calibri"/>
          <w:kern w:val="2"/>
          <w:sz w:val="28"/>
          <w:szCs w:val="28"/>
          <w:lang w:eastAsia="en-US"/>
        </w:rPr>
        <w:t xml:space="preserve">администрация Янтиковского муниципального округа </w:t>
      </w:r>
      <w:proofErr w:type="gramStart"/>
      <w:r w:rsidRPr="00E22AF2">
        <w:rPr>
          <w:rFonts w:eastAsia="Calibri"/>
          <w:b/>
          <w:kern w:val="2"/>
          <w:sz w:val="28"/>
          <w:szCs w:val="28"/>
          <w:lang w:eastAsia="en-US"/>
        </w:rPr>
        <w:t>п</w:t>
      </w:r>
      <w:proofErr w:type="gramEnd"/>
      <w:r w:rsidRPr="00E22AF2">
        <w:rPr>
          <w:rFonts w:eastAsia="Calibri"/>
          <w:b/>
          <w:kern w:val="2"/>
          <w:sz w:val="28"/>
          <w:szCs w:val="28"/>
          <w:lang w:eastAsia="en-US"/>
        </w:rPr>
        <w:t xml:space="preserve"> о с т а н о в л я е т:</w:t>
      </w:r>
    </w:p>
    <w:p w:rsidR="00E22AF2" w:rsidRPr="00E22AF2" w:rsidRDefault="00E22AF2" w:rsidP="00E22AF2">
      <w:pPr>
        <w:widowControl w:val="0"/>
        <w:numPr>
          <w:ilvl w:val="0"/>
          <w:numId w:val="17"/>
        </w:numPr>
        <w:suppressAutoHyphens w:val="0"/>
        <w:spacing w:line="360" w:lineRule="auto"/>
        <w:ind w:left="0" w:firstLine="708"/>
        <w:rPr>
          <w:rFonts w:eastAsia="Calibri"/>
          <w:kern w:val="0"/>
          <w:sz w:val="28"/>
          <w:szCs w:val="28"/>
          <w:lang w:eastAsia="en-US"/>
        </w:rPr>
      </w:pPr>
      <w:r w:rsidRPr="00E22AF2">
        <w:rPr>
          <w:rFonts w:eastAsia="Calibri"/>
          <w:kern w:val="0"/>
          <w:sz w:val="28"/>
          <w:szCs w:val="28"/>
          <w:lang w:eastAsia="en-US"/>
        </w:rPr>
        <w:t xml:space="preserve">Утвердить прилагаемые Правила использования водных объектов общего пользования для личных и бытовых нужд на территории Янтиковского </w:t>
      </w:r>
      <w:r w:rsidRPr="00E22AF2">
        <w:rPr>
          <w:rFonts w:eastAsia="Calibri"/>
          <w:kern w:val="2"/>
          <w:sz w:val="28"/>
          <w:szCs w:val="28"/>
          <w:lang w:eastAsia="en-US"/>
        </w:rPr>
        <w:t>муниципального округа</w:t>
      </w:r>
      <w:r w:rsidRPr="00E22AF2">
        <w:rPr>
          <w:rFonts w:eastAsia="Calibri"/>
          <w:kern w:val="0"/>
          <w:sz w:val="28"/>
          <w:szCs w:val="28"/>
          <w:lang w:eastAsia="en-US"/>
        </w:rPr>
        <w:t xml:space="preserve">. </w:t>
      </w:r>
    </w:p>
    <w:p w:rsidR="00E22AF2" w:rsidRPr="00E22AF2" w:rsidRDefault="00E22AF2" w:rsidP="00E22AF2">
      <w:pPr>
        <w:widowControl w:val="0"/>
        <w:numPr>
          <w:ilvl w:val="0"/>
          <w:numId w:val="17"/>
        </w:numPr>
        <w:suppressAutoHyphens w:val="0"/>
        <w:spacing w:line="360" w:lineRule="auto"/>
        <w:ind w:left="0" w:firstLine="708"/>
        <w:rPr>
          <w:rFonts w:eastAsia="Calibri"/>
          <w:kern w:val="0"/>
          <w:sz w:val="28"/>
          <w:szCs w:val="28"/>
          <w:lang w:eastAsia="en-US"/>
        </w:rPr>
      </w:pPr>
      <w:r w:rsidRPr="00E22AF2">
        <w:rPr>
          <w:rFonts w:eastAsia="Calibri"/>
          <w:kern w:val="0"/>
          <w:sz w:val="28"/>
          <w:szCs w:val="28"/>
          <w:lang w:eastAsia="en-US"/>
        </w:rPr>
        <w:t>Признать утратившим силу постановление главы Янтиковского района Чувашской Республики от 15.04.2022 года № 149 «Об определении форм участия граждан в обеспечении первичных мер пожарной безопасности».</w:t>
      </w:r>
    </w:p>
    <w:p w:rsidR="00E22AF2" w:rsidRPr="00E22AF2" w:rsidRDefault="00E22AF2" w:rsidP="00E22AF2">
      <w:pPr>
        <w:widowControl w:val="0"/>
        <w:numPr>
          <w:ilvl w:val="0"/>
          <w:numId w:val="17"/>
        </w:numPr>
        <w:suppressAutoHyphens w:val="0"/>
        <w:spacing w:line="360" w:lineRule="auto"/>
        <w:ind w:left="0" w:firstLine="708"/>
        <w:contextualSpacing/>
        <w:rPr>
          <w:rFonts w:eastAsia="DejaVu Sans"/>
          <w:kern w:val="2"/>
          <w:sz w:val="28"/>
          <w:szCs w:val="28"/>
          <w:lang w:eastAsia="en-US"/>
        </w:rPr>
      </w:pPr>
      <w:r w:rsidRPr="00E22AF2">
        <w:rPr>
          <w:rFonts w:eastAsia="DejaVu Sans"/>
          <w:kern w:val="2"/>
          <w:sz w:val="28"/>
          <w:szCs w:val="28"/>
          <w:lang w:eastAsia="en-US"/>
        </w:rPr>
        <w:t>Настоящее постановление вступает в силу со дня его официального опубликования.</w:t>
      </w:r>
    </w:p>
    <w:p w:rsidR="00E22AF2" w:rsidRPr="00E22AF2" w:rsidRDefault="00E22AF2" w:rsidP="0084293C">
      <w:pPr>
        <w:widowControl w:val="0"/>
        <w:numPr>
          <w:ilvl w:val="0"/>
          <w:numId w:val="17"/>
        </w:numPr>
        <w:suppressAutoHyphens w:val="0"/>
        <w:spacing w:line="360" w:lineRule="auto"/>
        <w:ind w:left="0" w:firstLine="708"/>
        <w:rPr>
          <w:rFonts w:eastAsia="Calibri"/>
          <w:kern w:val="0"/>
          <w:sz w:val="28"/>
          <w:szCs w:val="28"/>
          <w:lang w:eastAsia="en-US"/>
        </w:rPr>
      </w:pPr>
      <w:proofErr w:type="gramStart"/>
      <w:r w:rsidRPr="00E22AF2">
        <w:rPr>
          <w:rFonts w:eastAsia="Calibri"/>
          <w:kern w:val="0"/>
          <w:sz w:val="28"/>
          <w:szCs w:val="28"/>
          <w:lang w:eastAsia="en-US"/>
        </w:rPr>
        <w:t>Контроль за</w:t>
      </w:r>
      <w:proofErr w:type="gramEnd"/>
      <w:r w:rsidRPr="00E22AF2">
        <w:rPr>
          <w:rFonts w:eastAsia="Calibri"/>
          <w:kern w:val="0"/>
          <w:sz w:val="28"/>
          <w:szCs w:val="28"/>
          <w:lang w:eastAsia="en-US"/>
        </w:rPr>
        <w:t xml:space="preserve"> исполнением настоящего постановления возложить на </w:t>
      </w:r>
      <w:r w:rsidRPr="00E22AF2">
        <w:rPr>
          <w:rFonts w:eastAsia="Calibri"/>
          <w:kern w:val="2"/>
          <w:sz w:val="28"/>
          <w:szCs w:val="28"/>
          <w:lang w:eastAsia="en-US"/>
        </w:rPr>
        <w:t xml:space="preserve">исполняющего обязанности первого заместителя главы администрации Янтиковского муниципального округа - начальника Управления по </w:t>
      </w:r>
      <w:r w:rsidRPr="00E22AF2">
        <w:rPr>
          <w:rFonts w:eastAsia="Calibri"/>
          <w:kern w:val="2"/>
          <w:sz w:val="28"/>
          <w:szCs w:val="28"/>
          <w:lang w:eastAsia="en-US"/>
        </w:rPr>
        <w:lastRenderedPageBreak/>
        <w:t>благоустройству и развитию территорий</w:t>
      </w:r>
      <w:r w:rsidRPr="00E22AF2">
        <w:rPr>
          <w:rFonts w:eastAsia="Calibri"/>
          <w:kern w:val="0"/>
          <w:sz w:val="28"/>
          <w:szCs w:val="28"/>
          <w:lang w:eastAsia="en-US"/>
        </w:rPr>
        <w:t xml:space="preserve"> администрации Янтиковского муниципального округа Владимирова В.В.</w:t>
      </w:r>
    </w:p>
    <w:p w:rsidR="00E22AF2" w:rsidRPr="00E22AF2" w:rsidRDefault="00E22AF2" w:rsidP="0084293C">
      <w:pPr>
        <w:suppressAutoHyphens w:val="0"/>
        <w:spacing w:line="240" w:lineRule="auto"/>
        <w:ind w:firstLine="0"/>
        <w:rPr>
          <w:rFonts w:eastAsia="Calibri"/>
          <w:kern w:val="0"/>
          <w:sz w:val="28"/>
          <w:szCs w:val="28"/>
          <w:lang w:eastAsia="en-US"/>
        </w:rPr>
      </w:pPr>
    </w:p>
    <w:p w:rsidR="001E353C" w:rsidRDefault="001E353C" w:rsidP="0084293C">
      <w:pPr>
        <w:widowControl w:val="0"/>
        <w:tabs>
          <w:tab w:val="left" w:pos="851"/>
          <w:tab w:val="left" w:pos="993"/>
        </w:tabs>
        <w:suppressAutoHyphens w:val="0"/>
        <w:spacing w:line="240" w:lineRule="auto"/>
        <w:ind w:firstLine="0"/>
        <w:contextualSpacing/>
        <w:rPr>
          <w:rFonts w:eastAsia="DejaVu Sans"/>
          <w:kern w:val="2"/>
          <w:sz w:val="28"/>
          <w:szCs w:val="28"/>
          <w:lang w:eastAsia="en-US"/>
        </w:rPr>
      </w:pPr>
    </w:p>
    <w:p w:rsidR="00F62CF7" w:rsidRPr="00036366" w:rsidRDefault="00036366" w:rsidP="0084293C">
      <w:pPr>
        <w:tabs>
          <w:tab w:val="left" w:pos="709"/>
        </w:tabs>
        <w:suppressAutoHyphens w:val="0"/>
        <w:spacing w:line="240" w:lineRule="auto"/>
        <w:ind w:firstLine="0"/>
        <w:rPr>
          <w:rFonts w:eastAsia="Calibri"/>
          <w:kern w:val="0"/>
          <w:sz w:val="28"/>
          <w:szCs w:val="28"/>
        </w:rPr>
      </w:pPr>
      <w:r w:rsidRPr="00036366">
        <w:rPr>
          <w:rFonts w:eastAsia="Calibri"/>
          <w:kern w:val="0"/>
          <w:sz w:val="28"/>
          <w:szCs w:val="28"/>
        </w:rPr>
        <w:t xml:space="preserve">Глава Янтиковского </w:t>
      </w:r>
    </w:p>
    <w:p w:rsidR="00F62CF7" w:rsidRDefault="005B3187" w:rsidP="006A2EA5">
      <w:pPr>
        <w:tabs>
          <w:tab w:val="left" w:pos="709"/>
          <w:tab w:val="left" w:pos="5670"/>
        </w:tabs>
        <w:suppressAutoHyphens w:val="0"/>
        <w:spacing w:line="240" w:lineRule="auto"/>
        <w:ind w:firstLine="0"/>
        <w:rPr>
          <w:rFonts w:eastAsia="DejaVu Sans"/>
          <w:kern w:val="2"/>
          <w:lang w:eastAsia="en-US"/>
        </w:rPr>
      </w:pPr>
      <w:r>
        <w:rPr>
          <w:rFonts w:eastAsia="Calibri"/>
          <w:kern w:val="0"/>
          <w:sz w:val="28"/>
          <w:szCs w:val="28"/>
          <w:lang w:eastAsia="en-US"/>
        </w:rPr>
        <w:t xml:space="preserve">муниципального округа                                   </w:t>
      </w:r>
      <w:r w:rsidR="00E22AF2">
        <w:rPr>
          <w:rFonts w:eastAsia="Calibri"/>
          <w:kern w:val="0"/>
          <w:sz w:val="28"/>
          <w:szCs w:val="28"/>
          <w:lang w:eastAsia="en-US"/>
        </w:rPr>
        <w:t xml:space="preserve"> </w:t>
      </w:r>
      <w:r>
        <w:rPr>
          <w:rFonts w:eastAsia="Calibri"/>
          <w:kern w:val="0"/>
          <w:sz w:val="28"/>
          <w:szCs w:val="28"/>
          <w:lang w:eastAsia="en-US"/>
        </w:rPr>
        <w:t xml:space="preserve">                </w:t>
      </w:r>
      <w:r w:rsidR="005B5A39">
        <w:rPr>
          <w:rFonts w:eastAsia="Calibri"/>
          <w:kern w:val="0"/>
          <w:sz w:val="28"/>
          <w:szCs w:val="28"/>
          <w:lang w:eastAsia="en-US"/>
        </w:rPr>
        <w:t xml:space="preserve">                   В.Б. Михайло</w:t>
      </w:r>
      <w:bookmarkEnd w:id="0"/>
      <w:r w:rsidR="005B5A39">
        <w:rPr>
          <w:rFonts w:eastAsia="Calibri"/>
          <w:kern w:val="0"/>
          <w:sz w:val="28"/>
          <w:szCs w:val="28"/>
          <w:lang w:eastAsia="en-US"/>
        </w:rPr>
        <w:t>в</w:t>
      </w:r>
      <w:r w:rsidR="00354C3C">
        <w:rPr>
          <w:rFonts w:eastAsia="DejaVu Sans"/>
          <w:kern w:val="2"/>
          <w:lang w:eastAsia="en-US"/>
        </w:rPr>
        <w:t xml:space="preserve"> </w:t>
      </w:r>
    </w:p>
    <w:p w:rsidR="00F62CF7" w:rsidRDefault="00F62CF7" w:rsidP="0084293C">
      <w:pPr>
        <w:tabs>
          <w:tab w:val="left" w:pos="5670"/>
        </w:tabs>
        <w:suppressAutoHyphens w:val="0"/>
        <w:spacing w:line="240" w:lineRule="auto"/>
        <w:ind w:firstLine="0"/>
        <w:rPr>
          <w:rFonts w:eastAsia="DejaVu Sans"/>
          <w:kern w:val="2"/>
          <w:lang w:eastAsia="en-US"/>
        </w:rPr>
      </w:pPr>
    </w:p>
    <w:p w:rsidR="00F62CF7" w:rsidRDefault="00F62CF7" w:rsidP="00E22AF2">
      <w:pPr>
        <w:tabs>
          <w:tab w:val="left" w:pos="5670"/>
        </w:tabs>
        <w:suppressAutoHyphens w:val="0"/>
        <w:spacing w:line="240" w:lineRule="auto"/>
        <w:ind w:firstLine="0"/>
        <w:rPr>
          <w:rFonts w:eastAsia="DejaVu Sans"/>
          <w:kern w:val="2"/>
          <w:lang w:eastAsia="en-US"/>
        </w:rPr>
      </w:pPr>
    </w:p>
    <w:p w:rsidR="00F62CF7" w:rsidRDefault="00F62CF7" w:rsidP="00F62CF7">
      <w:pPr>
        <w:tabs>
          <w:tab w:val="left" w:pos="5670"/>
        </w:tabs>
        <w:suppressAutoHyphens w:val="0"/>
        <w:spacing w:line="360" w:lineRule="auto"/>
        <w:ind w:firstLine="0"/>
        <w:rPr>
          <w:rFonts w:eastAsia="DejaVu Sans"/>
          <w:kern w:val="2"/>
          <w:lang w:eastAsia="en-US"/>
        </w:rPr>
      </w:pPr>
    </w:p>
    <w:p w:rsidR="00F62CF7" w:rsidRDefault="00F62CF7" w:rsidP="00F62CF7">
      <w:pPr>
        <w:tabs>
          <w:tab w:val="left" w:pos="5670"/>
        </w:tabs>
        <w:suppressAutoHyphens w:val="0"/>
        <w:spacing w:line="360" w:lineRule="auto"/>
        <w:ind w:firstLine="0"/>
        <w:rPr>
          <w:rFonts w:eastAsia="DejaVu Sans"/>
          <w:kern w:val="2"/>
          <w:lang w:eastAsia="en-US"/>
        </w:rPr>
      </w:pPr>
    </w:p>
    <w:p w:rsidR="00F62CF7" w:rsidRDefault="00F62CF7" w:rsidP="00F62CF7">
      <w:pPr>
        <w:tabs>
          <w:tab w:val="left" w:pos="5670"/>
        </w:tabs>
        <w:suppressAutoHyphens w:val="0"/>
        <w:spacing w:line="360" w:lineRule="auto"/>
        <w:ind w:firstLine="0"/>
        <w:rPr>
          <w:rFonts w:eastAsia="DejaVu Sans"/>
          <w:kern w:val="2"/>
          <w:lang w:eastAsia="en-US"/>
        </w:rPr>
      </w:pPr>
    </w:p>
    <w:p w:rsidR="00F62CF7" w:rsidRDefault="00F62CF7"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E799C" w:rsidRDefault="00FE799C" w:rsidP="00F62CF7">
      <w:pPr>
        <w:tabs>
          <w:tab w:val="left" w:pos="5670"/>
        </w:tabs>
        <w:suppressAutoHyphens w:val="0"/>
        <w:spacing w:line="360" w:lineRule="auto"/>
        <w:ind w:firstLine="0"/>
        <w:rPr>
          <w:rFonts w:eastAsia="DejaVu Sans"/>
          <w:kern w:val="2"/>
          <w:lang w:eastAsia="en-US"/>
        </w:rPr>
      </w:pPr>
    </w:p>
    <w:p w:rsidR="00F62CF7" w:rsidRDefault="00F62CF7" w:rsidP="00F62CF7">
      <w:pPr>
        <w:tabs>
          <w:tab w:val="left" w:pos="5670"/>
        </w:tabs>
        <w:suppressAutoHyphens w:val="0"/>
        <w:spacing w:line="360" w:lineRule="auto"/>
        <w:ind w:firstLine="0"/>
        <w:rPr>
          <w:rFonts w:eastAsia="DejaVu Sans"/>
          <w:kern w:val="2"/>
          <w:lang w:eastAsia="en-US"/>
        </w:rPr>
      </w:pPr>
    </w:p>
    <w:p w:rsidR="002D68F9" w:rsidRDefault="002D68F9" w:rsidP="00F62CF7">
      <w:pPr>
        <w:tabs>
          <w:tab w:val="left" w:pos="5670"/>
        </w:tabs>
        <w:suppressAutoHyphens w:val="0"/>
        <w:spacing w:line="360" w:lineRule="auto"/>
        <w:ind w:firstLine="0"/>
        <w:rPr>
          <w:rFonts w:eastAsia="DejaVu Sans"/>
          <w:kern w:val="2"/>
          <w:lang w:eastAsia="en-US"/>
        </w:rPr>
      </w:pPr>
    </w:p>
    <w:p w:rsidR="002D68F9" w:rsidRDefault="002D68F9" w:rsidP="00F62CF7">
      <w:pPr>
        <w:tabs>
          <w:tab w:val="left" w:pos="5670"/>
        </w:tabs>
        <w:suppressAutoHyphens w:val="0"/>
        <w:spacing w:line="360" w:lineRule="auto"/>
        <w:ind w:firstLine="0"/>
        <w:rPr>
          <w:rFonts w:eastAsia="DejaVu Sans"/>
          <w:kern w:val="2"/>
          <w:lang w:eastAsia="en-US"/>
        </w:rPr>
      </w:pPr>
    </w:p>
    <w:p w:rsidR="002D68F9" w:rsidRDefault="002D68F9" w:rsidP="00F62CF7">
      <w:pPr>
        <w:tabs>
          <w:tab w:val="left" w:pos="5670"/>
        </w:tabs>
        <w:suppressAutoHyphens w:val="0"/>
        <w:spacing w:line="360" w:lineRule="auto"/>
        <w:ind w:firstLine="0"/>
        <w:rPr>
          <w:rFonts w:eastAsia="DejaVu Sans"/>
          <w:kern w:val="2"/>
          <w:lang w:eastAsia="en-US"/>
        </w:rPr>
      </w:pPr>
    </w:p>
    <w:p w:rsidR="002D68F9" w:rsidRDefault="002D68F9" w:rsidP="00F62CF7">
      <w:pPr>
        <w:tabs>
          <w:tab w:val="left" w:pos="5670"/>
        </w:tabs>
        <w:suppressAutoHyphens w:val="0"/>
        <w:spacing w:line="360" w:lineRule="auto"/>
        <w:ind w:firstLine="0"/>
        <w:rPr>
          <w:rFonts w:eastAsia="DejaVu Sans"/>
          <w:kern w:val="2"/>
          <w:lang w:eastAsia="en-US"/>
        </w:rPr>
      </w:pPr>
    </w:p>
    <w:p w:rsidR="002D68F9" w:rsidRDefault="002D68F9" w:rsidP="00F62CF7">
      <w:pPr>
        <w:tabs>
          <w:tab w:val="left" w:pos="5670"/>
        </w:tabs>
        <w:suppressAutoHyphens w:val="0"/>
        <w:spacing w:line="360" w:lineRule="auto"/>
        <w:ind w:firstLine="0"/>
        <w:rPr>
          <w:rFonts w:eastAsia="DejaVu Sans"/>
          <w:kern w:val="2"/>
          <w:lang w:eastAsia="en-US"/>
        </w:rPr>
      </w:pPr>
    </w:p>
    <w:p w:rsidR="002D68F9" w:rsidRDefault="002D68F9" w:rsidP="002D68F9">
      <w:pPr>
        <w:tabs>
          <w:tab w:val="left" w:pos="5670"/>
        </w:tabs>
        <w:suppressAutoHyphens w:val="0"/>
        <w:spacing w:line="360" w:lineRule="auto"/>
        <w:ind w:firstLine="0"/>
        <w:rPr>
          <w:rFonts w:eastAsia="DejaVu Sans"/>
          <w:kern w:val="2"/>
          <w:lang w:eastAsia="en-US"/>
        </w:rPr>
      </w:pPr>
    </w:p>
    <w:p w:rsidR="00F62CF7" w:rsidRDefault="00F62CF7" w:rsidP="00472078">
      <w:pPr>
        <w:tabs>
          <w:tab w:val="left" w:pos="5670"/>
        </w:tabs>
        <w:suppressAutoHyphens w:val="0"/>
        <w:spacing w:line="240" w:lineRule="auto"/>
        <w:ind w:firstLine="0"/>
        <w:rPr>
          <w:rFonts w:eastAsia="DejaVu Sans"/>
          <w:kern w:val="2"/>
          <w:lang w:eastAsia="en-US"/>
        </w:rPr>
      </w:pPr>
      <w:r>
        <w:rPr>
          <w:rFonts w:eastAsia="DejaVu Sans"/>
          <w:kern w:val="2"/>
          <w:lang w:eastAsia="en-US"/>
        </w:rPr>
        <w:lastRenderedPageBreak/>
        <w:t xml:space="preserve">                                                                                             </w:t>
      </w:r>
      <w:r w:rsidR="00472078">
        <w:rPr>
          <w:rFonts w:eastAsia="DejaVu Sans"/>
          <w:kern w:val="2"/>
          <w:lang w:eastAsia="en-US"/>
        </w:rPr>
        <w:t xml:space="preserve"> </w:t>
      </w:r>
      <w:r>
        <w:rPr>
          <w:rFonts w:eastAsia="DejaVu Sans"/>
          <w:kern w:val="2"/>
          <w:lang w:eastAsia="en-US"/>
        </w:rPr>
        <w:t>УТВЕРЖДЕН</w:t>
      </w:r>
    </w:p>
    <w:p w:rsidR="001E353C" w:rsidRPr="001E353C" w:rsidRDefault="0027486F" w:rsidP="0086046C">
      <w:pPr>
        <w:tabs>
          <w:tab w:val="left" w:pos="5670"/>
        </w:tabs>
        <w:suppressAutoHyphens w:val="0"/>
        <w:spacing w:line="240" w:lineRule="auto"/>
        <w:ind w:firstLine="0"/>
        <w:rPr>
          <w:rFonts w:eastAsia="DejaVu Sans"/>
          <w:kern w:val="2"/>
          <w:lang w:eastAsia="en-US"/>
        </w:rPr>
      </w:pPr>
      <w:r>
        <w:rPr>
          <w:rFonts w:eastAsia="DejaVu Sans"/>
          <w:kern w:val="2"/>
          <w:lang w:eastAsia="en-US"/>
        </w:rPr>
        <w:t xml:space="preserve">                                                            </w:t>
      </w:r>
      <w:r w:rsidR="006B308C">
        <w:rPr>
          <w:rFonts w:eastAsia="DejaVu Sans"/>
          <w:kern w:val="2"/>
          <w:lang w:eastAsia="en-US"/>
        </w:rPr>
        <w:t xml:space="preserve">                              </w:t>
      </w:r>
      <w:r w:rsidR="00F62CF7">
        <w:rPr>
          <w:rFonts w:eastAsia="DejaVu Sans"/>
          <w:kern w:val="2"/>
          <w:lang w:eastAsia="en-US"/>
        </w:rPr>
        <w:t xml:space="preserve">   </w:t>
      </w:r>
      <w:r w:rsidR="00354C3C">
        <w:rPr>
          <w:rFonts w:eastAsia="DejaVu Sans"/>
          <w:kern w:val="2"/>
          <w:lang w:eastAsia="en-US"/>
        </w:rPr>
        <w:t xml:space="preserve"> постановлением</w:t>
      </w:r>
      <w:r w:rsidR="001E353C" w:rsidRPr="001E353C">
        <w:rPr>
          <w:rFonts w:eastAsia="DejaVu Sans"/>
          <w:kern w:val="2"/>
          <w:lang w:eastAsia="en-US"/>
        </w:rPr>
        <w:t xml:space="preserve"> администрации</w:t>
      </w:r>
    </w:p>
    <w:p w:rsidR="001E353C" w:rsidRPr="001E353C" w:rsidRDefault="0027486F" w:rsidP="00472078">
      <w:pPr>
        <w:widowControl w:val="0"/>
        <w:spacing w:line="240" w:lineRule="auto"/>
        <w:ind w:firstLine="0"/>
        <w:jc w:val="center"/>
        <w:rPr>
          <w:rFonts w:eastAsia="DejaVu Sans"/>
          <w:kern w:val="2"/>
          <w:lang w:eastAsia="en-US"/>
        </w:rPr>
      </w:pPr>
      <w:r>
        <w:rPr>
          <w:rFonts w:eastAsia="DejaVu Sans"/>
          <w:kern w:val="2"/>
          <w:lang w:eastAsia="en-US"/>
        </w:rPr>
        <w:t xml:space="preserve">                                                              </w:t>
      </w:r>
      <w:r w:rsidR="00776D6A">
        <w:rPr>
          <w:rFonts w:eastAsia="DejaVu Sans"/>
          <w:kern w:val="2"/>
          <w:lang w:eastAsia="en-US"/>
        </w:rPr>
        <w:t xml:space="preserve">                               </w:t>
      </w:r>
      <w:r w:rsidR="001E353C" w:rsidRPr="001E353C">
        <w:rPr>
          <w:rFonts w:eastAsia="DejaVu Sans"/>
          <w:kern w:val="2"/>
          <w:lang w:eastAsia="en-US"/>
        </w:rPr>
        <w:t>Янтиковского муниципального округа</w:t>
      </w:r>
    </w:p>
    <w:p w:rsidR="002D68F9" w:rsidRDefault="0027486F" w:rsidP="00472078">
      <w:pPr>
        <w:widowControl w:val="0"/>
        <w:tabs>
          <w:tab w:val="left" w:pos="5670"/>
        </w:tabs>
        <w:spacing w:line="240" w:lineRule="auto"/>
        <w:ind w:right="1558" w:firstLine="0"/>
        <w:jc w:val="center"/>
        <w:rPr>
          <w:rFonts w:eastAsia="DejaVu Sans"/>
          <w:kern w:val="2"/>
          <w:lang w:eastAsia="en-US"/>
        </w:rPr>
      </w:pPr>
      <w:r>
        <w:rPr>
          <w:rFonts w:eastAsia="DejaVu Sans"/>
          <w:kern w:val="2"/>
          <w:lang w:eastAsia="en-US"/>
        </w:rPr>
        <w:t xml:space="preserve">                                                                                             </w:t>
      </w:r>
      <w:r w:rsidR="00BA3A00">
        <w:rPr>
          <w:rFonts w:eastAsia="DejaVu Sans"/>
          <w:kern w:val="2"/>
          <w:lang w:eastAsia="en-US"/>
        </w:rPr>
        <w:t>от 21.04.</w:t>
      </w:r>
      <w:r w:rsidR="00574DDE" w:rsidRPr="00036366">
        <w:rPr>
          <w:rFonts w:eastAsia="DejaVu Sans"/>
          <w:kern w:val="2"/>
          <w:lang w:eastAsia="en-US"/>
        </w:rPr>
        <w:t xml:space="preserve">2023 </w:t>
      </w:r>
      <w:bookmarkStart w:id="1" w:name="_GoBack"/>
      <w:bookmarkEnd w:id="1"/>
      <w:r w:rsidR="00BA3A00">
        <w:rPr>
          <w:rFonts w:eastAsia="DejaVu Sans"/>
          <w:kern w:val="2"/>
          <w:lang w:eastAsia="en-US"/>
        </w:rPr>
        <w:t>№ 329</w:t>
      </w:r>
    </w:p>
    <w:p w:rsidR="00472078" w:rsidRDefault="00472078" w:rsidP="00472078">
      <w:pPr>
        <w:widowControl w:val="0"/>
        <w:tabs>
          <w:tab w:val="left" w:pos="5670"/>
        </w:tabs>
        <w:spacing w:line="240" w:lineRule="auto"/>
        <w:ind w:right="1558" w:firstLine="0"/>
        <w:jc w:val="center"/>
        <w:rPr>
          <w:rFonts w:eastAsia="DejaVu Sans"/>
          <w:kern w:val="2"/>
          <w:lang w:eastAsia="en-US"/>
        </w:rPr>
      </w:pPr>
    </w:p>
    <w:p w:rsidR="001E353C" w:rsidRPr="001E353C" w:rsidRDefault="001E353C" w:rsidP="001E353C">
      <w:pPr>
        <w:widowControl w:val="0"/>
        <w:spacing w:line="264" w:lineRule="auto"/>
        <w:ind w:firstLine="0"/>
        <w:jc w:val="center"/>
        <w:rPr>
          <w:rFonts w:eastAsia="DejaVu Sans"/>
          <w:b/>
          <w:kern w:val="2"/>
          <w:lang w:eastAsia="en-US"/>
        </w:rPr>
      </w:pPr>
      <w:r w:rsidRPr="001E353C">
        <w:rPr>
          <w:rFonts w:eastAsia="DejaVu Sans"/>
          <w:b/>
          <w:kern w:val="2"/>
          <w:lang w:eastAsia="en-US"/>
        </w:rPr>
        <w:t>I. 0бщее положение</w:t>
      </w:r>
    </w:p>
    <w:p w:rsidR="001E353C" w:rsidRPr="00036366" w:rsidRDefault="001E353C" w:rsidP="001E353C">
      <w:pPr>
        <w:widowControl w:val="0"/>
        <w:spacing w:line="264" w:lineRule="auto"/>
        <w:rPr>
          <w:rFonts w:eastAsia="DejaVu Sans"/>
          <w:kern w:val="2"/>
          <w:lang w:eastAsia="en-US"/>
        </w:rPr>
      </w:pP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1.1. </w:t>
      </w:r>
      <w:proofErr w:type="gramStart"/>
      <w:r w:rsidRPr="001E353C">
        <w:rPr>
          <w:rFonts w:eastAsia="Calibri"/>
          <w:kern w:val="0"/>
          <w:lang w:eastAsia="en-US"/>
        </w:rPr>
        <w:t>Настоящие Правила использования водных объектов общего пользования для личных и бытовых нужд на территории Янтиковского муниципального округа (далее –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03.06.2006 № 74-ФЗ «Водный кодекс Российской Федерации» и другими нормативными правовыми актами Российской Федерации.</w:t>
      </w:r>
      <w:proofErr w:type="gramEnd"/>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1.2.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1.3. Основные термины и понятия, используемые в настоящих Правилах:</w:t>
      </w:r>
    </w:p>
    <w:p w:rsidR="001E353C" w:rsidRPr="001E353C" w:rsidRDefault="001E353C" w:rsidP="001E353C">
      <w:pPr>
        <w:widowControl w:val="0"/>
        <w:spacing w:line="264" w:lineRule="auto"/>
        <w:rPr>
          <w:rFonts w:eastAsia="Calibri"/>
          <w:kern w:val="0"/>
          <w:lang w:eastAsia="en-US"/>
        </w:rPr>
      </w:pPr>
      <w:proofErr w:type="gramStart"/>
      <w:r w:rsidRPr="001E353C">
        <w:rPr>
          <w:rFonts w:eastAsia="Calibri"/>
          <w:kern w:val="0"/>
          <w:lang w:eastAsia="en-US"/>
        </w:rPr>
        <w:t xml:space="preserve">поверхностные водные объекты – расположенные на территории Янтиковского </w:t>
      </w:r>
      <w:r w:rsidRPr="001E353C">
        <w:rPr>
          <w:rFonts w:eastAsia="Calibri"/>
          <w:color w:val="000000"/>
          <w:kern w:val="2"/>
          <w:lang w:eastAsia="en-US"/>
        </w:rPr>
        <w:t>муниципального округа</w:t>
      </w:r>
      <w:r w:rsidRPr="001E353C">
        <w:rPr>
          <w:rFonts w:eastAsia="Calibri"/>
          <w:kern w:val="0"/>
          <w:lang w:eastAsia="en-US"/>
        </w:rPr>
        <w:t xml:space="preserve"> водотоки (реки, ручьи), водоемы (озера, пруды, обводненные карьеры, водохранилища), болота, природные выходы подземных вод (родники);</w:t>
      </w:r>
      <w:proofErr w:type="gramEnd"/>
    </w:p>
    <w:p w:rsidR="001E353C" w:rsidRPr="001E353C" w:rsidRDefault="001E353C" w:rsidP="001E353C">
      <w:pPr>
        <w:widowControl w:val="0"/>
        <w:spacing w:line="264" w:lineRule="auto"/>
        <w:rPr>
          <w:rFonts w:eastAsia="Calibri"/>
          <w:kern w:val="0"/>
          <w:lang w:eastAsia="en-US"/>
        </w:rPr>
      </w:pPr>
      <w:proofErr w:type="gramStart"/>
      <w:r w:rsidRPr="001E353C">
        <w:rPr>
          <w:rFonts w:eastAsia="Calibri"/>
          <w:kern w:val="0"/>
          <w:lang w:eastAsia="en-US"/>
        </w:rPr>
        <w:t>личные и бытовые нужды - личные, семейные, домашние нужды, не связанные с осуществлением предпринимательской деятельности, в том числе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roofErr w:type="gramEnd"/>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любительское и спортивное рыболовство - деятельность по добыче (вылову) водных биоресурсов для личного потребления и в рекреационных целях;</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отдых (рекреация) на воде - купание, оздоровительное плавание, пребывание в пределах береговой полосы;</w:t>
      </w:r>
    </w:p>
    <w:p w:rsidR="001E353C" w:rsidRPr="001E353C" w:rsidRDefault="001E353C" w:rsidP="001E353C">
      <w:pPr>
        <w:widowControl w:val="0"/>
        <w:spacing w:line="264" w:lineRule="auto"/>
        <w:rPr>
          <w:rFonts w:eastAsia="Calibri"/>
          <w:kern w:val="0"/>
          <w:lang w:eastAsia="en-US"/>
        </w:rPr>
      </w:pPr>
      <w:proofErr w:type="spellStart"/>
      <w:proofErr w:type="gramStart"/>
      <w:r w:rsidRPr="001E353C">
        <w:rPr>
          <w:rFonts w:eastAsia="Calibri"/>
          <w:kern w:val="0"/>
          <w:lang w:eastAsia="en-US"/>
        </w:rPr>
        <w:t>водоохранные</w:t>
      </w:r>
      <w:proofErr w:type="spellEnd"/>
      <w:r w:rsidRPr="001E353C">
        <w:rPr>
          <w:rFonts w:eastAsia="Calibri"/>
          <w:kern w:val="0"/>
          <w:lang w:eastAsia="en-US"/>
        </w:rPr>
        <w:t xml:space="preserve">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в границах </w:t>
      </w:r>
      <w:proofErr w:type="spellStart"/>
      <w:r w:rsidRPr="001E353C">
        <w:rPr>
          <w:rFonts w:eastAsia="Calibri"/>
          <w:kern w:val="0"/>
          <w:lang w:eastAsia="en-US"/>
        </w:rPr>
        <w:t>водоохранных</w:t>
      </w:r>
      <w:proofErr w:type="spellEnd"/>
      <w:r w:rsidRPr="001E353C">
        <w:rPr>
          <w:rFonts w:eastAsia="Calibri"/>
          <w:kern w:val="0"/>
          <w:lang w:eastAsia="en-US"/>
        </w:rPr>
        <w:t xml:space="preserve"> зон устанавливаются прибрежные полосы, на территориях которых вводятся дополнительные ограничения хозяйственной и иной деятельности.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1.4. Использование водных объектов общего пользования осуществляется в соответствии с правилами охраны людей на водных объектах, утвержденными в порядке, определяемым уполномоченным органом исполнительной власти, а также исходя из настоящих правил пользования водных объектов для личных и бытовых нужд.</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w:t>
      </w:r>
      <w:r w:rsidRPr="001E353C">
        <w:rPr>
          <w:rFonts w:eastAsia="Calibri"/>
          <w:kern w:val="0"/>
          <w:lang w:eastAsia="en-US"/>
        </w:rPr>
        <w:lastRenderedPageBreak/>
        <w:t>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E353C" w:rsidRPr="00036366" w:rsidRDefault="001E353C" w:rsidP="001E353C">
      <w:pPr>
        <w:widowControl w:val="0"/>
        <w:spacing w:line="264" w:lineRule="auto"/>
        <w:ind w:firstLine="0"/>
        <w:rPr>
          <w:rFonts w:eastAsia="DejaVu Sans"/>
          <w:kern w:val="2"/>
          <w:lang w:eastAsia="en-US"/>
        </w:rPr>
      </w:pPr>
    </w:p>
    <w:p w:rsidR="001E353C" w:rsidRPr="001E353C" w:rsidRDefault="001E353C" w:rsidP="001E353C">
      <w:pPr>
        <w:widowControl w:val="0"/>
        <w:spacing w:line="264" w:lineRule="auto"/>
        <w:jc w:val="center"/>
        <w:rPr>
          <w:rFonts w:eastAsia="Calibri"/>
          <w:b/>
          <w:kern w:val="0"/>
          <w:lang w:eastAsia="en-US"/>
        </w:rPr>
      </w:pPr>
      <w:r w:rsidRPr="001E353C">
        <w:rPr>
          <w:rFonts w:eastAsia="Calibri"/>
          <w:b/>
          <w:kern w:val="0"/>
          <w:lang w:eastAsia="en-US"/>
        </w:rPr>
        <w:t>II. Порядок использования водных объектов общего пользования для личных и бытовых нужд</w:t>
      </w:r>
    </w:p>
    <w:p w:rsidR="001E353C" w:rsidRPr="00036366" w:rsidRDefault="001E353C" w:rsidP="001E353C">
      <w:pPr>
        <w:widowControl w:val="0"/>
        <w:spacing w:line="264" w:lineRule="auto"/>
        <w:rPr>
          <w:rFonts w:eastAsia="DejaVu Sans"/>
          <w:kern w:val="2"/>
          <w:lang w:eastAsia="en-US"/>
        </w:rPr>
      </w:pP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2.1. Использование водных объектов общего пользования для личных и бытовых нужд на территории Янтиковского </w:t>
      </w:r>
      <w:r w:rsidRPr="001E353C">
        <w:rPr>
          <w:rFonts w:eastAsia="Calibri"/>
          <w:color w:val="000000"/>
          <w:kern w:val="2"/>
          <w:lang w:eastAsia="en-US"/>
        </w:rPr>
        <w:t>муниципального округа</w:t>
      </w:r>
      <w:r w:rsidRPr="001E353C">
        <w:rPr>
          <w:rFonts w:eastAsia="Calibri"/>
          <w:kern w:val="0"/>
          <w:lang w:eastAsia="en-US"/>
        </w:rPr>
        <w:t xml:space="preserve"> </w:t>
      </w:r>
      <w:proofErr w:type="gramStart"/>
      <w:r w:rsidRPr="001E353C">
        <w:rPr>
          <w:rFonts w:eastAsia="Calibri"/>
          <w:kern w:val="0"/>
          <w:lang w:eastAsia="en-US"/>
        </w:rPr>
        <w:t>является общедоступным и осуществляется</w:t>
      </w:r>
      <w:proofErr w:type="gramEnd"/>
      <w:r w:rsidRPr="001E353C">
        <w:rPr>
          <w:rFonts w:eastAsia="Calibri"/>
          <w:kern w:val="0"/>
          <w:lang w:eastAsia="en-US"/>
        </w:rPr>
        <w:t xml:space="preserve"> бесплатно, если иное не предусматривается законодательством Российской Федерации. 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 Ограничение водопользования осуществляется администрацией Янтиковского </w:t>
      </w:r>
      <w:r w:rsidRPr="001E353C">
        <w:rPr>
          <w:rFonts w:eastAsia="Calibri"/>
          <w:color w:val="000000"/>
          <w:kern w:val="2"/>
          <w:lang w:eastAsia="en-US"/>
        </w:rPr>
        <w:t>муниципального округа</w:t>
      </w:r>
      <w:r w:rsidRPr="001E353C">
        <w:rPr>
          <w:rFonts w:eastAsia="Calibri"/>
          <w:kern w:val="0"/>
          <w:lang w:eastAsia="en-US"/>
        </w:rPr>
        <w:t xml:space="preserve"> в соответствии с федеральными законами.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2.2. При использовании водных объектов для личных и бытовых нужд физические и юридические лица:</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обязаны соблюдать режим использования </w:t>
      </w:r>
      <w:proofErr w:type="spellStart"/>
      <w:r w:rsidRPr="001E353C">
        <w:rPr>
          <w:rFonts w:eastAsia="Calibri"/>
          <w:kern w:val="0"/>
          <w:lang w:eastAsia="en-US"/>
        </w:rPr>
        <w:t>водоохранных</w:t>
      </w:r>
      <w:proofErr w:type="spellEnd"/>
      <w:r w:rsidRPr="001E353C">
        <w:rPr>
          <w:rFonts w:eastAsia="Calibri"/>
          <w:kern w:val="0"/>
          <w:lang w:eastAsia="en-US"/>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обязаны соблюдать требования Правил охраны жизни людей на водных объектах, а также выполнять предписания должностных лиц федеральных, региональных и местных органов исполнительной власти, действующих в пределах предоставленных им полномочий;</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обязаны соблюдать установленный режим использования водного объекта общего пользования;</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обязаны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2.3. При использовании водных объектов общего пользования для личных и бытовых нужд запрещается:</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использовать водные объекты, на которых водопользование ограничено, приостановлено или запрещено, для целей, на которые введены запреты;</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lastRenderedPageBreak/>
        <w:t>осуществлять самостоятельный забор воды из водных объектов общего пользования для питьевого водоснабжения;</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организовывать свалки и складирование бытовых, строительных отходов на береговой полосе водоемов; -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применять запрещенные орудия и способы добычи (вылова) объектов животного мира и водных биологических ресурсов;</w:t>
      </w:r>
    </w:p>
    <w:p w:rsidR="001E353C" w:rsidRPr="001E353C" w:rsidRDefault="001E353C" w:rsidP="001E353C">
      <w:pPr>
        <w:widowControl w:val="0"/>
        <w:spacing w:line="264" w:lineRule="auto"/>
        <w:rPr>
          <w:rFonts w:eastAsia="Calibri"/>
          <w:kern w:val="0"/>
          <w:lang w:eastAsia="en-US"/>
        </w:rPr>
      </w:pPr>
      <w:proofErr w:type="gramStart"/>
      <w:r w:rsidRPr="001E353C">
        <w:rPr>
          <w:rFonts w:eastAsia="Calibri"/>
          <w:kern w:val="0"/>
          <w:lang w:eastAsia="en-US"/>
        </w:rP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1E353C">
        <w:rPr>
          <w:rFonts w:eastAsia="Calibri"/>
          <w:kern w:val="0"/>
          <w:lang w:eastAsia="en-US"/>
        </w:rPr>
        <w:t>водоохранных</w:t>
      </w:r>
      <w:proofErr w:type="spellEnd"/>
      <w:r w:rsidRPr="001E353C">
        <w:rPr>
          <w:rFonts w:eastAsia="Calibri"/>
          <w:kern w:val="0"/>
          <w:lang w:eastAsia="en-US"/>
        </w:rPr>
        <w:t xml:space="preserve"> зон;</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осуществлять сброс загрязненных сточных вод в водоемы, осуществлять захоронение в них бытовых и других отходов;</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размещать на водных объектах и на территории их </w:t>
      </w:r>
      <w:proofErr w:type="spellStart"/>
      <w:r w:rsidRPr="001E353C">
        <w:rPr>
          <w:rFonts w:eastAsia="Calibri"/>
          <w:kern w:val="0"/>
          <w:lang w:eastAsia="en-US"/>
        </w:rPr>
        <w:t>водоохранных</w:t>
      </w:r>
      <w:proofErr w:type="spellEnd"/>
      <w:r w:rsidRPr="001E353C">
        <w:rPr>
          <w:rFonts w:eastAsia="Calibri"/>
          <w:kern w:val="0"/>
          <w:lang w:eastAsia="en-US"/>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оставлять на водных объектах и в непосредственной близости от них несовершеннолетних детей без присмотра взрослых;</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производить выпас скота и птицы, осуществлять сенокос без соответствующих разрешений на береговой полосе водных объектов;</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купать собак на водных объектах в местах массового купания, а также выгуливать их на прилегающей территории;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осуществлять спуск воды водных объектов общего пользования, разрушать подпорные плотины и дамбы или уничтожать источники водоснабжения;</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1E353C" w:rsidRPr="001E353C" w:rsidRDefault="001E353C" w:rsidP="001E353C">
      <w:pPr>
        <w:widowControl w:val="0"/>
        <w:spacing w:line="264" w:lineRule="auto"/>
        <w:rPr>
          <w:rFonts w:eastAsia="Calibri"/>
          <w:kern w:val="0"/>
          <w:lang w:eastAsia="en-US"/>
        </w:rPr>
      </w:pPr>
      <w:proofErr w:type="gramStart"/>
      <w:r w:rsidRPr="001E353C">
        <w:rPr>
          <w:rFonts w:eastAsia="Calibri"/>
          <w:kern w:val="0"/>
          <w:lang w:eastAsia="en-US"/>
        </w:rPr>
        <w:t>снимать и самовольно устанавливать</w:t>
      </w:r>
      <w:proofErr w:type="gramEnd"/>
      <w:r w:rsidRPr="001E353C">
        <w:rPr>
          <w:rFonts w:eastAsia="Calibri"/>
          <w:kern w:val="0"/>
          <w:lang w:eastAsia="en-US"/>
        </w:rPr>
        <w:t xml:space="preserve"> оборудование и средства обозначения участков водных объектов, установленные на законных основаниях.</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осуществлять передвижение (в том числе с помощью техники) по льду водоемов с нарушением правил техники безопасности;</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купаться, если качество воды в водоеме не соответствует установленным нормативам.</w:t>
      </w:r>
    </w:p>
    <w:p w:rsidR="001E353C" w:rsidRPr="00036366" w:rsidRDefault="001E353C" w:rsidP="001E353C">
      <w:pPr>
        <w:widowControl w:val="0"/>
        <w:spacing w:line="264" w:lineRule="auto"/>
        <w:ind w:firstLine="0"/>
        <w:rPr>
          <w:rFonts w:eastAsia="DejaVu Sans"/>
          <w:kern w:val="2"/>
          <w:lang w:eastAsia="en-US"/>
        </w:rPr>
      </w:pPr>
    </w:p>
    <w:p w:rsidR="001E353C" w:rsidRPr="001E353C" w:rsidRDefault="001E353C" w:rsidP="001E353C">
      <w:pPr>
        <w:widowControl w:val="0"/>
        <w:spacing w:line="264" w:lineRule="auto"/>
        <w:jc w:val="center"/>
        <w:rPr>
          <w:rFonts w:eastAsia="Calibri"/>
          <w:b/>
          <w:kern w:val="0"/>
          <w:lang w:eastAsia="en-US"/>
        </w:rPr>
      </w:pPr>
      <w:r w:rsidRPr="001E353C">
        <w:rPr>
          <w:rFonts w:eastAsia="Calibri"/>
          <w:b/>
          <w:kern w:val="0"/>
          <w:lang w:eastAsia="en-US"/>
        </w:rPr>
        <w:t>III. Использование водных объектов общего пользования для рекреационных целей (отдыха, туризма, спорта)</w:t>
      </w:r>
    </w:p>
    <w:p w:rsidR="001E353C" w:rsidRPr="00036366" w:rsidRDefault="001E353C" w:rsidP="001E353C">
      <w:pPr>
        <w:widowControl w:val="0"/>
        <w:spacing w:line="264" w:lineRule="auto"/>
        <w:rPr>
          <w:rFonts w:eastAsia="DejaVu Sans"/>
          <w:kern w:val="2"/>
          <w:lang w:eastAsia="en-US"/>
        </w:rPr>
      </w:pP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w:t>
      </w:r>
      <w:r w:rsidRPr="001E353C">
        <w:rPr>
          <w:rFonts w:eastAsia="Calibri"/>
          <w:kern w:val="0"/>
          <w:lang w:eastAsia="en-US"/>
        </w:rPr>
        <w:lastRenderedPageBreak/>
        <w:t>спортивного рыболовства и причаливания плавучих средств.</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3.2. 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3.3.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3.4.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w:t>
      </w:r>
    </w:p>
    <w:p w:rsidR="001E353C" w:rsidRPr="00036366" w:rsidRDefault="001E353C" w:rsidP="001E353C">
      <w:pPr>
        <w:widowControl w:val="0"/>
        <w:spacing w:line="264" w:lineRule="auto"/>
        <w:ind w:firstLine="0"/>
        <w:rPr>
          <w:rFonts w:eastAsia="DejaVu Sans"/>
          <w:kern w:val="2"/>
          <w:lang w:eastAsia="en-US"/>
        </w:rPr>
      </w:pPr>
    </w:p>
    <w:p w:rsidR="001E353C" w:rsidRPr="001E353C" w:rsidRDefault="001E353C" w:rsidP="001E353C">
      <w:pPr>
        <w:widowControl w:val="0"/>
        <w:spacing w:line="264" w:lineRule="auto"/>
        <w:jc w:val="center"/>
        <w:rPr>
          <w:rFonts w:eastAsia="Calibri"/>
          <w:b/>
          <w:kern w:val="0"/>
          <w:lang w:eastAsia="en-US"/>
        </w:rPr>
      </w:pPr>
      <w:r w:rsidRPr="001E353C">
        <w:rPr>
          <w:rFonts w:eastAsia="Calibri"/>
          <w:b/>
          <w:kern w:val="0"/>
          <w:lang w:eastAsia="en-US"/>
        </w:rPr>
        <w:t>IV. Информирование населения об ограничениях использования водных объектов общего пользования для личных и бытовых нужд</w:t>
      </w:r>
    </w:p>
    <w:p w:rsidR="001E353C" w:rsidRPr="00036366" w:rsidRDefault="001E353C" w:rsidP="001E353C">
      <w:pPr>
        <w:widowControl w:val="0"/>
        <w:spacing w:line="264" w:lineRule="auto"/>
        <w:rPr>
          <w:rFonts w:eastAsia="DejaVu Sans"/>
          <w:kern w:val="2"/>
          <w:lang w:eastAsia="en-US"/>
        </w:rPr>
      </w:pPr>
    </w:p>
    <w:p w:rsidR="001E353C" w:rsidRPr="001E353C" w:rsidRDefault="001E353C" w:rsidP="001E353C">
      <w:pPr>
        <w:keepNext/>
        <w:shd w:val="clear" w:color="auto" w:fill="FFFFFF"/>
        <w:suppressAutoHyphens w:val="0"/>
        <w:spacing w:line="264" w:lineRule="auto"/>
        <w:ind w:firstLine="708"/>
        <w:outlineLvl w:val="1"/>
        <w:rPr>
          <w:rFonts w:eastAsia="Calibri"/>
          <w:kern w:val="0"/>
          <w:lang w:eastAsia="en-US"/>
        </w:rPr>
      </w:pPr>
      <w:r w:rsidRPr="001E353C">
        <w:rPr>
          <w:rFonts w:eastAsia="Calibri"/>
          <w:kern w:val="0"/>
          <w:lang w:eastAsia="en-US"/>
        </w:rPr>
        <w:t xml:space="preserve">4.1. </w:t>
      </w:r>
      <w:proofErr w:type="gramStart"/>
      <w:r w:rsidRPr="001E353C">
        <w:rPr>
          <w:rFonts w:eastAsia="Calibri"/>
          <w:kern w:val="0"/>
          <w:lang w:eastAsia="en-US"/>
        </w:rPr>
        <w:t>Информация об условиях осуществления водопользования на водных объектах общего пользования или его запрещении население оповещается администрацией территориальных отделов Управления по благоустройству и развитию территорий администрации Янтиковского муниципального округа, на территории которого расположен водный объект общего пользования, либо администрацией Янтиковского муниципального округа через средства массовой информации (печатные издания, сеть Интернет), специальными информационными знаками, устанавливаемыми вдоль берегов водных объектов, иными способами.</w:t>
      </w:r>
      <w:proofErr w:type="gramEnd"/>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4.2. Об авариях и иных чрезвычайных ситуациях на водных объектах, физические лица обязаны незамедлительно информировать администрацию соответствующего территориального отдела Управления по благоустройству и развитию территорий администрации Янтиковского муниципального округа, на территории которого расположен водный объект, либо администрацию Янтиковского </w:t>
      </w:r>
      <w:r w:rsidRPr="001E353C">
        <w:rPr>
          <w:rFonts w:eastAsia="Calibri"/>
          <w:color w:val="000000"/>
          <w:kern w:val="2"/>
          <w:lang w:eastAsia="en-US"/>
        </w:rPr>
        <w:t>муниципального округа</w:t>
      </w:r>
      <w:r w:rsidRPr="001E353C">
        <w:rPr>
          <w:rFonts w:eastAsia="Calibri"/>
          <w:kern w:val="0"/>
          <w:lang w:eastAsia="en-US"/>
        </w:rPr>
        <w:t>.</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 xml:space="preserve">4.3. Настоящие правила обязательны для исполнения всеми физическими и юридическими лицами на территории Янтиковского </w:t>
      </w:r>
      <w:r w:rsidRPr="001E353C">
        <w:rPr>
          <w:rFonts w:eastAsia="Calibri"/>
          <w:color w:val="000000"/>
          <w:kern w:val="2"/>
          <w:lang w:eastAsia="en-US"/>
        </w:rPr>
        <w:t>муниципального округа</w:t>
      </w:r>
      <w:r w:rsidRPr="001E353C">
        <w:rPr>
          <w:rFonts w:eastAsia="Calibri"/>
          <w:kern w:val="0"/>
          <w:lang w:eastAsia="en-US"/>
        </w:rPr>
        <w:t>.</w:t>
      </w:r>
    </w:p>
    <w:p w:rsidR="001E353C" w:rsidRPr="001E353C" w:rsidRDefault="001E353C" w:rsidP="001E353C">
      <w:pPr>
        <w:widowControl w:val="0"/>
        <w:spacing w:line="264" w:lineRule="auto"/>
        <w:rPr>
          <w:rFonts w:eastAsia="Calibri"/>
          <w:kern w:val="0"/>
          <w:lang w:eastAsia="en-US"/>
        </w:rPr>
      </w:pPr>
      <w:r w:rsidRPr="001E353C">
        <w:rPr>
          <w:rFonts w:eastAsia="Calibri"/>
          <w:kern w:val="0"/>
          <w:lang w:eastAsia="en-US"/>
        </w:rPr>
        <w:t>4.4. За нарушения настоящих Правил, виновные лица несут ответственность в соответствии с действующим законодательством.</w:t>
      </w:r>
    </w:p>
    <w:p w:rsidR="00351857" w:rsidRPr="00036366" w:rsidRDefault="00351857" w:rsidP="007D7E2A">
      <w:pPr>
        <w:spacing w:line="240" w:lineRule="auto"/>
        <w:ind w:firstLine="0"/>
      </w:pPr>
    </w:p>
    <w:sectPr w:rsidR="00351857" w:rsidRPr="00036366" w:rsidSect="00E22AF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EAE3CFE"/>
    <w:multiLevelType w:val="multilevel"/>
    <w:tmpl w:val="F20A2D1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66"/>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5F5"/>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2960"/>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353C"/>
    <w:rsid w:val="001E5036"/>
    <w:rsid w:val="001E5B66"/>
    <w:rsid w:val="001E6638"/>
    <w:rsid w:val="00204D2E"/>
    <w:rsid w:val="00205418"/>
    <w:rsid w:val="00210A3D"/>
    <w:rsid w:val="0021190B"/>
    <w:rsid w:val="002131D0"/>
    <w:rsid w:val="00216F26"/>
    <w:rsid w:val="00217F94"/>
    <w:rsid w:val="0022375D"/>
    <w:rsid w:val="00226570"/>
    <w:rsid w:val="00230A70"/>
    <w:rsid w:val="002406DD"/>
    <w:rsid w:val="00241912"/>
    <w:rsid w:val="00250DC3"/>
    <w:rsid w:val="0025110C"/>
    <w:rsid w:val="00251901"/>
    <w:rsid w:val="002652D2"/>
    <w:rsid w:val="002673B0"/>
    <w:rsid w:val="00270FDB"/>
    <w:rsid w:val="0027486F"/>
    <w:rsid w:val="0027652A"/>
    <w:rsid w:val="002845C4"/>
    <w:rsid w:val="00285227"/>
    <w:rsid w:val="002863E9"/>
    <w:rsid w:val="00286CC4"/>
    <w:rsid w:val="00292310"/>
    <w:rsid w:val="00292657"/>
    <w:rsid w:val="002A28BE"/>
    <w:rsid w:val="002A731D"/>
    <w:rsid w:val="002C0AE0"/>
    <w:rsid w:val="002C356D"/>
    <w:rsid w:val="002C3860"/>
    <w:rsid w:val="002C506B"/>
    <w:rsid w:val="002C5BD2"/>
    <w:rsid w:val="002D3A97"/>
    <w:rsid w:val="002D4466"/>
    <w:rsid w:val="002D5153"/>
    <w:rsid w:val="002D68F9"/>
    <w:rsid w:val="002D6B7F"/>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4C3C"/>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2078"/>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4DDE"/>
    <w:rsid w:val="00576109"/>
    <w:rsid w:val="00580C65"/>
    <w:rsid w:val="00581401"/>
    <w:rsid w:val="00587519"/>
    <w:rsid w:val="005911A3"/>
    <w:rsid w:val="0059678C"/>
    <w:rsid w:val="005A5624"/>
    <w:rsid w:val="005A6454"/>
    <w:rsid w:val="005B3187"/>
    <w:rsid w:val="005B3749"/>
    <w:rsid w:val="005B5A3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40A5"/>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A2EA5"/>
    <w:rsid w:val="006B308C"/>
    <w:rsid w:val="006B472A"/>
    <w:rsid w:val="006B78A9"/>
    <w:rsid w:val="006C0CC3"/>
    <w:rsid w:val="006C1F1E"/>
    <w:rsid w:val="006C3FB0"/>
    <w:rsid w:val="006C41E4"/>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76D6A"/>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293C"/>
    <w:rsid w:val="00844970"/>
    <w:rsid w:val="0084523F"/>
    <w:rsid w:val="008459CF"/>
    <w:rsid w:val="00852BB2"/>
    <w:rsid w:val="008536D6"/>
    <w:rsid w:val="0086046C"/>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1C6E"/>
    <w:rsid w:val="008E3EA0"/>
    <w:rsid w:val="008F30F7"/>
    <w:rsid w:val="008F6338"/>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9F01A7"/>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9407A"/>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A3A00"/>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49D"/>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2AF2"/>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2CF7"/>
    <w:rsid w:val="00F631C1"/>
    <w:rsid w:val="00F75121"/>
    <w:rsid w:val="00F75443"/>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799C"/>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73EF-A7AD-4B7B-95ED-E917C45D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6</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217</cp:revision>
  <cp:lastPrinted>2023-04-20T13:29:00Z</cp:lastPrinted>
  <dcterms:created xsi:type="dcterms:W3CDTF">2023-01-09T05:07:00Z</dcterms:created>
  <dcterms:modified xsi:type="dcterms:W3CDTF">2023-05-05T09:08:00Z</dcterms:modified>
</cp:coreProperties>
</file>