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98" w:rsidRDefault="00092E9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92E98" w:rsidRDefault="00092E9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92E9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92E98" w:rsidRDefault="00092E98">
            <w:pPr>
              <w:pStyle w:val="ConsPlusNormal"/>
              <w:outlineLvl w:val="0"/>
            </w:pPr>
            <w:r>
              <w:t>21 марта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92E98" w:rsidRDefault="00092E98">
            <w:pPr>
              <w:pStyle w:val="ConsPlusNormal"/>
              <w:jc w:val="right"/>
              <w:outlineLvl w:val="0"/>
            </w:pPr>
            <w:r>
              <w:t>N 30</w:t>
            </w:r>
          </w:p>
        </w:tc>
      </w:tr>
    </w:tbl>
    <w:p w:rsidR="00092E98" w:rsidRDefault="00092E9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2E98" w:rsidRDefault="00092E98">
      <w:pPr>
        <w:pStyle w:val="ConsPlusNormal"/>
        <w:jc w:val="both"/>
      </w:pPr>
    </w:p>
    <w:p w:rsidR="00092E98" w:rsidRDefault="00092E98">
      <w:pPr>
        <w:pStyle w:val="ConsPlusTitle"/>
        <w:jc w:val="center"/>
      </w:pPr>
      <w:r>
        <w:t>УКАЗ</w:t>
      </w:r>
    </w:p>
    <w:p w:rsidR="00092E98" w:rsidRDefault="00092E98">
      <w:pPr>
        <w:pStyle w:val="ConsPlusTitle"/>
        <w:jc w:val="center"/>
      </w:pPr>
    </w:p>
    <w:p w:rsidR="00092E98" w:rsidRDefault="00092E98">
      <w:pPr>
        <w:pStyle w:val="ConsPlusTitle"/>
        <w:jc w:val="center"/>
      </w:pPr>
      <w:r>
        <w:t>ГЛАВЫ ЧУВАШСКОЙ РЕСПУБЛИКИ</w:t>
      </w:r>
    </w:p>
    <w:p w:rsidR="00092E98" w:rsidRDefault="00092E98">
      <w:pPr>
        <w:pStyle w:val="ConsPlusTitle"/>
        <w:jc w:val="center"/>
      </w:pPr>
    </w:p>
    <w:p w:rsidR="00092E98" w:rsidRDefault="00092E98">
      <w:pPr>
        <w:pStyle w:val="ConsPlusTitle"/>
        <w:jc w:val="center"/>
      </w:pPr>
      <w:r>
        <w:t>О СОВЕТЕ ПО РАЗВИТИЮ ДОБРОВОЛЬЧЕСТВА (ВОЛОНТЕРСТВА)</w:t>
      </w:r>
    </w:p>
    <w:p w:rsidR="00092E98" w:rsidRDefault="00092E98">
      <w:pPr>
        <w:pStyle w:val="ConsPlusTitle"/>
        <w:jc w:val="center"/>
      </w:pPr>
      <w:r>
        <w:t>ПРИ ГЛАВЕ ЧУВАШСКОЙ РЕСПУБЛИКИ</w:t>
      </w:r>
    </w:p>
    <w:p w:rsidR="00092E98" w:rsidRDefault="00092E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2E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E98" w:rsidRDefault="00092E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E98" w:rsidRDefault="00092E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2E98" w:rsidRDefault="00092E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2E98" w:rsidRDefault="00092E9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ЧР от 17.07.2019 </w:t>
            </w:r>
            <w:hyperlink r:id="rId6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09.06.2023 </w:t>
            </w:r>
            <w:hyperlink r:id="rId7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E98" w:rsidRDefault="00092E98">
            <w:pPr>
              <w:pStyle w:val="ConsPlusNormal"/>
            </w:pPr>
          </w:p>
        </w:tc>
      </w:tr>
    </w:tbl>
    <w:p w:rsidR="00092E98" w:rsidRDefault="00092E98">
      <w:pPr>
        <w:pStyle w:val="ConsPlusNormal"/>
        <w:jc w:val="both"/>
      </w:pPr>
    </w:p>
    <w:p w:rsidR="00092E98" w:rsidRDefault="00092E98">
      <w:pPr>
        <w:pStyle w:val="ConsPlusNormal"/>
        <w:ind w:firstLine="540"/>
        <w:jc w:val="both"/>
      </w:pPr>
      <w:r>
        <w:t>В целях организации взаимодействия органов государственной власти Чувашской Республики, территориальных органов федеральных органов исполнительной власти, органов местного самоуправления, общественных объединений и иных организаций по вопросам развития добровольчества (волонтерства) в Чувашской Республике постановляю:</w:t>
      </w:r>
    </w:p>
    <w:p w:rsidR="00092E98" w:rsidRDefault="00092E98">
      <w:pPr>
        <w:pStyle w:val="ConsPlusNormal"/>
        <w:spacing w:before="220"/>
        <w:ind w:firstLine="540"/>
        <w:jc w:val="both"/>
      </w:pPr>
      <w:r>
        <w:t>1. Образовать Совет по развитию добровольчества (волонтерства) при Главе Чувашской Республики.</w:t>
      </w:r>
    </w:p>
    <w:p w:rsidR="00092E98" w:rsidRDefault="00092E98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4">
        <w:r>
          <w:rPr>
            <w:color w:val="0000FF"/>
          </w:rPr>
          <w:t>Положение</w:t>
        </w:r>
      </w:hyperlink>
      <w:r>
        <w:t xml:space="preserve"> о Совете по развитию добровольчества (волонтерства) при Главе Чувашской Республики.</w:t>
      </w:r>
    </w:p>
    <w:p w:rsidR="00092E98" w:rsidRDefault="00092E98">
      <w:pPr>
        <w:pStyle w:val="ConsPlusNormal"/>
        <w:spacing w:before="220"/>
        <w:ind w:firstLine="540"/>
        <w:jc w:val="both"/>
      </w:pPr>
      <w:r>
        <w:t>3. Настоящий Указ вступает в силу через десять дней после дня его официального опубликования.</w:t>
      </w:r>
    </w:p>
    <w:p w:rsidR="00092E98" w:rsidRDefault="00092E98">
      <w:pPr>
        <w:pStyle w:val="ConsPlusNormal"/>
        <w:jc w:val="both"/>
      </w:pPr>
    </w:p>
    <w:p w:rsidR="00092E98" w:rsidRDefault="00092E98">
      <w:pPr>
        <w:pStyle w:val="ConsPlusNormal"/>
        <w:jc w:val="right"/>
      </w:pPr>
      <w:r>
        <w:t>Глава</w:t>
      </w:r>
    </w:p>
    <w:p w:rsidR="00092E98" w:rsidRDefault="00092E98">
      <w:pPr>
        <w:pStyle w:val="ConsPlusNormal"/>
        <w:jc w:val="right"/>
      </w:pPr>
      <w:r>
        <w:t>Чувашской Республики</w:t>
      </w:r>
    </w:p>
    <w:p w:rsidR="00092E98" w:rsidRDefault="00092E98">
      <w:pPr>
        <w:pStyle w:val="ConsPlusNormal"/>
        <w:jc w:val="right"/>
      </w:pPr>
      <w:r>
        <w:t>М.ИГНАТЬЕВ</w:t>
      </w:r>
    </w:p>
    <w:p w:rsidR="00092E98" w:rsidRDefault="00092E98">
      <w:pPr>
        <w:pStyle w:val="ConsPlusNormal"/>
      </w:pPr>
      <w:r>
        <w:t>г. Чебоксары</w:t>
      </w:r>
    </w:p>
    <w:p w:rsidR="00092E98" w:rsidRDefault="00092E98">
      <w:pPr>
        <w:pStyle w:val="ConsPlusNormal"/>
        <w:spacing w:before="220"/>
      </w:pPr>
      <w:r>
        <w:t>21 марта 2018 года</w:t>
      </w:r>
    </w:p>
    <w:p w:rsidR="00092E98" w:rsidRDefault="00092E98">
      <w:pPr>
        <w:pStyle w:val="ConsPlusNormal"/>
        <w:spacing w:before="220"/>
      </w:pPr>
      <w:r>
        <w:t>N 30</w:t>
      </w:r>
    </w:p>
    <w:p w:rsidR="00092E98" w:rsidRDefault="00092E98">
      <w:pPr>
        <w:pStyle w:val="ConsPlusNormal"/>
        <w:jc w:val="both"/>
      </w:pPr>
    </w:p>
    <w:p w:rsidR="00092E98" w:rsidRDefault="00092E98">
      <w:pPr>
        <w:pStyle w:val="ConsPlusNormal"/>
        <w:jc w:val="both"/>
      </w:pPr>
    </w:p>
    <w:p w:rsidR="00092E98" w:rsidRDefault="00092E98">
      <w:pPr>
        <w:pStyle w:val="ConsPlusNormal"/>
        <w:jc w:val="both"/>
      </w:pPr>
    </w:p>
    <w:p w:rsidR="00092E98" w:rsidRDefault="00092E98">
      <w:pPr>
        <w:pStyle w:val="ConsPlusNormal"/>
        <w:jc w:val="both"/>
      </w:pPr>
    </w:p>
    <w:p w:rsidR="00092E98" w:rsidRDefault="00092E98">
      <w:pPr>
        <w:pStyle w:val="ConsPlusNormal"/>
        <w:jc w:val="both"/>
      </w:pPr>
    </w:p>
    <w:p w:rsidR="00092E98" w:rsidRDefault="00092E98">
      <w:pPr>
        <w:pStyle w:val="ConsPlusNormal"/>
        <w:jc w:val="right"/>
        <w:outlineLvl w:val="0"/>
      </w:pPr>
      <w:r>
        <w:t>Утверждено</w:t>
      </w:r>
    </w:p>
    <w:p w:rsidR="00092E98" w:rsidRDefault="00092E98">
      <w:pPr>
        <w:pStyle w:val="ConsPlusNormal"/>
        <w:jc w:val="right"/>
      </w:pPr>
      <w:r>
        <w:t>Указом Главы</w:t>
      </w:r>
    </w:p>
    <w:p w:rsidR="00092E98" w:rsidRDefault="00092E98">
      <w:pPr>
        <w:pStyle w:val="ConsPlusNormal"/>
        <w:jc w:val="right"/>
      </w:pPr>
      <w:r>
        <w:t>Чувашской Республики</w:t>
      </w:r>
    </w:p>
    <w:p w:rsidR="00092E98" w:rsidRDefault="00092E98">
      <w:pPr>
        <w:pStyle w:val="ConsPlusNormal"/>
        <w:jc w:val="right"/>
      </w:pPr>
      <w:r>
        <w:t>от 21.03.2018 N 30</w:t>
      </w:r>
    </w:p>
    <w:p w:rsidR="00092E98" w:rsidRDefault="00092E98">
      <w:pPr>
        <w:pStyle w:val="ConsPlusNormal"/>
        <w:jc w:val="both"/>
      </w:pPr>
    </w:p>
    <w:p w:rsidR="00092E98" w:rsidRDefault="00092E98">
      <w:pPr>
        <w:pStyle w:val="ConsPlusTitle"/>
        <w:jc w:val="center"/>
      </w:pPr>
      <w:bookmarkStart w:id="0" w:name="P34"/>
      <w:bookmarkEnd w:id="0"/>
      <w:r>
        <w:t>ПОЛОЖЕНИЕ</w:t>
      </w:r>
    </w:p>
    <w:p w:rsidR="00092E98" w:rsidRDefault="00092E98">
      <w:pPr>
        <w:pStyle w:val="ConsPlusTitle"/>
        <w:jc w:val="center"/>
      </w:pPr>
      <w:r>
        <w:t>О СОВЕТЕ ПО РАЗВИТИЮ ДОБРОВОЛЬЧЕСТВА (ВОЛОНТЕРСТВА)</w:t>
      </w:r>
    </w:p>
    <w:p w:rsidR="00092E98" w:rsidRDefault="00092E98">
      <w:pPr>
        <w:pStyle w:val="ConsPlusTitle"/>
        <w:jc w:val="center"/>
      </w:pPr>
      <w:r>
        <w:t>ПРИ ГЛАВЕ ЧУВАШСКОЙ РЕСПУБЛИКИ</w:t>
      </w:r>
    </w:p>
    <w:p w:rsidR="00092E98" w:rsidRDefault="00092E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2E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E98" w:rsidRDefault="00092E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E98" w:rsidRDefault="00092E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2E98" w:rsidRDefault="00092E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2E98" w:rsidRDefault="00092E9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Указов Главы ЧР от 17.07.2019 </w:t>
            </w:r>
            <w:hyperlink r:id="rId8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09.06.2023 </w:t>
            </w:r>
            <w:hyperlink r:id="rId9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E98" w:rsidRDefault="00092E98">
            <w:pPr>
              <w:pStyle w:val="ConsPlusNormal"/>
            </w:pPr>
          </w:p>
        </w:tc>
      </w:tr>
    </w:tbl>
    <w:p w:rsidR="00092E98" w:rsidRDefault="00092E98">
      <w:pPr>
        <w:pStyle w:val="ConsPlusNormal"/>
        <w:jc w:val="both"/>
      </w:pPr>
    </w:p>
    <w:p w:rsidR="00092E98" w:rsidRDefault="00092E98">
      <w:pPr>
        <w:pStyle w:val="ConsPlusTitle"/>
        <w:jc w:val="center"/>
        <w:outlineLvl w:val="1"/>
      </w:pPr>
      <w:r>
        <w:t>I. Общие положения</w:t>
      </w:r>
    </w:p>
    <w:p w:rsidR="00092E98" w:rsidRDefault="00092E98">
      <w:pPr>
        <w:pStyle w:val="ConsPlusNormal"/>
        <w:jc w:val="both"/>
      </w:pPr>
    </w:p>
    <w:p w:rsidR="00092E98" w:rsidRDefault="00092E98">
      <w:pPr>
        <w:pStyle w:val="ConsPlusNormal"/>
        <w:ind w:firstLine="540"/>
        <w:jc w:val="both"/>
      </w:pPr>
      <w:r>
        <w:t xml:space="preserve">1.1. </w:t>
      </w:r>
      <w:proofErr w:type="gramStart"/>
      <w:r>
        <w:t>Совет по развитию добровольчества (волонтерства) при Главе Чувашской Республики (далее - Совет) является совещательным и консультативным органом, образованным для обеспечения взаимодействия органов государственной власти Чувашской Республики, территориальных органов федеральных органов исполнительной власти, органов местного самоуправления, общественных объединений, социально ориентированных некоммерческих организаций и иных организаций (далее - заинтересованные стороны) по вопросам развития добровольчества (волонтерства) в Чувашской Республике.</w:t>
      </w:r>
      <w:proofErr w:type="gramEnd"/>
    </w:p>
    <w:p w:rsidR="00092E98" w:rsidRDefault="00092E9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>
        <w:r>
          <w:rPr>
            <w:color w:val="0000FF"/>
          </w:rPr>
          <w:t>Указа</w:t>
        </w:r>
      </w:hyperlink>
      <w:r>
        <w:t xml:space="preserve"> Главы ЧР от 17.07.2019 N 99)</w:t>
      </w:r>
    </w:p>
    <w:p w:rsidR="00092E98" w:rsidRDefault="00092E98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Совет в своей деятельности руководствуется </w:t>
      </w:r>
      <w:hyperlink r:id="rId1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12">
        <w:r>
          <w:rPr>
            <w:color w:val="0000FF"/>
          </w:rPr>
          <w:t>Конституцией</w:t>
        </w:r>
      </w:hyperlink>
      <w:r>
        <w:t xml:space="preserve">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 а также настоящим Положением.</w:t>
      </w:r>
      <w:proofErr w:type="gramEnd"/>
    </w:p>
    <w:p w:rsidR="00092E98" w:rsidRDefault="00092E98">
      <w:pPr>
        <w:pStyle w:val="ConsPlusNormal"/>
        <w:jc w:val="both"/>
      </w:pPr>
    </w:p>
    <w:p w:rsidR="00092E98" w:rsidRDefault="00092E98">
      <w:pPr>
        <w:pStyle w:val="ConsPlusTitle"/>
        <w:jc w:val="center"/>
        <w:outlineLvl w:val="1"/>
      </w:pPr>
      <w:r>
        <w:t>II. Основные задачи Совета</w:t>
      </w:r>
    </w:p>
    <w:p w:rsidR="00092E98" w:rsidRDefault="00092E98">
      <w:pPr>
        <w:pStyle w:val="ConsPlusNormal"/>
        <w:jc w:val="both"/>
      </w:pPr>
    </w:p>
    <w:p w:rsidR="00092E98" w:rsidRDefault="00092E98">
      <w:pPr>
        <w:pStyle w:val="ConsPlusNormal"/>
        <w:ind w:firstLine="540"/>
        <w:jc w:val="both"/>
      </w:pPr>
      <w:r>
        <w:t>Основными задачами Совета являются:</w:t>
      </w:r>
    </w:p>
    <w:p w:rsidR="00092E98" w:rsidRDefault="00092E98">
      <w:pPr>
        <w:pStyle w:val="ConsPlusNormal"/>
        <w:spacing w:before="220"/>
        <w:ind w:firstLine="540"/>
        <w:jc w:val="both"/>
      </w:pPr>
      <w:r>
        <w:t>обеспечение взаимодействия заинтересованных сторон по вопросам развития добровольчества (волонтерства) в Чувашской Республике;</w:t>
      </w:r>
    </w:p>
    <w:p w:rsidR="00092E98" w:rsidRDefault="00092E98">
      <w:pPr>
        <w:pStyle w:val="ConsPlusNormal"/>
        <w:spacing w:before="220"/>
        <w:ind w:firstLine="540"/>
        <w:jc w:val="both"/>
      </w:pPr>
      <w:r>
        <w:t>формирование комплекса мер по развитию добровольчества (волонтерства) в Чувашской Республике;</w:t>
      </w:r>
    </w:p>
    <w:p w:rsidR="00092E98" w:rsidRDefault="00092E98">
      <w:pPr>
        <w:pStyle w:val="ConsPlusNormal"/>
        <w:spacing w:before="220"/>
        <w:ind w:firstLine="540"/>
        <w:jc w:val="both"/>
      </w:pPr>
      <w:r>
        <w:t>подготовка предложений по совершенствованию правового регулирования отношений в области добровольчества (волонтерства);</w:t>
      </w:r>
    </w:p>
    <w:p w:rsidR="00092E98" w:rsidRDefault="00092E98">
      <w:pPr>
        <w:pStyle w:val="ConsPlusNormal"/>
        <w:spacing w:before="220"/>
        <w:ind w:firstLine="540"/>
        <w:jc w:val="both"/>
      </w:pPr>
      <w:r>
        <w:t>определение приоритетных направлений развития добровольчества (волонтерства) в Чувашской Республике.</w:t>
      </w:r>
    </w:p>
    <w:p w:rsidR="00092E98" w:rsidRDefault="00092E98">
      <w:pPr>
        <w:pStyle w:val="ConsPlusNormal"/>
        <w:jc w:val="both"/>
      </w:pPr>
    </w:p>
    <w:p w:rsidR="00092E98" w:rsidRDefault="00092E98">
      <w:pPr>
        <w:pStyle w:val="ConsPlusTitle"/>
        <w:jc w:val="center"/>
        <w:outlineLvl w:val="1"/>
      </w:pPr>
      <w:r>
        <w:t>III. Функции Совета</w:t>
      </w:r>
    </w:p>
    <w:p w:rsidR="00092E98" w:rsidRDefault="00092E98">
      <w:pPr>
        <w:pStyle w:val="ConsPlusNormal"/>
        <w:jc w:val="both"/>
      </w:pPr>
    </w:p>
    <w:p w:rsidR="00092E98" w:rsidRDefault="00092E98">
      <w:pPr>
        <w:pStyle w:val="ConsPlusNormal"/>
        <w:ind w:firstLine="540"/>
        <w:jc w:val="both"/>
      </w:pPr>
      <w:r>
        <w:t>Совет в соответствии с возложенными на него задачами осуществляет следующие функции:</w:t>
      </w:r>
    </w:p>
    <w:p w:rsidR="00092E98" w:rsidRDefault="00092E98">
      <w:pPr>
        <w:pStyle w:val="ConsPlusNormal"/>
        <w:spacing w:before="220"/>
        <w:ind w:firstLine="540"/>
        <w:jc w:val="both"/>
      </w:pPr>
      <w:r>
        <w:t>рассматривает вопросы формирования и реализации государственной политики в сфере добровольчества (волонтерства);</w:t>
      </w:r>
    </w:p>
    <w:p w:rsidR="00092E98" w:rsidRDefault="00092E98">
      <w:pPr>
        <w:pStyle w:val="ConsPlusNormal"/>
        <w:spacing w:before="220"/>
        <w:ind w:firstLine="540"/>
        <w:jc w:val="both"/>
      </w:pPr>
      <w:r>
        <w:t>вырабатывает необходимые правовые, организационные решения, обеспечивающие развитие добровольчества (волонтерства) в Чувашской Республике;</w:t>
      </w:r>
    </w:p>
    <w:p w:rsidR="00092E98" w:rsidRDefault="00092E98">
      <w:pPr>
        <w:pStyle w:val="ConsPlusNormal"/>
        <w:spacing w:before="220"/>
        <w:ind w:firstLine="540"/>
        <w:jc w:val="both"/>
      </w:pPr>
      <w:r>
        <w:t>разрабатывает и вносит в органы государственной власти Чувашской Республики предложения по реализации нормативных правовых актов Чувашской Республики, направленных на развитие добровольчества (волонтерства);</w:t>
      </w:r>
    </w:p>
    <w:p w:rsidR="00092E98" w:rsidRDefault="00092E98">
      <w:pPr>
        <w:pStyle w:val="ConsPlusNormal"/>
        <w:spacing w:before="220"/>
        <w:ind w:firstLine="540"/>
        <w:jc w:val="both"/>
      </w:pPr>
      <w:r>
        <w:t>изучает общественное мнение по вопросам развития добровольчества (волонтерства) в Чувашской Республике;</w:t>
      </w:r>
    </w:p>
    <w:p w:rsidR="00092E98" w:rsidRDefault="00092E98">
      <w:pPr>
        <w:pStyle w:val="ConsPlusNormal"/>
        <w:spacing w:before="220"/>
        <w:ind w:firstLine="540"/>
        <w:jc w:val="both"/>
      </w:pPr>
      <w:r>
        <w:lastRenderedPageBreak/>
        <w:t>осуществляет взаимодействие со средствами массовой информации по вопросам развития добровольчества (волонтерства) в Чувашской Республике.</w:t>
      </w:r>
    </w:p>
    <w:p w:rsidR="00092E98" w:rsidRDefault="00092E98">
      <w:pPr>
        <w:pStyle w:val="ConsPlusNormal"/>
        <w:jc w:val="both"/>
      </w:pPr>
    </w:p>
    <w:p w:rsidR="00092E98" w:rsidRDefault="00092E98">
      <w:pPr>
        <w:pStyle w:val="ConsPlusTitle"/>
        <w:jc w:val="center"/>
        <w:outlineLvl w:val="1"/>
      </w:pPr>
      <w:r>
        <w:t>IV. Права Совета</w:t>
      </w:r>
    </w:p>
    <w:p w:rsidR="00092E98" w:rsidRDefault="00092E98">
      <w:pPr>
        <w:pStyle w:val="ConsPlusNormal"/>
        <w:jc w:val="both"/>
      </w:pPr>
    </w:p>
    <w:p w:rsidR="00092E98" w:rsidRDefault="00092E98">
      <w:pPr>
        <w:pStyle w:val="ConsPlusNormal"/>
        <w:ind w:firstLine="540"/>
        <w:jc w:val="both"/>
      </w:pPr>
      <w:r>
        <w:t>Для осуществления функций и решения возложенных задач Совет имеет право:</w:t>
      </w:r>
    </w:p>
    <w:p w:rsidR="00092E98" w:rsidRDefault="00092E98">
      <w:pPr>
        <w:pStyle w:val="ConsPlusNormal"/>
        <w:spacing w:before="220"/>
        <w:ind w:firstLine="540"/>
        <w:jc w:val="both"/>
      </w:pPr>
      <w:r>
        <w:t>запрашивать в установленном порядке у заинтересованных сторон необходимые материалы и информацию по вопросам, отнесенным к компетенции Совета;</w:t>
      </w:r>
    </w:p>
    <w:p w:rsidR="00092E98" w:rsidRDefault="00092E98">
      <w:pPr>
        <w:pStyle w:val="ConsPlusNormal"/>
        <w:spacing w:before="220"/>
        <w:ind w:firstLine="540"/>
        <w:jc w:val="both"/>
      </w:pPr>
      <w:r>
        <w:t>заслушивать на своих заседаниях представителей заинтересованных сторон и принимать решения по вопросам, отнесенным к компетенции Совета;</w:t>
      </w:r>
    </w:p>
    <w:p w:rsidR="00092E98" w:rsidRDefault="00092E98">
      <w:pPr>
        <w:pStyle w:val="ConsPlusNormal"/>
        <w:spacing w:before="220"/>
        <w:ind w:firstLine="540"/>
        <w:jc w:val="both"/>
      </w:pPr>
      <w:r>
        <w:t>привлекать в установленном порядке к работе Совета представителей заинтересованных сторон;</w:t>
      </w:r>
    </w:p>
    <w:p w:rsidR="00092E98" w:rsidRDefault="00092E98">
      <w:pPr>
        <w:pStyle w:val="ConsPlusNormal"/>
        <w:spacing w:before="220"/>
        <w:ind w:firstLine="540"/>
        <w:jc w:val="both"/>
      </w:pPr>
      <w:r>
        <w:t>создавать в установленном порядке рабочие группы по отдельным направлениям деятельности Совета.</w:t>
      </w:r>
    </w:p>
    <w:p w:rsidR="00092E98" w:rsidRDefault="00092E98">
      <w:pPr>
        <w:pStyle w:val="ConsPlusNormal"/>
        <w:jc w:val="both"/>
      </w:pPr>
    </w:p>
    <w:p w:rsidR="00092E98" w:rsidRDefault="00092E98">
      <w:pPr>
        <w:pStyle w:val="ConsPlusTitle"/>
        <w:jc w:val="center"/>
        <w:outlineLvl w:val="1"/>
      </w:pPr>
      <w:r>
        <w:t>V. Организация деятельности Совета</w:t>
      </w:r>
    </w:p>
    <w:p w:rsidR="00092E98" w:rsidRDefault="00092E98">
      <w:pPr>
        <w:pStyle w:val="ConsPlusNormal"/>
        <w:jc w:val="both"/>
      </w:pPr>
    </w:p>
    <w:p w:rsidR="00092E98" w:rsidRDefault="00092E98">
      <w:pPr>
        <w:pStyle w:val="ConsPlusNormal"/>
        <w:ind w:firstLine="540"/>
        <w:jc w:val="both"/>
      </w:pPr>
      <w:r>
        <w:t>5.1. Состав Совета утверждается распоряжением Главы Чувашской Республики.</w:t>
      </w:r>
    </w:p>
    <w:p w:rsidR="00092E98" w:rsidRDefault="00092E98">
      <w:pPr>
        <w:pStyle w:val="ConsPlusNormal"/>
        <w:spacing w:before="220"/>
        <w:ind w:firstLine="540"/>
        <w:jc w:val="both"/>
      </w:pPr>
      <w:r>
        <w:t>В состав Совета входят председатель Совета, его заместитель, секретарь Совета и члены Совета, которые принимают участие в его работе на общественных началах.</w:t>
      </w:r>
    </w:p>
    <w:p w:rsidR="00092E98" w:rsidRDefault="00092E98">
      <w:pPr>
        <w:pStyle w:val="ConsPlusNormal"/>
        <w:spacing w:before="220"/>
        <w:ind w:firstLine="540"/>
        <w:jc w:val="both"/>
      </w:pPr>
      <w:r>
        <w:t>5.2. Заседания Совета проводит председатель Совета либо по поручению председателя Совета его заместитель.</w:t>
      </w:r>
    </w:p>
    <w:p w:rsidR="00092E98" w:rsidRDefault="00092E98">
      <w:pPr>
        <w:pStyle w:val="ConsPlusNormal"/>
        <w:spacing w:before="220"/>
        <w:ind w:firstLine="540"/>
        <w:jc w:val="both"/>
      </w:pPr>
      <w:r>
        <w:t>5.3. Председатель Совета:</w:t>
      </w:r>
    </w:p>
    <w:p w:rsidR="00092E98" w:rsidRDefault="00092E98">
      <w:pPr>
        <w:pStyle w:val="ConsPlusNormal"/>
        <w:spacing w:before="220"/>
        <w:ind w:firstLine="540"/>
        <w:jc w:val="both"/>
      </w:pPr>
      <w:r>
        <w:t>руководит деятельностью Совета;</w:t>
      </w:r>
    </w:p>
    <w:p w:rsidR="00092E98" w:rsidRDefault="00092E98">
      <w:pPr>
        <w:pStyle w:val="ConsPlusNormal"/>
        <w:spacing w:before="220"/>
        <w:ind w:firstLine="540"/>
        <w:jc w:val="both"/>
      </w:pPr>
      <w:r>
        <w:t>распределяет обязанности между членами Совета и дает им отдельные поручения;</w:t>
      </w:r>
    </w:p>
    <w:p w:rsidR="00092E98" w:rsidRDefault="00092E98">
      <w:pPr>
        <w:pStyle w:val="ConsPlusNormal"/>
        <w:spacing w:before="220"/>
        <w:ind w:firstLine="540"/>
        <w:jc w:val="both"/>
      </w:pPr>
      <w:r>
        <w:t xml:space="preserve">организовывает </w:t>
      </w:r>
      <w:proofErr w:type="gramStart"/>
      <w:r>
        <w:t>контроль за</w:t>
      </w:r>
      <w:proofErr w:type="gramEnd"/>
      <w:r>
        <w:t xml:space="preserve"> выполнением решений Совета.</w:t>
      </w:r>
    </w:p>
    <w:p w:rsidR="00092E98" w:rsidRDefault="00092E98">
      <w:pPr>
        <w:pStyle w:val="ConsPlusNormal"/>
        <w:spacing w:before="220"/>
        <w:ind w:firstLine="540"/>
        <w:jc w:val="both"/>
      </w:pPr>
      <w:r>
        <w:t>5.4. Секретарь Совета:</w:t>
      </w:r>
    </w:p>
    <w:p w:rsidR="00092E98" w:rsidRDefault="00092E98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092E98" w:rsidRDefault="00092E98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092E98" w:rsidRDefault="00092E98">
      <w:pPr>
        <w:pStyle w:val="ConsPlusNormal"/>
        <w:spacing w:before="220"/>
        <w:ind w:firstLine="540"/>
        <w:jc w:val="both"/>
      </w:pPr>
      <w:r>
        <w:t>осуществляет иные полномочия по обеспечению деятельности Совета.</w:t>
      </w:r>
    </w:p>
    <w:p w:rsidR="00092E98" w:rsidRDefault="00092E98">
      <w:pPr>
        <w:pStyle w:val="ConsPlusNormal"/>
        <w:spacing w:before="220"/>
        <w:ind w:firstLine="540"/>
        <w:jc w:val="both"/>
      </w:pPr>
      <w:r>
        <w:t>5.5. Заседания Совета проводятся не реже одного раза в полугодие. В случае необходимости могут проводиться внеочередные заседания Совета.</w:t>
      </w:r>
    </w:p>
    <w:p w:rsidR="00092E98" w:rsidRDefault="00092E98">
      <w:pPr>
        <w:pStyle w:val="ConsPlusNormal"/>
        <w:spacing w:before="220"/>
        <w:ind w:firstLine="540"/>
        <w:jc w:val="both"/>
      </w:pPr>
      <w:r>
        <w:t>5.6. Заседание Совета правомочно, если на нем присутствуют не менее половины членов Совета.</w:t>
      </w:r>
    </w:p>
    <w:p w:rsidR="00092E98" w:rsidRDefault="00092E98">
      <w:pPr>
        <w:pStyle w:val="ConsPlusNormal"/>
        <w:spacing w:before="220"/>
        <w:ind w:firstLine="540"/>
        <w:jc w:val="both"/>
      </w:pPr>
      <w:r>
        <w:t>5.7. Решения Совета принимаются большинством голосов от общего числа членов Совета, присутствующих на его заседании. В случае равенства голосов решающим является голос председательствующего на заседании Совета.</w:t>
      </w:r>
    </w:p>
    <w:p w:rsidR="00092E98" w:rsidRDefault="00092E98">
      <w:pPr>
        <w:pStyle w:val="ConsPlusNormal"/>
        <w:spacing w:before="220"/>
        <w:ind w:firstLine="540"/>
        <w:jc w:val="both"/>
      </w:pPr>
      <w:r>
        <w:t>5.8. Решения Совета оформляются протоколом, который подписывается в течение трех дней со дня проведения заседания Совета председательствующим на заседании Совета.</w:t>
      </w:r>
    </w:p>
    <w:p w:rsidR="00092E98" w:rsidRDefault="00092E98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Указа</w:t>
        </w:r>
      </w:hyperlink>
      <w:r>
        <w:t xml:space="preserve"> Главы ЧР от 09.06.2023 N 71)</w:t>
      </w:r>
    </w:p>
    <w:p w:rsidR="00092E98" w:rsidRDefault="00092E98">
      <w:pPr>
        <w:pStyle w:val="ConsPlusNormal"/>
        <w:spacing w:before="220"/>
        <w:ind w:firstLine="540"/>
        <w:jc w:val="both"/>
      </w:pPr>
      <w:r>
        <w:t>5.9. Для реализации решений Совета могут издаваться указы и распоряжения Главы Чувашской Республики, даваться поручения Главы Чувашской Республики.</w:t>
      </w:r>
    </w:p>
    <w:p w:rsidR="00092E98" w:rsidRDefault="00092E98">
      <w:pPr>
        <w:pStyle w:val="ConsPlusNormal"/>
        <w:spacing w:before="220"/>
        <w:ind w:firstLine="540"/>
        <w:jc w:val="both"/>
      </w:pPr>
      <w:r>
        <w:t>5.10. Решения Совета подлежат размещению на официальном сайте Главы Чувашской Республики на Портале органов власти Чувашской Республики в информационно-телекоммуникационной сети "Интернет".</w:t>
      </w:r>
    </w:p>
    <w:p w:rsidR="00092E98" w:rsidRDefault="00092E98">
      <w:pPr>
        <w:pStyle w:val="ConsPlusNormal"/>
        <w:spacing w:before="220"/>
        <w:ind w:firstLine="540"/>
        <w:jc w:val="both"/>
      </w:pPr>
      <w:r>
        <w:t xml:space="preserve">5.11. Обеспечение деятельности Совета, подготовку материалов к заседаниям Совета и </w:t>
      </w:r>
      <w:proofErr w:type="gramStart"/>
      <w:r>
        <w:t>контроль за</w:t>
      </w:r>
      <w:proofErr w:type="gramEnd"/>
      <w:r>
        <w:t xml:space="preserve"> исполнением принятых им решений осуществляет Управление Главы Чувашской Республики по молодежной политике.</w:t>
      </w:r>
    </w:p>
    <w:p w:rsidR="00092E98" w:rsidRDefault="00092E9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5.11 в ред. </w:t>
      </w:r>
      <w:hyperlink r:id="rId14">
        <w:r>
          <w:rPr>
            <w:color w:val="0000FF"/>
          </w:rPr>
          <w:t>Указа</w:t>
        </w:r>
      </w:hyperlink>
      <w:r>
        <w:t xml:space="preserve"> Главы ЧР от 09.06.2023 N 71)</w:t>
      </w:r>
    </w:p>
    <w:p w:rsidR="00092E98" w:rsidRDefault="00092E98">
      <w:pPr>
        <w:pStyle w:val="ConsPlusNormal"/>
        <w:jc w:val="both"/>
      </w:pPr>
    </w:p>
    <w:p w:rsidR="00092E98" w:rsidRDefault="00092E98">
      <w:pPr>
        <w:pStyle w:val="ConsPlusNormal"/>
        <w:jc w:val="both"/>
      </w:pPr>
    </w:p>
    <w:p w:rsidR="00092E98" w:rsidRDefault="00092E9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5580" w:rsidRDefault="00035580">
      <w:bookmarkStart w:id="1" w:name="_GoBack"/>
      <w:bookmarkEnd w:id="1"/>
    </w:p>
    <w:sectPr w:rsidR="00035580" w:rsidSect="009C1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98"/>
    <w:rsid w:val="00035580"/>
    <w:rsid w:val="0009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E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92E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92E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E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92E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92E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EB93647ABC25D5306F6FFE085520EF5098B9BDEDB9B806CB1C9BD52CF81EFE3FEB943084A1791A4905EA1A8DA40B59DDEE8394918EF46A93FBA747pAt0G" TargetMode="External"/><Relationship Id="rId13" Type="http://schemas.openxmlformats.org/officeDocument/2006/relationships/hyperlink" Target="consultantplus://offline/ref=0FEB93647ABC25D5306F6FFE085520EF5098B9BDEDBEBE05CE1B9BD52CF81EFE3FEB943084A1791A4905EA1B82A40B59DDEE8394918EF46A93FBA747pAt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EB93647ABC25D5306F6FFE085520EF5098B9BDEDBEBE05CE1B9BD52CF81EFE3FEB943084A1791A4905EA1B8CA40B59DDEE8394918EF46A93FBA747pAt0G" TargetMode="External"/><Relationship Id="rId12" Type="http://schemas.openxmlformats.org/officeDocument/2006/relationships/hyperlink" Target="consultantplus://offline/ref=0FEB93647ABC25D5306F6FFE085520EF5098B9BDE4BCB401C915C6DF24A112FC38E4CB3583B07919491BEA1D94AD5F0Ap9tA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EB93647ABC25D5306F6FFE085520EF5098B9BDEDB9B806CB1C9BD52CF81EFE3FEB943084A1791A4905EA1A8DA40B59DDEE8394918EF46A93FBA747pAt0G" TargetMode="External"/><Relationship Id="rId11" Type="http://schemas.openxmlformats.org/officeDocument/2006/relationships/hyperlink" Target="consultantplus://offline/ref=0FEB93647ABC25D5306F71F31E397EEB5A9BE0B5E7EEE155C11F93877BF842BB69E29D64D9E573054B05E8p1t9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FEB93647ABC25D5306F6FFE085520EF5098B9BDEDB9B806CB1C9BD52CF81EFE3FEB943084A1791A4905EA1A8DA40B59DDEE8394918EF46A93FBA747pAt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EB93647ABC25D5306F6FFE085520EF5098B9BDEDBEBE05CE1B9BD52CF81EFE3FEB943084A1791A4905EA1B8DA40B59DDEE8394918EF46A93FBA747pAt0G" TargetMode="External"/><Relationship Id="rId14" Type="http://schemas.openxmlformats.org/officeDocument/2006/relationships/hyperlink" Target="consultantplus://offline/ref=0FEB93647ABC25D5306F6FFE085520EF5098B9BDEDBEBE05CE1B9BD52CF81EFE3FEB943084A1791A4905EA1B83A40B59DDEE8394918EF46A93FBA747pAt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Вазикова Кристина Юрьевна</dc:creator>
  <cp:lastModifiedBy>Вазикова Кристина Юрьевна</cp:lastModifiedBy>
  <cp:revision>1</cp:revision>
  <dcterms:created xsi:type="dcterms:W3CDTF">2023-07-20T06:45:00Z</dcterms:created>
  <dcterms:modified xsi:type="dcterms:W3CDTF">2023-07-20T06:47:00Z</dcterms:modified>
</cp:coreProperties>
</file>