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1" w:rsidRPr="000F4C83" w:rsidRDefault="00876306" w:rsidP="00EC3400">
      <w:pPr>
        <w:jc w:val="center"/>
        <w:rPr>
          <w:b/>
        </w:rPr>
      </w:pPr>
      <w:r w:rsidRPr="000F4C83">
        <w:rPr>
          <w:b/>
        </w:rPr>
        <w:t xml:space="preserve"> </w:t>
      </w:r>
      <w:r w:rsidR="00EC3400" w:rsidRPr="000F4C83">
        <w:rPr>
          <w:b/>
        </w:rPr>
        <w:t>ПРОТОКОЛ №</w:t>
      </w:r>
      <w:r w:rsidR="001B6426" w:rsidRPr="000F4C83">
        <w:rPr>
          <w:b/>
        </w:rPr>
        <w:t xml:space="preserve"> </w:t>
      </w:r>
      <w:r w:rsidR="00E913F2">
        <w:rPr>
          <w:b/>
        </w:rPr>
        <w:t>1</w:t>
      </w:r>
      <w:bookmarkStart w:id="0" w:name="_GoBack"/>
      <w:bookmarkEnd w:id="0"/>
    </w:p>
    <w:p w:rsidR="00436C94" w:rsidRPr="000F4C83" w:rsidRDefault="00436C94" w:rsidP="00436C94">
      <w:pPr>
        <w:jc w:val="center"/>
        <w:rPr>
          <w:b/>
        </w:rPr>
      </w:pPr>
      <w:r w:rsidRPr="000F4C83">
        <w:rPr>
          <w:b/>
        </w:rPr>
        <w:t xml:space="preserve">заседания </w:t>
      </w:r>
      <w:r w:rsidR="00453981" w:rsidRPr="000F4C83">
        <w:rPr>
          <w:b/>
        </w:rPr>
        <w:t>Совета</w:t>
      </w:r>
      <w:r w:rsidRPr="000F4C83">
        <w:rPr>
          <w:b/>
        </w:rPr>
        <w:t xml:space="preserve"> </w:t>
      </w:r>
      <w:r w:rsidR="006A711C" w:rsidRPr="000F4C83">
        <w:rPr>
          <w:b/>
        </w:rPr>
        <w:t xml:space="preserve">по противодействию коррупции в </w:t>
      </w:r>
      <w:r w:rsidR="00A717EB">
        <w:rPr>
          <w:b/>
        </w:rPr>
        <w:t>Аликовском</w:t>
      </w:r>
      <w:r w:rsidR="006A711C" w:rsidRPr="000F4C83">
        <w:rPr>
          <w:b/>
        </w:rPr>
        <w:t xml:space="preserve"> муниципальном округе Чувашской Республики</w:t>
      </w:r>
    </w:p>
    <w:p w:rsidR="00436C94" w:rsidRPr="000F4C83" w:rsidRDefault="00A717EB" w:rsidP="00436C94">
      <w:pPr>
        <w:jc w:val="center"/>
        <w:rPr>
          <w:b/>
        </w:rPr>
      </w:pPr>
      <w:r>
        <w:rPr>
          <w:b/>
        </w:rPr>
        <w:t>с. Аликово</w:t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>
        <w:rPr>
          <w:b/>
        </w:rPr>
        <w:t>2</w:t>
      </w:r>
      <w:r w:rsidR="00870D57">
        <w:rPr>
          <w:b/>
        </w:rPr>
        <w:t>9</w:t>
      </w:r>
      <w:r>
        <w:rPr>
          <w:b/>
        </w:rPr>
        <w:t>.03.2024</w:t>
      </w:r>
    </w:p>
    <w:p w:rsidR="00436C94" w:rsidRPr="000F4C83" w:rsidRDefault="00436C94" w:rsidP="00436C94"/>
    <w:p w:rsidR="00436C94" w:rsidRPr="000F4C83" w:rsidRDefault="00A717EB" w:rsidP="006A711C">
      <w:pPr>
        <w:jc w:val="both"/>
        <w:rPr>
          <w:b/>
        </w:rPr>
      </w:pPr>
      <w:r>
        <w:rPr>
          <w:b/>
        </w:rPr>
        <w:t>Председатель Совета</w:t>
      </w:r>
      <w:r w:rsidR="00436C94" w:rsidRPr="000F4C83">
        <w:rPr>
          <w:b/>
        </w:rPr>
        <w:t xml:space="preserve">: </w:t>
      </w:r>
      <w:r>
        <w:t>Волков Э.К</w:t>
      </w:r>
      <w:r w:rsidR="00436C94" w:rsidRPr="000F4C83">
        <w:t>.</w:t>
      </w:r>
      <w:r w:rsidR="006A711C" w:rsidRPr="000F4C83">
        <w:t xml:space="preserve">, председатель Собрания депутатов </w:t>
      </w:r>
      <w:r>
        <w:t>Аликовского</w:t>
      </w:r>
      <w:r w:rsidR="006A711C" w:rsidRPr="000F4C83">
        <w:t xml:space="preserve"> муниципального округа</w:t>
      </w:r>
    </w:p>
    <w:p w:rsidR="00436C94" w:rsidRPr="000F4C83" w:rsidRDefault="00126A81" w:rsidP="006A711C">
      <w:pPr>
        <w:jc w:val="both"/>
        <w:rPr>
          <w:b/>
        </w:rPr>
      </w:pPr>
      <w:r w:rsidRPr="000F4C83">
        <w:rPr>
          <w:b/>
        </w:rPr>
        <w:t xml:space="preserve"> </w:t>
      </w:r>
    </w:p>
    <w:p w:rsidR="00436C94" w:rsidRPr="000F4C83" w:rsidRDefault="00126A81" w:rsidP="00436C94">
      <w:pPr>
        <w:rPr>
          <w:b/>
        </w:rPr>
      </w:pPr>
      <w:r w:rsidRPr="000F4C83">
        <w:rPr>
          <w:b/>
        </w:rPr>
        <w:t xml:space="preserve">Приглашенный: </w:t>
      </w:r>
      <w:r w:rsidR="006C17E4">
        <w:rPr>
          <w:b/>
        </w:rPr>
        <w:t xml:space="preserve">Терентьев А.Ю. глава Аликовского муниципального округа Чувашской Республики, </w:t>
      </w:r>
      <w:r w:rsidR="00A717EB">
        <w:rPr>
          <w:b/>
        </w:rPr>
        <w:t>Ананьева И.Г</w:t>
      </w:r>
      <w:r w:rsidRPr="000F4C83">
        <w:rPr>
          <w:b/>
        </w:rPr>
        <w:t>., начальник отдела правового обеспечения</w:t>
      </w:r>
    </w:p>
    <w:p w:rsidR="00436C94" w:rsidRPr="000F4C83" w:rsidRDefault="00436C94" w:rsidP="00436C94">
      <w:pPr>
        <w:rPr>
          <w:b/>
        </w:rPr>
      </w:pPr>
      <w:r w:rsidRPr="000F4C83">
        <w:rPr>
          <w:b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F4C83" w:rsidRPr="000F4C83" w:rsidTr="001962B8">
        <w:tc>
          <w:tcPr>
            <w:tcW w:w="3227" w:type="dxa"/>
          </w:tcPr>
          <w:p w:rsidR="006A711C" w:rsidRPr="000F4C83" w:rsidRDefault="00A717EB" w:rsidP="001962B8">
            <w:pPr>
              <w:jc w:val="both"/>
            </w:pPr>
            <w:r>
              <w:t>Васильев Владимир Спиридонович</w:t>
            </w:r>
          </w:p>
        </w:tc>
        <w:tc>
          <w:tcPr>
            <w:tcW w:w="6344" w:type="dxa"/>
          </w:tcPr>
          <w:p w:rsidR="006A711C" w:rsidRPr="000F4C83" w:rsidRDefault="00126A81" w:rsidP="00A717EB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управляющий делами – начальник отдела организационно-контрольной и кадровой работы администрации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="00326998">
              <w:t>, заместитель председателя</w:t>
            </w:r>
            <w:r w:rsidR="00A717EB">
              <w:t>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126A81" w:rsidP="001962B8">
            <w:pPr>
              <w:jc w:val="both"/>
            </w:pPr>
            <w:r w:rsidRPr="000F4C83">
              <w:t xml:space="preserve"> </w:t>
            </w:r>
          </w:p>
        </w:tc>
        <w:tc>
          <w:tcPr>
            <w:tcW w:w="6344" w:type="dxa"/>
          </w:tcPr>
          <w:p w:rsidR="006A711C" w:rsidRPr="000F4C83" w:rsidRDefault="00126A81" w:rsidP="001962B8">
            <w:pPr>
              <w:jc w:val="both"/>
            </w:pPr>
            <w:r w:rsidRPr="000F4C83">
              <w:t xml:space="preserve"> 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A717EB" w:rsidP="001962B8">
            <w:pPr>
              <w:jc w:val="both"/>
            </w:pPr>
            <w:r>
              <w:t>Никифоров Александр Николаевич</w:t>
            </w:r>
          </w:p>
        </w:tc>
        <w:tc>
          <w:tcPr>
            <w:tcW w:w="6344" w:type="dxa"/>
          </w:tcPr>
          <w:p w:rsidR="006A711C" w:rsidRPr="000F4C83" w:rsidRDefault="006A711C" w:rsidP="001962B8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депутат Собрания депутатов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Pr="000F4C83">
              <w:t>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A717EB" w:rsidP="001962B8">
            <w:pPr>
              <w:jc w:val="both"/>
            </w:pPr>
            <w:r>
              <w:t>Кондратьев Альберт Петрович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>директор МАОУ «Яндобинская СОШ» Аликовского муниципального округа</w:t>
            </w:r>
            <w:r w:rsidRPr="000F4C83">
              <w:t>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A717EB" w:rsidP="00A717EB">
            <w:pPr>
              <w:jc w:val="both"/>
            </w:pPr>
            <w:r>
              <w:t>Гаврилова Алина Юрьевна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>начальник Питишевского территориального отдела Аликовского муниципального округа</w:t>
            </w:r>
            <w:r w:rsidRPr="000F4C83">
              <w:t>;</w:t>
            </w:r>
          </w:p>
        </w:tc>
      </w:tr>
      <w:tr w:rsidR="006A711C" w:rsidRPr="000F4C83" w:rsidTr="001962B8">
        <w:tc>
          <w:tcPr>
            <w:tcW w:w="3227" w:type="dxa"/>
          </w:tcPr>
          <w:p w:rsidR="006A711C" w:rsidRPr="000F4C83" w:rsidRDefault="00A717EB" w:rsidP="001962B8">
            <w:pPr>
              <w:jc w:val="both"/>
            </w:pPr>
            <w:r>
              <w:t>Егорова Альбина Федоровна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>председатель Аликовской районной организации Российского профессионального союза работников культуры</w:t>
            </w:r>
            <w:r w:rsidRPr="000F4C83">
              <w:t xml:space="preserve"> </w:t>
            </w:r>
          </w:p>
        </w:tc>
      </w:tr>
    </w:tbl>
    <w:p w:rsidR="00436C94" w:rsidRPr="000F4C83" w:rsidRDefault="00436C94" w:rsidP="00436C94">
      <w:pPr>
        <w:autoSpaceDE w:val="0"/>
        <w:autoSpaceDN w:val="0"/>
        <w:adjustRightInd w:val="0"/>
        <w:jc w:val="both"/>
      </w:pPr>
    </w:p>
    <w:p w:rsidR="00A80FF6" w:rsidRPr="000F4C83" w:rsidRDefault="00A80FF6" w:rsidP="00A80FF6">
      <w:pPr>
        <w:rPr>
          <w:b/>
        </w:rPr>
      </w:pPr>
      <w:r w:rsidRPr="000F4C83">
        <w:rPr>
          <w:b/>
        </w:rPr>
        <w:t>Кворум имеется.</w:t>
      </w:r>
    </w:p>
    <w:p w:rsidR="00436C94" w:rsidRPr="000F4C83" w:rsidRDefault="00436C94" w:rsidP="0048102D">
      <w:pPr>
        <w:jc w:val="center"/>
        <w:rPr>
          <w:b/>
        </w:rPr>
      </w:pPr>
      <w:r w:rsidRPr="000F4C83">
        <w:rPr>
          <w:b/>
        </w:rPr>
        <w:t>Повестка дня:</w:t>
      </w:r>
    </w:p>
    <w:p w:rsidR="00D35700" w:rsidRPr="000F4C83" w:rsidRDefault="00D35700" w:rsidP="00E86B53">
      <w:pPr>
        <w:pStyle w:val="a3"/>
        <w:autoSpaceDE w:val="0"/>
        <w:autoSpaceDN w:val="0"/>
        <w:adjustRightInd w:val="0"/>
        <w:ind w:left="0" w:firstLine="567"/>
        <w:jc w:val="both"/>
      </w:pPr>
    </w:p>
    <w:p w:rsidR="00220E65" w:rsidRPr="000F4C83" w:rsidRDefault="00220E65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 w:rsidRPr="000F4C83">
        <w:rPr>
          <w:b/>
        </w:rPr>
        <w:t xml:space="preserve">Об итогах деятельности </w:t>
      </w:r>
      <w:r w:rsidR="00453981" w:rsidRPr="000F4C83">
        <w:rPr>
          <w:b/>
        </w:rPr>
        <w:t>Комиссии</w:t>
      </w:r>
      <w:r w:rsidRPr="000F4C83">
        <w:rPr>
          <w:b/>
        </w:rPr>
        <w:t xml:space="preserve"> по противодействию коррупции при Главе </w:t>
      </w:r>
      <w:r w:rsidR="00A717EB">
        <w:rPr>
          <w:b/>
        </w:rPr>
        <w:t>Аликовского</w:t>
      </w:r>
      <w:r w:rsidRPr="000F4C83">
        <w:rPr>
          <w:b/>
        </w:rPr>
        <w:t xml:space="preserve"> </w:t>
      </w:r>
      <w:r w:rsidR="00E67970">
        <w:rPr>
          <w:b/>
        </w:rPr>
        <w:t xml:space="preserve">муниципального </w:t>
      </w:r>
      <w:r w:rsidR="00126A81" w:rsidRPr="000F4C83">
        <w:rPr>
          <w:b/>
        </w:rPr>
        <w:t>округ</w:t>
      </w:r>
      <w:r w:rsidRPr="000F4C83">
        <w:rPr>
          <w:b/>
        </w:rPr>
        <w:t>а за 202</w:t>
      </w:r>
      <w:r w:rsidR="00A717EB">
        <w:rPr>
          <w:b/>
        </w:rPr>
        <w:t>3</w:t>
      </w:r>
      <w:r w:rsidRPr="000F4C83">
        <w:rPr>
          <w:b/>
        </w:rPr>
        <w:t xml:space="preserve"> год</w:t>
      </w:r>
      <w:r w:rsidR="006C17E4">
        <w:rPr>
          <w:b/>
        </w:rPr>
        <w:t>.</w:t>
      </w:r>
    </w:p>
    <w:p w:rsidR="00220E65" w:rsidRPr="000F4C83" w:rsidRDefault="00220E65" w:rsidP="00220E65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(докладывает </w:t>
      </w:r>
      <w:r w:rsidR="006A711C" w:rsidRPr="000F4C83">
        <w:t xml:space="preserve">начальник отдела правового обеспечения администрации </w:t>
      </w:r>
      <w:r w:rsidR="00A717EB">
        <w:t>Аликовского</w:t>
      </w:r>
      <w:r w:rsidR="006A711C" w:rsidRPr="000F4C83">
        <w:t xml:space="preserve"> муниципального округа</w:t>
      </w:r>
      <w:r w:rsidRPr="000F4C83">
        <w:t xml:space="preserve"> </w:t>
      </w:r>
      <w:r w:rsidR="00A717EB">
        <w:t>Ананьева И.Г</w:t>
      </w:r>
      <w:r w:rsidRPr="000F4C83">
        <w:t>.)</w:t>
      </w:r>
    </w:p>
    <w:p w:rsidR="006C17E4" w:rsidRDefault="006C17E4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>
        <w:rPr>
          <w:b/>
        </w:rPr>
        <w:t>О</w:t>
      </w:r>
      <w:r w:rsidRPr="006C17E4">
        <w:rPr>
          <w:b/>
        </w:rPr>
        <w:t xml:space="preserve"> реализации мер по противодействию коррупции в Аликовском муниципальном округе</w:t>
      </w:r>
      <w:r>
        <w:rPr>
          <w:b/>
        </w:rPr>
        <w:t>.</w:t>
      </w:r>
    </w:p>
    <w:p w:rsidR="006C17E4" w:rsidRDefault="006C17E4" w:rsidP="006C17E4">
      <w:pPr>
        <w:autoSpaceDE w:val="0"/>
        <w:autoSpaceDN w:val="0"/>
        <w:adjustRightInd w:val="0"/>
        <w:ind w:left="568"/>
        <w:jc w:val="both"/>
      </w:pPr>
      <w:r w:rsidRPr="000F4C83">
        <w:t xml:space="preserve">(докладывает начальник отдела правового обеспечения администрации </w:t>
      </w:r>
      <w:r>
        <w:t>Аликовского</w:t>
      </w:r>
    </w:p>
    <w:p w:rsidR="006C17E4" w:rsidRPr="000F4C83" w:rsidRDefault="006C17E4" w:rsidP="006C17E4">
      <w:pPr>
        <w:autoSpaceDE w:val="0"/>
        <w:autoSpaceDN w:val="0"/>
        <w:adjustRightInd w:val="0"/>
        <w:jc w:val="both"/>
      </w:pPr>
      <w:r w:rsidRPr="000F4C83">
        <w:t xml:space="preserve">муниципального округа </w:t>
      </w:r>
      <w:r>
        <w:t>Ананьева И.Г</w:t>
      </w:r>
      <w:r w:rsidRPr="000F4C83">
        <w:t>.)</w:t>
      </w:r>
    </w:p>
    <w:p w:rsidR="006C17E4" w:rsidRPr="006C17E4" w:rsidRDefault="006C17E4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 w:rsidRPr="006C17E4">
        <w:rPr>
          <w:b/>
        </w:rPr>
        <w:t>О рассмотрении вопросов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решений и действий (бездействий) органов местного самоуправления муниципального округа и их должностных лиц в целях выработки и принятия мер по предупреждению и устранению причин выявленных нарушений.</w:t>
      </w:r>
    </w:p>
    <w:p w:rsidR="006C17E4" w:rsidRDefault="006C17E4" w:rsidP="006C17E4">
      <w:pPr>
        <w:autoSpaceDE w:val="0"/>
        <w:autoSpaceDN w:val="0"/>
        <w:adjustRightInd w:val="0"/>
        <w:ind w:left="568"/>
        <w:jc w:val="both"/>
      </w:pPr>
      <w:r w:rsidRPr="000F4C83">
        <w:t xml:space="preserve">(докладывает начальник отдела правового обеспечения администрации </w:t>
      </w:r>
      <w:r>
        <w:t>Аликовского</w:t>
      </w:r>
    </w:p>
    <w:p w:rsidR="006C17E4" w:rsidRPr="000F4C83" w:rsidRDefault="006C17E4" w:rsidP="006C17E4">
      <w:pPr>
        <w:autoSpaceDE w:val="0"/>
        <w:autoSpaceDN w:val="0"/>
        <w:adjustRightInd w:val="0"/>
        <w:jc w:val="both"/>
      </w:pPr>
      <w:r w:rsidRPr="000F4C83">
        <w:t xml:space="preserve">муниципального округа </w:t>
      </w:r>
      <w:r>
        <w:t>Ананьева И.Г</w:t>
      </w:r>
      <w:r w:rsidRPr="000F4C83">
        <w:t>.)</w:t>
      </w:r>
    </w:p>
    <w:p w:rsidR="006C17E4" w:rsidRPr="006C17E4" w:rsidRDefault="006C17E4" w:rsidP="006C17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b/>
        </w:rPr>
      </w:pPr>
      <w:r>
        <w:rPr>
          <w:b/>
        </w:rPr>
        <w:t>О</w:t>
      </w:r>
      <w:r w:rsidRPr="006C17E4">
        <w:rPr>
          <w:b/>
        </w:rPr>
        <w:t xml:space="preserve"> своевременном внесении в муниципальные правовые акты Аликовского муниципального округа в сфере противодействия коррупции изменений в целях их приведения в соответствие с изменениями федерального законодательства за 1-ый квартал 202</w:t>
      </w:r>
      <w:r w:rsidR="003D3615">
        <w:rPr>
          <w:b/>
        </w:rPr>
        <w:t>4</w:t>
      </w:r>
      <w:r w:rsidRPr="006C17E4">
        <w:rPr>
          <w:b/>
        </w:rPr>
        <w:t xml:space="preserve"> года.</w:t>
      </w:r>
    </w:p>
    <w:p w:rsidR="006A711C" w:rsidRPr="000F4C83" w:rsidRDefault="006C17E4" w:rsidP="006A711C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 </w:t>
      </w:r>
      <w:r w:rsidR="006A711C" w:rsidRPr="000F4C83">
        <w:t xml:space="preserve">(докладывает начальник отдела правового обеспечения администрации </w:t>
      </w:r>
      <w:r w:rsidR="00A717EB">
        <w:t>Аликовского</w:t>
      </w:r>
      <w:r w:rsidR="006A711C" w:rsidRPr="000F4C83">
        <w:t xml:space="preserve"> муниципального округа </w:t>
      </w:r>
      <w:r>
        <w:t>Ананьева И.Г</w:t>
      </w:r>
      <w:r w:rsidR="006A711C" w:rsidRPr="000F4C83">
        <w:t>.</w:t>
      </w:r>
      <w:r w:rsidR="003D3615">
        <w:t>)</w:t>
      </w:r>
    </w:p>
    <w:p w:rsidR="006C17E4" w:rsidRPr="00870D57" w:rsidRDefault="00870D57" w:rsidP="00220E6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0D57">
        <w:rPr>
          <w:b/>
        </w:rPr>
        <w:lastRenderedPageBreak/>
        <w:t xml:space="preserve">5. </w:t>
      </w:r>
      <w:r>
        <w:rPr>
          <w:b/>
        </w:rPr>
        <w:tab/>
        <w:t>О р</w:t>
      </w:r>
      <w:r w:rsidRPr="00870D57">
        <w:rPr>
          <w:b/>
        </w:rPr>
        <w:t>азмещени</w:t>
      </w:r>
      <w:r>
        <w:rPr>
          <w:b/>
        </w:rPr>
        <w:t>и</w:t>
      </w:r>
      <w:r w:rsidRPr="00870D57">
        <w:rPr>
          <w:b/>
        </w:rPr>
        <w:t xml:space="preserve"> проектов нормативных правовых актов на официальном сайте Аликовского муниципального округа в сети Интернет для проведения независимой антикоррупционной экспертизы</w:t>
      </w:r>
    </w:p>
    <w:p w:rsidR="00220E65" w:rsidRPr="000F4C83" w:rsidRDefault="006C17E4" w:rsidP="00220E65">
      <w:pPr>
        <w:autoSpaceDE w:val="0"/>
        <w:autoSpaceDN w:val="0"/>
        <w:adjustRightInd w:val="0"/>
        <w:ind w:firstLine="567"/>
        <w:jc w:val="both"/>
        <w:rPr>
          <w:b/>
        </w:rPr>
      </w:pPr>
      <w:r w:rsidRPr="000F4C83">
        <w:t xml:space="preserve"> </w:t>
      </w:r>
      <w:r w:rsidR="00220E65" w:rsidRPr="000F4C83">
        <w:t xml:space="preserve">(докладывает </w:t>
      </w:r>
      <w:r w:rsidR="00326998" w:rsidRPr="000F4C83">
        <w:t xml:space="preserve">управляющий делами – начальник отдела организационно-контрольной и кадровой работы администрации </w:t>
      </w:r>
      <w:r w:rsidR="00326998">
        <w:t>Аликовского</w:t>
      </w:r>
      <w:r w:rsidR="00326998" w:rsidRPr="000F4C83">
        <w:t xml:space="preserve"> муниципального округа</w:t>
      </w:r>
      <w:r w:rsidR="00326998">
        <w:t xml:space="preserve"> Васильев В.С.).</w:t>
      </w:r>
    </w:p>
    <w:p w:rsidR="00326998" w:rsidRDefault="00326998" w:rsidP="00326998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436C94" w:rsidRPr="00326998" w:rsidRDefault="00436C94" w:rsidP="00326998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326998">
        <w:rPr>
          <w:b/>
          <w:sz w:val="23"/>
          <w:szCs w:val="23"/>
        </w:rPr>
        <w:t xml:space="preserve">Вопрос № 1 </w:t>
      </w:r>
    </w:p>
    <w:p w:rsidR="006A711C" w:rsidRPr="000F4C83" w:rsidRDefault="006A711C" w:rsidP="006A711C">
      <w:pPr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0F4C83">
        <w:rPr>
          <w:b/>
        </w:rPr>
        <w:t xml:space="preserve">Об итогах деятельности Комиссии по противодействию коррупции при Главе </w:t>
      </w:r>
      <w:r w:rsidR="00A717EB">
        <w:rPr>
          <w:b/>
        </w:rPr>
        <w:t>Аликовского</w:t>
      </w:r>
      <w:r w:rsidRPr="000F4C83">
        <w:rPr>
          <w:b/>
        </w:rPr>
        <w:t xml:space="preserve"> </w:t>
      </w:r>
      <w:r w:rsidR="00126A81" w:rsidRPr="000F4C83">
        <w:rPr>
          <w:b/>
        </w:rPr>
        <w:t>муниципального округа</w:t>
      </w:r>
      <w:r w:rsidRPr="000F4C83">
        <w:rPr>
          <w:b/>
        </w:rPr>
        <w:t xml:space="preserve"> за 20</w:t>
      </w:r>
      <w:r w:rsidR="008B608D">
        <w:rPr>
          <w:b/>
        </w:rPr>
        <w:t>23</w:t>
      </w:r>
      <w:r w:rsidRPr="000F4C83">
        <w:rPr>
          <w:b/>
        </w:rPr>
        <w:t xml:space="preserve"> год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220E65" w:rsidRPr="000F4C83" w:rsidRDefault="00870D57" w:rsidP="00091B65">
      <w:pPr>
        <w:ind w:firstLine="567"/>
        <w:jc w:val="both"/>
      </w:pPr>
      <w:r>
        <w:rPr>
          <w:sz w:val="23"/>
          <w:szCs w:val="23"/>
        </w:rPr>
        <w:t>Ананьеву И.Г</w:t>
      </w:r>
      <w:r w:rsidR="00220E65" w:rsidRPr="000F4C83">
        <w:rPr>
          <w:sz w:val="23"/>
          <w:szCs w:val="23"/>
        </w:rPr>
        <w:t xml:space="preserve">., которая сообщила, что </w:t>
      </w:r>
      <w:r w:rsidR="007D5B3B" w:rsidRPr="000F4C83">
        <w:t xml:space="preserve">во исполнение </w:t>
      </w:r>
      <w:r w:rsidR="007D5B3B" w:rsidRPr="000F4C83">
        <w:rPr>
          <w:bCs/>
        </w:rPr>
        <w:t xml:space="preserve">Плана мероприятий по противодействию коррупции в администрации </w:t>
      </w:r>
      <w:r w:rsidR="00A717EB">
        <w:rPr>
          <w:bCs/>
        </w:rPr>
        <w:t>Аликовского</w:t>
      </w:r>
      <w:r w:rsidR="007D5B3B" w:rsidRPr="000F4C83">
        <w:rPr>
          <w:bCs/>
        </w:rPr>
        <w:t xml:space="preserve"> муниципального округа Чувашской Республики на </w:t>
      </w:r>
      <w:r>
        <w:rPr>
          <w:bCs/>
        </w:rPr>
        <w:t>202</w:t>
      </w:r>
      <w:r w:rsidR="008B608D">
        <w:rPr>
          <w:bCs/>
        </w:rPr>
        <w:t>3</w:t>
      </w:r>
      <w:r w:rsidR="007D5B3B" w:rsidRPr="000F4C83">
        <w:rPr>
          <w:bCs/>
        </w:rPr>
        <w:t xml:space="preserve"> год </w:t>
      </w:r>
      <w:r w:rsidR="007D5B3B" w:rsidRPr="000F4C83">
        <w:t xml:space="preserve"> </w:t>
      </w:r>
      <w:r w:rsidR="00220E65" w:rsidRPr="000F4C83">
        <w:t xml:space="preserve"> Комисс</w:t>
      </w:r>
      <w:r w:rsidR="007D5B3B" w:rsidRPr="000F4C83">
        <w:t xml:space="preserve">ией </w:t>
      </w:r>
      <w:r w:rsidR="00220E65" w:rsidRPr="000F4C83">
        <w:t xml:space="preserve"> по </w:t>
      </w:r>
      <w:r w:rsidR="00453981" w:rsidRPr="000F4C83">
        <w:t xml:space="preserve">противодействию </w:t>
      </w:r>
      <w:r w:rsidR="00220E65" w:rsidRPr="000F4C83">
        <w:t>коррупции за 202</w:t>
      </w:r>
      <w:r w:rsidR="008B608D">
        <w:t>3</w:t>
      </w:r>
      <w:r w:rsidR="00220E65" w:rsidRPr="000F4C83">
        <w:t xml:space="preserve"> год проведены 4 плановых заседания, на которых был</w:t>
      </w:r>
      <w:r w:rsidR="004D3F95">
        <w:t>и</w:t>
      </w:r>
      <w:r w:rsidR="00220E65" w:rsidRPr="000F4C83">
        <w:t xml:space="preserve"> рассмотрен</w:t>
      </w:r>
      <w:r w:rsidR="004D3F95">
        <w:t>ы</w:t>
      </w:r>
      <w:r w:rsidR="00220E65" w:rsidRPr="000F4C83">
        <w:t xml:space="preserve"> </w:t>
      </w:r>
      <w:r>
        <w:t>8</w:t>
      </w:r>
      <w:r w:rsidR="00220E65" w:rsidRPr="000F4C83">
        <w:t xml:space="preserve"> вопрос</w:t>
      </w:r>
      <w:r w:rsidR="00E67970">
        <w:t>ов</w:t>
      </w:r>
      <w:r w:rsidR="00220E65" w:rsidRPr="000F4C83">
        <w:t>.</w:t>
      </w:r>
      <w:r w:rsidR="007D5B3B" w:rsidRPr="000F4C83">
        <w:rPr>
          <w:bCs/>
        </w:rPr>
        <w:t xml:space="preserve">  </w:t>
      </w:r>
    </w:p>
    <w:p w:rsidR="003A1BD4" w:rsidRPr="000F4C83" w:rsidRDefault="007D5B3B" w:rsidP="007D5B3B">
      <w:pPr>
        <w:ind w:firstLine="567"/>
        <w:jc w:val="both"/>
        <w:rPr>
          <w:b/>
          <w:sz w:val="23"/>
          <w:szCs w:val="23"/>
        </w:rPr>
      </w:pPr>
      <w:r w:rsidRPr="000F4C83">
        <w:rPr>
          <w:sz w:val="23"/>
          <w:szCs w:val="23"/>
        </w:rPr>
        <w:t xml:space="preserve"> </w:t>
      </w:r>
      <w:r w:rsidR="003A1BD4"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2E4D2B" w:rsidRPr="000F4C83" w:rsidRDefault="002E4D2B" w:rsidP="00E66A46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Решено: </w:t>
      </w:r>
    </w:p>
    <w:p w:rsidR="002E4D2B" w:rsidRPr="000F4C83" w:rsidRDefault="008B608D" w:rsidP="008B608D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8B608D">
        <w:rPr>
          <w:sz w:val="23"/>
          <w:szCs w:val="23"/>
        </w:rPr>
        <w:t xml:space="preserve">Информацию по </w:t>
      </w:r>
      <w:r>
        <w:rPr>
          <w:sz w:val="23"/>
          <w:szCs w:val="23"/>
        </w:rPr>
        <w:t>первому</w:t>
      </w:r>
      <w:r w:rsidRPr="008B608D">
        <w:rPr>
          <w:sz w:val="23"/>
          <w:szCs w:val="23"/>
        </w:rPr>
        <w:t xml:space="preserve"> вопросу принять к сведению</w:t>
      </w:r>
      <w:r w:rsidR="002E4D2B" w:rsidRPr="000F4C83">
        <w:rPr>
          <w:sz w:val="23"/>
          <w:szCs w:val="23"/>
        </w:rPr>
        <w:t xml:space="preserve">. 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091B65" w:rsidRPr="000F4C83" w:rsidRDefault="007D5B3B" w:rsidP="00091B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 </w:t>
      </w:r>
      <w:r w:rsidR="00091B65" w:rsidRPr="000F4C83">
        <w:rPr>
          <w:b/>
          <w:sz w:val="23"/>
          <w:szCs w:val="23"/>
        </w:rPr>
        <w:t xml:space="preserve">Вопрос № </w:t>
      </w:r>
      <w:r w:rsidRPr="000F4C83">
        <w:rPr>
          <w:b/>
          <w:sz w:val="23"/>
          <w:szCs w:val="23"/>
        </w:rPr>
        <w:t>2</w:t>
      </w:r>
      <w:r w:rsidR="00091B65" w:rsidRPr="000F4C83">
        <w:rPr>
          <w:b/>
          <w:sz w:val="23"/>
          <w:szCs w:val="23"/>
        </w:rPr>
        <w:t xml:space="preserve"> 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О</w:t>
      </w:r>
      <w:r w:rsidRPr="006C17E4">
        <w:rPr>
          <w:b/>
        </w:rPr>
        <w:t xml:space="preserve"> реализации мер по противодействию коррупции в Аликовском муниципальном округе</w:t>
      </w:r>
      <w:r>
        <w:rPr>
          <w:b/>
        </w:rPr>
        <w:t>.</w:t>
      </w:r>
    </w:p>
    <w:p w:rsidR="008B608D" w:rsidRP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8B608D">
        <w:t>Слушали:</w:t>
      </w:r>
    </w:p>
    <w:p w:rsidR="008B608D" w:rsidRP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8B608D">
        <w:rPr>
          <w:sz w:val="23"/>
          <w:szCs w:val="23"/>
        </w:rPr>
        <w:t>Ананьеву И.Г.</w:t>
      </w:r>
      <w:r>
        <w:rPr>
          <w:sz w:val="23"/>
          <w:szCs w:val="23"/>
        </w:rPr>
        <w:t>, которая сообщила р</w:t>
      </w:r>
      <w:r>
        <w:t xml:space="preserve">абота по противодействию коррупции в Аликовском муниципальном округе организована в соответствии с федеральным законодательством и законодательством Чувашской Республики о противодействии коррупции, а также муниципальными нормативными правовыми актами. Работа в сфере противодействия коррупции в муниципальном образовании построена на основании </w:t>
      </w:r>
      <w:r w:rsidR="004D3F95">
        <w:t>П</w:t>
      </w:r>
      <w:r>
        <w:t>лана мероприятий на 2024 год.</w:t>
      </w:r>
    </w:p>
    <w:p w:rsidR="008B608D" w:rsidRDefault="008B608D" w:rsidP="008B608D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8B608D" w:rsidRDefault="008B608D" w:rsidP="008B608D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8B608D" w:rsidRPr="008B608D" w:rsidRDefault="008B608D" w:rsidP="008B608D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8B608D">
        <w:rPr>
          <w:sz w:val="23"/>
          <w:szCs w:val="23"/>
        </w:rPr>
        <w:t>Информацию по второму вопросу принять к сведению.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Вопрос №3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6C17E4">
        <w:rPr>
          <w:b/>
        </w:rPr>
        <w:t>О рассмотрении вопросов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решений и действий (бездействий) органов местного самоуправления муниципального округа и их должностных лиц в целях выработки и принятия мер по предупреждению и устранению причин выявленных нарушений.</w:t>
      </w:r>
    </w:p>
    <w:p w:rsidR="008B608D" w:rsidRPr="00296575" w:rsidRDefault="008B608D" w:rsidP="008B608D">
      <w:pPr>
        <w:pStyle w:val="a3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3"/>
          <w:szCs w:val="23"/>
        </w:rPr>
      </w:pPr>
      <w:r w:rsidRPr="00296575">
        <w:rPr>
          <w:color w:val="000000" w:themeColor="text1"/>
        </w:rPr>
        <w:t>Слушали:</w:t>
      </w:r>
    </w:p>
    <w:p w:rsidR="00296575" w:rsidRPr="00296575" w:rsidRDefault="008B608D" w:rsidP="00296575">
      <w:pPr>
        <w:ind w:firstLine="708"/>
        <w:jc w:val="both"/>
        <w:rPr>
          <w:rFonts w:ascii="Liberation Serif" w:eastAsia="NSimSun" w:hAnsi="Liberation Serif" w:hint="eastAsia"/>
          <w:color w:val="000000" w:themeColor="text1"/>
          <w:lang w:eastAsia="zh-CN" w:bidi="hi-IN"/>
        </w:rPr>
      </w:pPr>
      <w:r w:rsidRPr="00296575">
        <w:rPr>
          <w:color w:val="000000" w:themeColor="text1"/>
        </w:rPr>
        <w:t>Ананьеву И.Г., которая сообщила</w:t>
      </w:r>
      <w:r w:rsidR="00296575" w:rsidRPr="00296575">
        <w:rPr>
          <w:color w:val="000000" w:themeColor="text1"/>
        </w:rPr>
        <w:t xml:space="preserve">, что </w:t>
      </w:r>
      <w:r w:rsidR="00296575" w:rsidRPr="00296575">
        <w:rPr>
          <w:rFonts w:eastAsia="NSimSun"/>
          <w:color w:val="000000" w:themeColor="text1"/>
          <w:lang w:eastAsia="zh-CN" w:bidi="hi-IN"/>
        </w:rPr>
        <w:t xml:space="preserve">вступивших в законную силу судебных актов, судебных решений о признании незаконными решений и действий (бездействия) администрации Аликовского муниципального округа и ее должностных лиц </w:t>
      </w:r>
      <w:r w:rsidR="004D3F95">
        <w:rPr>
          <w:rFonts w:eastAsia="NSimSun"/>
          <w:color w:val="000000" w:themeColor="text1"/>
          <w:lang w:eastAsia="zh-CN" w:bidi="hi-IN"/>
        </w:rPr>
        <w:t xml:space="preserve">за 2023 год </w:t>
      </w:r>
      <w:r w:rsidR="00296575" w:rsidRPr="00296575">
        <w:rPr>
          <w:rFonts w:eastAsia="NSimSun"/>
          <w:color w:val="000000" w:themeColor="text1"/>
          <w:lang w:eastAsia="zh-CN" w:bidi="hi-IN"/>
        </w:rPr>
        <w:t xml:space="preserve"> не имеется.</w:t>
      </w:r>
    </w:p>
    <w:p w:rsidR="00296575" w:rsidRDefault="00296575" w:rsidP="0029657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296575" w:rsidRDefault="00296575" w:rsidP="0029657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296575" w:rsidRPr="00296575" w:rsidRDefault="00296575" w:rsidP="0029657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96575">
        <w:rPr>
          <w:sz w:val="23"/>
          <w:szCs w:val="23"/>
        </w:rPr>
        <w:t xml:space="preserve">Информацию по </w:t>
      </w:r>
      <w:r>
        <w:rPr>
          <w:sz w:val="23"/>
          <w:szCs w:val="23"/>
        </w:rPr>
        <w:t>третьему</w:t>
      </w:r>
      <w:r w:rsidRPr="00296575">
        <w:rPr>
          <w:sz w:val="23"/>
          <w:szCs w:val="23"/>
        </w:rPr>
        <w:t xml:space="preserve"> вопросу принять к сведению.</w:t>
      </w:r>
    </w:p>
    <w:p w:rsidR="00296575" w:rsidRDefault="00296575" w:rsidP="0029657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8B608D" w:rsidRPr="00296575" w:rsidRDefault="003D3615" w:rsidP="003D361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Вопрос №4</w:t>
      </w:r>
    </w:p>
    <w:p w:rsidR="008B608D" w:rsidRDefault="003D361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О</w:t>
      </w:r>
      <w:r w:rsidRPr="006C17E4">
        <w:rPr>
          <w:b/>
        </w:rPr>
        <w:t xml:space="preserve"> своевременном внесении </w:t>
      </w:r>
      <w:r w:rsidR="00326998">
        <w:rPr>
          <w:b/>
        </w:rPr>
        <w:t xml:space="preserve">изменений </w:t>
      </w:r>
      <w:r w:rsidRPr="006C17E4">
        <w:rPr>
          <w:b/>
        </w:rPr>
        <w:t xml:space="preserve">в муниципальные правовые акты Аликовского муниципального округа в сфере противодействия коррупции </w:t>
      </w:r>
      <w:r w:rsidRPr="006C17E4">
        <w:rPr>
          <w:b/>
        </w:rPr>
        <w:lastRenderedPageBreak/>
        <w:t>изменений в целях их приведения в соответствие с изменениями федерального законодательства за 1-ый квартал 202</w:t>
      </w:r>
      <w:r>
        <w:rPr>
          <w:b/>
        </w:rPr>
        <w:t>4</w:t>
      </w:r>
      <w:r w:rsidRPr="006C17E4">
        <w:rPr>
          <w:b/>
        </w:rPr>
        <w:t xml:space="preserve"> года</w:t>
      </w:r>
    </w:p>
    <w:p w:rsidR="003D3615" w:rsidRDefault="003D361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Слушали:</w:t>
      </w:r>
    </w:p>
    <w:p w:rsidR="003D3615" w:rsidRPr="003D3615" w:rsidRDefault="003D361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r w:rsidRPr="003D3615">
        <w:t>Ананьеву И.Г.</w:t>
      </w:r>
      <w:r>
        <w:t xml:space="preserve">, которая сообщила, что за период с 01.01.2024  по 29.03.2024 внесенных </w:t>
      </w:r>
      <w:r w:rsidR="00326998">
        <w:t xml:space="preserve">изменений </w:t>
      </w:r>
      <w:r>
        <w:t xml:space="preserve">в МПА Аликовского муниципального округа в сфере противодействия в целях их проведения в соответствие с изменениями федерального законодательства не имеется; </w:t>
      </w:r>
      <w:r w:rsidR="008E380F">
        <w:t>п</w:t>
      </w:r>
      <w:r w:rsidRPr="00552945">
        <w:t>одготовлен</w:t>
      </w:r>
      <w:r w:rsidR="008E380F">
        <w:t>ы</w:t>
      </w:r>
      <w:r w:rsidRPr="00552945">
        <w:t xml:space="preserve"> </w:t>
      </w:r>
      <w:r>
        <w:t xml:space="preserve"> </w:t>
      </w:r>
      <w:r w:rsidRPr="00552945">
        <w:t>проект</w:t>
      </w:r>
      <w:r w:rsidR="008E380F">
        <w:t>ы</w:t>
      </w:r>
      <w:r w:rsidRPr="00552945">
        <w:t xml:space="preserve"> МПА «Об утверждении Порядка уведомления лицами, замещающими должности руководителей организаций, подведомственных администрации Аликовского муниципального округа  Чувашской Республики, о возникновении не зависящих от них обстоятельств, препятствующих соблюдению требований о предотвращении или об   урегулировании конфликта интересов, исполнения обязанностей, установленных Федеральным законом от 25 декабря 2008 г. №273-ФЗ «О противодействии коррупции», другими федеральными законами в целях противодействия коррупции</w:t>
      </w:r>
      <w:r w:rsidR="008E380F">
        <w:t xml:space="preserve">», </w:t>
      </w:r>
      <w:hyperlink r:id="rId8" w:history="1">
        <w:r w:rsidR="008E380F" w:rsidRPr="008E380F">
          <w:rPr>
            <w:rStyle w:val="ae"/>
            <w:rFonts w:cs="Times New Roman CYR"/>
            <w:bCs/>
            <w:color w:val="auto"/>
          </w:rPr>
          <w:t xml:space="preserve"> «Об утверждении перечня коррупционно-опасных функций в сфере деятельности администрации Аликовского муниципального округа Чувашской Республики и ее структурных (функциональных) органов</w:t>
        </w:r>
      </w:hyperlink>
      <w:r w:rsidR="008E380F" w:rsidRPr="006C1537">
        <w:t>»</w:t>
      </w:r>
      <w:r w:rsidR="008E380F">
        <w:t>, «</w:t>
      </w:r>
      <w:r w:rsidR="008E380F" w:rsidRPr="008E380F">
        <w:t>Об утверждении Положения о предотвращении и урегулировании конфликта интересов в сфере закупок в администрации Аликовского муниципального округа Чувашской Республики</w:t>
      </w:r>
      <w:r w:rsidR="008E380F">
        <w:t>,</w:t>
      </w:r>
      <w:r>
        <w:t xml:space="preserve"> </w:t>
      </w:r>
      <w:r>
        <w:rPr>
          <w:rFonts w:ascii="PT Sans" w:hAnsi="PT Sans"/>
          <w:color w:val="000000"/>
          <w:sz w:val="23"/>
          <w:szCs w:val="23"/>
          <w:shd w:val="clear" w:color="auto" w:fill="FFFFFF"/>
        </w:rPr>
        <w:t>для оценки соответствия действующему законодательству</w:t>
      </w:r>
      <w:r>
        <w:t xml:space="preserve"> проект</w:t>
      </w:r>
      <w:r w:rsidR="008E380F">
        <w:t>ы</w:t>
      </w:r>
      <w:r>
        <w:t xml:space="preserve"> МПА направлен</w:t>
      </w:r>
      <w:r w:rsidR="008E380F">
        <w:t>ы</w:t>
      </w:r>
      <w:r>
        <w:t xml:space="preserve"> на согласование в прокуратуру  Аликовского района</w:t>
      </w:r>
    </w:p>
    <w:p w:rsidR="00CB7129" w:rsidRDefault="00CB7129" w:rsidP="00CB7129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CB7129" w:rsidRDefault="00CB7129" w:rsidP="00CB7129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CB7129" w:rsidRPr="00296575" w:rsidRDefault="00CB7129" w:rsidP="00CB7129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96575">
        <w:rPr>
          <w:sz w:val="23"/>
          <w:szCs w:val="23"/>
        </w:rPr>
        <w:t xml:space="preserve">Информацию по </w:t>
      </w:r>
      <w:r>
        <w:rPr>
          <w:sz w:val="23"/>
          <w:szCs w:val="23"/>
        </w:rPr>
        <w:t>четвертому</w:t>
      </w:r>
      <w:r w:rsidRPr="00296575">
        <w:rPr>
          <w:sz w:val="23"/>
          <w:szCs w:val="23"/>
        </w:rPr>
        <w:t xml:space="preserve"> вопросу принять к сведению.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8B608D" w:rsidRDefault="00326998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Вопрос №5</w:t>
      </w:r>
    </w:p>
    <w:p w:rsidR="00326998" w:rsidRDefault="00326998" w:rsidP="002B3B19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 </w:t>
      </w:r>
      <w:r w:rsidR="002B3B19" w:rsidRPr="002B3B19">
        <w:rPr>
          <w:b/>
        </w:rPr>
        <w:t xml:space="preserve">Размещение проектов нормативных правовых актов на официальном сайте </w:t>
      </w:r>
      <w:r w:rsidR="00A717EB">
        <w:rPr>
          <w:b/>
        </w:rPr>
        <w:t>Аликовского</w:t>
      </w:r>
      <w:r w:rsidR="002B3B19" w:rsidRPr="002B3B19">
        <w:rPr>
          <w:b/>
        </w:rPr>
        <w:t xml:space="preserve"> муниципального округа в сети Интернет для проведения независимой антикоррупционной экспертизы</w:t>
      </w:r>
      <w:r w:rsidR="002B3B19" w:rsidRPr="002B3B19">
        <w:t xml:space="preserve"> </w:t>
      </w:r>
    </w:p>
    <w:p w:rsidR="002B3B19" w:rsidRPr="002B3B19" w:rsidRDefault="00F97296" w:rsidP="002B3B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B19" w:rsidRPr="002B3B19">
        <w:rPr>
          <w:sz w:val="23"/>
          <w:szCs w:val="23"/>
        </w:rPr>
        <w:t>Слушали: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  <w:r w:rsidR="00326998">
        <w:rPr>
          <w:sz w:val="23"/>
          <w:szCs w:val="23"/>
        </w:rPr>
        <w:t>Васильева В.С</w:t>
      </w:r>
      <w:r w:rsidRPr="002B3B19">
        <w:rPr>
          <w:sz w:val="23"/>
          <w:szCs w:val="23"/>
        </w:rPr>
        <w:t>., кото</w:t>
      </w:r>
      <w:r w:rsidR="00326998">
        <w:rPr>
          <w:sz w:val="23"/>
          <w:szCs w:val="23"/>
        </w:rPr>
        <w:t>рый</w:t>
      </w:r>
      <w:r w:rsidRPr="002B3B19">
        <w:rPr>
          <w:sz w:val="23"/>
          <w:szCs w:val="23"/>
        </w:rPr>
        <w:t xml:space="preserve"> сообщил, что на официальном сайте </w:t>
      </w:r>
      <w:r w:rsidR="00A717EB">
        <w:rPr>
          <w:sz w:val="23"/>
          <w:szCs w:val="23"/>
        </w:rPr>
        <w:t>Аликовского</w:t>
      </w:r>
      <w:r w:rsidRPr="002B3B19">
        <w:rPr>
          <w:sz w:val="23"/>
          <w:szCs w:val="23"/>
        </w:rPr>
        <w:t xml:space="preserve"> муниципального округа в Подразделе «Проекты нормативных правовых актов» раздела «Документы», на постоянной основе осуществляется размещение проектов муниципальных нормативных правовых актов для проведения независимой антикоррупционной экспертизы в соответствии с решением Собрания депутатов </w:t>
      </w:r>
      <w:r w:rsidR="00A717EB">
        <w:rPr>
          <w:sz w:val="23"/>
          <w:szCs w:val="23"/>
        </w:rPr>
        <w:t>Аликовского</w:t>
      </w:r>
      <w:r w:rsidRPr="002B3B19">
        <w:rPr>
          <w:sz w:val="23"/>
          <w:szCs w:val="23"/>
        </w:rPr>
        <w:t xml:space="preserve"> муниципального округа от </w:t>
      </w:r>
      <w:r w:rsidR="005425EA">
        <w:rPr>
          <w:sz w:val="23"/>
          <w:szCs w:val="23"/>
        </w:rPr>
        <w:t xml:space="preserve">27.01.2023 </w:t>
      </w:r>
      <w:r w:rsidRPr="002B3B19">
        <w:rPr>
          <w:sz w:val="23"/>
          <w:szCs w:val="23"/>
        </w:rPr>
        <w:t>№</w:t>
      </w:r>
      <w:r w:rsidR="005425EA">
        <w:rPr>
          <w:sz w:val="23"/>
          <w:szCs w:val="23"/>
        </w:rPr>
        <w:t>103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Аликовского муниципального округа Чувашской Республики».</w:t>
      </w:r>
      <w:r w:rsidR="007428CF">
        <w:rPr>
          <w:sz w:val="23"/>
          <w:szCs w:val="23"/>
        </w:rPr>
        <w:t xml:space="preserve"> </w:t>
      </w:r>
      <w:r w:rsidRPr="002B3B19">
        <w:rPr>
          <w:sz w:val="23"/>
          <w:szCs w:val="23"/>
        </w:rPr>
        <w:t>С начала 202</w:t>
      </w:r>
      <w:r w:rsidR="00326998">
        <w:rPr>
          <w:sz w:val="23"/>
          <w:szCs w:val="23"/>
        </w:rPr>
        <w:t>4</w:t>
      </w:r>
      <w:r w:rsidRPr="002B3B19">
        <w:rPr>
          <w:sz w:val="23"/>
          <w:szCs w:val="23"/>
        </w:rPr>
        <w:t xml:space="preserve"> года </w:t>
      </w:r>
      <w:r w:rsidRPr="002B3B19">
        <w:t xml:space="preserve">экспертные заключения по проектам в администрацию </w:t>
      </w:r>
      <w:r w:rsidR="00A717EB">
        <w:t>Аликовского</w:t>
      </w:r>
      <w:r w:rsidRPr="002B3B19">
        <w:t xml:space="preserve"> муниципального округа не поступали.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 xml:space="preserve">Решено: </w:t>
      </w:r>
    </w:p>
    <w:p w:rsidR="00326998" w:rsidRPr="00326998" w:rsidRDefault="00326998" w:rsidP="00326998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326998">
        <w:rPr>
          <w:sz w:val="23"/>
          <w:szCs w:val="23"/>
        </w:rPr>
        <w:t xml:space="preserve">Информацию по </w:t>
      </w:r>
      <w:r>
        <w:rPr>
          <w:sz w:val="23"/>
          <w:szCs w:val="23"/>
        </w:rPr>
        <w:t>пятому</w:t>
      </w:r>
      <w:r w:rsidRPr="00326998">
        <w:rPr>
          <w:sz w:val="23"/>
          <w:szCs w:val="23"/>
        </w:rPr>
        <w:t xml:space="preserve"> вопросу принять к сведению.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</w:p>
    <w:p w:rsidR="002B3B19" w:rsidRPr="002B3B19" w:rsidRDefault="002B3B19" w:rsidP="002B3B19">
      <w:pPr>
        <w:ind w:firstLine="567"/>
        <w:jc w:val="both"/>
      </w:pPr>
    </w:p>
    <w:p w:rsidR="00436C94" w:rsidRPr="000F4C83" w:rsidRDefault="004D3F95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П</w:t>
      </w:r>
      <w:r w:rsidR="00436C94" w:rsidRPr="000F4C83">
        <w:rPr>
          <w:b/>
        </w:rPr>
        <w:t>редседател</w:t>
      </w:r>
      <w:r>
        <w:rPr>
          <w:b/>
        </w:rPr>
        <w:t>ь Совета</w:t>
      </w:r>
      <w:r w:rsidR="003A1BD4" w:rsidRPr="000F4C83">
        <w:rPr>
          <w:b/>
        </w:rPr>
        <w:t xml:space="preserve"> </w:t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  <w:t xml:space="preserve">      </w:t>
      </w:r>
      <w:r>
        <w:rPr>
          <w:b/>
        </w:rPr>
        <w:t xml:space="preserve">   </w:t>
      </w:r>
      <w:r w:rsidR="00B56D67">
        <w:rPr>
          <w:b/>
        </w:rPr>
        <w:t>Э.К. Волков</w:t>
      </w: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126A81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F4C83">
        <w:rPr>
          <w:b/>
        </w:rPr>
        <w:t xml:space="preserve"> </w:t>
      </w:r>
    </w:p>
    <w:p w:rsidR="00935F44" w:rsidRPr="000F4C83" w:rsidRDefault="00935F44" w:rsidP="00436C94">
      <w:pPr>
        <w:jc w:val="center"/>
      </w:pPr>
    </w:p>
    <w:sectPr w:rsidR="00935F44" w:rsidRPr="000F4C83" w:rsidSect="00C00149">
      <w:footerReference w:type="default" r:id="rId9"/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3E" w:rsidRDefault="0044673E" w:rsidP="000B3D7C">
      <w:r>
        <w:separator/>
      </w:r>
    </w:p>
  </w:endnote>
  <w:endnote w:type="continuationSeparator" w:id="0">
    <w:p w:rsidR="0044673E" w:rsidRDefault="0044673E" w:rsidP="000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451813"/>
      <w:docPartObj>
        <w:docPartGallery w:val="Page Numbers (Bottom of Page)"/>
        <w:docPartUnique/>
      </w:docPartObj>
    </w:sdtPr>
    <w:sdtEndPr/>
    <w:sdtContent>
      <w:p w:rsidR="000B3D7C" w:rsidRDefault="000B3D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3F2">
          <w:rPr>
            <w:noProof/>
          </w:rPr>
          <w:t>1</w:t>
        </w:r>
        <w:r>
          <w:fldChar w:fldCharType="end"/>
        </w:r>
      </w:p>
    </w:sdtContent>
  </w:sdt>
  <w:p w:rsidR="000B3D7C" w:rsidRDefault="000B3D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3E" w:rsidRDefault="0044673E" w:rsidP="000B3D7C">
      <w:r>
        <w:separator/>
      </w:r>
    </w:p>
  </w:footnote>
  <w:footnote w:type="continuationSeparator" w:id="0">
    <w:p w:rsidR="0044673E" w:rsidRDefault="0044673E" w:rsidP="000B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E5045814"/>
    <w:lvl w:ilvl="0" w:tplc="790417D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46D9A"/>
    <w:multiLevelType w:val="hybridMultilevel"/>
    <w:tmpl w:val="96547F52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1965"/>
    <w:multiLevelType w:val="hybridMultilevel"/>
    <w:tmpl w:val="BA665270"/>
    <w:lvl w:ilvl="0" w:tplc="4EA0C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5096B"/>
    <w:multiLevelType w:val="hybridMultilevel"/>
    <w:tmpl w:val="32787F56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23E1A"/>
    <w:rsid w:val="00026FB7"/>
    <w:rsid w:val="0003594B"/>
    <w:rsid w:val="0005034D"/>
    <w:rsid w:val="00053EB7"/>
    <w:rsid w:val="00074F4B"/>
    <w:rsid w:val="00076B14"/>
    <w:rsid w:val="00084D3F"/>
    <w:rsid w:val="00091B65"/>
    <w:rsid w:val="000A7C06"/>
    <w:rsid w:val="000B0AF2"/>
    <w:rsid w:val="000B1C05"/>
    <w:rsid w:val="000B3D7C"/>
    <w:rsid w:val="000B6504"/>
    <w:rsid w:val="000C45E4"/>
    <w:rsid w:val="000C6C38"/>
    <w:rsid w:val="000D27F0"/>
    <w:rsid w:val="000D6A86"/>
    <w:rsid w:val="000D77EB"/>
    <w:rsid w:val="000F1FF8"/>
    <w:rsid w:val="000F4C83"/>
    <w:rsid w:val="00112260"/>
    <w:rsid w:val="00115BA0"/>
    <w:rsid w:val="00126A81"/>
    <w:rsid w:val="00146D45"/>
    <w:rsid w:val="00157FCF"/>
    <w:rsid w:val="0019269A"/>
    <w:rsid w:val="001B6426"/>
    <w:rsid w:val="001D4014"/>
    <w:rsid w:val="001F6CCE"/>
    <w:rsid w:val="00201AAB"/>
    <w:rsid w:val="00220E65"/>
    <w:rsid w:val="00261EC9"/>
    <w:rsid w:val="00286AC7"/>
    <w:rsid w:val="00296575"/>
    <w:rsid w:val="002B3B19"/>
    <w:rsid w:val="002B6257"/>
    <w:rsid w:val="002D2768"/>
    <w:rsid w:val="002E4D2B"/>
    <w:rsid w:val="002F5E8C"/>
    <w:rsid w:val="003221AA"/>
    <w:rsid w:val="00326998"/>
    <w:rsid w:val="003327D1"/>
    <w:rsid w:val="0035476B"/>
    <w:rsid w:val="00357965"/>
    <w:rsid w:val="00357A7F"/>
    <w:rsid w:val="0036596E"/>
    <w:rsid w:val="003704BE"/>
    <w:rsid w:val="00396B08"/>
    <w:rsid w:val="003A1BD4"/>
    <w:rsid w:val="003B7942"/>
    <w:rsid w:val="003D3615"/>
    <w:rsid w:val="00427E08"/>
    <w:rsid w:val="004346A2"/>
    <w:rsid w:val="00436C94"/>
    <w:rsid w:val="004420FD"/>
    <w:rsid w:val="0044673E"/>
    <w:rsid w:val="00453981"/>
    <w:rsid w:val="004715D2"/>
    <w:rsid w:val="004737D2"/>
    <w:rsid w:val="0048102D"/>
    <w:rsid w:val="00481A77"/>
    <w:rsid w:val="00486F93"/>
    <w:rsid w:val="00487EB5"/>
    <w:rsid w:val="004B13B2"/>
    <w:rsid w:val="004B294C"/>
    <w:rsid w:val="004D3F95"/>
    <w:rsid w:val="004E75AA"/>
    <w:rsid w:val="00517870"/>
    <w:rsid w:val="0052307B"/>
    <w:rsid w:val="0052412C"/>
    <w:rsid w:val="00532F09"/>
    <w:rsid w:val="0053335C"/>
    <w:rsid w:val="005425EA"/>
    <w:rsid w:val="005439C0"/>
    <w:rsid w:val="005473C6"/>
    <w:rsid w:val="00571ACB"/>
    <w:rsid w:val="005A3156"/>
    <w:rsid w:val="005A5D0F"/>
    <w:rsid w:val="005D119F"/>
    <w:rsid w:val="00600C53"/>
    <w:rsid w:val="0060465D"/>
    <w:rsid w:val="00613A1B"/>
    <w:rsid w:val="00665B74"/>
    <w:rsid w:val="0068668A"/>
    <w:rsid w:val="006A42D7"/>
    <w:rsid w:val="006A711C"/>
    <w:rsid w:val="006C17E4"/>
    <w:rsid w:val="006D085B"/>
    <w:rsid w:val="006E2D7E"/>
    <w:rsid w:val="007028F2"/>
    <w:rsid w:val="00722B66"/>
    <w:rsid w:val="007428CF"/>
    <w:rsid w:val="00755557"/>
    <w:rsid w:val="00760BBC"/>
    <w:rsid w:val="007632D0"/>
    <w:rsid w:val="00767F1F"/>
    <w:rsid w:val="007B0D3B"/>
    <w:rsid w:val="007D5B3B"/>
    <w:rsid w:val="008019BC"/>
    <w:rsid w:val="00870D57"/>
    <w:rsid w:val="00876306"/>
    <w:rsid w:val="00876427"/>
    <w:rsid w:val="00880D72"/>
    <w:rsid w:val="0088633B"/>
    <w:rsid w:val="0089385D"/>
    <w:rsid w:val="00893F51"/>
    <w:rsid w:val="008953F0"/>
    <w:rsid w:val="008B608D"/>
    <w:rsid w:val="008B6A77"/>
    <w:rsid w:val="008C4DC4"/>
    <w:rsid w:val="008D1CA6"/>
    <w:rsid w:val="008E0F6D"/>
    <w:rsid w:val="008E1F77"/>
    <w:rsid w:val="008E380F"/>
    <w:rsid w:val="008E5586"/>
    <w:rsid w:val="00935F44"/>
    <w:rsid w:val="009539C6"/>
    <w:rsid w:val="009C4932"/>
    <w:rsid w:val="009C4C9F"/>
    <w:rsid w:val="009F4ED9"/>
    <w:rsid w:val="00A717EB"/>
    <w:rsid w:val="00A80FF6"/>
    <w:rsid w:val="00A918A6"/>
    <w:rsid w:val="00A92439"/>
    <w:rsid w:val="00AA3923"/>
    <w:rsid w:val="00AE0A9E"/>
    <w:rsid w:val="00B00614"/>
    <w:rsid w:val="00B35920"/>
    <w:rsid w:val="00B47170"/>
    <w:rsid w:val="00B51238"/>
    <w:rsid w:val="00B56D67"/>
    <w:rsid w:val="00BB279C"/>
    <w:rsid w:val="00BC16D4"/>
    <w:rsid w:val="00BE4175"/>
    <w:rsid w:val="00BF4877"/>
    <w:rsid w:val="00C00149"/>
    <w:rsid w:val="00C15F79"/>
    <w:rsid w:val="00C31C54"/>
    <w:rsid w:val="00C748C9"/>
    <w:rsid w:val="00C8764E"/>
    <w:rsid w:val="00CB0732"/>
    <w:rsid w:val="00CB7129"/>
    <w:rsid w:val="00CB78FB"/>
    <w:rsid w:val="00CC36C1"/>
    <w:rsid w:val="00CF6D6A"/>
    <w:rsid w:val="00D001A1"/>
    <w:rsid w:val="00D26582"/>
    <w:rsid w:val="00D3256A"/>
    <w:rsid w:val="00D35700"/>
    <w:rsid w:val="00D4089F"/>
    <w:rsid w:val="00D866D1"/>
    <w:rsid w:val="00D927CF"/>
    <w:rsid w:val="00DB6E6C"/>
    <w:rsid w:val="00DF1869"/>
    <w:rsid w:val="00DF5464"/>
    <w:rsid w:val="00E103A3"/>
    <w:rsid w:val="00E12D3E"/>
    <w:rsid w:val="00E200D9"/>
    <w:rsid w:val="00E207B4"/>
    <w:rsid w:val="00E21EEF"/>
    <w:rsid w:val="00E51DAF"/>
    <w:rsid w:val="00E66A46"/>
    <w:rsid w:val="00E67970"/>
    <w:rsid w:val="00E86B53"/>
    <w:rsid w:val="00E913F2"/>
    <w:rsid w:val="00EC3400"/>
    <w:rsid w:val="00ED6031"/>
    <w:rsid w:val="00F42DFC"/>
    <w:rsid w:val="00F4358C"/>
    <w:rsid w:val="00F47538"/>
    <w:rsid w:val="00F666EF"/>
    <w:rsid w:val="00F82396"/>
    <w:rsid w:val="00F94780"/>
    <w:rsid w:val="00F97296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040003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Ананьева</cp:lastModifiedBy>
  <cp:revision>17</cp:revision>
  <cp:lastPrinted>2024-04-10T12:56:00Z</cp:lastPrinted>
  <dcterms:created xsi:type="dcterms:W3CDTF">2024-04-10T11:20:00Z</dcterms:created>
  <dcterms:modified xsi:type="dcterms:W3CDTF">2024-12-16T10:19:00Z</dcterms:modified>
</cp:coreProperties>
</file>