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748" w:rsidRPr="006832AA" w:rsidRDefault="00996748" w:rsidP="00F50B2B">
      <w:pPr>
        <w:spacing w:after="0" w:line="240" w:lineRule="auto"/>
        <w:ind w:left="6096"/>
        <w:jc w:val="both"/>
        <w:rPr>
          <w:rFonts w:ascii="Times New Roman" w:hAnsi="Times New Roman" w:cs="Times New Roman"/>
          <w:sz w:val="24"/>
          <w:szCs w:val="24"/>
        </w:rPr>
      </w:pPr>
      <w:r w:rsidRPr="006832AA">
        <w:rPr>
          <w:rFonts w:ascii="Times New Roman" w:hAnsi="Times New Roman" w:cs="Times New Roman"/>
          <w:sz w:val="24"/>
          <w:szCs w:val="24"/>
        </w:rPr>
        <w:t>УТВЕРЖДЕНА</w:t>
      </w:r>
    </w:p>
    <w:p w:rsidR="00996748" w:rsidRPr="006832AA" w:rsidRDefault="00996748" w:rsidP="00F50B2B">
      <w:pPr>
        <w:spacing w:after="0" w:line="240" w:lineRule="auto"/>
        <w:ind w:left="6096"/>
        <w:jc w:val="both"/>
        <w:rPr>
          <w:rFonts w:ascii="Times New Roman" w:hAnsi="Times New Roman" w:cs="Times New Roman"/>
          <w:sz w:val="24"/>
          <w:szCs w:val="24"/>
        </w:rPr>
      </w:pPr>
      <w:r w:rsidRPr="006832AA">
        <w:rPr>
          <w:rFonts w:ascii="Times New Roman" w:hAnsi="Times New Roman" w:cs="Times New Roman"/>
          <w:sz w:val="24"/>
          <w:szCs w:val="24"/>
        </w:rPr>
        <w:t xml:space="preserve">постановлением администрации </w:t>
      </w:r>
    </w:p>
    <w:p w:rsidR="00996748" w:rsidRPr="006832AA" w:rsidRDefault="0067560A" w:rsidP="00F50B2B">
      <w:pPr>
        <w:spacing w:after="0" w:line="240" w:lineRule="auto"/>
        <w:ind w:left="6096"/>
        <w:jc w:val="both"/>
        <w:rPr>
          <w:rFonts w:ascii="Times New Roman" w:hAnsi="Times New Roman" w:cs="Times New Roman"/>
          <w:sz w:val="24"/>
          <w:szCs w:val="24"/>
        </w:rPr>
      </w:pPr>
      <w:r w:rsidRPr="006832AA">
        <w:rPr>
          <w:rFonts w:ascii="Times New Roman" w:hAnsi="Times New Roman" w:cs="Times New Roman"/>
          <w:sz w:val="24"/>
          <w:szCs w:val="24"/>
        </w:rPr>
        <w:t xml:space="preserve">Янтиковского </w:t>
      </w:r>
      <w:r w:rsidR="00D92E14" w:rsidRPr="006832AA">
        <w:rPr>
          <w:rFonts w:ascii="Times New Roman" w:hAnsi="Times New Roman" w:cs="Times New Roman"/>
          <w:sz w:val="24"/>
          <w:szCs w:val="24"/>
        </w:rPr>
        <w:t>муниципального округа</w:t>
      </w:r>
    </w:p>
    <w:p w:rsidR="00996748" w:rsidRPr="006832AA" w:rsidRDefault="00996748" w:rsidP="00F50B2B">
      <w:pPr>
        <w:spacing w:after="0" w:line="240" w:lineRule="auto"/>
        <w:ind w:left="6096"/>
        <w:jc w:val="both"/>
        <w:rPr>
          <w:rFonts w:ascii="Times New Roman" w:hAnsi="Times New Roman" w:cs="Times New Roman"/>
          <w:sz w:val="24"/>
          <w:szCs w:val="24"/>
        </w:rPr>
      </w:pPr>
      <w:r w:rsidRPr="006832AA">
        <w:rPr>
          <w:rFonts w:ascii="Times New Roman" w:hAnsi="Times New Roman" w:cs="Times New Roman"/>
          <w:sz w:val="24"/>
          <w:szCs w:val="24"/>
        </w:rPr>
        <w:t>Чувашской Республики</w:t>
      </w:r>
    </w:p>
    <w:p w:rsidR="00996748" w:rsidRPr="006832AA" w:rsidRDefault="00996748" w:rsidP="00F50B2B">
      <w:pPr>
        <w:spacing w:after="0" w:line="240" w:lineRule="auto"/>
        <w:ind w:left="6096"/>
        <w:jc w:val="both"/>
        <w:rPr>
          <w:rFonts w:ascii="Times New Roman" w:hAnsi="Times New Roman" w:cs="Times New Roman"/>
          <w:sz w:val="24"/>
          <w:szCs w:val="24"/>
        </w:rPr>
      </w:pPr>
      <w:r w:rsidRPr="006832AA">
        <w:rPr>
          <w:rFonts w:ascii="Times New Roman" w:hAnsi="Times New Roman" w:cs="Times New Roman"/>
          <w:sz w:val="24"/>
          <w:szCs w:val="24"/>
        </w:rPr>
        <w:t>от _</w:t>
      </w:r>
      <w:proofErr w:type="gramStart"/>
      <w:r w:rsidRPr="006832AA">
        <w:rPr>
          <w:rFonts w:ascii="Times New Roman" w:hAnsi="Times New Roman" w:cs="Times New Roman"/>
          <w:sz w:val="24"/>
          <w:szCs w:val="24"/>
        </w:rPr>
        <w:t>_._</w:t>
      </w:r>
      <w:proofErr w:type="gramEnd"/>
      <w:r w:rsidRPr="006832AA">
        <w:rPr>
          <w:rFonts w:ascii="Times New Roman" w:hAnsi="Times New Roman" w:cs="Times New Roman"/>
          <w:sz w:val="24"/>
          <w:szCs w:val="24"/>
        </w:rPr>
        <w:t>_.202</w:t>
      </w:r>
      <w:r w:rsidR="00D92E14" w:rsidRPr="006832AA">
        <w:rPr>
          <w:rFonts w:ascii="Times New Roman" w:hAnsi="Times New Roman" w:cs="Times New Roman"/>
          <w:sz w:val="24"/>
          <w:szCs w:val="24"/>
        </w:rPr>
        <w:t>3</w:t>
      </w:r>
      <w:r w:rsidRPr="006832AA">
        <w:rPr>
          <w:rFonts w:ascii="Times New Roman" w:hAnsi="Times New Roman" w:cs="Times New Roman"/>
          <w:sz w:val="24"/>
          <w:szCs w:val="24"/>
        </w:rPr>
        <w:t xml:space="preserve"> № ___</w:t>
      </w:r>
    </w:p>
    <w:p w:rsidR="00996748" w:rsidRPr="006832AA" w:rsidRDefault="00996748" w:rsidP="006832AA">
      <w:pPr>
        <w:spacing w:after="0" w:line="240" w:lineRule="auto"/>
        <w:jc w:val="both"/>
        <w:rPr>
          <w:rFonts w:ascii="Times New Roman" w:hAnsi="Times New Roman" w:cs="Times New Roman"/>
          <w:sz w:val="24"/>
          <w:szCs w:val="24"/>
        </w:rPr>
      </w:pPr>
    </w:p>
    <w:p w:rsidR="0040135E" w:rsidRPr="006832AA" w:rsidRDefault="0040135E" w:rsidP="006832AA">
      <w:pPr>
        <w:spacing w:after="0" w:line="240" w:lineRule="auto"/>
        <w:jc w:val="both"/>
        <w:rPr>
          <w:rFonts w:ascii="Times New Roman" w:hAnsi="Times New Roman" w:cs="Times New Roman"/>
          <w:sz w:val="24"/>
          <w:szCs w:val="24"/>
        </w:rPr>
      </w:pPr>
    </w:p>
    <w:p w:rsidR="00996748" w:rsidRPr="00F50B2B" w:rsidRDefault="00996748" w:rsidP="00F50B2B">
      <w:pPr>
        <w:spacing w:after="0" w:line="240" w:lineRule="auto"/>
        <w:jc w:val="center"/>
        <w:rPr>
          <w:rFonts w:ascii="Times New Roman" w:hAnsi="Times New Roman" w:cs="Times New Roman"/>
          <w:b/>
          <w:sz w:val="24"/>
          <w:szCs w:val="24"/>
        </w:rPr>
      </w:pPr>
      <w:r w:rsidRPr="00F50B2B">
        <w:rPr>
          <w:rFonts w:ascii="Times New Roman" w:hAnsi="Times New Roman" w:cs="Times New Roman"/>
          <w:b/>
          <w:sz w:val="24"/>
          <w:szCs w:val="24"/>
        </w:rPr>
        <w:t>Муниципальная п</w:t>
      </w:r>
      <w:r w:rsidR="0040135E" w:rsidRPr="00F50B2B">
        <w:rPr>
          <w:rFonts w:ascii="Times New Roman" w:hAnsi="Times New Roman" w:cs="Times New Roman"/>
          <w:b/>
          <w:sz w:val="24"/>
          <w:szCs w:val="24"/>
        </w:rPr>
        <w:t xml:space="preserve">рограмма </w:t>
      </w:r>
      <w:r w:rsidRPr="00F50B2B">
        <w:rPr>
          <w:rFonts w:ascii="Times New Roman" w:hAnsi="Times New Roman" w:cs="Times New Roman"/>
          <w:b/>
          <w:sz w:val="24"/>
          <w:szCs w:val="24"/>
        </w:rPr>
        <w:t xml:space="preserve">Янтиковского </w:t>
      </w:r>
      <w:r w:rsidR="00D92E14" w:rsidRPr="00F50B2B">
        <w:rPr>
          <w:rFonts w:ascii="Times New Roman" w:hAnsi="Times New Roman" w:cs="Times New Roman"/>
          <w:b/>
          <w:sz w:val="24"/>
          <w:szCs w:val="24"/>
        </w:rPr>
        <w:t>муниципального округа</w:t>
      </w:r>
      <w:r w:rsidR="0040135E" w:rsidRPr="00F50B2B">
        <w:rPr>
          <w:rFonts w:ascii="Times New Roman" w:hAnsi="Times New Roman" w:cs="Times New Roman"/>
          <w:b/>
          <w:sz w:val="24"/>
          <w:szCs w:val="24"/>
        </w:rPr>
        <w:t xml:space="preserve"> Чувашской Республики «Укрепление общественного здоровья»</w:t>
      </w:r>
      <w:r w:rsidR="00D92E14" w:rsidRPr="00F50B2B">
        <w:rPr>
          <w:rFonts w:ascii="Times New Roman" w:hAnsi="Times New Roman" w:cs="Times New Roman"/>
          <w:b/>
          <w:sz w:val="24"/>
          <w:szCs w:val="24"/>
        </w:rPr>
        <w:t xml:space="preserve"> на 2023 – 2035</w:t>
      </w:r>
      <w:r w:rsidR="00927147" w:rsidRPr="00F50B2B">
        <w:rPr>
          <w:rFonts w:ascii="Times New Roman" w:hAnsi="Times New Roman" w:cs="Times New Roman"/>
          <w:b/>
          <w:sz w:val="24"/>
          <w:szCs w:val="24"/>
        </w:rPr>
        <w:t xml:space="preserve"> годы</w:t>
      </w:r>
    </w:p>
    <w:p w:rsidR="0040135E" w:rsidRPr="006832AA" w:rsidRDefault="0040135E" w:rsidP="006832AA">
      <w:pPr>
        <w:spacing w:after="0" w:line="240" w:lineRule="auto"/>
        <w:jc w:val="both"/>
        <w:rPr>
          <w:rFonts w:ascii="Times New Roman" w:hAnsi="Times New Roman" w:cs="Times New Roman"/>
          <w:sz w:val="24"/>
          <w:szCs w:val="24"/>
        </w:rPr>
      </w:pPr>
    </w:p>
    <w:p w:rsidR="00996748" w:rsidRPr="00F50B2B" w:rsidRDefault="00996748" w:rsidP="00F50B2B">
      <w:pPr>
        <w:spacing w:after="0" w:line="240" w:lineRule="auto"/>
        <w:jc w:val="center"/>
        <w:rPr>
          <w:rFonts w:ascii="Times New Roman" w:hAnsi="Times New Roman" w:cs="Times New Roman"/>
          <w:b/>
          <w:sz w:val="24"/>
          <w:szCs w:val="24"/>
        </w:rPr>
      </w:pPr>
      <w:r w:rsidRPr="00F50B2B">
        <w:rPr>
          <w:rFonts w:ascii="Times New Roman" w:hAnsi="Times New Roman" w:cs="Times New Roman"/>
          <w:b/>
          <w:sz w:val="24"/>
          <w:szCs w:val="24"/>
        </w:rPr>
        <w:t xml:space="preserve">Паспорт муниципальной программы Янтиковского </w:t>
      </w:r>
      <w:r w:rsidR="0012018E" w:rsidRPr="00F50B2B">
        <w:rPr>
          <w:rFonts w:ascii="Times New Roman" w:hAnsi="Times New Roman" w:cs="Times New Roman"/>
          <w:b/>
          <w:sz w:val="24"/>
          <w:szCs w:val="24"/>
        </w:rPr>
        <w:t>муниципального округа</w:t>
      </w:r>
      <w:r w:rsidRPr="00F50B2B">
        <w:rPr>
          <w:rFonts w:ascii="Times New Roman" w:hAnsi="Times New Roman" w:cs="Times New Roman"/>
          <w:b/>
          <w:sz w:val="24"/>
          <w:szCs w:val="24"/>
        </w:rPr>
        <w:t xml:space="preserve"> Чувашской Республики «Укрепление общественного здоровья»</w:t>
      </w:r>
      <w:r w:rsidR="0012018E" w:rsidRPr="00F50B2B">
        <w:rPr>
          <w:rFonts w:ascii="Times New Roman" w:hAnsi="Times New Roman" w:cs="Times New Roman"/>
          <w:b/>
          <w:sz w:val="24"/>
          <w:szCs w:val="24"/>
        </w:rPr>
        <w:t xml:space="preserve"> на 2023 – 2035</w:t>
      </w:r>
      <w:r w:rsidR="00927147" w:rsidRPr="00F50B2B">
        <w:rPr>
          <w:rFonts w:ascii="Times New Roman" w:hAnsi="Times New Roman" w:cs="Times New Roman"/>
          <w:b/>
          <w:sz w:val="24"/>
          <w:szCs w:val="24"/>
        </w:rPr>
        <w:t xml:space="preserve"> годы</w:t>
      </w:r>
    </w:p>
    <w:p w:rsidR="00996748" w:rsidRPr="006832AA" w:rsidRDefault="00996748" w:rsidP="006832AA">
      <w:pPr>
        <w:spacing w:after="0" w:line="240" w:lineRule="auto"/>
        <w:jc w:val="both"/>
        <w:rPr>
          <w:rFonts w:ascii="Times New Roman" w:hAnsi="Times New Roman" w:cs="Times New Roman"/>
          <w:sz w:val="24"/>
          <w:szCs w:val="24"/>
        </w:rPr>
      </w:pPr>
    </w:p>
    <w:tbl>
      <w:tblPr>
        <w:tblW w:w="9781" w:type="dxa"/>
        <w:tblInd w:w="279" w:type="dxa"/>
        <w:tblLayout w:type="fixed"/>
        <w:tblCellMar>
          <w:top w:w="102" w:type="dxa"/>
          <w:left w:w="62" w:type="dxa"/>
          <w:bottom w:w="102" w:type="dxa"/>
          <w:right w:w="62" w:type="dxa"/>
        </w:tblCellMar>
        <w:tblLook w:val="0000" w:firstRow="0" w:lastRow="0" w:firstColumn="0" w:lastColumn="0" w:noHBand="0" w:noVBand="0"/>
      </w:tblPr>
      <w:tblGrid>
        <w:gridCol w:w="2268"/>
        <w:gridCol w:w="346"/>
        <w:gridCol w:w="7167"/>
      </w:tblGrid>
      <w:tr w:rsidR="00F5219B" w:rsidRPr="006832AA" w:rsidTr="00F240BB">
        <w:tc>
          <w:tcPr>
            <w:tcW w:w="2268" w:type="dxa"/>
          </w:tcPr>
          <w:p w:rsidR="00F5219B" w:rsidRPr="00F240BB" w:rsidRDefault="00F5219B" w:rsidP="00F240BB">
            <w:pPr>
              <w:spacing w:after="0" w:line="240" w:lineRule="auto"/>
              <w:jc w:val="both"/>
              <w:rPr>
                <w:rFonts w:ascii="Times New Roman" w:hAnsi="Times New Roman" w:cs="Times New Roman"/>
                <w:sz w:val="24"/>
                <w:szCs w:val="24"/>
              </w:rPr>
            </w:pPr>
            <w:r w:rsidRPr="00F240BB">
              <w:rPr>
                <w:rFonts w:ascii="Times New Roman" w:hAnsi="Times New Roman" w:cs="Times New Roman"/>
                <w:sz w:val="24"/>
                <w:szCs w:val="24"/>
              </w:rPr>
              <w:t>Нормативные правовые акты, послужившие основанием для разработки программы</w:t>
            </w:r>
          </w:p>
        </w:tc>
        <w:tc>
          <w:tcPr>
            <w:tcW w:w="346" w:type="dxa"/>
          </w:tcPr>
          <w:p w:rsidR="00F5219B" w:rsidRPr="006832AA" w:rsidRDefault="00F240BB" w:rsidP="00F240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167" w:type="dxa"/>
          </w:tcPr>
          <w:p w:rsidR="00F5219B" w:rsidRPr="006832AA" w:rsidRDefault="00F5219B" w:rsidP="006832AA">
            <w:pPr>
              <w:spacing w:after="0" w:line="240" w:lineRule="auto"/>
              <w:jc w:val="both"/>
              <w:rPr>
                <w:rFonts w:ascii="Times New Roman" w:hAnsi="Times New Roman" w:cs="Times New Roman"/>
                <w:sz w:val="24"/>
                <w:szCs w:val="24"/>
              </w:rPr>
            </w:pPr>
            <w:r w:rsidRPr="00F50B2B">
              <w:rPr>
                <w:rFonts w:ascii="Times New Roman" w:hAnsi="Times New Roman" w:cs="Times New Roman"/>
                <w:sz w:val="24"/>
                <w:szCs w:val="24"/>
              </w:rPr>
              <w:t>Федеральный закон</w:t>
            </w:r>
            <w:r w:rsidRPr="006832AA">
              <w:rPr>
                <w:rFonts w:ascii="Times New Roman" w:hAnsi="Times New Roman" w:cs="Times New Roman"/>
                <w:sz w:val="24"/>
                <w:szCs w:val="24"/>
              </w:rPr>
              <w:t xml:space="preserve"> от 21.11.2011 N 323-ФЗ "Об основах охраны здоровья граждан в Российской Федерации";</w:t>
            </w:r>
          </w:p>
          <w:p w:rsidR="00F5219B" w:rsidRPr="006832AA" w:rsidRDefault="00F5219B" w:rsidP="006832AA">
            <w:pPr>
              <w:spacing w:after="0" w:line="240" w:lineRule="auto"/>
              <w:jc w:val="both"/>
              <w:rPr>
                <w:rFonts w:ascii="Times New Roman" w:hAnsi="Times New Roman" w:cs="Times New Roman"/>
                <w:sz w:val="24"/>
                <w:szCs w:val="24"/>
              </w:rPr>
            </w:pPr>
            <w:r w:rsidRPr="00F50B2B">
              <w:rPr>
                <w:rFonts w:ascii="Times New Roman" w:hAnsi="Times New Roman" w:cs="Times New Roman"/>
                <w:sz w:val="24"/>
                <w:szCs w:val="24"/>
              </w:rPr>
              <w:t>Федеральный закон</w:t>
            </w:r>
            <w:r w:rsidRPr="006832AA">
              <w:rPr>
                <w:rFonts w:ascii="Times New Roman" w:hAnsi="Times New Roman" w:cs="Times New Roman"/>
                <w:sz w:val="24"/>
                <w:szCs w:val="24"/>
              </w:rPr>
              <w:t xml:space="preserve"> от 23.02.2013 N 15-ФЗ "Об охране здоровья граждан от воздействия окружающего табачного дыма и последствий потребления табака";</w:t>
            </w:r>
          </w:p>
          <w:p w:rsidR="00F5219B" w:rsidRPr="006832AA" w:rsidRDefault="00F5219B" w:rsidP="006832AA">
            <w:pPr>
              <w:spacing w:after="0" w:line="240" w:lineRule="auto"/>
              <w:jc w:val="both"/>
              <w:rPr>
                <w:rFonts w:ascii="Times New Roman" w:hAnsi="Times New Roman" w:cs="Times New Roman"/>
                <w:sz w:val="24"/>
                <w:szCs w:val="24"/>
              </w:rPr>
            </w:pPr>
            <w:r w:rsidRPr="00F50B2B">
              <w:rPr>
                <w:rFonts w:ascii="Times New Roman" w:hAnsi="Times New Roman" w:cs="Times New Roman"/>
                <w:sz w:val="24"/>
                <w:szCs w:val="24"/>
              </w:rPr>
              <w:t>Федеральный закон</w:t>
            </w:r>
            <w:r w:rsidRPr="006832AA">
              <w:rPr>
                <w:rFonts w:ascii="Times New Roman" w:hAnsi="Times New Roman" w:cs="Times New Roman"/>
                <w:sz w:val="24"/>
                <w:szCs w:val="24"/>
              </w:rPr>
              <w:t xml:space="preserve"> от 04.12.2007 N 329-ФЗ "О физической культуре и спорте в Российской Федерации";</w:t>
            </w:r>
          </w:p>
          <w:p w:rsidR="00F5219B" w:rsidRPr="006832AA" w:rsidRDefault="00F5219B" w:rsidP="006832AA">
            <w:pPr>
              <w:spacing w:after="0" w:line="240" w:lineRule="auto"/>
              <w:jc w:val="both"/>
              <w:rPr>
                <w:rFonts w:ascii="Times New Roman" w:hAnsi="Times New Roman" w:cs="Times New Roman"/>
                <w:sz w:val="24"/>
                <w:szCs w:val="24"/>
              </w:rPr>
            </w:pPr>
            <w:r w:rsidRPr="00F50B2B">
              <w:rPr>
                <w:rFonts w:ascii="Times New Roman" w:hAnsi="Times New Roman" w:cs="Times New Roman"/>
                <w:sz w:val="24"/>
                <w:szCs w:val="24"/>
              </w:rPr>
              <w:t>Закона</w:t>
            </w:r>
            <w:r w:rsidRPr="006832AA">
              <w:rPr>
                <w:rFonts w:ascii="Times New Roman" w:hAnsi="Times New Roman" w:cs="Times New Roman"/>
                <w:sz w:val="24"/>
                <w:szCs w:val="24"/>
              </w:rPr>
              <w:t xml:space="preserve"> Чувашской Республики от 21.12.2018 N 97 "Об ограничении продажи электронных систем доставки никотина, жидкостей для электронных систем доставки никотина и без никотиновых жидкостей для электронных систем доставки никотина на территории Чувашской Республики";</w:t>
            </w:r>
          </w:p>
          <w:p w:rsidR="00F5219B" w:rsidRPr="006832AA" w:rsidRDefault="00F5219B" w:rsidP="006832AA">
            <w:pPr>
              <w:spacing w:after="0" w:line="240" w:lineRule="auto"/>
              <w:jc w:val="both"/>
              <w:rPr>
                <w:rFonts w:ascii="Times New Roman" w:hAnsi="Times New Roman" w:cs="Times New Roman"/>
                <w:sz w:val="24"/>
                <w:szCs w:val="24"/>
              </w:rPr>
            </w:pPr>
            <w:r w:rsidRPr="00F50B2B">
              <w:rPr>
                <w:rFonts w:ascii="Times New Roman" w:hAnsi="Times New Roman" w:cs="Times New Roman"/>
                <w:sz w:val="24"/>
                <w:szCs w:val="24"/>
              </w:rPr>
              <w:t>Указ</w:t>
            </w:r>
            <w:r w:rsidRPr="006832AA">
              <w:rPr>
                <w:rFonts w:ascii="Times New Roman" w:hAnsi="Times New Roman" w:cs="Times New Roman"/>
                <w:sz w:val="24"/>
                <w:szCs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F5219B" w:rsidRPr="006832AA" w:rsidRDefault="00F5219B" w:rsidP="006832AA">
            <w:pPr>
              <w:spacing w:after="0" w:line="240" w:lineRule="auto"/>
              <w:jc w:val="both"/>
              <w:rPr>
                <w:rFonts w:ascii="Times New Roman" w:hAnsi="Times New Roman" w:cs="Times New Roman"/>
                <w:sz w:val="24"/>
                <w:szCs w:val="24"/>
              </w:rPr>
            </w:pPr>
            <w:r w:rsidRPr="00F50B2B">
              <w:rPr>
                <w:rFonts w:ascii="Times New Roman" w:hAnsi="Times New Roman" w:cs="Times New Roman"/>
                <w:sz w:val="24"/>
                <w:szCs w:val="24"/>
              </w:rPr>
              <w:t>Указа</w:t>
            </w:r>
            <w:r w:rsidRPr="006832AA">
              <w:rPr>
                <w:rFonts w:ascii="Times New Roman" w:hAnsi="Times New Roman" w:cs="Times New Roman"/>
                <w:sz w:val="24"/>
                <w:szCs w:val="24"/>
              </w:rPr>
              <w:t xml:space="preserve"> Президента Чувашской Республики от 04.12.2002 N 137 "О дополнительных мерах по усилению контроля за потреблением алкоголя, профилактике алкоголизма и пьянства";</w:t>
            </w:r>
          </w:p>
          <w:p w:rsidR="00F5219B" w:rsidRPr="006832AA" w:rsidRDefault="00F5219B" w:rsidP="006832AA">
            <w:pPr>
              <w:spacing w:after="0" w:line="240" w:lineRule="auto"/>
              <w:jc w:val="both"/>
              <w:rPr>
                <w:rFonts w:ascii="Times New Roman" w:hAnsi="Times New Roman" w:cs="Times New Roman"/>
                <w:sz w:val="24"/>
                <w:szCs w:val="24"/>
              </w:rPr>
            </w:pPr>
            <w:r w:rsidRPr="00F50B2B">
              <w:rPr>
                <w:rFonts w:ascii="Times New Roman" w:hAnsi="Times New Roman" w:cs="Times New Roman"/>
                <w:sz w:val="24"/>
                <w:szCs w:val="24"/>
              </w:rPr>
              <w:t>Указа</w:t>
            </w:r>
            <w:r w:rsidRPr="006832AA">
              <w:rPr>
                <w:rFonts w:ascii="Times New Roman" w:hAnsi="Times New Roman" w:cs="Times New Roman"/>
                <w:sz w:val="24"/>
                <w:szCs w:val="24"/>
              </w:rPr>
              <w:t xml:space="preserve"> Президента Чувашской Республики от 31.05.2010 N 68 "О дополнительных мерах по профилактике курения табака в Чувашской Республике";</w:t>
            </w:r>
          </w:p>
          <w:p w:rsidR="00F5219B" w:rsidRPr="006832AA" w:rsidRDefault="00F5219B" w:rsidP="006832AA">
            <w:pPr>
              <w:spacing w:after="0" w:line="240" w:lineRule="auto"/>
              <w:jc w:val="both"/>
              <w:rPr>
                <w:rFonts w:ascii="Times New Roman" w:hAnsi="Times New Roman" w:cs="Times New Roman"/>
                <w:sz w:val="24"/>
                <w:szCs w:val="24"/>
              </w:rPr>
            </w:pPr>
            <w:r w:rsidRPr="00F50B2B">
              <w:rPr>
                <w:rFonts w:ascii="Times New Roman" w:hAnsi="Times New Roman" w:cs="Times New Roman"/>
                <w:sz w:val="24"/>
                <w:szCs w:val="24"/>
              </w:rPr>
              <w:t>Указа</w:t>
            </w:r>
            <w:r w:rsidRPr="006832AA">
              <w:rPr>
                <w:rFonts w:ascii="Times New Roman" w:hAnsi="Times New Roman" w:cs="Times New Roman"/>
                <w:sz w:val="24"/>
                <w:szCs w:val="24"/>
              </w:rPr>
              <w:t xml:space="preserve"> Главы Чувашской Республики от 31.07.2014 N 108 "О дополнительных мерах по укреплению здоровья и повышению качества жизни населения Чувашской Республики";</w:t>
            </w:r>
          </w:p>
          <w:p w:rsidR="00F5219B" w:rsidRPr="006832AA" w:rsidRDefault="00F5219B" w:rsidP="006832AA">
            <w:pPr>
              <w:spacing w:after="0" w:line="240" w:lineRule="auto"/>
              <w:jc w:val="both"/>
              <w:rPr>
                <w:rFonts w:ascii="Times New Roman" w:hAnsi="Times New Roman" w:cs="Times New Roman"/>
                <w:sz w:val="24"/>
                <w:szCs w:val="24"/>
              </w:rPr>
            </w:pPr>
            <w:r w:rsidRPr="00F50B2B">
              <w:rPr>
                <w:rFonts w:ascii="Times New Roman" w:hAnsi="Times New Roman" w:cs="Times New Roman"/>
                <w:sz w:val="24"/>
                <w:szCs w:val="24"/>
              </w:rPr>
              <w:t>Указа</w:t>
            </w:r>
            <w:r w:rsidRPr="006832AA">
              <w:rPr>
                <w:rFonts w:ascii="Times New Roman" w:hAnsi="Times New Roman" w:cs="Times New Roman"/>
                <w:sz w:val="24"/>
                <w:szCs w:val="24"/>
              </w:rPr>
              <w:t xml:space="preserve"> Главы Чувашской Республики от 20.03.2014 N 34 "О дне здоровья и спорта";</w:t>
            </w:r>
          </w:p>
          <w:p w:rsidR="00F5219B" w:rsidRPr="006832AA" w:rsidRDefault="00F5219B" w:rsidP="006832AA">
            <w:pPr>
              <w:spacing w:after="0" w:line="240" w:lineRule="auto"/>
              <w:jc w:val="both"/>
              <w:rPr>
                <w:rFonts w:ascii="Times New Roman" w:hAnsi="Times New Roman" w:cs="Times New Roman"/>
                <w:sz w:val="24"/>
                <w:szCs w:val="24"/>
              </w:rPr>
            </w:pPr>
            <w:r w:rsidRPr="00F50B2B">
              <w:rPr>
                <w:rFonts w:ascii="Times New Roman" w:hAnsi="Times New Roman" w:cs="Times New Roman"/>
                <w:sz w:val="24"/>
                <w:szCs w:val="24"/>
              </w:rPr>
              <w:t>Указа</w:t>
            </w:r>
            <w:r w:rsidRPr="006832AA">
              <w:rPr>
                <w:rFonts w:ascii="Times New Roman" w:hAnsi="Times New Roman" w:cs="Times New Roman"/>
                <w:sz w:val="24"/>
                <w:szCs w:val="24"/>
              </w:rPr>
              <w:t xml:space="preserve"> Главы Чувашской Республики от 02.12.2019 N 141 "О дополнительных мерах по укреплению здоровья и содействия физическому развитию детей";</w:t>
            </w:r>
          </w:p>
          <w:p w:rsidR="00F5219B" w:rsidRPr="006832AA" w:rsidRDefault="00F5219B" w:rsidP="006832AA">
            <w:pPr>
              <w:spacing w:after="0" w:line="240" w:lineRule="auto"/>
              <w:jc w:val="both"/>
              <w:rPr>
                <w:rFonts w:ascii="Times New Roman" w:hAnsi="Times New Roman" w:cs="Times New Roman"/>
                <w:sz w:val="24"/>
                <w:szCs w:val="24"/>
              </w:rPr>
            </w:pPr>
            <w:r w:rsidRPr="00F50B2B">
              <w:rPr>
                <w:rFonts w:ascii="Times New Roman" w:hAnsi="Times New Roman" w:cs="Times New Roman"/>
                <w:sz w:val="24"/>
                <w:szCs w:val="24"/>
              </w:rPr>
              <w:t>Указа</w:t>
            </w:r>
            <w:r w:rsidRPr="006832AA">
              <w:rPr>
                <w:rFonts w:ascii="Times New Roman" w:hAnsi="Times New Roman" w:cs="Times New Roman"/>
                <w:sz w:val="24"/>
                <w:szCs w:val="24"/>
              </w:rPr>
              <w:t xml:space="preserve"> Главы Чувашской Республики от 27.11.2019 N 139 "О дополнительных мерах по повышению комфортной среды проживания в муниципальных образованиях Чувашской Республики";</w:t>
            </w:r>
          </w:p>
          <w:p w:rsidR="00F5219B" w:rsidRPr="006832AA" w:rsidRDefault="00F5219B" w:rsidP="006832AA">
            <w:pPr>
              <w:spacing w:after="0" w:line="240" w:lineRule="auto"/>
              <w:jc w:val="both"/>
              <w:rPr>
                <w:rFonts w:ascii="Times New Roman" w:hAnsi="Times New Roman" w:cs="Times New Roman"/>
                <w:sz w:val="24"/>
                <w:szCs w:val="24"/>
              </w:rPr>
            </w:pPr>
            <w:r w:rsidRPr="00F50B2B">
              <w:rPr>
                <w:rFonts w:ascii="Times New Roman" w:hAnsi="Times New Roman" w:cs="Times New Roman"/>
                <w:sz w:val="24"/>
                <w:szCs w:val="24"/>
              </w:rPr>
              <w:t>постановления</w:t>
            </w:r>
            <w:r w:rsidRPr="006832AA">
              <w:rPr>
                <w:rFonts w:ascii="Times New Roman" w:hAnsi="Times New Roman" w:cs="Times New Roman"/>
                <w:sz w:val="24"/>
                <w:szCs w:val="24"/>
              </w:rPr>
              <w:t xml:space="preserve"> Кабинета Министров Чувашской Республики от 13.04.2016 N 108 "Об установлении дополнительных ограничений курения табака в отдельных общественных местах и в помещениях"; </w:t>
            </w:r>
            <w:r w:rsidRPr="00F50B2B">
              <w:rPr>
                <w:rFonts w:ascii="Times New Roman" w:hAnsi="Times New Roman" w:cs="Times New Roman"/>
                <w:sz w:val="24"/>
                <w:szCs w:val="24"/>
              </w:rPr>
              <w:lastRenderedPageBreak/>
              <w:t>распоряжения</w:t>
            </w:r>
            <w:r w:rsidRPr="006832AA">
              <w:rPr>
                <w:rFonts w:ascii="Times New Roman" w:hAnsi="Times New Roman" w:cs="Times New Roman"/>
                <w:sz w:val="24"/>
                <w:szCs w:val="24"/>
              </w:rPr>
              <w:t xml:space="preserve"> Правительства Российской Федерации от 25.10.2010 N 1873-р "Об основах государственной политики в области здорового питания населения Российской Федерации на период до 2020 года";</w:t>
            </w:r>
          </w:p>
          <w:p w:rsidR="00F5219B" w:rsidRPr="006832AA" w:rsidRDefault="00F5219B" w:rsidP="006832AA">
            <w:pPr>
              <w:spacing w:after="0" w:line="240" w:lineRule="auto"/>
              <w:jc w:val="both"/>
              <w:rPr>
                <w:rFonts w:ascii="Times New Roman" w:hAnsi="Times New Roman" w:cs="Times New Roman"/>
                <w:sz w:val="24"/>
                <w:szCs w:val="24"/>
              </w:rPr>
            </w:pPr>
            <w:r w:rsidRPr="00F50B2B">
              <w:rPr>
                <w:rFonts w:ascii="Times New Roman" w:hAnsi="Times New Roman" w:cs="Times New Roman"/>
                <w:sz w:val="24"/>
                <w:szCs w:val="24"/>
              </w:rPr>
              <w:t>распоряжения</w:t>
            </w:r>
            <w:r w:rsidRPr="006832AA">
              <w:rPr>
                <w:rFonts w:ascii="Times New Roman" w:hAnsi="Times New Roman" w:cs="Times New Roman"/>
                <w:sz w:val="24"/>
                <w:szCs w:val="24"/>
              </w:rPr>
              <w:t xml:space="preserve"> Кабинета Министров Чувашской Республики от 17.09.2019 N 823-р "Об утверждении Плана мероприятий по формированию здорового образа жизни населения Чувашской Республики, профилактике и контролю неинфекционных заболеваний на период до 2024 года".</w:t>
            </w:r>
          </w:p>
        </w:tc>
      </w:tr>
      <w:tr w:rsidR="00F240BB" w:rsidRPr="006832AA" w:rsidTr="00F240BB">
        <w:tc>
          <w:tcPr>
            <w:tcW w:w="2268" w:type="dxa"/>
          </w:tcPr>
          <w:p w:rsidR="00F240BB" w:rsidRPr="00F240BB" w:rsidRDefault="00F240BB" w:rsidP="00F240BB">
            <w:pPr>
              <w:spacing w:after="0" w:line="240" w:lineRule="auto"/>
              <w:jc w:val="both"/>
              <w:rPr>
                <w:rFonts w:ascii="Times New Roman" w:hAnsi="Times New Roman" w:cs="Times New Roman"/>
                <w:sz w:val="24"/>
                <w:szCs w:val="24"/>
              </w:rPr>
            </w:pPr>
          </w:p>
        </w:tc>
        <w:tc>
          <w:tcPr>
            <w:tcW w:w="346" w:type="dxa"/>
          </w:tcPr>
          <w:p w:rsidR="00F240BB" w:rsidRDefault="00F240BB" w:rsidP="00F240BB">
            <w:pPr>
              <w:spacing w:after="0" w:line="240" w:lineRule="auto"/>
              <w:jc w:val="center"/>
              <w:rPr>
                <w:rFonts w:ascii="Times New Roman" w:hAnsi="Times New Roman" w:cs="Times New Roman"/>
                <w:sz w:val="24"/>
                <w:szCs w:val="24"/>
              </w:rPr>
            </w:pPr>
          </w:p>
        </w:tc>
        <w:tc>
          <w:tcPr>
            <w:tcW w:w="7167" w:type="dxa"/>
          </w:tcPr>
          <w:p w:rsidR="00F240BB" w:rsidRPr="00F50B2B" w:rsidRDefault="00F240BB" w:rsidP="006832AA">
            <w:pPr>
              <w:spacing w:after="0" w:line="240" w:lineRule="auto"/>
              <w:jc w:val="both"/>
              <w:rPr>
                <w:rFonts w:ascii="Times New Roman" w:hAnsi="Times New Roman" w:cs="Times New Roman"/>
                <w:sz w:val="24"/>
                <w:szCs w:val="24"/>
              </w:rPr>
            </w:pPr>
          </w:p>
        </w:tc>
      </w:tr>
      <w:tr w:rsidR="00F5219B" w:rsidRPr="006832AA" w:rsidTr="00F240BB">
        <w:tc>
          <w:tcPr>
            <w:tcW w:w="2268" w:type="dxa"/>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Ответственный исполнитель Программы</w:t>
            </w:r>
          </w:p>
        </w:tc>
        <w:tc>
          <w:tcPr>
            <w:tcW w:w="346" w:type="dxa"/>
          </w:tcPr>
          <w:p w:rsidR="00F5219B" w:rsidRPr="006832AA" w:rsidRDefault="00F240BB" w:rsidP="00F240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167" w:type="dxa"/>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Сектор культуры, социального развития и архивного дела администрации Янтиковского муниципального округа.</w:t>
            </w:r>
          </w:p>
        </w:tc>
      </w:tr>
      <w:tr w:rsidR="00F240BB" w:rsidRPr="006832AA" w:rsidTr="00F240BB">
        <w:tc>
          <w:tcPr>
            <w:tcW w:w="2268" w:type="dxa"/>
          </w:tcPr>
          <w:p w:rsidR="00F240BB" w:rsidRPr="006832AA" w:rsidRDefault="00F240BB" w:rsidP="006832AA">
            <w:pPr>
              <w:spacing w:after="0" w:line="240" w:lineRule="auto"/>
              <w:jc w:val="both"/>
              <w:rPr>
                <w:rFonts w:ascii="Times New Roman" w:hAnsi="Times New Roman" w:cs="Times New Roman"/>
                <w:sz w:val="24"/>
                <w:szCs w:val="24"/>
              </w:rPr>
            </w:pPr>
          </w:p>
        </w:tc>
        <w:tc>
          <w:tcPr>
            <w:tcW w:w="346" w:type="dxa"/>
          </w:tcPr>
          <w:p w:rsidR="00F240BB" w:rsidRDefault="00F240BB" w:rsidP="00F240BB">
            <w:pPr>
              <w:spacing w:after="0" w:line="240" w:lineRule="auto"/>
              <w:jc w:val="center"/>
              <w:rPr>
                <w:rFonts w:ascii="Times New Roman" w:hAnsi="Times New Roman" w:cs="Times New Roman"/>
                <w:sz w:val="24"/>
                <w:szCs w:val="24"/>
              </w:rPr>
            </w:pPr>
          </w:p>
        </w:tc>
        <w:tc>
          <w:tcPr>
            <w:tcW w:w="7167" w:type="dxa"/>
          </w:tcPr>
          <w:p w:rsidR="00F240BB" w:rsidRPr="006832AA" w:rsidRDefault="00F240BB" w:rsidP="006832AA">
            <w:pPr>
              <w:spacing w:after="0" w:line="240" w:lineRule="auto"/>
              <w:jc w:val="both"/>
              <w:rPr>
                <w:rFonts w:ascii="Times New Roman" w:hAnsi="Times New Roman" w:cs="Times New Roman"/>
                <w:sz w:val="24"/>
                <w:szCs w:val="24"/>
              </w:rPr>
            </w:pPr>
          </w:p>
        </w:tc>
      </w:tr>
      <w:tr w:rsidR="00F5219B" w:rsidRPr="006832AA" w:rsidTr="00F240BB">
        <w:tc>
          <w:tcPr>
            <w:tcW w:w="2268" w:type="dxa"/>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Соисполнители Программы</w:t>
            </w:r>
          </w:p>
        </w:tc>
        <w:tc>
          <w:tcPr>
            <w:tcW w:w="346" w:type="dxa"/>
          </w:tcPr>
          <w:p w:rsidR="00F5219B" w:rsidRPr="006832AA" w:rsidRDefault="00F240BB" w:rsidP="00F240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167" w:type="dxa"/>
          </w:tcPr>
          <w:p w:rsidR="00E54097"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Отдел организационно-контрольной, кадровой работы и цифрового развития администрации Янтиковского муниципального округа Чувашской Республики;</w:t>
            </w:r>
          </w:p>
          <w:p w:rsidR="00E54097" w:rsidRPr="006832AA" w:rsidRDefault="00E54097" w:rsidP="006832AA">
            <w:pPr>
              <w:spacing w:after="0" w:line="240" w:lineRule="auto"/>
              <w:jc w:val="both"/>
              <w:rPr>
                <w:rFonts w:ascii="Times New Roman" w:hAnsi="Times New Roman" w:cs="Times New Roman"/>
                <w:sz w:val="24"/>
                <w:szCs w:val="24"/>
              </w:rPr>
            </w:pPr>
            <w:bookmarkStart w:id="0" w:name="_GoBack"/>
            <w:bookmarkEnd w:id="0"/>
            <w:r w:rsidRPr="006832AA">
              <w:rPr>
                <w:rFonts w:ascii="Times New Roman" w:hAnsi="Times New Roman" w:cs="Times New Roman"/>
                <w:sz w:val="24"/>
                <w:szCs w:val="24"/>
              </w:rPr>
              <w:t>Отдел образования и молодежной политики администрации Янтиковского муниципального округа Чувашской Республики;</w:t>
            </w:r>
          </w:p>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Отдел экономики, земельных и имущественных отношений администрации Янтиковского муниципального округа Чувашской Республики;</w:t>
            </w:r>
          </w:p>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Янтиковского муниципального округа Чувашской Республики;</w:t>
            </w:r>
          </w:p>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МБУК "Централизованная библиотечная система" Янтиковского муниципального округа Чувашской Республики (по согласованию);</w:t>
            </w:r>
          </w:p>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МБУК "Централизованная клубная система Янтиковского муниципального округа" (по согласованию);</w:t>
            </w:r>
          </w:p>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 xml:space="preserve">Отделение полиции по </w:t>
            </w:r>
            <w:proofErr w:type="spellStart"/>
            <w:r w:rsidRPr="006832AA">
              <w:rPr>
                <w:rFonts w:ascii="Times New Roman" w:hAnsi="Times New Roman" w:cs="Times New Roman"/>
                <w:sz w:val="24"/>
                <w:szCs w:val="24"/>
              </w:rPr>
              <w:t>Янтиковскому</w:t>
            </w:r>
            <w:proofErr w:type="spellEnd"/>
            <w:r w:rsidRPr="006832AA">
              <w:rPr>
                <w:rFonts w:ascii="Times New Roman" w:hAnsi="Times New Roman" w:cs="Times New Roman"/>
                <w:sz w:val="24"/>
                <w:szCs w:val="24"/>
              </w:rPr>
              <w:t xml:space="preserve"> району МО МВД РФ «</w:t>
            </w:r>
            <w:proofErr w:type="spellStart"/>
            <w:r w:rsidRPr="006832AA">
              <w:rPr>
                <w:rFonts w:ascii="Times New Roman" w:hAnsi="Times New Roman" w:cs="Times New Roman"/>
                <w:sz w:val="24"/>
                <w:szCs w:val="24"/>
              </w:rPr>
              <w:t>Урмарский</w:t>
            </w:r>
            <w:proofErr w:type="spellEnd"/>
            <w:r w:rsidRPr="006832AA">
              <w:rPr>
                <w:rFonts w:ascii="Times New Roman" w:hAnsi="Times New Roman" w:cs="Times New Roman"/>
                <w:sz w:val="24"/>
                <w:szCs w:val="24"/>
              </w:rPr>
              <w:t>» (по согласованию);</w:t>
            </w:r>
          </w:p>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БУ «</w:t>
            </w:r>
            <w:proofErr w:type="spellStart"/>
            <w:r w:rsidRPr="006832AA">
              <w:rPr>
                <w:rFonts w:ascii="Times New Roman" w:hAnsi="Times New Roman" w:cs="Times New Roman"/>
                <w:sz w:val="24"/>
                <w:szCs w:val="24"/>
              </w:rPr>
              <w:t>Янтиковская</w:t>
            </w:r>
            <w:proofErr w:type="spellEnd"/>
            <w:r w:rsidRPr="006832AA">
              <w:rPr>
                <w:rFonts w:ascii="Times New Roman" w:hAnsi="Times New Roman" w:cs="Times New Roman"/>
                <w:sz w:val="24"/>
                <w:szCs w:val="24"/>
              </w:rPr>
              <w:t xml:space="preserve"> центральная районная больница» Минздрава Чувашии (по согласованию);</w:t>
            </w:r>
          </w:p>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БУ "</w:t>
            </w:r>
            <w:proofErr w:type="spellStart"/>
            <w:r w:rsidRPr="006832AA">
              <w:rPr>
                <w:rFonts w:ascii="Times New Roman" w:hAnsi="Times New Roman" w:cs="Times New Roman"/>
                <w:sz w:val="24"/>
                <w:szCs w:val="24"/>
              </w:rPr>
              <w:t>Янтиковский</w:t>
            </w:r>
            <w:proofErr w:type="spellEnd"/>
            <w:r w:rsidRPr="006832AA">
              <w:rPr>
                <w:rFonts w:ascii="Times New Roman" w:hAnsi="Times New Roman" w:cs="Times New Roman"/>
                <w:sz w:val="24"/>
                <w:szCs w:val="24"/>
              </w:rPr>
              <w:t xml:space="preserve"> ЦСОН" Минтруда Чувашии;</w:t>
            </w:r>
          </w:p>
          <w:p w:rsidR="00F5219B" w:rsidRPr="006832AA" w:rsidRDefault="00F5219B" w:rsidP="006832AA">
            <w:pPr>
              <w:spacing w:after="0" w:line="240" w:lineRule="auto"/>
              <w:jc w:val="both"/>
              <w:rPr>
                <w:rFonts w:ascii="Times New Roman" w:hAnsi="Times New Roman" w:cs="Times New Roman"/>
                <w:sz w:val="24"/>
                <w:szCs w:val="24"/>
              </w:rPr>
            </w:pPr>
            <w:r w:rsidRPr="00F50B2B">
              <w:rPr>
                <w:rFonts w:ascii="Times New Roman" w:hAnsi="Times New Roman" w:cs="Times New Roman"/>
                <w:sz w:val="24"/>
                <w:szCs w:val="24"/>
              </w:rPr>
              <w:t xml:space="preserve">АУ «Редакция </w:t>
            </w:r>
            <w:proofErr w:type="spellStart"/>
            <w:r w:rsidRPr="00F50B2B">
              <w:rPr>
                <w:rFonts w:ascii="Times New Roman" w:hAnsi="Times New Roman" w:cs="Times New Roman"/>
                <w:sz w:val="24"/>
                <w:szCs w:val="24"/>
              </w:rPr>
              <w:t>Янтиковской</w:t>
            </w:r>
            <w:proofErr w:type="spellEnd"/>
            <w:r w:rsidRPr="00F50B2B">
              <w:rPr>
                <w:rFonts w:ascii="Times New Roman" w:hAnsi="Times New Roman" w:cs="Times New Roman"/>
                <w:sz w:val="24"/>
                <w:szCs w:val="24"/>
              </w:rPr>
              <w:t xml:space="preserve"> районной газеты «Ял </w:t>
            </w:r>
            <w:proofErr w:type="spellStart"/>
            <w:r w:rsidRPr="00F50B2B">
              <w:rPr>
                <w:rFonts w:ascii="Times New Roman" w:hAnsi="Times New Roman" w:cs="Times New Roman"/>
                <w:sz w:val="24"/>
                <w:szCs w:val="24"/>
              </w:rPr>
              <w:t>ěçченě</w:t>
            </w:r>
            <w:proofErr w:type="spellEnd"/>
            <w:r w:rsidRPr="00F50B2B">
              <w:rPr>
                <w:rFonts w:ascii="Times New Roman" w:hAnsi="Times New Roman" w:cs="Times New Roman"/>
                <w:sz w:val="24"/>
                <w:szCs w:val="24"/>
              </w:rPr>
              <w:t>» («Сельский труженик»)</w:t>
            </w:r>
            <w:r w:rsidRPr="006832AA">
              <w:rPr>
                <w:rFonts w:ascii="Times New Roman" w:hAnsi="Times New Roman" w:cs="Times New Roman"/>
                <w:sz w:val="24"/>
                <w:szCs w:val="24"/>
              </w:rPr>
              <w:t xml:space="preserve"> (по согласованию);</w:t>
            </w:r>
          </w:p>
          <w:p w:rsidR="00F5219B" w:rsidRPr="006832AA" w:rsidRDefault="00F5219B" w:rsidP="006832AA">
            <w:pPr>
              <w:spacing w:after="0" w:line="240" w:lineRule="auto"/>
              <w:jc w:val="both"/>
              <w:rPr>
                <w:rFonts w:ascii="Times New Roman" w:hAnsi="Times New Roman" w:cs="Times New Roman"/>
                <w:sz w:val="24"/>
                <w:szCs w:val="24"/>
              </w:rPr>
            </w:pPr>
            <w:r w:rsidRPr="00F50B2B">
              <w:rPr>
                <w:rFonts w:ascii="Times New Roman" w:hAnsi="Times New Roman" w:cs="Times New Roman"/>
                <w:sz w:val="24"/>
                <w:szCs w:val="24"/>
              </w:rPr>
              <w:t>МАУ ДО «ДЮСШ-ФСК «Аль»</w:t>
            </w:r>
            <w:r w:rsidRPr="006832AA">
              <w:rPr>
                <w:rFonts w:ascii="Times New Roman" w:hAnsi="Times New Roman" w:cs="Times New Roman"/>
                <w:sz w:val="24"/>
                <w:szCs w:val="24"/>
              </w:rPr>
              <w:t xml:space="preserve"> (по согласованию);</w:t>
            </w:r>
          </w:p>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Образовательные организации Янтиковского муниципального округа (по согласованию)</w:t>
            </w:r>
          </w:p>
        </w:tc>
      </w:tr>
      <w:tr w:rsidR="00F240BB" w:rsidRPr="006832AA" w:rsidTr="00F240BB">
        <w:tc>
          <w:tcPr>
            <w:tcW w:w="2268" w:type="dxa"/>
          </w:tcPr>
          <w:p w:rsidR="00F240BB" w:rsidRPr="006832AA" w:rsidRDefault="00F240BB" w:rsidP="006832AA">
            <w:pPr>
              <w:spacing w:after="0" w:line="240" w:lineRule="auto"/>
              <w:jc w:val="both"/>
              <w:rPr>
                <w:rFonts w:ascii="Times New Roman" w:hAnsi="Times New Roman" w:cs="Times New Roman"/>
                <w:sz w:val="24"/>
                <w:szCs w:val="24"/>
              </w:rPr>
            </w:pPr>
          </w:p>
        </w:tc>
        <w:tc>
          <w:tcPr>
            <w:tcW w:w="346" w:type="dxa"/>
          </w:tcPr>
          <w:p w:rsidR="00F240BB" w:rsidRDefault="00F240BB" w:rsidP="00F240BB">
            <w:pPr>
              <w:spacing w:after="0" w:line="240" w:lineRule="auto"/>
              <w:jc w:val="center"/>
              <w:rPr>
                <w:rFonts w:ascii="Times New Roman" w:hAnsi="Times New Roman" w:cs="Times New Roman"/>
                <w:sz w:val="24"/>
                <w:szCs w:val="24"/>
              </w:rPr>
            </w:pPr>
          </w:p>
        </w:tc>
        <w:tc>
          <w:tcPr>
            <w:tcW w:w="7167" w:type="dxa"/>
          </w:tcPr>
          <w:p w:rsidR="00F240BB" w:rsidRPr="006832AA" w:rsidRDefault="00F240BB" w:rsidP="006832AA">
            <w:pPr>
              <w:spacing w:after="0" w:line="240" w:lineRule="auto"/>
              <w:jc w:val="both"/>
              <w:rPr>
                <w:rFonts w:ascii="Times New Roman" w:hAnsi="Times New Roman" w:cs="Times New Roman"/>
                <w:sz w:val="24"/>
                <w:szCs w:val="24"/>
              </w:rPr>
            </w:pPr>
          </w:p>
        </w:tc>
      </w:tr>
      <w:tr w:rsidR="00F5219B" w:rsidRPr="006832AA" w:rsidTr="00F240BB">
        <w:tc>
          <w:tcPr>
            <w:tcW w:w="2268" w:type="dxa"/>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Участники муниципальной программы</w:t>
            </w:r>
          </w:p>
        </w:tc>
        <w:tc>
          <w:tcPr>
            <w:tcW w:w="346" w:type="dxa"/>
          </w:tcPr>
          <w:p w:rsidR="00F5219B" w:rsidRPr="006832AA" w:rsidRDefault="00F5219B" w:rsidP="00F240BB">
            <w:pPr>
              <w:spacing w:after="0" w:line="240" w:lineRule="auto"/>
              <w:jc w:val="center"/>
              <w:rPr>
                <w:rFonts w:ascii="Times New Roman" w:hAnsi="Times New Roman" w:cs="Times New Roman"/>
                <w:sz w:val="24"/>
                <w:szCs w:val="24"/>
              </w:rPr>
            </w:pPr>
            <w:r w:rsidRPr="006832AA">
              <w:rPr>
                <w:rFonts w:ascii="Times New Roman" w:hAnsi="Times New Roman" w:cs="Times New Roman"/>
                <w:sz w:val="24"/>
                <w:szCs w:val="24"/>
              </w:rPr>
              <w:t>-</w:t>
            </w:r>
          </w:p>
        </w:tc>
        <w:tc>
          <w:tcPr>
            <w:tcW w:w="7167" w:type="dxa"/>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 xml:space="preserve">Организации всех форм собственности (предприятия), расположенные на территории </w:t>
            </w:r>
            <w:r w:rsidR="00E54097" w:rsidRPr="006832AA">
              <w:rPr>
                <w:rFonts w:ascii="Times New Roman" w:hAnsi="Times New Roman" w:cs="Times New Roman"/>
                <w:sz w:val="24"/>
                <w:szCs w:val="24"/>
              </w:rPr>
              <w:t>Янтиковского</w:t>
            </w:r>
            <w:r w:rsidRPr="006832AA">
              <w:rPr>
                <w:rFonts w:ascii="Times New Roman" w:hAnsi="Times New Roman" w:cs="Times New Roman"/>
                <w:sz w:val="24"/>
                <w:szCs w:val="24"/>
              </w:rPr>
              <w:t xml:space="preserve"> муниципального округа</w:t>
            </w:r>
          </w:p>
        </w:tc>
      </w:tr>
      <w:tr w:rsidR="00F240BB" w:rsidRPr="006832AA" w:rsidTr="00F240BB">
        <w:tc>
          <w:tcPr>
            <w:tcW w:w="2268" w:type="dxa"/>
          </w:tcPr>
          <w:p w:rsidR="00F240BB" w:rsidRPr="006832AA" w:rsidRDefault="00F240BB" w:rsidP="006832AA">
            <w:pPr>
              <w:spacing w:after="0" w:line="240" w:lineRule="auto"/>
              <w:jc w:val="both"/>
              <w:rPr>
                <w:rFonts w:ascii="Times New Roman" w:hAnsi="Times New Roman" w:cs="Times New Roman"/>
                <w:sz w:val="24"/>
                <w:szCs w:val="24"/>
              </w:rPr>
            </w:pPr>
          </w:p>
        </w:tc>
        <w:tc>
          <w:tcPr>
            <w:tcW w:w="346" w:type="dxa"/>
          </w:tcPr>
          <w:p w:rsidR="00F240BB" w:rsidRPr="006832AA" w:rsidRDefault="00F240BB" w:rsidP="00F240BB">
            <w:pPr>
              <w:spacing w:after="0" w:line="240" w:lineRule="auto"/>
              <w:jc w:val="center"/>
              <w:rPr>
                <w:rFonts w:ascii="Times New Roman" w:hAnsi="Times New Roman" w:cs="Times New Roman"/>
                <w:sz w:val="24"/>
                <w:szCs w:val="24"/>
              </w:rPr>
            </w:pPr>
          </w:p>
        </w:tc>
        <w:tc>
          <w:tcPr>
            <w:tcW w:w="7167" w:type="dxa"/>
          </w:tcPr>
          <w:p w:rsidR="00F240BB" w:rsidRPr="006832AA" w:rsidRDefault="00F240BB" w:rsidP="006832AA">
            <w:pPr>
              <w:spacing w:after="0" w:line="240" w:lineRule="auto"/>
              <w:jc w:val="both"/>
              <w:rPr>
                <w:rFonts w:ascii="Times New Roman" w:hAnsi="Times New Roman" w:cs="Times New Roman"/>
                <w:sz w:val="24"/>
                <w:szCs w:val="24"/>
              </w:rPr>
            </w:pPr>
          </w:p>
        </w:tc>
      </w:tr>
      <w:tr w:rsidR="00F5219B" w:rsidRPr="006832AA" w:rsidTr="00F240BB">
        <w:tc>
          <w:tcPr>
            <w:tcW w:w="2268" w:type="dxa"/>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lastRenderedPageBreak/>
              <w:t>Подпрограммы муниципальной программы</w:t>
            </w:r>
          </w:p>
        </w:tc>
        <w:tc>
          <w:tcPr>
            <w:tcW w:w="346" w:type="dxa"/>
          </w:tcPr>
          <w:p w:rsidR="00F5219B" w:rsidRPr="006832AA" w:rsidRDefault="00F5219B" w:rsidP="00F240BB">
            <w:pPr>
              <w:spacing w:after="0" w:line="240" w:lineRule="auto"/>
              <w:jc w:val="center"/>
              <w:rPr>
                <w:rFonts w:ascii="Times New Roman" w:hAnsi="Times New Roman" w:cs="Times New Roman"/>
                <w:sz w:val="24"/>
                <w:szCs w:val="24"/>
              </w:rPr>
            </w:pPr>
            <w:r w:rsidRPr="006832AA">
              <w:rPr>
                <w:rFonts w:ascii="Times New Roman" w:hAnsi="Times New Roman" w:cs="Times New Roman"/>
                <w:sz w:val="24"/>
                <w:szCs w:val="24"/>
              </w:rPr>
              <w:t>-</w:t>
            </w:r>
          </w:p>
        </w:tc>
        <w:tc>
          <w:tcPr>
            <w:tcW w:w="7167" w:type="dxa"/>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Муниципальная программа не содержит подпрограммы</w:t>
            </w:r>
          </w:p>
        </w:tc>
      </w:tr>
      <w:tr w:rsidR="00F240BB" w:rsidRPr="006832AA" w:rsidTr="00F240BB">
        <w:tc>
          <w:tcPr>
            <w:tcW w:w="2268" w:type="dxa"/>
          </w:tcPr>
          <w:p w:rsidR="00F240BB" w:rsidRPr="006832AA" w:rsidRDefault="00F240BB" w:rsidP="006832AA">
            <w:pPr>
              <w:spacing w:after="0" w:line="240" w:lineRule="auto"/>
              <w:jc w:val="both"/>
              <w:rPr>
                <w:rFonts w:ascii="Times New Roman" w:hAnsi="Times New Roman" w:cs="Times New Roman"/>
                <w:sz w:val="24"/>
                <w:szCs w:val="24"/>
              </w:rPr>
            </w:pPr>
          </w:p>
        </w:tc>
        <w:tc>
          <w:tcPr>
            <w:tcW w:w="346" w:type="dxa"/>
          </w:tcPr>
          <w:p w:rsidR="00F240BB" w:rsidRPr="006832AA" w:rsidRDefault="00F240BB" w:rsidP="00F240BB">
            <w:pPr>
              <w:spacing w:after="0" w:line="240" w:lineRule="auto"/>
              <w:jc w:val="center"/>
              <w:rPr>
                <w:rFonts w:ascii="Times New Roman" w:hAnsi="Times New Roman" w:cs="Times New Roman"/>
                <w:sz w:val="24"/>
                <w:szCs w:val="24"/>
              </w:rPr>
            </w:pPr>
          </w:p>
        </w:tc>
        <w:tc>
          <w:tcPr>
            <w:tcW w:w="7167" w:type="dxa"/>
          </w:tcPr>
          <w:p w:rsidR="00F240BB" w:rsidRPr="006832AA" w:rsidRDefault="00F240BB" w:rsidP="006832AA">
            <w:pPr>
              <w:spacing w:after="0" w:line="240" w:lineRule="auto"/>
              <w:jc w:val="both"/>
              <w:rPr>
                <w:rFonts w:ascii="Times New Roman" w:hAnsi="Times New Roman" w:cs="Times New Roman"/>
                <w:sz w:val="24"/>
                <w:szCs w:val="24"/>
              </w:rPr>
            </w:pPr>
          </w:p>
        </w:tc>
      </w:tr>
      <w:tr w:rsidR="00F5219B" w:rsidRPr="006832AA" w:rsidTr="00F240BB">
        <w:tc>
          <w:tcPr>
            <w:tcW w:w="2268" w:type="dxa"/>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Цели муниципальной программы</w:t>
            </w:r>
          </w:p>
        </w:tc>
        <w:tc>
          <w:tcPr>
            <w:tcW w:w="346" w:type="dxa"/>
          </w:tcPr>
          <w:p w:rsidR="00F5219B" w:rsidRPr="006832AA" w:rsidRDefault="00F5219B" w:rsidP="00F240BB">
            <w:pPr>
              <w:spacing w:after="0" w:line="240" w:lineRule="auto"/>
              <w:jc w:val="center"/>
              <w:rPr>
                <w:rFonts w:ascii="Times New Roman" w:hAnsi="Times New Roman" w:cs="Times New Roman"/>
                <w:sz w:val="24"/>
                <w:szCs w:val="24"/>
              </w:rPr>
            </w:pPr>
            <w:r w:rsidRPr="006832AA">
              <w:rPr>
                <w:rFonts w:ascii="Times New Roman" w:hAnsi="Times New Roman" w:cs="Times New Roman"/>
                <w:sz w:val="24"/>
                <w:szCs w:val="24"/>
              </w:rPr>
              <w:t>-</w:t>
            </w:r>
          </w:p>
        </w:tc>
        <w:tc>
          <w:tcPr>
            <w:tcW w:w="7167" w:type="dxa"/>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Увеличение доли граждан, ведущих здоровый образ жизни, благодаря совершенствованию нормативно-правового регулирования вопросов и формированию среды, способствующей ведению гражданами здорового образа жизни;</w:t>
            </w:r>
          </w:p>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улучшение здоровья населения, качества жизни;</w:t>
            </w:r>
          </w:p>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формирование культуры и ответственного отношения к своему здоровью;</w:t>
            </w:r>
          </w:p>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мотивирование граждан к ведению здорового образа жизни посредством информационно-коммуникационной кампании, а также вовлечению граждан, некоммерческих организаций и работодателей в мероприятия по укреплению общественного здоровья</w:t>
            </w:r>
          </w:p>
        </w:tc>
      </w:tr>
      <w:tr w:rsidR="00F240BB" w:rsidRPr="006832AA" w:rsidTr="00F240BB">
        <w:tc>
          <w:tcPr>
            <w:tcW w:w="2268" w:type="dxa"/>
          </w:tcPr>
          <w:p w:rsidR="00F240BB" w:rsidRPr="006832AA" w:rsidRDefault="00F240BB" w:rsidP="006832AA">
            <w:pPr>
              <w:spacing w:after="0" w:line="240" w:lineRule="auto"/>
              <w:jc w:val="both"/>
              <w:rPr>
                <w:rFonts w:ascii="Times New Roman" w:hAnsi="Times New Roman" w:cs="Times New Roman"/>
                <w:sz w:val="24"/>
                <w:szCs w:val="24"/>
              </w:rPr>
            </w:pPr>
          </w:p>
        </w:tc>
        <w:tc>
          <w:tcPr>
            <w:tcW w:w="346" w:type="dxa"/>
          </w:tcPr>
          <w:p w:rsidR="00F240BB" w:rsidRPr="006832AA" w:rsidRDefault="00F240BB" w:rsidP="00F240BB">
            <w:pPr>
              <w:spacing w:after="0" w:line="240" w:lineRule="auto"/>
              <w:jc w:val="center"/>
              <w:rPr>
                <w:rFonts w:ascii="Times New Roman" w:hAnsi="Times New Roman" w:cs="Times New Roman"/>
                <w:sz w:val="24"/>
                <w:szCs w:val="24"/>
              </w:rPr>
            </w:pPr>
          </w:p>
        </w:tc>
        <w:tc>
          <w:tcPr>
            <w:tcW w:w="7167" w:type="dxa"/>
          </w:tcPr>
          <w:p w:rsidR="00F240BB" w:rsidRPr="006832AA" w:rsidRDefault="00F240BB" w:rsidP="006832AA">
            <w:pPr>
              <w:spacing w:after="0" w:line="240" w:lineRule="auto"/>
              <w:jc w:val="both"/>
              <w:rPr>
                <w:rFonts w:ascii="Times New Roman" w:hAnsi="Times New Roman" w:cs="Times New Roman"/>
                <w:sz w:val="24"/>
                <w:szCs w:val="24"/>
              </w:rPr>
            </w:pPr>
          </w:p>
        </w:tc>
      </w:tr>
      <w:tr w:rsidR="00F5219B" w:rsidRPr="006832AA" w:rsidTr="00F240BB">
        <w:tc>
          <w:tcPr>
            <w:tcW w:w="2268" w:type="dxa"/>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Задачи муниципальной программы</w:t>
            </w:r>
          </w:p>
        </w:tc>
        <w:tc>
          <w:tcPr>
            <w:tcW w:w="346" w:type="dxa"/>
          </w:tcPr>
          <w:p w:rsidR="00F5219B" w:rsidRPr="006832AA" w:rsidRDefault="00F5219B" w:rsidP="00F240BB">
            <w:pPr>
              <w:spacing w:after="0" w:line="240" w:lineRule="auto"/>
              <w:jc w:val="center"/>
              <w:rPr>
                <w:rFonts w:ascii="Times New Roman" w:hAnsi="Times New Roman" w:cs="Times New Roman"/>
                <w:sz w:val="24"/>
                <w:szCs w:val="24"/>
              </w:rPr>
            </w:pPr>
            <w:r w:rsidRPr="006832AA">
              <w:rPr>
                <w:rFonts w:ascii="Times New Roman" w:hAnsi="Times New Roman" w:cs="Times New Roman"/>
                <w:sz w:val="24"/>
                <w:szCs w:val="24"/>
              </w:rPr>
              <w:t>-</w:t>
            </w:r>
          </w:p>
        </w:tc>
        <w:tc>
          <w:tcPr>
            <w:tcW w:w="7167" w:type="dxa"/>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Формирование у граждан отношения к здоровью как высшей ценности, мотивационных установок и потребности в здоровом образе жизни;</w:t>
            </w:r>
          </w:p>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совершенствование условий для здорового образа жизни, увеличение ожидаемой продолжительности жизни, улучшение физического и духовного здоровья;</w:t>
            </w:r>
          </w:p>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создание механизма межведомственного взаимодействия, направленного на формирование здорового образа жизни, профилактику всех форм зависимости и укреплению нравственных ориентиров у населения округа</w:t>
            </w:r>
          </w:p>
        </w:tc>
      </w:tr>
      <w:tr w:rsidR="00F240BB" w:rsidRPr="006832AA" w:rsidTr="00F240BB">
        <w:tc>
          <w:tcPr>
            <w:tcW w:w="2268" w:type="dxa"/>
          </w:tcPr>
          <w:p w:rsidR="00F240BB" w:rsidRPr="006832AA" w:rsidRDefault="00F240BB" w:rsidP="006832AA">
            <w:pPr>
              <w:spacing w:after="0" w:line="240" w:lineRule="auto"/>
              <w:jc w:val="both"/>
              <w:rPr>
                <w:rFonts w:ascii="Times New Roman" w:hAnsi="Times New Roman" w:cs="Times New Roman"/>
                <w:sz w:val="24"/>
                <w:szCs w:val="24"/>
              </w:rPr>
            </w:pPr>
          </w:p>
        </w:tc>
        <w:tc>
          <w:tcPr>
            <w:tcW w:w="346" w:type="dxa"/>
          </w:tcPr>
          <w:p w:rsidR="00F240BB" w:rsidRPr="006832AA" w:rsidRDefault="00F240BB" w:rsidP="00F240BB">
            <w:pPr>
              <w:spacing w:after="0" w:line="240" w:lineRule="auto"/>
              <w:jc w:val="center"/>
              <w:rPr>
                <w:rFonts w:ascii="Times New Roman" w:hAnsi="Times New Roman" w:cs="Times New Roman"/>
                <w:sz w:val="24"/>
                <w:szCs w:val="24"/>
              </w:rPr>
            </w:pPr>
          </w:p>
        </w:tc>
        <w:tc>
          <w:tcPr>
            <w:tcW w:w="7167" w:type="dxa"/>
          </w:tcPr>
          <w:p w:rsidR="00F240BB" w:rsidRPr="006832AA" w:rsidRDefault="00F240BB" w:rsidP="006832AA">
            <w:pPr>
              <w:spacing w:after="0" w:line="240" w:lineRule="auto"/>
              <w:jc w:val="both"/>
              <w:rPr>
                <w:rFonts w:ascii="Times New Roman" w:hAnsi="Times New Roman" w:cs="Times New Roman"/>
                <w:sz w:val="24"/>
                <w:szCs w:val="24"/>
              </w:rPr>
            </w:pPr>
          </w:p>
        </w:tc>
      </w:tr>
      <w:tr w:rsidR="00F5219B" w:rsidRPr="006832AA" w:rsidTr="00F240BB">
        <w:tc>
          <w:tcPr>
            <w:tcW w:w="2268" w:type="dxa"/>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Целевые показатели реализации муниципальной программы</w:t>
            </w:r>
          </w:p>
        </w:tc>
        <w:tc>
          <w:tcPr>
            <w:tcW w:w="346" w:type="dxa"/>
          </w:tcPr>
          <w:p w:rsidR="00F5219B" w:rsidRPr="006832AA" w:rsidRDefault="00F5219B" w:rsidP="00F240BB">
            <w:pPr>
              <w:spacing w:after="0" w:line="240" w:lineRule="auto"/>
              <w:jc w:val="center"/>
              <w:rPr>
                <w:rFonts w:ascii="Times New Roman" w:hAnsi="Times New Roman" w:cs="Times New Roman"/>
                <w:sz w:val="24"/>
                <w:szCs w:val="24"/>
              </w:rPr>
            </w:pPr>
            <w:r w:rsidRPr="006832AA">
              <w:rPr>
                <w:rFonts w:ascii="Times New Roman" w:hAnsi="Times New Roman" w:cs="Times New Roman"/>
                <w:sz w:val="24"/>
                <w:szCs w:val="24"/>
              </w:rPr>
              <w:t>-</w:t>
            </w:r>
          </w:p>
        </w:tc>
        <w:tc>
          <w:tcPr>
            <w:tcW w:w="7167" w:type="dxa"/>
          </w:tcPr>
          <w:p w:rsidR="00F5219B"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Достижение к 2035</w:t>
            </w:r>
            <w:r w:rsidR="00F5219B" w:rsidRPr="006832AA">
              <w:rPr>
                <w:rFonts w:ascii="Times New Roman" w:hAnsi="Times New Roman" w:cs="Times New Roman"/>
                <w:sz w:val="24"/>
                <w:szCs w:val="24"/>
              </w:rPr>
              <w:t xml:space="preserve"> году следующих целевых показателей:</w:t>
            </w:r>
          </w:p>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доля населения, систематически занимающихся физической культурой и спортом - 55,6% от общей численности населения;</w:t>
            </w:r>
          </w:p>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увеличение охвата</w:t>
            </w:r>
            <w:r w:rsidR="00E54097" w:rsidRPr="006832AA">
              <w:rPr>
                <w:rFonts w:ascii="Times New Roman" w:hAnsi="Times New Roman" w:cs="Times New Roman"/>
                <w:sz w:val="24"/>
                <w:szCs w:val="24"/>
              </w:rPr>
              <w:t xml:space="preserve"> населения диспансеризацией – 80</w:t>
            </w:r>
            <w:r w:rsidRPr="006832AA">
              <w:rPr>
                <w:rFonts w:ascii="Times New Roman" w:hAnsi="Times New Roman" w:cs="Times New Roman"/>
                <w:sz w:val="24"/>
                <w:szCs w:val="24"/>
              </w:rPr>
              <w:t>%</w:t>
            </w:r>
          </w:p>
        </w:tc>
      </w:tr>
      <w:tr w:rsidR="00F240BB" w:rsidRPr="006832AA" w:rsidTr="00F240BB">
        <w:tc>
          <w:tcPr>
            <w:tcW w:w="2268" w:type="dxa"/>
          </w:tcPr>
          <w:p w:rsidR="00F240BB" w:rsidRPr="006832AA" w:rsidRDefault="00F240BB" w:rsidP="006832AA">
            <w:pPr>
              <w:spacing w:after="0" w:line="240" w:lineRule="auto"/>
              <w:jc w:val="both"/>
              <w:rPr>
                <w:rFonts w:ascii="Times New Roman" w:hAnsi="Times New Roman" w:cs="Times New Roman"/>
                <w:sz w:val="24"/>
                <w:szCs w:val="24"/>
              </w:rPr>
            </w:pPr>
          </w:p>
        </w:tc>
        <w:tc>
          <w:tcPr>
            <w:tcW w:w="346" w:type="dxa"/>
          </w:tcPr>
          <w:p w:rsidR="00F240BB" w:rsidRPr="006832AA" w:rsidRDefault="00F240BB" w:rsidP="00F240BB">
            <w:pPr>
              <w:spacing w:after="0" w:line="240" w:lineRule="auto"/>
              <w:jc w:val="center"/>
              <w:rPr>
                <w:rFonts w:ascii="Times New Roman" w:hAnsi="Times New Roman" w:cs="Times New Roman"/>
                <w:sz w:val="24"/>
                <w:szCs w:val="24"/>
              </w:rPr>
            </w:pPr>
          </w:p>
        </w:tc>
        <w:tc>
          <w:tcPr>
            <w:tcW w:w="7167" w:type="dxa"/>
          </w:tcPr>
          <w:p w:rsidR="00F240BB" w:rsidRPr="006832AA" w:rsidRDefault="00F240BB" w:rsidP="006832AA">
            <w:pPr>
              <w:spacing w:after="0" w:line="240" w:lineRule="auto"/>
              <w:jc w:val="both"/>
              <w:rPr>
                <w:rFonts w:ascii="Times New Roman" w:hAnsi="Times New Roman" w:cs="Times New Roman"/>
                <w:sz w:val="24"/>
                <w:szCs w:val="24"/>
              </w:rPr>
            </w:pPr>
          </w:p>
        </w:tc>
      </w:tr>
      <w:tr w:rsidR="00F5219B" w:rsidRPr="006832AA" w:rsidTr="00F240BB">
        <w:tc>
          <w:tcPr>
            <w:tcW w:w="2268" w:type="dxa"/>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Сроки и этапы реализации муниципальной программы</w:t>
            </w:r>
          </w:p>
        </w:tc>
        <w:tc>
          <w:tcPr>
            <w:tcW w:w="346" w:type="dxa"/>
          </w:tcPr>
          <w:p w:rsidR="00F5219B" w:rsidRPr="006832AA" w:rsidRDefault="00F5219B" w:rsidP="00F240BB">
            <w:pPr>
              <w:spacing w:after="0" w:line="240" w:lineRule="auto"/>
              <w:jc w:val="center"/>
              <w:rPr>
                <w:rFonts w:ascii="Times New Roman" w:hAnsi="Times New Roman" w:cs="Times New Roman"/>
                <w:sz w:val="24"/>
                <w:szCs w:val="24"/>
              </w:rPr>
            </w:pPr>
            <w:r w:rsidRPr="006832AA">
              <w:rPr>
                <w:rFonts w:ascii="Times New Roman" w:hAnsi="Times New Roman" w:cs="Times New Roman"/>
                <w:sz w:val="24"/>
                <w:szCs w:val="24"/>
              </w:rPr>
              <w:t>-</w:t>
            </w:r>
          </w:p>
        </w:tc>
        <w:tc>
          <w:tcPr>
            <w:tcW w:w="7167" w:type="dxa"/>
          </w:tcPr>
          <w:p w:rsidR="00F5219B"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2023 - 2035</w:t>
            </w:r>
            <w:r w:rsidR="00F5219B" w:rsidRPr="006832AA">
              <w:rPr>
                <w:rFonts w:ascii="Times New Roman" w:hAnsi="Times New Roman" w:cs="Times New Roman"/>
                <w:sz w:val="24"/>
                <w:szCs w:val="24"/>
              </w:rPr>
              <w:t> годы</w:t>
            </w:r>
          </w:p>
        </w:tc>
      </w:tr>
      <w:tr w:rsidR="00F5219B" w:rsidRPr="006832AA" w:rsidTr="00F240BB">
        <w:tc>
          <w:tcPr>
            <w:tcW w:w="2268" w:type="dxa"/>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 xml:space="preserve">Объем средств бюджета на финансирование муниципальной программы и прогнозная оценка привлекаемых на </w:t>
            </w:r>
            <w:r w:rsidRPr="006832AA">
              <w:rPr>
                <w:rFonts w:ascii="Times New Roman" w:hAnsi="Times New Roman" w:cs="Times New Roman"/>
                <w:sz w:val="24"/>
                <w:szCs w:val="24"/>
              </w:rPr>
              <w:lastRenderedPageBreak/>
              <w:t>реализацию ее целей средств федерального бюджета, республиканского бюджета, внебюджетных источников</w:t>
            </w:r>
          </w:p>
        </w:tc>
        <w:tc>
          <w:tcPr>
            <w:tcW w:w="346" w:type="dxa"/>
          </w:tcPr>
          <w:p w:rsidR="00F5219B" w:rsidRPr="006832AA" w:rsidRDefault="00F5219B" w:rsidP="00F240BB">
            <w:pPr>
              <w:spacing w:after="0" w:line="240" w:lineRule="auto"/>
              <w:jc w:val="center"/>
              <w:rPr>
                <w:rFonts w:ascii="Times New Roman" w:hAnsi="Times New Roman" w:cs="Times New Roman"/>
                <w:sz w:val="24"/>
                <w:szCs w:val="24"/>
              </w:rPr>
            </w:pPr>
            <w:r w:rsidRPr="006832AA">
              <w:rPr>
                <w:rFonts w:ascii="Times New Roman" w:hAnsi="Times New Roman" w:cs="Times New Roman"/>
                <w:sz w:val="24"/>
                <w:szCs w:val="24"/>
              </w:rPr>
              <w:lastRenderedPageBreak/>
              <w:t>-</w:t>
            </w:r>
          </w:p>
        </w:tc>
        <w:tc>
          <w:tcPr>
            <w:tcW w:w="7167" w:type="dxa"/>
          </w:tcPr>
          <w:p w:rsidR="006832AA" w:rsidRPr="006832AA" w:rsidRDefault="006832AA"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общий объем финансирования подпрограммы составляет 0,0 тыс. рублей.</w:t>
            </w:r>
          </w:p>
          <w:p w:rsidR="006832AA" w:rsidRPr="006832AA" w:rsidRDefault="006832AA"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Объемы финансирования за счет бюджетных ассигнований уточняются при формировании бюджета Янтиковского муниципального округа Чувашской Республики на очередной финансовый год и плановый период</w:t>
            </w:r>
          </w:p>
          <w:p w:rsidR="00F5219B" w:rsidRPr="006832AA" w:rsidRDefault="00F5219B" w:rsidP="006832AA">
            <w:pPr>
              <w:spacing w:after="0" w:line="240" w:lineRule="auto"/>
              <w:jc w:val="both"/>
              <w:rPr>
                <w:rFonts w:ascii="Times New Roman" w:hAnsi="Times New Roman" w:cs="Times New Roman"/>
                <w:sz w:val="24"/>
                <w:szCs w:val="24"/>
              </w:rPr>
            </w:pPr>
          </w:p>
        </w:tc>
      </w:tr>
      <w:tr w:rsidR="00F240BB" w:rsidRPr="006832AA" w:rsidTr="00F240BB">
        <w:tc>
          <w:tcPr>
            <w:tcW w:w="2268" w:type="dxa"/>
          </w:tcPr>
          <w:p w:rsidR="00F240BB" w:rsidRPr="006832AA" w:rsidRDefault="00F240BB" w:rsidP="006832AA">
            <w:pPr>
              <w:spacing w:after="0" w:line="240" w:lineRule="auto"/>
              <w:jc w:val="both"/>
              <w:rPr>
                <w:rFonts w:ascii="Times New Roman" w:hAnsi="Times New Roman" w:cs="Times New Roman"/>
                <w:sz w:val="24"/>
                <w:szCs w:val="24"/>
              </w:rPr>
            </w:pPr>
          </w:p>
        </w:tc>
        <w:tc>
          <w:tcPr>
            <w:tcW w:w="346" w:type="dxa"/>
          </w:tcPr>
          <w:p w:rsidR="00F240BB" w:rsidRPr="006832AA" w:rsidRDefault="00F240BB" w:rsidP="00F240BB">
            <w:pPr>
              <w:spacing w:after="0" w:line="240" w:lineRule="auto"/>
              <w:jc w:val="center"/>
              <w:rPr>
                <w:rFonts w:ascii="Times New Roman" w:hAnsi="Times New Roman" w:cs="Times New Roman"/>
                <w:sz w:val="24"/>
                <w:szCs w:val="24"/>
              </w:rPr>
            </w:pPr>
          </w:p>
        </w:tc>
        <w:tc>
          <w:tcPr>
            <w:tcW w:w="7167" w:type="dxa"/>
          </w:tcPr>
          <w:p w:rsidR="00F240BB" w:rsidRPr="006832AA" w:rsidRDefault="00F240BB" w:rsidP="006832AA">
            <w:pPr>
              <w:spacing w:after="0" w:line="240" w:lineRule="auto"/>
              <w:jc w:val="both"/>
              <w:rPr>
                <w:rFonts w:ascii="Times New Roman" w:hAnsi="Times New Roman" w:cs="Times New Roman"/>
                <w:sz w:val="24"/>
                <w:szCs w:val="24"/>
              </w:rPr>
            </w:pPr>
          </w:p>
        </w:tc>
      </w:tr>
      <w:tr w:rsidR="00F5219B" w:rsidRPr="006832AA" w:rsidTr="00F240BB">
        <w:tc>
          <w:tcPr>
            <w:tcW w:w="2268" w:type="dxa"/>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Ожидаемые результаты реализации муниципальной программы</w:t>
            </w:r>
          </w:p>
        </w:tc>
        <w:tc>
          <w:tcPr>
            <w:tcW w:w="346" w:type="dxa"/>
          </w:tcPr>
          <w:p w:rsidR="00F5219B" w:rsidRPr="006832AA" w:rsidRDefault="00F5219B" w:rsidP="00F240BB">
            <w:pPr>
              <w:spacing w:after="0" w:line="240" w:lineRule="auto"/>
              <w:jc w:val="center"/>
              <w:rPr>
                <w:rFonts w:ascii="Times New Roman" w:hAnsi="Times New Roman" w:cs="Times New Roman"/>
                <w:sz w:val="24"/>
                <w:szCs w:val="24"/>
              </w:rPr>
            </w:pPr>
            <w:r w:rsidRPr="006832AA">
              <w:rPr>
                <w:rFonts w:ascii="Times New Roman" w:hAnsi="Times New Roman" w:cs="Times New Roman"/>
                <w:sz w:val="24"/>
                <w:szCs w:val="24"/>
              </w:rPr>
              <w:t>-</w:t>
            </w:r>
          </w:p>
        </w:tc>
        <w:tc>
          <w:tcPr>
            <w:tcW w:w="7167" w:type="dxa"/>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формирование системы мотивации граждан к ведению здорового образа жизни, включая здоровое питание и отказ от вредных привычек;</w:t>
            </w:r>
          </w:p>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разработка и внедрение корпоративных программ укрепления здоровья;</w:t>
            </w:r>
          </w:p>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вовлечение граждан в мероприятия по укреплению общественного здоровья.</w:t>
            </w:r>
          </w:p>
        </w:tc>
      </w:tr>
    </w:tbl>
    <w:p w:rsidR="00996748" w:rsidRPr="006832AA" w:rsidRDefault="00996748" w:rsidP="006832AA">
      <w:pPr>
        <w:spacing w:after="0" w:line="240" w:lineRule="auto"/>
        <w:jc w:val="both"/>
        <w:rPr>
          <w:rFonts w:ascii="Times New Roman" w:hAnsi="Times New Roman" w:cs="Times New Roman"/>
          <w:sz w:val="24"/>
          <w:szCs w:val="24"/>
        </w:rPr>
      </w:pPr>
    </w:p>
    <w:p w:rsidR="00F5219B" w:rsidRPr="00F50B2B" w:rsidRDefault="00F5219B" w:rsidP="00F50B2B">
      <w:pPr>
        <w:spacing w:after="0" w:line="240" w:lineRule="auto"/>
        <w:jc w:val="center"/>
        <w:rPr>
          <w:rFonts w:ascii="Times New Roman" w:hAnsi="Times New Roman" w:cs="Times New Roman"/>
          <w:b/>
          <w:sz w:val="24"/>
          <w:szCs w:val="24"/>
        </w:rPr>
      </w:pPr>
      <w:bookmarkStart w:id="1" w:name="sub_1100"/>
      <w:r w:rsidRPr="00F50B2B">
        <w:rPr>
          <w:rFonts w:ascii="Times New Roman" w:hAnsi="Times New Roman" w:cs="Times New Roman"/>
          <w:b/>
          <w:sz w:val="24"/>
          <w:szCs w:val="24"/>
        </w:rPr>
        <w:t>Раздел I. Общая характеристика сферы реализации муниципальной программы, формулировка основных проблем (задач) в указанной сфере, анализ ее возникновения, прогноз ее развития</w:t>
      </w:r>
    </w:p>
    <w:bookmarkEnd w:id="1"/>
    <w:p w:rsidR="00F5219B" w:rsidRPr="006832AA" w:rsidRDefault="00F5219B" w:rsidP="006832AA">
      <w:pPr>
        <w:spacing w:after="0" w:line="240" w:lineRule="auto"/>
        <w:jc w:val="both"/>
        <w:rPr>
          <w:rFonts w:ascii="Times New Roman" w:hAnsi="Times New Roman" w:cs="Times New Roman"/>
          <w:sz w:val="24"/>
          <w:szCs w:val="24"/>
        </w:rPr>
      </w:pPr>
    </w:p>
    <w:p w:rsidR="00F5219B" w:rsidRPr="006832AA" w:rsidRDefault="00F5219B" w:rsidP="00F50B2B">
      <w:pPr>
        <w:spacing w:after="0" w:line="240" w:lineRule="auto"/>
        <w:ind w:firstLine="709"/>
        <w:jc w:val="both"/>
        <w:rPr>
          <w:rFonts w:ascii="Times New Roman" w:hAnsi="Times New Roman" w:cs="Times New Roman"/>
          <w:sz w:val="24"/>
          <w:szCs w:val="24"/>
        </w:rPr>
      </w:pPr>
      <w:r w:rsidRPr="006832AA">
        <w:rPr>
          <w:rFonts w:ascii="Times New Roman" w:hAnsi="Times New Roman" w:cs="Times New Roman"/>
          <w:sz w:val="24"/>
          <w:szCs w:val="24"/>
        </w:rPr>
        <w:t xml:space="preserve">Муниципальная </w:t>
      </w:r>
      <w:r w:rsidR="00F50B2B" w:rsidRPr="00F50B2B">
        <w:rPr>
          <w:rFonts w:ascii="Times New Roman" w:hAnsi="Times New Roman" w:cs="Times New Roman"/>
          <w:sz w:val="24"/>
          <w:szCs w:val="24"/>
        </w:rPr>
        <w:t>программа Янтиковского муниципального округа Чувашской Республики «Укрепление общественного здоровья» на 2023 – 2035 годы</w:t>
      </w:r>
      <w:r w:rsidRPr="006832AA">
        <w:rPr>
          <w:rFonts w:ascii="Times New Roman" w:hAnsi="Times New Roman" w:cs="Times New Roman"/>
          <w:sz w:val="24"/>
          <w:szCs w:val="24"/>
        </w:rPr>
        <w:t xml:space="preserve"> (далее - Программа) разработана в рамках реализации Регионального проекта Чувашской Республики "Формирование системы мотивации граждан к здоровому образу жизни, включая здоровое питание и отказ от вредных привычек" </w:t>
      </w:r>
      <w:r w:rsidRPr="00F50B2B">
        <w:rPr>
          <w:rFonts w:ascii="Times New Roman" w:hAnsi="Times New Roman" w:cs="Times New Roman"/>
          <w:sz w:val="24"/>
          <w:szCs w:val="24"/>
        </w:rPr>
        <w:t>национального проекта</w:t>
      </w:r>
      <w:r w:rsidRPr="006832AA">
        <w:rPr>
          <w:rFonts w:ascii="Times New Roman" w:hAnsi="Times New Roman" w:cs="Times New Roman"/>
          <w:sz w:val="24"/>
          <w:szCs w:val="24"/>
        </w:rPr>
        <w:t xml:space="preserve"> "Демография", в соответствии с </w:t>
      </w:r>
      <w:r w:rsidRPr="00F50B2B">
        <w:rPr>
          <w:rFonts w:ascii="Times New Roman" w:hAnsi="Times New Roman" w:cs="Times New Roman"/>
          <w:sz w:val="24"/>
          <w:szCs w:val="24"/>
        </w:rPr>
        <w:t>Указом</w:t>
      </w:r>
      <w:r w:rsidRPr="006832AA">
        <w:rPr>
          <w:rFonts w:ascii="Times New Roman" w:hAnsi="Times New Roman" w:cs="Times New Roman"/>
          <w:sz w:val="24"/>
          <w:szCs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Концепции осуществления государственной политики противодействия потреблению табака и иной никотин содержащей продукции до 2035 года.</w:t>
      </w:r>
    </w:p>
    <w:p w:rsidR="00F5219B" w:rsidRPr="006832AA" w:rsidRDefault="00F5219B" w:rsidP="00F50B2B">
      <w:pPr>
        <w:spacing w:after="0" w:line="240" w:lineRule="auto"/>
        <w:ind w:firstLine="709"/>
        <w:jc w:val="both"/>
        <w:rPr>
          <w:rFonts w:ascii="Times New Roman" w:hAnsi="Times New Roman" w:cs="Times New Roman"/>
          <w:sz w:val="24"/>
          <w:szCs w:val="24"/>
        </w:rPr>
      </w:pPr>
      <w:r w:rsidRPr="006832AA">
        <w:rPr>
          <w:rFonts w:ascii="Times New Roman" w:hAnsi="Times New Roman" w:cs="Times New Roman"/>
          <w:sz w:val="24"/>
          <w:szCs w:val="24"/>
        </w:rPr>
        <w:t>Разработка муниципальной программы обусловлена необходимостью принятия мер по реализации государственной политики по борьбе с неинфекционными заболеваниями, комплексных мер профилактической направленности, включая меры направленные на формирование здорового образа жизни, обеспечения условий для ведения здорового образа жизни, а также снижения негативного влияния факторов риска на здоровье человека, таких как низкая двигательная активность, курение, злоупотребление алкоголем, нерациональное питание. Доказано, что их своевременная профилактика может увеличить среднюю продолжительность жизни населения, (более чем на 50,0%) и значительно снизить смертность населения от управляемых причин смерти.</w:t>
      </w:r>
    </w:p>
    <w:p w:rsidR="00F5219B" w:rsidRPr="006832AA" w:rsidRDefault="00F5219B" w:rsidP="00F50B2B">
      <w:pPr>
        <w:spacing w:after="0" w:line="240" w:lineRule="auto"/>
        <w:ind w:firstLine="709"/>
        <w:jc w:val="both"/>
        <w:rPr>
          <w:rFonts w:ascii="Times New Roman" w:hAnsi="Times New Roman" w:cs="Times New Roman"/>
          <w:sz w:val="24"/>
          <w:szCs w:val="24"/>
        </w:rPr>
      </w:pPr>
      <w:r w:rsidRPr="006832AA">
        <w:rPr>
          <w:rFonts w:ascii="Times New Roman" w:hAnsi="Times New Roman" w:cs="Times New Roman"/>
          <w:sz w:val="24"/>
          <w:szCs w:val="24"/>
        </w:rPr>
        <w:t>Для достижения поставленных целевых показателей необходимо решение задачи по формированию системы мотивации граждан к здоровому образу жизни, включая здоровое питание и отказ от вредных привычек, где важна роль каждого министерства и ведомства, муниципального образования. Комплексные профилактические меры позволят увеличить ожидаемую продолжительность жизни, снизить показатели смертности от основных хронических неинфекционных заболеваний. Ключевую роль в решении поставленных задач играет развитие и формирование институтов общественного здоровья, формирования здорового образа жизни у населения Чувашской Республики с использованием межведомственного подхода.</w:t>
      </w:r>
    </w:p>
    <w:p w:rsidR="00F5219B" w:rsidRPr="006832AA" w:rsidRDefault="00F5219B" w:rsidP="00F50B2B">
      <w:pPr>
        <w:spacing w:after="0" w:line="240" w:lineRule="auto"/>
        <w:ind w:firstLine="709"/>
        <w:jc w:val="both"/>
        <w:rPr>
          <w:rFonts w:ascii="Times New Roman" w:hAnsi="Times New Roman" w:cs="Times New Roman"/>
          <w:sz w:val="24"/>
          <w:szCs w:val="24"/>
        </w:rPr>
      </w:pPr>
      <w:r w:rsidRPr="006832AA">
        <w:rPr>
          <w:rFonts w:ascii="Times New Roman" w:hAnsi="Times New Roman" w:cs="Times New Roman"/>
          <w:sz w:val="24"/>
          <w:szCs w:val="24"/>
        </w:rPr>
        <w:t xml:space="preserve">В настоящее время наиболее распространенными причинами смертности, заболеваемости и утраты трудоспособности в России являются неинфекционные заболевания, в структуре общей </w:t>
      </w:r>
      <w:r w:rsidRPr="006832AA">
        <w:rPr>
          <w:rFonts w:ascii="Times New Roman" w:hAnsi="Times New Roman" w:cs="Times New Roman"/>
          <w:sz w:val="24"/>
          <w:szCs w:val="24"/>
        </w:rPr>
        <w:lastRenderedPageBreak/>
        <w:t xml:space="preserve">смертности населения они составляют более 70,0%. Хронические неинфекционные заболевания - это ряд хронических заболеваний, включающих сердечно-сосудистые заболевания, онкологические заболевания, хронические </w:t>
      </w:r>
      <w:proofErr w:type="spellStart"/>
      <w:r w:rsidRPr="006832AA">
        <w:rPr>
          <w:rFonts w:ascii="Times New Roman" w:hAnsi="Times New Roman" w:cs="Times New Roman"/>
          <w:sz w:val="24"/>
          <w:szCs w:val="24"/>
        </w:rPr>
        <w:t>обструктивные</w:t>
      </w:r>
      <w:proofErr w:type="spellEnd"/>
      <w:r w:rsidRPr="006832AA">
        <w:rPr>
          <w:rFonts w:ascii="Times New Roman" w:hAnsi="Times New Roman" w:cs="Times New Roman"/>
          <w:sz w:val="24"/>
          <w:szCs w:val="24"/>
        </w:rPr>
        <w:t xml:space="preserve"> болезни легких, сахарный диабет II типа. Они характеризуются длительным латентным периодом, продолжительным течением заболевания и общностью факторов риска, носят системный характер, поражают молодое население. Пик заболеваемости приходится на трудоспособный возраст.</w:t>
      </w:r>
    </w:p>
    <w:p w:rsidR="00F5219B" w:rsidRPr="006832AA" w:rsidRDefault="00F5219B" w:rsidP="00F50B2B">
      <w:pPr>
        <w:spacing w:after="0" w:line="240" w:lineRule="auto"/>
        <w:ind w:firstLine="709"/>
        <w:jc w:val="both"/>
        <w:rPr>
          <w:rFonts w:ascii="Times New Roman" w:hAnsi="Times New Roman" w:cs="Times New Roman"/>
          <w:sz w:val="24"/>
          <w:szCs w:val="24"/>
        </w:rPr>
      </w:pPr>
      <w:r w:rsidRPr="006832AA">
        <w:rPr>
          <w:rFonts w:ascii="Times New Roman" w:hAnsi="Times New Roman" w:cs="Times New Roman"/>
          <w:sz w:val="24"/>
          <w:szCs w:val="24"/>
        </w:rPr>
        <w:t xml:space="preserve">Для увеличения численности населения </w:t>
      </w:r>
      <w:r w:rsidR="00E54097" w:rsidRPr="006832AA">
        <w:rPr>
          <w:rFonts w:ascii="Times New Roman" w:hAnsi="Times New Roman" w:cs="Times New Roman"/>
          <w:sz w:val="24"/>
          <w:szCs w:val="24"/>
        </w:rPr>
        <w:t>Янтиковского</w:t>
      </w:r>
      <w:r w:rsidRPr="006832AA">
        <w:rPr>
          <w:rFonts w:ascii="Times New Roman" w:hAnsi="Times New Roman" w:cs="Times New Roman"/>
          <w:sz w:val="24"/>
          <w:szCs w:val="24"/>
        </w:rPr>
        <w:t xml:space="preserve"> муниципального округа, для снижения рисков развития неинфекционных заболеваний (ведущих к смертности, заболеваемости и утраты трудоспособности населения), являются целесообразными разработка и реализация мероприятий, направленных на формирование системы мотивации граждан в </w:t>
      </w:r>
      <w:proofErr w:type="spellStart"/>
      <w:r w:rsidR="00E54097" w:rsidRPr="006832AA">
        <w:rPr>
          <w:rFonts w:ascii="Times New Roman" w:hAnsi="Times New Roman" w:cs="Times New Roman"/>
          <w:sz w:val="24"/>
          <w:szCs w:val="24"/>
        </w:rPr>
        <w:t>Янтиковском</w:t>
      </w:r>
      <w:proofErr w:type="spellEnd"/>
      <w:r w:rsidRPr="006832AA">
        <w:rPr>
          <w:rFonts w:ascii="Times New Roman" w:hAnsi="Times New Roman" w:cs="Times New Roman"/>
          <w:sz w:val="24"/>
          <w:szCs w:val="24"/>
        </w:rPr>
        <w:t xml:space="preserve"> муниципальном округе к ведению здорового образа жизни.</w:t>
      </w:r>
    </w:p>
    <w:p w:rsidR="00F5219B" w:rsidRPr="006832AA" w:rsidRDefault="00F5219B" w:rsidP="006832AA">
      <w:pPr>
        <w:spacing w:after="0" w:line="240" w:lineRule="auto"/>
        <w:jc w:val="both"/>
        <w:rPr>
          <w:rFonts w:ascii="Times New Roman" w:hAnsi="Times New Roman" w:cs="Times New Roman"/>
          <w:sz w:val="24"/>
          <w:szCs w:val="24"/>
        </w:rPr>
      </w:pPr>
    </w:p>
    <w:p w:rsidR="00F5219B" w:rsidRPr="00F50B2B" w:rsidRDefault="00F5219B" w:rsidP="00F50B2B">
      <w:pPr>
        <w:spacing w:after="0" w:line="240" w:lineRule="auto"/>
        <w:jc w:val="center"/>
        <w:rPr>
          <w:rFonts w:ascii="Times New Roman" w:hAnsi="Times New Roman" w:cs="Times New Roman"/>
          <w:b/>
          <w:sz w:val="24"/>
          <w:szCs w:val="24"/>
        </w:rPr>
      </w:pPr>
      <w:bookmarkStart w:id="2" w:name="sub_1200"/>
      <w:r w:rsidRPr="00F50B2B">
        <w:rPr>
          <w:rFonts w:ascii="Times New Roman" w:hAnsi="Times New Roman" w:cs="Times New Roman"/>
          <w:b/>
          <w:sz w:val="24"/>
          <w:szCs w:val="24"/>
        </w:rPr>
        <w:t>Раздел II. Приоритеты, цели и задачи, целевые индикаторы и показатели, ожидаемые конечные результаты муниципальной программы</w:t>
      </w:r>
    </w:p>
    <w:bookmarkEnd w:id="2"/>
    <w:p w:rsidR="00F5219B" w:rsidRPr="006832AA" w:rsidRDefault="00F5219B" w:rsidP="006832AA">
      <w:pPr>
        <w:spacing w:after="0" w:line="240" w:lineRule="auto"/>
        <w:jc w:val="both"/>
        <w:rPr>
          <w:rFonts w:ascii="Times New Roman" w:hAnsi="Times New Roman" w:cs="Times New Roman"/>
          <w:sz w:val="24"/>
          <w:szCs w:val="24"/>
        </w:rPr>
      </w:pPr>
    </w:p>
    <w:p w:rsidR="00F5219B" w:rsidRPr="006832AA" w:rsidRDefault="00F5219B" w:rsidP="00F240BB">
      <w:pPr>
        <w:spacing w:after="0" w:line="240" w:lineRule="auto"/>
        <w:ind w:firstLine="709"/>
        <w:jc w:val="both"/>
        <w:rPr>
          <w:rFonts w:ascii="Times New Roman" w:hAnsi="Times New Roman" w:cs="Times New Roman"/>
          <w:sz w:val="24"/>
          <w:szCs w:val="24"/>
        </w:rPr>
      </w:pPr>
      <w:r w:rsidRPr="006832AA">
        <w:rPr>
          <w:rFonts w:ascii="Times New Roman" w:hAnsi="Times New Roman" w:cs="Times New Roman"/>
          <w:sz w:val="24"/>
          <w:szCs w:val="24"/>
        </w:rPr>
        <w:t xml:space="preserve">Приоритетные направления муниципальной политики в охраны здоровья граждан определены </w:t>
      </w:r>
      <w:r w:rsidRPr="00F240BB">
        <w:rPr>
          <w:rFonts w:ascii="Times New Roman" w:hAnsi="Times New Roman" w:cs="Times New Roman"/>
          <w:sz w:val="24"/>
          <w:szCs w:val="24"/>
        </w:rPr>
        <w:t>Федеральным законом</w:t>
      </w:r>
      <w:r w:rsidRPr="006832AA">
        <w:rPr>
          <w:rFonts w:ascii="Times New Roman" w:hAnsi="Times New Roman" w:cs="Times New Roman"/>
          <w:sz w:val="24"/>
          <w:szCs w:val="24"/>
        </w:rPr>
        <w:t xml:space="preserve"> от 21.11.2011 N 323-ФЗ "Об основах охраны здоровья граждан в Российской Федерации", </w:t>
      </w:r>
      <w:r w:rsidRPr="00F240BB">
        <w:rPr>
          <w:rFonts w:ascii="Times New Roman" w:hAnsi="Times New Roman" w:cs="Times New Roman"/>
          <w:sz w:val="24"/>
          <w:szCs w:val="24"/>
        </w:rPr>
        <w:t>протокольным решением</w:t>
      </w:r>
      <w:r w:rsidRPr="006832AA">
        <w:rPr>
          <w:rFonts w:ascii="Times New Roman" w:hAnsi="Times New Roman" w:cs="Times New Roman"/>
          <w:sz w:val="24"/>
          <w:szCs w:val="24"/>
        </w:rPr>
        <w:t xml:space="preserve"> Совета при Главе Чувашской Республики по стратегическому развитию и проектной деятельности от 21.03.2019 N 2 "Об утверждении паспорта регионального проекта Чувашской Республики "Формирование системы мотивации граждан к здоровому образу жизни, включая здоровое питание и отказ от вредных привычек", </w:t>
      </w:r>
      <w:r w:rsidRPr="00F240BB">
        <w:rPr>
          <w:rFonts w:ascii="Times New Roman" w:hAnsi="Times New Roman" w:cs="Times New Roman"/>
          <w:sz w:val="24"/>
          <w:szCs w:val="24"/>
        </w:rPr>
        <w:t>распоряжением</w:t>
      </w:r>
      <w:r w:rsidRPr="006832AA">
        <w:rPr>
          <w:rFonts w:ascii="Times New Roman" w:hAnsi="Times New Roman" w:cs="Times New Roman"/>
          <w:sz w:val="24"/>
          <w:szCs w:val="24"/>
        </w:rPr>
        <w:t xml:space="preserve"> Кабинета Министров Чувашской Республики от 17.09.2019 N 823-р "Об утверждении Плана мероприятий по формированию здорового образа жизни населения Чувашской Республики, профилактике и контролю неинфекционных заболеваний на период до 2024 года".</w:t>
      </w:r>
    </w:p>
    <w:p w:rsidR="00F5219B" w:rsidRPr="006832AA" w:rsidRDefault="00F5219B" w:rsidP="00F240BB">
      <w:pPr>
        <w:spacing w:after="0" w:line="240" w:lineRule="auto"/>
        <w:ind w:firstLine="709"/>
        <w:jc w:val="both"/>
        <w:rPr>
          <w:rFonts w:ascii="Times New Roman" w:hAnsi="Times New Roman" w:cs="Times New Roman"/>
          <w:sz w:val="24"/>
          <w:szCs w:val="24"/>
        </w:rPr>
      </w:pPr>
      <w:r w:rsidRPr="006832AA">
        <w:rPr>
          <w:rFonts w:ascii="Times New Roman" w:hAnsi="Times New Roman" w:cs="Times New Roman"/>
          <w:sz w:val="24"/>
          <w:szCs w:val="24"/>
        </w:rPr>
        <w:t>Основными стратегическими целями муниципальной программы является:</w:t>
      </w:r>
    </w:p>
    <w:p w:rsidR="00F5219B" w:rsidRPr="006832AA" w:rsidRDefault="00F5219B" w:rsidP="00F240BB">
      <w:pPr>
        <w:spacing w:after="0" w:line="240" w:lineRule="auto"/>
        <w:ind w:firstLine="709"/>
        <w:jc w:val="both"/>
        <w:rPr>
          <w:rFonts w:ascii="Times New Roman" w:hAnsi="Times New Roman" w:cs="Times New Roman"/>
          <w:sz w:val="24"/>
          <w:szCs w:val="24"/>
        </w:rPr>
      </w:pPr>
      <w:r w:rsidRPr="006832AA">
        <w:rPr>
          <w:rFonts w:ascii="Times New Roman" w:hAnsi="Times New Roman" w:cs="Times New Roman"/>
          <w:sz w:val="24"/>
          <w:szCs w:val="24"/>
        </w:rPr>
        <w:t>увеличение доли граждан, ведущих здоровый образ жизни, благодаря совершенствованию нормативно-правового регулирования вопросов и формированию среды, способствующей ведению гражданами здорового образа жизни;</w:t>
      </w:r>
    </w:p>
    <w:p w:rsidR="00F5219B" w:rsidRPr="006832AA" w:rsidRDefault="00F5219B" w:rsidP="00F240BB">
      <w:pPr>
        <w:spacing w:after="0" w:line="240" w:lineRule="auto"/>
        <w:ind w:firstLine="709"/>
        <w:jc w:val="both"/>
        <w:rPr>
          <w:rFonts w:ascii="Times New Roman" w:hAnsi="Times New Roman" w:cs="Times New Roman"/>
          <w:sz w:val="24"/>
          <w:szCs w:val="24"/>
        </w:rPr>
      </w:pPr>
      <w:r w:rsidRPr="006832AA">
        <w:rPr>
          <w:rFonts w:ascii="Times New Roman" w:hAnsi="Times New Roman" w:cs="Times New Roman"/>
          <w:sz w:val="24"/>
          <w:szCs w:val="24"/>
        </w:rPr>
        <w:t>улучшение здоровья населения, качества жизни;</w:t>
      </w:r>
    </w:p>
    <w:p w:rsidR="00F5219B" w:rsidRPr="006832AA" w:rsidRDefault="00F5219B" w:rsidP="00F240BB">
      <w:pPr>
        <w:spacing w:after="0" w:line="240" w:lineRule="auto"/>
        <w:ind w:firstLine="709"/>
        <w:jc w:val="both"/>
        <w:rPr>
          <w:rFonts w:ascii="Times New Roman" w:hAnsi="Times New Roman" w:cs="Times New Roman"/>
          <w:sz w:val="24"/>
          <w:szCs w:val="24"/>
        </w:rPr>
      </w:pPr>
      <w:r w:rsidRPr="006832AA">
        <w:rPr>
          <w:rFonts w:ascii="Times New Roman" w:hAnsi="Times New Roman" w:cs="Times New Roman"/>
          <w:sz w:val="24"/>
          <w:szCs w:val="24"/>
        </w:rPr>
        <w:t>формирование культуры и ответственного отношения к своему здоровью;</w:t>
      </w:r>
    </w:p>
    <w:p w:rsidR="00F5219B" w:rsidRPr="006832AA" w:rsidRDefault="00F5219B" w:rsidP="00F240BB">
      <w:pPr>
        <w:spacing w:after="0" w:line="240" w:lineRule="auto"/>
        <w:ind w:firstLine="709"/>
        <w:jc w:val="both"/>
        <w:rPr>
          <w:rFonts w:ascii="Times New Roman" w:hAnsi="Times New Roman" w:cs="Times New Roman"/>
          <w:sz w:val="24"/>
          <w:szCs w:val="24"/>
        </w:rPr>
      </w:pPr>
      <w:r w:rsidRPr="006832AA">
        <w:rPr>
          <w:rFonts w:ascii="Times New Roman" w:hAnsi="Times New Roman" w:cs="Times New Roman"/>
          <w:sz w:val="24"/>
          <w:szCs w:val="24"/>
        </w:rPr>
        <w:t>мотивирование граждан к ведению здорового образа жизни посредством информационно-коммуникационной кампании, а также вовлечению граждан, некоммерческих организаций и работодателей в мероприятия по укреплению общественного здоровья.</w:t>
      </w:r>
    </w:p>
    <w:p w:rsidR="00F5219B" w:rsidRPr="006832AA" w:rsidRDefault="00F5219B" w:rsidP="00F240BB">
      <w:pPr>
        <w:spacing w:after="0" w:line="240" w:lineRule="auto"/>
        <w:ind w:firstLine="709"/>
        <w:jc w:val="both"/>
        <w:rPr>
          <w:rFonts w:ascii="Times New Roman" w:hAnsi="Times New Roman" w:cs="Times New Roman"/>
          <w:sz w:val="24"/>
          <w:szCs w:val="24"/>
        </w:rPr>
      </w:pPr>
      <w:r w:rsidRPr="006832AA">
        <w:rPr>
          <w:rFonts w:ascii="Times New Roman" w:hAnsi="Times New Roman" w:cs="Times New Roman"/>
          <w:sz w:val="24"/>
          <w:szCs w:val="24"/>
        </w:rPr>
        <w:t>Для достижения поставленных целей муниципальной программой предусматриваются решение следующих основных задач:</w:t>
      </w:r>
    </w:p>
    <w:p w:rsidR="00F5219B" w:rsidRPr="006832AA" w:rsidRDefault="00F5219B" w:rsidP="00F240BB">
      <w:pPr>
        <w:spacing w:after="0" w:line="240" w:lineRule="auto"/>
        <w:ind w:firstLine="709"/>
        <w:jc w:val="both"/>
        <w:rPr>
          <w:rFonts w:ascii="Times New Roman" w:hAnsi="Times New Roman" w:cs="Times New Roman"/>
          <w:sz w:val="24"/>
          <w:szCs w:val="24"/>
        </w:rPr>
      </w:pPr>
      <w:r w:rsidRPr="006832AA">
        <w:rPr>
          <w:rFonts w:ascii="Times New Roman" w:hAnsi="Times New Roman" w:cs="Times New Roman"/>
          <w:sz w:val="24"/>
          <w:szCs w:val="24"/>
        </w:rPr>
        <w:t>формирование у граждан отношения к здоровью как высшей ценности, мотивационных установок и потребности в здоровом образе жизни;</w:t>
      </w:r>
    </w:p>
    <w:p w:rsidR="00F5219B" w:rsidRPr="006832AA" w:rsidRDefault="00F5219B" w:rsidP="00F240BB">
      <w:pPr>
        <w:spacing w:after="0" w:line="240" w:lineRule="auto"/>
        <w:ind w:firstLine="709"/>
        <w:jc w:val="both"/>
        <w:rPr>
          <w:rFonts w:ascii="Times New Roman" w:hAnsi="Times New Roman" w:cs="Times New Roman"/>
          <w:sz w:val="24"/>
          <w:szCs w:val="24"/>
        </w:rPr>
      </w:pPr>
      <w:r w:rsidRPr="006832AA">
        <w:rPr>
          <w:rFonts w:ascii="Times New Roman" w:hAnsi="Times New Roman" w:cs="Times New Roman"/>
          <w:sz w:val="24"/>
          <w:szCs w:val="24"/>
        </w:rPr>
        <w:t>совершенствование условий для здорового образа жизни, увеличение ожидаемой продолжительности жизни, улучшение физического и духовного здоровья;</w:t>
      </w:r>
    </w:p>
    <w:p w:rsidR="00F5219B" w:rsidRPr="006832AA" w:rsidRDefault="00F5219B" w:rsidP="00F240BB">
      <w:pPr>
        <w:spacing w:after="0" w:line="240" w:lineRule="auto"/>
        <w:ind w:firstLine="709"/>
        <w:jc w:val="both"/>
        <w:rPr>
          <w:rFonts w:ascii="Times New Roman" w:hAnsi="Times New Roman" w:cs="Times New Roman"/>
          <w:sz w:val="24"/>
          <w:szCs w:val="24"/>
        </w:rPr>
      </w:pPr>
      <w:r w:rsidRPr="006832AA">
        <w:rPr>
          <w:rFonts w:ascii="Times New Roman" w:hAnsi="Times New Roman" w:cs="Times New Roman"/>
          <w:sz w:val="24"/>
          <w:szCs w:val="24"/>
        </w:rPr>
        <w:t>создание механизма межведомственного взаимодействия, направленного на формирование здорового образа жизни, профилактику всех форм зависимости и укреплению нравственных ориентиров у населения округа.</w:t>
      </w:r>
    </w:p>
    <w:p w:rsidR="00F5219B" w:rsidRPr="006832AA" w:rsidRDefault="00F5219B" w:rsidP="00F240BB">
      <w:pPr>
        <w:spacing w:after="0" w:line="240" w:lineRule="auto"/>
        <w:ind w:firstLine="709"/>
        <w:jc w:val="both"/>
        <w:rPr>
          <w:rFonts w:ascii="Times New Roman" w:hAnsi="Times New Roman" w:cs="Times New Roman"/>
          <w:sz w:val="24"/>
          <w:szCs w:val="24"/>
        </w:rPr>
      </w:pPr>
      <w:r w:rsidRPr="006832AA">
        <w:rPr>
          <w:rFonts w:ascii="Times New Roman" w:hAnsi="Times New Roman" w:cs="Times New Roman"/>
          <w:sz w:val="24"/>
          <w:szCs w:val="24"/>
        </w:rPr>
        <w:t>В результате реализации мероприятий муниципальной программы ожидается достижение следующих важнейших целевых индикаторов и показателей:</w:t>
      </w:r>
    </w:p>
    <w:p w:rsidR="00F5219B" w:rsidRPr="006832AA" w:rsidRDefault="00F5219B" w:rsidP="00F240BB">
      <w:pPr>
        <w:spacing w:after="0" w:line="240" w:lineRule="auto"/>
        <w:ind w:firstLine="709"/>
        <w:jc w:val="both"/>
        <w:rPr>
          <w:rFonts w:ascii="Times New Roman" w:hAnsi="Times New Roman" w:cs="Times New Roman"/>
          <w:sz w:val="24"/>
          <w:szCs w:val="24"/>
        </w:rPr>
      </w:pPr>
      <w:r w:rsidRPr="006832AA">
        <w:rPr>
          <w:rFonts w:ascii="Times New Roman" w:hAnsi="Times New Roman" w:cs="Times New Roman"/>
          <w:sz w:val="24"/>
          <w:szCs w:val="24"/>
        </w:rPr>
        <w:t>увеличение доли населения, систематически занимающегося физической культурой и спортом;</w:t>
      </w:r>
    </w:p>
    <w:p w:rsidR="00F5219B" w:rsidRPr="006832AA" w:rsidRDefault="00F5219B" w:rsidP="00F240BB">
      <w:pPr>
        <w:spacing w:after="0" w:line="240" w:lineRule="auto"/>
        <w:ind w:firstLine="709"/>
        <w:jc w:val="both"/>
        <w:rPr>
          <w:rFonts w:ascii="Times New Roman" w:hAnsi="Times New Roman" w:cs="Times New Roman"/>
          <w:sz w:val="24"/>
          <w:szCs w:val="24"/>
        </w:rPr>
      </w:pPr>
      <w:r w:rsidRPr="006832AA">
        <w:rPr>
          <w:rFonts w:ascii="Times New Roman" w:hAnsi="Times New Roman" w:cs="Times New Roman"/>
          <w:sz w:val="24"/>
          <w:szCs w:val="24"/>
        </w:rPr>
        <w:t>увеличение охвата населения диспансеризацией.</w:t>
      </w:r>
    </w:p>
    <w:p w:rsidR="00F5219B" w:rsidRPr="006832AA" w:rsidRDefault="00F5219B" w:rsidP="00F240BB">
      <w:pPr>
        <w:spacing w:after="0" w:line="240" w:lineRule="auto"/>
        <w:ind w:firstLine="709"/>
        <w:jc w:val="both"/>
        <w:rPr>
          <w:rFonts w:ascii="Times New Roman" w:hAnsi="Times New Roman" w:cs="Times New Roman"/>
          <w:sz w:val="24"/>
          <w:szCs w:val="24"/>
        </w:rPr>
      </w:pPr>
      <w:r w:rsidRPr="006832AA">
        <w:rPr>
          <w:rFonts w:ascii="Times New Roman" w:hAnsi="Times New Roman" w:cs="Times New Roman"/>
          <w:sz w:val="24"/>
          <w:szCs w:val="24"/>
        </w:rPr>
        <w:t xml:space="preserve">Сведения о важнейших целевых индикаторах и показателях ожидаемой эффективности реализации муниципальной программы, приведены в </w:t>
      </w:r>
      <w:r w:rsidRPr="00F240BB">
        <w:rPr>
          <w:rFonts w:ascii="Times New Roman" w:hAnsi="Times New Roman" w:cs="Times New Roman"/>
          <w:sz w:val="24"/>
          <w:szCs w:val="24"/>
        </w:rPr>
        <w:t>приложении N 1</w:t>
      </w:r>
      <w:r w:rsidRPr="006832AA">
        <w:rPr>
          <w:rFonts w:ascii="Times New Roman" w:hAnsi="Times New Roman" w:cs="Times New Roman"/>
          <w:sz w:val="24"/>
          <w:szCs w:val="24"/>
        </w:rPr>
        <w:t xml:space="preserve"> к муниципальной программе.</w:t>
      </w:r>
    </w:p>
    <w:p w:rsidR="00F5219B" w:rsidRPr="006832AA" w:rsidRDefault="00F5219B" w:rsidP="006832AA">
      <w:pPr>
        <w:spacing w:after="0" w:line="240" w:lineRule="auto"/>
        <w:jc w:val="both"/>
        <w:rPr>
          <w:rFonts w:ascii="Times New Roman" w:hAnsi="Times New Roman" w:cs="Times New Roman"/>
          <w:sz w:val="24"/>
          <w:szCs w:val="24"/>
        </w:rPr>
      </w:pPr>
    </w:p>
    <w:p w:rsidR="00F5219B" w:rsidRPr="00F240BB" w:rsidRDefault="00F5219B" w:rsidP="00F240BB">
      <w:pPr>
        <w:spacing w:after="0" w:line="240" w:lineRule="auto"/>
        <w:jc w:val="center"/>
        <w:rPr>
          <w:rFonts w:ascii="Times New Roman" w:hAnsi="Times New Roman" w:cs="Times New Roman"/>
          <w:b/>
          <w:sz w:val="24"/>
          <w:szCs w:val="24"/>
        </w:rPr>
      </w:pPr>
      <w:bookmarkStart w:id="3" w:name="sub_1300"/>
      <w:r w:rsidRPr="00F240BB">
        <w:rPr>
          <w:rFonts w:ascii="Times New Roman" w:hAnsi="Times New Roman" w:cs="Times New Roman"/>
          <w:b/>
          <w:sz w:val="24"/>
          <w:szCs w:val="24"/>
        </w:rPr>
        <w:lastRenderedPageBreak/>
        <w:t>Раздел III. Ресурсное обеспечение программы</w:t>
      </w:r>
    </w:p>
    <w:bookmarkEnd w:id="3"/>
    <w:p w:rsidR="00F5219B" w:rsidRPr="006832AA" w:rsidRDefault="00F5219B" w:rsidP="006832AA">
      <w:pPr>
        <w:spacing w:after="0" w:line="240" w:lineRule="auto"/>
        <w:jc w:val="both"/>
        <w:rPr>
          <w:rFonts w:ascii="Times New Roman" w:hAnsi="Times New Roman" w:cs="Times New Roman"/>
          <w:sz w:val="24"/>
          <w:szCs w:val="24"/>
        </w:rPr>
      </w:pPr>
    </w:p>
    <w:p w:rsidR="00F240BB" w:rsidRDefault="00F5219B" w:rsidP="00F240BB">
      <w:pPr>
        <w:spacing w:after="0" w:line="240" w:lineRule="auto"/>
        <w:ind w:firstLine="709"/>
        <w:jc w:val="both"/>
        <w:rPr>
          <w:rFonts w:ascii="Times New Roman" w:hAnsi="Times New Roman" w:cs="Times New Roman"/>
          <w:sz w:val="24"/>
          <w:szCs w:val="24"/>
        </w:rPr>
      </w:pPr>
      <w:r w:rsidRPr="006832AA">
        <w:rPr>
          <w:rFonts w:ascii="Times New Roman" w:hAnsi="Times New Roman" w:cs="Times New Roman"/>
          <w:sz w:val="24"/>
          <w:szCs w:val="24"/>
        </w:rPr>
        <w:t>Программа направлена на увеличения доли населения, систематически занимающегося физической культурой и спортом, а также увеличение охвата населения диспансеризацией.</w:t>
      </w:r>
      <w:bookmarkStart w:id="4" w:name="sub_14041"/>
    </w:p>
    <w:p w:rsidR="00F240BB" w:rsidRPr="006832AA" w:rsidRDefault="00F240BB" w:rsidP="000019C1">
      <w:pPr>
        <w:spacing w:after="0" w:line="240" w:lineRule="auto"/>
        <w:ind w:firstLine="709"/>
        <w:jc w:val="both"/>
        <w:rPr>
          <w:rFonts w:ascii="Times New Roman" w:hAnsi="Times New Roman" w:cs="Times New Roman"/>
          <w:sz w:val="24"/>
          <w:szCs w:val="24"/>
        </w:rPr>
      </w:pPr>
      <w:r w:rsidRPr="006832AA">
        <w:rPr>
          <w:rFonts w:ascii="Times New Roman" w:hAnsi="Times New Roman" w:cs="Times New Roman"/>
          <w:sz w:val="24"/>
          <w:szCs w:val="24"/>
        </w:rPr>
        <w:t>Общий объем финансирования подпрограммы за счет всех источников финансирования составляет 0,0 тыс. рублей, в том числе за счет средств федерального бюджета – 0,0 тыс. рублей, республиканского бюджета Чувашской Республики – 0,0 тыс. рублей, местного бюджета – 0,0 тыс. рублей, внебюджетных источников – 0,0 тыс. рублей. Показатели по годам и источникам фи</w:t>
      </w:r>
      <w:r>
        <w:rPr>
          <w:rFonts w:ascii="Times New Roman" w:hAnsi="Times New Roman" w:cs="Times New Roman"/>
          <w:sz w:val="24"/>
          <w:szCs w:val="24"/>
        </w:rPr>
        <w:t>нансирования приведены в табл. 1</w:t>
      </w:r>
    </w:p>
    <w:bookmarkEnd w:id="4"/>
    <w:p w:rsidR="00F240BB" w:rsidRPr="006832AA" w:rsidRDefault="00F240BB" w:rsidP="000019C1">
      <w:pPr>
        <w:spacing w:after="0" w:line="240" w:lineRule="auto"/>
        <w:jc w:val="both"/>
        <w:rPr>
          <w:rFonts w:ascii="Times New Roman" w:hAnsi="Times New Roman" w:cs="Times New Roman"/>
          <w:sz w:val="24"/>
          <w:szCs w:val="24"/>
        </w:rPr>
      </w:pPr>
    </w:p>
    <w:p w:rsidR="00F240BB" w:rsidRPr="006832AA" w:rsidRDefault="00F240BB" w:rsidP="000019C1">
      <w:pPr>
        <w:spacing w:after="0" w:line="240" w:lineRule="auto"/>
        <w:jc w:val="right"/>
        <w:rPr>
          <w:rFonts w:ascii="Times New Roman" w:hAnsi="Times New Roman" w:cs="Times New Roman"/>
          <w:sz w:val="24"/>
          <w:szCs w:val="24"/>
        </w:rPr>
      </w:pPr>
      <w:bookmarkStart w:id="5" w:name="sub_14020"/>
      <w:r>
        <w:rPr>
          <w:rFonts w:ascii="Times New Roman" w:hAnsi="Times New Roman" w:cs="Times New Roman"/>
          <w:sz w:val="24"/>
          <w:szCs w:val="24"/>
        </w:rPr>
        <w:t>Таблица 1</w:t>
      </w:r>
    </w:p>
    <w:bookmarkEnd w:id="5"/>
    <w:p w:rsidR="00F240BB" w:rsidRPr="006832AA" w:rsidRDefault="00F240BB" w:rsidP="000019C1">
      <w:pPr>
        <w:spacing w:after="0" w:line="240" w:lineRule="auto"/>
        <w:jc w:val="both"/>
        <w:rPr>
          <w:rFonts w:ascii="Times New Roman" w:hAnsi="Times New Roman" w:cs="Times New Roman"/>
          <w:sz w:val="24"/>
          <w:szCs w:val="24"/>
        </w:rPr>
      </w:pPr>
    </w:p>
    <w:p w:rsidR="00F240BB" w:rsidRPr="006832AA" w:rsidRDefault="00F240BB" w:rsidP="000019C1">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(тыс. рублей)</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960"/>
        <w:gridCol w:w="2100"/>
        <w:gridCol w:w="1791"/>
        <w:gridCol w:w="1569"/>
        <w:gridCol w:w="1960"/>
      </w:tblGrid>
      <w:tr w:rsidR="00F240BB" w:rsidRPr="006832AA" w:rsidTr="00D553BC">
        <w:tc>
          <w:tcPr>
            <w:tcW w:w="840" w:type="dxa"/>
            <w:vMerge w:val="restart"/>
            <w:tcBorders>
              <w:top w:val="single" w:sz="4" w:space="0" w:color="auto"/>
              <w:bottom w:val="single" w:sz="4" w:space="0" w:color="auto"/>
              <w:right w:val="single" w:sz="4" w:space="0" w:color="auto"/>
            </w:tcBorders>
          </w:tcPr>
          <w:p w:rsidR="00F240BB" w:rsidRPr="006832AA" w:rsidRDefault="00F240BB" w:rsidP="000019C1">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Годы</w:t>
            </w:r>
          </w:p>
        </w:tc>
        <w:tc>
          <w:tcPr>
            <w:tcW w:w="1960" w:type="dxa"/>
            <w:vMerge w:val="restart"/>
            <w:tcBorders>
              <w:top w:val="single" w:sz="4" w:space="0" w:color="auto"/>
              <w:left w:val="single" w:sz="4" w:space="0" w:color="auto"/>
              <w:bottom w:val="single" w:sz="4" w:space="0" w:color="auto"/>
              <w:right w:val="single" w:sz="4" w:space="0" w:color="auto"/>
            </w:tcBorders>
          </w:tcPr>
          <w:p w:rsidR="00F240BB" w:rsidRPr="006832AA" w:rsidRDefault="00F240BB" w:rsidP="000019C1">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Всего</w:t>
            </w:r>
          </w:p>
        </w:tc>
        <w:tc>
          <w:tcPr>
            <w:tcW w:w="7420" w:type="dxa"/>
            <w:gridSpan w:val="4"/>
            <w:tcBorders>
              <w:top w:val="single" w:sz="4" w:space="0" w:color="auto"/>
              <w:left w:val="single" w:sz="4" w:space="0" w:color="auto"/>
              <w:bottom w:val="single" w:sz="4" w:space="0" w:color="auto"/>
            </w:tcBorders>
          </w:tcPr>
          <w:p w:rsidR="00F240BB" w:rsidRPr="006832AA" w:rsidRDefault="00F240BB" w:rsidP="000019C1">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В том числе за счет средств</w:t>
            </w:r>
          </w:p>
        </w:tc>
      </w:tr>
      <w:tr w:rsidR="00F240BB" w:rsidRPr="006832AA" w:rsidTr="00F240BB">
        <w:tc>
          <w:tcPr>
            <w:tcW w:w="840" w:type="dxa"/>
            <w:vMerge/>
            <w:tcBorders>
              <w:top w:val="single" w:sz="4" w:space="0" w:color="auto"/>
              <w:bottom w:val="single" w:sz="4" w:space="0" w:color="auto"/>
              <w:right w:val="single" w:sz="4" w:space="0" w:color="auto"/>
            </w:tcBorders>
          </w:tcPr>
          <w:p w:rsidR="00F240BB" w:rsidRPr="006832AA" w:rsidRDefault="00F240BB" w:rsidP="000019C1">
            <w:pPr>
              <w:spacing w:after="0" w:line="240" w:lineRule="auto"/>
              <w:jc w:val="both"/>
              <w:rPr>
                <w:rFonts w:ascii="Times New Roman" w:hAnsi="Times New Roman" w:cs="Times New Roman"/>
                <w:sz w:val="24"/>
                <w:szCs w:val="24"/>
              </w:rPr>
            </w:pPr>
          </w:p>
        </w:tc>
        <w:tc>
          <w:tcPr>
            <w:tcW w:w="1960" w:type="dxa"/>
            <w:vMerge/>
            <w:tcBorders>
              <w:top w:val="single" w:sz="4" w:space="0" w:color="auto"/>
              <w:left w:val="single" w:sz="4" w:space="0" w:color="auto"/>
              <w:bottom w:val="single" w:sz="4" w:space="0" w:color="auto"/>
              <w:right w:val="single" w:sz="4" w:space="0" w:color="auto"/>
            </w:tcBorders>
          </w:tcPr>
          <w:p w:rsidR="00F240BB" w:rsidRPr="006832AA" w:rsidRDefault="00F240BB" w:rsidP="000019C1">
            <w:pPr>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tcPr>
          <w:p w:rsidR="00F240BB" w:rsidRPr="006832AA" w:rsidRDefault="00F240BB" w:rsidP="000019C1">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федерального бюджета</w:t>
            </w:r>
          </w:p>
        </w:tc>
        <w:tc>
          <w:tcPr>
            <w:tcW w:w="1791" w:type="dxa"/>
            <w:tcBorders>
              <w:top w:val="single" w:sz="4" w:space="0" w:color="auto"/>
              <w:left w:val="single" w:sz="4" w:space="0" w:color="auto"/>
              <w:bottom w:val="single" w:sz="4" w:space="0" w:color="auto"/>
              <w:right w:val="single" w:sz="4" w:space="0" w:color="auto"/>
            </w:tcBorders>
          </w:tcPr>
          <w:p w:rsidR="00F240BB" w:rsidRPr="006832AA" w:rsidRDefault="00F240BB" w:rsidP="000019C1">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республиканского бюджета Чувашской Республики</w:t>
            </w:r>
          </w:p>
        </w:tc>
        <w:tc>
          <w:tcPr>
            <w:tcW w:w="1569" w:type="dxa"/>
            <w:tcBorders>
              <w:top w:val="single" w:sz="4" w:space="0" w:color="auto"/>
              <w:left w:val="single" w:sz="4" w:space="0" w:color="auto"/>
              <w:bottom w:val="single" w:sz="4" w:space="0" w:color="auto"/>
              <w:right w:val="single" w:sz="4" w:space="0" w:color="auto"/>
            </w:tcBorders>
          </w:tcPr>
          <w:p w:rsidR="00F240BB" w:rsidRPr="00F240BB" w:rsidRDefault="00F240BB" w:rsidP="00001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бюджета Янтиковского муниципального округа Чувашской Республики</w:t>
            </w:r>
          </w:p>
        </w:tc>
        <w:tc>
          <w:tcPr>
            <w:tcW w:w="1960" w:type="dxa"/>
            <w:tcBorders>
              <w:top w:val="single" w:sz="4" w:space="0" w:color="auto"/>
              <w:left w:val="single" w:sz="4" w:space="0" w:color="auto"/>
              <w:bottom w:val="single" w:sz="4" w:space="0" w:color="auto"/>
            </w:tcBorders>
          </w:tcPr>
          <w:p w:rsidR="00F240BB" w:rsidRPr="006832AA" w:rsidRDefault="00F240BB" w:rsidP="000019C1">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внебюджетных источников</w:t>
            </w:r>
          </w:p>
        </w:tc>
      </w:tr>
      <w:tr w:rsidR="00F240BB" w:rsidRPr="006832AA" w:rsidTr="00F240BB">
        <w:tc>
          <w:tcPr>
            <w:tcW w:w="840" w:type="dxa"/>
            <w:tcBorders>
              <w:top w:val="single" w:sz="4" w:space="0" w:color="auto"/>
              <w:bottom w:val="single" w:sz="4" w:space="0" w:color="auto"/>
              <w:right w:val="single" w:sz="4" w:space="0" w:color="auto"/>
            </w:tcBorders>
          </w:tcPr>
          <w:p w:rsidR="00F240BB" w:rsidRPr="006832AA" w:rsidRDefault="00F240BB" w:rsidP="00D553BC">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2023</w:t>
            </w:r>
          </w:p>
        </w:tc>
        <w:tc>
          <w:tcPr>
            <w:tcW w:w="1960" w:type="dxa"/>
            <w:tcBorders>
              <w:top w:val="single" w:sz="4" w:space="0" w:color="auto"/>
              <w:left w:val="single" w:sz="4" w:space="0" w:color="auto"/>
              <w:bottom w:val="single" w:sz="4" w:space="0" w:color="auto"/>
              <w:right w:val="single" w:sz="4" w:space="0" w:color="auto"/>
            </w:tcBorders>
          </w:tcPr>
          <w:p w:rsidR="00F240BB" w:rsidRPr="006832AA" w:rsidRDefault="00F240BB" w:rsidP="00D553BC">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2100" w:type="dxa"/>
            <w:tcBorders>
              <w:top w:val="single" w:sz="4" w:space="0" w:color="auto"/>
              <w:left w:val="single" w:sz="4" w:space="0" w:color="auto"/>
              <w:bottom w:val="single" w:sz="4" w:space="0" w:color="auto"/>
              <w:right w:val="single" w:sz="4" w:space="0" w:color="auto"/>
            </w:tcBorders>
          </w:tcPr>
          <w:p w:rsidR="00F240BB" w:rsidRPr="006832AA" w:rsidRDefault="00F240BB" w:rsidP="00D553BC">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791" w:type="dxa"/>
            <w:tcBorders>
              <w:top w:val="single" w:sz="4" w:space="0" w:color="auto"/>
              <w:left w:val="single" w:sz="4" w:space="0" w:color="auto"/>
              <w:bottom w:val="single" w:sz="4" w:space="0" w:color="auto"/>
              <w:right w:val="single" w:sz="4" w:space="0" w:color="auto"/>
            </w:tcBorders>
          </w:tcPr>
          <w:p w:rsidR="00F240BB" w:rsidRPr="006832AA" w:rsidRDefault="00F240BB" w:rsidP="00D553BC">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569" w:type="dxa"/>
            <w:tcBorders>
              <w:top w:val="single" w:sz="4" w:space="0" w:color="auto"/>
              <w:left w:val="single" w:sz="4" w:space="0" w:color="auto"/>
              <w:bottom w:val="single" w:sz="4" w:space="0" w:color="auto"/>
              <w:right w:val="single" w:sz="4" w:space="0" w:color="auto"/>
            </w:tcBorders>
          </w:tcPr>
          <w:p w:rsidR="00F240BB" w:rsidRPr="006832AA" w:rsidRDefault="00F240BB" w:rsidP="00D553BC">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960" w:type="dxa"/>
            <w:tcBorders>
              <w:top w:val="single" w:sz="4" w:space="0" w:color="auto"/>
              <w:left w:val="single" w:sz="4" w:space="0" w:color="auto"/>
              <w:bottom w:val="single" w:sz="4" w:space="0" w:color="auto"/>
            </w:tcBorders>
          </w:tcPr>
          <w:p w:rsidR="00F240BB" w:rsidRPr="006832AA" w:rsidRDefault="00F240BB" w:rsidP="00D553BC">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F240BB" w:rsidRPr="006832AA" w:rsidTr="00F240BB">
        <w:tc>
          <w:tcPr>
            <w:tcW w:w="840" w:type="dxa"/>
            <w:tcBorders>
              <w:top w:val="single" w:sz="4" w:space="0" w:color="auto"/>
              <w:bottom w:val="single" w:sz="4" w:space="0" w:color="auto"/>
              <w:right w:val="single" w:sz="4" w:space="0" w:color="auto"/>
            </w:tcBorders>
          </w:tcPr>
          <w:p w:rsidR="00F240BB" w:rsidRPr="006832AA" w:rsidRDefault="00F240BB" w:rsidP="00D553BC">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2024</w:t>
            </w:r>
          </w:p>
        </w:tc>
        <w:tc>
          <w:tcPr>
            <w:tcW w:w="1960" w:type="dxa"/>
            <w:tcBorders>
              <w:top w:val="single" w:sz="4" w:space="0" w:color="auto"/>
              <w:left w:val="single" w:sz="4" w:space="0" w:color="auto"/>
              <w:bottom w:val="single" w:sz="4" w:space="0" w:color="auto"/>
              <w:right w:val="single" w:sz="4" w:space="0" w:color="auto"/>
            </w:tcBorders>
          </w:tcPr>
          <w:p w:rsidR="00F240BB" w:rsidRPr="006832AA" w:rsidRDefault="00F240BB" w:rsidP="00D553BC">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2100" w:type="dxa"/>
            <w:tcBorders>
              <w:top w:val="single" w:sz="4" w:space="0" w:color="auto"/>
              <w:left w:val="single" w:sz="4" w:space="0" w:color="auto"/>
              <w:bottom w:val="single" w:sz="4" w:space="0" w:color="auto"/>
              <w:right w:val="single" w:sz="4" w:space="0" w:color="auto"/>
            </w:tcBorders>
          </w:tcPr>
          <w:p w:rsidR="00F240BB" w:rsidRPr="006832AA" w:rsidRDefault="00F240BB" w:rsidP="00D553BC">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791" w:type="dxa"/>
            <w:tcBorders>
              <w:top w:val="single" w:sz="4" w:space="0" w:color="auto"/>
              <w:left w:val="single" w:sz="4" w:space="0" w:color="auto"/>
              <w:bottom w:val="single" w:sz="4" w:space="0" w:color="auto"/>
              <w:right w:val="single" w:sz="4" w:space="0" w:color="auto"/>
            </w:tcBorders>
          </w:tcPr>
          <w:p w:rsidR="00F240BB" w:rsidRPr="006832AA" w:rsidRDefault="00F240BB" w:rsidP="00D553BC">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569" w:type="dxa"/>
            <w:tcBorders>
              <w:top w:val="single" w:sz="4" w:space="0" w:color="auto"/>
              <w:left w:val="single" w:sz="4" w:space="0" w:color="auto"/>
              <w:bottom w:val="single" w:sz="4" w:space="0" w:color="auto"/>
              <w:right w:val="single" w:sz="4" w:space="0" w:color="auto"/>
            </w:tcBorders>
          </w:tcPr>
          <w:p w:rsidR="00F240BB" w:rsidRPr="006832AA" w:rsidRDefault="00F240BB" w:rsidP="00D553BC">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960" w:type="dxa"/>
            <w:tcBorders>
              <w:top w:val="single" w:sz="4" w:space="0" w:color="auto"/>
              <w:left w:val="single" w:sz="4" w:space="0" w:color="auto"/>
              <w:bottom w:val="single" w:sz="4" w:space="0" w:color="auto"/>
            </w:tcBorders>
          </w:tcPr>
          <w:p w:rsidR="00F240BB" w:rsidRPr="006832AA" w:rsidRDefault="00F240BB" w:rsidP="00D553BC">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F240BB" w:rsidRPr="006832AA" w:rsidTr="00F240BB">
        <w:tc>
          <w:tcPr>
            <w:tcW w:w="840" w:type="dxa"/>
            <w:tcBorders>
              <w:top w:val="single" w:sz="4" w:space="0" w:color="auto"/>
              <w:bottom w:val="single" w:sz="4" w:space="0" w:color="auto"/>
              <w:right w:val="single" w:sz="4" w:space="0" w:color="auto"/>
            </w:tcBorders>
          </w:tcPr>
          <w:p w:rsidR="00F240BB" w:rsidRPr="006832AA" w:rsidRDefault="00F240BB" w:rsidP="00D553BC">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2025</w:t>
            </w:r>
          </w:p>
        </w:tc>
        <w:tc>
          <w:tcPr>
            <w:tcW w:w="1960" w:type="dxa"/>
            <w:tcBorders>
              <w:top w:val="single" w:sz="4" w:space="0" w:color="auto"/>
              <w:left w:val="single" w:sz="4" w:space="0" w:color="auto"/>
              <w:bottom w:val="single" w:sz="4" w:space="0" w:color="auto"/>
              <w:right w:val="single" w:sz="4" w:space="0" w:color="auto"/>
            </w:tcBorders>
          </w:tcPr>
          <w:p w:rsidR="00F240BB" w:rsidRPr="006832AA" w:rsidRDefault="00F240BB" w:rsidP="00D553BC">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2100" w:type="dxa"/>
            <w:tcBorders>
              <w:top w:val="single" w:sz="4" w:space="0" w:color="auto"/>
              <w:left w:val="single" w:sz="4" w:space="0" w:color="auto"/>
              <w:bottom w:val="single" w:sz="4" w:space="0" w:color="auto"/>
              <w:right w:val="single" w:sz="4" w:space="0" w:color="auto"/>
            </w:tcBorders>
          </w:tcPr>
          <w:p w:rsidR="00F240BB" w:rsidRPr="006832AA" w:rsidRDefault="00F240BB" w:rsidP="00D553BC">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791" w:type="dxa"/>
            <w:tcBorders>
              <w:top w:val="single" w:sz="4" w:space="0" w:color="auto"/>
              <w:left w:val="single" w:sz="4" w:space="0" w:color="auto"/>
              <w:bottom w:val="single" w:sz="4" w:space="0" w:color="auto"/>
              <w:right w:val="single" w:sz="4" w:space="0" w:color="auto"/>
            </w:tcBorders>
          </w:tcPr>
          <w:p w:rsidR="00F240BB" w:rsidRPr="006832AA" w:rsidRDefault="00F240BB" w:rsidP="00D553BC">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569" w:type="dxa"/>
            <w:tcBorders>
              <w:top w:val="single" w:sz="4" w:space="0" w:color="auto"/>
              <w:left w:val="single" w:sz="4" w:space="0" w:color="auto"/>
              <w:bottom w:val="single" w:sz="4" w:space="0" w:color="auto"/>
              <w:right w:val="single" w:sz="4" w:space="0" w:color="auto"/>
            </w:tcBorders>
          </w:tcPr>
          <w:p w:rsidR="00F240BB" w:rsidRPr="006832AA" w:rsidRDefault="00F240BB" w:rsidP="00D553BC">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960" w:type="dxa"/>
            <w:tcBorders>
              <w:top w:val="single" w:sz="4" w:space="0" w:color="auto"/>
              <w:left w:val="single" w:sz="4" w:space="0" w:color="auto"/>
              <w:bottom w:val="single" w:sz="4" w:space="0" w:color="auto"/>
            </w:tcBorders>
          </w:tcPr>
          <w:p w:rsidR="00F240BB" w:rsidRPr="006832AA" w:rsidRDefault="00F240BB" w:rsidP="00D553BC">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F240BB" w:rsidRPr="006832AA" w:rsidTr="00F240BB">
        <w:tc>
          <w:tcPr>
            <w:tcW w:w="840" w:type="dxa"/>
            <w:tcBorders>
              <w:top w:val="single" w:sz="4" w:space="0" w:color="auto"/>
              <w:bottom w:val="single" w:sz="4" w:space="0" w:color="auto"/>
              <w:right w:val="single" w:sz="4" w:space="0" w:color="auto"/>
            </w:tcBorders>
          </w:tcPr>
          <w:p w:rsidR="00F240BB" w:rsidRPr="006832AA" w:rsidRDefault="00F240BB" w:rsidP="00D553BC">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2026 - 2030</w:t>
            </w:r>
          </w:p>
        </w:tc>
        <w:tc>
          <w:tcPr>
            <w:tcW w:w="1960" w:type="dxa"/>
            <w:tcBorders>
              <w:top w:val="single" w:sz="4" w:space="0" w:color="auto"/>
              <w:left w:val="single" w:sz="4" w:space="0" w:color="auto"/>
              <w:bottom w:val="single" w:sz="4" w:space="0" w:color="auto"/>
              <w:right w:val="single" w:sz="4" w:space="0" w:color="auto"/>
            </w:tcBorders>
          </w:tcPr>
          <w:p w:rsidR="00F240BB" w:rsidRPr="006832AA" w:rsidRDefault="00F240BB" w:rsidP="00D553BC">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2100" w:type="dxa"/>
            <w:tcBorders>
              <w:top w:val="single" w:sz="4" w:space="0" w:color="auto"/>
              <w:left w:val="single" w:sz="4" w:space="0" w:color="auto"/>
              <w:bottom w:val="single" w:sz="4" w:space="0" w:color="auto"/>
              <w:right w:val="single" w:sz="4" w:space="0" w:color="auto"/>
            </w:tcBorders>
          </w:tcPr>
          <w:p w:rsidR="00F240BB" w:rsidRPr="006832AA" w:rsidRDefault="00F240BB" w:rsidP="00D553BC">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791" w:type="dxa"/>
            <w:tcBorders>
              <w:top w:val="single" w:sz="4" w:space="0" w:color="auto"/>
              <w:left w:val="single" w:sz="4" w:space="0" w:color="auto"/>
              <w:bottom w:val="single" w:sz="4" w:space="0" w:color="auto"/>
              <w:right w:val="single" w:sz="4" w:space="0" w:color="auto"/>
            </w:tcBorders>
          </w:tcPr>
          <w:p w:rsidR="00F240BB" w:rsidRPr="006832AA" w:rsidRDefault="00F240BB" w:rsidP="00D553BC">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569" w:type="dxa"/>
            <w:tcBorders>
              <w:top w:val="single" w:sz="4" w:space="0" w:color="auto"/>
              <w:left w:val="single" w:sz="4" w:space="0" w:color="auto"/>
              <w:bottom w:val="single" w:sz="4" w:space="0" w:color="auto"/>
              <w:right w:val="single" w:sz="4" w:space="0" w:color="auto"/>
            </w:tcBorders>
          </w:tcPr>
          <w:p w:rsidR="00F240BB" w:rsidRPr="006832AA" w:rsidRDefault="00F240BB" w:rsidP="00D553BC">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960" w:type="dxa"/>
            <w:tcBorders>
              <w:top w:val="single" w:sz="4" w:space="0" w:color="auto"/>
              <w:left w:val="single" w:sz="4" w:space="0" w:color="auto"/>
              <w:bottom w:val="single" w:sz="4" w:space="0" w:color="auto"/>
            </w:tcBorders>
          </w:tcPr>
          <w:p w:rsidR="00F240BB" w:rsidRPr="006832AA" w:rsidRDefault="00F240BB" w:rsidP="00D553BC">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F240BB" w:rsidRPr="006832AA" w:rsidTr="00F240BB">
        <w:tc>
          <w:tcPr>
            <w:tcW w:w="840" w:type="dxa"/>
            <w:tcBorders>
              <w:top w:val="single" w:sz="4" w:space="0" w:color="auto"/>
              <w:bottom w:val="single" w:sz="4" w:space="0" w:color="auto"/>
              <w:right w:val="single" w:sz="4" w:space="0" w:color="auto"/>
            </w:tcBorders>
          </w:tcPr>
          <w:p w:rsidR="00F240BB" w:rsidRPr="006832AA" w:rsidRDefault="00F240BB" w:rsidP="00D553BC">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2031 - 2035</w:t>
            </w:r>
          </w:p>
        </w:tc>
        <w:tc>
          <w:tcPr>
            <w:tcW w:w="1960" w:type="dxa"/>
            <w:tcBorders>
              <w:top w:val="single" w:sz="4" w:space="0" w:color="auto"/>
              <w:left w:val="single" w:sz="4" w:space="0" w:color="auto"/>
              <w:bottom w:val="single" w:sz="4" w:space="0" w:color="auto"/>
              <w:right w:val="single" w:sz="4" w:space="0" w:color="auto"/>
            </w:tcBorders>
          </w:tcPr>
          <w:p w:rsidR="00F240BB" w:rsidRPr="006832AA" w:rsidRDefault="00F240BB" w:rsidP="00D553BC">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2100" w:type="dxa"/>
            <w:tcBorders>
              <w:top w:val="single" w:sz="4" w:space="0" w:color="auto"/>
              <w:left w:val="single" w:sz="4" w:space="0" w:color="auto"/>
              <w:bottom w:val="single" w:sz="4" w:space="0" w:color="auto"/>
              <w:right w:val="single" w:sz="4" w:space="0" w:color="auto"/>
            </w:tcBorders>
          </w:tcPr>
          <w:p w:rsidR="00F240BB" w:rsidRPr="006832AA" w:rsidRDefault="00F240BB" w:rsidP="00D553BC">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791" w:type="dxa"/>
            <w:tcBorders>
              <w:top w:val="single" w:sz="4" w:space="0" w:color="auto"/>
              <w:left w:val="single" w:sz="4" w:space="0" w:color="auto"/>
              <w:bottom w:val="single" w:sz="4" w:space="0" w:color="auto"/>
              <w:right w:val="single" w:sz="4" w:space="0" w:color="auto"/>
            </w:tcBorders>
          </w:tcPr>
          <w:p w:rsidR="00F240BB" w:rsidRPr="006832AA" w:rsidRDefault="00F240BB" w:rsidP="00D553BC">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569" w:type="dxa"/>
            <w:tcBorders>
              <w:top w:val="single" w:sz="4" w:space="0" w:color="auto"/>
              <w:left w:val="single" w:sz="4" w:space="0" w:color="auto"/>
              <w:bottom w:val="single" w:sz="4" w:space="0" w:color="auto"/>
              <w:right w:val="single" w:sz="4" w:space="0" w:color="auto"/>
            </w:tcBorders>
          </w:tcPr>
          <w:p w:rsidR="00F240BB" w:rsidRPr="006832AA" w:rsidRDefault="00F240BB" w:rsidP="00D553BC">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960" w:type="dxa"/>
            <w:tcBorders>
              <w:top w:val="single" w:sz="4" w:space="0" w:color="auto"/>
              <w:left w:val="single" w:sz="4" w:space="0" w:color="auto"/>
              <w:bottom w:val="single" w:sz="4" w:space="0" w:color="auto"/>
            </w:tcBorders>
          </w:tcPr>
          <w:p w:rsidR="00F240BB" w:rsidRPr="006832AA" w:rsidRDefault="00F240BB" w:rsidP="00D553BC">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F240BB" w:rsidRPr="006832AA" w:rsidTr="00F240BB">
        <w:tc>
          <w:tcPr>
            <w:tcW w:w="840" w:type="dxa"/>
            <w:tcBorders>
              <w:top w:val="single" w:sz="4" w:space="0" w:color="auto"/>
              <w:bottom w:val="single" w:sz="4" w:space="0" w:color="auto"/>
              <w:right w:val="single" w:sz="4" w:space="0" w:color="auto"/>
            </w:tcBorders>
          </w:tcPr>
          <w:p w:rsidR="00F240BB" w:rsidRPr="006832AA" w:rsidRDefault="00F240BB" w:rsidP="00D553BC">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Всего</w:t>
            </w:r>
          </w:p>
        </w:tc>
        <w:tc>
          <w:tcPr>
            <w:tcW w:w="1960" w:type="dxa"/>
            <w:tcBorders>
              <w:top w:val="single" w:sz="4" w:space="0" w:color="auto"/>
              <w:left w:val="single" w:sz="4" w:space="0" w:color="auto"/>
              <w:bottom w:val="single" w:sz="4" w:space="0" w:color="auto"/>
              <w:right w:val="single" w:sz="4" w:space="0" w:color="auto"/>
            </w:tcBorders>
          </w:tcPr>
          <w:p w:rsidR="00F240BB" w:rsidRPr="006832AA" w:rsidRDefault="00F240BB" w:rsidP="00D553BC">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2100" w:type="dxa"/>
            <w:tcBorders>
              <w:top w:val="single" w:sz="4" w:space="0" w:color="auto"/>
              <w:left w:val="single" w:sz="4" w:space="0" w:color="auto"/>
              <w:bottom w:val="single" w:sz="4" w:space="0" w:color="auto"/>
              <w:right w:val="single" w:sz="4" w:space="0" w:color="auto"/>
            </w:tcBorders>
          </w:tcPr>
          <w:p w:rsidR="00F240BB" w:rsidRPr="006832AA" w:rsidRDefault="00F240BB" w:rsidP="00D553BC">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791" w:type="dxa"/>
            <w:tcBorders>
              <w:top w:val="single" w:sz="4" w:space="0" w:color="auto"/>
              <w:left w:val="single" w:sz="4" w:space="0" w:color="auto"/>
              <w:bottom w:val="single" w:sz="4" w:space="0" w:color="auto"/>
              <w:right w:val="single" w:sz="4" w:space="0" w:color="auto"/>
            </w:tcBorders>
          </w:tcPr>
          <w:p w:rsidR="00F240BB" w:rsidRPr="006832AA" w:rsidRDefault="00F240BB" w:rsidP="00D553BC">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569" w:type="dxa"/>
            <w:tcBorders>
              <w:top w:val="single" w:sz="4" w:space="0" w:color="auto"/>
              <w:left w:val="single" w:sz="4" w:space="0" w:color="auto"/>
              <w:bottom w:val="single" w:sz="4" w:space="0" w:color="auto"/>
              <w:right w:val="single" w:sz="4" w:space="0" w:color="auto"/>
            </w:tcBorders>
          </w:tcPr>
          <w:p w:rsidR="00F240BB" w:rsidRPr="006832AA" w:rsidRDefault="00F240BB" w:rsidP="00D553BC">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960" w:type="dxa"/>
            <w:tcBorders>
              <w:top w:val="single" w:sz="4" w:space="0" w:color="auto"/>
              <w:left w:val="single" w:sz="4" w:space="0" w:color="auto"/>
              <w:bottom w:val="single" w:sz="4" w:space="0" w:color="auto"/>
            </w:tcBorders>
          </w:tcPr>
          <w:p w:rsidR="00F240BB" w:rsidRPr="006832AA" w:rsidRDefault="00F240BB" w:rsidP="00D553BC">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bl>
    <w:p w:rsidR="00F240BB" w:rsidRPr="006832AA" w:rsidRDefault="00F240BB" w:rsidP="00F240BB">
      <w:pPr>
        <w:spacing w:after="0" w:line="240" w:lineRule="auto"/>
        <w:jc w:val="both"/>
        <w:rPr>
          <w:rFonts w:ascii="Times New Roman" w:hAnsi="Times New Roman" w:cs="Times New Roman"/>
          <w:sz w:val="24"/>
          <w:szCs w:val="24"/>
        </w:rPr>
      </w:pPr>
    </w:p>
    <w:p w:rsidR="00F240BB" w:rsidRPr="006832AA" w:rsidRDefault="00F240BB" w:rsidP="00F240BB">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Объемы бюджетных ассигнований уточняются ежегодно при формировании бюджета Янтиковского муниципального округа Чувашской Республики на очередной финансовый год и плановый период.</w:t>
      </w:r>
    </w:p>
    <w:p w:rsidR="00F5219B" w:rsidRDefault="00F5219B" w:rsidP="000019C1">
      <w:pPr>
        <w:spacing w:after="0" w:line="240" w:lineRule="auto"/>
        <w:jc w:val="both"/>
        <w:rPr>
          <w:rFonts w:ascii="Times New Roman" w:hAnsi="Times New Roman" w:cs="Times New Roman"/>
          <w:sz w:val="24"/>
          <w:szCs w:val="24"/>
        </w:rPr>
      </w:pPr>
    </w:p>
    <w:p w:rsidR="00F240BB" w:rsidRPr="00F240BB" w:rsidRDefault="00F240BB" w:rsidP="000019C1">
      <w:pPr>
        <w:pStyle w:val="1"/>
        <w:spacing w:before="0" w:line="240" w:lineRule="auto"/>
        <w:jc w:val="center"/>
        <w:rPr>
          <w:rFonts w:ascii="Times New Roman" w:hAnsi="Times New Roman" w:cs="Times New Roman"/>
          <w:color w:val="auto"/>
          <w:sz w:val="24"/>
          <w:szCs w:val="24"/>
        </w:rPr>
      </w:pPr>
      <w:r w:rsidRPr="00F240BB">
        <w:rPr>
          <w:rFonts w:ascii="Times New Roman" w:hAnsi="Times New Roman" w:cs="Times New Roman"/>
          <w:color w:val="auto"/>
          <w:sz w:val="24"/>
          <w:szCs w:val="24"/>
        </w:rPr>
        <w:t>Раздел I</w:t>
      </w:r>
      <w:r w:rsidRPr="00F240BB">
        <w:rPr>
          <w:rFonts w:ascii="Times New Roman" w:hAnsi="Times New Roman" w:cs="Times New Roman"/>
          <w:color w:val="auto"/>
          <w:sz w:val="24"/>
          <w:szCs w:val="24"/>
          <w:lang w:val="en-US"/>
        </w:rPr>
        <w:t>V</w:t>
      </w:r>
      <w:r w:rsidRPr="00F240BB">
        <w:rPr>
          <w:rFonts w:ascii="Times New Roman" w:hAnsi="Times New Roman" w:cs="Times New Roman"/>
          <w:color w:val="auto"/>
          <w:sz w:val="24"/>
          <w:szCs w:val="24"/>
        </w:rPr>
        <w:t>. Перечень и сведения о целев</w:t>
      </w:r>
      <w:r>
        <w:rPr>
          <w:rFonts w:ascii="Times New Roman" w:hAnsi="Times New Roman" w:cs="Times New Roman"/>
          <w:color w:val="auto"/>
          <w:sz w:val="24"/>
          <w:szCs w:val="24"/>
        </w:rPr>
        <w:t xml:space="preserve">ых показателях (индикаторах) </w:t>
      </w:r>
      <w:r w:rsidRPr="00F240BB">
        <w:rPr>
          <w:rFonts w:ascii="Times New Roman" w:hAnsi="Times New Roman" w:cs="Times New Roman"/>
          <w:color w:val="auto"/>
          <w:sz w:val="24"/>
          <w:szCs w:val="24"/>
        </w:rPr>
        <w:t>программы с расшифровкой плановых значений по годам ее реализации</w:t>
      </w:r>
    </w:p>
    <w:p w:rsidR="00F240BB" w:rsidRPr="00F240BB" w:rsidRDefault="00F240BB" w:rsidP="000019C1">
      <w:pPr>
        <w:spacing w:line="240" w:lineRule="auto"/>
        <w:rPr>
          <w:rFonts w:ascii="Times New Roman" w:hAnsi="Times New Roman" w:cs="Times New Roman"/>
          <w:sz w:val="24"/>
          <w:szCs w:val="24"/>
        </w:rPr>
      </w:pPr>
    </w:p>
    <w:p w:rsidR="00F240BB" w:rsidRPr="000019C1" w:rsidRDefault="00F240BB" w:rsidP="000019C1">
      <w:pPr>
        <w:spacing w:after="0" w:line="240" w:lineRule="auto"/>
        <w:ind w:firstLine="709"/>
        <w:jc w:val="both"/>
        <w:rPr>
          <w:rFonts w:ascii="Times New Roman" w:hAnsi="Times New Roman" w:cs="Times New Roman"/>
          <w:sz w:val="24"/>
          <w:szCs w:val="24"/>
        </w:rPr>
      </w:pPr>
      <w:bookmarkStart w:id="6" w:name="sub_14021"/>
      <w:r w:rsidRPr="00F240BB">
        <w:rPr>
          <w:rFonts w:ascii="Times New Roman" w:hAnsi="Times New Roman" w:cs="Times New Roman"/>
          <w:sz w:val="24"/>
          <w:szCs w:val="24"/>
        </w:rPr>
        <w:t>Состав целевых показателей (индикаторов) подпрограммы определен исходя из необходимости достижения целей и решения задач подпрограммы. Перечень целев</w:t>
      </w:r>
      <w:r>
        <w:rPr>
          <w:rFonts w:ascii="Times New Roman" w:hAnsi="Times New Roman" w:cs="Times New Roman"/>
          <w:sz w:val="24"/>
          <w:szCs w:val="24"/>
        </w:rPr>
        <w:t xml:space="preserve">ых показателей (индикаторов) </w:t>
      </w:r>
      <w:r w:rsidRPr="00F240BB">
        <w:rPr>
          <w:rFonts w:ascii="Times New Roman" w:hAnsi="Times New Roman" w:cs="Times New Roman"/>
          <w:sz w:val="24"/>
          <w:szCs w:val="24"/>
        </w:rPr>
        <w:t>программы носит открытый характер и предусматривает возможность корректировки в случае потери информативности целевого показателя (индикатора) (достижения максимального зн</w:t>
      </w:r>
      <w:r>
        <w:rPr>
          <w:rFonts w:ascii="Times New Roman" w:hAnsi="Times New Roman" w:cs="Times New Roman"/>
          <w:sz w:val="24"/>
          <w:szCs w:val="24"/>
        </w:rPr>
        <w:t xml:space="preserve">ачения) и </w:t>
      </w:r>
      <w:r w:rsidRPr="000019C1">
        <w:rPr>
          <w:rFonts w:ascii="Times New Roman" w:hAnsi="Times New Roman" w:cs="Times New Roman"/>
          <w:sz w:val="24"/>
          <w:szCs w:val="24"/>
        </w:rPr>
        <w:t>изменения приоритетов</w:t>
      </w:r>
      <w:r w:rsidR="000019C1" w:rsidRPr="000019C1">
        <w:rPr>
          <w:rFonts w:ascii="Times New Roman" w:hAnsi="Times New Roman" w:cs="Times New Roman"/>
          <w:sz w:val="24"/>
          <w:szCs w:val="24"/>
        </w:rPr>
        <w:t>.</w:t>
      </w:r>
    </w:p>
    <w:p w:rsidR="00F240BB" w:rsidRDefault="00F240BB" w:rsidP="000019C1">
      <w:pPr>
        <w:spacing w:after="0" w:line="240" w:lineRule="auto"/>
        <w:jc w:val="center"/>
        <w:rPr>
          <w:rFonts w:ascii="Times New Roman" w:hAnsi="Times New Roman" w:cs="Times New Roman"/>
          <w:sz w:val="24"/>
          <w:szCs w:val="24"/>
        </w:rPr>
      </w:pPr>
      <w:bookmarkStart w:id="7" w:name="sub_14022"/>
      <w:bookmarkEnd w:id="6"/>
      <w:r w:rsidRPr="000019C1">
        <w:rPr>
          <w:rFonts w:ascii="Times New Roman" w:hAnsi="Times New Roman" w:cs="Times New Roman"/>
          <w:sz w:val="24"/>
          <w:szCs w:val="24"/>
        </w:rPr>
        <w:t>Сведения о целевых показателях (индикаторах)</w:t>
      </w:r>
      <w:r w:rsidRPr="000019C1">
        <w:rPr>
          <w:rFonts w:ascii="Times New Roman" w:hAnsi="Times New Roman" w:cs="Times New Roman"/>
          <w:sz w:val="24"/>
          <w:szCs w:val="24"/>
        </w:rPr>
        <w:t xml:space="preserve"> подпрограммы изложены в табл. 2</w:t>
      </w:r>
      <w:r w:rsidRPr="000019C1">
        <w:rPr>
          <w:rFonts w:ascii="Times New Roman" w:hAnsi="Times New Roman" w:cs="Times New Roman"/>
          <w:sz w:val="24"/>
          <w:szCs w:val="24"/>
        </w:rPr>
        <w:t>.</w:t>
      </w:r>
    </w:p>
    <w:p w:rsidR="000019C1" w:rsidRDefault="000019C1" w:rsidP="000019C1">
      <w:pPr>
        <w:spacing w:after="0" w:line="240" w:lineRule="auto"/>
        <w:jc w:val="center"/>
        <w:rPr>
          <w:rFonts w:ascii="Times New Roman" w:hAnsi="Times New Roman" w:cs="Times New Roman"/>
          <w:sz w:val="24"/>
          <w:szCs w:val="24"/>
        </w:rPr>
      </w:pPr>
    </w:p>
    <w:p w:rsidR="000019C1" w:rsidRDefault="000019C1" w:rsidP="000019C1">
      <w:pPr>
        <w:spacing w:after="0" w:line="240" w:lineRule="auto"/>
        <w:jc w:val="center"/>
        <w:rPr>
          <w:rFonts w:ascii="Times New Roman" w:hAnsi="Times New Roman" w:cs="Times New Roman"/>
          <w:sz w:val="24"/>
          <w:szCs w:val="24"/>
        </w:rPr>
      </w:pPr>
    </w:p>
    <w:p w:rsidR="000019C1" w:rsidRDefault="000019C1" w:rsidP="000019C1">
      <w:pPr>
        <w:spacing w:after="0" w:line="240" w:lineRule="auto"/>
        <w:jc w:val="center"/>
        <w:rPr>
          <w:rFonts w:ascii="Times New Roman" w:hAnsi="Times New Roman" w:cs="Times New Roman"/>
          <w:sz w:val="24"/>
          <w:szCs w:val="24"/>
        </w:rPr>
      </w:pPr>
    </w:p>
    <w:p w:rsidR="000019C1" w:rsidRDefault="000019C1" w:rsidP="000019C1">
      <w:pPr>
        <w:spacing w:after="0" w:line="240" w:lineRule="auto"/>
        <w:jc w:val="center"/>
        <w:rPr>
          <w:rFonts w:ascii="Times New Roman" w:hAnsi="Times New Roman" w:cs="Times New Roman"/>
          <w:sz w:val="24"/>
          <w:szCs w:val="24"/>
        </w:rPr>
        <w:sectPr w:rsidR="000019C1" w:rsidSect="006832AA">
          <w:footerReference w:type="default" r:id="rId7"/>
          <w:pgSz w:w="11900" w:h="16800"/>
          <w:pgMar w:top="1440" w:right="800" w:bottom="1440" w:left="800" w:header="720" w:footer="720" w:gutter="0"/>
          <w:cols w:space="720"/>
          <w:noEndnote/>
          <w:docGrid w:linePitch="299"/>
        </w:sectPr>
      </w:pPr>
    </w:p>
    <w:p w:rsidR="000019C1" w:rsidRPr="006832AA" w:rsidRDefault="000019C1" w:rsidP="000019C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Таблица </w:t>
      </w:r>
      <w:r>
        <w:rPr>
          <w:rFonts w:ascii="Times New Roman" w:hAnsi="Times New Roman" w:cs="Times New Roman"/>
          <w:sz w:val="24"/>
          <w:szCs w:val="24"/>
        </w:rPr>
        <w:t>2</w:t>
      </w:r>
    </w:p>
    <w:p w:rsidR="000019C1" w:rsidRPr="000019C1" w:rsidRDefault="000019C1" w:rsidP="000019C1">
      <w:pPr>
        <w:spacing w:after="0" w:line="240" w:lineRule="auto"/>
        <w:jc w:val="center"/>
        <w:rPr>
          <w:rFonts w:ascii="Times New Roman" w:hAnsi="Times New Roman" w:cs="Times New Roman"/>
          <w:sz w:val="24"/>
          <w:szCs w:val="24"/>
        </w:rPr>
      </w:pPr>
    </w:p>
    <w:bookmarkEnd w:id="7"/>
    <w:p w:rsidR="000019C1" w:rsidRPr="000019C1" w:rsidRDefault="000019C1" w:rsidP="000019C1">
      <w:pPr>
        <w:spacing w:after="0" w:line="240" w:lineRule="auto"/>
        <w:jc w:val="center"/>
        <w:rPr>
          <w:rFonts w:ascii="Times New Roman" w:hAnsi="Times New Roman" w:cs="Times New Roman"/>
          <w:b/>
          <w:sz w:val="24"/>
          <w:szCs w:val="24"/>
        </w:rPr>
      </w:pPr>
      <w:r w:rsidRPr="000019C1">
        <w:rPr>
          <w:rFonts w:ascii="Times New Roman" w:hAnsi="Times New Roman" w:cs="Times New Roman"/>
          <w:b/>
          <w:sz w:val="24"/>
          <w:szCs w:val="24"/>
        </w:rPr>
        <w:t>Целевые показатели</w:t>
      </w:r>
      <w:r w:rsidRPr="000019C1">
        <w:rPr>
          <w:rFonts w:ascii="Times New Roman" w:hAnsi="Times New Roman" w:cs="Times New Roman"/>
          <w:b/>
          <w:sz w:val="24"/>
          <w:szCs w:val="24"/>
        </w:rPr>
        <w:br/>
        <w:t>реализации </w:t>
      </w:r>
      <w:r w:rsidRPr="000019C1">
        <w:rPr>
          <w:rFonts w:ascii="Times New Roman" w:hAnsi="Times New Roman" w:cs="Times New Roman"/>
          <w:b/>
          <w:sz w:val="24"/>
          <w:szCs w:val="24"/>
        </w:rPr>
        <w:t>муниципальной программы Янтиковского муниципального округа Чувашской Республики «Укрепление общественного здоровья» на 2023 – 2035 годы</w:t>
      </w:r>
    </w:p>
    <w:p w:rsidR="000019C1" w:rsidRDefault="000019C1" w:rsidP="000019C1">
      <w:pPr>
        <w:spacing w:after="0" w:line="240" w:lineRule="auto"/>
        <w:rPr>
          <w:rFonts w:ascii="Times New Roman" w:hAnsi="Times New Roman" w:cs="Times New Roman"/>
          <w:sz w:val="24"/>
          <w:szCs w:val="24"/>
        </w:rPr>
      </w:pPr>
    </w:p>
    <w:p w:rsidR="000019C1" w:rsidRPr="006832AA" w:rsidRDefault="000019C1" w:rsidP="000019C1">
      <w:pPr>
        <w:spacing w:after="0" w:line="240" w:lineRule="auto"/>
        <w:jc w:val="both"/>
        <w:rPr>
          <w:rFonts w:ascii="Times New Roman" w:hAnsi="Times New Roman" w:cs="Times New Roman"/>
          <w:sz w:val="24"/>
          <w:szCs w:val="24"/>
        </w:rPr>
      </w:pPr>
    </w:p>
    <w:tbl>
      <w:tblPr>
        <w:tblW w:w="1434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320"/>
        <w:gridCol w:w="1540"/>
        <w:gridCol w:w="1120"/>
        <w:gridCol w:w="1400"/>
        <w:gridCol w:w="1400"/>
        <w:gridCol w:w="1400"/>
        <w:gridCol w:w="1326"/>
      </w:tblGrid>
      <w:tr w:rsidR="00442435" w:rsidRPr="006832AA" w:rsidTr="000019C1">
        <w:tc>
          <w:tcPr>
            <w:tcW w:w="840" w:type="dxa"/>
            <w:vMerge w:val="restart"/>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N</w:t>
            </w:r>
            <w:r w:rsidRPr="006832AA">
              <w:rPr>
                <w:rFonts w:ascii="Times New Roman" w:hAnsi="Times New Roman" w:cs="Times New Roman"/>
                <w:sz w:val="24"/>
                <w:szCs w:val="24"/>
              </w:rPr>
              <w:br/>
              <w:t>п/п</w:t>
            </w:r>
          </w:p>
        </w:tc>
        <w:tc>
          <w:tcPr>
            <w:tcW w:w="5320" w:type="dxa"/>
            <w:vMerge w:val="restart"/>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Наименование показателя</w:t>
            </w:r>
          </w:p>
        </w:tc>
        <w:tc>
          <w:tcPr>
            <w:tcW w:w="1540" w:type="dxa"/>
            <w:vMerge w:val="restart"/>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Единица измерения</w:t>
            </w:r>
          </w:p>
        </w:tc>
        <w:tc>
          <w:tcPr>
            <w:tcW w:w="6646" w:type="dxa"/>
            <w:gridSpan w:val="5"/>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Планируемое значение показателей</w:t>
            </w:r>
          </w:p>
        </w:tc>
      </w:tr>
      <w:tr w:rsidR="00E54097" w:rsidRPr="006832AA" w:rsidTr="000019C1">
        <w:tc>
          <w:tcPr>
            <w:tcW w:w="840" w:type="dxa"/>
            <w:vMerge/>
            <w:tcBorders>
              <w:top w:val="single" w:sz="4" w:space="0" w:color="auto"/>
              <w:bottom w:val="single" w:sz="4" w:space="0" w:color="auto"/>
              <w:right w:val="single" w:sz="4" w:space="0" w:color="auto"/>
            </w:tcBorders>
          </w:tcPr>
          <w:p w:rsidR="00E54097" w:rsidRPr="006832AA" w:rsidRDefault="00E54097" w:rsidP="006832AA">
            <w:pPr>
              <w:spacing w:after="0" w:line="240" w:lineRule="auto"/>
              <w:jc w:val="both"/>
              <w:rPr>
                <w:rFonts w:ascii="Times New Roman" w:hAnsi="Times New Roman" w:cs="Times New Roman"/>
                <w:sz w:val="24"/>
                <w:szCs w:val="24"/>
              </w:rPr>
            </w:pPr>
          </w:p>
        </w:tc>
        <w:tc>
          <w:tcPr>
            <w:tcW w:w="5320" w:type="dxa"/>
            <w:vMerge/>
            <w:tcBorders>
              <w:top w:val="single" w:sz="4" w:space="0" w:color="auto"/>
              <w:left w:val="single" w:sz="4" w:space="0" w:color="auto"/>
              <w:bottom w:val="single" w:sz="4" w:space="0" w:color="auto"/>
              <w:right w:val="single" w:sz="4" w:space="0" w:color="auto"/>
            </w:tcBorders>
          </w:tcPr>
          <w:p w:rsidR="00E54097" w:rsidRPr="006832AA" w:rsidRDefault="00E54097" w:rsidP="006832AA">
            <w:pPr>
              <w:spacing w:after="0" w:line="240" w:lineRule="auto"/>
              <w:jc w:val="both"/>
              <w:rPr>
                <w:rFonts w:ascii="Times New Roman" w:hAnsi="Times New Roman" w:cs="Times New Roman"/>
                <w:sz w:val="24"/>
                <w:szCs w:val="24"/>
              </w:rPr>
            </w:pPr>
          </w:p>
        </w:tc>
        <w:tc>
          <w:tcPr>
            <w:tcW w:w="1540" w:type="dxa"/>
            <w:vMerge/>
            <w:tcBorders>
              <w:top w:val="single" w:sz="4" w:space="0" w:color="auto"/>
              <w:left w:val="single" w:sz="4" w:space="0" w:color="auto"/>
              <w:bottom w:val="single" w:sz="4" w:space="0" w:color="auto"/>
              <w:right w:val="single" w:sz="4" w:space="0" w:color="auto"/>
            </w:tcBorders>
          </w:tcPr>
          <w:p w:rsidR="00E54097" w:rsidRPr="006832AA" w:rsidRDefault="00E54097" w:rsidP="006832AA">
            <w:pPr>
              <w:spacing w:after="0" w:line="240" w:lineRule="auto"/>
              <w:jc w:val="both"/>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E54097"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2023 год</w:t>
            </w:r>
          </w:p>
        </w:tc>
        <w:tc>
          <w:tcPr>
            <w:tcW w:w="1400" w:type="dxa"/>
            <w:tcBorders>
              <w:top w:val="single" w:sz="4" w:space="0" w:color="auto"/>
              <w:left w:val="single" w:sz="4" w:space="0" w:color="auto"/>
              <w:bottom w:val="single" w:sz="4" w:space="0" w:color="auto"/>
            </w:tcBorders>
          </w:tcPr>
          <w:p w:rsidR="00E54097"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2024 год</w:t>
            </w:r>
          </w:p>
        </w:tc>
        <w:tc>
          <w:tcPr>
            <w:tcW w:w="1400" w:type="dxa"/>
            <w:tcBorders>
              <w:top w:val="single" w:sz="4" w:space="0" w:color="auto"/>
              <w:left w:val="single" w:sz="4" w:space="0" w:color="auto"/>
              <w:bottom w:val="single" w:sz="4" w:space="0" w:color="auto"/>
            </w:tcBorders>
          </w:tcPr>
          <w:p w:rsidR="00E54097"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2025</w:t>
            </w:r>
          </w:p>
        </w:tc>
        <w:tc>
          <w:tcPr>
            <w:tcW w:w="1400" w:type="dxa"/>
            <w:tcBorders>
              <w:top w:val="single" w:sz="4" w:space="0" w:color="auto"/>
              <w:left w:val="single" w:sz="4" w:space="0" w:color="auto"/>
              <w:bottom w:val="single" w:sz="4" w:space="0" w:color="auto"/>
            </w:tcBorders>
          </w:tcPr>
          <w:p w:rsidR="00E54097"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2026-2030 годы</w:t>
            </w:r>
          </w:p>
        </w:tc>
        <w:tc>
          <w:tcPr>
            <w:tcW w:w="1326" w:type="dxa"/>
            <w:tcBorders>
              <w:top w:val="single" w:sz="4" w:space="0" w:color="auto"/>
              <w:left w:val="single" w:sz="4" w:space="0" w:color="auto"/>
              <w:bottom w:val="single" w:sz="4" w:space="0" w:color="auto"/>
            </w:tcBorders>
          </w:tcPr>
          <w:p w:rsidR="00E54097"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2031-2035 годы</w:t>
            </w:r>
          </w:p>
        </w:tc>
      </w:tr>
      <w:tr w:rsidR="00E54097" w:rsidRPr="006832AA" w:rsidTr="000019C1">
        <w:tc>
          <w:tcPr>
            <w:tcW w:w="840" w:type="dxa"/>
            <w:tcBorders>
              <w:top w:val="single" w:sz="4" w:space="0" w:color="auto"/>
              <w:bottom w:val="single" w:sz="4" w:space="0" w:color="auto"/>
              <w:right w:val="single" w:sz="4" w:space="0" w:color="auto"/>
            </w:tcBorders>
          </w:tcPr>
          <w:p w:rsidR="00E54097"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1</w:t>
            </w:r>
          </w:p>
        </w:tc>
        <w:tc>
          <w:tcPr>
            <w:tcW w:w="5320" w:type="dxa"/>
            <w:tcBorders>
              <w:top w:val="single" w:sz="4" w:space="0" w:color="auto"/>
              <w:left w:val="single" w:sz="4" w:space="0" w:color="auto"/>
              <w:bottom w:val="single" w:sz="4" w:space="0" w:color="auto"/>
              <w:right w:val="single" w:sz="4" w:space="0" w:color="auto"/>
            </w:tcBorders>
          </w:tcPr>
          <w:p w:rsidR="00E54097"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2</w:t>
            </w:r>
          </w:p>
        </w:tc>
        <w:tc>
          <w:tcPr>
            <w:tcW w:w="1540" w:type="dxa"/>
            <w:tcBorders>
              <w:top w:val="single" w:sz="4" w:space="0" w:color="auto"/>
              <w:left w:val="single" w:sz="4" w:space="0" w:color="auto"/>
              <w:bottom w:val="single" w:sz="4" w:space="0" w:color="auto"/>
              <w:right w:val="single" w:sz="4" w:space="0" w:color="auto"/>
            </w:tcBorders>
          </w:tcPr>
          <w:p w:rsidR="00E54097"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3</w:t>
            </w:r>
          </w:p>
        </w:tc>
        <w:tc>
          <w:tcPr>
            <w:tcW w:w="1120" w:type="dxa"/>
            <w:tcBorders>
              <w:top w:val="single" w:sz="4" w:space="0" w:color="auto"/>
              <w:left w:val="single" w:sz="4" w:space="0" w:color="auto"/>
              <w:bottom w:val="single" w:sz="4" w:space="0" w:color="auto"/>
              <w:right w:val="single" w:sz="4" w:space="0" w:color="auto"/>
            </w:tcBorders>
          </w:tcPr>
          <w:p w:rsidR="00E54097"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4</w:t>
            </w:r>
          </w:p>
        </w:tc>
        <w:tc>
          <w:tcPr>
            <w:tcW w:w="1400" w:type="dxa"/>
            <w:tcBorders>
              <w:top w:val="single" w:sz="4" w:space="0" w:color="auto"/>
              <w:left w:val="single" w:sz="4" w:space="0" w:color="auto"/>
              <w:bottom w:val="single" w:sz="4" w:space="0" w:color="auto"/>
            </w:tcBorders>
          </w:tcPr>
          <w:p w:rsidR="00E54097"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5</w:t>
            </w:r>
          </w:p>
        </w:tc>
        <w:tc>
          <w:tcPr>
            <w:tcW w:w="1400" w:type="dxa"/>
            <w:tcBorders>
              <w:top w:val="single" w:sz="4" w:space="0" w:color="auto"/>
              <w:left w:val="single" w:sz="4" w:space="0" w:color="auto"/>
              <w:bottom w:val="single" w:sz="4" w:space="0" w:color="auto"/>
            </w:tcBorders>
          </w:tcPr>
          <w:p w:rsidR="00E54097"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6</w:t>
            </w:r>
          </w:p>
        </w:tc>
        <w:tc>
          <w:tcPr>
            <w:tcW w:w="1400" w:type="dxa"/>
            <w:tcBorders>
              <w:top w:val="single" w:sz="4" w:space="0" w:color="auto"/>
              <w:left w:val="single" w:sz="4" w:space="0" w:color="auto"/>
              <w:bottom w:val="single" w:sz="4" w:space="0" w:color="auto"/>
            </w:tcBorders>
          </w:tcPr>
          <w:p w:rsidR="00E54097"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7</w:t>
            </w:r>
          </w:p>
        </w:tc>
        <w:tc>
          <w:tcPr>
            <w:tcW w:w="1326" w:type="dxa"/>
            <w:tcBorders>
              <w:top w:val="single" w:sz="4" w:space="0" w:color="auto"/>
              <w:left w:val="single" w:sz="4" w:space="0" w:color="auto"/>
              <w:bottom w:val="single" w:sz="4" w:space="0" w:color="auto"/>
            </w:tcBorders>
          </w:tcPr>
          <w:p w:rsidR="00E54097"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8</w:t>
            </w:r>
          </w:p>
        </w:tc>
      </w:tr>
      <w:tr w:rsidR="00E54097" w:rsidRPr="006832AA" w:rsidTr="000019C1">
        <w:tc>
          <w:tcPr>
            <w:tcW w:w="840" w:type="dxa"/>
            <w:tcBorders>
              <w:top w:val="single" w:sz="4" w:space="0" w:color="auto"/>
              <w:bottom w:val="single" w:sz="4" w:space="0" w:color="auto"/>
              <w:right w:val="single" w:sz="4" w:space="0" w:color="auto"/>
            </w:tcBorders>
          </w:tcPr>
          <w:p w:rsidR="00E54097"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1.</w:t>
            </w:r>
          </w:p>
        </w:tc>
        <w:tc>
          <w:tcPr>
            <w:tcW w:w="5320" w:type="dxa"/>
            <w:tcBorders>
              <w:top w:val="single" w:sz="4" w:space="0" w:color="auto"/>
              <w:left w:val="single" w:sz="4" w:space="0" w:color="auto"/>
              <w:bottom w:val="single" w:sz="4" w:space="0" w:color="auto"/>
              <w:right w:val="single" w:sz="4" w:space="0" w:color="auto"/>
            </w:tcBorders>
          </w:tcPr>
          <w:p w:rsidR="00E54097"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Доля населения, систематически занимающихся физической культурой и спортом</w:t>
            </w:r>
          </w:p>
        </w:tc>
        <w:tc>
          <w:tcPr>
            <w:tcW w:w="1540" w:type="dxa"/>
            <w:tcBorders>
              <w:top w:val="single" w:sz="4" w:space="0" w:color="auto"/>
              <w:left w:val="single" w:sz="4" w:space="0" w:color="auto"/>
              <w:bottom w:val="single" w:sz="4" w:space="0" w:color="auto"/>
              <w:right w:val="single" w:sz="4" w:space="0" w:color="auto"/>
            </w:tcBorders>
          </w:tcPr>
          <w:p w:rsidR="00E54097"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процентов</w:t>
            </w:r>
          </w:p>
        </w:tc>
        <w:tc>
          <w:tcPr>
            <w:tcW w:w="1120" w:type="dxa"/>
            <w:tcBorders>
              <w:top w:val="single" w:sz="4" w:space="0" w:color="auto"/>
              <w:left w:val="single" w:sz="4" w:space="0" w:color="auto"/>
              <w:bottom w:val="single" w:sz="4" w:space="0" w:color="auto"/>
              <w:right w:val="single" w:sz="4" w:space="0" w:color="auto"/>
            </w:tcBorders>
          </w:tcPr>
          <w:p w:rsidR="00E54097"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53,6</w:t>
            </w:r>
          </w:p>
        </w:tc>
        <w:tc>
          <w:tcPr>
            <w:tcW w:w="1400" w:type="dxa"/>
            <w:tcBorders>
              <w:top w:val="single" w:sz="4" w:space="0" w:color="auto"/>
              <w:left w:val="single" w:sz="4" w:space="0" w:color="auto"/>
              <w:bottom w:val="single" w:sz="4" w:space="0" w:color="auto"/>
            </w:tcBorders>
          </w:tcPr>
          <w:p w:rsidR="00E54097"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55,0</w:t>
            </w:r>
          </w:p>
        </w:tc>
        <w:tc>
          <w:tcPr>
            <w:tcW w:w="1400" w:type="dxa"/>
            <w:tcBorders>
              <w:top w:val="single" w:sz="4" w:space="0" w:color="auto"/>
              <w:left w:val="single" w:sz="4" w:space="0" w:color="auto"/>
              <w:bottom w:val="single" w:sz="4" w:space="0" w:color="auto"/>
            </w:tcBorders>
          </w:tcPr>
          <w:p w:rsidR="00E54097"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55,3</w:t>
            </w:r>
          </w:p>
        </w:tc>
        <w:tc>
          <w:tcPr>
            <w:tcW w:w="1400" w:type="dxa"/>
            <w:tcBorders>
              <w:top w:val="single" w:sz="4" w:space="0" w:color="auto"/>
              <w:left w:val="single" w:sz="4" w:space="0" w:color="auto"/>
              <w:bottom w:val="single" w:sz="4" w:space="0" w:color="auto"/>
            </w:tcBorders>
          </w:tcPr>
          <w:p w:rsidR="00E54097"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57,5</w:t>
            </w:r>
          </w:p>
        </w:tc>
        <w:tc>
          <w:tcPr>
            <w:tcW w:w="1326" w:type="dxa"/>
            <w:tcBorders>
              <w:top w:val="single" w:sz="4" w:space="0" w:color="auto"/>
              <w:left w:val="single" w:sz="4" w:space="0" w:color="auto"/>
              <w:bottom w:val="single" w:sz="4" w:space="0" w:color="auto"/>
            </w:tcBorders>
          </w:tcPr>
          <w:p w:rsidR="00E54097"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60,0</w:t>
            </w:r>
          </w:p>
        </w:tc>
      </w:tr>
      <w:tr w:rsidR="00E54097" w:rsidRPr="006832AA" w:rsidTr="000019C1">
        <w:tc>
          <w:tcPr>
            <w:tcW w:w="840" w:type="dxa"/>
            <w:tcBorders>
              <w:top w:val="single" w:sz="4" w:space="0" w:color="auto"/>
              <w:bottom w:val="single" w:sz="4" w:space="0" w:color="auto"/>
              <w:right w:val="single" w:sz="4" w:space="0" w:color="auto"/>
            </w:tcBorders>
          </w:tcPr>
          <w:p w:rsidR="00E54097"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2.</w:t>
            </w:r>
          </w:p>
        </w:tc>
        <w:tc>
          <w:tcPr>
            <w:tcW w:w="5320" w:type="dxa"/>
            <w:tcBorders>
              <w:top w:val="single" w:sz="4" w:space="0" w:color="auto"/>
              <w:left w:val="single" w:sz="4" w:space="0" w:color="auto"/>
              <w:bottom w:val="single" w:sz="4" w:space="0" w:color="auto"/>
              <w:right w:val="single" w:sz="4" w:space="0" w:color="auto"/>
            </w:tcBorders>
          </w:tcPr>
          <w:p w:rsidR="00E54097"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Увеличение охвата населения диспансеризацией</w:t>
            </w:r>
          </w:p>
        </w:tc>
        <w:tc>
          <w:tcPr>
            <w:tcW w:w="1540" w:type="dxa"/>
            <w:tcBorders>
              <w:top w:val="single" w:sz="4" w:space="0" w:color="auto"/>
              <w:left w:val="single" w:sz="4" w:space="0" w:color="auto"/>
              <w:bottom w:val="single" w:sz="4" w:space="0" w:color="auto"/>
              <w:right w:val="single" w:sz="4" w:space="0" w:color="auto"/>
            </w:tcBorders>
          </w:tcPr>
          <w:p w:rsidR="00E54097"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процентов</w:t>
            </w:r>
          </w:p>
        </w:tc>
        <w:tc>
          <w:tcPr>
            <w:tcW w:w="1120" w:type="dxa"/>
            <w:tcBorders>
              <w:top w:val="single" w:sz="4" w:space="0" w:color="auto"/>
              <w:left w:val="single" w:sz="4" w:space="0" w:color="auto"/>
              <w:bottom w:val="single" w:sz="4" w:space="0" w:color="auto"/>
              <w:right w:val="single" w:sz="4" w:space="0" w:color="auto"/>
            </w:tcBorders>
          </w:tcPr>
          <w:p w:rsidR="00E54097"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70</w:t>
            </w:r>
          </w:p>
        </w:tc>
        <w:tc>
          <w:tcPr>
            <w:tcW w:w="1400" w:type="dxa"/>
            <w:tcBorders>
              <w:top w:val="single" w:sz="4" w:space="0" w:color="auto"/>
              <w:left w:val="single" w:sz="4" w:space="0" w:color="auto"/>
              <w:bottom w:val="single" w:sz="4" w:space="0" w:color="auto"/>
            </w:tcBorders>
          </w:tcPr>
          <w:p w:rsidR="00E54097"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71</w:t>
            </w:r>
          </w:p>
        </w:tc>
        <w:tc>
          <w:tcPr>
            <w:tcW w:w="1400" w:type="dxa"/>
            <w:tcBorders>
              <w:top w:val="single" w:sz="4" w:space="0" w:color="auto"/>
              <w:left w:val="single" w:sz="4" w:space="0" w:color="auto"/>
              <w:bottom w:val="single" w:sz="4" w:space="0" w:color="auto"/>
            </w:tcBorders>
          </w:tcPr>
          <w:p w:rsidR="00E54097"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72</w:t>
            </w:r>
          </w:p>
        </w:tc>
        <w:tc>
          <w:tcPr>
            <w:tcW w:w="1400" w:type="dxa"/>
            <w:tcBorders>
              <w:top w:val="single" w:sz="4" w:space="0" w:color="auto"/>
              <w:left w:val="single" w:sz="4" w:space="0" w:color="auto"/>
              <w:bottom w:val="single" w:sz="4" w:space="0" w:color="auto"/>
            </w:tcBorders>
          </w:tcPr>
          <w:p w:rsidR="00E54097"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75</w:t>
            </w:r>
          </w:p>
        </w:tc>
        <w:tc>
          <w:tcPr>
            <w:tcW w:w="1326" w:type="dxa"/>
            <w:tcBorders>
              <w:top w:val="single" w:sz="4" w:space="0" w:color="auto"/>
              <w:left w:val="single" w:sz="4" w:space="0" w:color="auto"/>
              <w:bottom w:val="single" w:sz="4" w:space="0" w:color="auto"/>
            </w:tcBorders>
          </w:tcPr>
          <w:p w:rsidR="00E54097"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80</w:t>
            </w:r>
          </w:p>
        </w:tc>
      </w:tr>
    </w:tbl>
    <w:p w:rsidR="00F5219B" w:rsidRPr="006832AA" w:rsidRDefault="00F5219B" w:rsidP="006832AA">
      <w:pPr>
        <w:spacing w:after="0" w:line="240" w:lineRule="auto"/>
        <w:jc w:val="both"/>
        <w:rPr>
          <w:rFonts w:ascii="Times New Roman" w:hAnsi="Times New Roman" w:cs="Times New Roman"/>
          <w:sz w:val="24"/>
          <w:szCs w:val="24"/>
        </w:rPr>
      </w:pPr>
    </w:p>
    <w:p w:rsidR="006832AA" w:rsidRPr="006832AA" w:rsidRDefault="006832AA" w:rsidP="006832AA">
      <w:pPr>
        <w:spacing w:after="0" w:line="240" w:lineRule="auto"/>
        <w:jc w:val="both"/>
        <w:rPr>
          <w:rFonts w:ascii="Times New Roman" w:hAnsi="Times New Roman" w:cs="Times New Roman"/>
          <w:sz w:val="24"/>
          <w:szCs w:val="24"/>
        </w:rPr>
      </w:pPr>
    </w:p>
    <w:p w:rsidR="006832AA" w:rsidRDefault="006832AA" w:rsidP="006832AA">
      <w:pPr>
        <w:spacing w:after="0" w:line="240" w:lineRule="auto"/>
        <w:jc w:val="both"/>
        <w:rPr>
          <w:rFonts w:ascii="Times New Roman" w:hAnsi="Times New Roman" w:cs="Times New Roman"/>
          <w:sz w:val="24"/>
          <w:szCs w:val="24"/>
        </w:rPr>
      </w:pPr>
    </w:p>
    <w:p w:rsidR="000019C1" w:rsidRDefault="000019C1" w:rsidP="006832AA">
      <w:pPr>
        <w:spacing w:after="0" w:line="240" w:lineRule="auto"/>
        <w:jc w:val="both"/>
        <w:rPr>
          <w:rFonts w:ascii="Times New Roman" w:hAnsi="Times New Roman" w:cs="Times New Roman"/>
          <w:sz w:val="24"/>
          <w:szCs w:val="24"/>
        </w:rPr>
      </w:pPr>
    </w:p>
    <w:p w:rsidR="000019C1" w:rsidRDefault="000019C1" w:rsidP="006832AA">
      <w:pPr>
        <w:spacing w:after="0" w:line="240" w:lineRule="auto"/>
        <w:jc w:val="both"/>
        <w:rPr>
          <w:rFonts w:ascii="Times New Roman" w:hAnsi="Times New Roman" w:cs="Times New Roman"/>
          <w:sz w:val="24"/>
          <w:szCs w:val="24"/>
        </w:rPr>
      </w:pPr>
    </w:p>
    <w:p w:rsidR="000019C1" w:rsidRDefault="000019C1" w:rsidP="006832AA">
      <w:pPr>
        <w:spacing w:after="0" w:line="240" w:lineRule="auto"/>
        <w:jc w:val="both"/>
        <w:rPr>
          <w:rFonts w:ascii="Times New Roman" w:hAnsi="Times New Roman" w:cs="Times New Roman"/>
          <w:sz w:val="24"/>
          <w:szCs w:val="24"/>
        </w:rPr>
      </w:pPr>
    </w:p>
    <w:p w:rsidR="000019C1" w:rsidRDefault="000019C1" w:rsidP="006832AA">
      <w:pPr>
        <w:spacing w:after="0" w:line="240" w:lineRule="auto"/>
        <w:jc w:val="both"/>
        <w:rPr>
          <w:rFonts w:ascii="Times New Roman" w:hAnsi="Times New Roman" w:cs="Times New Roman"/>
          <w:sz w:val="24"/>
          <w:szCs w:val="24"/>
        </w:rPr>
      </w:pPr>
    </w:p>
    <w:p w:rsidR="000019C1" w:rsidRDefault="000019C1" w:rsidP="006832AA">
      <w:pPr>
        <w:spacing w:after="0" w:line="240" w:lineRule="auto"/>
        <w:jc w:val="both"/>
        <w:rPr>
          <w:rFonts w:ascii="Times New Roman" w:hAnsi="Times New Roman" w:cs="Times New Roman"/>
          <w:sz w:val="24"/>
          <w:szCs w:val="24"/>
        </w:rPr>
      </w:pPr>
    </w:p>
    <w:p w:rsidR="000019C1" w:rsidRDefault="000019C1" w:rsidP="006832AA">
      <w:pPr>
        <w:spacing w:after="0" w:line="240" w:lineRule="auto"/>
        <w:jc w:val="both"/>
        <w:rPr>
          <w:rFonts w:ascii="Times New Roman" w:hAnsi="Times New Roman" w:cs="Times New Roman"/>
          <w:sz w:val="24"/>
          <w:szCs w:val="24"/>
        </w:rPr>
      </w:pPr>
    </w:p>
    <w:p w:rsidR="000019C1" w:rsidRDefault="000019C1" w:rsidP="006832AA">
      <w:pPr>
        <w:spacing w:after="0" w:line="240" w:lineRule="auto"/>
        <w:jc w:val="both"/>
        <w:rPr>
          <w:rFonts w:ascii="Times New Roman" w:hAnsi="Times New Roman" w:cs="Times New Roman"/>
          <w:sz w:val="24"/>
          <w:szCs w:val="24"/>
        </w:rPr>
      </w:pPr>
    </w:p>
    <w:p w:rsidR="000019C1" w:rsidRDefault="000019C1" w:rsidP="006832AA">
      <w:pPr>
        <w:spacing w:after="0" w:line="240" w:lineRule="auto"/>
        <w:jc w:val="both"/>
        <w:rPr>
          <w:rFonts w:ascii="Times New Roman" w:hAnsi="Times New Roman" w:cs="Times New Roman"/>
          <w:sz w:val="24"/>
          <w:szCs w:val="24"/>
        </w:rPr>
      </w:pPr>
    </w:p>
    <w:p w:rsidR="000019C1" w:rsidRDefault="000019C1" w:rsidP="006832AA">
      <w:pPr>
        <w:spacing w:after="0" w:line="240" w:lineRule="auto"/>
        <w:jc w:val="both"/>
        <w:rPr>
          <w:rFonts w:ascii="Times New Roman" w:hAnsi="Times New Roman" w:cs="Times New Roman"/>
          <w:sz w:val="24"/>
          <w:szCs w:val="24"/>
        </w:rPr>
      </w:pPr>
    </w:p>
    <w:p w:rsidR="000019C1" w:rsidRDefault="000019C1" w:rsidP="006832AA">
      <w:pPr>
        <w:spacing w:after="0" w:line="240" w:lineRule="auto"/>
        <w:jc w:val="both"/>
        <w:rPr>
          <w:rFonts w:ascii="Times New Roman" w:hAnsi="Times New Roman" w:cs="Times New Roman"/>
          <w:sz w:val="24"/>
          <w:szCs w:val="24"/>
        </w:rPr>
      </w:pPr>
    </w:p>
    <w:p w:rsidR="000019C1" w:rsidRDefault="000019C1" w:rsidP="006832AA">
      <w:pPr>
        <w:spacing w:after="0" w:line="240" w:lineRule="auto"/>
        <w:jc w:val="both"/>
        <w:rPr>
          <w:rFonts w:ascii="Times New Roman" w:hAnsi="Times New Roman" w:cs="Times New Roman"/>
          <w:sz w:val="24"/>
          <w:szCs w:val="24"/>
        </w:rPr>
      </w:pPr>
    </w:p>
    <w:p w:rsidR="000019C1" w:rsidRDefault="000019C1" w:rsidP="006832AA">
      <w:pPr>
        <w:spacing w:after="0" w:line="240" w:lineRule="auto"/>
        <w:jc w:val="both"/>
        <w:rPr>
          <w:rFonts w:ascii="Times New Roman" w:hAnsi="Times New Roman" w:cs="Times New Roman"/>
          <w:sz w:val="24"/>
          <w:szCs w:val="24"/>
        </w:rPr>
      </w:pPr>
    </w:p>
    <w:p w:rsidR="000019C1" w:rsidRDefault="000019C1" w:rsidP="006832AA">
      <w:pPr>
        <w:spacing w:after="0" w:line="240" w:lineRule="auto"/>
        <w:jc w:val="both"/>
        <w:rPr>
          <w:rFonts w:ascii="Times New Roman" w:hAnsi="Times New Roman" w:cs="Times New Roman"/>
          <w:sz w:val="24"/>
          <w:szCs w:val="24"/>
        </w:rPr>
      </w:pPr>
    </w:p>
    <w:p w:rsidR="000019C1" w:rsidRDefault="000019C1" w:rsidP="006832AA">
      <w:pPr>
        <w:spacing w:after="0" w:line="240" w:lineRule="auto"/>
        <w:jc w:val="both"/>
        <w:rPr>
          <w:rFonts w:ascii="Times New Roman" w:hAnsi="Times New Roman" w:cs="Times New Roman"/>
          <w:sz w:val="24"/>
          <w:szCs w:val="24"/>
        </w:rPr>
      </w:pPr>
    </w:p>
    <w:p w:rsidR="000019C1" w:rsidRDefault="000019C1" w:rsidP="006832AA">
      <w:pPr>
        <w:spacing w:after="0" w:line="240" w:lineRule="auto"/>
        <w:jc w:val="both"/>
        <w:rPr>
          <w:rFonts w:ascii="Times New Roman" w:hAnsi="Times New Roman" w:cs="Times New Roman"/>
          <w:sz w:val="24"/>
          <w:szCs w:val="24"/>
        </w:rPr>
      </w:pPr>
    </w:p>
    <w:p w:rsidR="000019C1" w:rsidRDefault="000019C1" w:rsidP="006832AA">
      <w:pPr>
        <w:spacing w:after="0" w:line="240" w:lineRule="auto"/>
        <w:jc w:val="both"/>
        <w:rPr>
          <w:rFonts w:ascii="Times New Roman" w:hAnsi="Times New Roman" w:cs="Times New Roman"/>
          <w:sz w:val="24"/>
          <w:szCs w:val="24"/>
        </w:rPr>
      </w:pPr>
    </w:p>
    <w:p w:rsidR="000019C1" w:rsidRDefault="000019C1" w:rsidP="006832AA">
      <w:pPr>
        <w:spacing w:after="0" w:line="240" w:lineRule="auto"/>
        <w:jc w:val="both"/>
        <w:rPr>
          <w:rFonts w:ascii="Times New Roman" w:hAnsi="Times New Roman" w:cs="Times New Roman"/>
          <w:sz w:val="24"/>
          <w:szCs w:val="24"/>
        </w:rPr>
      </w:pPr>
    </w:p>
    <w:p w:rsidR="000019C1" w:rsidRDefault="000019C1" w:rsidP="006832AA">
      <w:pPr>
        <w:spacing w:after="0" w:line="240" w:lineRule="auto"/>
        <w:jc w:val="both"/>
        <w:rPr>
          <w:rFonts w:ascii="Times New Roman" w:hAnsi="Times New Roman" w:cs="Times New Roman"/>
          <w:sz w:val="24"/>
          <w:szCs w:val="24"/>
        </w:rPr>
      </w:pPr>
    </w:p>
    <w:p w:rsidR="000019C1" w:rsidRDefault="000019C1" w:rsidP="006832AA">
      <w:pPr>
        <w:spacing w:after="0" w:line="240" w:lineRule="auto"/>
        <w:jc w:val="both"/>
        <w:rPr>
          <w:rFonts w:ascii="Times New Roman" w:hAnsi="Times New Roman" w:cs="Times New Roman"/>
          <w:sz w:val="24"/>
          <w:szCs w:val="24"/>
        </w:rPr>
        <w:sectPr w:rsidR="000019C1" w:rsidSect="000019C1">
          <w:pgSz w:w="16800" w:h="11900" w:orient="landscape"/>
          <w:pgMar w:top="800" w:right="1440" w:bottom="800" w:left="1440" w:header="720" w:footer="720" w:gutter="0"/>
          <w:cols w:space="720"/>
          <w:noEndnote/>
          <w:docGrid w:linePitch="299"/>
        </w:sectPr>
      </w:pPr>
    </w:p>
    <w:p w:rsidR="000019C1" w:rsidRPr="006832AA" w:rsidRDefault="000019C1" w:rsidP="006832AA">
      <w:pPr>
        <w:spacing w:after="0" w:line="240" w:lineRule="auto"/>
        <w:jc w:val="both"/>
        <w:rPr>
          <w:rFonts w:ascii="Times New Roman" w:hAnsi="Times New Roman" w:cs="Times New Roman"/>
          <w:sz w:val="24"/>
          <w:szCs w:val="24"/>
        </w:rPr>
      </w:pPr>
    </w:p>
    <w:p w:rsidR="000019C1" w:rsidRDefault="000019C1" w:rsidP="000019C1">
      <w:pPr>
        <w:spacing w:after="0" w:line="240" w:lineRule="auto"/>
        <w:ind w:left="9356"/>
        <w:jc w:val="both"/>
        <w:rPr>
          <w:rFonts w:ascii="Times New Roman" w:hAnsi="Times New Roman" w:cs="Times New Roman"/>
          <w:sz w:val="24"/>
          <w:szCs w:val="24"/>
        </w:rPr>
      </w:pPr>
      <w:r>
        <w:rPr>
          <w:rFonts w:ascii="Times New Roman" w:hAnsi="Times New Roman" w:cs="Times New Roman"/>
          <w:sz w:val="24"/>
          <w:szCs w:val="24"/>
        </w:rPr>
        <w:t>Приложение №</w:t>
      </w:r>
      <w:r w:rsidR="00F240BB" w:rsidRPr="00F240BB">
        <w:rPr>
          <w:rFonts w:ascii="Times New Roman" w:hAnsi="Times New Roman" w:cs="Times New Roman"/>
          <w:sz w:val="24"/>
          <w:szCs w:val="24"/>
        </w:rPr>
        <w:t>1</w:t>
      </w:r>
    </w:p>
    <w:p w:rsidR="00F240BB" w:rsidRDefault="00F240BB" w:rsidP="000019C1">
      <w:pPr>
        <w:spacing w:after="0" w:line="240" w:lineRule="auto"/>
        <w:ind w:left="9356"/>
        <w:jc w:val="both"/>
        <w:rPr>
          <w:rFonts w:ascii="Times New Roman" w:hAnsi="Times New Roman" w:cs="Times New Roman"/>
          <w:sz w:val="24"/>
          <w:szCs w:val="24"/>
        </w:rPr>
      </w:pPr>
      <w:r w:rsidRPr="00F240BB">
        <w:rPr>
          <w:rFonts w:ascii="Times New Roman" w:hAnsi="Times New Roman" w:cs="Times New Roman"/>
          <w:sz w:val="24"/>
          <w:szCs w:val="24"/>
        </w:rPr>
        <w:t>к муниципальной программы Янтиковского муниципального округа Чувашской Республики «Укрепление общественного здоровья» на 2023 – 2035 годы</w:t>
      </w:r>
    </w:p>
    <w:p w:rsidR="000019C1" w:rsidRDefault="000019C1" w:rsidP="000019C1">
      <w:pPr>
        <w:spacing w:after="0" w:line="240" w:lineRule="auto"/>
        <w:jc w:val="center"/>
        <w:rPr>
          <w:rFonts w:ascii="Times New Roman" w:hAnsi="Times New Roman" w:cs="Times New Roman"/>
          <w:b/>
          <w:sz w:val="24"/>
          <w:szCs w:val="24"/>
        </w:rPr>
      </w:pPr>
    </w:p>
    <w:p w:rsidR="000019C1" w:rsidRDefault="000019C1" w:rsidP="000019C1">
      <w:pPr>
        <w:spacing w:after="0" w:line="240" w:lineRule="auto"/>
        <w:jc w:val="center"/>
        <w:rPr>
          <w:rFonts w:ascii="Times New Roman" w:hAnsi="Times New Roman" w:cs="Times New Roman"/>
          <w:b/>
          <w:sz w:val="24"/>
          <w:szCs w:val="24"/>
        </w:rPr>
      </w:pPr>
      <w:r w:rsidRPr="000019C1">
        <w:rPr>
          <w:rFonts w:ascii="Times New Roman" w:hAnsi="Times New Roman" w:cs="Times New Roman"/>
          <w:b/>
          <w:sz w:val="24"/>
          <w:szCs w:val="24"/>
        </w:rPr>
        <w:t>Перечень</w:t>
      </w:r>
      <w:r>
        <w:rPr>
          <w:rFonts w:ascii="Times New Roman" w:hAnsi="Times New Roman" w:cs="Times New Roman"/>
          <w:b/>
          <w:sz w:val="24"/>
          <w:szCs w:val="24"/>
        </w:rPr>
        <w:t xml:space="preserve"> мероприятий </w:t>
      </w:r>
      <w:r w:rsidRPr="000019C1">
        <w:rPr>
          <w:rFonts w:ascii="Times New Roman" w:hAnsi="Times New Roman" w:cs="Times New Roman"/>
          <w:b/>
          <w:sz w:val="24"/>
          <w:szCs w:val="24"/>
        </w:rPr>
        <w:t>муниципальной программы Янтиковского муниципального округа Чувашской Республики «Укрепление общественного здоровья» на 2023 – 2035 годы</w:t>
      </w:r>
    </w:p>
    <w:p w:rsidR="000019C1" w:rsidRPr="00F240BB" w:rsidRDefault="000019C1" w:rsidP="000019C1">
      <w:pPr>
        <w:spacing w:after="0" w:line="240" w:lineRule="auto"/>
        <w:jc w:val="both"/>
        <w:rPr>
          <w:rFonts w:ascii="Times New Roman" w:hAnsi="Times New Roman" w:cs="Times New Roman"/>
          <w:sz w:val="24"/>
          <w:szCs w:val="24"/>
        </w:rPr>
      </w:pPr>
    </w:p>
    <w:p w:rsidR="00F240BB" w:rsidRDefault="00F240BB" w:rsidP="00F240BB">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7"/>
        <w:gridCol w:w="3354"/>
        <w:gridCol w:w="3260"/>
        <w:gridCol w:w="1701"/>
        <w:gridCol w:w="4443"/>
      </w:tblGrid>
      <w:tr w:rsidR="00F5219B" w:rsidRPr="006832AA" w:rsidTr="000019C1">
        <w:tc>
          <w:tcPr>
            <w:tcW w:w="2297" w:type="dxa"/>
            <w:tcBorders>
              <w:top w:val="single" w:sz="4" w:space="0" w:color="auto"/>
              <w:bottom w:val="single" w:sz="4" w:space="0" w:color="auto"/>
              <w:right w:val="single" w:sz="4" w:space="0" w:color="auto"/>
            </w:tcBorders>
          </w:tcPr>
          <w:p w:rsidR="00F5219B" w:rsidRPr="000019C1" w:rsidRDefault="00F5219B" w:rsidP="000019C1">
            <w:pPr>
              <w:spacing w:after="0" w:line="240" w:lineRule="auto"/>
              <w:jc w:val="center"/>
              <w:rPr>
                <w:rFonts w:ascii="Times New Roman" w:hAnsi="Times New Roman" w:cs="Times New Roman"/>
                <w:b/>
                <w:sz w:val="24"/>
                <w:szCs w:val="24"/>
              </w:rPr>
            </w:pPr>
            <w:r w:rsidRPr="000019C1">
              <w:rPr>
                <w:rFonts w:ascii="Times New Roman" w:hAnsi="Times New Roman" w:cs="Times New Roman"/>
                <w:b/>
                <w:sz w:val="24"/>
                <w:szCs w:val="24"/>
              </w:rPr>
              <w:t>N</w:t>
            </w:r>
            <w:r w:rsidRPr="000019C1">
              <w:rPr>
                <w:rFonts w:ascii="Times New Roman" w:hAnsi="Times New Roman" w:cs="Times New Roman"/>
                <w:b/>
                <w:sz w:val="24"/>
                <w:szCs w:val="24"/>
              </w:rPr>
              <w:br/>
              <w:t>п/п</w:t>
            </w:r>
          </w:p>
        </w:tc>
        <w:tc>
          <w:tcPr>
            <w:tcW w:w="3354" w:type="dxa"/>
            <w:tcBorders>
              <w:top w:val="single" w:sz="4" w:space="0" w:color="auto"/>
              <w:left w:val="single" w:sz="4" w:space="0" w:color="auto"/>
              <w:bottom w:val="single" w:sz="4" w:space="0" w:color="auto"/>
              <w:right w:val="single" w:sz="4" w:space="0" w:color="auto"/>
            </w:tcBorders>
          </w:tcPr>
          <w:p w:rsidR="00F5219B" w:rsidRPr="000019C1" w:rsidRDefault="00F5219B" w:rsidP="000019C1">
            <w:pPr>
              <w:spacing w:after="0" w:line="240" w:lineRule="auto"/>
              <w:jc w:val="center"/>
              <w:rPr>
                <w:rFonts w:ascii="Times New Roman" w:hAnsi="Times New Roman" w:cs="Times New Roman"/>
                <w:b/>
                <w:sz w:val="24"/>
                <w:szCs w:val="24"/>
              </w:rPr>
            </w:pPr>
            <w:r w:rsidRPr="000019C1">
              <w:rPr>
                <w:rFonts w:ascii="Times New Roman" w:hAnsi="Times New Roman" w:cs="Times New Roman"/>
                <w:b/>
                <w:sz w:val="24"/>
                <w:szCs w:val="24"/>
              </w:rPr>
              <w:t>Наименование мероприятия</w:t>
            </w:r>
          </w:p>
        </w:tc>
        <w:tc>
          <w:tcPr>
            <w:tcW w:w="3260" w:type="dxa"/>
            <w:tcBorders>
              <w:top w:val="single" w:sz="4" w:space="0" w:color="auto"/>
              <w:left w:val="single" w:sz="4" w:space="0" w:color="auto"/>
              <w:bottom w:val="single" w:sz="4" w:space="0" w:color="auto"/>
              <w:right w:val="single" w:sz="4" w:space="0" w:color="auto"/>
            </w:tcBorders>
          </w:tcPr>
          <w:p w:rsidR="00F5219B" w:rsidRPr="000019C1" w:rsidRDefault="00F5219B" w:rsidP="000019C1">
            <w:pPr>
              <w:spacing w:after="0" w:line="240" w:lineRule="auto"/>
              <w:jc w:val="center"/>
              <w:rPr>
                <w:rFonts w:ascii="Times New Roman" w:hAnsi="Times New Roman" w:cs="Times New Roman"/>
                <w:b/>
                <w:sz w:val="24"/>
                <w:szCs w:val="24"/>
              </w:rPr>
            </w:pPr>
            <w:r w:rsidRPr="000019C1">
              <w:rPr>
                <w:rFonts w:ascii="Times New Roman" w:hAnsi="Times New Roman" w:cs="Times New Roman"/>
                <w:b/>
                <w:sz w:val="24"/>
                <w:szCs w:val="24"/>
              </w:rPr>
              <w:t>Наименование исполнителя мероприятия</w:t>
            </w:r>
          </w:p>
        </w:tc>
        <w:tc>
          <w:tcPr>
            <w:tcW w:w="1701" w:type="dxa"/>
            <w:tcBorders>
              <w:top w:val="single" w:sz="4" w:space="0" w:color="auto"/>
              <w:left w:val="single" w:sz="4" w:space="0" w:color="auto"/>
              <w:bottom w:val="single" w:sz="4" w:space="0" w:color="auto"/>
              <w:right w:val="single" w:sz="4" w:space="0" w:color="auto"/>
            </w:tcBorders>
          </w:tcPr>
          <w:p w:rsidR="00F5219B" w:rsidRPr="000019C1" w:rsidRDefault="00F5219B" w:rsidP="000019C1">
            <w:pPr>
              <w:spacing w:after="0" w:line="240" w:lineRule="auto"/>
              <w:jc w:val="center"/>
              <w:rPr>
                <w:rFonts w:ascii="Times New Roman" w:hAnsi="Times New Roman" w:cs="Times New Roman"/>
                <w:b/>
                <w:sz w:val="24"/>
                <w:szCs w:val="24"/>
              </w:rPr>
            </w:pPr>
            <w:r w:rsidRPr="000019C1">
              <w:rPr>
                <w:rFonts w:ascii="Times New Roman" w:hAnsi="Times New Roman" w:cs="Times New Roman"/>
                <w:b/>
                <w:sz w:val="24"/>
                <w:szCs w:val="24"/>
              </w:rPr>
              <w:t>Срок реализации мероприятия</w:t>
            </w:r>
          </w:p>
        </w:tc>
        <w:tc>
          <w:tcPr>
            <w:tcW w:w="4443" w:type="dxa"/>
            <w:tcBorders>
              <w:top w:val="single" w:sz="4" w:space="0" w:color="auto"/>
              <w:left w:val="single" w:sz="4" w:space="0" w:color="auto"/>
              <w:bottom w:val="single" w:sz="4" w:space="0" w:color="auto"/>
            </w:tcBorders>
          </w:tcPr>
          <w:p w:rsidR="00F5219B" w:rsidRPr="000019C1" w:rsidRDefault="00F5219B" w:rsidP="000019C1">
            <w:pPr>
              <w:spacing w:after="0" w:line="240" w:lineRule="auto"/>
              <w:jc w:val="center"/>
              <w:rPr>
                <w:rFonts w:ascii="Times New Roman" w:hAnsi="Times New Roman" w:cs="Times New Roman"/>
                <w:b/>
                <w:sz w:val="24"/>
                <w:szCs w:val="24"/>
              </w:rPr>
            </w:pPr>
            <w:r w:rsidRPr="000019C1">
              <w:rPr>
                <w:rFonts w:ascii="Times New Roman" w:hAnsi="Times New Roman" w:cs="Times New Roman"/>
                <w:b/>
                <w:sz w:val="24"/>
                <w:szCs w:val="24"/>
              </w:rPr>
              <w:t>Наименование и реквизиты нормативного правового акта, которым утверждено финансирование мероприятия</w:t>
            </w:r>
          </w:p>
        </w:tc>
      </w:tr>
      <w:tr w:rsidR="00F5219B" w:rsidRPr="006832AA" w:rsidTr="000019C1">
        <w:tc>
          <w:tcPr>
            <w:tcW w:w="2297" w:type="dxa"/>
            <w:tcBorders>
              <w:top w:val="single" w:sz="4" w:space="0" w:color="auto"/>
              <w:bottom w:val="single" w:sz="4" w:space="0" w:color="auto"/>
              <w:right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1</w:t>
            </w:r>
          </w:p>
        </w:tc>
        <w:tc>
          <w:tcPr>
            <w:tcW w:w="3354" w:type="dxa"/>
            <w:tcBorders>
              <w:top w:val="single" w:sz="4" w:space="0" w:color="auto"/>
              <w:left w:val="single" w:sz="4" w:space="0" w:color="auto"/>
              <w:bottom w:val="single" w:sz="4" w:space="0" w:color="auto"/>
              <w:right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4</w:t>
            </w:r>
          </w:p>
        </w:tc>
        <w:tc>
          <w:tcPr>
            <w:tcW w:w="4443" w:type="dxa"/>
            <w:tcBorders>
              <w:top w:val="single" w:sz="4" w:space="0" w:color="auto"/>
              <w:left w:val="single" w:sz="4" w:space="0" w:color="auto"/>
              <w:bottom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5</w:t>
            </w:r>
          </w:p>
        </w:tc>
      </w:tr>
      <w:tr w:rsidR="00F5219B" w:rsidRPr="006832AA" w:rsidTr="000019C1">
        <w:tc>
          <w:tcPr>
            <w:tcW w:w="15055" w:type="dxa"/>
            <w:gridSpan w:val="5"/>
            <w:tcBorders>
              <w:top w:val="single" w:sz="4" w:space="0" w:color="auto"/>
              <w:bottom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1. Формирование системы мотивации граждан к ведению здорового образа жизни, включая здоровое питание и отказ от вредных привычек</w:t>
            </w:r>
          </w:p>
        </w:tc>
      </w:tr>
      <w:tr w:rsidR="00F5219B" w:rsidRPr="006832AA" w:rsidTr="000019C1">
        <w:tc>
          <w:tcPr>
            <w:tcW w:w="2297" w:type="dxa"/>
            <w:tcBorders>
              <w:top w:val="single" w:sz="4" w:space="0" w:color="auto"/>
              <w:bottom w:val="single" w:sz="4" w:space="0" w:color="auto"/>
              <w:right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1.1.</w:t>
            </w:r>
          </w:p>
        </w:tc>
        <w:tc>
          <w:tcPr>
            <w:tcW w:w="3354" w:type="dxa"/>
            <w:tcBorders>
              <w:top w:val="single" w:sz="4" w:space="0" w:color="auto"/>
              <w:left w:val="single" w:sz="4" w:space="0" w:color="auto"/>
              <w:bottom w:val="single" w:sz="4" w:space="0" w:color="auto"/>
              <w:right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Проведение тематических встреч с населением по проблемам, связанным с ведением здорового образа жизни, включая рациональное питание, адекватную двигательную активность, отказ от вредных привычек (потребление алкоголя и табака), развитие стрессоустойчивости</w:t>
            </w:r>
          </w:p>
        </w:tc>
        <w:tc>
          <w:tcPr>
            <w:tcW w:w="3260" w:type="dxa"/>
            <w:tcBorders>
              <w:top w:val="single" w:sz="4" w:space="0" w:color="auto"/>
              <w:left w:val="single" w:sz="4" w:space="0" w:color="auto"/>
              <w:bottom w:val="single" w:sz="4" w:space="0" w:color="auto"/>
              <w:right w:val="single" w:sz="4" w:space="0" w:color="auto"/>
            </w:tcBorders>
          </w:tcPr>
          <w:p w:rsidR="00E54097"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МБУК "Централизованная библиотечная система" Янтиковского муниципального округа Чувашской Республики (по согласованию);</w:t>
            </w:r>
          </w:p>
          <w:p w:rsidR="00E54097"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МБУК "Централизованная клубная система Янт</w:t>
            </w:r>
            <w:r w:rsidR="000019C1">
              <w:rPr>
                <w:rFonts w:ascii="Times New Roman" w:hAnsi="Times New Roman" w:cs="Times New Roman"/>
                <w:sz w:val="24"/>
                <w:szCs w:val="24"/>
              </w:rPr>
              <w:t>иковского муниципального округа Чувашской Республики</w:t>
            </w:r>
            <w:r w:rsidRPr="006832AA">
              <w:rPr>
                <w:rFonts w:ascii="Times New Roman" w:hAnsi="Times New Roman" w:cs="Times New Roman"/>
                <w:sz w:val="24"/>
                <w:szCs w:val="24"/>
              </w:rPr>
              <w:t xml:space="preserve"> (по согласованию);</w:t>
            </w:r>
          </w:p>
          <w:p w:rsidR="00E54097"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 xml:space="preserve">Отделение полиции по </w:t>
            </w:r>
            <w:proofErr w:type="spellStart"/>
            <w:r w:rsidRPr="006832AA">
              <w:rPr>
                <w:rFonts w:ascii="Times New Roman" w:hAnsi="Times New Roman" w:cs="Times New Roman"/>
                <w:sz w:val="24"/>
                <w:szCs w:val="24"/>
              </w:rPr>
              <w:t>Янтиковскому</w:t>
            </w:r>
            <w:proofErr w:type="spellEnd"/>
            <w:r w:rsidRPr="006832AA">
              <w:rPr>
                <w:rFonts w:ascii="Times New Roman" w:hAnsi="Times New Roman" w:cs="Times New Roman"/>
                <w:sz w:val="24"/>
                <w:szCs w:val="24"/>
              </w:rPr>
              <w:t xml:space="preserve"> району МО </w:t>
            </w:r>
            <w:r w:rsidRPr="006832AA">
              <w:rPr>
                <w:rFonts w:ascii="Times New Roman" w:hAnsi="Times New Roman" w:cs="Times New Roman"/>
                <w:sz w:val="24"/>
                <w:szCs w:val="24"/>
              </w:rPr>
              <w:lastRenderedPageBreak/>
              <w:t>МВД РФ «</w:t>
            </w:r>
            <w:proofErr w:type="spellStart"/>
            <w:r w:rsidRPr="006832AA">
              <w:rPr>
                <w:rFonts w:ascii="Times New Roman" w:hAnsi="Times New Roman" w:cs="Times New Roman"/>
                <w:sz w:val="24"/>
                <w:szCs w:val="24"/>
              </w:rPr>
              <w:t>Урмарский</w:t>
            </w:r>
            <w:proofErr w:type="spellEnd"/>
            <w:r w:rsidRPr="006832AA">
              <w:rPr>
                <w:rFonts w:ascii="Times New Roman" w:hAnsi="Times New Roman" w:cs="Times New Roman"/>
                <w:sz w:val="24"/>
                <w:szCs w:val="24"/>
              </w:rPr>
              <w:t>» (по согласованию);</w:t>
            </w:r>
          </w:p>
          <w:p w:rsidR="00E54097"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БУ «</w:t>
            </w:r>
            <w:proofErr w:type="spellStart"/>
            <w:r w:rsidRPr="006832AA">
              <w:rPr>
                <w:rFonts w:ascii="Times New Roman" w:hAnsi="Times New Roman" w:cs="Times New Roman"/>
                <w:sz w:val="24"/>
                <w:szCs w:val="24"/>
              </w:rPr>
              <w:t>Янтиковская</w:t>
            </w:r>
            <w:proofErr w:type="spellEnd"/>
            <w:r w:rsidRPr="006832AA">
              <w:rPr>
                <w:rFonts w:ascii="Times New Roman" w:hAnsi="Times New Roman" w:cs="Times New Roman"/>
                <w:sz w:val="24"/>
                <w:szCs w:val="24"/>
              </w:rPr>
              <w:t xml:space="preserve"> центральная районная больница» Минздрава Чувашии (по согласованию);</w:t>
            </w:r>
          </w:p>
          <w:p w:rsidR="00E54097"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БУ "</w:t>
            </w:r>
            <w:proofErr w:type="spellStart"/>
            <w:r w:rsidRPr="006832AA">
              <w:rPr>
                <w:rFonts w:ascii="Times New Roman" w:hAnsi="Times New Roman" w:cs="Times New Roman"/>
                <w:sz w:val="24"/>
                <w:szCs w:val="24"/>
              </w:rPr>
              <w:t>Янтиковский</w:t>
            </w:r>
            <w:proofErr w:type="spellEnd"/>
            <w:r w:rsidRPr="006832AA">
              <w:rPr>
                <w:rFonts w:ascii="Times New Roman" w:hAnsi="Times New Roman" w:cs="Times New Roman"/>
                <w:sz w:val="24"/>
                <w:szCs w:val="24"/>
              </w:rPr>
              <w:t xml:space="preserve"> ЦСОН" Минтруда Чувашии;</w:t>
            </w:r>
          </w:p>
          <w:p w:rsidR="00E54097" w:rsidRPr="006832AA" w:rsidRDefault="00E54097" w:rsidP="006832AA">
            <w:pPr>
              <w:spacing w:after="0" w:line="240" w:lineRule="auto"/>
              <w:jc w:val="both"/>
              <w:rPr>
                <w:rFonts w:ascii="Times New Roman" w:hAnsi="Times New Roman" w:cs="Times New Roman"/>
                <w:sz w:val="24"/>
                <w:szCs w:val="24"/>
              </w:rPr>
            </w:pPr>
            <w:r w:rsidRPr="00F240BB">
              <w:rPr>
                <w:rFonts w:ascii="Times New Roman" w:hAnsi="Times New Roman" w:cs="Times New Roman"/>
                <w:sz w:val="24"/>
                <w:szCs w:val="24"/>
              </w:rPr>
              <w:t xml:space="preserve">АУ «Редакция </w:t>
            </w:r>
            <w:proofErr w:type="spellStart"/>
            <w:r w:rsidRPr="00F240BB">
              <w:rPr>
                <w:rFonts w:ascii="Times New Roman" w:hAnsi="Times New Roman" w:cs="Times New Roman"/>
                <w:sz w:val="24"/>
                <w:szCs w:val="24"/>
              </w:rPr>
              <w:t>Янтиковской</w:t>
            </w:r>
            <w:proofErr w:type="spellEnd"/>
            <w:r w:rsidRPr="00F240BB">
              <w:rPr>
                <w:rFonts w:ascii="Times New Roman" w:hAnsi="Times New Roman" w:cs="Times New Roman"/>
                <w:sz w:val="24"/>
                <w:szCs w:val="24"/>
              </w:rPr>
              <w:t xml:space="preserve"> районной газеты «Ял </w:t>
            </w:r>
            <w:proofErr w:type="spellStart"/>
            <w:r w:rsidRPr="00F240BB">
              <w:rPr>
                <w:rFonts w:ascii="Times New Roman" w:hAnsi="Times New Roman" w:cs="Times New Roman"/>
                <w:sz w:val="24"/>
                <w:szCs w:val="24"/>
              </w:rPr>
              <w:t>ěçченě</w:t>
            </w:r>
            <w:proofErr w:type="spellEnd"/>
            <w:r w:rsidRPr="00F240BB">
              <w:rPr>
                <w:rFonts w:ascii="Times New Roman" w:hAnsi="Times New Roman" w:cs="Times New Roman"/>
                <w:sz w:val="24"/>
                <w:szCs w:val="24"/>
              </w:rPr>
              <w:t>» («Сельский труженик»)</w:t>
            </w:r>
            <w:r w:rsidRPr="006832AA">
              <w:rPr>
                <w:rFonts w:ascii="Times New Roman" w:hAnsi="Times New Roman" w:cs="Times New Roman"/>
                <w:sz w:val="24"/>
                <w:szCs w:val="24"/>
              </w:rPr>
              <w:t xml:space="preserve"> (по согласованию);</w:t>
            </w:r>
          </w:p>
          <w:p w:rsidR="00E54097" w:rsidRPr="006832AA" w:rsidRDefault="00E54097" w:rsidP="006832AA">
            <w:pPr>
              <w:spacing w:after="0" w:line="240" w:lineRule="auto"/>
              <w:jc w:val="both"/>
              <w:rPr>
                <w:rFonts w:ascii="Times New Roman" w:hAnsi="Times New Roman" w:cs="Times New Roman"/>
                <w:sz w:val="24"/>
                <w:szCs w:val="24"/>
              </w:rPr>
            </w:pPr>
            <w:r w:rsidRPr="00F240BB">
              <w:rPr>
                <w:rFonts w:ascii="Times New Roman" w:hAnsi="Times New Roman" w:cs="Times New Roman"/>
                <w:sz w:val="24"/>
                <w:szCs w:val="24"/>
              </w:rPr>
              <w:t>МАУ ДО «ДЮСШ-ФСК «Аль»</w:t>
            </w:r>
            <w:r w:rsidRPr="006832AA">
              <w:rPr>
                <w:rFonts w:ascii="Times New Roman" w:hAnsi="Times New Roman" w:cs="Times New Roman"/>
                <w:sz w:val="24"/>
                <w:szCs w:val="24"/>
              </w:rPr>
              <w:t xml:space="preserve"> (по согласованию);</w:t>
            </w:r>
          </w:p>
          <w:p w:rsidR="00F5219B" w:rsidRPr="006832AA" w:rsidRDefault="00A23054" w:rsidP="006832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E54097" w:rsidRPr="006832AA">
              <w:rPr>
                <w:rFonts w:ascii="Times New Roman" w:hAnsi="Times New Roman" w:cs="Times New Roman"/>
                <w:sz w:val="24"/>
                <w:szCs w:val="24"/>
              </w:rPr>
              <w:t>бразовательные организации Янтиковского муниципального округа (по согласованию)</w:t>
            </w:r>
          </w:p>
        </w:tc>
        <w:tc>
          <w:tcPr>
            <w:tcW w:w="1701" w:type="dxa"/>
            <w:tcBorders>
              <w:top w:val="single" w:sz="4" w:space="0" w:color="auto"/>
              <w:left w:val="single" w:sz="4" w:space="0" w:color="auto"/>
              <w:bottom w:val="single" w:sz="4" w:space="0" w:color="auto"/>
              <w:right w:val="single" w:sz="4" w:space="0" w:color="auto"/>
            </w:tcBorders>
          </w:tcPr>
          <w:p w:rsidR="00F5219B"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lastRenderedPageBreak/>
              <w:t>2023 - 2035</w:t>
            </w:r>
            <w:r w:rsidR="00F5219B" w:rsidRPr="006832AA">
              <w:rPr>
                <w:rFonts w:ascii="Times New Roman" w:hAnsi="Times New Roman" w:cs="Times New Roman"/>
                <w:sz w:val="24"/>
                <w:szCs w:val="24"/>
              </w:rPr>
              <w:t> годы</w:t>
            </w:r>
          </w:p>
        </w:tc>
        <w:tc>
          <w:tcPr>
            <w:tcW w:w="4443" w:type="dxa"/>
            <w:tcBorders>
              <w:top w:val="single" w:sz="4" w:space="0" w:color="auto"/>
              <w:left w:val="single" w:sz="4" w:space="0" w:color="auto"/>
              <w:bottom w:val="single" w:sz="4" w:space="0" w:color="auto"/>
            </w:tcBorders>
          </w:tcPr>
          <w:p w:rsidR="00E54097" w:rsidRPr="00F240BB" w:rsidRDefault="00E54097" w:rsidP="006832AA">
            <w:pPr>
              <w:spacing w:after="0" w:line="240" w:lineRule="auto"/>
              <w:jc w:val="both"/>
              <w:rPr>
                <w:rFonts w:ascii="Times New Roman" w:hAnsi="Times New Roman" w:cs="Times New Roman"/>
                <w:sz w:val="24"/>
                <w:szCs w:val="24"/>
              </w:rPr>
            </w:pPr>
            <w:r w:rsidRPr="00F240BB">
              <w:rPr>
                <w:rFonts w:ascii="Times New Roman" w:hAnsi="Times New Roman" w:cs="Times New Roman"/>
                <w:sz w:val="24"/>
                <w:szCs w:val="24"/>
              </w:rPr>
              <w:t>Постановление администрации Янтиковского района Чувашской Республики от 21 ноября 2022 г. N 433 "О муниципальной программе Янтиковского района Чувашской Республики "Развитие образования"</w:t>
            </w:r>
          </w:p>
          <w:p w:rsidR="00F5219B" w:rsidRPr="006832AA" w:rsidRDefault="00F5219B" w:rsidP="006832AA">
            <w:pPr>
              <w:spacing w:after="0" w:line="240" w:lineRule="auto"/>
              <w:jc w:val="both"/>
              <w:rPr>
                <w:rFonts w:ascii="Times New Roman" w:hAnsi="Times New Roman" w:cs="Times New Roman"/>
                <w:sz w:val="24"/>
                <w:szCs w:val="24"/>
              </w:rPr>
            </w:pPr>
          </w:p>
        </w:tc>
      </w:tr>
      <w:tr w:rsidR="00F5219B" w:rsidRPr="006832AA" w:rsidTr="000019C1">
        <w:tc>
          <w:tcPr>
            <w:tcW w:w="2297" w:type="dxa"/>
            <w:tcBorders>
              <w:top w:val="single" w:sz="4" w:space="0" w:color="auto"/>
              <w:bottom w:val="single" w:sz="4" w:space="0" w:color="auto"/>
              <w:right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1.2.</w:t>
            </w:r>
          </w:p>
        </w:tc>
        <w:tc>
          <w:tcPr>
            <w:tcW w:w="3354" w:type="dxa"/>
            <w:tcBorders>
              <w:top w:val="single" w:sz="4" w:space="0" w:color="auto"/>
              <w:left w:val="single" w:sz="4" w:space="0" w:color="auto"/>
              <w:bottom w:val="single" w:sz="4" w:space="0" w:color="auto"/>
              <w:right w:val="single" w:sz="4" w:space="0" w:color="auto"/>
            </w:tcBorders>
          </w:tcPr>
          <w:p w:rsidR="00F5219B" w:rsidRPr="006832AA" w:rsidRDefault="00F5219B" w:rsidP="00F240BB">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 xml:space="preserve">Систематическое освещение вопросов, касающихся здорового образа жизни, преодоления вредных привычек, в том числе курения табака, в средствах массовой информации и на </w:t>
            </w:r>
            <w:r w:rsidRPr="00F240BB">
              <w:rPr>
                <w:rFonts w:ascii="Times New Roman" w:hAnsi="Times New Roman" w:cs="Times New Roman"/>
                <w:sz w:val="24"/>
                <w:szCs w:val="24"/>
              </w:rPr>
              <w:t>официальном сайте</w:t>
            </w:r>
            <w:r w:rsidRPr="006832AA">
              <w:rPr>
                <w:rFonts w:ascii="Times New Roman" w:hAnsi="Times New Roman" w:cs="Times New Roman"/>
                <w:sz w:val="24"/>
                <w:szCs w:val="24"/>
              </w:rPr>
              <w:t xml:space="preserve"> администрации </w:t>
            </w:r>
            <w:r w:rsidR="00F240BB">
              <w:rPr>
                <w:rFonts w:ascii="Times New Roman" w:hAnsi="Times New Roman" w:cs="Times New Roman"/>
                <w:sz w:val="24"/>
                <w:szCs w:val="24"/>
              </w:rPr>
              <w:t>Янтиковского</w:t>
            </w:r>
            <w:r w:rsidRPr="006832AA">
              <w:rPr>
                <w:rFonts w:ascii="Times New Roman" w:hAnsi="Times New Roman" w:cs="Times New Roman"/>
                <w:sz w:val="24"/>
                <w:szCs w:val="24"/>
              </w:rPr>
              <w:t xml:space="preserve"> муниципального округа</w:t>
            </w:r>
          </w:p>
        </w:tc>
        <w:tc>
          <w:tcPr>
            <w:tcW w:w="3260" w:type="dxa"/>
            <w:tcBorders>
              <w:top w:val="single" w:sz="4" w:space="0" w:color="auto"/>
              <w:left w:val="single" w:sz="4" w:space="0" w:color="auto"/>
              <w:bottom w:val="single" w:sz="4" w:space="0" w:color="auto"/>
              <w:right w:val="single" w:sz="4" w:space="0" w:color="auto"/>
            </w:tcBorders>
          </w:tcPr>
          <w:p w:rsidR="00E54097"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Отдел организационно-контрольной, кадровой работы и цифрового развития</w:t>
            </w:r>
            <w:r w:rsidR="00442435" w:rsidRPr="006832AA">
              <w:rPr>
                <w:rFonts w:ascii="Times New Roman" w:hAnsi="Times New Roman" w:cs="Times New Roman"/>
                <w:sz w:val="24"/>
                <w:szCs w:val="24"/>
              </w:rPr>
              <w:t xml:space="preserve"> администрации Янтиковского района Чувашской Республики;</w:t>
            </w:r>
          </w:p>
          <w:p w:rsidR="00E54097" w:rsidRPr="006832AA" w:rsidRDefault="00E54097" w:rsidP="006832AA">
            <w:pPr>
              <w:spacing w:after="0" w:line="240" w:lineRule="auto"/>
              <w:jc w:val="both"/>
              <w:rPr>
                <w:rFonts w:ascii="Times New Roman" w:hAnsi="Times New Roman" w:cs="Times New Roman"/>
                <w:sz w:val="24"/>
                <w:szCs w:val="24"/>
              </w:rPr>
            </w:pPr>
            <w:r w:rsidRPr="00F240BB">
              <w:rPr>
                <w:rFonts w:ascii="Times New Roman" w:hAnsi="Times New Roman" w:cs="Times New Roman"/>
                <w:sz w:val="24"/>
                <w:szCs w:val="24"/>
              </w:rPr>
              <w:t xml:space="preserve">АУ «Редакция </w:t>
            </w:r>
            <w:proofErr w:type="spellStart"/>
            <w:r w:rsidRPr="00F240BB">
              <w:rPr>
                <w:rFonts w:ascii="Times New Roman" w:hAnsi="Times New Roman" w:cs="Times New Roman"/>
                <w:sz w:val="24"/>
                <w:szCs w:val="24"/>
              </w:rPr>
              <w:t>Янтиковской</w:t>
            </w:r>
            <w:proofErr w:type="spellEnd"/>
            <w:r w:rsidRPr="00F240BB">
              <w:rPr>
                <w:rFonts w:ascii="Times New Roman" w:hAnsi="Times New Roman" w:cs="Times New Roman"/>
                <w:sz w:val="24"/>
                <w:szCs w:val="24"/>
              </w:rPr>
              <w:t xml:space="preserve"> районной газеты «Ял </w:t>
            </w:r>
            <w:proofErr w:type="spellStart"/>
            <w:r w:rsidRPr="00F240BB">
              <w:rPr>
                <w:rFonts w:ascii="Times New Roman" w:hAnsi="Times New Roman" w:cs="Times New Roman"/>
                <w:sz w:val="24"/>
                <w:szCs w:val="24"/>
              </w:rPr>
              <w:t>ěçченě</w:t>
            </w:r>
            <w:proofErr w:type="spellEnd"/>
            <w:r w:rsidRPr="00F240BB">
              <w:rPr>
                <w:rFonts w:ascii="Times New Roman" w:hAnsi="Times New Roman" w:cs="Times New Roman"/>
                <w:sz w:val="24"/>
                <w:szCs w:val="24"/>
              </w:rPr>
              <w:t>» («Сельский труженик»)</w:t>
            </w:r>
            <w:r w:rsidRPr="006832AA">
              <w:rPr>
                <w:rFonts w:ascii="Times New Roman" w:hAnsi="Times New Roman" w:cs="Times New Roman"/>
                <w:sz w:val="24"/>
                <w:szCs w:val="24"/>
              </w:rPr>
              <w:t xml:space="preserve"> (по согласованию);</w:t>
            </w:r>
          </w:p>
          <w:p w:rsidR="00E54097"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 xml:space="preserve">Отделение полиции по </w:t>
            </w:r>
            <w:proofErr w:type="spellStart"/>
            <w:r w:rsidRPr="006832AA">
              <w:rPr>
                <w:rFonts w:ascii="Times New Roman" w:hAnsi="Times New Roman" w:cs="Times New Roman"/>
                <w:sz w:val="24"/>
                <w:szCs w:val="24"/>
              </w:rPr>
              <w:t>Янтиковскому</w:t>
            </w:r>
            <w:proofErr w:type="spellEnd"/>
            <w:r w:rsidRPr="006832AA">
              <w:rPr>
                <w:rFonts w:ascii="Times New Roman" w:hAnsi="Times New Roman" w:cs="Times New Roman"/>
                <w:sz w:val="24"/>
                <w:szCs w:val="24"/>
              </w:rPr>
              <w:t xml:space="preserve"> району МО МВД РФ «</w:t>
            </w:r>
            <w:proofErr w:type="spellStart"/>
            <w:r w:rsidRPr="006832AA">
              <w:rPr>
                <w:rFonts w:ascii="Times New Roman" w:hAnsi="Times New Roman" w:cs="Times New Roman"/>
                <w:sz w:val="24"/>
                <w:szCs w:val="24"/>
              </w:rPr>
              <w:t>Урмарский</w:t>
            </w:r>
            <w:proofErr w:type="spellEnd"/>
            <w:r w:rsidRPr="006832AA">
              <w:rPr>
                <w:rFonts w:ascii="Times New Roman" w:hAnsi="Times New Roman" w:cs="Times New Roman"/>
                <w:sz w:val="24"/>
                <w:szCs w:val="24"/>
              </w:rPr>
              <w:t>» (по согласованию);</w:t>
            </w:r>
          </w:p>
          <w:p w:rsidR="00E54097"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lastRenderedPageBreak/>
              <w:t>БУ «</w:t>
            </w:r>
            <w:proofErr w:type="spellStart"/>
            <w:r w:rsidRPr="006832AA">
              <w:rPr>
                <w:rFonts w:ascii="Times New Roman" w:hAnsi="Times New Roman" w:cs="Times New Roman"/>
                <w:sz w:val="24"/>
                <w:szCs w:val="24"/>
              </w:rPr>
              <w:t>Янтиковская</w:t>
            </w:r>
            <w:proofErr w:type="spellEnd"/>
            <w:r w:rsidRPr="006832AA">
              <w:rPr>
                <w:rFonts w:ascii="Times New Roman" w:hAnsi="Times New Roman" w:cs="Times New Roman"/>
                <w:sz w:val="24"/>
                <w:szCs w:val="24"/>
              </w:rPr>
              <w:t xml:space="preserve"> центральная районная больница» Минз</w:t>
            </w:r>
            <w:r w:rsidR="00A23054">
              <w:rPr>
                <w:rFonts w:ascii="Times New Roman" w:hAnsi="Times New Roman" w:cs="Times New Roman"/>
                <w:sz w:val="24"/>
                <w:szCs w:val="24"/>
              </w:rPr>
              <w:t>драва Чувашии (по согласованию)</w:t>
            </w:r>
          </w:p>
          <w:p w:rsidR="00F5219B" w:rsidRPr="006832AA" w:rsidRDefault="00F5219B" w:rsidP="006832AA">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219B"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lastRenderedPageBreak/>
              <w:t>2023 - 2035</w:t>
            </w:r>
            <w:r w:rsidR="00F5219B" w:rsidRPr="006832AA">
              <w:rPr>
                <w:rFonts w:ascii="Times New Roman" w:hAnsi="Times New Roman" w:cs="Times New Roman"/>
                <w:sz w:val="24"/>
                <w:szCs w:val="24"/>
              </w:rPr>
              <w:t> годы</w:t>
            </w:r>
          </w:p>
        </w:tc>
        <w:tc>
          <w:tcPr>
            <w:tcW w:w="4443" w:type="dxa"/>
            <w:tcBorders>
              <w:top w:val="single" w:sz="4" w:space="0" w:color="auto"/>
              <w:left w:val="single" w:sz="4" w:space="0" w:color="auto"/>
              <w:bottom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х</w:t>
            </w:r>
          </w:p>
        </w:tc>
      </w:tr>
      <w:tr w:rsidR="00F5219B" w:rsidRPr="006832AA" w:rsidTr="000019C1">
        <w:tc>
          <w:tcPr>
            <w:tcW w:w="2297" w:type="dxa"/>
            <w:tcBorders>
              <w:top w:val="single" w:sz="4" w:space="0" w:color="auto"/>
              <w:bottom w:val="single" w:sz="4" w:space="0" w:color="auto"/>
              <w:right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1.3.</w:t>
            </w:r>
          </w:p>
        </w:tc>
        <w:tc>
          <w:tcPr>
            <w:tcW w:w="3354" w:type="dxa"/>
            <w:tcBorders>
              <w:top w:val="single" w:sz="4" w:space="0" w:color="auto"/>
              <w:left w:val="single" w:sz="4" w:space="0" w:color="auto"/>
              <w:bottom w:val="single" w:sz="4" w:space="0" w:color="auto"/>
              <w:right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Проведение профилактических мероприятий (массовых акций), приуроченных к международным дням здоровья (Всемирный день здоровья, Всемирный день без табака и др.), пропагандирующих преимущества здорового образа жизни</w:t>
            </w:r>
          </w:p>
        </w:tc>
        <w:tc>
          <w:tcPr>
            <w:tcW w:w="326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 xml:space="preserve">Отделение полиции по </w:t>
            </w:r>
            <w:proofErr w:type="spellStart"/>
            <w:r w:rsidRPr="006832AA">
              <w:rPr>
                <w:rFonts w:ascii="Times New Roman" w:hAnsi="Times New Roman" w:cs="Times New Roman"/>
                <w:sz w:val="24"/>
                <w:szCs w:val="24"/>
              </w:rPr>
              <w:t>Янтиковскому</w:t>
            </w:r>
            <w:proofErr w:type="spellEnd"/>
            <w:r w:rsidRPr="006832AA">
              <w:rPr>
                <w:rFonts w:ascii="Times New Roman" w:hAnsi="Times New Roman" w:cs="Times New Roman"/>
                <w:sz w:val="24"/>
                <w:szCs w:val="24"/>
              </w:rPr>
              <w:t xml:space="preserve"> району МО МВД РФ «</w:t>
            </w:r>
            <w:proofErr w:type="spellStart"/>
            <w:r w:rsidRPr="006832AA">
              <w:rPr>
                <w:rFonts w:ascii="Times New Roman" w:hAnsi="Times New Roman" w:cs="Times New Roman"/>
                <w:sz w:val="24"/>
                <w:szCs w:val="24"/>
              </w:rPr>
              <w:t>Урмарский</w:t>
            </w:r>
            <w:proofErr w:type="spellEnd"/>
            <w:r w:rsidRPr="006832AA">
              <w:rPr>
                <w:rFonts w:ascii="Times New Roman" w:hAnsi="Times New Roman" w:cs="Times New Roman"/>
                <w:sz w:val="24"/>
                <w:szCs w:val="24"/>
              </w:rPr>
              <w:t>» (по согласованию);</w:t>
            </w:r>
          </w:p>
          <w:p w:rsidR="00E54097" w:rsidRPr="006832AA" w:rsidRDefault="00E54097" w:rsidP="006832AA">
            <w:pPr>
              <w:spacing w:after="0" w:line="240" w:lineRule="auto"/>
              <w:jc w:val="both"/>
              <w:rPr>
                <w:rFonts w:ascii="Times New Roman" w:hAnsi="Times New Roman" w:cs="Times New Roman"/>
                <w:sz w:val="24"/>
                <w:szCs w:val="24"/>
              </w:rPr>
            </w:pPr>
            <w:r w:rsidRPr="00F240BB">
              <w:rPr>
                <w:rFonts w:ascii="Times New Roman" w:hAnsi="Times New Roman" w:cs="Times New Roman"/>
                <w:sz w:val="24"/>
                <w:szCs w:val="24"/>
              </w:rPr>
              <w:t>МАУ ДО «ДЮСШ-ФСК «Аль»</w:t>
            </w:r>
            <w:r w:rsidRPr="006832AA">
              <w:rPr>
                <w:rFonts w:ascii="Times New Roman" w:hAnsi="Times New Roman" w:cs="Times New Roman"/>
                <w:sz w:val="24"/>
                <w:szCs w:val="24"/>
              </w:rPr>
              <w:t xml:space="preserve"> (по согласованию);</w:t>
            </w:r>
          </w:p>
          <w:p w:rsidR="00F5219B" w:rsidRPr="006832AA" w:rsidRDefault="00A23054" w:rsidP="006832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F5219B" w:rsidRPr="006832AA">
              <w:rPr>
                <w:rFonts w:ascii="Times New Roman" w:hAnsi="Times New Roman" w:cs="Times New Roman"/>
                <w:sz w:val="24"/>
                <w:szCs w:val="24"/>
              </w:rPr>
              <w:t xml:space="preserve">бразовательные организации </w:t>
            </w:r>
            <w:r w:rsidR="00E54097" w:rsidRPr="006832AA">
              <w:rPr>
                <w:rFonts w:ascii="Times New Roman" w:hAnsi="Times New Roman" w:cs="Times New Roman"/>
                <w:sz w:val="24"/>
                <w:szCs w:val="24"/>
              </w:rPr>
              <w:t>Янтиковского</w:t>
            </w:r>
            <w:r w:rsidR="00F5219B" w:rsidRPr="006832AA">
              <w:rPr>
                <w:rFonts w:ascii="Times New Roman" w:hAnsi="Times New Roman" w:cs="Times New Roman"/>
                <w:sz w:val="24"/>
                <w:szCs w:val="24"/>
              </w:rPr>
              <w:t xml:space="preserve"> муниципального округа</w:t>
            </w:r>
          </w:p>
        </w:tc>
        <w:tc>
          <w:tcPr>
            <w:tcW w:w="1701" w:type="dxa"/>
            <w:tcBorders>
              <w:top w:val="single" w:sz="4" w:space="0" w:color="auto"/>
              <w:left w:val="single" w:sz="4" w:space="0" w:color="auto"/>
              <w:bottom w:val="single" w:sz="4" w:space="0" w:color="auto"/>
              <w:right w:val="single" w:sz="4" w:space="0" w:color="auto"/>
            </w:tcBorders>
          </w:tcPr>
          <w:p w:rsidR="00F5219B"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2023 - 2035</w:t>
            </w:r>
            <w:r w:rsidR="00F5219B" w:rsidRPr="006832AA">
              <w:rPr>
                <w:rFonts w:ascii="Times New Roman" w:hAnsi="Times New Roman" w:cs="Times New Roman"/>
                <w:sz w:val="24"/>
                <w:szCs w:val="24"/>
              </w:rPr>
              <w:t> годы</w:t>
            </w:r>
          </w:p>
        </w:tc>
        <w:tc>
          <w:tcPr>
            <w:tcW w:w="4443" w:type="dxa"/>
            <w:tcBorders>
              <w:top w:val="single" w:sz="4" w:space="0" w:color="auto"/>
              <w:left w:val="single" w:sz="4" w:space="0" w:color="auto"/>
              <w:bottom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х</w:t>
            </w:r>
          </w:p>
        </w:tc>
      </w:tr>
      <w:tr w:rsidR="00F5219B" w:rsidRPr="006832AA" w:rsidTr="000019C1">
        <w:tc>
          <w:tcPr>
            <w:tcW w:w="2297" w:type="dxa"/>
            <w:tcBorders>
              <w:top w:val="single" w:sz="4" w:space="0" w:color="auto"/>
              <w:bottom w:val="single" w:sz="4" w:space="0" w:color="auto"/>
              <w:right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1.4.</w:t>
            </w:r>
          </w:p>
        </w:tc>
        <w:tc>
          <w:tcPr>
            <w:tcW w:w="3354" w:type="dxa"/>
            <w:tcBorders>
              <w:top w:val="single" w:sz="4" w:space="0" w:color="auto"/>
              <w:left w:val="single" w:sz="4" w:space="0" w:color="auto"/>
              <w:bottom w:val="single" w:sz="4" w:space="0" w:color="auto"/>
              <w:right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Организация и проведение муниципального этапа соревнований "Президентские состязания", "Президентские спортивные игры"</w:t>
            </w:r>
          </w:p>
        </w:tc>
        <w:tc>
          <w:tcPr>
            <w:tcW w:w="3260" w:type="dxa"/>
            <w:tcBorders>
              <w:top w:val="single" w:sz="4" w:space="0" w:color="auto"/>
              <w:left w:val="single" w:sz="4" w:space="0" w:color="auto"/>
              <w:bottom w:val="single" w:sz="4" w:space="0" w:color="auto"/>
              <w:right w:val="single" w:sz="4" w:space="0" w:color="auto"/>
            </w:tcBorders>
          </w:tcPr>
          <w:p w:rsidR="00E54097"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Отдел образования и молодежной политики</w:t>
            </w:r>
            <w:r w:rsidR="00442435" w:rsidRPr="006832AA">
              <w:rPr>
                <w:rFonts w:ascii="Times New Roman" w:hAnsi="Times New Roman" w:cs="Times New Roman"/>
                <w:sz w:val="24"/>
                <w:szCs w:val="24"/>
              </w:rPr>
              <w:t xml:space="preserve"> администрации Янтиковского района Чувашской Республики;</w:t>
            </w:r>
          </w:p>
          <w:p w:rsidR="00E54097" w:rsidRPr="006832AA" w:rsidRDefault="00E54097" w:rsidP="006832AA">
            <w:pPr>
              <w:spacing w:after="0" w:line="240" w:lineRule="auto"/>
              <w:jc w:val="both"/>
              <w:rPr>
                <w:rFonts w:ascii="Times New Roman" w:hAnsi="Times New Roman" w:cs="Times New Roman"/>
                <w:sz w:val="24"/>
                <w:szCs w:val="24"/>
              </w:rPr>
            </w:pPr>
            <w:r w:rsidRPr="00F240BB">
              <w:rPr>
                <w:rFonts w:ascii="Times New Roman" w:hAnsi="Times New Roman" w:cs="Times New Roman"/>
                <w:sz w:val="24"/>
                <w:szCs w:val="24"/>
              </w:rPr>
              <w:t>МАУ ДО «ДЮСШ-ФСК «Аль»</w:t>
            </w:r>
            <w:r w:rsidRPr="006832AA">
              <w:rPr>
                <w:rFonts w:ascii="Times New Roman" w:hAnsi="Times New Roman" w:cs="Times New Roman"/>
                <w:sz w:val="24"/>
                <w:szCs w:val="24"/>
              </w:rPr>
              <w:t xml:space="preserve"> (по согласованию);</w:t>
            </w:r>
          </w:p>
          <w:p w:rsidR="00F5219B" w:rsidRPr="006832AA" w:rsidRDefault="00A23054" w:rsidP="006832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F5219B" w:rsidRPr="006832AA">
              <w:rPr>
                <w:rFonts w:ascii="Times New Roman" w:hAnsi="Times New Roman" w:cs="Times New Roman"/>
                <w:sz w:val="24"/>
                <w:szCs w:val="24"/>
              </w:rPr>
              <w:t xml:space="preserve">бразовательные организации </w:t>
            </w:r>
            <w:r w:rsidR="00E54097" w:rsidRPr="006832AA">
              <w:rPr>
                <w:rFonts w:ascii="Times New Roman" w:hAnsi="Times New Roman" w:cs="Times New Roman"/>
                <w:sz w:val="24"/>
                <w:szCs w:val="24"/>
              </w:rPr>
              <w:t>Янтиковского</w:t>
            </w:r>
            <w:r w:rsidR="00F5219B" w:rsidRPr="006832AA">
              <w:rPr>
                <w:rFonts w:ascii="Times New Roman" w:hAnsi="Times New Roman" w:cs="Times New Roman"/>
                <w:sz w:val="24"/>
                <w:szCs w:val="24"/>
              </w:rPr>
              <w:t xml:space="preserve"> муниципального округа</w:t>
            </w:r>
          </w:p>
        </w:tc>
        <w:tc>
          <w:tcPr>
            <w:tcW w:w="1701" w:type="dxa"/>
            <w:tcBorders>
              <w:top w:val="single" w:sz="4" w:space="0" w:color="auto"/>
              <w:left w:val="single" w:sz="4" w:space="0" w:color="auto"/>
              <w:bottom w:val="single" w:sz="4" w:space="0" w:color="auto"/>
              <w:right w:val="single" w:sz="4" w:space="0" w:color="auto"/>
            </w:tcBorders>
          </w:tcPr>
          <w:p w:rsidR="00F5219B"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2023 - 2035</w:t>
            </w:r>
            <w:r w:rsidR="00F5219B" w:rsidRPr="006832AA">
              <w:rPr>
                <w:rFonts w:ascii="Times New Roman" w:hAnsi="Times New Roman" w:cs="Times New Roman"/>
                <w:sz w:val="24"/>
                <w:szCs w:val="24"/>
              </w:rPr>
              <w:t> годы</w:t>
            </w:r>
          </w:p>
        </w:tc>
        <w:tc>
          <w:tcPr>
            <w:tcW w:w="4443" w:type="dxa"/>
            <w:tcBorders>
              <w:top w:val="single" w:sz="4" w:space="0" w:color="auto"/>
              <w:left w:val="single" w:sz="4" w:space="0" w:color="auto"/>
              <w:bottom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х</w:t>
            </w:r>
          </w:p>
        </w:tc>
      </w:tr>
      <w:tr w:rsidR="00F5219B" w:rsidRPr="006832AA" w:rsidTr="000019C1">
        <w:tc>
          <w:tcPr>
            <w:tcW w:w="2297" w:type="dxa"/>
            <w:tcBorders>
              <w:top w:val="single" w:sz="4" w:space="0" w:color="auto"/>
              <w:bottom w:val="single" w:sz="4" w:space="0" w:color="auto"/>
              <w:right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1.5.</w:t>
            </w:r>
          </w:p>
        </w:tc>
        <w:tc>
          <w:tcPr>
            <w:tcW w:w="3354" w:type="dxa"/>
            <w:tcBorders>
              <w:top w:val="single" w:sz="4" w:space="0" w:color="auto"/>
              <w:left w:val="single" w:sz="4" w:space="0" w:color="auto"/>
              <w:bottom w:val="single" w:sz="4" w:space="0" w:color="auto"/>
              <w:right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Проведение спортивно-массовых мероприятий, фестивалей, спартакиад среди различных слоев населения</w:t>
            </w:r>
          </w:p>
        </w:tc>
        <w:tc>
          <w:tcPr>
            <w:tcW w:w="3260" w:type="dxa"/>
            <w:tcBorders>
              <w:top w:val="single" w:sz="4" w:space="0" w:color="auto"/>
              <w:left w:val="single" w:sz="4" w:space="0" w:color="auto"/>
              <w:bottom w:val="single" w:sz="4" w:space="0" w:color="auto"/>
              <w:right w:val="single" w:sz="4" w:space="0" w:color="auto"/>
            </w:tcBorders>
          </w:tcPr>
          <w:p w:rsidR="00E54097"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Отдел образования и молодежной политики</w:t>
            </w:r>
            <w:r w:rsidR="00442435" w:rsidRPr="006832AA">
              <w:rPr>
                <w:rFonts w:ascii="Times New Roman" w:hAnsi="Times New Roman" w:cs="Times New Roman"/>
                <w:sz w:val="24"/>
                <w:szCs w:val="24"/>
              </w:rPr>
              <w:t xml:space="preserve"> администрации Янтиковского района Чувашской Республики;</w:t>
            </w:r>
          </w:p>
          <w:p w:rsidR="00E54097" w:rsidRPr="006832AA" w:rsidRDefault="00E54097" w:rsidP="006832AA">
            <w:pPr>
              <w:spacing w:after="0" w:line="240" w:lineRule="auto"/>
              <w:jc w:val="both"/>
              <w:rPr>
                <w:rFonts w:ascii="Times New Roman" w:hAnsi="Times New Roman" w:cs="Times New Roman"/>
                <w:sz w:val="24"/>
                <w:szCs w:val="24"/>
              </w:rPr>
            </w:pPr>
            <w:r w:rsidRPr="00F240BB">
              <w:rPr>
                <w:rFonts w:ascii="Times New Roman" w:hAnsi="Times New Roman" w:cs="Times New Roman"/>
                <w:sz w:val="24"/>
                <w:szCs w:val="24"/>
              </w:rPr>
              <w:lastRenderedPageBreak/>
              <w:t>МАУ ДО «ДЮСШ-ФСК «Аль»</w:t>
            </w:r>
            <w:r w:rsidRPr="006832AA">
              <w:rPr>
                <w:rFonts w:ascii="Times New Roman" w:hAnsi="Times New Roman" w:cs="Times New Roman"/>
                <w:sz w:val="24"/>
                <w:szCs w:val="24"/>
              </w:rPr>
              <w:t xml:space="preserve"> (по согласованию);</w:t>
            </w:r>
          </w:p>
          <w:p w:rsidR="00F5219B" w:rsidRPr="006832AA" w:rsidRDefault="00A23054" w:rsidP="006832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F5219B" w:rsidRPr="006832AA">
              <w:rPr>
                <w:rFonts w:ascii="Times New Roman" w:hAnsi="Times New Roman" w:cs="Times New Roman"/>
                <w:sz w:val="24"/>
                <w:szCs w:val="24"/>
              </w:rPr>
              <w:t xml:space="preserve">бразовательные организации </w:t>
            </w:r>
            <w:r w:rsidR="00442435" w:rsidRPr="006832AA">
              <w:rPr>
                <w:rFonts w:ascii="Times New Roman" w:hAnsi="Times New Roman" w:cs="Times New Roman"/>
                <w:sz w:val="24"/>
                <w:szCs w:val="24"/>
              </w:rPr>
              <w:t>Янтиковского</w:t>
            </w:r>
            <w:r w:rsidR="00F5219B" w:rsidRPr="006832AA">
              <w:rPr>
                <w:rFonts w:ascii="Times New Roman" w:hAnsi="Times New Roman" w:cs="Times New Roman"/>
                <w:sz w:val="24"/>
                <w:szCs w:val="24"/>
              </w:rPr>
              <w:t xml:space="preserve"> муниципального округа</w:t>
            </w:r>
          </w:p>
        </w:tc>
        <w:tc>
          <w:tcPr>
            <w:tcW w:w="1701" w:type="dxa"/>
            <w:tcBorders>
              <w:top w:val="single" w:sz="4" w:space="0" w:color="auto"/>
              <w:left w:val="single" w:sz="4" w:space="0" w:color="auto"/>
              <w:bottom w:val="single" w:sz="4" w:space="0" w:color="auto"/>
              <w:right w:val="single" w:sz="4" w:space="0" w:color="auto"/>
            </w:tcBorders>
          </w:tcPr>
          <w:p w:rsidR="00F5219B"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lastRenderedPageBreak/>
              <w:t>2023 - 2035</w:t>
            </w:r>
            <w:r w:rsidR="00F5219B" w:rsidRPr="006832AA">
              <w:rPr>
                <w:rFonts w:ascii="Times New Roman" w:hAnsi="Times New Roman" w:cs="Times New Roman"/>
                <w:sz w:val="24"/>
                <w:szCs w:val="24"/>
              </w:rPr>
              <w:t> годы</w:t>
            </w:r>
          </w:p>
        </w:tc>
        <w:tc>
          <w:tcPr>
            <w:tcW w:w="4443" w:type="dxa"/>
            <w:tcBorders>
              <w:top w:val="single" w:sz="4" w:space="0" w:color="auto"/>
              <w:left w:val="single" w:sz="4" w:space="0" w:color="auto"/>
              <w:bottom w:val="single" w:sz="4" w:space="0" w:color="auto"/>
            </w:tcBorders>
          </w:tcPr>
          <w:p w:rsidR="00E54097" w:rsidRPr="00F240BB" w:rsidRDefault="00E54097" w:rsidP="006832AA">
            <w:pPr>
              <w:spacing w:after="0" w:line="240" w:lineRule="auto"/>
              <w:jc w:val="both"/>
              <w:rPr>
                <w:rFonts w:ascii="Times New Roman" w:hAnsi="Times New Roman" w:cs="Times New Roman"/>
                <w:sz w:val="24"/>
                <w:szCs w:val="24"/>
              </w:rPr>
            </w:pPr>
          </w:p>
          <w:p w:rsidR="00E54097" w:rsidRPr="00F240BB" w:rsidRDefault="00E54097" w:rsidP="006832AA">
            <w:pPr>
              <w:spacing w:after="0" w:line="240" w:lineRule="auto"/>
              <w:jc w:val="both"/>
              <w:rPr>
                <w:rFonts w:ascii="Times New Roman" w:hAnsi="Times New Roman" w:cs="Times New Roman"/>
                <w:sz w:val="24"/>
                <w:szCs w:val="24"/>
              </w:rPr>
            </w:pPr>
            <w:r w:rsidRPr="00F240BB">
              <w:rPr>
                <w:rFonts w:ascii="Times New Roman" w:hAnsi="Times New Roman" w:cs="Times New Roman"/>
                <w:sz w:val="24"/>
                <w:szCs w:val="24"/>
              </w:rPr>
              <w:t xml:space="preserve">Постановление администрации Янтиковского района Чувашской Республики от 21 ноября 2022 г. N 433 "О муниципальной программе </w:t>
            </w:r>
            <w:r w:rsidRPr="00F240BB">
              <w:rPr>
                <w:rFonts w:ascii="Times New Roman" w:hAnsi="Times New Roman" w:cs="Times New Roman"/>
                <w:sz w:val="24"/>
                <w:szCs w:val="24"/>
              </w:rPr>
              <w:lastRenderedPageBreak/>
              <w:t>Янтиковского района Чувашской Республики "Развитие образования"</w:t>
            </w:r>
          </w:p>
          <w:p w:rsidR="00F5219B" w:rsidRPr="006832AA" w:rsidRDefault="00F5219B" w:rsidP="006832AA">
            <w:pPr>
              <w:spacing w:after="0" w:line="240" w:lineRule="auto"/>
              <w:jc w:val="both"/>
              <w:rPr>
                <w:rFonts w:ascii="Times New Roman" w:hAnsi="Times New Roman" w:cs="Times New Roman"/>
                <w:sz w:val="24"/>
                <w:szCs w:val="24"/>
              </w:rPr>
            </w:pPr>
          </w:p>
        </w:tc>
      </w:tr>
      <w:tr w:rsidR="00F5219B" w:rsidRPr="006832AA" w:rsidTr="000019C1">
        <w:tc>
          <w:tcPr>
            <w:tcW w:w="2297" w:type="dxa"/>
            <w:tcBorders>
              <w:top w:val="single" w:sz="4" w:space="0" w:color="auto"/>
              <w:bottom w:val="single" w:sz="4" w:space="0" w:color="auto"/>
              <w:right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lastRenderedPageBreak/>
              <w:t>1.6.</w:t>
            </w:r>
          </w:p>
        </w:tc>
        <w:tc>
          <w:tcPr>
            <w:tcW w:w="3354" w:type="dxa"/>
            <w:tcBorders>
              <w:top w:val="single" w:sz="4" w:space="0" w:color="auto"/>
              <w:left w:val="single" w:sz="4" w:space="0" w:color="auto"/>
              <w:bottom w:val="single" w:sz="4" w:space="0" w:color="auto"/>
              <w:right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 xml:space="preserve">Информационное сопровождение проводимых мероприятий посредством их освещения в информационно-телекоммуникационной сети "Интернет" и на </w:t>
            </w:r>
            <w:r w:rsidRPr="00F240BB">
              <w:rPr>
                <w:rFonts w:ascii="Times New Roman" w:hAnsi="Times New Roman" w:cs="Times New Roman"/>
                <w:sz w:val="24"/>
                <w:szCs w:val="24"/>
              </w:rPr>
              <w:t>официальном сайте</w:t>
            </w:r>
          </w:p>
        </w:tc>
        <w:tc>
          <w:tcPr>
            <w:tcW w:w="3260" w:type="dxa"/>
            <w:tcBorders>
              <w:top w:val="single" w:sz="4" w:space="0" w:color="auto"/>
              <w:left w:val="single" w:sz="4" w:space="0" w:color="auto"/>
              <w:bottom w:val="single" w:sz="4" w:space="0" w:color="auto"/>
              <w:right w:val="single" w:sz="4" w:space="0" w:color="auto"/>
            </w:tcBorders>
          </w:tcPr>
          <w:p w:rsidR="00E54097"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Отдел организационно-контрольной, кадровой работы и цифрового развития</w:t>
            </w:r>
            <w:r w:rsidR="00442435" w:rsidRPr="006832AA">
              <w:rPr>
                <w:rFonts w:ascii="Times New Roman" w:hAnsi="Times New Roman" w:cs="Times New Roman"/>
                <w:sz w:val="24"/>
                <w:szCs w:val="24"/>
              </w:rPr>
              <w:t xml:space="preserve"> администрации Янтиковск</w:t>
            </w:r>
            <w:r w:rsidR="00A23054">
              <w:rPr>
                <w:rFonts w:ascii="Times New Roman" w:hAnsi="Times New Roman" w:cs="Times New Roman"/>
                <w:sz w:val="24"/>
                <w:szCs w:val="24"/>
              </w:rPr>
              <w:t>ого района Чувашской Республики</w:t>
            </w:r>
          </w:p>
          <w:p w:rsidR="00F5219B" w:rsidRPr="006832AA" w:rsidRDefault="00F5219B" w:rsidP="006832AA">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219B"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2023 - 2035</w:t>
            </w:r>
            <w:r w:rsidR="00F5219B" w:rsidRPr="006832AA">
              <w:rPr>
                <w:rFonts w:ascii="Times New Roman" w:hAnsi="Times New Roman" w:cs="Times New Roman"/>
                <w:sz w:val="24"/>
                <w:szCs w:val="24"/>
              </w:rPr>
              <w:t> годы</w:t>
            </w:r>
          </w:p>
        </w:tc>
        <w:tc>
          <w:tcPr>
            <w:tcW w:w="4443" w:type="dxa"/>
            <w:tcBorders>
              <w:top w:val="single" w:sz="4" w:space="0" w:color="auto"/>
              <w:left w:val="single" w:sz="4" w:space="0" w:color="auto"/>
              <w:bottom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х</w:t>
            </w:r>
          </w:p>
        </w:tc>
      </w:tr>
      <w:tr w:rsidR="00F5219B" w:rsidRPr="006832AA" w:rsidTr="000019C1">
        <w:tc>
          <w:tcPr>
            <w:tcW w:w="2297" w:type="dxa"/>
            <w:tcBorders>
              <w:top w:val="single" w:sz="4" w:space="0" w:color="auto"/>
              <w:bottom w:val="single" w:sz="4" w:space="0" w:color="auto"/>
              <w:right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1.7.</w:t>
            </w:r>
          </w:p>
        </w:tc>
        <w:tc>
          <w:tcPr>
            <w:tcW w:w="3354" w:type="dxa"/>
            <w:tcBorders>
              <w:top w:val="single" w:sz="4" w:space="0" w:color="auto"/>
              <w:left w:val="single" w:sz="4" w:space="0" w:color="auto"/>
              <w:bottom w:val="single" w:sz="4" w:space="0" w:color="auto"/>
              <w:right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Организация и проведение районных соревнований различной направленности (легкая атлетика, волейбол, баскетбол, настольный теннис) в рамках областных спартакиад школьников</w:t>
            </w:r>
          </w:p>
        </w:tc>
        <w:tc>
          <w:tcPr>
            <w:tcW w:w="3260" w:type="dxa"/>
            <w:tcBorders>
              <w:top w:val="single" w:sz="4" w:space="0" w:color="auto"/>
              <w:left w:val="single" w:sz="4" w:space="0" w:color="auto"/>
              <w:bottom w:val="single" w:sz="4" w:space="0" w:color="auto"/>
              <w:right w:val="single" w:sz="4" w:space="0" w:color="auto"/>
            </w:tcBorders>
          </w:tcPr>
          <w:p w:rsidR="00E54097"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Отдел образования и молодежной политики</w:t>
            </w:r>
            <w:r w:rsidR="00442435" w:rsidRPr="006832AA">
              <w:rPr>
                <w:rFonts w:ascii="Times New Roman" w:hAnsi="Times New Roman" w:cs="Times New Roman"/>
                <w:sz w:val="24"/>
                <w:szCs w:val="24"/>
              </w:rPr>
              <w:t xml:space="preserve"> администрации Янтиковского района Чувашской Республики;</w:t>
            </w:r>
          </w:p>
          <w:p w:rsidR="00A23054" w:rsidRPr="006832AA" w:rsidRDefault="00A23054" w:rsidP="006832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Сектор культуры, социального развития и архивного дела администрации Янтиковского муниципального округа Чувашской </w:t>
            </w:r>
            <w:proofErr w:type="spellStart"/>
            <w:r>
              <w:rPr>
                <w:rFonts w:ascii="Times New Roman" w:hAnsi="Times New Roman" w:cs="Times New Roman"/>
                <w:sz w:val="24"/>
                <w:szCs w:val="24"/>
              </w:rPr>
              <w:t>Республикт</w:t>
            </w:r>
            <w:proofErr w:type="spellEnd"/>
            <w:r>
              <w:rPr>
                <w:rFonts w:ascii="Times New Roman" w:hAnsi="Times New Roman" w:cs="Times New Roman"/>
                <w:sz w:val="24"/>
                <w:szCs w:val="24"/>
              </w:rPr>
              <w:t>;</w:t>
            </w:r>
          </w:p>
          <w:p w:rsidR="00E54097" w:rsidRPr="006832AA" w:rsidRDefault="00E54097" w:rsidP="006832AA">
            <w:pPr>
              <w:spacing w:after="0" w:line="240" w:lineRule="auto"/>
              <w:jc w:val="both"/>
              <w:rPr>
                <w:rFonts w:ascii="Times New Roman" w:hAnsi="Times New Roman" w:cs="Times New Roman"/>
                <w:sz w:val="24"/>
                <w:szCs w:val="24"/>
              </w:rPr>
            </w:pPr>
            <w:r w:rsidRPr="00F240BB">
              <w:rPr>
                <w:rFonts w:ascii="Times New Roman" w:hAnsi="Times New Roman" w:cs="Times New Roman"/>
                <w:sz w:val="24"/>
                <w:szCs w:val="24"/>
              </w:rPr>
              <w:t>МАУ ДО «ДЮСШ-ФСК «Аль»</w:t>
            </w:r>
            <w:r w:rsidR="00A23054">
              <w:rPr>
                <w:rFonts w:ascii="Times New Roman" w:hAnsi="Times New Roman" w:cs="Times New Roman"/>
                <w:sz w:val="24"/>
                <w:szCs w:val="24"/>
              </w:rPr>
              <w:t xml:space="preserve"> (по согласованию)</w:t>
            </w:r>
          </w:p>
          <w:p w:rsidR="00F5219B" w:rsidRPr="006832AA" w:rsidRDefault="00F5219B" w:rsidP="006832AA">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219B"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2023 - 2035</w:t>
            </w:r>
            <w:r w:rsidR="00F5219B" w:rsidRPr="006832AA">
              <w:rPr>
                <w:rFonts w:ascii="Times New Roman" w:hAnsi="Times New Roman" w:cs="Times New Roman"/>
                <w:sz w:val="24"/>
                <w:szCs w:val="24"/>
              </w:rPr>
              <w:t> годы</w:t>
            </w:r>
          </w:p>
        </w:tc>
        <w:tc>
          <w:tcPr>
            <w:tcW w:w="4443" w:type="dxa"/>
            <w:tcBorders>
              <w:top w:val="single" w:sz="4" w:space="0" w:color="auto"/>
              <w:left w:val="single" w:sz="4" w:space="0" w:color="auto"/>
              <w:bottom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х</w:t>
            </w:r>
          </w:p>
        </w:tc>
      </w:tr>
      <w:tr w:rsidR="00F5219B" w:rsidRPr="006832AA" w:rsidTr="000019C1">
        <w:tc>
          <w:tcPr>
            <w:tcW w:w="2297" w:type="dxa"/>
            <w:tcBorders>
              <w:top w:val="single" w:sz="4" w:space="0" w:color="auto"/>
              <w:bottom w:val="single" w:sz="4" w:space="0" w:color="auto"/>
              <w:right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1.8.</w:t>
            </w:r>
          </w:p>
        </w:tc>
        <w:tc>
          <w:tcPr>
            <w:tcW w:w="3354" w:type="dxa"/>
            <w:tcBorders>
              <w:top w:val="single" w:sz="4" w:space="0" w:color="auto"/>
              <w:left w:val="single" w:sz="4" w:space="0" w:color="auto"/>
              <w:bottom w:val="single" w:sz="4" w:space="0" w:color="auto"/>
              <w:right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Летняя и осенняя оздоровительная кампания, организованная на базе общеобразовательных организаций</w:t>
            </w:r>
          </w:p>
        </w:tc>
        <w:tc>
          <w:tcPr>
            <w:tcW w:w="3260" w:type="dxa"/>
            <w:tcBorders>
              <w:top w:val="single" w:sz="4" w:space="0" w:color="auto"/>
              <w:left w:val="single" w:sz="4" w:space="0" w:color="auto"/>
              <w:bottom w:val="single" w:sz="4" w:space="0" w:color="auto"/>
              <w:right w:val="single" w:sz="4" w:space="0" w:color="auto"/>
            </w:tcBorders>
          </w:tcPr>
          <w:p w:rsidR="00E54097" w:rsidRPr="006832AA" w:rsidRDefault="00E54097" w:rsidP="006832AA">
            <w:pPr>
              <w:spacing w:after="0" w:line="240" w:lineRule="auto"/>
              <w:jc w:val="both"/>
              <w:rPr>
                <w:rFonts w:ascii="Times New Roman" w:hAnsi="Times New Roman" w:cs="Times New Roman"/>
                <w:sz w:val="24"/>
                <w:szCs w:val="24"/>
              </w:rPr>
            </w:pPr>
            <w:r w:rsidRPr="00F240BB">
              <w:rPr>
                <w:rFonts w:ascii="Times New Roman" w:hAnsi="Times New Roman" w:cs="Times New Roman"/>
                <w:sz w:val="24"/>
                <w:szCs w:val="24"/>
              </w:rPr>
              <w:t>МАУ ДО «ДЮСШ-ФСК «Аль»</w:t>
            </w:r>
            <w:r w:rsidRPr="006832AA">
              <w:rPr>
                <w:rFonts w:ascii="Times New Roman" w:hAnsi="Times New Roman" w:cs="Times New Roman"/>
                <w:sz w:val="24"/>
                <w:szCs w:val="24"/>
              </w:rPr>
              <w:t xml:space="preserve"> (по согласованию);</w:t>
            </w:r>
          </w:p>
          <w:p w:rsidR="00F5219B" w:rsidRPr="006832AA" w:rsidRDefault="00A23054" w:rsidP="006832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F5219B" w:rsidRPr="006832AA">
              <w:rPr>
                <w:rFonts w:ascii="Times New Roman" w:hAnsi="Times New Roman" w:cs="Times New Roman"/>
                <w:sz w:val="24"/>
                <w:szCs w:val="24"/>
              </w:rPr>
              <w:t xml:space="preserve">бразовательные организации </w:t>
            </w:r>
            <w:r w:rsidR="00E54097" w:rsidRPr="006832AA">
              <w:rPr>
                <w:rFonts w:ascii="Times New Roman" w:hAnsi="Times New Roman" w:cs="Times New Roman"/>
                <w:sz w:val="24"/>
                <w:szCs w:val="24"/>
              </w:rPr>
              <w:t>Янтиковского</w:t>
            </w:r>
            <w:r w:rsidR="00F5219B" w:rsidRPr="006832AA">
              <w:rPr>
                <w:rFonts w:ascii="Times New Roman" w:hAnsi="Times New Roman" w:cs="Times New Roman"/>
                <w:sz w:val="24"/>
                <w:szCs w:val="24"/>
              </w:rPr>
              <w:t xml:space="preserve"> муниципального округа</w:t>
            </w:r>
          </w:p>
        </w:tc>
        <w:tc>
          <w:tcPr>
            <w:tcW w:w="1701" w:type="dxa"/>
            <w:tcBorders>
              <w:top w:val="single" w:sz="4" w:space="0" w:color="auto"/>
              <w:left w:val="single" w:sz="4" w:space="0" w:color="auto"/>
              <w:bottom w:val="single" w:sz="4" w:space="0" w:color="auto"/>
              <w:right w:val="single" w:sz="4" w:space="0" w:color="auto"/>
            </w:tcBorders>
          </w:tcPr>
          <w:p w:rsidR="00F5219B"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2023 - 2035</w:t>
            </w:r>
            <w:r w:rsidR="00F5219B" w:rsidRPr="006832AA">
              <w:rPr>
                <w:rFonts w:ascii="Times New Roman" w:hAnsi="Times New Roman" w:cs="Times New Roman"/>
                <w:sz w:val="24"/>
                <w:szCs w:val="24"/>
              </w:rPr>
              <w:t> годы</w:t>
            </w:r>
          </w:p>
        </w:tc>
        <w:tc>
          <w:tcPr>
            <w:tcW w:w="4443" w:type="dxa"/>
            <w:tcBorders>
              <w:top w:val="single" w:sz="4" w:space="0" w:color="auto"/>
              <w:left w:val="single" w:sz="4" w:space="0" w:color="auto"/>
              <w:bottom w:val="single" w:sz="4" w:space="0" w:color="auto"/>
            </w:tcBorders>
          </w:tcPr>
          <w:p w:rsidR="00E54097" w:rsidRPr="00F240BB" w:rsidRDefault="00E54097" w:rsidP="006832AA">
            <w:pPr>
              <w:spacing w:after="0" w:line="240" w:lineRule="auto"/>
              <w:jc w:val="both"/>
              <w:rPr>
                <w:rFonts w:ascii="Times New Roman" w:hAnsi="Times New Roman" w:cs="Times New Roman"/>
                <w:sz w:val="24"/>
                <w:szCs w:val="24"/>
              </w:rPr>
            </w:pPr>
          </w:p>
          <w:p w:rsidR="00E54097" w:rsidRPr="00F240BB" w:rsidRDefault="00E54097" w:rsidP="006832AA">
            <w:pPr>
              <w:spacing w:after="0" w:line="240" w:lineRule="auto"/>
              <w:jc w:val="both"/>
              <w:rPr>
                <w:rFonts w:ascii="Times New Roman" w:hAnsi="Times New Roman" w:cs="Times New Roman"/>
                <w:sz w:val="24"/>
                <w:szCs w:val="24"/>
              </w:rPr>
            </w:pPr>
            <w:r w:rsidRPr="00F240BB">
              <w:rPr>
                <w:rFonts w:ascii="Times New Roman" w:hAnsi="Times New Roman" w:cs="Times New Roman"/>
                <w:sz w:val="24"/>
                <w:szCs w:val="24"/>
              </w:rPr>
              <w:t xml:space="preserve">Постановление администрации Янтиковского района Чувашской Республики от 21 ноября 2022 г. N 433 "О муниципальной программе </w:t>
            </w:r>
            <w:r w:rsidRPr="00F240BB">
              <w:rPr>
                <w:rFonts w:ascii="Times New Roman" w:hAnsi="Times New Roman" w:cs="Times New Roman"/>
                <w:sz w:val="24"/>
                <w:szCs w:val="24"/>
              </w:rPr>
              <w:lastRenderedPageBreak/>
              <w:t>Янтиковского района Чувашской Республики "Развитие образования"</w:t>
            </w:r>
          </w:p>
          <w:p w:rsidR="00F5219B" w:rsidRPr="006832AA" w:rsidRDefault="00F5219B" w:rsidP="006832AA">
            <w:pPr>
              <w:spacing w:after="0" w:line="240" w:lineRule="auto"/>
              <w:jc w:val="both"/>
              <w:rPr>
                <w:rFonts w:ascii="Times New Roman" w:hAnsi="Times New Roman" w:cs="Times New Roman"/>
                <w:sz w:val="24"/>
                <w:szCs w:val="24"/>
              </w:rPr>
            </w:pPr>
          </w:p>
        </w:tc>
      </w:tr>
      <w:tr w:rsidR="00F5219B" w:rsidRPr="006832AA" w:rsidTr="000019C1">
        <w:tc>
          <w:tcPr>
            <w:tcW w:w="2297" w:type="dxa"/>
            <w:tcBorders>
              <w:top w:val="single" w:sz="4" w:space="0" w:color="auto"/>
              <w:bottom w:val="single" w:sz="4" w:space="0" w:color="auto"/>
              <w:right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lastRenderedPageBreak/>
              <w:t>1.9.</w:t>
            </w:r>
          </w:p>
        </w:tc>
        <w:tc>
          <w:tcPr>
            <w:tcW w:w="3354" w:type="dxa"/>
            <w:tcBorders>
              <w:top w:val="single" w:sz="4" w:space="0" w:color="auto"/>
              <w:left w:val="single" w:sz="4" w:space="0" w:color="auto"/>
              <w:bottom w:val="single" w:sz="4" w:space="0" w:color="auto"/>
              <w:right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Организация и проведение районных соревнований по сдаче комплекса ГТО в рамках областной спартакиады школьников</w:t>
            </w:r>
          </w:p>
        </w:tc>
        <w:tc>
          <w:tcPr>
            <w:tcW w:w="3260" w:type="dxa"/>
            <w:tcBorders>
              <w:top w:val="single" w:sz="4" w:space="0" w:color="auto"/>
              <w:left w:val="single" w:sz="4" w:space="0" w:color="auto"/>
              <w:bottom w:val="single" w:sz="4" w:space="0" w:color="auto"/>
              <w:right w:val="single" w:sz="4" w:space="0" w:color="auto"/>
            </w:tcBorders>
          </w:tcPr>
          <w:p w:rsidR="00E54097" w:rsidRPr="006832AA" w:rsidRDefault="00E54097" w:rsidP="006832AA">
            <w:pPr>
              <w:spacing w:after="0" w:line="240" w:lineRule="auto"/>
              <w:jc w:val="both"/>
              <w:rPr>
                <w:rFonts w:ascii="Times New Roman" w:hAnsi="Times New Roman" w:cs="Times New Roman"/>
                <w:sz w:val="24"/>
                <w:szCs w:val="24"/>
              </w:rPr>
            </w:pPr>
            <w:r w:rsidRPr="00F240BB">
              <w:rPr>
                <w:rFonts w:ascii="Times New Roman" w:hAnsi="Times New Roman" w:cs="Times New Roman"/>
                <w:sz w:val="24"/>
                <w:szCs w:val="24"/>
              </w:rPr>
              <w:t>МАУ ДО «ДЮСШ-ФСК «Аль»</w:t>
            </w:r>
            <w:r w:rsidR="00A23054">
              <w:rPr>
                <w:rFonts w:ascii="Times New Roman" w:hAnsi="Times New Roman" w:cs="Times New Roman"/>
                <w:sz w:val="24"/>
                <w:szCs w:val="24"/>
              </w:rPr>
              <w:t xml:space="preserve"> (по согласованию)</w:t>
            </w:r>
          </w:p>
          <w:p w:rsidR="00F5219B" w:rsidRPr="006832AA" w:rsidRDefault="00F5219B" w:rsidP="006832AA">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219B"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2023 - 2035</w:t>
            </w:r>
            <w:r w:rsidR="00F5219B" w:rsidRPr="006832AA">
              <w:rPr>
                <w:rFonts w:ascii="Times New Roman" w:hAnsi="Times New Roman" w:cs="Times New Roman"/>
                <w:sz w:val="24"/>
                <w:szCs w:val="24"/>
              </w:rPr>
              <w:t> годы</w:t>
            </w:r>
          </w:p>
        </w:tc>
        <w:tc>
          <w:tcPr>
            <w:tcW w:w="4443" w:type="dxa"/>
            <w:tcBorders>
              <w:top w:val="single" w:sz="4" w:space="0" w:color="auto"/>
              <w:left w:val="single" w:sz="4" w:space="0" w:color="auto"/>
              <w:bottom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х</w:t>
            </w:r>
          </w:p>
        </w:tc>
      </w:tr>
      <w:tr w:rsidR="00F5219B" w:rsidRPr="006832AA" w:rsidTr="000019C1">
        <w:tc>
          <w:tcPr>
            <w:tcW w:w="2297" w:type="dxa"/>
            <w:tcBorders>
              <w:top w:val="single" w:sz="4" w:space="0" w:color="auto"/>
              <w:bottom w:val="single" w:sz="4" w:space="0" w:color="auto"/>
              <w:right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1.10.</w:t>
            </w:r>
          </w:p>
        </w:tc>
        <w:tc>
          <w:tcPr>
            <w:tcW w:w="3354" w:type="dxa"/>
            <w:tcBorders>
              <w:top w:val="single" w:sz="4" w:space="0" w:color="auto"/>
              <w:left w:val="single" w:sz="4" w:space="0" w:color="auto"/>
              <w:bottom w:val="single" w:sz="4" w:space="0" w:color="auto"/>
              <w:right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Тематические мероприятия, направленные на профилактику вредных привычек, формирование здорового образа жизни (в том числе проведение мероприятий в рамках Всемирного дня борьбы со СПИДом, Всероссийского дня трезвости, Всемирного дня без табака и т.д.)</w:t>
            </w:r>
          </w:p>
        </w:tc>
        <w:tc>
          <w:tcPr>
            <w:tcW w:w="326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 xml:space="preserve">Отделение полиции по </w:t>
            </w:r>
            <w:proofErr w:type="spellStart"/>
            <w:r w:rsidRPr="006832AA">
              <w:rPr>
                <w:rFonts w:ascii="Times New Roman" w:hAnsi="Times New Roman" w:cs="Times New Roman"/>
                <w:sz w:val="24"/>
                <w:szCs w:val="24"/>
              </w:rPr>
              <w:t>Янтиковскому</w:t>
            </w:r>
            <w:proofErr w:type="spellEnd"/>
            <w:r w:rsidRPr="006832AA">
              <w:rPr>
                <w:rFonts w:ascii="Times New Roman" w:hAnsi="Times New Roman" w:cs="Times New Roman"/>
                <w:sz w:val="24"/>
                <w:szCs w:val="24"/>
              </w:rPr>
              <w:t xml:space="preserve"> району МО МВД РФ «</w:t>
            </w:r>
            <w:proofErr w:type="spellStart"/>
            <w:r w:rsidRPr="006832AA">
              <w:rPr>
                <w:rFonts w:ascii="Times New Roman" w:hAnsi="Times New Roman" w:cs="Times New Roman"/>
                <w:sz w:val="24"/>
                <w:szCs w:val="24"/>
              </w:rPr>
              <w:t>Урмарский</w:t>
            </w:r>
            <w:proofErr w:type="spellEnd"/>
            <w:r w:rsidRPr="006832AA">
              <w:rPr>
                <w:rFonts w:ascii="Times New Roman" w:hAnsi="Times New Roman" w:cs="Times New Roman"/>
                <w:sz w:val="24"/>
                <w:szCs w:val="24"/>
              </w:rPr>
              <w:t>» (по согласованию);</w:t>
            </w:r>
          </w:p>
          <w:p w:rsidR="00F5219B" w:rsidRPr="006832AA" w:rsidRDefault="00A23054" w:rsidP="006832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F5219B" w:rsidRPr="006832AA">
              <w:rPr>
                <w:rFonts w:ascii="Times New Roman" w:hAnsi="Times New Roman" w:cs="Times New Roman"/>
                <w:sz w:val="24"/>
                <w:szCs w:val="24"/>
              </w:rPr>
              <w:t xml:space="preserve">бразовательные организации </w:t>
            </w:r>
            <w:r w:rsidR="00442435" w:rsidRPr="006832AA">
              <w:rPr>
                <w:rFonts w:ascii="Times New Roman" w:hAnsi="Times New Roman" w:cs="Times New Roman"/>
                <w:sz w:val="24"/>
                <w:szCs w:val="24"/>
              </w:rPr>
              <w:t>Янтиковского</w:t>
            </w:r>
            <w:r w:rsidR="00F5219B" w:rsidRPr="006832AA">
              <w:rPr>
                <w:rFonts w:ascii="Times New Roman" w:hAnsi="Times New Roman" w:cs="Times New Roman"/>
                <w:sz w:val="24"/>
                <w:szCs w:val="24"/>
              </w:rPr>
              <w:t xml:space="preserve"> муниципального округа</w:t>
            </w:r>
          </w:p>
        </w:tc>
        <w:tc>
          <w:tcPr>
            <w:tcW w:w="1701" w:type="dxa"/>
            <w:tcBorders>
              <w:top w:val="single" w:sz="4" w:space="0" w:color="auto"/>
              <w:left w:val="single" w:sz="4" w:space="0" w:color="auto"/>
              <w:bottom w:val="single" w:sz="4" w:space="0" w:color="auto"/>
              <w:right w:val="single" w:sz="4" w:space="0" w:color="auto"/>
            </w:tcBorders>
          </w:tcPr>
          <w:p w:rsidR="00F5219B"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2023 - 2035</w:t>
            </w:r>
            <w:r w:rsidR="00F5219B" w:rsidRPr="006832AA">
              <w:rPr>
                <w:rFonts w:ascii="Times New Roman" w:hAnsi="Times New Roman" w:cs="Times New Roman"/>
                <w:sz w:val="24"/>
                <w:szCs w:val="24"/>
              </w:rPr>
              <w:t> годы</w:t>
            </w:r>
          </w:p>
        </w:tc>
        <w:tc>
          <w:tcPr>
            <w:tcW w:w="4443" w:type="dxa"/>
            <w:tcBorders>
              <w:top w:val="single" w:sz="4" w:space="0" w:color="auto"/>
              <w:left w:val="single" w:sz="4" w:space="0" w:color="auto"/>
              <w:bottom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х</w:t>
            </w:r>
          </w:p>
        </w:tc>
      </w:tr>
      <w:tr w:rsidR="00F5219B" w:rsidRPr="006832AA" w:rsidTr="000019C1">
        <w:tc>
          <w:tcPr>
            <w:tcW w:w="2297" w:type="dxa"/>
            <w:tcBorders>
              <w:top w:val="single" w:sz="4" w:space="0" w:color="auto"/>
              <w:bottom w:val="single" w:sz="4" w:space="0" w:color="auto"/>
              <w:right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1.11.</w:t>
            </w:r>
          </w:p>
        </w:tc>
        <w:tc>
          <w:tcPr>
            <w:tcW w:w="3354" w:type="dxa"/>
            <w:tcBorders>
              <w:top w:val="single" w:sz="4" w:space="0" w:color="auto"/>
              <w:left w:val="single" w:sz="4" w:space="0" w:color="auto"/>
              <w:bottom w:val="single" w:sz="4" w:space="0" w:color="auto"/>
              <w:right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Месячник антинаркотической направленности и формирования здорового образа жизни</w:t>
            </w:r>
          </w:p>
        </w:tc>
        <w:tc>
          <w:tcPr>
            <w:tcW w:w="3260" w:type="dxa"/>
            <w:tcBorders>
              <w:top w:val="single" w:sz="4" w:space="0" w:color="auto"/>
              <w:left w:val="single" w:sz="4" w:space="0" w:color="auto"/>
              <w:bottom w:val="single" w:sz="4" w:space="0" w:color="auto"/>
              <w:right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 xml:space="preserve">Отдел образования, молодежной политики и спорта администрации </w:t>
            </w:r>
            <w:r w:rsidR="00F240BB">
              <w:rPr>
                <w:rFonts w:ascii="Times New Roman" w:hAnsi="Times New Roman" w:cs="Times New Roman"/>
                <w:sz w:val="24"/>
                <w:szCs w:val="24"/>
              </w:rPr>
              <w:t>Янтиковского</w:t>
            </w:r>
            <w:r w:rsidRPr="006832AA">
              <w:rPr>
                <w:rFonts w:ascii="Times New Roman" w:hAnsi="Times New Roman" w:cs="Times New Roman"/>
                <w:sz w:val="24"/>
                <w:szCs w:val="24"/>
              </w:rPr>
              <w:t xml:space="preserve"> муниципального округа</w:t>
            </w:r>
            <w:r w:rsidR="00A23054">
              <w:rPr>
                <w:rFonts w:ascii="Times New Roman" w:hAnsi="Times New Roman" w:cs="Times New Roman"/>
                <w:sz w:val="24"/>
                <w:szCs w:val="24"/>
              </w:rPr>
              <w:t xml:space="preserve"> Чувашской Республики;</w:t>
            </w:r>
          </w:p>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 xml:space="preserve">Отделение полиции по </w:t>
            </w:r>
            <w:proofErr w:type="spellStart"/>
            <w:r w:rsidRPr="006832AA">
              <w:rPr>
                <w:rFonts w:ascii="Times New Roman" w:hAnsi="Times New Roman" w:cs="Times New Roman"/>
                <w:sz w:val="24"/>
                <w:szCs w:val="24"/>
              </w:rPr>
              <w:t>Янтиковскому</w:t>
            </w:r>
            <w:proofErr w:type="spellEnd"/>
            <w:r w:rsidRPr="006832AA">
              <w:rPr>
                <w:rFonts w:ascii="Times New Roman" w:hAnsi="Times New Roman" w:cs="Times New Roman"/>
                <w:sz w:val="24"/>
                <w:szCs w:val="24"/>
              </w:rPr>
              <w:t xml:space="preserve"> району МО МВД РФ «</w:t>
            </w:r>
            <w:proofErr w:type="spellStart"/>
            <w:r w:rsidRPr="006832AA">
              <w:rPr>
                <w:rFonts w:ascii="Times New Roman" w:hAnsi="Times New Roman" w:cs="Times New Roman"/>
                <w:sz w:val="24"/>
                <w:szCs w:val="24"/>
              </w:rPr>
              <w:t>Урмарский</w:t>
            </w:r>
            <w:proofErr w:type="spellEnd"/>
            <w:r w:rsidRPr="006832AA">
              <w:rPr>
                <w:rFonts w:ascii="Times New Roman" w:hAnsi="Times New Roman" w:cs="Times New Roman"/>
                <w:sz w:val="24"/>
                <w:szCs w:val="24"/>
              </w:rPr>
              <w:t>» (по согласованию);</w:t>
            </w:r>
          </w:p>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 xml:space="preserve">Отделение полиции по </w:t>
            </w:r>
            <w:proofErr w:type="spellStart"/>
            <w:r w:rsidRPr="006832AA">
              <w:rPr>
                <w:rFonts w:ascii="Times New Roman" w:hAnsi="Times New Roman" w:cs="Times New Roman"/>
                <w:sz w:val="24"/>
                <w:szCs w:val="24"/>
              </w:rPr>
              <w:t>Янтиковскому</w:t>
            </w:r>
            <w:proofErr w:type="spellEnd"/>
            <w:r w:rsidRPr="006832AA">
              <w:rPr>
                <w:rFonts w:ascii="Times New Roman" w:hAnsi="Times New Roman" w:cs="Times New Roman"/>
                <w:sz w:val="24"/>
                <w:szCs w:val="24"/>
              </w:rPr>
              <w:t xml:space="preserve"> району МО </w:t>
            </w:r>
            <w:r w:rsidRPr="006832AA">
              <w:rPr>
                <w:rFonts w:ascii="Times New Roman" w:hAnsi="Times New Roman" w:cs="Times New Roman"/>
                <w:sz w:val="24"/>
                <w:szCs w:val="24"/>
              </w:rPr>
              <w:lastRenderedPageBreak/>
              <w:t>МВД Р</w:t>
            </w:r>
            <w:r w:rsidR="00A23054">
              <w:rPr>
                <w:rFonts w:ascii="Times New Roman" w:hAnsi="Times New Roman" w:cs="Times New Roman"/>
                <w:sz w:val="24"/>
                <w:szCs w:val="24"/>
              </w:rPr>
              <w:t>Ф «</w:t>
            </w:r>
            <w:proofErr w:type="spellStart"/>
            <w:r w:rsidR="00A23054">
              <w:rPr>
                <w:rFonts w:ascii="Times New Roman" w:hAnsi="Times New Roman" w:cs="Times New Roman"/>
                <w:sz w:val="24"/>
                <w:szCs w:val="24"/>
              </w:rPr>
              <w:t>Урмарский</w:t>
            </w:r>
            <w:proofErr w:type="spellEnd"/>
            <w:r w:rsidR="00A23054">
              <w:rPr>
                <w:rFonts w:ascii="Times New Roman" w:hAnsi="Times New Roman" w:cs="Times New Roman"/>
                <w:sz w:val="24"/>
                <w:szCs w:val="24"/>
              </w:rPr>
              <w:t>» (по согласованию)</w:t>
            </w:r>
          </w:p>
          <w:p w:rsidR="00F5219B" w:rsidRPr="006832AA" w:rsidRDefault="00F5219B" w:rsidP="006832AA">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219B"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lastRenderedPageBreak/>
              <w:t>2023 - 2035</w:t>
            </w:r>
            <w:r w:rsidR="00F5219B" w:rsidRPr="006832AA">
              <w:rPr>
                <w:rFonts w:ascii="Times New Roman" w:hAnsi="Times New Roman" w:cs="Times New Roman"/>
                <w:sz w:val="24"/>
                <w:szCs w:val="24"/>
              </w:rPr>
              <w:t> годы</w:t>
            </w:r>
          </w:p>
        </w:tc>
        <w:tc>
          <w:tcPr>
            <w:tcW w:w="4443" w:type="dxa"/>
            <w:tcBorders>
              <w:top w:val="single" w:sz="4" w:space="0" w:color="auto"/>
              <w:left w:val="single" w:sz="4" w:space="0" w:color="auto"/>
              <w:bottom w:val="single" w:sz="4" w:space="0" w:color="auto"/>
            </w:tcBorders>
          </w:tcPr>
          <w:p w:rsidR="00F5219B"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Постановление Администрации Янтиковского района Чувашской Республики</w:t>
            </w:r>
            <w:r w:rsidRPr="006832AA">
              <w:rPr>
                <w:rFonts w:ascii="Times New Roman" w:hAnsi="Times New Roman" w:cs="Times New Roman"/>
                <w:sz w:val="24"/>
                <w:szCs w:val="24"/>
              </w:rPr>
              <w:br/>
              <w:t>от 15 июля 2019 г. N 324</w:t>
            </w:r>
            <w:r w:rsidRPr="006832AA">
              <w:rPr>
                <w:rFonts w:ascii="Times New Roman" w:hAnsi="Times New Roman" w:cs="Times New Roman"/>
                <w:sz w:val="24"/>
                <w:szCs w:val="24"/>
              </w:rPr>
              <w:br/>
              <w:t>"Об утверждении муниципальной программы Янтиковского района "Обеспечение общественного порядка и противодействие преступности на территории Янтиковского района"</w:t>
            </w:r>
          </w:p>
        </w:tc>
      </w:tr>
      <w:tr w:rsidR="00F5219B" w:rsidRPr="006832AA" w:rsidTr="000019C1">
        <w:tc>
          <w:tcPr>
            <w:tcW w:w="2297" w:type="dxa"/>
            <w:tcBorders>
              <w:top w:val="single" w:sz="4" w:space="0" w:color="auto"/>
              <w:bottom w:val="single" w:sz="4" w:space="0" w:color="auto"/>
              <w:right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1.12.</w:t>
            </w:r>
          </w:p>
        </w:tc>
        <w:tc>
          <w:tcPr>
            <w:tcW w:w="3354" w:type="dxa"/>
            <w:tcBorders>
              <w:top w:val="single" w:sz="4" w:space="0" w:color="auto"/>
              <w:left w:val="single" w:sz="4" w:space="0" w:color="auto"/>
              <w:bottom w:val="single" w:sz="4" w:space="0" w:color="auto"/>
              <w:right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Социально-психологическое тестирование обучающихся, направленное на раннее выявление незаконного потребления наркотических и психотропных веществ</w:t>
            </w:r>
          </w:p>
        </w:tc>
        <w:tc>
          <w:tcPr>
            <w:tcW w:w="3260" w:type="dxa"/>
            <w:tcBorders>
              <w:top w:val="single" w:sz="4" w:space="0" w:color="auto"/>
              <w:left w:val="single" w:sz="4" w:space="0" w:color="auto"/>
              <w:bottom w:val="single" w:sz="4" w:space="0" w:color="auto"/>
              <w:right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Отдел образования, молодежной</w:t>
            </w:r>
            <w:r w:rsidR="00A23054">
              <w:rPr>
                <w:rFonts w:ascii="Times New Roman" w:hAnsi="Times New Roman" w:cs="Times New Roman"/>
                <w:sz w:val="24"/>
                <w:szCs w:val="24"/>
              </w:rPr>
              <w:t xml:space="preserve"> политики и спорта администрации</w:t>
            </w:r>
            <w:r w:rsidRPr="006832AA">
              <w:rPr>
                <w:rFonts w:ascii="Times New Roman" w:hAnsi="Times New Roman" w:cs="Times New Roman"/>
                <w:sz w:val="24"/>
                <w:szCs w:val="24"/>
              </w:rPr>
              <w:t xml:space="preserve"> </w:t>
            </w:r>
            <w:r w:rsidR="00F240BB">
              <w:rPr>
                <w:rFonts w:ascii="Times New Roman" w:hAnsi="Times New Roman" w:cs="Times New Roman"/>
                <w:sz w:val="24"/>
                <w:szCs w:val="24"/>
              </w:rPr>
              <w:t>Янтиковского</w:t>
            </w:r>
            <w:r w:rsidRPr="006832AA">
              <w:rPr>
                <w:rFonts w:ascii="Times New Roman" w:hAnsi="Times New Roman" w:cs="Times New Roman"/>
                <w:sz w:val="24"/>
                <w:szCs w:val="24"/>
              </w:rPr>
              <w:t xml:space="preserve"> муниципального округа</w:t>
            </w:r>
            <w:r w:rsidR="00A23054">
              <w:rPr>
                <w:rFonts w:ascii="Times New Roman" w:hAnsi="Times New Roman" w:cs="Times New Roman"/>
                <w:sz w:val="24"/>
                <w:szCs w:val="24"/>
              </w:rPr>
              <w:t xml:space="preserve"> Чувашской Республики;</w:t>
            </w:r>
          </w:p>
          <w:p w:rsidR="00F5219B" w:rsidRPr="006832AA" w:rsidRDefault="00A23054" w:rsidP="006832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F5219B" w:rsidRPr="006832AA">
              <w:rPr>
                <w:rFonts w:ascii="Times New Roman" w:hAnsi="Times New Roman" w:cs="Times New Roman"/>
                <w:sz w:val="24"/>
                <w:szCs w:val="24"/>
              </w:rPr>
              <w:t xml:space="preserve">бразовательные организации </w:t>
            </w:r>
            <w:r w:rsidR="00442435" w:rsidRPr="006832AA">
              <w:rPr>
                <w:rFonts w:ascii="Times New Roman" w:hAnsi="Times New Roman" w:cs="Times New Roman"/>
                <w:sz w:val="24"/>
                <w:szCs w:val="24"/>
              </w:rPr>
              <w:t>Янтиковского</w:t>
            </w:r>
            <w:r w:rsidR="00F5219B" w:rsidRPr="006832AA">
              <w:rPr>
                <w:rFonts w:ascii="Times New Roman" w:hAnsi="Times New Roman" w:cs="Times New Roman"/>
                <w:sz w:val="24"/>
                <w:szCs w:val="24"/>
              </w:rPr>
              <w:t xml:space="preserve"> муниципального округа</w:t>
            </w:r>
          </w:p>
        </w:tc>
        <w:tc>
          <w:tcPr>
            <w:tcW w:w="1701" w:type="dxa"/>
            <w:tcBorders>
              <w:top w:val="single" w:sz="4" w:space="0" w:color="auto"/>
              <w:left w:val="single" w:sz="4" w:space="0" w:color="auto"/>
              <w:bottom w:val="single" w:sz="4" w:space="0" w:color="auto"/>
              <w:right w:val="single" w:sz="4" w:space="0" w:color="auto"/>
            </w:tcBorders>
          </w:tcPr>
          <w:p w:rsidR="00F5219B"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2023 - 2035</w:t>
            </w:r>
            <w:r w:rsidR="00F5219B" w:rsidRPr="006832AA">
              <w:rPr>
                <w:rFonts w:ascii="Times New Roman" w:hAnsi="Times New Roman" w:cs="Times New Roman"/>
                <w:sz w:val="24"/>
                <w:szCs w:val="24"/>
              </w:rPr>
              <w:t> годы</w:t>
            </w:r>
          </w:p>
        </w:tc>
        <w:tc>
          <w:tcPr>
            <w:tcW w:w="4443" w:type="dxa"/>
            <w:tcBorders>
              <w:top w:val="single" w:sz="4" w:space="0" w:color="auto"/>
              <w:left w:val="single" w:sz="4" w:space="0" w:color="auto"/>
              <w:bottom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х</w:t>
            </w:r>
          </w:p>
        </w:tc>
      </w:tr>
      <w:tr w:rsidR="00F5219B" w:rsidRPr="006832AA" w:rsidTr="000019C1">
        <w:tc>
          <w:tcPr>
            <w:tcW w:w="2297" w:type="dxa"/>
            <w:tcBorders>
              <w:top w:val="single" w:sz="4" w:space="0" w:color="auto"/>
              <w:bottom w:val="single" w:sz="4" w:space="0" w:color="auto"/>
              <w:right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1.13.</w:t>
            </w:r>
          </w:p>
        </w:tc>
        <w:tc>
          <w:tcPr>
            <w:tcW w:w="3354" w:type="dxa"/>
            <w:tcBorders>
              <w:top w:val="single" w:sz="4" w:space="0" w:color="auto"/>
              <w:left w:val="single" w:sz="4" w:space="0" w:color="auto"/>
              <w:bottom w:val="single" w:sz="4" w:space="0" w:color="auto"/>
              <w:right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Организация участия обучающихся школ района в профильных сменах загородных лагерей</w:t>
            </w:r>
          </w:p>
        </w:tc>
        <w:tc>
          <w:tcPr>
            <w:tcW w:w="3260" w:type="dxa"/>
            <w:tcBorders>
              <w:top w:val="single" w:sz="4" w:space="0" w:color="auto"/>
              <w:left w:val="single" w:sz="4" w:space="0" w:color="auto"/>
              <w:bottom w:val="single" w:sz="4" w:space="0" w:color="auto"/>
              <w:right w:val="single" w:sz="4" w:space="0" w:color="auto"/>
            </w:tcBorders>
          </w:tcPr>
          <w:p w:rsidR="00F5219B" w:rsidRPr="006832AA" w:rsidRDefault="00F5219B" w:rsidP="00F240BB">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 xml:space="preserve">Отдел образования, молодежной политики и спорта администрация </w:t>
            </w:r>
            <w:r w:rsidR="00F240BB">
              <w:rPr>
                <w:rFonts w:ascii="Times New Roman" w:hAnsi="Times New Roman" w:cs="Times New Roman"/>
                <w:sz w:val="24"/>
                <w:szCs w:val="24"/>
              </w:rPr>
              <w:t>Янтиковского</w:t>
            </w:r>
            <w:r w:rsidRPr="006832AA">
              <w:rPr>
                <w:rFonts w:ascii="Times New Roman" w:hAnsi="Times New Roman" w:cs="Times New Roman"/>
                <w:sz w:val="24"/>
                <w:szCs w:val="24"/>
              </w:rPr>
              <w:t xml:space="preserve"> муниципального округа</w:t>
            </w:r>
            <w:r w:rsidR="00A23054">
              <w:rPr>
                <w:rFonts w:ascii="Times New Roman" w:hAnsi="Times New Roman" w:cs="Times New Roman"/>
                <w:sz w:val="24"/>
                <w:szCs w:val="24"/>
              </w:rPr>
              <w:t xml:space="preserve"> Чувашской Республики</w:t>
            </w:r>
          </w:p>
        </w:tc>
        <w:tc>
          <w:tcPr>
            <w:tcW w:w="1701" w:type="dxa"/>
            <w:tcBorders>
              <w:top w:val="single" w:sz="4" w:space="0" w:color="auto"/>
              <w:left w:val="single" w:sz="4" w:space="0" w:color="auto"/>
              <w:bottom w:val="single" w:sz="4" w:space="0" w:color="auto"/>
              <w:right w:val="single" w:sz="4" w:space="0" w:color="auto"/>
            </w:tcBorders>
          </w:tcPr>
          <w:p w:rsidR="00F5219B"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2023 - 2035</w:t>
            </w:r>
            <w:r w:rsidR="00F5219B" w:rsidRPr="006832AA">
              <w:rPr>
                <w:rFonts w:ascii="Times New Roman" w:hAnsi="Times New Roman" w:cs="Times New Roman"/>
                <w:sz w:val="24"/>
                <w:szCs w:val="24"/>
              </w:rPr>
              <w:t> годы</w:t>
            </w:r>
          </w:p>
        </w:tc>
        <w:tc>
          <w:tcPr>
            <w:tcW w:w="4443" w:type="dxa"/>
            <w:tcBorders>
              <w:top w:val="single" w:sz="4" w:space="0" w:color="auto"/>
              <w:left w:val="single" w:sz="4" w:space="0" w:color="auto"/>
              <w:bottom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х</w:t>
            </w:r>
          </w:p>
        </w:tc>
      </w:tr>
      <w:tr w:rsidR="00F5219B" w:rsidRPr="006832AA" w:rsidTr="000019C1">
        <w:tc>
          <w:tcPr>
            <w:tcW w:w="2297" w:type="dxa"/>
            <w:tcBorders>
              <w:top w:val="single" w:sz="4" w:space="0" w:color="auto"/>
              <w:bottom w:val="single" w:sz="4" w:space="0" w:color="auto"/>
              <w:right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1.14.</w:t>
            </w:r>
          </w:p>
        </w:tc>
        <w:tc>
          <w:tcPr>
            <w:tcW w:w="3354" w:type="dxa"/>
            <w:tcBorders>
              <w:top w:val="single" w:sz="4" w:space="0" w:color="auto"/>
              <w:left w:val="single" w:sz="4" w:space="0" w:color="auto"/>
              <w:bottom w:val="single" w:sz="4" w:space="0" w:color="auto"/>
              <w:right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Массовые спортивные мероприятия, приуроченные к формированию здорового образа жизни</w:t>
            </w:r>
          </w:p>
        </w:tc>
        <w:tc>
          <w:tcPr>
            <w:tcW w:w="3260" w:type="dxa"/>
            <w:tcBorders>
              <w:top w:val="single" w:sz="4" w:space="0" w:color="auto"/>
              <w:left w:val="single" w:sz="4" w:space="0" w:color="auto"/>
              <w:bottom w:val="single" w:sz="4" w:space="0" w:color="auto"/>
              <w:right w:val="single" w:sz="4" w:space="0" w:color="auto"/>
            </w:tcBorders>
          </w:tcPr>
          <w:p w:rsidR="00E54097" w:rsidRPr="006832AA" w:rsidRDefault="00E54097" w:rsidP="006832AA">
            <w:pPr>
              <w:spacing w:after="0" w:line="240" w:lineRule="auto"/>
              <w:jc w:val="both"/>
              <w:rPr>
                <w:rFonts w:ascii="Times New Roman" w:hAnsi="Times New Roman" w:cs="Times New Roman"/>
                <w:sz w:val="24"/>
                <w:szCs w:val="24"/>
              </w:rPr>
            </w:pPr>
            <w:r w:rsidRPr="00F240BB">
              <w:rPr>
                <w:rFonts w:ascii="Times New Roman" w:hAnsi="Times New Roman" w:cs="Times New Roman"/>
                <w:sz w:val="24"/>
                <w:szCs w:val="24"/>
              </w:rPr>
              <w:t>МАУ ДО «ДЮСШ-ФСК «Аль»</w:t>
            </w:r>
            <w:r w:rsidRPr="006832AA">
              <w:rPr>
                <w:rFonts w:ascii="Times New Roman" w:hAnsi="Times New Roman" w:cs="Times New Roman"/>
                <w:sz w:val="24"/>
                <w:szCs w:val="24"/>
              </w:rPr>
              <w:t xml:space="preserve"> (по согласованию);</w:t>
            </w:r>
          </w:p>
          <w:p w:rsidR="00F5219B" w:rsidRPr="006832AA" w:rsidRDefault="00A23054" w:rsidP="006832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F5219B" w:rsidRPr="006832AA">
              <w:rPr>
                <w:rFonts w:ascii="Times New Roman" w:hAnsi="Times New Roman" w:cs="Times New Roman"/>
                <w:sz w:val="24"/>
                <w:szCs w:val="24"/>
              </w:rPr>
              <w:t xml:space="preserve">бразовательные организации </w:t>
            </w:r>
            <w:r w:rsidR="00442435" w:rsidRPr="006832AA">
              <w:rPr>
                <w:rFonts w:ascii="Times New Roman" w:hAnsi="Times New Roman" w:cs="Times New Roman"/>
                <w:sz w:val="24"/>
                <w:szCs w:val="24"/>
              </w:rPr>
              <w:t>Янтиковского</w:t>
            </w:r>
            <w:r w:rsidR="00F5219B" w:rsidRPr="006832AA">
              <w:rPr>
                <w:rFonts w:ascii="Times New Roman" w:hAnsi="Times New Roman" w:cs="Times New Roman"/>
                <w:sz w:val="24"/>
                <w:szCs w:val="24"/>
              </w:rPr>
              <w:t xml:space="preserve"> муниципального округа</w:t>
            </w:r>
            <w:r>
              <w:rPr>
                <w:rFonts w:ascii="Times New Roman" w:hAnsi="Times New Roman" w:cs="Times New Roman"/>
                <w:sz w:val="24"/>
                <w:szCs w:val="24"/>
              </w:rPr>
              <w:t>;</w:t>
            </w:r>
          </w:p>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 xml:space="preserve">Отделение полиции по </w:t>
            </w:r>
            <w:proofErr w:type="spellStart"/>
            <w:r w:rsidRPr="006832AA">
              <w:rPr>
                <w:rFonts w:ascii="Times New Roman" w:hAnsi="Times New Roman" w:cs="Times New Roman"/>
                <w:sz w:val="24"/>
                <w:szCs w:val="24"/>
              </w:rPr>
              <w:t>Янтиковскому</w:t>
            </w:r>
            <w:proofErr w:type="spellEnd"/>
            <w:r w:rsidRPr="006832AA">
              <w:rPr>
                <w:rFonts w:ascii="Times New Roman" w:hAnsi="Times New Roman" w:cs="Times New Roman"/>
                <w:sz w:val="24"/>
                <w:szCs w:val="24"/>
              </w:rPr>
              <w:t xml:space="preserve"> району МО МВД Р</w:t>
            </w:r>
            <w:r w:rsidR="00A23054">
              <w:rPr>
                <w:rFonts w:ascii="Times New Roman" w:hAnsi="Times New Roman" w:cs="Times New Roman"/>
                <w:sz w:val="24"/>
                <w:szCs w:val="24"/>
              </w:rPr>
              <w:t>Ф «</w:t>
            </w:r>
            <w:proofErr w:type="spellStart"/>
            <w:r w:rsidR="00A23054">
              <w:rPr>
                <w:rFonts w:ascii="Times New Roman" w:hAnsi="Times New Roman" w:cs="Times New Roman"/>
                <w:sz w:val="24"/>
                <w:szCs w:val="24"/>
              </w:rPr>
              <w:t>Урмарский</w:t>
            </w:r>
            <w:proofErr w:type="spellEnd"/>
            <w:r w:rsidR="00A23054">
              <w:rPr>
                <w:rFonts w:ascii="Times New Roman" w:hAnsi="Times New Roman" w:cs="Times New Roman"/>
                <w:sz w:val="24"/>
                <w:szCs w:val="24"/>
              </w:rPr>
              <w:t>» (по согласованию)</w:t>
            </w:r>
          </w:p>
          <w:p w:rsidR="00F5219B" w:rsidRPr="006832AA" w:rsidRDefault="00F5219B" w:rsidP="006832AA">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219B"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2023 - 2035</w:t>
            </w:r>
            <w:r w:rsidR="00F5219B" w:rsidRPr="006832AA">
              <w:rPr>
                <w:rFonts w:ascii="Times New Roman" w:hAnsi="Times New Roman" w:cs="Times New Roman"/>
                <w:sz w:val="24"/>
                <w:szCs w:val="24"/>
              </w:rPr>
              <w:t> годы</w:t>
            </w:r>
          </w:p>
        </w:tc>
        <w:tc>
          <w:tcPr>
            <w:tcW w:w="4443" w:type="dxa"/>
            <w:tcBorders>
              <w:top w:val="single" w:sz="4" w:space="0" w:color="auto"/>
              <w:left w:val="single" w:sz="4" w:space="0" w:color="auto"/>
              <w:bottom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Согласно утвержденному Плану работы на год</w:t>
            </w:r>
          </w:p>
        </w:tc>
      </w:tr>
      <w:tr w:rsidR="00A23054" w:rsidRPr="006832AA" w:rsidTr="001F50B9">
        <w:tc>
          <w:tcPr>
            <w:tcW w:w="15055" w:type="dxa"/>
            <w:gridSpan w:val="5"/>
            <w:tcBorders>
              <w:top w:val="single" w:sz="4" w:space="0" w:color="auto"/>
              <w:bottom w:val="single" w:sz="4" w:space="0" w:color="auto"/>
            </w:tcBorders>
          </w:tcPr>
          <w:p w:rsidR="00A23054" w:rsidRPr="006832AA" w:rsidRDefault="00A23054" w:rsidP="00A23054">
            <w:pPr>
              <w:spacing w:after="0" w:line="240" w:lineRule="auto"/>
              <w:jc w:val="center"/>
              <w:rPr>
                <w:rFonts w:ascii="Times New Roman" w:hAnsi="Times New Roman" w:cs="Times New Roman"/>
                <w:sz w:val="24"/>
                <w:szCs w:val="24"/>
              </w:rPr>
            </w:pPr>
            <w:r w:rsidRPr="006832AA">
              <w:rPr>
                <w:rFonts w:ascii="Times New Roman" w:hAnsi="Times New Roman" w:cs="Times New Roman"/>
                <w:sz w:val="24"/>
                <w:szCs w:val="24"/>
              </w:rPr>
              <w:t>2. Повышение доступности и качества помощи, направленной на выявление факторов риска хронических неинфекционных заболеваний, их профилактику, диагностику и лечение</w:t>
            </w:r>
          </w:p>
        </w:tc>
      </w:tr>
      <w:tr w:rsidR="00F5219B" w:rsidRPr="006832AA" w:rsidTr="000019C1">
        <w:tc>
          <w:tcPr>
            <w:tcW w:w="2297" w:type="dxa"/>
            <w:tcBorders>
              <w:top w:val="single" w:sz="4" w:space="0" w:color="auto"/>
              <w:bottom w:val="single" w:sz="4" w:space="0" w:color="auto"/>
              <w:right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2.1.</w:t>
            </w:r>
          </w:p>
        </w:tc>
        <w:tc>
          <w:tcPr>
            <w:tcW w:w="3354" w:type="dxa"/>
            <w:tcBorders>
              <w:top w:val="single" w:sz="4" w:space="0" w:color="auto"/>
              <w:left w:val="single" w:sz="4" w:space="0" w:color="auto"/>
              <w:bottom w:val="single" w:sz="4" w:space="0" w:color="auto"/>
              <w:right w:val="single" w:sz="4" w:space="0" w:color="auto"/>
            </w:tcBorders>
          </w:tcPr>
          <w:p w:rsidR="00F5219B" w:rsidRPr="006832AA" w:rsidRDefault="00F5219B" w:rsidP="00F240BB">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 xml:space="preserve">Проведение Марафона здоровья: увеличение охвата </w:t>
            </w:r>
            <w:r w:rsidRPr="006832AA">
              <w:rPr>
                <w:rFonts w:ascii="Times New Roman" w:hAnsi="Times New Roman" w:cs="Times New Roman"/>
                <w:sz w:val="24"/>
                <w:szCs w:val="24"/>
              </w:rPr>
              <w:lastRenderedPageBreak/>
              <w:t xml:space="preserve">населения </w:t>
            </w:r>
            <w:r w:rsidR="00F240BB">
              <w:rPr>
                <w:rFonts w:ascii="Times New Roman" w:hAnsi="Times New Roman" w:cs="Times New Roman"/>
                <w:sz w:val="24"/>
                <w:szCs w:val="24"/>
              </w:rPr>
              <w:t>Янтиковского</w:t>
            </w:r>
            <w:r w:rsidRPr="006832AA">
              <w:rPr>
                <w:rFonts w:ascii="Times New Roman" w:hAnsi="Times New Roman" w:cs="Times New Roman"/>
                <w:sz w:val="24"/>
                <w:szCs w:val="24"/>
              </w:rPr>
              <w:t xml:space="preserve"> муниципального округа диспансеризацией и профилактическими осмотрами</w:t>
            </w:r>
          </w:p>
        </w:tc>
        <w:tc>
          <w:tcPr>
            <w:tcW w:w="326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lastRenderedPageBreak/>
              <w:t xml:space="preserve">Отделение полиции по </w:t>
            </w:r>
            <w:proofErr w:type="spellStart"/>
            <w:r w:rsidRPr="006832AA">
              <w:rPr>
                <w:rFonts w:ascii="Times New Roman" w:hAnsi="Times New Roman" w:cs="Times New Roman"/>
                <w:sz w:val="24"/>
                <w:szCs w:val="24"/>
              </w:rPr>
              <w:t>Янтиковскому</w:t>
            </w:r>
            <w:proofErr w:type="spellEnd"/>
            <w:r w:rsidRPr="006832AA">
              <w:rPr>
                <w:rFonts w:ascii="Times New Roman" w:hAnsi="Times New Roman" w:cs="Times New Roman"/>
                <w:sz w:val="24"/>
                <w:szCs w:val="24"/>
              </w:rPr>
              <w:t xml:space="preserve"> району МО </w:t>
            </w:r>
            <w:r w:rsidRPr="006832AA">
              <w:rPr>
                <w:rFonts w:ascii="Times New Roman" w:hAnsi="Times New Roman" w:cs="Times New Roman"/>
                <w:sz w:val="24"/>
                <w:szCs w:val="24"/>
              </w:rPr>
              <w:lastRenderedPageBreak/>
              <w:t>МВД РФ «</w:t>
            </w:r>
            <w:proofErr w:type="spellStart"/>
            <w:r w:rsidRPr="006832AA">
              <w:rPr>
                <w:rFonts w:ascii="Times New Roman" w:hAnsi="Times New Roman" w:cs="Times New Roman"/>
                <w:sz w:val="24"/>
                <w:szCs w:val="24"/>
              </w:rPr>
              <w:t>У</w:t>
            </w:r>
            <w:r w:rsidR="00A23054">
              <w:rPr>
                <w:rFonts w:ascii="Times New Roman" w:hAnsi="Times New Roman" w:cs="Times New Roman"/>
                <w:sz w:val="24"/>
                <w:szCs w:val="24"/>
              </w:rPr>
              <w:t>рмарский</w:t>
            </w:r>
            <w:proofErr w:type="spellEnd"/>
            <w:r w:rsidR="00A23054">
              <w:rPr>
                <w:rFonts w:ascii="Times New Roman" w:hAnsi="Times New Roman" w:cs="Times New Roman"/>
                <w:sz w:val="24"/>
                <w:szCs w:val="24"/>
              </w:rPr>
              <w:t>» (по согласованию)</w:t>
            </w:r>
          </w:p>
          <w:p w:rsidR="00F5219B" w:rsidRPr="006832AA" w:rsidRDefault="00F5219B" w:rsidP="006832AA">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219B"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lastRenderedPageBreak/>
              <w:t>2023 - 2035</w:t>
            </w:r>
            <w:r w:rsidR="00F5219B" w:rsidRPr="006832AA">
              <w:rPr>
                <w:rFonts w:ascii="Times New Roman" w:hAnsi="Times New Roman" w:cs="Times New Roman"/>
                <w:sz w:val="24"/>
                <w:szCs w:val="24"/>
              </w:rPr>
              <w:t> годы</w:t>
            </w:r>
          </w:p>
        </w:tc>
        <w:tc>
          <w:tcPr>
            <w:tcW w:w="4443" w:type="dxa"/>
            <w:tcBorders>
              <w:top w:val="single" w:sz="4" w:space="0" w:color="auto"/>
              <w:left w:val="single" w:sz="4" w:space="0" w:color="auto"/>
              <w:bottom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p>
        </w:tc>
      </w:tr>
      <w:tr w:rsidR="00F5219B" w:rsidRPr="006832AA" w:rsidTr="000019C1">
        <w:tc>
          <w:tcPr>
            <w:tcW w:w="15055" w:type="dxa"/>
            <w:gridSpan w:val="5"/>
            <w:tcBorders>
              <w:top w:val="single" w:sz="4" w:space="0" w:color="auto"/>
              <w:bottom w:val="single" w:sz="4" w:space="0" w:color="auto"/>
            </w:tcBorders>
          </w:tcPr>
          <w:p w:rsidR="00F5219B" w:rsidRPr="006832AA" w:rsidRDefault="00F5219B" w:rsidP="00A23054">
            <w:pPr>
              <w:spacing w:after="0" w:line="240" w:lineRule="auto"/>
              <w:jc w:val="center"/>
              <w:rPr>
                <w:rFonts w:ascii="Times New Roman" w:hAnsi="Times New Roman" w:cs="Times New Roman"/>
                <w:sz w:val="24"/>
                <w:szCs w:val="24"/>
              </w:rPr>
            </w:pPr>
            <w:r w:rsidRPr="006832AA">
              <w:rPr>
                <w:rFonts w:ascii="Times New Roman" w:hAnsi="Times New Roman" w:cs="Times New Roman"/>
                <w:sz w:val="24"/>
                <w:szCs w:val="24"/>
              </w:rPr>
              <w:t xml:space="preserve">3. Ограничение распространения табачных изделий и алкоголя на территории </w:t>
            </w:r>
            <w:r w:rsidR="00F240BB">
              <w:rPr>
                <w:rFonts w:ascii="Times New Roman" w:hAnsi="Times New Roman" w:cs="Times New Roman"/>
                <w:sz w:val="24"/>
                <w:szCs w:val="24"/>
              </w:rPr>
              <w:t>Янтиковского</w:t>
            </w:r>
            <w:r w:rsidRPr="006832AA">
              <w:rPr>
                <w:rFonts w:ascii="Times New Roman" w:hAnsi="Times New Roman" w:cs="Times New Roman"/>
                <w:sz w:val="24"/>
                <w:szCs w:val="24"/>
              </w:rPr>
              <w:t xml:space="preserve"> муниципального округа</w:t>
            </w:r>
          </w:p>
        </w:tc>
      </w:tr>
      <w:tr w:rsidR="00F5219B" w:rsidRPr="006832AA" w:rsidTr="000019C1">
        <w:tc>
          <w:tcPr>
            <w:tcW w:w="2297" w:type="dxa"/>
            <w:tcBorders>
              <w:top w:val="single" w:sz="4" w:space="0" w:color="auto"/>
              <w:bottom w:val="single" w:sz="4" w:space="0" w:color="auto"/>
              <w:right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3.1.</w:t>
            </w:r>
          </w:p>
        </w:tc>
        <w:tc>
          <w:tcPr>
            <w:tcW w:w="3354" w:type="dxa"/>
            <w:tcBorders>
              <w:top w:val="single" w:sz="4" w:space="0" w:color="auto"/>
              <w:left w:val="single" w:sz="4" w:space="0" w:color="auto"/>
              <w:bottom w:val="single" w:sz="4" w:space="0" w:color="auto"/>
              <w:right w:val="single" w:sz="4" w:space="0" w:color="auto"/>
            </w:tcBorders>
          </w:tcPr>
          <w:p w:rsidR="00F5219B" w:rsidRPr="006832AA" w:rsidRDefault="00F5219B" w:rsidP="00F240BB">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 xml:space="preserve">Организация и проведение комплексных профилактических мероприятий, связанных с распространением табачных изделий на территории </w:t>
            </w:r>
            <w:r w:rsidR="00F240BB">
              <w:rPr>
                <w:rFonts w:ascii="Times New Roman" w:hAnsi="Times New Roman" w:cs="Times New Roman"/>
                <w:sz w:val="24"/>
                <w:szCs w:val="24"/>
              </w:rPr>
              <w:t>Янтиковского</w:t>
            </w:r>
            <w:r w:rsidRPr="006832AA">
              <w:rPr>
                <w:rFonts w:ascii="Times New Roman" w:hAnsi="Times New Roman" w:cs="Times New Roman"/>
                <w:sz w:val="24"/>
                <w:szCs w:val="24"/>
              </w:rPr>
              <w:t xml:space="preserve"> муниципального округа, предупреждение и пресечение фактов курения табака (выявление правонарушений, связанных с курением) на территориях образовательных учреждений, учреждений культуры, объектов спорта, транспортной инфраструктуры, медицинских учреждений и иных объектов</w:t>
            </w:r>
          </w:p>
        </w:tc>
        <w:tc>
          <w:tcPr>
            <w:tcW w:w="326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Отдел экономики, земельных и имущественных отношений администрации Янтиковского района Чувашской Республики;</w:t>
            </w:r>
          </w:p>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 xml:space="preserve">Отделение полиции по </w:t>
            </w:r>
            <w:proofErr w:type="spellStart"/>
            <w:r w:rsidRPr="006832AA">
              <w:rPr>
                <w:rFonts w:ascii="Times New Roman" w:hAnsi="Times New Roman" w:cs="Times New Roman"/>
                <w:sz w:val="24"/>
                <w:szCs w:val="24"/>
              </w:rPr>
              <w:t>Янтиковскому</w:t>
            </w:r>
            <w:proofErr w:type="spellEnd"/>
            <w:r w:rsidRPr="006832AA">
              <w:rPr>
                <w:rFonts w:ascii="Times New Roman" w:hAnsi="Times New Roman" w:cs="Times New Roman"/>
                <w:sz w:val="24"/>
                <w:szCs w:val="24"/>
              </w:rPr>
              <w:t xml:space="preserve"> району МО МВД Р</w:t>
            </w:r>
            <w:r w:rsidR="00A23054">
              <w:rPr>
                <w:rFonts w:ascii="Times New Roman" w:hAnsi="Times New Roman" w:cs="Times New Roman"/>
                <w:sz w:val="24"/>
                <w:szCs w:val="24"/>
              </w:rPr>
              <w:t>Ф «</w:t>
            </w:r>
            <w:proofErr w:type="spellStart"/>
            <w:r w:rsidR="00A23054">
              <w:rPr>
                <w:rFonts w:ascii="Times New Roman" w:hAnsi="Times New Roman" w:cs="Times New Roman"/>
                <w:sz w:val="24"/>
                <w:szCs w:val="24"/>
              </w:rPr>
              <w:t>Урмарский</w:t>
            </w:r>
            <w:proofErr w:type="spellEnd"/>
            <w:r w:rsidR="00A23054">
              <w:rPr>
                <w:rFonts w:ascii="Times New Roman" w:hAnsi="Times New Roman" w:cs="Times New Roman"/>
                <w:sz w:val="24"/>
                <w:szCs w:val="24"/>
              </w:rPr>
              <w:t>» (по согласованию)</w:t>
            </w:r>
          </w:p>
          <w:p w:rsidR="00F5219B" w:rsidRPr="006832AA" w:rsidRDefault="00F5219B" w:rsidP="006832AA">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219B"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2023 - 2035</w:t>
            </w:r>
            <w:r w:rsidR="00F5219B" w:rsidRPr="006832AA">
              <w:rPr>
                <w:rFonts w:ascii="Times New Roman" w:hAnsi="Times New Roman" w:cs="Times New Roman"/>
                <w:sz w:val="24"/>
                <w:szCs w:val="24"/>
              </w:rPr>
              <w:t> годы</w:t>
            </w:r>
          </w:p>
        </w:tc>
        <w:tc>
          <w:tcPr>
            <w:tcW w:w="4443" w:type="dxa"/>
            <w:tcBorders>
              <w:top w:val="single" w:sz="4" w:space="0" w:color="auto"/>
              <w:left w:val="single" w:sz="4" w:space="0" w:color="auto"/>
              <w:bottom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х</w:t>
            </w:r>
          </w:p>
        </w:tc>
      </w:tr>
      <w:tr w:rsidR="00F5219B" w:rsidRPr="006832AA" w:rsidTr="000019C1">
        <w:tc>
          <w:tcPr>
            <w:tcW w:w="2297" w:type="dxa"/>
            <w:tcBorders>
              <w:top w:val="single" w:sz="4" w:space="0" w:color="auto"/>
              <w:bottom w:val="single" w:sz="4" w:space="0" w:color="auto"/>
              <w:right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3.2.</w:t>
            </w:r>
          </w:p>
        </w:tc>
        <w:tc>
          <w:tcPr>
            <w:tcW w:w="3354" w:type="dxa"/>
            <w:tcBorders>
              <w:top w:val="single" w:sz="4" w:space="0" w:color="auto"/>
              <w:left w:val="single" w:sz="4" w:space="0" w:color="auto"/>
              <w:bottom w:val="single" w:sz="4" w:space="0" w:color="auto"/>
              <w:right w:val="single" w:sz="4" w:space="0" w:color="auto"/>
            </w:tcBorders>
          </w:tcPr>
          <w:p w:rsidR="00F5219B" w:rsidRPr="006832AA" w:rsidRDefault="00F5219B" w:rsidP="00F240BB">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 xml:space="preserve">Организация и проведение комплексных профилактических мероприятий, связанных с незаконным распространением алкоголя, в том числе суррогатного, на </w:t>
            </w:r>
            <w:r w:rsidRPr="006832AA">
              <w:rPr>
                <w:rFonts w:ascii="Times New Roman" w:hAnsi="Times New Roman" w:cs="Times New Roman"/>
                <w:sz w:val="24"/>
                <w:szCs w:val="24"/>
              </w:rPr>
              <w:lastRenderedPageBreak/>
              <w:t xml:space="preserve">территории </w:t>
            </w:r>
            <w:r w:rsidR="00F240BB">
              <w:rPr>
                <w:rFonts w:ascii="Times New Roman" w:hAnsi="Times New Roman" w:cs="Times New Roman"/>
                <w:sz w:val="24"/>
                <w:szCs w:val="24"/>
              </w:rPr>
              <w:t>Янтиковского</w:t>
            </w:r>
            <w:r w:rsidRPr="006832AA">
              <w:rPr>
                <w:rFonts w:ascii="Times New Roman" w:hAnsi="Times New Roman" w:cs="Times New Roman"/>
                <w:sz w:val="24"/>
                <w:szCs w:val="24"/>
              </w:rPr>
              <w:t xml:space="preserve"> муниципального округа, предупреждение и пресечение фактов распития алкоголя в общественных местах, не предназначенных для его употребления</w:t>
            </w:r>
          </w:p>
        </w:tc>
        <w:tc>
          <w:tcPr>
            <w:tcW w:w="326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lastRenderedPageBreak/>
              <w:t>Отдел экономики, земельных и имущественных отношений администрации Янтиковского района Чувашской Республики;</w:t>
            </w:r>
          </w:p>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 xml:space="preserve">Отделение полиции по </w:t>
            </w:r>
            <w:proofErr w:type="spellStart"/>
            <w:r w:rsidRPr="006832AA">
              <w:rPr>
                <w:rFonts w:ascii="Times New Roman" w:hAnsi="Times New Roman" w:cs="Times New Roman"/>
                <w:sz w:val="24"/>
                <w:szCs w:val="24"/>
              </w:rPr>
              <w:t>Янтиковскому</w:t>
            </w:r>
            <w:proofErr w:type="spellEnd"/>
            <w:r w:rsidRPr="006832AA">
              <w:rPr>
                <w:rFonts w:ascii="Times New Roman" w:hAnsi="Times New Roman" w:cs="Times New Roman"/>
                <w:sz w:val="24"/>
                <w:szCs w:val="24"/>
              </w:rPr>
              <w:t xml:space="preserve"> району МО </w:t>
            </w:r>
            <w:r w:rsidRPr="006832AA">
              <w:rPr>
                <w:rFonts w:ascii="Times New Roman" w:hAnsi="Times New Roman" w:cs="Times New Roman"/>
                <w:sz w:val="24"/>
                <w:szCs w:val="24"/>
              </w:rPr>
              <w:lastRenderedPageBreak/>
              <w:t>МВД РФ «</w:t>
            </w:r>
            <w:proofErr w:type="spellStart"/>
            <w:r w:rsidRPr="006832AA">
              <w:rPr>
                <w:rFonts w:ascii="Times New Roman" w:hAnsi="Times New Roman" w:cs="Times New Roman"/>
                <w:sz w:val="24"/>
                <w:szCs w:val="24"/>
              </w:rPr>
              <w:t>Урмарский</w:t>
            </w:r>
            <w:proofErr w:type="spellEnd"/>
            <w:r w:rsidRPr="006832AA">
              <w:rPr>
                <w:rFonts w:ascii="Times New Roman" w:hAnsi="Times New Roman" w:cs="Times New Roman"/>
                <w:sz w:val="24"/>
                <w:szCs w:val="24"/>
              </w:rPr>
              <w:t>» (по согласованию</w:t>
            </w:r>
            <w:r w:rsidR="00A23054">
              <w:rPr>
                <w:rFonts w:ascii="Times New Roman" w:hAnsi="Times New Roman" w:cs="Times New Roman"/>
                <w:sz w:val="24"/>
                <w:szCs w:val="24"/>
              </w:rPr>
              <w:t>)</w:t>
            </w:r>
          </w:p>
          <w:p w:rsidR="00F5219B" w:rsidRPr="006832AA" w:rsidRDefault="00F5219B" w:rsidP="006832AA">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219B"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lastRenderedPageBreak/>
              <w:t>2023 - 2035</w:t>
            </w:r>
            <w:r w:rsidR="00F5219B" w:rsidRPr="006832AA">
              <w:rPr>
                <w:rFonts w:ascii="Times New Roman" w:hAnsi="Times New Roman" w:cs="Times New Roman"/>
                <w:sz w:val="24"/>
                <w:szCs w:val="24"/>
              </w:rPr>
              <w:t> годы</w:t>
            </w:r>
          </w:p>
        </w:tc>
        <w:tc>
          <w:tcPr>
            <w:tcW w:w="4443" w:type="dxa"/>
            <w:tcBorders>
              <w:top w:val="single" w:sz="4" w:space="0" w:color="auto"/>
              <w:left w:val="single" w:sz="4" w:space="0" w:color="auto"/>
              <w:bottom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х</w:t>
            </w:r>
          </w:p>
        </w:tc>
      </w:tr>
      <w:tr w:rsidR="00F5219B" w:rsidRPr="006832AA" w:rsidTr="000019C1">
        <w:tc>
          <w:tcPr>
            <w:tcW w:w="2297" w:type="dxa"/>
            <w:tcBorders>
              <w:top w:val="single" w:sz="4" w:space="0" w:color="auto"/>
              <w:bottom w:val="single" w:sz="4" w:space="0" w:color="auto"/>
              <w:right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3.3.</w:t>
            </w:r>
          </w:p>
        </w:tc>
        <w:tc>
          <w:tcPr>
            <w:tcW w:w="3354" w:type="dxa"/>
            <w:tcBorders>
              <w:top w:val="single" w:sz="4" w:space="0" w:color="auto"/>
              <w:left w:val="single" w:sz="4" w:space="0" w:color="auto"/>
              <w:bottom w:val="single" w:sz="4" w:space="0" w:color="auto"/>
              <w:right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Осуществление контроля за ограничением торговли табачной продукцией и алкоголем</w:t>
            </w:r>
          </w:p>
        </w:tc>
        <w:tc>
          <w:tcPr>
            <w:tcW w:w="3260" w:type="dxa"/>
            <w:tcBorders>
              <w:top w:val="single" w:sz="4" w:space="0" w:color="auto"/>
              <w:left w:val="single" w:sz="4" w:space="0" w:color="auto"/>
              <w:bottom w:val="single" w:sz="4" w:space="0" w:color="auto"/>
              <w:right w:val="single" w:sz="4" w:space="0" w:color="auto"/>
            </w:tcBorders>
          </w:tcPr>
          <w:p w:rsidR="00E54097"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Отдел экономики, земельных и имущественных отношений</w:t>
            </w:r>
            <w:r w:rsidR="00442435" w:rsidRPr="006832AA">
              <w:rPr>
                <w:rFonts w:ascii="Times New Roman" w:hAnsi="Times New Roman" w:cs="Times New Roman"/>
                <w:sz w:val="24"/>
                <w:szCs w:val="24"/>
              </w:rPr>
              <w:t xml:space="preserve"> администрации Янтиковск</w:t>
            </w:r>
            <w:r w:rsidR="00A23054">
              <w:rPr>
                <w:rFonts w:ascii="Times New Roman" w:hAnsi="Times New Roman" w:cs="Times New Roman"/>
                <w:sz w:val="24"/>
                <w:szCs w:val="24"/>
              </w:rPr>
              <w:t>ого района Чувашской Республики</w:t>
            </w:r>
          </w:p>
          <w:p w:rsidR="00F5219B" w:rsidRPr="006832AA" w:rsidRDefault="00F5219B" w:rsidP="006832AA">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219B"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2023 - 2035</w:t>
            </w:r>
            <w:r w:rsidR="00F5219B" w:rsidRPr="006832AA">
              <w:rPr>
                <w:rFonts w:ascii="Times New Roman" w:hAnsi="Times New Roman" w:cs="Times New Roman"/>
                <w:sz w:val="24"/>
                <w:szCs w:val="24"/>
              </w:rPr>
              <w:t> годы</w:t>
            </w:r>
          </w:p>
        </w:tc>
        <w:tc>
          <w:tcPr>
            <w:tcW w:w="4443" w:type="dxa"/>
            <w:tcBorders>
              <w:top w:val="single" w:sz="4" w:space="0" w:color="auto"/>
              <w:left w:val="single" w:sz="4" w:space="0" w:color="auto"/>
              <w:bottom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х</w:t>
            </w:r>
          </w:p>
        </w:tc>
      </w:tr>
      <w:tr w:rsidR="00F5219B" w:rsidRPr="006832AA" w:rsidTr="000019C1">
        <w:tc>
          <w:tcPr>
            <w:tcW w:w="15055" w:type="dxa"/>
            <w:gridSpan w:val="5"/>
            <w:tcBorders>
              <w:top w:val="single" w:sz="4" w:space="0" w:color="auto"/>
              <w:bottom w:val="single" w:sz="4" w:space="0" w:color="auto"/>
            </w:tcBorders>
          </w:tcPr>
          <w:p w:rsidR="00F5219B" w:rsidRPr="006832AA" w:rsidRDefault="00F5219B" w:rsidP="00A23054">
            <w:pPr>
              <w:spacing w:after="0" w:line="240" w:lineRule="auto"/>
              <w:jc w:val="center"/>
              <w:rPr>
                <w:rFonts w:ascii="Times New Roman" w:hAnsi="Times New Roman" w:cs="Times New Roman"/>
                <w:sz w:val="24"/>
                <w:szCs w:val="24"/>
              </w:rPr>
            </w:pPr>
            <w:r w:rsidRPr="006832AA">
              <w:rPr>
                <w:rFonts w:ascii="Times New Roman" w:hAnsi="Times New Roman" w:cs="Times New Roman"/>
                <w:sz w:val="24"/>
                <w:szCs w:val="24"/>
              </w:rPr>
              <w:t xml:space="preserve">4. Оценка распространенности факторов риска неинфекционных заболеваний на территории </w:t>
            </w:r>
            <w:r w:rsidR="00F240BB">
              <w:rPr>
                <w:rFonts w:ascii="Times New Roman" w:hAnsi="Times New Roman" w:cs="Times New Roman"/>
                <w:sz w:val="24"/>
                <w:szCs w:val="24"/>
              </w:rPr>
              <w:t>Янтиковского</w:t>
            </w:r>
            <w:r w:rsidRPr="006832AA">
              <w:rPr>
                <w:rFonts w:ascii="Times New Roman" w:hAnsi="Times New Roman" w:cs="Times New Roman"/>
                <w:sz w:val="24"/>
                <w:szCs w:val="24"/>
              </w:rPr>
              <w:t xml:space="preserve"> муниципального округа</w:t>
            </w:r>
          </w:p>
        </w:tc>
      </w:tr>
      <w:tr w:rsidR="00F5219B" w:rsidRPr="006832AA" w:rsidTr="000019C1">
        <w:tc>
          <w:tcPr>
            <w:tcW w:w="2297" w:type="dxa"/>
            <w:tcBorders>
              <w:top w:val="single" w:sz="4" w:space="0" w:color="auto"/>
              <w:bottom w:val="single" w:sz="4" w:space="0" w:color="auto"/>
              <w:right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4.1.</w:t>
            </w:r>
          </w:p>
        </w:tc>
        <w:tc>
          <w:tcPr>
            <w:tcW w:w="3354" w:type="dxa"/>
            <w:tcBorders>
              <w:top w:val="single" w:sz="4" w:space="0" w:color="auto"/>
              <w:left w:val="single" w:sz="4" w:space="0" w:color="auto"/>
              <w:bottom w:val="single" w:sz="4" w:space="0" w:color="auto"/>
              <w:right w:val="single" w:sz="4" w:space="0" w:color="auto"/>
            </w:tcBorders>
          </w:tcPr>
          <w:p w:rsidR="00F5219B" w:rsidRPr="006832AA" w:rsidRDefault="00F5219B" w:rsidP="00F240BB">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 xml:space="preserve">Проведение анкетирования в целях выявления масштабов потребления табака среди населения </w:t>
            </w:r>
            <w:r w:rsidR="00F240BB">
              <w:rPr>
                <w:rFonts w:ascii="Times New Roman" w:hAnsi="Times New Roman" w:cs="Times New Roman"/>
                <w:sz w:val="24"/>
                <w:szCs w:val="24"/>
              </w:rPr>
              <w:t>Янтиковского</w:t>
            </w:r>
            <w:r w:rsidRPr="006832AA">
              <w:rPr>
                <w:rFonts w:ascii="Times New Roman" w:hAnsi="Times New Roman" w:cs="Times New Roman"/>
                <w:sz w:val="24"/>
                <w:szCs w:val="24"/>
              </w:rPr>
              <w:t xml:space="preserve"> муниципального округа</w:t>
            </w:r>
          </w:p>
        </w:tc>
        <w:tc>
          <w:tcPr>
            <w:tcW w:w="326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 xml:space="preserve">Отделение полиции по </w:t>
            </w:r>
            <w:proofErr w:type="spellStart"/>
            <w:r w:rsidRPr="006832AA">
              <w:rPr>
                <w:rFonts w:ascii="Times New Roman" w:hAnsi="Times New Roman" w:cs="Times New Roman"/>
                <w:sz w:val="24"/>
                <w:szCs w:val="24"/>
              </w:rPr>
              <w:t>Янтиковскому</w:t>
            </w:r>
            <w:proofErr w:type="spellEnd"/>
            <w:r w:rsidRPr="006832AA">
              <w:rPr>
                <w:rFonts w:ascii="Times New Roman" w:hAnsi="Times New Roman" w:cs="Times New Roman"/>
                <w:sz w:val="24"/>
                <w:szCs w:val="24"/>
              </w:rPr>
              <w:t xml:space="preserve"> району МО МВД Р</w:t>
            </w:r>
            <w:r w:rsidR="00A23054">
              <w:rPr>
                <w:rFonts w:ascii="Times New Roman" w:hAnsi="Times New Roman" w:cs="Times New Roman"/>
                <w:sz w:val="24"/>
                <w:szCs w:val="24"/>
              </w:rPr>
              <w:t>Ф «</w:t>
            </w:r>
            <w:proofErr w:type="spellStart"/>
            <w:r w:rsidR="00A23054">
              <w:rPr>
                <w:rFonts w:ascii="Times New Roman" w:hAnsi="Times New Roman" w:cs="Times New Roman"/>
                <w:sz w:val="24"/>
                <w:szCs w:val="24"/>
              </w:rPr>
              <w:t>Урмарский</w:t>
            </w:r>
            <w:proofErr w:type="spellEnd"/>
            <w:r w:rsidR="00A23054">
              <w:rPr>
                <w:rFonts w:ascii="Times New Roman" w:hAnsi="Times New Roman" w:cs="Times New Roman"/>
                <w:sz w:val="24"/>
                <w:szCs w:val="24"/>
              </w:rPr>
              <w:t>» (по согласованию)</w:t>
            </w:r>
          </w:p>
          <w:p w:rsidR="00F5219B" w:rsidRPr="006832AA" w:rsidRDefault="00F5219B" w:rsidP="006832AA">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219B"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2023 - 2035</w:t>
            </w:r>
            <w:r w:rsidR="00F5219B" w:rsidRPr="006832AA">
              <w:rPr>
                <w:rFonts w:ascii="Times New Roman" w:hAnsi="Times New Roman" w:cs="Times New Roman"/>
                <w:sz w:val="24"/>
                <w:szCs w:val="24"/>
              </w:rPr>
              <w:t> годы</w:t>
            </w:r>
          </w:p>
        </w:tc>
        <w:tc>
          <w:tcPr>
            <w:tcW w:w="4443" w:type="dxa"/>
            <w:tcBorders>
              <w:top w:val="single" w:sz="4" w:space="0" w:color="auto"/>
              <w:left w:val="single" w:sz="4" w:space="0" w:color="auto"/>
              <w:bottom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х</w:t>
            </w:r>
          </w:p>
        </w:tc>
      </w:tr>
      <w:tr w:rsidR="00F5219B" w:rsidRPr="006832AA" w:rsidTr="000019C1">
        <w:tc>
          <w:tcPr>
            <w:tcW w:w="2297" w:type="dxa"/>
            <w:tcBorders>
              <w:top w:val="single" w:sz="4" w:space="0" w:color="auto"/>
              <w:bottom w:val="single" w:sz="4" w:space="0" w:color="auto"/>
              <w:right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4.2.</w:t>
            </w:r>
          </w:p>
        </w:tc>
        <w:tc>
          <w:tcPr>
            <w:tcW w:w="3354" w:type="dxa"/>
            <w:tcBorders>
              <w:top w:val="single" w:sz="4" w:space="0" w:color="auto"/>
              <w:left w:val="single" w:sz="4" w:space="0" w:color="auto"/>
              <w:bottom w:val="single" w:sz="4" w:space="0" w:color="auto"/>
              <w:right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 xml:space="preserve">Проведение </w:t>
            </w:r>
            <w:proofErr w:type="spellStart"/>
            <w:r w:rsidRPr="006832AA">
              <w:rPr>
                <w:rFonts w:ascii="Times New Roman" w:hAnsi="Times New Roman" w:cs="Times New Roman"/>
                <w:sz w:val="24"/>
                <w:szCs w:val="24"/>
              </w:rPr>
              <w:t>онкоскринингов</w:t>
            </w:r>
            <w:proofErr w:type="spellEnd"/>
            <w:r w:rsidRPr="006832AA">
              <w:rPr>
                <w:rFonts w:ascii="Times New Roman" w:hAnsi="Times New Roman" w:cs="Times New Roman"/>
                <w:sz w:val="24"/>
                <w:szCs w:val="24"/>
              </w:rPr>
              <w:t xml:space="preserve"> среди граждан старше 45 лет на выявление онкологических заболеваний</w:t>
            </w:r>
          </w:p>
        </w:tc>
        <w:tc>
          <w:tcPr>
            <w:tcW w:w="326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 xml:space="preserve">Отделение полиции по </w:t>
            </w:r>
            <w:proofErr w:type="spellStart"/>
            <w:r w:rsidRPr="006832AA">
              <w:rPr>
                <w:rFonts w:ascii="Times New Roman" w:hAnsi="Times New Roman" w:cs="Times New Roman"/>
                <w:sz w:val="24"/>
                <w:szCs w:val="24"/>
              </w:rPr>
              <w:t>Янтиковскому</w:t>
            </w:r>
            <w:proofErr w:type="spellEnd"/>
            <w:r w:rsidRPr="006832AA">
              <w:rPr>
                <w:rFonts w:ascii="Times New Roman" w:hAnsi="Times New Roman" w:cs="Times New Roman"/>
                <w:sz w:val="24"/>
                <w:szCs w:val="24"/>
              </w:rPr>
              <w:t xml:space="preserve"> району МО МВД Р</w:t>
            </w:r>
            <w:r w:rsidR="00A23054">
              <w:rPr>
                <w:rFonts w:ascii="Times New Roman" w:hAnsi="Times New Roman" w:cs="Times New Roman"/>
                <w:sz w:val="24"/>
                <w:szCs w:val="24"/>
              </w:rPr>
              <w:t>Ф «</w:t>
            </w:r>
            <w:proofErr w:type="spellStart"/>
            <w:r w:rsidR="00A23054">
              <w:rPr>
                <w:rFonts w:ascii="Times New Roman" w:hAnsi="Times New Roman" w:cs="Times New Roman"/>
                <w:sz w:val="24"/>
                <w:szCs w:val="24"/>
              </w:rPr>
              <w:t>Урмарский</w:t>
            </w:r>
            <w:proofErr w:type="spellEnd"/>
            <w:r w:rsidR="00A23054">
              <w:rPr>
                <w:rFonts w:ascii="Times New Roman" w:hAnsi="Times New Roman" w:cs="Times New Roman"/>
                <w:sz w:val="24"/>
                <w:szCs w:val="24"/>
              </w:rPr>
              <w:t>» (по согласованию)</w:t>
            </w:r>
          </w:p>
          <w:p w:rsidR="00F5219B" w:rsidRPr="006832AA" w:rsidRDefault="00F5219B" w:rsidP="006832AA">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219B" w:rsidRPr="006832AA" w:rsidRDefault="00E54097"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2023 - 2035</w:t>
            </w:r>
            <w:r w:rsidR="00F5219B" w:rsidRPr="006832AA">
              <w:rPr>
                <w:rFonts w:ascii="Times New Roman" w:hAnsi="Times New Roman" w:cs="Times New Roman"/>
                <w:sz w:val="24"/>
                <w:szCs w:val="24"/>
              </w:rPr>
              <w:t> годы</w:t>
            </w:r>
          </w:p>
        </w:tc>
        <w:tc>
          <w:tcPr>
            <w:tcW w:w="4443" w:type="dxa"/>
            <w:tcBorders>
              <w:top w:val="single" w:sz="4" w:space="0" w:color="auto"/>
              <w:left w:val="single" w:sz="4" w:space="0" w:color="auto"/>
              <w:bottom w:val="single" w:sz="4" w:space="0" w:color="auto"/>
            </w:tcBorders>
          </w:tcPr>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х</w:t>
            </w:r>
          </w:p>
        </w:tc>
      </w:tr>
    </w:tbl>
    <w:p w:rsidR="00F5219B" w:rsidRPr="006832AA" w:rsidRDefault="00F5219B" w:rsidP="006832AA">
      <w:pPr>
        <w:spacing w:after="0" w:line="240" w:lineRule="auto"/>
        <w:jc w:val="both"/>
        <w:rPr>
          <w:rFonts w:ascii="Times New Roman" w:hAnsi="Times New Roman" w:cs="Times New Roman"/>
          <w:sz w:val="24"/>
          <w:szCs w:val="24"/>
        </w:rPr>
      </w:pPr>
    </w:p>
    <w:p w:rsidR="00F5219B" w:rsidRPr="006832AA" w:rsidRDefault="00F5219B" w:rsidP="006832AA">
      <w:pPr>
        <w:spacing w:after="0" w:line="240" w:lineRule="auto"/>
        <w:jc w:val="both"/>
        <w:rPr>
          <w:rFonts w:ascii="Times New Roman" w:hAnsi="Times New Roman" w:cs="Times New Roman"/>
          <w:sz w:val="24"/>
          <w:szCs w:val="24"/>
        </w:rPr>
        <w:sectPr w:rsidR="00F5219B" w:rsidRPr="006832AA">
          <w:headerReference w:type="default" r:id="rId8"/>
          <w:footerReference w:type="default" r:id="rId9"/>
          <w:pgSz w:w="16837" w:h="11905" w:orient="landscape"/>
          <w:pgMar w:top="1440" w:right="800" w:bottom="1440" w:left="800" w:header="720" w:footer="720" w:gutter="0"/>
          <w:cols w:space="720"/>
          <w:noEndnote/>
        </w:sectPr>
      </w:pPr>
    </w:p>
    <w:p w:rsidR="00F240BB" w:rsidRPr="00F240BB" w:rsidRDefault="00F240BB" w:rsidP="00F240BB">
      <w:pPr>
        <w:spacing w:after="0" w:line="240" w:lineRule="auto"/>
        <w:ind w:left="6663"/>
        <w:jc w:val="both"/>
        <w:rPr>
          <w:rFonts w:ascii="Times New Roman" w:hAnsi="Times New Roman" w:cs="Times New Roman"/>
          <w:sz w:val="24"/>
          <w:szCs w:val="24"/>
        </w:rPr>
      </w:pPr>
      <w:r w:rsidRPr="00F240BB">
        <w:rPr>
          <w:rFonts w:ascii="Times New Roman" w:hAnsi="Times New Roman" w:cs="Times New Roman"/>
          <w:sz w:val="24"/>
          <w:szCs w:val="24"/>
        </w:rPr>
        <w:lastRenderedPageBreak/>
        <w:t>Приложение N </w:t>
      </w:r>
      <w:r w:rsidRPr="00F240BB">
        <w:rPr>
          <w:rFonts w:ascii="Times New Roman" w:hAnsi="Times New Roman" w:cs="Times New Roman"/>
          <w:sz w:val="24"/>
          <w:szCs w:val="24"/>
        </w:rPr>
        <w:t>2</w:t>
      </w:r>
      <w:r w:rsidRPr="00F240BB">
        <w:rPr>
          <w:rFonts w:ascii="Times New Roman" w:hAnsi="Times New Roman" w:cs="Times New Roman"/>
          <w:sz w:val="24"/>
          <w:szCs w:val="24"/>
        </w:rPr>
        <w:br/>
        <w:t>к муниципальной программы Янтиковского муниципального округа Чувашской Республики «Укрепление общественного здоровья» на 2023 – 2035 годы</w:t>
      </w:r>
    </w:p>
    <w:p w:rsidR="00F5219B" w:rsidRPr="006832AA" w:rsidRDefault="00F5219B" w:rsidP="006832AA">
      <w:pPr>
        <w:spacing w:after="0" w:line="240" w:lineRule="auto"/>
        <w:jc w:val="both"/>
        <w:rPr>
          <w:rFonts w:ascii="Times New Roman" w:hAnsi="Times New Roman" w:cs="Times New Roman"/>
          <w:sz w:val="24"/>
          <w:szCs w:val="24"/>
        </w:rPr>
      </w:pPr>
    </w:p>
    <w:p w:rsidR="00F5219B" w:rsidRPr="006832AA" w:rsidRDefault="00F5219B"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Ресурсное обеспечение</w:t>
      </w:r>
      <w:r w:rsidRPr="006832AA">
        <w:rPr>
          <w:rFonts w:ascii="Times New Roman" w:hAnsi="Times New Roman" w:cs="Times New Roman"/>
          <w:sz w:val="24"/>
          <w:szCs w:val="24"/>
        </w:rPr>
        <w:br/>
        <w:t>программы за счет всех источников финансирования</w:t>
      </w:r>
    </w:p>
    <w:p w:rsidR="00442435" w:rsidRPr="006832AA" w:rsidRDefault="00442435" w:rsidP="006832AA">
      <w:pPr>
        <w:spacing w:after="0" w:line="240" w:lineRule="auto"/>
        <w:jc w:val="both"/>
        <w:rPr>
          <w:rFonts w:ascii="Times New Roman" w:hAnsi="Times New Roman" w:cs="Times New Roman"/>
          <w:sz w:val="24"/>
          <w:szCs w:val="24"/>
        </w:rPr>
      </w:pPr>
    </w:p>
    <w:tbl>
      <w:tblPr>
        <w:tblW w:w="1503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14"/>
        <w:gridCol w:w="3080"/>
        <w:gridCol w:w="2938"/>
        <w:gridCol w:w="1400"/>
        <w:gridCol w:w="1400"/>
        <w:gridCol w:w="1400"/>
        <w:gridCol w:w="1400"/>
        <w:gridCol w:w="1400"/>
      </w:tblGrid>
      <w:tr w:rsidR="00442435" w:rsidRPr="006832AA" w:rsidTr="00F50B2B">
        <w:tc>
          <w:tcPr>
            <w:tcW w:w="2014" w:type="dxa"/>
            <w:vMerge w:val="restart"/>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Статус</w:t>
            </w:r>
          </w:p>
        </w:tc>
        <w:tc>
          <w:tcPr>
            <w:tcW w:w="3080" w:type="dxa"/>
            <w:vMerge w:val="restart"/>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Наименование муниципальной программы (основного мероприятия, мероприятия)</w:t>
            </w:r>
          </w:p>
        </w:tc>
        <w:tc>
          <w:tcPr>
            <w:tcW w:w="2938" w:type="dxa"/>
            <w:vMerge w:val="restart"/>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Источники финансирования</w:t>
            </w:r>
          </w:p>
        </w:tc>
        <w:tc>
          <w:tcPr>
            <w:tcW w:w="7000" w:type="dxa"/>
            <w:gridSpan w:val="5"/>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Оценка расходов по годам, тыс. рублей</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2023</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2024</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2025</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2026-2030 годы</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2031-2035 годы</w:t>
            </w:r>
          </w:p>
        </w:tc>
      </w:tr>
      <w:tr w:rsidR="00442435" w:rsidRPr="006832AA" w:rsidTr="00442435">
        <w:tc>
          <w:tcPr>
            <w:tcW w:w="2014" w:type="dxa"/>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1</w:t>
            </w:r>
          </w:p>
        </w:tc>
        <w:tc>
          <w:tcPr>
            <w:tcW w:w="308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2</w:t>
            </w: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5</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6</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7</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r>
      <w:tr w:rsidR="00442435" w:rsidRPr="006832AA" w:rsidTr="00442435">
        <w:tc>
          <w:tcPr>
            <w:tcW w:w="2014" w:type="dxa"/>
            <w:vMerge w:val="restart"/>
            <w:tcBorders>
              <w:top w:val="single" w:sz="4" w:space="0" w:color="auto"/>
              <w:bottom w:val="single" w:sz="4" w:space="0" w:color="auto"/>
              <w:right w:val="single" w:sz="4" w:space="0" w:color="auto"/>
            </w:tcBorders>
          </w:tcPr>
          <w:p w:rsidR="00442435" w:rsidRPr="006832AA" w:rsidRDefault="00442435" w:rsidP="00F240BB">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 xml:space="preserve">Муниципальная программа </w:t>
            </w:r>
            <w:proofErr w:type="spellStart"/>
            <w:r w:rsidR="00F240BB">
              <w:rPr>
                <w:rFonts w:ascii="Times New Roman" w:hAnsi="Times New Roman" w:cs="Times New Roman"/>
                <w:sz w:val="24"/>
                <w:szCs w:val="24"/>
              </w:rPr>
              <w:t>Янтиковского</w:t>
            </w:r>
            <w:r w:rsidRPr="006832AA">
              <w:rPr>
                <w:rFonts w:ascii="Times New Roman" w:hAnsi="Times New Roman" w:cs="Times New Roman"/>
                <w:sz w:val="24"/>
                <w:szCs w:val="24"/>
              </w:rPr>
              <w:t>о</w:t>
            </w:r>
            <w:proofErr w:type="spellEnd"/>
            <w:r w:rsidRPr="006832AA">
              <w:rPr>
                <w:rFonts w:ascii="Times New Roman" w:hAnsi="Times New Roman" w:cs="Times New Roman"/>
                <w:sz w:val="24"/>
                <w:szCs w:val="24"/>
              </w:rPr>
              <w:t xml:space="preserve"> муниципального округа Чувашской Республики</w:t>
            </w:r>
          </w:p>
        </w:tc>
        <w:tc>
          <w:tcPr>
            <w:tcW w:w="3080" w:type="dxa"/>
            <w:vMerge w:val="restart"/>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"Укрепление общественного здоровья на 2023 - 2035 годы"</w:t>
            </w: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всего</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республиканский бюджет</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бюджет Янтиковского муниципального округа Чувашской Республики</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внебюджетные источники</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val="restart"/>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Основное мероприятие</w:t>
            </w:r>
          </w:p>
        </w:tc>
        <w:tc>
          <w:tcPr>
            <w:tcW w:w="3080" w:type="dxa"/>
            <w:vMerge w:val="restart"/>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"Формирование системы мотивации граждан к ведению здорового образа жизни, включая здоровое питание и отказ от вредных привычек"</w:t>
            </w: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всего</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республиканский бюджет</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бюджет Янтиковского муниципального округа Чувашской Республики</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внебюджетные источники</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val="restart"/>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Мероприятие</w:t>
            </w:r>
          </w:p>
        </w:tc>
        <w:tc>
          <w:tcPr>
            <w:tcW w:w="3080" w:type="dxa"/>
            <w:vMerge w:val="restart"/>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 xml:space="preserve">Проведение тематических встреч с населением по проблемам, связанным с </w:t>
            </w:r>
            <w:r w:rsidRPr="006832AA">
              <w:rPr>
                <w:rFonts w:ascii="Times New Roman" w:hAnsi="Times New Roman" w:cs="Times New Roman"/>
                <w:sz w:val="24"/>
                <w:szCs w:val="24"/>
              </w:rPr>
              <w:lastRenderedPageBreak/>
              <w:t>ведением здорового образа жизни, включая рациональное питание, адекватную двигательную активность, отказ от вредных привычек (потребление алкоголя и табака), развитие стрессоустойчивости</w:t>
            </w: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lastRenderedPageBreak/>
              <w:t>всего</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республиканский бюджет</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бюджет Янтиковского муниципального округа Чувашской Республики</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внебюджетные источники</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val="restart"/>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Мероприятие</w:t>
            </w:r>
          </w:p>
        </w:tc>
        <w:tc>
          <w:tcPr>
            <w:tcW w:w="3080" w:type="dxa"/>
            <w:vMerge w:val="restart"/>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 xml:space="preserve">Систематическое освещение вопросов, касающихся здорового образа жизни, преодоления вредных привычек, в том числе курения табака, в средствах массовой информации и на </w:t>
            </w:r>
            <w:r w:rsidRPr="00F240BB">
              <w:rPr>
                <w:rFonts w:ascii="Times New Roman" w:hAnsi="Times New Roman" w:cs="Times New Roman"/>
                <w:sz w:val="24"/>
                <w:szCs w:val="24"/>
              </w:rPr>
              <w:t>официальном сайте</w:t>
            </w:r>
            <w:r w:rsidRPr="006832AA">
              <w:rPr>
                <w:rFonts w:ascii="Times New Roman" w:hAnsi="Times New Roman" w:cs="Times New Roman"/>
                <w:sz w:val="24"/>
                <w:szCs w:val="24"/>
              </w:rPr>
              <w:t xml:space="preserve"> администрации Янтиковского муниципального округа</w:t>
            </w: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всего</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республиканский бюджет</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бюджет Янтиковского муниципального округа Чувашской Республики</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val="restart"/>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Мероприятие</w:t>
            </w:r>
          </w:p>
        </w:tc>
        <w:tc>
          <w:tcPr>
            <w:tcW w:w="3080" w:type="dxa"/>
            <w:vMerge w:val="restart"/>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Проведение профилактических мероприятий (массовых акций), приуроченных к международным дням здоровья (Всемирный день здоровья, Всемирный день без табака и др.), пропагандирующих преимущества здорового образа жизни</w:t>
            </w: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всего</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республиканский бюджет</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бюджет Янтиковского муниципального округа Чувашской Республики</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внебюджетные источники</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val="restart"/>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lastRenderedPageBreak/>
              <w:t>Мероприятие</w:t>
            </w:r>
          </w:p>
        </w:tc>
        <w:tc>
          <w:tcPr>
            <w:tcW w:w="3080" w:type="dxa"/>
            <w:vMerge w:val="restart"/>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Организация и проведение муниципального этапа соревнований "Президентские состязания", "Президентские спортивные игры"</w:t>
            </w: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всего</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республиканский бюджет</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бюджет Янтиковского муниципального округа Чувашской Республики</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внебюджетные источники</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val="restart"/>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Мероприятие</w:t>
            </w:r>
          </w:p>
        </w:tc>
        <w:tc>
          <w:tcPr>
            <w:tcW w:w="3080" w:type="dxa"/>
            <w:vMerge w:val="restart"/>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Проведение спортивно-массовых мероприятий, фестивалей, спартакиад среди различных слоев населения</w:t>
            </w: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всего</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республиканский бюджет</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бюджет Янтиковского муниципального округа Чувашской Республики</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внебюджетные источники</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val="restart"/>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Мероприятие</w:t>
            </w:r>
          </w:p>
        </w:tc>
        <w:tc>
          <w:tcPr>
            <w:tcW w:w="3080" w:type="dxa"/>
            <w:vMerge w:val="restart"/>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 xml:space="preserve">Информационное сопровождение проводимых мероприятий посредством их освещения в информационно-телекоммуникационной сети "Интернет" и на </w:t>
            </w:r>
            <w:r w:rsidRPr="00F240BB">
              <w:rPr>
                <w:rFonts w:ascii="Times New Roman" w:hAnsi="Times New Roman" w:cs="Times New Roman"/>
                <w:sz w:val="24"/>
                <w:szCs w:val="24"/>
              </w:rPr>
              <w:t>официальном сайте</w:t>
            </w: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всего</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республиканский бюджет</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бюджет Янтиковского муниципального округа Чувашской Республики</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внебюджетные источники</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val="restart"/>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Мероприятие</w:t>
            </w:r>
          </w:p>
        </w:tc>
        <w:tc>
          <w:tcPr>
            <w:tcW w:w="3080" w:type="dxa"/>
            <w:vMerge w:val="restart"/>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Организация и проведение районных соревнований различной направленности (легкая атлетика, волейбол, баскетбол, настольный теннис) в рамках областных спартакиад школьников</w:t>
            </w: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всего</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республиканский бюджет</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бюджет Янтиковского муниципального округа Чувашской Республики</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внебюджетные источники</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val="restart"/>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Мероприятие</w:t>
            </w:r>
          </w:p>
        </w:tc>
        <w:tc>
          <w:tcPr>
            <w:tcW w:w="3080" w:type="dxa"/>
            <w:vMerge w:val="restart"/>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 xml:space="preserve">Летняя и осенняя оздоровительная кампания, организованная на базе </w:t>
            </w:r>
            <w:r w:rsidRPr="006832AA">
              <w:rPr>
                <w:rFonts w:ascii="Times New Roman" w:hAnsi="Times New Roman" w:cs="Times New Roman"/>
                <w:sz w:val="24"/>
                <w:szCs w:val="24"/>
              </w:rPr>
              <w:lastRenderedPageBreak/>
              <w:t>общеобразовательных организаций</w:t>
            </w: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lastRenderedPageBreak/>
              <w:t>всего</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республиканский бюджет</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бюджет Янтиковского муниципального округа Чувашской Республики</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внебюджетные источники</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val="restart"/>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Мероприятие</w:t>
            </w:r>
          </w:p>
        </w:tc>
        <w:tc>
          <w:tcPr>
            <w:tcW w:w="3080" w:type="dxa"/>
            <w:vMerge w:val="restart"/>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Организация и проведение районных соревнований по сдаче комплекса ГТО в рамках областной спартакиады школьников</w:t>
            </w: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всего</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республиканский бюджет</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бюджет Янтиковского муниципального округа Чувашской Республики</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внебюджетные источники</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val="restart"/>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Мероприятие</w:t>
            </w:r>
          </w:p>
        </w:tc>
        <w:tc>
          <w:tcPr>
            <w:tcW w:w="3080" w:type="dxa"/>
            <w:vMerge w:val="restart"/>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Тематические мероприятия, направленные на профилактику вредных привычек, формирование здорового образа жизни (в том числе проведение мероприятий в рамках Всемирного дня борьбы со СПИДом, Всероссийского дня трезвости, Всемирного дня без табака и т.д.)</w:t>
            </w: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всего</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республиканский бюджет</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бюджет Янтиковского муниципального округа Чувашской Республики</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внебюджетные источники</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val="restart"/>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Мероприятие</w:t>
            </w:r>
          </w:p>
        </w:tc>
        <w:tc>
          <w:tcPr>
            <w:tcW w:w="3080" w:type="dxa"/>
            <w:vMerge w:val="restart"/>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Месячник антинаркотической направленности и формирования здорового образа жизни</w:t>
            </w: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всего</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республиканский бюджет</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бюджет Янтиковского муниципального округа Чувашской Республики</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внебюджетные источники</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val="restart"/>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Мероприятие</w:t>
            </w:r>
          </w:p>
        </w:tc>
        <w:tc>
          <w:tcPr>
            <w:tcW w:w="3080" w:type="dxa"/>
            <w:vMerge w:val="restart"/>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 xml:space="preserve">Социально-психологическое </w:t>
            </w:r>
            <w:r w:rsidRPr="006832AA">
              <w:rPr>
                <w:rFonts w:ascii="Times New Roman" w:hAnsi="Times New Roman" w:cs="Times New Roman"/>
                <w:sz w:val="24"/>
                <w:szCs w:val="24"/>
              </w:rPr>
              <w:lastRenderedPageBreak/>
              <w:t>тестирование обучающихся, направленное на раннее выявление незаконного потребления наркотических и психотропных веществ</w:t>
            </w: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lastRenderedPageBreak/>
              <w:t>всего</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республиканский бюджет</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бюджет Янтиковского муниципального округа Чувашской Республики</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внебюджетные источники</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val="restart"/>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Мероприятие</w:t>
            </w:r>
          </w:p>
        </w:tc>
        <w:tc>
          <w:tcPr>
            <w:tcW w:w="3080" w:type="dxa"/>
            <w:vMerge w:val="restart"/>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Организация участия обучающихся школ района в профильных сменах загородных лагерей</w:t>
            </w: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всего</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республиканский бюджет</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бюджет Янтиковского муниципального округа Чувашской Республики</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внебюджетные источники</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val="restart"/>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Мероприятие</w:t>
            </w:r>
          </w:p>
        </w:tc>
        <w:tc>
          <w:tcPr>
            <w:tcW w:w="3080" w:type="dxa"/>
            <w:vMerge w:val="restart"/>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Массовые спортивные мероприятия, приуроченные к формированию здорового образа жизни</w:t>
            </w: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всего</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республиканский бюджет</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бюджет Янтиковского муниципального округа Чувашской Республики</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внебюджетные источники</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val="restart"/>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Основное мероприятие</w:t>
            </w:r>
          </w:p>
        </w:tc>
        <w:tc>
          <w:tcPr>
            <w:tcW w:w="3080" w:type="dxa"/>
            <w:vMerge w:val="restart"/>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Повышение доступности и качества помощи, направленной на выявление факторов риска хронических неинфекционных заболеваний, их профилактику, диагностику и лечение</w:t>
            </w: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всего</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республиканский бюджет</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бюджет Янтиковского муниципального округа Чувашской Республики</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внебюджетные источники</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val="restart"/>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Мероприятие</w:t>
            </w:r>
          </w:p>
        </w:tc>
        <w:tc>
          <w:tcPr>
            <w:tcW w:w="3080" w:type="dxa"/>
            <w:vMerge w:val="restart"/>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Проведение Марафона здоровья: увеличение охвата населения Янтиковского муниципального округа диспансеризацией и профилактическими осмотрами</w:t>
            </w: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всего</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республиканский бюджет</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бюджет Янтиковского муниципального округа Чувашской Республики</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внебюджетные источники</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val="restart"/>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Основное мероприятие</w:t>
            </w:r>
          </w:p>
        </w:tc>
        <w:tc>
          <w:tcPr>
            <w:tcW w:w="3080" w:type="dxa"/>
            <w:vMerge w:val="restart"/>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Ограничение распространения табачных изделий и алкоголя на территории Янтиковского муниципального округа</w:t>
            </w: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всего</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республиканский бюджет</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бюджет Янтиковского муниципального округа Чувашской Республики</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внебюджетные источники</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val="restart"/>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Мероприятие</w:t>
            </w:r>
          </w:p>
        </w:tc>
        <w:tc>
          <w:tcPr>
            <w:tcW w:w="3080" w:type="dxa"/>
            <w:vMerge w:val="restart"/>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 xml:space="preserve">Организация и проведение комплексных профилактических мероприятий, связанных с распространением табачных изделий на территории Янтиковского муниципального округа, предупреждение и пресечение фактов курения табака (выявление правонарушений, связанных с курением) на территориях образовательных учреждений, учреждений культуры, объектов спорта, </w:t>
            </w:r>
            <w:r w:rsidRPr="006832AA">
              <w:rPr>
                <w:rFonts w:ascii="Times New Roman" w:hAnsi="Times New Roman" w:cs="Times New Roman"/>
                <w:sz w:val="24"/>
                <w:szCs w:val="24"/>
              </w:rPr>
              <w:lastRenderedPageBreak/>
              <w:t>транспортной инфраструктуры, медицинских учреждений и иных объектов</w:t>
            </w: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lastRenderedPageBreak/>
              <w:t>всего</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республиканский бюджет</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бюджет Янтиковского муниципального округа Чувашской Республики</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внебюджетные источники</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val="restart"/>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Мероприятие</w:t>
            </w:r>
          </w:p>
        </w:tc>
        <w:tc>
          <w:tcPr>
            <w:tcW w:w="3080" w:type="dxa"/>
            <w:vMerge w:val="restart"/>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Организация и проведение комплексных профилактических мероприятий, связанных с незаконным распространением алкоголя, в том числе суррогатного, на территории Янтиковского муниципального округа, предупреждение и пресечение фактов распития алкоголя в общественных местах, не предназначенных для его употребления</w:t>
            </w: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всего</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республиканский бюджет</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бюджет Янтиковского муниципального округа Чувашской Республики</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внебюджетные источники</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val="restart"/>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Мероприятие</w:t>
            </w:r>
          </w:p>
        </w:tc>
        <w:tc>
          <w:tcPr>
            <w:tcW w:w="3080" w:type="dxa"/>
            <w:vMerge w:val="restart"/>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Осуществление контроля за ограничением торговли табачной продукцией и алкоголем</w:t>
            </w: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всего</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республиканский бюджет</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бюджет Янтиковского муниципального округа Чувашской Республики</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внебюджетные источники</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val="restart"/>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Основное мероприятие</w:t>
            </w:r>
          </w:p>
        </w:tc>
        <w:tc>
          <w:tcPr>
            <w:tcW w:w="3080" w:type="dxa"/>
            <w:vMerge w:val="restart"/>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 xml:space="preserve">Оценка распространенности факторов риска </w:t>
            </w:r>
            <w:r w:rsidRPr="006832AA">
              <w:rPr>
                <w:rFonts w:ascii="Times New Roman" w:hAnsi="Times New Roman" w:cs="Times New Roman"/>
                <w:sz w:val="24"/>
                <w:szCs w:val="24"/>
              </w:rPr>
              <w:lastRenderedPageBreak/>
              <w:t>неинфекционных заболеваний территории Янтиковского муниципального округа</w:t>
            </w: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lastRenderedPageBreak/>
              <w:t>всего</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республиканский бюджет</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бюджет Янтиковского муниципального округа Чувашской Республики</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внебюджетные источники</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val="restart"/>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Мероприятие</w:t>
            </w:r>
          </w:p>
        </w:tc>
        <w:tc>
          <w:tcPr>
            <w:tcW w:w="3080" w:type="dxa"/>
            <w:vMerge w:val="restart"/>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Проведение анкетирования в целях выявления масштабов потребления табака среди населения Янтиковского муниципального округа</w:t>
            </w: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всего</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республиканский бюджет</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бюджет Янтиковского муниципального округа Чувашской Республики</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внебюджетные источники</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val="restart"/>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Мероприятие</w:t>
            </w:r>
          </w:p>
        </w:tc>
        <w:tc>
          <w:tcPr>
            <w:tcW w:w="3080" w:type="dxa"/>
            <w:vMerge w:val="restart"/>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 xml:space="preserve">Проведение </w:t>
            </w:r>
            <w:proofErr w:type="spellStart"/>
            <w:r w:rsidRPr="006832AA">
              <w:rPr>
                <w:rFonts w:ascii="Times New Roman" w:hAnsi="Times New Roman" w:cs="Times New Roman"/>
                <w:sz w:val="24"/>
                <w:szCs w:val="24"/>
              </w:rPr>
              <w:t>онкоскринингов</w:t>
            </w:r>
            <w:proofErr w:type="spellEnd"/>
            <w:r w:rsidRPr="006832AA">
              <w:rPr>
                <w:rFonts w:ascii="Times New Roman" w:hAnsi="Times New Roman" w:cs="Times New Roman"/>
                <w:sz w:val="24"/>
                <w:szCs w:val="24"/>
              </w:rPr>
              <w:t xml:space="preserve"> среди граждан старше 45 лет на выявление онкологических заболеваний</w:t>
            </w: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всего</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республиканский бюджет</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бюджет Янтиковского муниципального округа Чувашской Республики</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r w:rsidR="00442435" w:rsidRPr="006832AA" w:rsidTr="00442435">
        <w:tc>
          <w:tcPr>
            <w:tcW w:w="2014" w:type="dxa"/>
            <w:vMerge/>
            <w:tcBorders>
              <w:top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внебюджетные источники</w:t>
            </w:r>
          </w:p>
        </w:tc>
        <w:tc>
          <w:tcPr>
            <w:tcW w:w="1400" w:type="dxa"/>
            <w:tcBorders>
              <w:top w:val="single" w:sz="4" w:space="0" w:color="auto"/>
              <w:left w:val="single" w:sz="4" w:space="0" w:color="auto"/>
              <w:bottom w:val="single" w:sz="4" w:space="0" w:color="auto"/>
              <w:right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tcBorders>
          </w:tcPr>
          <w:p w:rsidR="00442435" w:rsidRPr="006832AA" w:rsidRDefault="00442435" w:rsidP="006832AA">
            <w:pPr>
              <w:spacing w:after="0" w:line="240" w:lineRule="auto"/>
              <w:jc w:val="both"/>
              <w:rPr>
                <w:rFonts w:ascii="Times New Roman" w:hAnsi="Times New Roman" w:cs="Times New Roman"/>
                <w:sz w:val="24"/>
                <w:szCs w:val="24"/>
              </w:rPr>
            </w:pPr>
            <w:r w:rsidRPr="006832AA">
              <w:rPr>
                <w:rFonts w:ascii="Times New Roman" w:hAnsi="Times New Roman" w:cs="Times New Roman"/>
                <w:sz w:val="24"/>
                <w:szCs w:val="24"/>
              </w:rPr>
              <w:t>0,0</w:t>
            </w:r>
          </w:p>
        </w:tc>
      </w:tr>
    </w:tbl>
    <w:p w:rsidR="00F5219B" w:rsidRPr="006832AA" w:rsidRDefault="00F5219B" w:rsidP="006832AA">
      <w:pPr>
        <w:spacing w:after="0" w:line="240" w:lineRule="auto"/>
        <w:jc w:val="both"/>
        <w:rPr>
          <w:rFonts w:ascii="Times New Roman" w:hAnsi="Times New Roman" w:cs="Times New Roman"/>
          <w:sz w:val="24"/>
          <w:szCs w:val="24"/>
        </w:rPr>
      </w:pPr>
    </w:p>
    <w:p w:rsidR="00515183" w:rsidRPr="006832AA" w:rsidRDefault="00515183" w:rsidP="006832AA">
      <w:pPr>
        <w:spacing w:after="0" w:line="240" w:lineRule="auto"/>
        <w:jc w:val="both"/>
        <w:rPr>
          <w:rFonts w:ascii="Times New Roman" w:hAnsi="Times New Roman" w:cs="Times New Roman"/>
          <w:sz w:val="24"/>
          <w:szCs w:val="24"/>
        </w:rPr>
      </w:pPr>
    </w:p>
    <w:sectPr w:rsidR="00515183" w:rsidRPr="006832AA" w:rsidSect="00442435">
      <w:headerReference w:type="default" r:id="rId10"/>
      <w:footerReference w:type="default" r:id="rId1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C3B" w:rsidRDefault="006E4C3B">
      <w:pPr>
        <w:spacing w:after="0" w:line="240" w:lineRule="auto"/>
      </w:pPr>
      <w:r>
        <w:separator/>
      </w:r>
    </w:p>
  </w:endnote>
  <w:endnote w:type="continuationSeparator" w:id="0">
    <w:p w:rsidR="006E4C3B" w:rsidRDefault="006E4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F50B2B">
      <w:tc>
        <w:tcPr>
          <w:tcW w:w="3433" w:type="dxa"/>
          <w:tcBorders>
            <w:top w:val="nil"/>
            <w:left w:val="nil"/>
            <w:bottom w:val="nil"/>
            <w:right w:val="nil"/>
          </w:tcBorders>
        </w:tcPr>
        <w:p w:rsidR="00F50B2B" w:rsidRDefault="00F50B2B">
          <w:pPr>
            <w:rPr>
              <w:rFonts w:ascii="Times New Roman" w:hAnsi="Times New Roman" w:cs="Times New Roman"/>
              <w:sz w:val="20"/>
              <w:szCs w:val="20"/>
            </w:rPr>
          </w:pPr>
        </w:p>
      </w:tc>
      <w:tc>
        <w:tcPr>
          <w:tcW w:w="1666" w:type="pct"/>
          <w:tcBorders>
            <w:top w:val="nil"/>
            <w:left w:val="nil"/>
            <w:bottom w:val="nil"/>
            <w:right w:val="nil"/>
          </w:tcBorders>
        </w:tcPr>
        <w:p w:rsidR="00F50B2B" w:rsidRDefault="00F50B2B">
          <w:pPr>
            <w:jc w:val="center"/>
            <w:rPr>
              <w:rFonts w:ascii="Times New Roman" w:hAnsi="Times New Roman" w:cs="Times New Roman"/>
              <w:sz w:val="20"/>
              <w:szCs w:val="20"/>
            </w:rPr>
          </w:pPr>
        </w:p>
      </w:tc>
      <w:tc>
        <w:tcPr>
          <w:tcW w:w="1666" w:type="pct"/>
          <w:tcBorders>
            <w:top w:val="nil"/>
            <w:left w:val="nil"/>
            <w:bottom w:val="nil"/>
            <w:right w:val="nil"/>
          </w:tcBorders>
        </w:tcPr>
        <w:p w:rsidR="00F50B2B" w:rsidRDefault="00F50B2B">
          <w:pPr>
            <w:jc w:val="right"/>
            <w:rPr>
              <w:rFonts w:ascii="Times New Roman" w:hAnsi="Times New Roman" w:cs="Times New Roman"/>
              <w:sz w:val="20"/>
              <w:szCs w:val="20"/>
            </w:rPr>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F50B2B">
      <w:tc>
        <w:tcPr>
          <w:tcW w:w="5079" w:type="dxa"/>
          <w:tcBorders>
            <w:top w:val="nil"/>
            <w:left w:val="nil"/>
            <w:bottom w:val="nil"/>
            <w:right w:val="nil"/>
          </w:tcBorders>
        </w:tcPr>
        <w:p w:rsidR="00F50B2B" w:rsidRDefault="00F50B2B">
          <w:pPr>
            <w:rPr>
              <w:rFonts w:ascii="Times New Roman" w:hAnsi="Times New Roman" w:cs="Times New Roman"/>
              <w:sz w:val="20"/>
              <w:szCs w:val="20"/>
            </w:rPr>
          </w:pPr>
        </w:p>
      </w:tc>
      <w:tc>
        <w:tcPr>
          <w:tcW w:w="1666" w:type="pct"/>
          <w:tcBorders>
            <w:top w:val="nil"/>
            <w:left w:val="nil"/>
            <w:bottom w:val="nil"/>
            <w:right w:val="nil"/>
          </w:tcBorders>
        </w:tcPr>
        <w:p w:rsidR="00F50B2B" w:rsidRDefault="00F50B2B">
          <w:pPr>
            <w:jc w:val="center"/>
            <w:rPr>
              <w:rFonts w:ascii="Times New Roman" w:hAnsi="Times New Roman" w:cs="Times New Roman"/>
              <w:sz w:val="20"/>
              <w:szCs w:val="20"/>
            </w:rPr>
          </w:pPr>
        </w:p>
      </w:tc>
      <w:tc>
        <w:tcPr>
          <w:tcW w:w="1666" w:type="pct"/>
          <w:tcBorders>
            <w:top w:val="nil"/>
            <w:left w:val="nil"/>
            <w:bottom w:val="nil"/>
            <w:right w:val="nil"/>
          </w:tcBorders>
        </w:tcPr>
        <w:p w:rsidR="00F50B2B" w:rsidRDefault="00F50B2B">
          <w:pPr>
            <w:jc w:val="right"/>
            <w:rPr>
              <w:rFonts w:ascii="Times New Roman" w:hAnsi="Times New Roman" w:cs="Times New Roman"/>
              <w:sz w:val="20"/>
              <w:szCs w:val="20"/>
            </w:rPr>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860"/>
      <w:gridCol w:w="4855"/>
      <w:gridCol w:w="4855"/>
    </w:tblGrid>
    <w:tr w:rsidR="00F50B2B">
      <w:tc>
        <w:tcPr>
          <w:tcW w:w="3008" w:type="dxa"/>
          <w:tcBorders>
            <w:top w:val="nil"/>
            <w:left w:val="nil"/>
            <w:bottom w:val="nil"/>
            <w:right w:val="nil"/>
          </w:tcBorders>
        </w:tcPr>
        <w:p w:rsidR="00F50B2B" w:rsidRDefault="00F50B2B">
          <w:pPr>
            <w:rPr>
              <w:rFonts w:ascii="Times New Roman" w:hAnsi="Times New Roman" w:cs="Times New Roman"/>
              <w:sz w:val="20"/>
              <w:szCs w:val="20"/>
            </w:rPr>
          </w:pPr>
        </w:p>
      </w:tc>
      <w:tc>
        <w:tcPr>
          <w:tcW w:w="1666" w:type="pct"/>
          <w:tcBorders>
            <w:top w:val="nil"/>
            <w:left w:val="nil"/>
            <w:bottom w:val="nil"/>
            <w:right w:val="nil"/>
          </w:tcBorders>
        </w:tcPr>
        <w:p w:rsidR="00F50B2B" w:rsidRDefault="00F50B2B">
          <w:pPr>
            <w:jc w:val="center"/>
            <w:rPr>
              <w:rFonts w:ascii="Times New Roman" w:hAnsi="Times New Roman" w:cs="Times New Roman"/>
              <w:sz w:val="20"/>
              <w:szCs w:val="20"/>
            </w:rPr>
          </w:pPr>
        </w:p>
      </w:tc>
      <w:tc>
        <w:tcPr>
          <w:tcW w:w="1666" w:type="pct"/>
          <w:tcBorders>
            <w:top w:val="nil"/>
            <w:left w:val="nil"/>
            <w:bottom w:val="nil"/>
            <w:right w:val="nil"/>
          </w:tcBorders>
        </w:tcPr>
        <w:p w:rsidR="00F50B2B" w:rsidRDefault="00F50B2B">
          <w:pPr>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C3B" w:rsidRDefault="006E4C3B">
      <w:pPr>
        <w:spacing w:after="0" w:line="240" w:lineRule="auto"/>
      </w:pPr>
      <w:r>
        <w:separator/>
      </w:r>
    </w:p>
  </w:footnote>
  <w:footnote w:type="continuationSeparator" w:id="0">
    <w:p w:rsidR="006E4C3B" w:rsidRDefault="006E4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B2B" w:rsidRPr="00442435" w:rsidRDefault="00F50B2B" w:rsidP="00442435">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B2B" w:rsidRPr="00442435" w:rsidRDefault="00F50B2B" w:rsidP="0044243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9EE"/>
    <w:multiLevelType w:val="multilevel"/>
    <w:tmpl w:val="8CA62698"/>
    <w:lvl w:ilvl="0">
      <w:start w:val="1"/>
      <w:numFmt w:val="decimal"/>
      <w:lvlText w:val="%1."/>
      <w:lvlJc w:val="left"/>
      <w:pPr>
        <w:ind w:left="720" w:hanging="360"/>
      </w:pPr>
    </w:lvl>
    <w:lvl w:ilvl="1">
      <w:start w:val="2"/>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88875E1"/>
    <w:multiLevelType w:val="hybridMultilevel"/>
    <w:tmpl w:val="26389282"/>
    <w:lvl w:ilvl="0" w:tplc="01D466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F66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08797C"/>
    <w:multiLevelType w:val="hybridMultilevel"/>
    <w:tmpl w:val="C57A6770"/>
    <w:lvl w:ilvl="0" w:tplc="01D4669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6E3058"/>
    <w:multiLevelType w:val="hybridMultilevel"/>
    <w:tmpl w:val="B9B8760C"/>
    <w:lvl w:ilvl="0" w:tplc="0419000F">
      <w:start w:val="1"/>
      <w:numFmt w:val="decimal"/>
      <w:lvlText w:val="%1."/>
      <w:lvlJc w:val="left"/>
      <w:pPr>
        <w:tabs>
          <w:tab w:val="num" w:pos="720"/>
        </w:tabs>
        <w:ind w:left="720" w:hanging="360"/>
      </w:pPr>
    </w:lvl>
    <w:lvl w:ilvl="1" w:tplc="3CE6C12E">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1F42DF7"/>
    <w:multiLevelType w:val="multilevel"/>
    <w:tmpl w:val="8CA62698"/>
    <w:lvl w:ilvl="0">
      <w:start w:val="1"/>
      <w:numFmt w:val="decimal"/>
      <w:lvlText w:val="%1."/>
      <w:lvlJc w:val="left"/>
      <w:pPr>
        <w:ind w:left="720" w:hanging="360"/>
      </w:pPr>
    </w:lvl>
    <w:lvl w:ilvl="1">
      <w:start w:val="2"/>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34990632"/>
    <w:multiLevelType w:val="multilevel"/>
    <w:tmpl w:val="A5EE4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9B4608"/>
    <w:multiLevelType w:val="multilevel"/>
    <w:tmpl w:val="8CA62698"/>
    <w:lvl w:ilvl="0">
      <w:start w:val="1"/>
      <w:numFmt w:val="decimal"/>
      <w:lvlText w:val="%1."/>
      <w:lvlJc w:val="left"/>
      <w:pPr>
        <w:ind w:left="720" w:hanging="360"/>
      </w:pPr>
    </w:lvl>
    <w:lvl w:ilvl="1">
      <w:start w:val="2"/>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41F76830"/>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084B22"/>
    <w:multiLevelType w:val="hybridMultilevel"/>
    <w:tmpl w:val="3E3AA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884D3B"/>
    <w:multiLevelType w:val="hybridMultilevel"/>
    <w:tmpl w:val="3E3AA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E26FF3"/>
    <w:multiLevelType w:val="multilevel"/>
    <w:tmpl w:val="8CA62698"/>
    <w:lvl w:ilvl="0">
      <w:start w:val="1"/>
      <w:numFmt w:val="decimal"/>
      <w:lvlText w:val="%1."/>
      <w:lvlJc w:val="left"/>
      <w:pPr>
        <w:ind w:left="644" w:hanging="360"/>
      </w:pPr>
    </w:lvl>
    <w:lvl w:ilvl="1">
      <w:start w:val="2"/>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516D0254"/>
    <w:multiLevelType w:val="multilevel"/>
    <w:tmpl w:val="4DD65E0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9532AA4"/>
    <w:multiLevelType w:val="hybridMultilevel"/>
    <w:tmpl w:val="03DA204C"/>
    <w:lvl w:ilvl="0" w:tplc="D36E98B0">
      <w:start w:val="1"/>
      <w:numFmt w:val="upperRoman"/>
      <w:lvlText w:val="%1."/>
      <w:lvlJc w:val="left"/>
      <w:pPr>
        <w:ind w:left="1364" w:hanging="7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7DAC0587"/>
    <w:multiLevelType w:val="hybridMultilevel"/>
    <w:tmpl w:val="B3647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2"/>
  </w:num>
  <w:num w:numId="6">
    <w:abstractNumId w:val="10"/>
  </w:num>
  <w:num w:numId="7">
    <w:abstractNumId w:val="2"/>
  </w:num>
  <w:num w:numId="8">
    <w:abstractNumId w:val="8"/>
  </w:num>
  <w:num w:numId="9">
    <w:abstractNumId w:val="7"/>
  </w:num>
  <w:num w:numId="10">
    <w:abstractNumId w:val="11"/>
  </w:num>
  <w:num w:numId="11">
    <w:abstractNumId w:val="5"/>
  </w:num>
  <w:num w:numId="12">
    <w:abstractNumId w:val="1"/>
  </w:num>
  <w:num w:numId="13">
    <w:abstractNumId w:val="13"/>
  </w:num>
  <w:num w:numId="14">
    <w:abstractNumId w:val="6"/>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1F"/>
    <w:rsid w:val="000019C1"/>
    <w:rsid w:val="00006924"/>
    <w:rsid w:val="00061D61"/>
    <w:rsid w:val="0006651B"/>
    <w:rsid w:val="000D39D0"/>
    <w:rsid w:val="00110DE1"/>
    <w:rsid w:val="0012018E"/>
    <w:rsid w:val="00133698"/>
    <w:rsid w:val="00165C63"/>
    <w:rsid w:val="00171E28"/>
    <w:rsid w:val="001973A5"/>
    <w:rsid w:val="001A045D"/>
    <w:rsid w:val="001C60E8"/>
    <w:rsid w:val="00213805"/>
    <w:rsid w:val="00234F9F"/>
    <w:rsid w:val="00237811"/>
    <w:rsid w:val="00243684"/>
    <w:rsid w:val="00280819"/>
    <w:rsid w:val="00280894"/>
    <w:rsid w:val="00295D87"/>
    <w:rsid w:val="002C4333"/>
    <w:rsid w:val="002D5732"/>
    <w:rsid w:val="002E3100"/>
    <w:rsid w:val="002F28F7"/>
    <w:rsid w:val="003A1B9F"/>
    <w:rsid w:val="003C763D"/>
    <w:rsid w:val="003D4E72"/>
    <w:rsid w:val="003E7F4E"/>
    <w:rsid w:val="003F45FB"/>
    <w:rsid w:val="0040135E"/>
    <w:rsid w:val="00406411"/>
    <w:rsid w:val="00423DBF"/>
    <w:rsid w:val="00441408"/>
    <w:rsid w:val="00442435"/>
    <w:rsid w:val="00443E79"/>
    <w:rsid w:val="00450842"/>
    <w:rsid w:val="004B1604"/>
    <w:rsid w:val="004B6E81"/>
    <w:rsid w:val="004C76F9"/>
    <w:rsid w:val="00501FDF"/>
    <w:rsid w:val="00515183"/>
    <w:rsid w:val="00527735"/>
    <w:rsid w:val="00535396"/>
    <w:rsid w:val="00551169"/>
    <w:rsid w:val="00563AAB"/>
    <w:rsid w:val="00572FF8"/>
    <w:rsid w:val="00575896"/>
    <w:rsid w:val="0058124E"/>
    <w:rsid w:val="005A581F"/>
    <w:rsid w:val="00610AD5"/>
    <w:rsid w:val="0061629B"/>
    <w:rsid w:val="00645552"/>
    <w:rsid w:val="0067271C"/>
    <w:rsid w:val="0067560A"/>
    <w:rsid w:val="006832AA"/>
    <w:rsid w:val="006A3BB7"/>
    <w:rsid w:val="006C0FE6"/>
    <w:rsid w:val="006D26D2"/>
    <w:rsid w:val="006D7D8A"/>
    <w:rsid w:val="006E4C3B"/>
    <w:rsid w:val="006F4B40"/>
    <w:rsid w:val="007046B1"/>
    <w:rsid w:val="007212FF"/>
    <w:rsid w:val="00727F1F"/>
    <w:rsid w:val="00736688"/>
    <w:rsid w:val="007606F0"/>
    <w:rsid w:val="00761C6A"/>
    <w:rsid w:val="007625AF"/>
    <w:rsid w:val="00766B48"/>
    <w:rsid w:val="007B1D3A"/>
    <w:rsid w:val="007D5ED3"/>
    <w:rsid w:val="00800645"/>
    <w:rsid w:val="00805E41"/>
    <w:rsid w:val="00815A27"/>
    <w:rsid w:val="008933B3"/>
    <w:rsid w:val="008A1320"/>
    <w:rsid w:val="008C4F98"/>
    <w:rsid w:val="008D346C"/>
    <w:rsid w:val="008D542C"/>
    <w:rsid w:val="008E7D3A"/>
    <w:rsid w:val="00900A67"/>
    <w:rsid w:val="00907BB0"/>
    <w:rsid w:val="0091170C"/>
    <w:rsid w:val="00913FA3"/>
    <w:rsid w:val="00927147"/>
    <w:rsid w:val="00932A1F"/>
    <w:rsid w:val="009427A2"/>
    <w:rsid w:val="00944EA2"/>
    <w:rsid w:val="00960AF8"/>
    <w:rsid w:val="009721D3"/>
    <w:rsid w:val="009736F5"/>
    <w:rsid w:val="00991BB3"/>
    <w:rsid w:val="00996748"/>
    <w:rsid w:val="009B23A8"/>
    <w:rsid w:val="009E6511"/>
    <w:rsid w:val="00A0139E"/>
    <w:rsid w:val="00A16DB5"/>
    <w:rsid w:val="00A23054"/>
    <w:rsid w:val="00A324EC"/>
    <w:rsid w:val="00A36B39"/>
    <w:rsid w:val="00A46341"/>
    <w:rsid w:val="00A556BE"/>
    <w:rsid w:val="00A6602D"/>
    <w:rsid w:val="00A745C1"/>
    <w:rsid w:val="00AF09D2"/>
    <w:rsid w:val="00AF0F55"/>
    <w:rsid w:val="00B25D08"/>
    <w:rsid w:val="00B479EE"/>
    <w:rsid w:val="00B835DB"/>
    <w:rsid w:val="00B93892"/>
    <w:rsid w:val="00BE0A4F"/>
    <w:rsid w:val="00C05010"/>
    <w:rsid w:val="00C43A02"/>
    <w:rsid w:val="00C57541"/>
    <w:rsid w:val="00C90D7E"/>
    <w:rsid w:val="00CE516D"/>
    <w:rsid w:val="00D057D4"/>
    <w:rsid w:val="00D7655D"/>
    <w:rsid w:val="00D92E14"/>
    <w:rsid w:val="00DA7246"/>
    <w:rsid w:val="00DB134E"/>
    <w:rsid w:val="00DB55F3"/>
    <w:rsid w:val="00DB5F60"/>
    <w:rsid w:val="00E23BC8"/>
    <w:rsid w:val="00E37055"/>
    <w:rsid w:val="00E50BEF"/>
    <w:rsid w:val="00E54097"/>
    <w:rsid w:val="00E65828"/>
    <w:rsid w:val="00E824CF"/>
    <w:rsid w:val="00E902BC"/>
    <w:rsid w:val="00EB026F"/>
    <w:rsid w:val="00EE76D9"/>
    <w:rsid w:val="00F16673"/>
    <w:rsid w:val="00F240BB"/>
    <w:rsid w:val="00F50B2B"/>
    <w:rsid w:val="00F5219B"/>
    <w:rsid w:val="00F636C2"/>
    <w:rsid w:val="00FB0362"/>
    <w:rsid w:val="00FE6B6C"/>
    <w:rsid w:val="00FE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8CD64"/>
  <w15:docId w15:val="{760049E3-5A74-4675-BFDF-5D6B88AB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D54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057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7F1F"/>
    <w:pPr>
      <w:ind w:left="720"/>
      <w:contextualSpacing/>
    </w:pPr>
  </w:style>
  <w:style w:type="paragraph" w:styleId="a4">
    <w:name w:val="Body Text"/>
    <w:basedOn w:val="a"/>
    <w:link w:val="a5"/>
    <w:rsid w:val="00727F1F"/>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727F1F"/>
    <w:rPr>
      <w:rFonts w:ascii="Times New Roman" w:eastAsia="Times New Roman" w:hAnsi="Times New Roman" w:cs="Times New Roman"/>
      <w:sz w:val="28"/>
      <w:szCs w:val="24"/>
      <w:lang w:eastAsia="ru-RU"/>
    </w:rPr>
  </w:style>
  <w:style w:type="paragraph" w:customStyle="1" w:styleId="ConsPlusNormal">
    <w:name w:val="ConsPlusNormal"/>
    <w:rsid w:val="009427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00A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ableParagraph">
    <w:name w:val="Table Paragraph"/>
    <w:basedOn w:val="a"/>
    <w:rsid w:val="00900A67"/>
    <w:pPr>
      <w:suppressAutoHyphens/>
      <w:spacing w:after="0" w:line="240" w:lineRule="auto"/>
    </w:pPr>
    <w:rPr>
      <w:rFonts w:ascii="Calibri" w:eastAsia="SimSun" w:hAnsi="Calibri" w:cs="Calibri"/>
      <w:kern w:val="1"/>
      <w:lang w:val="en-US"/>
    </w:rPr>
  </w:style>
  <w:style w:type="paragraph" w:customStyle="1" w:styleId="ConsPlusTitle">
    <w:name w:val="ConsPlusTitle"/>
    <w:rsid w:val="002C433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Normal (Web)"/>
    <w:basedOn w:val="a"/>
    <w:uiPriority w:val="99"/>
    <w:unhideWhenUsed/>
    <w:rsid w:val="002C433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13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E76D9"/>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character" w:styleId="a8">
    <w:name w:val="Hyperlink"/>
    <w:basedOn w:val="a0"/>
    <w:uiPriority w:val="99"/>
    <w:unhideWhenUsed/>
    <w:rsid w:val="00996748"/>
    <w:rPr>
      <w:color w:val="0000FF"/>
      <w:u w:val="single"/>
    </w:rPr>
  </w:style>
  <w:style w:type="paragraph" w:styleId="3">
    <w:name w:val="Body Text Indent 3"/>
    <w:basedOn w:val="a"/>
    <w:link w:val="30"/>
    <w:uiPriority w:val="99"/>
    <w:semiHidden/>
    <w:unhideWhenUsed/>
    <w:rsid w:val="00932A1F"/>
    <w:pPr>
      <w:spacing w:after="120"/>
      <w:ind w:left="283"/>
    </w:pPr>
    <w:rPr>
      <w:sz w:val="16"/>
      <w:szCs w:val="16"/>
    </w:rPr>
  </w:style>
  <w:style w:type="character" w:customStyle="1" w:styleId="30">
    <w:name w:val="Основной текст с отступом 3 Знак"/>
    <w:basedOn w:val="a0"/>
    <w:link w:val="3"/>
    <w:uiPriority w:val="99"/>
    <w:semiHidden/>
    <w:rsid w:val="00932A1F"/>
    <w:rPr>
      <w:sz w:val="16"/>
      <w:szCs w:val="16"/>
    </w:rPr>
  </w:style>
  <w:style w:type="paragraph" w:customStyle="1" w:styleId="12">
    <w:name w:val="Без интервала1"/>
    <w:rsid w:val="00A6602D"/>
    <w:pPr>
      <w:spacing w:after="0" w:line="240" w:lineRule="auto"/>
    </w:pPr>
    <w:rPr>
      <w:rFonts w:ascii="Calibri" w:eastAsia="Times New Roman" w:hAnsi="Calibri" w:cs="Times New Roman"/>
    </w:rPr>
  </w:style>
  <w:style w:type="character" w:customStyle="1" w:styleId="20">
    <w:name w:val="Заголовок 2 Знак"/>
    <w:basedOn w:val="a0"/>
    <w:link w:val="2"/>
    <w:uiPriority w:val="9"/>
    <w:rsid w:val="00D057D4"/>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D542C"/>
    <w:rPr>
      <w:rFonts w:asciiTheme="majorHAnsi" w:eastAsiaTheme="majorEastAsia" w:hAnsiTheme="majorHAnsi" w:cstheme="majorBidi"/>
      <w:b/>
      <w:bCs/>
      <w:color w:val="365F91" w:themeColor="accent1" w:themeShade="BF"/>
      <w:sz w:val="28"/>
      <w:szCs w:val="28"/>
    </w:rPr>
  </w:style>
  <w:style w:type="paragraph" w:customStyle="1" w:styleId="a9">
    <w:name w:val="Прижатый влево"/>
    <w:basedOn w:val="a"/>
    <w:next w:val="a"/>
    <w:uiPriority w:val="99"/>
    <w:rsid w:val="008D542C"/>
    <w:pPr>
      <w:autoSpaceDE w:val="0"/>
      <w:autoSpaceDN w:val="0"/>
      <w:adjustRightInd w:val="0"/>
      <w:spacing w:after="0" w:line="240" w:lineRule="auto"/>
    </w:pPr>
    <w:rPr>
      <w:rFonts w:ascii="Arial" w:hAnsi="Arial" w:cs="Arial"/>
      <w:sz w:val="24"/>
      <w:szCs w:val="24"/>
    </w:rPr>
  </w:style>
  <w:style w:type="character" w:customStyle="1" w:styleId="w">
    <w:name w:val="w"/>
    <w:basedOn w:val="a0"/>
    <w:rsid w:val="00FE7AB7"/>
  </w:style>
  <w:style w:type="paragraph" w:customStyle="1" w:styleId="21">
    <w:name w:val="Без интервала2"/>
    <w:rsid w:val="00A16DB5"/>
    <w:pPr>
      <w:spacing w:after="0" w:line="240" w:lineRule="auto"/>
    </w:pPr>
    <w:rPr>
      <w:rFonts w:ascii="Calibri" w:eastAsia="Times New Roman" w:hAnsi="Calibri" w:cs="Times New Roman"/>
    </w:rPr>
  </w:style>
  <w:style w:type="paragraph" w:styleId="aa">
    <w:name w:val="No Spacing"/>
    <w:uiPriority w:val="1"/>
    <w:qFormat/>
    <w:rsid w:val="006F4B40"/>
    <w:pPr>
      <w:spacing w:after="0" w:line="240" w:lineRule="auto"/>
      <w:jc w:val="both"/>
    </w:pPr>
    <w:rPr>
      <w:rFonts w:ascii="Times New Roman" w:eastAsia="Times New Roman" w:hAnsi="Times New Roman" w:cs="Times New Roman"/>
      <w:sz w:val="28"/>
      <w:szCs w:val="20"/>
      <w:lang w:eastAsia="ru-RU"/>
    </w:rPr>
  </w:style>
  <w:style w:type="table" w:customStyle="1" w:styleId="13">
    <w:name w:val="Сетка таблицы1"/>
    <w:basedOn w:val="a1"/>
    <w:next w:val="a7"/>
    <w:uiPriority w:val="59"/>
    <w:rsid w:val="00800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Основной текст1"/>
    <w:rsid w:val="002D5732"/>
    <w:rPr>
      <w:rFonts w:ascii="Times New Roman" w:eastAsia="Times New Roman" w:hAnsi="Times New Roman" w:cs="Times New Roman" w:hint="default"/>
      <w:color w:val="000000"/>
      <w:spacing w:val="1"/>
      <w:w w:val="100"/>
      <w:position w:val="0"/>
      <w:shd w:val="clear" w:color="auto" w:fill="FFFFFF"/>
      <w:lang w:val="ru-RU"/>
    </w:rPr>
  </w:style>
  <w:style w:type="paragraph" w:customStyle="1" w:styleId="s16">
    <w:name w:val="s_16"/>
    <w:basedOn w:val="a"/>
    <w:rsid w:val="007212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Гипертекстовая ссылка"/>
    <w:basedOn w:val="a0"/>
    <w:uiPriority w:val="99"/>
    <w:rsid w:val="00F5219B"/>
    <w:rPr>
      <w:color w:val="106BBE"/>
    </w:rPr>
  </w:style>
  <w:style w:type="paragraph" w:customStyle="1" w:styleId="ac">
    <w:name w:val="Нормальный (таблица)"/>
    <w:basedOn w:val="a"/>
    <w:next w:val="a"/>
    <w:uiPriority w:val="99"/>
    <w:rsid w:val="00F5219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ad">
    <w:name w:val="Цветовое выделение"/>
    <w:uiPriority w:val="99"/>
    <w:rsid w:val="00F5219B"/>
    <w:rPr>
      <w:b/>
      <w:bCs/>
      <w:color w:val="26282F"/>
    </w:rPr>
  </w:style>
  <w:style w:type="paragraph" w:customStyle="1" w:styleId="ae">
    <w:name w:val="Комментарий"/>
    <w:basedOn w:val="a"/>
    <w:next w:val="a"/>
    <w:uiPriority w:val="99"/>
    <w:rsid w:val="00F5219B"/>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styleId="af">
    <w:name w:val="header"/>
    <w:basedOn w:val="a"/>
    <w:link w:val="af0"/>
    <w:uiPriority w:val="99"/>
    <w:unhideWhenUsed/>
    <w:rsid w:val="00E5409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54097"/>
  </w:style>
  <w:style w:type="paragraph" w:styleId="af1">
    <w:name w:val="footer"/>
    <w:basedOn w:val="a"/>
    <w:link w:val="af2"/>
    <w:uiPriority w:val="99"/>
    <w:unhideWhenUsed/>
    <w:rsid w:val="00E5409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54097"/>
  </w:style>
  <w:style w:type="paragraph" w:customStyle="1" w:styleId="s37">
    <w:name w:val="s_37"/>
    <w:basedOn w:val="a"/>
    <w:rsid w:val="00F24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Emphasis"/>
    <w:basedOn w:val="a0"/>
    <w:uiPriority w:val="20"/>
    <w:qFormat/>
    <w:rsid w:val="00F240BB"/>
    <w:rPr>
      <w:i/>
      <w:iCs/>
    </w:rPr>
  </w:style>
  <w:style w:type="paragraph" w:customStyle="1" w:styleId="s3">
    <w:name w:val="s_3"/>
    <w:basedOn w:val="a"/>
    <w:rsid w:val="00F240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0725">
      <w:bodyDiv w:val="1"/>
      <w:marLeft w:val="0"/>
      <w:marRight w:val="0"/>
      <w:marTop w:val="0"/>
      <w:marBottom w:val="0"/>
      <w:divBdr>
        <w:top w:val="none" w:sz="0" w:space="0" w:color="auto"/>
        <w:left w:val="none" w:sz="0" w:space="0" w:color="auto"/>
        <w:bottom w:val="none" w:sz="0" w:space="0" w:color="auto"/>
        <w:right w:val="none" w:sz="0" w:space="0" w:color="auto"/>
      </w:divBdr>
    </w:div>
    <w:div w:id="56101033">
      <w:bodyDiv w:val="1"/>
      <w:marLeft w:val="0"/>
      <w:marRight w:val="0"/>
      <w:marTop w:val="0"/>
      <w:marBottom w:val="0"/>
      <w:divBdr>
        <w:top w:val="none" w:sz="0" w:space="0" w:color="auto"/>
        <w:left w:val="none" w:sz="0" w:space="0" w:color="auto"/>
        <w:bottom w:val="none" w:sz="0" w:space="0" w:color="auto"/>
        <w:right w:val="none" w:sz="0" w:space="0" w:color="auto"/>
      </w:divBdr>
    </w:div>
    <w:div w:id="56589113">
      <w:bodyDiv w:val="1"/>
      <w:marLeft w:val="0"/>
      <w:marRight w:val="0"/>
      <w:marTop w:val="0"/>
      <w:marBottom w:val="0"/>
      <w:divBdr>
        <w:top w:val="none" w:sz="0" w:space="0" w:color="auto"/>
        <w:left w:val="none" w:sz="0" w:space="0" w:color="auto"/>
        <w:bottom w:val="none" w:sz="0" w:space="0" w:color="auto"/>
        <w:right w:val="none" w:sz="0" w:space="0" w:color="auto"/>
      </w:divBdr>
    </w:div>
    <w:div w:id="82802257">
      <w:bodyDiv w:val="1"/>
      <w:marLeft w:val="0"/>
      <w:marRight w:val="0"/>
      <w:marTop w:val="0"/>
      <w:marBottom w:val="0"/>
      <w:divBdr>
        <w:top w:val="none" w:sz="0" w:space="0" w:color="auto"/>
        <w:left w:val="none" w:sz="0" w:space="0" w:color="auto"/>
        <w:bottom w:val="none" w:sz="0" w:space="0" w:color="auto"/>
        <w:right w:val="none" w:sz="0" w:space="0" w:color="auto"/>
      </w:divBdr>
    </w:div>
    <w:div w:id="84301477">
      <w:bodyDiv w:val="1"/>
      <w:marLeft w:val="0"/>
      <w:marRight w:val="0"/>
      <w:marTop w:val="0"/>
      <w:marBottom w:val="0"/>
      <w:divBdr>
        <w:top w:val="none" w:sz="0" w:space="0" w:color="auto"/>
        <w:left w:val="none" w:sz="0" w:space="0" w:color="auto"/>
        <w:bottom w:val="none" w:sz="0" w:space="0" w:color="auto"/>
        <w:right w:val="none" w:sz="0" w:space="0" w:color="auto"/>
      </w:divBdr>
      <w:divsChild>
        <w:div w:id="1733574697">
          <w:marLeft w:val="0"/>
          <w:marRight w:val="0"/>
          <w:marTop w:val="0"/>
          <w:marBottom w:val="0"/>
          <w:divBdr>
            <w:top w:val="none" w:sz="0" w:space="0" w:color="auto"/>
            <w:left w:val="none" w:sz="0" w:space="0" w:color="auto"/>
            <w:bottom w:val="none" w:sz="0" w:space="0" w:color="auto"/>
            <w:right w:val="none" w:sz="0" w:space="0" w:color="auto"/>
          </w:divBdr>
        </w:div>
      </w:divsChild>
    </w:div>
    <w:div w:id="104085683">
      <w:bodyDiv w:val="1"/>
      <w:marLeft w:val="0"/>
      <w:marRight w:val="0"/>
      <w:marTop w:val="0"/>
      <w:marBottom w:val="0"/>
      <w:divBdr>
        <w:top w:val="none" w:sz="0" w:space="0" w:color="auto"/>
        <w:left w:val="none" w:sz="0" w:space="0" w:color="auto"/>
        <w:bottom w:val="none" w:sz="0" w:space="0" w:color="auto"/>
        <w:right w:val="none" w:sz="0" w:space="0" w:color="auto"/>
      </w:divBdr>
    </w:div>
    <w:div w:id="104615834">
      <w:bodyDiv w:val="1"/>
      <w:marLeft w:val="0"/>
      <w:marRight w:val="0"/>
      <w:marTop w:val="0"/>
      <w:marBottom w:val="0"/>
      <w:divBdr>
        <w:top w:val="none" w:sz="0" w:space="0" w:color="auto"/>
        <w:left w:val="none" w:sz="0" w:space="0" w:color="auto"/>
        <w:bottom w:val="none" w:sz="0" w:space="0" w:color="auto"/>
        <w:right w:val="none" w:sz="0" w:space="0" w:color="auto"/>
      </w:divBdr>
    </w:div>
    <w:div w:id="131989516">
      <w:bodyDiv w:val="1"/>
      <w:marLeft w:val="0"/>
      <w:marRight w:val="0"/>
      <w:marTop w:val="0"/>
      <w:marBottom w:val="0"/>
      <w:divBdr>
        <w:top w:val="none" w:sz="0" w:space="0" w:color="auto"/>
        <w:left w:val="none" w:sz="0" w:space="0" w:color="auto"/>
        <w:bottom w:val="none" w:sz="0" w:space="0" w:color="auto"/>
        <w:right w:val="none" w:sz="0" w:space="0" w:color="auto"/>
      </w:divBdr>
    </w:div>
    <w:div w:id="137303208">
      <w:bodyDiv w:val="1"/>
      <w:marLeft w:val="0"/>
      <w:marRight w:val="0"/>
      <w:marTop w:val="0"/>
      <w:marBottom w:val="0"/>
      <w:divBdr>
        <w:top w:val="none" w:sz="0" w:space="0" w:color="auto"/>
        <w:left w:val="none" w:sz="0" w:space="0" w:color="auto"/>
        <w:bottom w:val="none" w:sz="0" w:space="0" w:color="auto"/>
        <w:right w:val="none" w:sz="0" w:space="0" w:color="auto"/>
      </w:divBdr>
    </w:div>
    <w:div w:id="210071473">
      <w:bodyDiv w:val="1"/>
      <w:marLeft w:val="0"/>
      <w:marRight w:val="0"/>
      <w:marTop w:val="0"/>
      <w:marBottom w:val="0"/>
      <w:divBdr>
        <w:top w:val="none" w:sz="0" w:space="0" w:color="auto"/>
        <w:left w:val="none" w:sz="0" w:space="0" w:color="auto"/>
        <w:bottom w:val="none" w:sz="0" w:space="0" w:color="auto"/>
        <w:right w:val="none" w:sz="0" w:space="0" w:color="auto"/>
      </w:divBdr>
    </w:div>
    <w:div w:id="311494009">
      <w:bodyDiv w:val="1"/>
      <w:marLeft w:val="0"/>
      <w:marRight w:val="0"/>
      <w:marTop w:val="0"/>
      <w:marBottom w:val="0"/>
      <w:divBdr>
        <w:top w:val="none" w:sz="0" w:space="0" w:color="auto"/>
        <w:left w:val="none" w:sz="0" w:space="0" w:color="auto"/>
        <w:bottom w:val="none" w:sz="0" w:space="0" w:color="auto"/>
        <w:right w:val="none" w:sz="0" w:space="0" w:color="auto"/>
      </w:divBdr>
    </w:div>
    <w:div w:id="420757971">
      <w:bodyDiv w:val="1"/>
      <w:marLeft w:val="0"/>
      <w:marRight w:val="0"/>
      <w:marTop w:val="0"/>
      <w:marBottom w:val="0"/>
      <w:divBdr>
        <w:top w:val="none" w:sz="0" w:space="0" w:color="auto"/>
        <w:left w:val="none" w:sz="0" w:space="0" w:color="auto"/>
        <w:bottom w:val="none" w:sz="0" w:space="0" w:color="auto"/>
        <w:right w:val="none" w:sz="0" w:space="0" w:color="auto"/>
      </w:divBdr>
    </w:div>
    <w:div w:id="431321066">
      <w:bodyDiv w:val="1"/>
      <w:marLeft w:val="0"/>
      <w:marRight w:val="0"/>
      <w:marTop w:val="0"/>
      <w:marBottom w:val="0"/>
      <w:divBdr>
        <w:top w:val="none" w:sz="0" w:space="0" w:color="auto"/>
        <w:left w:val="none" w:sz="0" w:space="0" w:color="auto"/>
        <w:bottom w:val="none" w:sz="0" w:space="0" w:color="auto"/>
        <w:right w:val="none" w:sz="0" w:space="0" w:color="auto"/>
      </w:divBdr>
    </w:div>
    <w:div w:id="437726282">
      <w:bodyDiv w:val="1"/>
      <w:marLeft w:val="0"/>
      <w:marRight w:val="0"/>
      <w:marTop w:val="0"/>
      <w:marBottom w:val="0"/>
      <w:divBdr>
        <w:top w:val="none" w:sz="0" w:space="0" w:color="auto"/>
        <w:left w:val="none" w:sz="0" w:space="0" w:color="auto"/>
        <w:bottom w:val="none" w:sz="0" w:space="0" w:color="auto"/>
        <w:right w:val="none" w:sz="0" w:space="0" w:color="auto"/>
      </w:divBdr>
    </w:div>
    <w:div w:id="440689072">
      <w:bodyDiv w:val="1"/>
      <w:marLeft w:val="0"/>
      <w:marRight w:val="0"/>
      <w:marTop w:val="0"/>
      <w:marBottom w:val="0"/>
      <w:divBdr>
        <w:top w:val="none" w:sz="0" w:space="0" w:color="auto"/>
        <w:left w:val="none" w:sz="0" w:space="0" w:color="auto"/>
        <w:bottom w:val="none" w:sz="0" w:space="0" w:color="auto"/>
        <w:right w:val="none" w:sz="0" w:space="0" w:color="auto"/>
      </w:divBdr>
    </w:div>
    <w:div w:id="477501501">
      <w:bodyDiv w:val="1"/>
      <w:marLeft w:val="0"/>
      <w:marRight w:val="0"/>
      <w:marTop w:val="0"/>
      <w:marBottom w:val="0"/>
      <w:divBdr>
        <w:top w:val="none" w:sz="0" w:space="0" w:color="auto"/>
        <w:left w:val="none" w:sz="0" w:space="0" w:color="auto"/>
        <w:bottom w:val="none" w:sz="0" w:space="0" w:color="auto"/>
        <w:right w:val="none" w:sz="0" w:space="0" w:color="auto"/>
      </w:divBdr>
    </w:div>
    <w:div w:id="483205725">
      <w:bodyDiv w:val="1"/>
      <w:marLeft w:val="0"/>
      <w:marRight w:val="0"/>
      <w:marTop w:val="0"/>
      <w:marBottom w:val="0"/>
      <w:divBdr>
        <w:top w:val="none" w:sz="0" w:space="0" w:color="auto"/>
        <w:left w:val="none" w:sz="0" w:space="0" w:color="auto"/>
        <w:bottom w:val="none" w:sz="0" w:space="0" w:color="auto"/>
        <w:right w:val="none" w:sz="0" w:space="0" w:color="auto"/>
      </w:divBdr>
    </w:div>
    <w:div w:id="533271184">
      <w:bodyDiv w:val="1"/>
      <w:marLeft w:val="0"/>
      <w:marRight w:val="0"/>
      <w:marTop w:val="0"/>
      <w:marBottom w:val="0"/>
      <w:divBdr>
        <w:top w:val="none" w:sz="0" w:space="0" w:color="auto"/>
        <w:left w:val="none" w:sz="0" w:space="0" w:color="auto"/>
        <w:bottom w:val="none" w:sz="0" w:space="0" w:color="auto"/>
        <w:right w:val="none" w:sz="0" w:space="0" w:color="auto"/>
      </w:divBdr>
    </w:div>
    <w:div w:id="552544235">
      <w:bodyDiv w:val="1"/>
      <w:marLeft w:val="0"/>
      <w:marRight w:val="0"/>
      <w:marTop w:val="0"/>
      <w:marBottom w:val="0"/>
      <w:divBdr>
        <w:top w:val="none" w:sz="0" w:space="0" w:color="auto"/>
        <w:left w:val="none" w:sz="0" w:space="0" w:color="auto"/>
        <w:bottom w:val="none" w:sz="0" w:space="0" w:color="auto"/>
        <w:right w:val="none" w:sz="0" w:space="0" w:color="auto"/>
      </w:divBdr>
    </w:div>
    <w:div w:id="617372168">
      <w:bodyDiv w:val="1"/>
      <w:marLeft w:val="0"/>
      <w:marRight w:val="0"/>
      <w:marTop w:val="0"/>
      <w:marBottom w:val="0"/>
      <w:divBdr>
        <w:top w:val="none" w:sz="0" w:space="0" w:color="auto"/>
        <w:left w:val="none" w:sz="0" w:space="0" w:color="auto"/>
        <w:bottom w:val="none" w:sz="0" w:space="0" w:color="auto"/>
        <w:right w:val="none" w:sz="0" w:space="0" w:color="auto"/>
      </w:divBdr>
    </w:div>
    <w:div w:id="648289763">
      <w:bodyDiv w:val="1"/>
      <w:marLeft w:val="0"/>
      <w:marRight w:val="0"/>
      <w:marTop w:val="0"/>
      <w:marBottom w:val="0"/>
      <w:divBdr>
        <w:top w:val="none" w:sz="0" w:space="0" w:color="auto"/>
        <w:left w:val="none" w:sz="0" w:space="0" w:color="auto"/>
        <w:bottom w:val="none" w:sz="0" w:space="0" w:color="auto"/>
        <w:right w:val="none" w:sz="0" w:space="0" w:color="auto"/>
      </w:divBdr>
    </w:div>
    <w:div w:id="663779995">
      <w:bodyDiv w:val="1"/>
      <w:marLeft w:val="0"/>
      <w:marRight w:val="0"/>
      <w:marTop w:val="0"/>
      <w:marBottom w:val="0"/>
      <w:divBdr>
        <w:top w:val="none" w:sz="0" w:space="0" w:color="auto"/>
        <w:left w:val="none" w:sz="0" w:space="0" w:color="auto"/>
        <w:bottom w:val="none" w:sz="0" w:space="0" w:color="auto"/>
        <w:right w:val="none" w:sz="0" w:space="0" w:color="auto"/>
      </w:divBdr>
    </w:div>
    <w:div w:id="731318138">
      <w:bodyDiv w:val="1"/>
      <w:marLeft w:val="0"/>
      <w:marRight w:val="0"/>
      <w:marTop w:val="0"/>
      <w:marBottom w:val="0"/>
      <w:divBdr>
        <w:top w:val="none" w:sz="0" w:space="0" w:color="auto"/>
        <w:left w:val="none" w:sz="0" w:space="0" w:color="auto"/>
        <w:bottom w:val="none" w:sz="0" w:space="0" w:color="auto"/>
        <w:right w:val="none" w:sz="0" w:space="0" w:color="auto"/>
      </w:divBdr>
    </w:div>
    <w:div w:id="744646483">
      <w:bodyDiv w:val="1"/>
      <w:marLeft w:val="0"/>
      <w:marRight w:val="0"/>
      <w:marTop w:val="0"/>
      <w:marBottom w:val="0"/>
      <w:divBdr>
        <w:top w:val="none" w:sz="0" w:space="0" w:color="auto"/>
        <w:left w:val="none" w:sz="0" w:space="0" w:color="auto"/>
        <w:bottom w:val="none" w:sz="0" w:space="0" w:color="auto"/>
        <w:right w:val="none" w:sz="0" w:space="0" w:color="auto"/>
      </w:divBdr>
    </w:div>
    <w:div w:id="806122128">
      <w:bodyDiv w:val="1"/>
      <w:marLeft w:val="0"/>
      <w:marRight w:val="0"/>
      <w:marTop w:val="0"/>
      <w:marBottom w:val="0"/>
      <w:divBdr>
        <w:top w:val="none" w:sz="0" w:space="0" w:color="auto"/>
        <w:left w:val="none" w:sz="0" w:space="0" w:color="auto"/>
        <w:bottom w:val="none" w:sz="0" w:space="0" w:color="auto"/>
        <w:right w:val="none" w:sz="0" w:space="0" w:color="auto"/>
      </w:divBdr>
    </w:div>
    <w:div w:id="822820025">
      <w:bodyDiv w:val="1"/>
      <w:marLeft w:val="0"/>
      <w:marRight w:val="0"/>
      <w:marTop w:val="0"/>
      <w:marBottom w:val="0"/>
      <w:divBdr>
        <w:top w:val="none" w:sz="0" w:space="0" w:color="auto"/>
        <w:left w:val="none" w:sz="0" w:space="0" w:color="auto"/>
        <w:bottom w:val="none" w:sz="0" w:space="0" w:color="auto"/>
        <w:right w:val="none" w:sz="0" w:space="0" w:color="auto"/>
      </w:divBdr>
    </w:div>
    <w:div w:id="847643173">
      <w:bodyDiv w:val="1"/>
      <w:marLeft w:val="0"/>
      <w:marRight w:val="0"/>
      <w:marTop w:val="0"/>
      <w:marBottom w:val="0"/>
      <w:divBdr>
        <w:top w:val="none" w:sz="0" w:space="0" w:color="auto"/>
        <w:left w:val="none" w:sz="0" w:space="0" w:color="auto"/>
        <w:bottom w:val="none" w:sz="0" w:space="0" w:color="auto"/>
        <w:right w:val="none" w:sz="0" w:space="0" w:color="auto"/>
      </w:divBdr>
    </w:div>
    <w:div w:id="849566152">
      <w:bodyDiv w:val="1"/>
      <w:marLeft w:val="0"/>
      <w:marRight w:val="0"/>
      <w:marTop w:val="0"/>
      <w:marBottom w:val="0"/>
      <w:divBdr>
        <w:top w:val="none" w:sz="0" w:space="0" w:color="auto"/>
        <w:left w:val="none" w:sz="0" w:space="0" w:color="auto"/>
        <w:bottom w:val="none" w:sz="0" w:space="0" w:color="auto"/>
        <w:right w:val="none" w:sz="0" w:space="0" w:color="auto"/>
      </w:divBdr>
    </w:div>
    <w:div w:id="880441577">
      <w:bodyDiv w:val="1"/>
      <w:marLeft w:val="0"/>
      <w:marRight w:val="0"/>
      <w:marTop w:val="0"/>
      <w:marBottom w:val="0"/>
      <w:divBdr>
        <w:top w:val="none" w:sz="0" w:space="0" w:color="auto"/>
        <w:left w:val="none" w:sz="0" w:space="0" w:color="auto"/>
        <w:bottom w:val="none" w:sz="0" w:space="0" w:color="auto"/>
        <w:right w:val="none" w:sz="0" w:space="0" w:color="auto"/>
      </w:divBdr>
    </w:div>
    <w:div w:id="1057973527">
      <w:bodyDiv w:val="1"/>
      <w:marLeft w:val="0"/>
      <w:marRight w:val="0"/>
      <w:marTop w:val="0"/>
      <w:marBottom w:val="0"/>
      <w:divBdr>
        <w:top w:val="none" w:sz="0" w:space="0" w:color="auto"/>
        <w:left w:val="none" w:sz="0" w:space="0" w:color="auto"/>
        <w:bottom w:val="none" w:sz="0" w:space="0" w:color="auto"/>
        <w:right w:val="none" w:sz="0" w:space="0" w:color="auto"/>
      </w:divBdr>
    </w:div>
    <w:div w:id="1060784709">
      <w:bodyDiv w:val="1"/>
      <w:marLeft w:val="0"/>
      <w:marRight w:val="0"/>
      <w:marTop w:val="0"/>
      <w:marBottom w:val="0"/>
      <w:divBdr>
        <w:top w:val="none" w:sz="0" w:space="0" w:color="auto"/>
        <w:left w:val="none" w:sz="0" w:space="0" w:color="auto"/>
        <w:bottom w:val="none" w:sz="0" w:space="0" w:color="auto"/>
        <w:right w:val="none" w:sz="0" w:space="0" w:color="auto"/>
      </w:divBdr>
      <w:divsChild>
        <w:div w:id="1599826252">
          <w:marLeft w:val="0"/>
          <w:marRight w:val="0"/>
          <w:marTop w:val="0"/>
          <w:marBottom w:val="0"/>
          <w:divBdr>
            <w:top w:val="none" w:sz="0" w:space="0" w:color="auto"/>
            <w:left w:val="none" w:sz="0" w:space="0" w:color="auto"/>
            <w:bottom w:val="none" w:sz="0" w:space="0" w:color="auto"/>
            <w:right w:val="none" w:sz="0" w:space="0" w:color="auto"/>
          </w:divBdr>
        </w:div>
      </w:divsChild>
    </w:div>
    <w:div w:id="1088883875">
      <w:bodyDiv w:val="1"/>
      <w:marLeft w:val="0"/>
      <w:marRight w:val="0"/>
      <w:marTop w:val="0"/>
      <w:marBottom w:val="0"/>
      <w:divBdr>
        <w:top w:val="none" w:sz="0" w:space="0" w:color="auto"/>
        <w:left w:val="none" w:sz="0" w:space="0" w:color="auto"/>
        <w:bottom w:val="none" w:sz="0" w:space="0" w:color="auto"/>
        <w:right w:val="none" w:sz="0" w:space="0" w:color="auto"/>
      </w:divBdr>
    </w:div>
    <w:div w:id="1238517880">
      <w:bodyDiv w:val="1"/>
      <w:marLeft w:val="0"/>
      <w:marRight w:val="0"/>
      <w:marTop w:val="0"/>
      <w:marBottom w:val="0"/>
      <w:divBdr>
        <w:top w:val="none" w:sz="0" w:space="0" w:color="auto"/>
        <w:left w:val="none" w:sz="0" w:space="0" w:color="auto"/>
        <w:bottom w:val="none" w:sz="0" w:space="0" w:color="auto"/>
        <w:right w:val="none" w:sz="0" w:space="0" w:color="auto"/>
      </w:divBdr>
    </w:div>
    <w:div w:id="1427072531">
      <w:bodyDiv w:val="1"/>
      <w:marLeft w:val="0"/>
      <w:marRight w:val="0"/>
      <w:marTop w:val="0"/>
      <w:marBottom w:val="0"/>
      <w:divBdr>
        <w:top w:val="none" w:sz="0" w:space="0" w:color="auto"/>
        <w:left w:val="none" w:sz="0" w:space="0" w:color="auto"/>
        <w:bottom w:val="none" w:sz="0" w:space="0" w:color="auto"/>
        <w:right w:val="none" w:sz="0" w:space="0" w:color="auto"/>
      </w:divBdr>
    </w:div>
    <w:div w:id="1454446422">
      <w:bodyDiv w:val="1"/>
      <w:marLeft w:val="0"/>
      <w:marRight w:val="0"/>
      <w:marTop w:val="0"/>
      <w:marBottom w:val="0"/>
      <w:divBdr>
        <w:top w:val="none" w:sz="0" w:space="0" w:color="auto"/>
        <w:left w:val="none" w:sz="0" w:space="0" w:color="auto"/>
        <w:bottom w:val="none" w:sz="0" w:space="0" w:color="auto"/>
        <w:right w:val="none" w:sz="0" w:space="0" w:color="auto"/>
      </w:divBdr>
    </w:div>
    <w:div w:id="1481726866">
      <w:bodyDiv w:val="1"/>
      <w:marLeft w:val="0"/>
      <w:marRight w:val="0"/>
      <w:marTop w:val="0"/>
      <w:marBottom w:val="0"/>
      <w:divBdr>
        <w:top w:val="none" w:sz="0" w:space="0" w:color="auto"/>
        <w:left w:val="none" w:sz="0" w:space="0" w:color="auto"/>
        <w:bottom w:val="none" w:sz="0" w:space="0" w:color="auto"/>
        <w:right w:val="none" w:sz="0" w:space="0" w:color="auto"/>
      </w:divBdr>
    </w:div>
    <w:div w:id="1614285788">
      <w:bodyDiv w:val="1"/>
      <w:marLeft w:val="0"/>
      <w:marRight w:val="0"/>
      <w:marTop w:val="0"/>
      <w:marBottom w:val="0"/>
      <w:divBdr>
        <w:top w:val="none" w:sz="0" w:space="0" w:color="auto"/>
        <w:left w:val="none" w:sz="0" w:space="0" w:color="auto"/>
        <w:bottom w:val="none" w:sz="0" w:space="0" w:color="auto"/>
        <w:right w:val="none" w:sz="0" w:space="0" w:color="auto"/>
      </w:divBdr>
    </w:div>
    <w:div w:id="1641037214">
      <w:bodyDiv w:val="1"/>
      <w:marLeft w:val="0"/>
      <w:marRight w:val="0"/>
      <w:marTop w:val="0"/>
      <w:marBottom w:val="0"/>
      <w:divBdr>
        <w:top w:val="none" w:sz="0" w:space="0" w:color="auto"/>
        <w:left w:val="none" w:sz="0" w:space="0" w:color="auto"/>
        <w:bottom w:val="none" w:sz="0" w:space="0" w:color="auto"/>
        <w:right w:val="none" w:sz="0" w:space="0" w:color="auto"/>
      </w:divBdr>
    </w:div>
    <w:div w:id="1686975674">
      <w:bodyDiv w:val="1"/>
      <w:marLeft w:val="0"/>
      <w:marRight w:val="0"/>
      <w:marTop w:val="0"/>
      <w:marBottom w:val="0"/>
      <w:divBdr>
        <w:top w:val="none" w:sz="0" w:space="0" w:color="auto"/>
        <w:left w:val="none" w:sz="0" w:space="0" w:color="auto"/>
        <w:bottom w:val="none" w:sz="0" w:space="0" w:color="auto"/>
        <w:right w:val="none" w:sz="0" w:space="0" w:color="auto"/>
      </w:divBdr>
    </w:div>
    <w:div w:id="1816951759">
      <w:bodyDiv w:val="1"/>
      <w:marLeft w:val="0"/>
      <w:marRight w:val="0"/>
      <w:marTop w:val="0"/>
      <w:marBottom w:val="0"/>
      <w:divBdr>
        <w:top w:val="none" w:sz="0" w:space="0" w:color="auto"/>
        <w:left w:val="none" w:sz="0" w:space="0" w:color="auto"/>
        <w:bottom w:val="none" w:sz="0" w:space="0" w:color="auto"/>
        <w:right w:val="none" w:sz="0" w:space="0" w:color="auto"/>
      </w:divBdr>
      <w:divsChild>
        <w:div w:id="399519396">
          <w:marLeft w:val="0"/>
          <w:marRight w:val="0"/>
          <w:marTop w:val="0"/>
          <w:marBottom w:val="0"/>
          <w:divBdr>
            <w:top w:val="none" w:sz="0" w:space="0" w:color="auto"/>
            <w:left w:val="none" w:sz="0" w:space="0" w:color="auto"/>
            <w:bottom w:val="none" w:sz="0" w:space="0" w:color="auto"/>
            <w:right w:val="none" w:sz="0" w:space="0" w:color="auto"/>
          </w:divBdr>
        </w:div>
      </w:divsChild>
    </w:div>
    <w:div w:id="1861816216">
      <w:bodyDiv w:val="1"/>
      <w:marLeft w:val="0"/>
      <w:marRight w:val="0"/>
      <w:marTop w:val="0"/>
      <w:marBottom w:val="0"/>
      <w:divBdr>
        <w:top w:val="none" w:sz="0" w:space="0" w:color="auto"/>
        <w:left w:val="none" w:sz="0" w:space="0" w:color="auto"/>
        <w:bottom w:val="none" w:sz="0" w:space="0" w:color="auto"/>
        <w:right w:val="none" w:sz="0" w:space="0" w:color="auto"/>
      </w:divBdr>
    </w:div>
    <w:div w:id="1920554359">
      <w:bodyDiv w:val="1"/>
      <w:marLeft w:val="0"/>
      <w:marRight w:val="0"/>
      <w:marTop w:val="0"/>
      <w:marBottom w:val="0"/>
      <w:divBdr>
        <w:top w:val="none" w:sz="0" w:space="0" w:color="auto"/>
        <w:left w:val="none" w:sz="0" w:space="0" w:color="auto"/>
        <w:bottom w:val="none" w:sz="0" w:space="0" w:color="auto"/>
        <w:right w:val="none" w:sz="0" w:space="0" w:color="auto"/>
      </w:divBdr>
    </w:div>
    <w:div w:id="1998532488">
      <w:bodyDiv w:val="1"/>
      <w:marLeft w:val="0"/>
      <w:marRight w:val="0"/>
      <w:marTop w:val="0"/>
      <w:marBottom w:val="0"/>
      <w:divBdr>
        <w:top w:val="none" w:sz="0" w:space="0" w:color="auto"/>
        <w:left w:val="none" w:sz="0" w:space="0" w:color="auto"/>
        <w:bottom w:val="none" w:sz="0" w:space="0" w:color="auto"/>
        <w:right w:val="none" w:sz="0" w:space="0" w:color="auto"/>
      </w:divBdr>
    </w:div>
    <w:div w:id="203518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1430</TotalTime>
  <Pages>23</Pages>
  <Words>5211</Words>
  <Characters>29705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dc:creator>
  <cp:lastModifiedBy>Заведующий сектором культуры, социального развития и архивного дела администрации Янтиковского МО</cp:lastModifiedBy>
  <cp:revision>69</cp:revision>
  <dcterms:created xsi:type="dcterms:W3CDTF">2020-03-02T06:41:00Z</dcterms:created>
  <dcterms:modified xsi:type="dcterms:W3CDTF">2023-04-05T07:28:00Z</dcterms:modified>
</cp:coreProperties>
</file>