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E441" w14:textId="77777777" w:rsidR="009A6DFA" w:rsidRDefault="009A6DFA" w:rsidP="00B9652E">
      <w:pPr>
        <w:ind w:right="5244"/>
        <w:jc w:val="both"/>
        <w:rPr>
          <w:rFonts w:ascii="Times New Roman" w:hAnsi="Times New Roman"/>
          <w:b/>
          <w:szCs w:val="26"/>
        </w:rPr>
      </w:pPr>
    </w:p>
    <w:p w14:paraId="74B06D19" w14:textId="77777777" w:rsidR="009A6DFA" w:rsidRDefault="009A6DFA" w:rsidP="00B9652E">
      <w:pPr>
        <w:ind w:right="5244"/>
        <w:jc w:val="both"/>
        <w:rPr>
          <w:rFonts w:ascii="Times New Roman" w:hAnsi="Times New Roman"/>
          <w:b/>
          <w:szCs w:val="26"/>
        </w:rPr>
      </w:pPr>
    </w:p>
    <w:p w14:paraId="59B6498E" w14:textId="211562C5" w:rsidR="00917961" w:rsidRPr="009A6DFA" w:rsidRDefault="009A6DFA" w:rsidP="00B9652E">
      <w:pPr>
        <w:ind w:right="5244"/>
        <w:jc w:val="both"/>
        <w:rPr>
          <w:rFonts w:ascii="Times New Roman" w:hAnsi="Times New Roman"/>
          <w:b/>
          <w:szCs w:val="26"/>
        </w:rPr>
      </w:pPr>
      <w:r w:rsidRPr="009A6DFA">
        <w:rPr>
          <w:rFonts w:ascii="Times New Roman" w:hAnsi="Times New Roman"/>
          <w:b/>
          <w:szCs w:val="26"/>
        </w:rPr>
        <w:t>Об утверждении положения об оплате труда работников муниципального казенного учреждения «Центр финансового и ресурсного обеспечения Чебоксарского муниципального округа Чувашской Республики»,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A525E8" w:rsidRPr="00A525E8">
        <w:t xml:space="preserve"> </w:t>
      </w:r>
      <w:r w:rsidR="00A525E8" w:rsidRPr="00A525E8">
        <w:rPr>
          <w:rFonts w:ascii="Times New Roman" w:hAnsi="Times New Roman"/>
          <w:b/>
          <w:szCs w:val="26"/>
        </w:rPr>
        <w:t>Чебоксарского муниципального округа Чувашской Республики</w:t>
      </w:r>
    </w:p>
    <w:p w14:paraId="11B4E1A6" w14:textId="77777777" w:rsidR="00917961" w:rsidRPr="00675A00" w:rsidRDefault="00917961" w:rsidP="007D373C">
      <w:pPr>
        <w:jc w:val="both"/>
        <w:rPr>
          <w:rFonts w:ascii="Times New Roman" w:hAnsi="Times New Roman"/>
          <w:szCs w:val="26"/>
        </w:rPr>
      </w:pPr>
    </w:p>
    <w:p w14:paraId="4B6C6BDA" w14:textId="43A6C93D" w:rsidR="00D95ADF" w:rsidRPr="00D95ADF" w:rsidRDefault="00D95ADF" w:rsidP="00D95ADF">
      <w:pPr>
        <w:ind w:firstLine="567"/>
        <w:jc w:val="both"/>
        <w:rPr>
          <w:rFonts w:ascii="Times New Roman" w:hAnsi="Times New Roman"/>
          <w:szCs w:val="26"/>
        </w:rPr>
      </w:pPr>
      <w:r w:rsidRPr="00D95ADF">
        <w:rPr>
          <w:rFonts w:ascii="Times New Roman" w:hAnsi="Times New Roman"/>
          <w:szCs w:val="26"/>
        </w:rPr>
        <w:t xml:space="preserve">В соответствии с постановлением Кабинета Министров Чувашской Республики от 11 декабря 2008 г. </w:t>
      </w:r>
      <w:r w:rsidR="008C2B84">
        <w:rPr>
          <w:rFonts w:ascii="Times New Roman" w:hAnsi="Times New Roman"/>
          <w:szCs w:val="26"/>
        </w:rPr>
        <w:t>№</w:t>
      </w:r>
      <w:r w:rsidRPr="00D95ADF">
        <w:rPr>
          <w:rFonts w:ascii="Times New Roman" w:hAnsi="Times New Roman"/>
          <w:szCs w:val="26"/>
        </w:rPr>
        <w:t xml:space="preserve"> 381 </w:t>
      </w:r>
      <w:r w:rsidR="00DF2D7E">
        <w:rPr>
          <w:rFonts w:ascii="Times New Roman" w:hAnsi="Times New Roman"/>
          <w:szCs w:val="26"/>
        </w:rPr>
        <w:t>«</w:t>
      </w:r>
      <w:r w:rsidRPr="00D95ADF">
        <w:rPr>
          <w:rFonts w:ascii="Times New Roman" w:hAnsi="Times New Roman"/>
          <w:szCs w:val="26"/>
        </w:rPr>
        <w:t>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DF2D7E">
        <w:rPr>
          <w:rFonts w:ascii="Times New Roman" w:hAnsi="Times New Roman"/>
          <w:szCs w:val="26"/>
        </w:rPr>
        <w:t>»</w:t>
      </w:r>
      <w:r w:rsidRPr="00D95ADF">
        <w:rPr>
          <w:rFonts w:ascii="Times New Roman" w:hAnsi="Times New Roman"/>
          <w:szCs w:val="26"/>
        </w:rPr>
        <w:t xml:space="preserve">, </w:t>
      </w:r>
      <w:r w:rsidR="00AD4F5C">
        <w:rPr>
          <w:rFonts w:ascii="Times New Roman" w:hAnsi="Times New Roman"/>
          <w:szCs w:val="26"/>
        </w:rPr>
        <w:t xml:space="preserve">администрация </w:t>
      </w:r>
      <w:r w:rsidR="00AC12AC" w:rsidRPr="00AC12AC"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  <w:r w:rsidR="00AD4F5C">
        <w:rPr>
          <w:rFonts w:ascii="Times New Roman" w:hAnsi="Times New Roman"/>
          <w:szCs w:val="26"/>
        </w:rPr>
        <w:t xml:space="preserve"> </w:t>
      </w:r>
      <w:r w:rsidRPr="00D95ADF">
        <w:rPr>
          <w:rFonts w:ascii="Times New Roman" w:hAnsi="Times New Roman"/>
          <w:szCs w:val="26"/>
        </w:rPr>
        <w:t>постановляет:</w:t>
      </w:r>
    </w:p>
    <w:p w14:paraId="532FAD8E" w14:textId="1AFB8B40" w:rsidR="00D95ADF" w:rsidRPr="00D95ADF" w:rsidRDefault="00D95ADF" w:rsidP="00D95ADF">
      <w:pPr>
        <w:ind w:firstLine="567"/>
        <w:jc w:val="both"/>
        <w:rPr>
          <w:rFonts w:ascii="Times New Roman" w:hAnsi="Times New Roman"/>
          <w:szCs w:val="26"/>
        </w:rPr>
      </w:pPr>
      <w:r w:rsidRPr="00D95ADF">
        <w:rPr>
          <w:rFonts w:ascii="Times New Roman" w:hAnsi="Times New Roman"/>
          <w:szCs w:val="26"/>
        </w:rPr>
        <w:t xml:space="preserve">1. Утвердить прилагаемое Положение об оплате труда работников </w:t>
      </w:r>
      <w:r w:rsidR="00AC12AC" w:rsidRPr="00AC12AC">
        <w:rPr>
          <w:rFonts w:ascii="Times New Roman" w:hAnsi="Times New Roman"/>
          <w:szCs w:val="26"/>
        </w:rPr>
        <w:t>М</w:t>
      </w:r>
      <w:r w:rsidR="00AD4F5C">
        <w:rPr>
          <w:rFonts w:ascii="Times New Roman" w:hAnsi="Times New Roman"/>
          <w:szCs w:val="26"/>
        </w:rPr>
        <w:t xml:space="preserve">униципального казенного учреждения </w:t>
      </w:r>
      <w:r w:rsidR="00AC12AC" w:rsidRPr="00AC12AC">
        <w:rPr>
          <w:rFonts w:ascii="Times New Roman" w:hAnsi="Times New Roman"/>
          <w:szCs w:val="26"/>
        </w:rPr>
        <w:t>«</w:t>
      </w:r>
      <w:r w:rsidR="00AD4F5C" w:rsidRPr="00AD4F5C">
        <w:rPr>
          <w:rFonts w:ascii="Times New Roman" w:hAnsi="Times New Roman"/>
          <w:szCs w:val="26"/>
        </w:rPr>
        <w:t>Центр финансового и ресурсного обеспечения Чебоксарского муниципального округа Чувашской Республики</w:t>
      </w:r>
      <w:r w:rsidR="00AC12AC" w:rsidRPr="00AC12AC">
        <w:rPr>
          <w:rFonts w:ascii="Times New Roman" w:hAnsi="Times New Roman"/>
          <w:szCs w:val="26"/>
        </w:rPr>
        <w:t>»</w:t>
      </w:r>
      <w:r w:rsidR="00AD4F5C">
        <w:rPr>
          <w:rFonts w:ascii="Times New Roman" w:hAnsi="Times New Roman"/>
          <w:szCs w:val="26"/>
        </w:rPr>
        <w:t xml:space="preserve"> (далее – МКУ «ЦФРО Чебоксарского муниципального округа»)</w:t>
      </w:r>
      <w:r w:rsidRPr="00D95ADF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8863DA">
        <w:rPr>
          <w:rFonts w:ascii="Times New Roman" w:hAnsi="Times New Roman"/>
          <w:szCs w:val="26"/>
        </w:rPr>
        <w:t xml:space="preserve">, </w:t>
      </w:r>
      <w:r w:rsidR="008863DA" w:rsidRPr="008863DA">
        <w:rPr>
          <w:rFonts w:ascii="Times New Roman" w:hAnsi="Times New Roman"/>
          <w:szCs w:val="26"/>
        </w:rPr>
        <w:t>обеспечения пожарной безопасности и безопасности людей на водных объектах</w:t>
      </w:r>
      <w:r w:rsidRPr="00D95ADF">
        <w:rPr>
          <w:rFonts w:ascii="Times New Roman" w:hAnsi="Times New Roman"/>
          <w:szCs w:val="26"/>
        </w:rPr>
        <w:t xml:space="preserve"> </w:t>
      </w:r>
      <w:r w:rsidR="00BB517D">
        <w:rPr>
          <w:rFonts w:ascii="Times New Roman" w:hAnsi="Times New Roman"/>
          <w:szCs w:val="26"/>
        </w:rPr>
        <w:t>Чебоксарского муниципального округа</w:t>
      </w:r>
      <w:r w:rsidRPr="00D95ADF">
        <w:rPr>
          <w:rFonts w:ascii="Times New Roman" w:hAnsi="Times New Roman"/>
          <w:szCs w:val="26"/>
        </w:rPr>
        <w:t xml:space="preserve"> Чувашской Республики (далее - Положение).</w:t>
      </w:r>
    </w:p>
    <w:p w14:paraId="1E4BD0DE" w14:textId="3765E2C9" w:rsidR="00D95ADF" w:rsidRPr="00D95ADF" w:rsidRDefault="00D95ADF" w:rsidP="00D95ADF">
      <w:pPr>
        <w:ind w:firstLine="567"/>
        <w:jc w:val="both"/>
        <w:rPr>
          <w:rFonts w:ascii="Times New Roman" w:hAnsi="Times New Roman"/>
          <w:szCs w:val="26"/>
        </w:rPr>
      </w:pPr>
      <w:r w:rsidRPr="00D95ADF">
        <w:rPr>
          <w:rFonts w:ascii="Times New Roman" w:hAnsi="Times New Roman"/>
          <w:szCs w:val="26"/>
        </w:rPr>
        <w:t xml:space="preserve">2. Финансирование расходов, связанных с реализацией настоящего постановления, осуществлять в пределах объемов лимитов бюджетных обязательств бюджета </w:t>
      </w:r>
      <w:r w:rsidR="00BB517D">
        <w:rPr>
          <w:rFonts w:ascii="Times New Roman" w:hAnsi="Times New Roman"/>
          <w:szCs w:val="26"/>
        </w:rPr>
        <w:t>Чебоксарского 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</w:t>
      </w:r>
      <w:r w:rsidRPr="00D95ADF">
        <w:rPr>
          <w:rFonts w:ascii="Times New Roman" w:hAnsi="Times New Roman"/>
          <w:szCs w:val="26"/>
        </w:rPr>
        <w:t>.</w:t>
      </w:r>
    </w:p>
    <w:p w14:paraId="2AA43ECD" w14:textId="430E8868" w:rsidR="00D95ADF" w:rsidRPr="002E4CEB" w:rsidRDefault="008863DA" w:rsidP="00D95ADF">
      <w:pPr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lastRenderedPageBreak/>
        <w:t>3</w:t>
      </w:r>
      <w:r w:rsidR="00D95ADF" w:rsidRPr="002E4CEB">
        <w:rPr>
          <w:rFonts w:ascii="Times New Roman" w:hAnsi="Times New Roman"/>
          <w:szCs w:val="26"/>
        </w:rPr>
        <w:t>. Контроль за выполнением настоящего постановления возложить на сектор</w:t>
      </w:r>
      <w:r w:rsidR="00877C18" w:rsidRPr="002E4CEB">
        <w:rPr>
          <w:rFonts w:ascii="Times New Roman" w:hAnsi="Times New Roman"/>
          <w:szCs w:val="26"/>
        </w:rPr>
        <w:t xml:space="preserve"> ГО и ЧС</w:t>
      </w:r>
      <w:r w:rsidR="00D95ADF" w:rsidRPr="002E4CEB">
        <w:rPr>
          <w:rFonts w:ascii="Times New Roman" w:hAnsi="Times New Roman"/>
          <w:szCs w:val="26"/>
        </w:rPr>
        <w:t xml:space="preserve"> администрации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0E0749" w:rsidRPr="002E4CEB">
        <w:rPr>
          <w:rFonts w:ascii="Times New Roman" w:hAnsi="Times New Roman"/>
          <w:szCs w:val="26"/>
        </w:rPr>
        <w:t xml:space="preserve"> Чувашской Республики</w:t>
      </w:r>
      <w:r w:rsidR="00D95ADF" w:rsidRPr="002E4CEB">
        <w:rPr>
          <w:rFonts w:ascii="Times New Roman" w:hAnsi="Times New Roman"/>
          <w:szCs w:val="26"/>
        </w:rPr>
        <w:t>.</w:t>
      </w:r>
    </w:p>
    <w:p w14:paraId="76203389" w14:textId="401B0EA3" w:rsidR="003746E6" w:rsidRPr="002E4CEB" w:rsidRDefault="00D95ADF" w:rsidP="00AA26AC">
      <w:pPr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5. Настоящее постановление вступает в силу </w:t>
      </w:r>
      <w:r w:rsidR="00CE2BF8">
        <w:rPr>
          <w:rFonts w:ascii="Times New Roman" w:hAnsi="Times New Roman"/>
          <w:szCs w:val="26"/>
        </w:rPr>
        <w:t>со дня</w:t>
      </w:r>
      <w:r w:rsidRPr="002E4CEB">
        <w:rPr>
          <w:rFonts w:ascii="Times New Roman" w:hAnsi="Times New Roman"/>
          <w:szCs w:val="26"/>
        </w:rPr>
        <w:t xml:space="preserve"> его официального опубликования и распространяется на правоотношения, возникшие с </w:t>
      </w:r>
      <w:r w:rsidR="00CE2BF8">
        <w:rPr>
          <w:rFonts w:ascii="Times New Roman" w:hAnsi="Times New Roman"/>
          <w:szCs w:val="26"/>
        </w:rPr>
        <w:t>30</w:t>
      </w:r>
      <w:r w:rsidRPr="002E4CEB">
        <w:rPr>
          <w:rFonts w:ascii="Times New Roman" w:hAnsi="Times New Roman"/>
          <w:szCs w:val="26"/>
        </w:rPr>
        <w:t xml:space="preserve"> </w:t>
      </w:r>
      <w:r w:rsidR="00CE2BF8">
        <w:rPr>
          <w:rFonts w:ascii="Times New Roman" w:hAnsi="Times New Roman"/>
          <w:szCs w:val="26"/>
        </w:rPr>
        <w:t>декабря</w:t>
      </w:r>
      <w:r w:rsidR="008C2B84" w:rsidRPr="002E4CEB">
        <w:rPr>
          <w:rFonts w:ascii="Times New Roman" w:hAnsi="Times New Roman"/>
          <w:szCs w:val="26"/>
        </w:rPr>
        <w:t xml:space="preserve"> 202</w:t>
      </w:r>
      <w:r w:rsidR="00CE2BF8">
        <w:rPr>
          <w:rFonts w:ascii="Times New Roman" w:hAnsi="Times New Roman"/>
          <w:szCs w:val="26"/>
        </w:rPr>
        <w:t>3</w:t>
      </w:r>
      <w:r w:rsidRPr="002E4CEB">
        <w:rPr>
          <w:rFonts w:ascii="Times New Roman" w:hAnsi="Times New Roman"/>
          <w:szCs w:val="26"/>
        </w:rPr>
        <w:t xml:space="preserve"> года.</w:t>
      </w:r>
    </w:p>
    <w:p w14:paraId="5F8AE809" w14:textId="77777777" w:rsidR="001158F4" w:rsidRPr="002E4CEB" w:rsidRDefault="001158F4" w:rsidP="00D95ADF">
      <w:pPr>
        <w:ind w:firstLine="567"/>
        <w:jc w:val="both"/>
        <w:rPr>
          <w:rFonts w:ascii="Times New Roman" w:hAnsi="Times New Roman"/>
          <w:szCs w:val="26"/>
        </w:rPr>
      </w:pPr>
    </w:p>
    <w:p w14:paraId="0F9A30E4" w14:textId="77777777" w:rsidR="00D95ADF" w:rsidRPr="002E4CEB" w:rsidRDefault="00D95ADF" w:rsidP="00D95ADF">
      <w:pPr>
        <w:ind w:firstLine="567"/>
        <w:jc w:val="both"/>
        <w:rPr>
          <w:rFonts w:ascii="Times New Roman" w:hAnsi="Times New Roman"/>
          <w:szCs w:val="26"/>
        </w:rPr>
      </w:pPr>
    </w:p>
    <w:p w14:paraId="295253ED" w14:textId="77777777" w:rsidR="00D95ADF" w:rsidRPr="002E4CEB" w:rsidRDefault="00D95ADF" w:rsidP="00D95ADF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6315D8" w:rsidRPr="002E4CEB" w14:paraId="4C6AE241" w14:textId="77777777" w:rsidTr="00A3094F">
        <w:tc>
          <w:tcPr>
            <w:tcW w:w="5211" w:type="dxa"/>
          </w:tcPr>
          <w:p w14:paraId="2854A51E" w14:textId="77777777" w:rsidR="006315D8" w:rsidRPr="002E4CEB" w:rsidRDefault="006315D8" w:rsidP="00D95ADF">
            <w:pPr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3B86D511" w14:textId="286A016D" w:rsidR="006315D8" w:rsidRPr="002E4CEB" w:rsidRDefault="006315D8" w:rsidP="00D95ADF">
            <w:pPr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 xml:space="preserve">муниципального округа                                   </w:t>
            </w:r>
          </w:p>
        </w:tc>
        <w:tc>
          <w:tcPr>
            <w:tcW w:w="4820" w:type="dxa"/>
          </w:tcPr>
          <w:p w14:paraId="015413CB" w14:textId="77777777" w:rsidR="006315D8" w:rsidRPr="002E4CEB" w:rsidRDefault="006315D8" w:rsidP="00D95ADF">
            <w:pPr>
              <w:ind w:right="29"/>
              <w:jc w:val="right"/>
              <w:rPr>
                <w:rFonts w:ascii="Times New Roman" w:hAnsi="Times New Roman"/>
                <w:szCs w:val="26"/>
              </w:rPr>
            </w:pPr>
          </w:p>
          <w:p w14:paraId="554B7F99" w14:textId="05C568DA" w:rsidR="006315D8" w:rsidRPr="002E4CEB" w:rsidRDefault="006315D8" w:rsidP="00D95ADF">
            <w:pPr>
              <w:ind w:right="29"/>
              <w:jc w:val="right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1D582DBD" w14:textId="77777777" w:rsidR="008863DA" w:rsidRPr="002E4CEB" w:rsidRDefault="00917961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</w:t>
      </w:r>
    </w:p>
    <w:p w14:paraId="48991922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34660E29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4A3A0872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F62D72E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DE5CA69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393220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E8CE7AA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EA05A79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58BB9538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F58673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D7BF1E8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46FC3E1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55E65537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005FF18E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BC28E81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1E1D45C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F9CD26B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3E413C98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7BE7872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111F9677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03DC2009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EC5B3B7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18C4107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CA7A9AC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3724F630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0056CF3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0B317422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0340E54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BA81BEC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2B440BBF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C83751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0A2F602D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56896501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6FF4BC37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1AE5768E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7001E0B4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13163F4C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5786FB48" w14:textId="77777777" w:rsidR="008863DA" w:rsidRPr="002E4CEB" w:rsidRDefault="008863DA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</w:p>
    <w:p w14:paraId="308336EE" w14:textId="5ADF6E58" w:rsidR="00917961" w:rsidRPr="002E4CEB" w:rsidRDefault="00917961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Приложение № 1 </w:t>
      </w:r>
    </w:p>
    <w:p w14:paraId="34DF1D0E" w14:textId="77777777" w:rsidR="00917961" w:rsidRPr="002E4CEB" w:rsidRDefault="00917961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                  к постановлению администрации</w:t>
      </w:r>
    </w:p>
    <w:p w14:paraId="6E6A7EB2" w14:textId="0518A8C8" w:rsidR="00917961" w:rsidRPr="002E4CEB" w:rsidRDefault="00917961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               </w:t>
      </w:r>
      <w:r w:rsidR="00A74E1C" w:rsidRPr="002E4CEB">
        <w:rPr>
          <w:rFonts w:ascii="Times New Roman" w:hAnsi="Times New Roman"/>
          <w:szCs w:val="26"/>
        </w:rPr>
        <w:t>Чебоксарского</w:t>
      </w:r>
      <w:r w:rsidR="003B199D" w:rsidRPr="002E4CEB">
        <w:rPr>
          <w:rFonts w:ascii="Times New Roman" w:hAnsi="Times New Roman"/>
          <w:szCs w:val="26"/>
        </w:rPr>
        <w:t xml:space="preserve"> </w:t>
      </w:r>
      <w:r w:rsidRPr="002E4CEB">
        <w:rPr>
          <w:rFonts w:ascii="Times New Roman" w:hAnsi="Times New Roman"/>
          <w:szCs w:val="26"/>
        </w:rPr>
        <w:t xml:space="preserve">муниципального </w:t>
      </w:r>
      <w:r w:rsidR="003B199D" w:rsidRPr="002E4CEB">
        <w:rPr>
          <w:rFonts w:ascii="Times New Roman" w:hAnsi="Times New Roman"/>
          <w:szCs w:val="26"/>
        </w:rPr>
        <w:t>округа</w:t>
      </w:r>
    </w:p>
    <w:p w14:paraId="068B5FFD" w14:textId="43E857EF" w:rsidR="00917961" w:rsidRPr="002E4CEB" w:rsidRDefault="00917961" w:rsidP="00D95ADF">
      <w:pPr>
        <w:tabs>
          <w:tab w:val="left" w:pos="3828"/>
        </w:tabs>
        <w:ind w:left="3686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              от  </w:t>
      </w:r>
      <w:r w:rsidR="003B199D" w:rsidRPr="002E4CEB">
        <w:rPr>
          <w:rFonts w:ascii="Times New Roman" w:hAnsi="Times New Roman"/>
          <w:szCs w:val="26"/>
        </w:rPr>
        <w:t xml:space="preserve">_______________ года  </w:t>
      </w:r>
      <w:r w:rsidRPr="002E4CEB">
        <w:rPr>
          <w:rFonts w:ascii="Times New Roman" w:hAnsi="Times New Roman"/>
          <w:szCs w:val="26"/>
        </w:rPr>
        <w:t xml:space="preserve">№ </w:t>
      </w:r>
      <w:r w:rsidR="003B199D" w:rsidRPr="002E4CEB">
        <w:rPr>
          <w:rFonts w:ascii="Times New Roman" w:hAnsi="Times New Roman"/>
          <w:szCs w:val="26"/>
        </w:rPr>
        <w:t>_________</w:t>
      </w:r>
    </w:p>
    <w:p w14:paraId="2BEE20FD" w14:textId="77777777" w:rsidR="00917961" w:rsidRPr="002E4CEB" w:rsidRDefault="00917961" w:rsidP="00D95ADF">
      <w:pPr>
        <w:jc w:val="both"/>
        <w:rPr>
          <w:rFonts w:ascii="Times New Roman" w:hAnsi="Times New Roman"/>
          <w:szCs w:val="26"/>
        </w:rPr>
      </w:pPr>
    </w:p>
    <w:p w14:paraId="6974469A" w14:textId="77777777" w:rsidR="00917961" w:rsidRPr="002E4CEB" w:rsidRDefault="00917961" w:rsidP="00D95ADF">
      <w:pPr>
        <w:jc w:val="both"/>
        <w:rPr>
          <w:rFonts w:ascii="Times New Roman" w:hAnsi="Times New Roman"/>
          <w:szCs w:val="26"/>
        </w:rPr>
      </w:pPr>
    </w:p>
    <w:p w14:paraId="12E6CE65" w14:textId="42D9F436" w:rsidR="00D95ADF" w:rsidRPr="002E4CEB" w:rsidRDefault="00D95ADF" w:rsidP="00D95ADF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Положение</w:t>
      </w:r>
      <w:r w:rsidRPr="002E4CEB">
        <w:rPr>
          <w:rFonts w:ascii="Times New Roman" w:hAnsi="Times New Roman"/>
          <w:b/>
          <w:szCs w:val="26"/>
        </w:rPr>
        <w:br/>
        <w:t xml:space="preserve">об оплате труда работников </w:t>
      </w:r>
      <w:r w:rsidR="00A60EE2" w:rsidRPr="002E4CEB">
        <w:rPr>
          <w:rFonts w:ascii="Times New Roman" w:hAnsi="Times New Roman"/>
          <w:b/>
          <w:szCs w:val="26"/>
        </w:rPr>
        <w:t>МКУ «ЦФРО Чебоксарского муниципального округа»</w:t>
      </w:r>
      <w:r w:rsidR="009A6DFA" w:rsidRPr="002E4CEB">
        <w:rPr>
          <w:rFonts w:ascii="Times New Roman" w:hAnsi="Times New Roman"/>
          <w:b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8863DA" w:rsidRPr="002E4CEB">
        <w:rPr>
          <w:rFonts w:ascii="Times New Roman" w:hAnsi="Times New Roman"/>
          <w:b/>
          <w:szCs w:val="26"/>
        </w:rPr>
        <w:t xml:space="preserve">, обеспечения пожарной безопасности и безопасности людей на водных объектах </w:t>
      </w:r>
      <w:r w:rsidR="00BB517D" w:rsidRPr="002E4CEB">
        <w:rPr>
          <w:rFonts w:ascii="Times New Roman" w:hAnsi="Times New Roman"/>
          <w:b/>
          <w:szCs w:val="26"/>
        </w:rPr>
        <w:t>Чебоксарского муниципального округа</w:t>
      </w:r>
      <w:r w:rsidRPr="002E4CEB">
        <w:rPr>
          <w:rFonts w:ascii="Times New Roman" w:hAnsi="Times New Roman"/>
          <w:b/>
          <w:szCs w:val="26"/>
        </w:rPr>
        <w:t xml:space="preserve"> Чувашской Республики</w:t>
      </w:r>
    </w:p>
    <w:p w14:paraId="490FF3D2" w14:textId="77777777" w:rsidR="00AA26AC" w:rsidRPr="002E4CEB" w:rsidRDefault="00AA26AC" w:rsidP="00D95ADF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14:paraId="3E1D57D9" w14:textId="77777777" w:rsidR="00D95ADF" w:rsidRPr="002E4CEB" w:rsidRDefault="00D95ADF" w:rsidP="00D95ADF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I. Общие положения</w:t>
      </w:r>
    </w:p>
    <w:p w14:paraId="06BFE525" w14:textId="7418770C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1.1. Настоящее Положение об оплате труда работников </w:t>
      </w:r>
      <w:r w:rsidR="00A60EE2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6C678B" w:rsidRPr="002E4CEB">
        <w:rPr>
          <w:rFonts w:ascii="Times New Roman" w:hAnsi="Times New Roman"/>
          <w:szCs w:val="26"/>
        </w:rPr>
        <w:t xml:space="preserve"> Чебоксарского муниципального округа Чувашской Республики (далее - Положение)</w:t>
      </w:r>
      <w:r w:rsidRPr="002E4CEB">
        <w:rPr>
          <w:rFonts w:ascii="Times New Roman" w:hAnsi="Times New Roman"/>
          <w:szCs w:val="26"/>
        </w:rPr>
        <w:t>, регулирует порядок оплаты труда работников единой дежурно-диспетчерской службы (далее - ЕДДС)</w:t>
      </w:r>
      <w:r w:rsidR="00751B9E" w:rsidRPr="002E4CEB">
        <w:rPr>
          <w:rFonts w:ascii="Times New Roman" w:hAnsi="Times New Roman"/>
          <w:szCs w:val="26"/>
        </w:rPr>
        <w:t xml:space="preserve">, </w:t>
      </w:r>
      <w:r w:rsidR="00BB517D" w:rsidRPr="002E4CEB">
        <w:rPr>
          <w:rFonts w:ascii="Times New Roman" w:hAnsi="Times New Roman"/>
          <w:szCs w:val="26"/>
        </w:rPr>
        <w:t>му</w:t>
      </w:r>
      <w:r w:rsidR="00965176" w:rsidRPr="002E4CEB">
        <w:rPr>
          <w:rFonts w:ascii="Times New Roman" w:hAnsi="Times New Roman"/>
          <w:szCs w:val="26"/>
        </w:rPr>
        <w:t>ниципальной пожарной охраны (МПО</w:t>
      </w:r>
      <w:r w:rsidR="00BB517D" w:rsidRPr="002E4CEB">
        <w:rPr>
          <w:rFonts w:ascii="Times New Roman" w:hAnsi="Times New Roman"/>
          <w:szCs w:val="26"/>
        </w:rPr>
        <w:t>)</w:t>
      </w:r>
      <w:r w:rsidRPr="002E4CEB">
        <w:rPr>
          <w:rFonts w:ascii="Times New Roman" w:hAnsi="Times New Roman"/>
          <w:szCs w:val="26"/>
        </w:rPr>
        <w:t xml:space="preserve"> </w:t>
      </w:r>
      <w:r w:rsidR="00A525E8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.</w:t>
      </w:r>
      <w:r w:rsidR="00396B45" w:rsidRPr="002E4CEB">
        <w:rPr>
          <w:rFonts w:ascii="Times New Roman" w:hAnsi="Times New Roman"/>
          <w:szCs w:val="26"/>
        </w:rPr>
        <w:t xml:space="preserve"> </w:t>
      </w:r>
    </w:p>
    <w:p w14:paraId="0AC67098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1.2. Настоящее Положение определяет:</w:t>
      </w:r>
    </w:p>
    <w:p w14:paraId="79DA3AE0" w14:textId="22DC2234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минимальные размеры окладов (базовых должностных окладов) (далее также -</w:t>
      </w:r>
      <w:r w:rsidR="00A525E8" w:rsidRPr="002E4CEB">
        <w:rPr>
          <w:rFonts w:ascii="Times New Roman" w:hAnsi="Times New Roman"/>
          <w:szCs w:val="26"/>
        </w:rPr>
        <w:t xml:space="preserve"> должностные оклады) работников 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 xml:space="preserve">, занятых в сфере гражданской обороны, защиты населения и территорий от чрезвычайных ситуаций природного и техногенного характера, </w:t>
      </w:r>
      <w:r w:rsidR="00A525E8" w:rsidRPr="002E4CEB">
        <w:rPr>
          <w:rFonts w:ascii="Times New Roman" w:hAnsi="Times New Roman"/>
          <w:szCs w:val="26"/>
        </w:rPr>
        <w:t xml:space="preserve">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по профессиональным квалификационным группам (далее - ПКГ).</w:t>
      </w:r>
    </w:p>
    <w:p w14:paraId="4411A467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максимальные размеры повышающих коэффициентов к должностным окладам (коэффициент по квалификационному уровню);</w:t>
      </w:r>
    </w:p>
    <w:p w14:paraId="73DCD503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условия осуществления и размеры выплат компенсационного характера в соответствии с утвержденным перечнем видов выплат компенсационного характера, критерии их установления;</w:t>
      </w:r>
    </w:p>
    <w:p w14:paraId="79E4CCDF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порядок выплат стимулирующего характера в соответствии с утвержденным перечнем видов выплат стимулирующего характера, критерии их установления;</w:t>
      </w:r>
    </w:p>
    <w:p w14:paraId="59947FB8" w14:textId="35C65B19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порядок формирования фонда оплаты труда работников </w:t>
      </w:r>
      <w:r w:rsidR="00A525E8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A525E8" w:rsidRPr="002E4CEB">
        <w:rPr>
          <w:rFonts w:ascii="Times New Roman" w:hAnsi="Times New Roman"/>
          <w:szCs w:val="26"/>
        </w:rPr>
        <w:t>, обеспечения пожарной безопасности и безопасности людей на водных объектах Чебоксарского муниципального округа Чувашской Республики.</w:t>
      </w:r>
    </w:p>
    <w:p w14:paraId="30F4A7A9" w14:textId="1B7A16B8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Повышающий коэффициент - величина, определяющая размер повышения должностного оклада исходя из квалификации работников </w:t>
      </w:r>
      <w:r w:rsidR="00A525E8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 xml:space="preserve">, занятых в сфере гражданской обороны, защиты населения и территорий от чрезвычайных ситуаций природного и </w:t>
      </w:r>
      <w:r w:rsidRPr="002E4CEB">
        <w:rPr>
          <w:rFonts w:ascii="Times New Roman" w:hAnsi="Times New Roman"/>
          <w:szCs w:val="26"/>
        </w:rPr>
        <w:lastRenderedPageBreak/>
        <w:t>техно</w:t>
      </w:r>
      <w:r w:rsidR="00A525E8" w:rsidRPr="002E4CEB">
        <w:rPr>
          <w:rFonts w:ascii="Times New Roman" w:hAnsi="Times New Roman"/>
          <w:szCs w:val="26"/>
        </w:rPr>
        <w:t>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Республики.</w:t>
      </w:r>
    </w:p>
    <w:p w14:paraId="34D0D4DD" w14:textId="27BA0D73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1.3. Месяч</w:t>
      </w:r>
      <w:r w:rsidR="00A525E8" w:rsidRPr="002E4CEB">
        <w:rPr>
          <w:rFonts w:ascii="Times New Roman" w:hAnsi="Times New Roman"/>
          <w:szCs w:val="26"/>
        </w:rPr>
        <w:t xml:space="preserve">ная заработная плата работников МКУ «ЦФРО Чебоксарского муниципального округа»,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Республики, </w:t>
      </w:r>
      <w:r w:rsidRPr="002E4CEB">
        <w:rPr>
          <w:rFonts w:ascii="Times New Roman" w:hAnsi="Times New Roman"/>
          <w:szCs w:val="26"/>
        </w:rPr>
        <w:t>отработавших в течение месяца норму рабочего времени и выполнившего нормы труда (трудовые обязанности), не может быть ниже </w:t>
      </w:r>
      <w:hyperlink r:id="rId8" w:anchor="/document/10180093/entry/0" w:history="1">
        <w:r w:rsidRPr="002E4CEB">
          <w:rPr>
            <w:rFonts w:ascii="Times New Roman" w:hAnsi="Times New Roman"/>
            <w:szCs w:val="26"/>
          </w:rPr>
          <w:t>минимального размера оплаты труда</w:t>
        </w:r>
      </w:hyperlink>
      <w:r w:rsidRPr="002E4CEB">
        <w:rPr>
          <w:rFonts w:ascii="Times New Roman" w:hAnsi="Times New Roman"/>
          <w:szCs w:val="26"/>
        </w:rPr>
        <w:t>, установленного в соответствии с законодательством Российской Федерации.</w:t>
      </w:r>
    </w:p>
    <w:p w14:paraId="4A82ED4A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 случае, когда месячная заработная плата работника, отработавшего в течение месяца норму рабочего времени и выполнившего нормы труда (трудовые обязанности) окажется ниже </w:t>
      </w:r>
      <w:hyperlink r:id="rId9" w:anchor="/document/10180093/entry/0" w:history="1">
        <w:r w:rsidRPr="002E4CEB">
          <w:rPr>
            <w:rFonts w:ascii="Times New Roman" w:hAnsi="Times New Roman"/>
            <w:szCs w:val="26"/>
          </w:rPr>
          <w:t>минимального размера оплаты труда</w:t>
        </w:r>
      </w:hyperlink>
      <w:r w:rsidRPr="002E4CEB">
        <w:rPr>
          <w:rFonts w:ascii="Times New Roman" w:hAnsi="Times New Roman"/>
          <w:szCs w:val="26"/>
        </w:rPr>
        <w:t>, установленного в соответствии с законодательством Российской Федерации, то работнику производится доплата до величины минимального размера оплаты труда.</w:t>
      </w:r>
    </w:p>
    <w:p w14:paraId="1BD602E8" w14:textId="697AAE24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1.4. Решение об установлении персонального повышающего коэффициента к должностному окладу и его размерах принимается </w:t>
      </w:r>
      <w:r w:rsidR="00AB56CF" w:rsidRPr="002E4CEB">
        <w:rPr>
          <w:rFonts w:ascii="Times New Roman" w:hAnsi="Times New Roman"/>
          <w:szCs w:val="26"/>
        </w:rPr>
        <w:t>директором МКУ «ЦФРО Чебоксарского муниципального округа»</w:t>
      </w:r>
      <w:r w:rsidR="002E4CEB" w:rsidRPr="002E4CEB">
        <w:rPr>
          <w:rFonts w:ascii="Times New Roman" w:hAnsi="Times New Roman"/>
          <w:szCs w:val="26"/>
        </w:rPr>
        <w:t xml:space="preserve"> </w:t>
      </w:r>
      <w:r w:rsidRPr="002E4CEB">
        <w:rPr>
          <w:rFonts w:ascii="Times New Roman" w:hAnsi="Times New Roman"/>
          <w:szCs w:val="26"/>
        </w:rPr>
        <w:t>персонально в отношении конкретного работника. Указанный коэффициент устанавливается на определенный период времени. Применение персонального повышающего коэффициента не образует новый оклад и не учитывается при начислении иных стимулирующих и компенсационных выплат.</w:t>
      </w:r>
    </w:p>
    <w:p w14:paraId="7C3A3BA5" w14:textId="2BCD7041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1.5. Заработная плата работников </w:t>
      </w:r>
      <w:r w:rsidR="00AB56CF" w:rsidRPr="002E4CEB">
        <w:rPr>
          <w:rFonts w:ascii="Times New Roman" w:hAnsi="Times New Roman"/>
          <w:szCs w:val="26"/>
        </w:rPr>
        <w:t xml:space="preserve">МКУ «ЦФРО Чебоксарского муниципального округа»,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предельными размерами не ограничивается.</w:t>
      </w:r>
    </w:p>
    <w:p w14:paraId="610F2013" w14:textId="4DD849E9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1.6. Оплата труда работников </w:t>
      </w:r>
      <w:r w:rsidR="00AB56CF" w:rsidRPr="002E4CEB">
        <w:rPr>
          <w:rFonts w:ascii="Times New Roman" w:hAnsi="Times New Roman"/>
          <w:szCs w:val="26"/>
        </w:rPr>
        <w:t>МКУ «ЦФРО Чебоксарского муниципального округа»,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>, работающих по совместительству, при выполнении работ в условиях, отклоняющихся от нормальных (при выполнении работ различной квалификации, сверхурочной работы),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p w14:paraId="1C4E71C4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</w:p>
    <w:p w14:paraId="2A0B08CA" w14:textId="5ED8C1BC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1.</w:t>
      </w:r>
      <w:r w:rsidR="00877C18" w:rsidRPr="002E4CEB">
        <w:rPr>
          <w:rFonts w:ascii="Times New Roman" w:hAnsi="Times New Roman"/>
          <w:szCs w:val="26"/>
        </w:rPr>
        <w:t>7.</w:t>
      </w:r>
      <w:r w:rsidRPr="002E4CEB">
        <w:rPr>
          <w:rFonts w:ascii="Times New Roman" w:hAnsi="Times New Roman"/>
          <w:szCs w:val="26"/>
        </w:rPr>
        <w:t xml:space="preserve"> Лица, не имеющие специальной подготовки или стажа работы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</w:t>
      </w:r>
      <w:r w:rsidR="00404B85" w:rsidRPr="002E4CEB">
        <w:rPr>
          <w:rFonts w:ascii="Times New Roman" w:hAnsi="Times New Roman"/>
          <w:szCs w:val="26"/>
        </w:rPr>
        <w:t>рекомендации заведующего</w:t>
      </w:r>
      <w:r w:rsidR="00657D1C" w:rsidRPr="002E4CEB">
        <w:t xml:space="preserve"> </w:t>
      </w:r>
      <w:r w:rsidR="00404B85" w:rsidRPr="002E4CEB">
        <w:rPr>
          <w:rFonts w:ascii="Times New Roman" w:hAnsi="Times New Roman"/>
          <w:szCs w:val="26"/>
        </w:rPr>
        <w:t>сектором ГО и ЧС</w:t>
      </w:r>
      <w:r w:rsidR="00657D1C" w:rsidRPr="002E4CEB">
        <w:rPr>
          <w:rFonts w:ascii="Times New Roman" w:hAnsi="Times New Roman"/>
          <w:szCs w:val="26"/>
        </w:rPr>
        <w:t xml:space="preserve"> </w:t>
      </w:r>
      <w:r w:rsidR="00657D1C" w:rsidRPr="002E4CEB">
        <w:rPr>
          <w:rFonts w:ascii="Times New Roman" w:hAnsi="Times New Roman"/>
        </w:rPr>
        <w:t xml:space="preserve">администрации </w:t>
      </w:r>
      <w:r w:rsidR="00657D1C" w:rsidRPr="002E4CEB">
        <w:rPr>
          <w:rFonts w:ascii="Times New Roman" w:hAnsi="Times New Roman"/>
          <w:szCs w:val="26"/>
        </w:rPr>
        <w:t>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могут быть назначены на соответствующие должности также, как и лица, имеющие специальную подготовку </w:t>
      </w:r>
      <w:r w:rsidRPr="002E4CEB">
        <w:rPr>
          <w:rFonts w:ascii="Times New Roman" w:hAnsi="Times New Roman"/>
          <w:szCs w:val="26"/>
        </w:rPr>
        <w:lastRenderedPageBreak/>
        <w:t>и стаж работы, по истечении испытательного срока в соответствии с </w:t>
      </w:r>
      <w:hyperlink r:id="rId10" w:anchor="/document/12125268/entry/0" w:history="1">
        <w:r w:rsidRPr="002E4CEB">
          <w:rPr>
            <w:rFonts w:ascii="Times New Roman" w:hAnsi="Times New Roman"/>
            <w:szCs w:val="26"/>
          </w:rPr>
          <w:t>Трудовым кодексом</w:t>
        </w:r>
      </w:hyperlink>
      <w:r w:rsidRPr="002E4CEB">
        <w:rPr>
          <w:rFonts w:ascii="Times New Roman" w:hAnsi="Times New Roman"/>
          <w:szCs w:val="26"/>
        </w:rPr>
        <w:t> Российской Федерации.</w:t>
      </w:r>
    </w:p>
    <w:p w14:paraId="040990D1" w14:textId="77777777" w:rsidR="00AA26AC" w:rsidRPr="002E4CEB" w:rsidRDefault="00AA26AC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02F83CC0" w14:textId="77777777" w:rsidR="00D95ADF" w:rsidRPr="002E4CEB" w:rsidRDefault="00D95ADF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II. Порядок и условия оплаты труда работников</w:t>
      </w:r>
    </w:p>
    <w:p w14:paraId="083F3F29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2.1. Минимальные размеры должностных окладов работников по соответствующим </w:t>
      </w:r>
      <w:hyperlink r:id="rId11" w:anchor="/document/193458/entry/12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установлены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14:paraId="7D66BE37" w14:textId="28F66335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2.2. Повышающий коэффициент к минимальному размеру должностного оклада по соответствующим </w:t>
      </w:r>
      <w:hyperlink r:id="rId12" w:anchor="/document/193458/entry/12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стажа работы в администрации</w:t>
      </w:r>
      <w:r w:rsidR="00C822BE" w:rsidRPr="002E4CEB">
        <w:rPr>
          <w:rFonts w:ascii="Times New Roman" w:hAnsi="Times New Roman"/>
          <w:szCs w:val="26"/>
        </w:rPr>
        <w:t xml:space="preserve"> Чебоксарского муниципального округа и в 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 xml:space="preserve"> и других факторов.</w:t>
      </w:r>
    </w:p>
    <w:p w14:paraId="699C4F43" w14:textId="6FDFDD6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2.3. </w:t>
      </w:r>
      <w:hyperlink r:id="rId13" w:anchor="/document/193458/entry/12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 xml:space="preserve"> должностей работников, осуществляющих деятельность в сфере гражданской обороны, защиты населения и территории от чрезвычайных ситуаций природного и техногенного </w:t>
      </w:r>
      <w:r w:rsidR="00AB56CF" w:rsidRPr="002E4CEB">
        <w:rPr>
          <w:rFonts w:ascii="Times New Roman" w:hAnsi="Times New Roman"/>
          <w:szCs w:val="26"/>
        </w:rPr>
        <w:t>характера, обеспечения пожарной безопасности и безопасности людей на водных объектах</w:t>
      </w:r>
      <w:r w:rsidR="00184B3C">
        <w:rPr>
          <w:rFonts w:ascii="Times New Roman" w:hAnsi="Times New Roman"/>
          <w:szCs w:val="26"/>
        </w:rPr>
        <w:t>:</w:t>
      </w:r>
      <w:r w:rsidR="00AB56CF" w:rsidRPr="002E4CEB">
        <w:rPr>
          <w:rFonts w:ascii="Times New Roman" w:hAnsi="Times New Roman"/>
          <w:szCs w:val="26"/>
        </w:rPr>
        <w:t xml:space="preserve"> </w:t>
      </w:r>
    </w:p>
    <w:p w14:paraId="098A6B0A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2.3.1. </w:t>
      </w:r>
      <w:hyperlink r:id="rId14" w:anchor="/document/193458/entry/12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второго уровня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5328"/>
        <w:gridCol w:w="1827"/>
      </w:tblGrid>
      <w:tr w:rsidR="008863DA" w:rsidRPr="002E4CEB" w14:paraId="3649FE3B" w14:textId="77777777" w:rsidTr="00A10B0E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043E7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Квалификационные уровни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9A459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Должности, отнесенные</w:t>
            </w:r>
          </w:p>
          <w:p w14:paraId="3892C359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к квалификационным уровням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CFF13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Должностные оклады,</w:t>
            </w:r>
          </w:p>
          <w:p w14:paraId="17B282A0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рублей</w:t>
            </w:r>
          </w:p>
        </w:tc>
      </w:tr>
      <w:tr w:rsidR="008863DA" w:rsidRPr="002E4CEB" w14:paraId="30D76ADD" w14:textId="77777777" w:rsidTr="00A10B0E">
        <w:trPr>
          <w:trHeight w:val="645"/>
        </w:trPr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AE98F" w14:textId="77777777" w:rsidR="008863DA" w:rsidRPr="002E4CEB" w:rsidRDefault="008863DA" w:rsidP="00A10B0E">
            <w:pPr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2 квалификационный уровень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ACF01C4" w14:textId="7A3EBABF" w:rsidR="008863DA" w:rsidRPr="002E4CEB" w:rsidRDefault="008863DA" w:rsidP="00184B3C">
            <w:pPr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 xml:space="preserve">Начальник пункта управления 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3AED8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6300</w:t>
            </w:r>
          </w:p>
        </w:tc>
      </w:tr>
      <w:tr w:rsidR="008863DA" w:rsidRPr="002E4CEB" w14:paraId="56107338" w14:textId="77777777" w:rsidTr="00A10B0E">
        <w:trPr>
          <w:trHeight w:val="255"/>
        </w:trPr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B6452" w14:textId="77777777" w:rsidR="008863DA" w:rsidRPr="002E4CEB" w:rsidRDefault="008863DA" w:rsidP="00A10B0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2B474EE" w14:textId="77777777" w:rsidR="008863DA" w:rsidRPr="002E4CEB" w:rsidRDefault="008863DA" w:rsidP="00A10B0E">
            <w:pPr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повышающий коэффициент - до 1,95</w:t>
            </w:r>
          </w:p>
        </w:tc>
        <w:tc>
          <w:tcPr>
            <w:tcW w:w="1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6B1D1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50211272" w14:textId="77777777" w:rsidR="008863DA" w:rsidRPr="002E4CEB" w:rsidRDefault="008863DA" w:rsidP="008863DA">
      <w:pPr>
        <w:shd w:val="clear" w:color="auto" w:fill="FFFFFF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 </w:t>
      </w:r>
    </w:p>
    <w:p w14:paraId="1FCD76DC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2.3.2. </w:t>
      </w:r>
      <w:hyperlink r:id="rId15" w:anchor="/document/193458/entry/12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третьего уровня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5328"/>
        <w:gridCol w:w="1827"/>
      </w:tblGrid>
      <w:tr w:rsidR="008863DA" w:rsidRPr="002E4CEB" w14:paraId="4F6287F5" w14:textId="77777777" w:rsidTr="00A10B0E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886D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Квалификационные уровни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8168" w14:textId="77777777" w:rsidR="008863DA" w:rsidRPr="002E4CEB" w:rsidRDefault="008863DA" w:rsidP="00A10B0E">
            <w:pPr>
              <w:ind w:firstLine="567"/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45B62" w14:textId="77777777" w:rsidR="008863DA" w:rsidRPr="002E4CEB" w:rsidRDefault="008863DA" w:rsidP="00A10B0E">
            <w:pPr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Должностные оклады, рублей</w:t>
            </w:r>
          </w:p>
        </w:tc>
      </w:tr>
      <w:tr w:rsidR="008863DA" w:rsidRPr="002E4CEB" w14:paraId="478F24C6" w14:textId="77777777" w:rsidTr="00A10B0E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6952D" w14:textId="77777777" w:rsidR="008863DA" w:rsidRPr="002E4CEB" w:rsidRDefault="008863DA" w:rsidP="00A10B0E">
            <w:pPr>
              <w:ind w:firstLine="567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1 квалификационный уровень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5AAA7" w14:textId="34C7DE20" w:rsidR="008863DA" w:rsidRPr="002E4CEB" w:rsidRDefault="008863DA" w:rsidP="00184B3C">
            <w:pPr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оперативный дежурный дежурно-диспетчерской службы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09134" w14:textId="77777777" w:rsidR="008863DA" w:rsidRPr="002E4CEB" w:rsidRDefault="008863DA" w:rsidP="00A10B0E">
            <w:pPr>
              <w:ind w:firstLine="567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5738</w:t>
            </w:r>
          </w:p>
        </w:tc>
      </w:tr>
      <w:tr w:rsidR="008863DA" w:rsidRPr="002E4CEB" w14:paraId="4A1F7FF8" w14:textId="77777777" w:rsidTr="00A10B0E"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9233" w14:textId="77777777" w:rsidR="008863DA" w:rsidRPr="002E4CEB" w:rsidRDefault="008863DA" w:rsidP="00A10B0E">
            <w:pPr>
              <w:ind w:firstLine="567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F994E" w14:textId="77777777" w:rsidR="008863DA" w:rsidRPr="002E4CEB" w:rsidRDefault="008863DA" w:rsidP="00A10B0E">
            <w:pPr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повышающий коэффициент - до 1,81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8F298" w14:textId="77777777" w:rsidR="008863DA" w:rsidRPr="002E4CEB" w:rsidRDefault="008863DA" w:rsidP="00A10B0E">
            <w:pPr>
              <w:ind w:firstLine="567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 </w:t>
            </w:r>
          </w:p>
        </w:tc>
      </w:tr>
    </w:tbl>
    <w:p w14:paraId="357D2EC4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1E77D305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2.4. ПКГ общеотраслевых профессий рабочих:</w:t>
      </w:r>
    </w:p>
    <w:p w14:paraId="75E73B08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 2.4.1. ПКГ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78"/>
        <w:gridCol w:w="1843"/>
      </w:tblGrid>
      <w:tr w:rsidR="008863DA" w:rsidRPr="002E4CEB" w14:paraId="3F74E6C2" w14:textId="77777777" w:rsidTr="00A10B0E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867" w14:textId="77777777" w:rsidR="008863DA" w:rsidRPr="002E4CEB" w:rsidRDefault="008863DA" w:rsidP="00A10B0E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Квалификационные уровни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30E" w14:textId="77777777" w:rsidR="008863DA" w:rsidRPr="002E4CEB" w:rsidRDefault="008863DA" w:rsidP="00A10B0E">
            <w:pPr>
              <w:shd w:val="clear" w:color="auto" w:fill="FFFFFF"/>
              <w:ind w:hanging="74"/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Должности, отнесенные</w:t>
            </w:r>
          </w:p>
          <w:p w14:paraId="01541F8C" w14:textId="77777777" w:rsidR="008863DA" w:rsidRPr="002E4CEB" w:rsidRDefault="008863DA" w:rsidP="00A10B0E">
            <w:pPr>
              <w:shd w:val="clear" w:color="auto" w:fill="FFFFFF"/>
              <w:ind w:hanging="74"/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0113" w14:textId="77777777" w:rsidR="008863DA" w:rsidRPr="002E4CEB" w:rsidRDefault="008863DA" w:rsidP="00A10B0E">
            <w:pPr>
              <w:shd w:val="clear" w:color="auto" w:fill="FFFFFF"/>
              <w:jc w:val="center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Должностные оклады, рублей</w:t>
            </w:r>
          </w:p>
        </w:tc>
      </w:tr>
      <w:tr w:rsidR="008863DA" w:rsidRPr="002E4CEB" w14:paraId="76B4CF0B" w14:textId="77777777" w:rsidTr="00A10B0E">
        <w:trPr>
          <w:trHeight w:val="420"/>
        </w:trPr>
        <w:tc>
          <w:tcPr>
            <w:tcW w:w="2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C56FF1" w14:textId="77777777" w:rsidR="008863DA" w:rsidRPr="002E4CEB" w:rsidRDefault="008863DA" w:rsidP="00A10B0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1 квалификационный уровень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90B" w14:textId="77777777" w:rsidR="008863DA" w:rsidRPr="002E4CEB" w:rsidRDefault="008863DA" w:rsidP="00A10B0E">
            <w:pPr>
              <w:shd w:val="clear" w:color="auto" w:fill="FFFFFF"/>
              <w:ind w:hanging="74"/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водитель пожарного автомобиля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87898D" w14:textId="77777777" w:rsidR="008863DA" w:rsidRPr="002E4CEB" w:rsidRDefault="008863DA" w:rsidP="00A10B0E">
            <w:pPr>
              <w:shd w:val="clear" w:color="auto" w:fill="FFFFFF"/>
              <w:ind w:firstLine="567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3857»</w:t>
            </w:r>
          </w:p>
        </w:tc>
      </w:tr>
      <w:tr w:rsidR="008863DA" w:rsidRPr="002E4CEB" w14:paraId="6C6687A7" w14:textId="77777777" w:rsidTr="00A10B0E">
        <w:trPr>
          <w:trHeight w:val="480"/>
        </w:trPr>
        <w:tc>
          <w:tcPr>
            <w:tcW w:w="2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77DDB3" w14:textId="77777777" w:rsidR="008863DA" w:rsidRPr="002E4CEB" w:rsidRDefault="008863DA" w:rsidP="00A10B0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C384" w14:textId="77777777" w:rsidR="008863DA" w:rsidRPr="002E4CEB" w:rsidRDefault="008863DA" w:rsidP="00A10B0E">
            <w:pPr>
              <w:shd w:val="clear" w:color="auto" w:fill="FFFFFF"/>
              <w:ind w:hanging="74"/>
              <w:jc w:val="both"/>
              <w:rPr>
                <w:rFonts w:ascii="Times New Roman" w:hAnsi="Times New Roman"/>
                <w:szCs w:val="26"/>
              </w:rPr>
            </w:pPr>
            <w:r w:rsidRPr="002E4CEB">
              <w:rPr>
                <w:rFonts w:ascii="Times New Roman" w:hAnsi="Times New Roman"/>
                <w:szCs w:val="26"/>
              </w:rPr>
              <w:t>повышающий коэффициент - до 1,67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D96E3A" w14:textId="77777777" w:rsidR="008863DA" w:rsidRPr="002E4CEB" w:rsidRDefault="008863DA" w:rsidP="00A10B0E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7989A11F" w14:textId="77777777" w:rsidR="00D95ADF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72A1391B" w14:textId="77777777" w:rsidR="00184B3C" w:rsidRPr="002E4CEB" w:rsidRDefault="00184B3C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2FF72B4F" w14:textId="77777777" w:rsidR="00D95ADF" w:rsidRPr="002E4CEB" w:rsidRDefault="00D95ADF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III. Порядок и условия установления выплат компенсационного характера</w:t>
      </w:r>
    </w:p>
    <w:p w14:paraId="384531B8" w14:textId="55F3B5CD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lastRenderedPageBreak/>
        <w:t xml:space="preserve">3.1. В </w:t>
      </w:r>
      <w:r w:rsidR="00AB56CF" w:rsidRPr="002E4CEB">
        <w:rPr>
          <w:rFonts w:ascii="Times New Roman" w:hAnsi="Times New Roman"/>
          <w:szCs w:val="26"/>
        </w:rPr>
        <w:t>МКУ «ЦФРО</w:t>
      </w:r>
      <w:r w:rsidRPr="002E4CEB">
        <w:rPr>
          <w:rFonts w:ascii="Times New Roman" w:hAnsi="Times New Roman"/>
          <w:szCs w:val="26"/>
        </w:rPr>
        <w:t xml:space="preserve">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AB56CF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 xml:space="preserve"> работникам, занятым в сфере гражданской обороны, защиты населения и территорий от чрезвычайных ситуаций природного и техногенного характера</w:t>
      </w:r>
      <w:r w:rsidR="00AB56CF" w:rsidRPr="002E4CEB">
        <w:rPr>
          <w:rFonts w:ascii="Times New Roman" w:hAnsi="Times New Roman"/>
          <w:szCs w:val="26"/>
        </w:rPr>
        <w:t>,</w:t>
      </w:r>
      <w:r w:rsidR="00AB56CF" w:rsidRPr="002E4CEB">
        <w:t xml:space="preserve"> </w:t>
      </w:r>
      <w:r w:rsidR="00AB56CF" w:rsidRPr="002E4CEB">
        <w:rPr>
          <w:rFonts w:ascii="Times New Roman" w:hAnsi="Times New Roman"/>
          <w:szCs w:val="26"/>
        </w:rPr>
        <w:t xml:space="preserve">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устанавливаются следующие виды выплат компенсационного характера:</w:t>
      </w:r>
    </w:p>
    <w:p w14:paraId="51912647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дни), и при выполнении работ в других условиях, отклоняющихся от нормальных;</w:t>
      </w:r>
    </w:p>
    <w:p w14:paraId="487641BE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за работу со сведениями, составляющими </w:t>
      </w:r>
      <w:hyperlink r:id="rId16" w:anchor="/document/10102673/entry/101" w:history="1">
        <w:r w:rsidRPr="002E4CEB">
          <w:rPr>
            <w:rFonts w:ascii="Times New Roman" w:hAnsi="Times New Roman"/>
            <w:szCs w:val="26"/>
          </w:rPr>
          <w:t>государственную тайну</w:t>
        </w:r>
      </w:hyperlink>
      <w:r w:rsidRPr="002E4CEB">
        <w:rPr>
          <w:rFonts w:ascii="Times New Roman" w:hAnsi="Times New Roman"/>
          <w:szCs w:val="26"/>
        </w:rPr>
        <w:t>.</w:t>
      </w:r>
    </w:p>
    <w:p w14:paraId="7BC4E897" w14:textId="1097E76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3.2. Выплаты компенсационного характера устанавливаются к должностным окладам работникам </w:t>
      </w:r>
      <w:r w:rsidR="00AB56CF" w:rsidRPr="002E4CEB">
        <w:rPr>
          <w:rFonts w:ascii="Times New Roman" w:hAnsi="Times New Roman"/>
          <w:szCs w:val="26"/>
        </w:rPr>
        <w:t>МКУ «ЦФРО Чебоксарского муниципального округа</w:t>
      </w:r>
      <w:r w:rsidRPr="002E4CEB">
        <w:rPr>
          <w:rFonts w:ascii="Times New Roman" w:hAnsi="Times New Roman"/>
          <w:szCs w:val="26"/>
        </w:rPr>
        <w:t>, занятым в сфере гражданской обороны, защиты населения и территорий от чрезвычайных ситуаций природного и техногенного характера</w:t>
      </w:r>
      <w:r w:rsidR="00AB56CF" w:rsidRPr="002E4CEB">
        <w:rPr>
          <w:rFonts w:ascii="Times New Roman" w:hAnsi="Times New Roman"/>
          <w:szCs w:val="26"/>
        </w:rPr>
        <w:t>,</w:t>
      </w:r>
      <w:r w:rsidR="00AB56CF" w:rsidRPr="002E4CEB">
        <w:t xml:space="preserve"> </w:t>
      </w:r>
      <w:r w:rsidR="00AB56CF" w:rsidRPr="002E4CEB">
        <w:rPr>
          <w:rFonts w:ascii="Times New Roman" w:hAnsi="Times New Roman"/>
          <w:szCs w:val="26"/>
        </w:rPr>
        <w:t xml:space="preserve">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по соответствующим </w:t>
      </w:r>
      <w:hyperlink r:id="rId17" w:anchor="/document/193458/entry/13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в процентах 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 и законами, и иными нормативными правовыми актами Чувашской Республики.</w:t>
      </w:r>
    </w:p>
    <w:p w14:paraId="50893A7A" w14:textId="32528E88" w:rsidR="00A60EE2" w:rsidRPr="002E4CEB" w:rsidRDefault="00A60EE2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Ком</w:t>
      </w:r>
      <w:r w:rsidR="00AB56CF" w:rsidRPr="002E4CEB">
        <w:rPr>
          <w:rFonts w:ascii="Times New Roman" w:hAnsi="Times New Roman"/>
          <w:szCs w:val="26"/>
        </w:rPr>
        <w:t xml:space="preserve">пенсационные выплаты за работу </w:t>
      </w:r>
      <w:r w:rsidRPr="002E4CEB">
        <w:rPr>
          <w:rFonts w:ascii="Times New Roman" w:hAnsi="Times New Roman"/>
          <w:szCs w:val="26"/>
        </w:rPr>
        <w:t xml:space="preserve">в условиях, отклоняющихся от нормальных (при совмещении профессий (должностей), сверхурочной работе, за работу в ночное время, выходные и нерабочие праздничные дни начисляются работникам </w:t>
      </w:r>
      <w:r w:rsidR="00E137E2" w:rsidRPr="002E4CEB">
        <w:rPr>
          <w:rFonts w:ascii="Times New Roman" w:hAnsi="Times New Roman"/>
          <w:szCs w:val="26"/>
        </w:rPr>
        <w:t xml:space="preserve">МКУ «ЦФРО Чебоксарского муниципального округа»,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после доведения размера их заработной платы до минимального размера оплаты труда, установленного в соответствии с законодательством Российской Федерации.</w:t>
      </w:r>
    </w:p>
    <w:p w14:paraId="4C1BEF80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3.3. Работникам, за работу в условиях, отклоняющихся от нормальных (при совмещении профессий (должностей), сверхурочной работе, за работу в ночное время, выплаты компенсационного характера устанавливаются за фактическое время выполнения работ:</w:t>
      </w:r>
    </w:p>
    <w:p w14:paraId="66BFEB12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доплата за работу в ночное время производится работникам за каждый час работы в ночное время из расчета 35 процентов часовой ставки должностного оклада за каждый час работы в ночное время, из расчета 50 процентов часовой ставки должностного оклада за каждый час работы в ночное время за непосредственное участие в ликвидации чрезвычайных ситуаций. Ночным считается время с 22 часов вечера до 6 часов утра;</w:t>
      </w:r>
    </w:p>
    <w:p w14:paraId="6BAA0F1E" w14:textId="5EF6049F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3.4.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</w:t>
      </w:r>
      <w:r w:rsidRPr="002E4CEB">
        <w:rPr>
          <w:rFonts w:ascii="Times New Roman" w:hAnsi="Times New Roman"/>
          <w:szCs w:val="26"/>
        </w:rPr>
        <w:lastRenderedPageBreak/>
        <w:t xml:space="preserve">работы, </w:t>
      </w:r>
      <w:r w:rsidRPr="0038618A">
        <w:rPr>
          <w:rFonts w:ascii="Times New Roman" w:hAnsi="Times New Roman"/>
          <w:szCs w:val="26"/>
        </w:rPr>
        <w:t xml:space="preserve">а также с учетом финансово-экономического положения </w:t>
      </w:r>
      <w:r w:rsidR="00487C84" w:rsidRPr="0038618A">
        <w:rPr>
          <w:rFonts w:ascii="Times New Roman" w:hAnsi="Times New Roman"/>
          <w:szCs w:val="26"/>
        </w:rPr>
        <w:t>МКУ «ЦФРО Чебоксарского муниципального округа».</w:t>
      </w:r>
    </w:p>
    <w:p w14:paraId="7612DC38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3.5. Работникам за работу со сведениями, составляющими </w:t>
      </w:r>
      <w:hyperlink r:id="rId18" w:anchor="/document/10102673/entry/101" w:history="1">
        <w:r w:rsidRPr="002E4CEB">
          <w:rPr>
            <w:rFonts w:ascii="Times New Roman" w:hAnsi="Times New Roman"/>
            <w:szCs w:val="26"/>
          </w:rPr>
          <w:t>государственную тайну</w:t>
        </w:r>
      </w:hyperlink>
      <w:r w:rsidRPr="002E4CEB">
        <w:rPr>
          <w:rFonts w:ascii="Times New Roman" w:hAnsi="Times New Roman"/>
          <w:szCs w:val="26"/>
        </w:rPr>
        <w:t>, устанавливается ежемесячная процентная надбавка к должностному окладу в зависимости от степени секретности сведений:</w:t>
      </w:r>
    </w:p>
    <w:p w14:paraId="4C9746F4" w14:textId="70314D13" w:rsidR="00D95ADF" w:rsidRPr="002E4CEB" w:rsidRDefault="00DF2D7E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«</w:t>
      </w:r>
      <w:r w:rsidR="00D95ADF" w:rsidRPr="002E4CEB">
        <w:rPr>
          <w:rFonts w:ascii="Times New Roman" w:hAnsi="Times New Roman"/>
          <w:szCs w:val="26"/>
        </w:rPr>
        <w:t>секретно</w:t>
      </w:r>
      <w:r w:rsidRPr="002E4CEB">
        <w:rPr>
          <w:rFonts w:ascii="Times New Roman" w:hAnsi="Times New Roman"/>
          <w:szCs w:val="26"/>
        </w:rPr>
        <w:t>»</w:t>
      </w:r>
      <w:r w:rsidR="00D95ADF" w:rsidRPr="002E4CEB">
        <w:rPr>
          <w:rFonts w:ascii="Times New Roman" w:hAnsi="Times New Roman"/>
          <w:szCs w:val="26"/>
        </w:rPr>
        <w:t xml:space="preserve"> при оформлении допуска с проведением проверочных мероприятий - от 10 до 15 процентов, без проведения проверочных мероприятий - от 5 до 10 процентов;</w:t>
      </w:r>
    </w:p>
    <w:p w14:paraId="6289ED28" w14:textId="402A2AD4" w:rsidR="00D95ADF" w:rsidRPr="002E4CEB" w:rsidRDefault="00DF2D7E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«</w:t>
      </w:r>
      <w:r w:rsidR="00D95ADF" w:rsidRPr="002E4CEB">
        <w:rPr>
          <w:rFonts w:ascii="Times New Roman" w:hAnsi="Times New Roman"/>
          <w:szCs w:val="26"/>
        </w:rPr>
        <w:t>совершенно секретно</w:t>
      </w:r>
      <w:r w:rsidRPr="002E4CEB">
        <w:rPr>
          <w:rFonts w:ascii="Times New Roman" w:hAnsi="Times New Roman"/>
          <w:szCs w:val="26"/>
        </w:rPr>
        <w:t>»</w:t>
      </w:r>
      <w:r w:rsidR="00D95ADF" w:rsidRPr="002E4CEB">
        <w:rPr>
          <w:rFonts w:ascii="Times New Roman" w:hAnsi="Times New Roman"/>
          <w:szCs w:val="26"/>
        </w:rPr>
        <w:t xml:space="preserve"> - от 30 до 50 процентов;</w:t>
      </w:r>
    </w:p>
    <w:p w14:paraId="605C14A9" w14:textId="47F7DD39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3.6. Работникам </w:t>
      </w:r>
      <w:r w:rsidR="00C822BE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занятым в сфере гражданской обороны, защиты населения и территорий от чрезвычайных ситуаций природного и техногенного характера,</w:t>
      </w:r>
      <w:r w:rsidR="00C822BE" w:rsidRPr="002E4CEB">
        <w:t xml:space="preserve"> </w:t>
      </w:r>
      <w:r w:rsidR="00C822BE" w:rsidRPr="002E4CEB">
        <w:rPr>
          <w:rFonts w:ascii="Times New Roman" w:hAnsi="Times New Roman"/>
          <w:szCs w:val="26"/>
        </w:rPr>
        <w:t>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осуществляющим функции по защите </w:t>
      </w:r>
      <w:hyperlink r:id="rId19" w:anchor="/document/10102673/entry/101" w:history="1">
        <w:r w:rsidRPr="002E4CEB">
          <w:rPr>
            <w:rFonts w:ascii="Times New Roman" w:hAnsi="Times New Roman"/>
            <w:szCs w:val="26"/>
          </w:rPr>
          <w:t>государственной тайны</w:t>
        </w:r>
      </w:hyperlink>
      <w:r w:rsidRPr="002E4CEB">
        <w:rPr>
          <w:rFonts w:ascii="Times New Roman" w:hAnsi="Times New Roman"/>
          <w:szCs w:val="26"/>
        </w:rPr>
        <w:t>, выплачивается ежемесячная процентная надбавка к должностному окладу за стаж работы:</w:t>
      </w:r>
    </w:p>
    <w:p w14:paraId="47917E45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от 1 года до 5 лет - 10 процентов;</w:t>
      </w:r>
    </w:p>
    <w:p w14:paraId="33A605F8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от 5 до 10 лет - 15 процентов;</w:t>
      </w:r>
    </w:p>
    <w:p w14:paraId="033FB9F6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от 10 лет и выше - 20 процентов.</w:t>
      </w:r>
    </w:p>
    <w:p w14:paraId="3ECDD50E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 стаж работы работников подразделений, осуществляющих функции по защите </w:t>
      </w:r>
      <w:hyperlink r:id="rId20" w:anchor="/document/10102673/entry/101" w:history="1">
        <w:r w:rsidRPr="002E4CEB">
          <w:rPr>
            <w:rFonts w:ascii="Times New Roman" w:hAnsi="Times New Roman"/>
            <w:szCs w:val="26"/>
          </w:rPr>
          <w:t>государственной тайны</w:t>
        </w:r>
      </w:hyperlink>
      <w:r w:rsidRPr="002E4CEB">
        <w:rPr>
          <w:rFonts w:ascii="Times New Roman" w:hAnsi="Times New Roman"/>
          <w:szCs w:val="26"/>
        </w:rPr>
        <w:t>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797346E3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3.7. Порядок, условия и размеры выплат компенсационного характера устанавливаются коллективными договорами, локальными нормативными актами в соответствии с </w:t>
      </w:r>
      <w:hyperlink r:id="rId21" w:anchor="/document/12125268/entry/5" w:history="1">
        <w:r w:rsidRPr="002E4CEB">
          <w:rPr>
            <w:rFonts w:ascii="Times New Roman" w:hAnsi="Times New Roman"/>
            <w:szCs w:val="26"/>
          </w:rPr>
          <w:t>трудовым законодательством</w:t>
        </w:r>
      </w:hyperlink>
      <w:r w:rsidRPr="002E4CEB">
        <w:rPr>
          <w:rFonts w:ascii="Times New Roman" w:hAnsi="Times New Roman"/>
          <w:szCs w:val="26"/>
        </w:rPr>
        <w:t> за счет и в пределах лимитов бюджетных обязательств, выделенных на оплату труда в соответствующем году.</w:t>
      </w:r>
    </w:p>
    <w:p w14:paraId="7E054703" w14:textId="6368CEF4" w:rsidR="00AA26AC" w:rsidRPr="002E4CEB" w:rsidRDefault="00D95ADF" w:rsidP="000336D2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Размеры и условия осуществления выплат компенсационного характера конкретизируются в трудовых договорах с работниками.</w:t>
      </w:r>
    </w:p>
    <w:p w14:paraId="0DA527DD" w14:textId="77777777" w:rsidR="002A6A54" w:rsidRPr="002E4CEB" w:rsidRDefault="002A6A54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</w:p>
    <w:p w14:paraId="24C0EA5B" w14:textId="77777777" w:rsidR="00D95ADF" w:rsidRPr="002E4CEB" w:rsidRDefault="00D95ADF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IV. Выплаты стимулирующего характера</w:t>
      </w:r>
    </w:p>
    <w:p w14:paraId="17EB6041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4.1. К видам выплат стимулирующего характера относятся:</w:t>
      </w:r>
    </w:p>
    <w:p w14:paraId="3BD8641F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выплаты за интенсивность и высокие результаты работы;</w:t>
      </w:r>
    </w:p>
    <w:p w14:paraId="7785D02D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выплаты за качество выполняемых работ;</w:t>
      </w:r>
    </w:p>
    <w:p w14:paraId="63904329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выплаты за стаж непрерывной работы, выслугу лет;</w:t>
      </w:r>
    </w:p>
    <w:p w14:paraId="306D5CA1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премиальные выплаты по итогам работы.</w:t>
      </w:r>
    </w:p>
    <w:p w14:paraId="04E6F415" w14:textId="1604BAF9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4.2. К выплатам за интенсивность и высокие результаты работы относится надбавка работникам за особые условия труда (обеспечение высокого уровня оперативно-технической готовности) в размере до 50 процентов должностного оклада (далее также - оклад);</w:t>
      </w:r>
    </w:p>
    <w:p w14:paraId="333CF291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Водителям автомобилей выплачивается ежемесячная надбавка за присвоенную квалификационную категорию в следующих размерах за фактическое отработанное время (за исключением отработанного времени на ремонтных работах):</w:t>
      </w:r>
    </w:p>
    <w:p w14:paraId="4432693C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водителям 2 класса - 10 процентов оклада;</w:t>
      </w:r>
    </w:p>
    <w:p w14:paraId="5CFC045A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водителям 1 класса - 25 процентов оклада.</w:t>
      </w:r>
    </w:p>
    <w:p w14:paraId="4B3FDD91" w14:textId="6C0AF14E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lastRenderedPageBreak/>
        <w:t>Квалификационные категории «водитель автомобиля 2 класса», «водитель автомобиля 1 класса» присваиваются водителям автомобилей, которые прошли программу профессионального обучения и имеют водительское удостоверение с отметкой, дающей право управления определенными категориями транспортных средств («В», «С», «Д», «Е»).</w:t>
      </w:r>
    </w:p>
    <w:p w14:paraId="6C23DA97" w14:textId="1CFDCD5B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Квалификационная категория «водитель автомобиля 1 класса» присваивается водителю автомобиля, имеющему квалификационную категорию «водитель автомобиля 2 класса» не менее двух лет.</w:t>
      </w:r>
    </w:p>
    <w:p w14:paraId="3685C7AB" w14:textId="443B633B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Квалификационная категория «водитель автомобиля 2 класса» присваивается водителю автомобиля, имеющему водительский стаж не менее трех лет.</w:t>
      </w:r>
    </w:p>
    <w:p w14:paraId="4549CBDB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За класс квалификации водолазам выплачивается ежемесячная выплата к должностному окладу по ПКГ 2 уровня:</w:t>
      </w:r>
    </w:p>
    <w:p w14:paraId="3B1E5724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3 класс - 10 процентов оклада;</w:t>
      </w:r>
    </w:p>
    <w:p w14:paraId="1601DDF7" w14:textId="77777777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 класс - 15 процентов оклада;</w:t>
      </w:r>
    </w:p>
    <w:p w14:paraId="48D7F9E5" w14:textId="60AD170F" w:rsidR="00DF2D7E" w:rsidRPr="002E4CEB" w:rsidRDefault="00DF2D7E" w:rsidP="00DF2D7E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1 класс - 25 процентов оклада.</w:t>
      </w:r>
    </w:p>
    <w:p w14:paraId="6E875311" w14:textId="27676483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</w:t>
      </w:r>
      <w:r w:rsidR="00DF2D7E" w:rsidRPr="002E4CEB">
        <w:rPr>
          <w:rFonts w:ascii="Times New Roman" w:hAnsi="Times New Roman"/>
          <w:szCs w:val="26"/>
        </w:rPr>
        <w:t>3</w:t>
      </w:r>
      <w:r w:rsidRPr="002E4CEB">
        <w:rPr>
          <w:rFonts w:ascii="Times New Roman" w:hAnsi="Times New Roman"/>
          <w:szCs w:val="26"/>
        </w:rPr>
        <w:t>. Выплаты стимулирующего характера устанавливаются к минимальному окладу по соответствующим </w:t>
      </w:r>
      <w:hyperlink r:id="rId22" w:anchor="/document/193458/entry/1300" w:history="1">
        <w:r w:rsidRPr="002E4CEB">
          <w:rPr>
            <w:rFonts w:ascii="Times New Roman" w:hAnsi="Times New Roman"/>
            <w:szCs w:val="26"/>
          </w:rPr>
          <w:t>ПКГ</w:t>
        </w:r>
      </w:hyperlink>
      <w:r w:rsidRPr="002E4CEB">
        <w:rPr>
          <w:rFonts w:ascii="Times New Roman" w:hAnsi="Times New Roman"/>
          <w:szCs w:val="26"/>
        </w:rPr>
        <w:t> без учета повышающих коэффициентов в виде надбавок, доплат, если иное не установлено нормативными правовыми актами Российской Федерации и Чувашской Республики.</w:t>
      </w:r>
    </w:p>
    <w:p w14:paraId="588AB76C" w14:textId="28250C88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</w:t>
      </w:r>
      <w:r w:rsidR="00DF2D7E" w:rsidRPr="002E4CEB">
        <w:rPr>
          <w:rFonts w:ascii="Times New Roman" w:hAnsi="Times New Roman"/>
          <w:szCs w:val="26"/>
        </w:rPr>
        <w:t>4</w:t>
      </w:r>
      <w:r w:rsidRPr="002E4CEB">
        <w:rPr>
          <w:rFonts w:ascii="Times New Roman" w:hAnsi="Times New Roman"/>
          <w:szCs w:val="26"/>
        </w:rPr>
        <w:t>. Выплаты за выслугу лет.</w:t>
      </w:r>
    </w:p>
    <w:p w14:paraId="5CAB9B00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Ежемесячная процентная надбавка за выслугу лет выплачивается к должностным окладам заработной платы работников в следующих размерах при выслуге лет:</w:t>
      </w:r>
    </w:p>
    <w:p w14:paraId="3E663700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свыше 1 года - 5 процентов;</w:t>
      </w:r>
    </w:p>
    <w:p w14:paraId="7258D955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свыше 3 лет - 10 процентов;</w:t>
      </w:r>
    </w:p>
    <w:p w14:paraId="55968604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свыше 5 лет - 15 процентов;</w:t>
      </w:r>
    </w:p>
    <w:p w14:paraId="0AA03620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свыше 10 лет - 20 процентов;</w:t>
      </w:r>
    </w:p>
    <w:p w14:paraId="3F4927F7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свыше 15 лет - 30 процентов.</w:t>
      </w:r>
    </w:p>
    <w:p w14:paraId="748F0D5D" w14:textId="29B49CE4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Исчисление стажа непрерывной работы в сфере гражданской обороны, защиты населения и территорий от чрезвычайных ситуаций,</w:t>
      </w:r>
      <w:r w:rsidR="00CE1F2C" w:rsidRPr="00CE1F2C">
        <w:t xml:space="preserve"> </w:t>
      </w:r>
      <w:r w:rsidR="00CE1F2C" w:rsidRPr="00CE1F2C">
        <w:rPr>
          <w:rFonts w:ascii="Times New Roman" w:hAnsi="Times New Roman"/>
          <w:szCs w:val="26"/>
        </w:rPr>
        <w:t>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дающего право на получение надбавок и установление их размеров, осуществляется в порядке, предусмотренном </w:t>
      </w:r>
      <w:hyperlink r:id="rId23" w:anchor="/document/75083335/entry/1100" w:history="1">
        <w:r w:rsidRPr="002E4CEB">
          <w:rPr>
            <w:rFonts w:ascii="Times New Roman" w:hAnsi="Times New Roman"/>
            <w:szCs w:val="26"/>
          </w:rPr>
          <w:t>приложением 1</w:t>
        </w:r>
      </w:hyperlink>
      <w:r w:rsidRPr="002E4CEB">
        <w:rPr>
          <w:rFonts w:ascii="Times New Roman" w:hAnsi="Times New Roman"/>
          <w:szCs w:val="26"/>
        </w:rPr>
        <w:t> к настоящему Положению.</w:t>
      </w:r>
    </w:p>
    <w:p w14:paraId="2F00926F" w14:textId="11119F8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Назначение процентной надбавки производится на основании </w:t>
      </w:r>
      <w:r w:rsidR="00C822BE" w:rsidRPr="002E4CEB">
        <w:rPr>
          <w:rFonts w:ascii="Times New Roman" w:hAnsi="Times New Roman"/>
          <w:szCs w:val="26"/>
        </w:rPr>
        <w:t>приказа</w:t>
      </w:r>
      <w:r w:rsidRPr="002E4CEB">
        <w:rPr>
          <w:rFonts w:ascii="Times New Roman" w:hAnsi="Times New Roman"/>
          <w:szCs w:val="26"/>
        </w:rPr>
        <w:t xml:space="preserve"> </w:t>
      </w:r>
      <w:r w:rsidR="00C822BE" w:rsidRPr="002E4CEB">
        <w:rPr>
          <w:rFonts w:ascii="Times New Roman" w:hAnsi="Times New Roman"/>
          <w:szCs w:val="26"/>
        </w:rPr>
        <w:t>МКУ «ЦФРО</w:t>
      </w:r>
      <w:r w:rsidRPr="002E4CEB">
        <w:rPr>
          <w:rFonts w:ascii="Times New Roman" w:hAnsi="Times New Roman"/>
          <w:szCs w:val="26"/>
        </w:rPr>
        <w:t xml:space="preserve">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C822BE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 xml:space="preserve"> по представлению комиссии, созданной по установлению стажа работы.</w:t>
      </w:r>
    </w:p>
    <w:p w14:paraId="43FE8A82" w14:textId="371F6618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</w:t>
      </w:r>
      <w:r w:rsidR="00DF2D7E" w:rsidRPr="002E4CEB">
        <w:rPr>
          <w:rFonts w:ascii="Times New Roman" w:hAnsi="Times New Roman"/>
          <w:szCs w:val="26"/>
        </w:rPr>
        <w:t>5</w:t>
      </w:r>
      <w:r w:rsidRPr="002E4CEB">
        <w:rPr>
          <w:rFonts w:ascii="Times New Roman" w:hAnsi="Times New Roman"/>
          <w:szCs w:val="26"/>
        </w:rPr>
        <w:t>. Премиальные выплаты по итогам работы.</w:t>
      </w:r>
    </w:p>
    <w:p w14:paraId="1714836E" w14:textId="53595F0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Выплата премии работникам </w:t>
      </w:r>
      <w:r w:rsidR="00C822BE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занятым в сфере гражданской обороны, защиты населения и территорий от чрезвычайных ситуаций природного и техногенного характера</w:t>
      </w:r>
      <w:r w:rsidR="00C822BE" w:rsidRPr="002E4CEB">
        <w:rPr>
          <w:rFonts w:ascii="Times New Roman" w:hAnsi="Times New Roman"/>
          <w:szCs w:val="26"/>
        </w:rPr>
        <w:t>, 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осуществляется по итогам работы за определенный период (</w:t>
      </w:r>
      <w:r w:rsidR="00A60EE2" w:rsidRPr="002E4CEB">
        <w:rPr>
          <w:rFonts w:ascii="Times New Roman" w:hAnsi="Times New Roman"/>
          <w:szCs w:val="26"/>
        </w:rPr>
        <w:t xml:space="preserve">месяц, </w:t>
      </w:r>
      <w:r w:rsidRPr="002E4CEB">
        <w:rPr>
          <w:rFonts w:ascii="Times New Roman" w:hAnsi="Times New Roman"/>
          <w:szCs w:val="26"/>
        </w:rPr>
        <w:t>квартал).</w:t>
      </w:r>
    </w:p>
    <w:p w14:paraId="0902E383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Конкретные размеры премий работников определяются в соответствии с личным вкладом каждого работника в выполнение задач, стоящих перед учреждением, в пределах средств, предусматриваемых на эти цели фондом оплаты труда, и максимальными размерами не ограничиваются.</w:t>
      </w:r>
    </w:p>
    <w:p w14:paraId="2B823AEC" w14:textId="77777777" w:rsidR="00AA26AC" w:rsidRPr="002E4CEB" w:rsidRDefault="00AA26AC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4EDED62E" w14:textId="77777777" w:rsidR="00D95ADF" w:rsidRPr="002E4CEB" w:rsidRDefault="00D95ADF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V. Порядок формирования фонда оплаты труда</w:t>
      </w:r>
    </w:p>
    <w:p w14:paraId="55CB8863" w14:textId="1F665AF5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5.1. Фонд оплаты труда работников</w:t>
      </w:r>
      <w:r w:rsidR="00C822BE" w:rsidRPr="002E4CEB">
        <w:rPr>
          <w:rFonts w:ascii="Times New Roman" w:hAnsi="Times New Roman"/>
          <w:szCs w:val="26"/>
        </w:rPr>
        <w:t xml:space="preserve"> 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C822BE" w:rsidRPr="002E4CEB">
        <w:rPr>
          <w:rFonts w:ascii="Times New Roman" w:hAnsi="Times New Roman"/>
          <w:szCs w:val="26"/>
        </w:rPr>
        <w:t>,</w:t>
      </w:r>
      <w:r w:rsidR="00C822BE" w:rsidRPr="002E4CEB">
        <w:t xml:space="preserve"> </w:t>
      </w:r>
      <w:r w:rsidR="00C822BE" w:rsidRPr="002E4CEB">
        <w:rPr>
          <w:rFonts w:ascii="Times New Roman" w:hAnsi="Times New Roman"/>
          <w:szCs w:val="26"/>
        </w:rPr>
        <w:t>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формируется на календарный год исходя из объема лимитов бюджетных обязательств бюджета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Pr="002E4CEB">
        <w:rPr>
          <w:rFonts w:ascii="Times New Roman" w:hAnsi="Times New Roman"/>
          <w:szCs w:val="26"/>
        </w:rPr>
        <w:t xml:space="preserve"> Чувашской Республики.</w:t>
      </w:r>
    </w:p>
    <w:p w14:paraId="2B35CB4F" w14:textId="2A876E9D" w:rsidR="00D95ADF" w:rsidRPr="002E4CEB" w:rsidRDefault="00D95ADF" w:rsidP="009507F9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5.2. Численный состав работников </w:t>
      </w:r>
      <w:r w:rsidR="00C822BE" w:rsidRPr="002E4CEB">
        <w:rPr>
          <w:rFonts w:ascii="Times New Roman" w:hAnsi="Times New Roman"/>
          <w:szCs w:val="26"/>
        </w:rPr>
        <w:t>МКУ «ЦФРО Чебоксарского муниципального округа»</w:t>
      </w:r>
      <w:r w:rsidRPr="002E4CEB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</w:t>
      </w:r>
      <w:r w:rsidR="00C822BE" w:rsidRPr="002E4CEB">
        <w:rPr>
          <w:rFonts w:ascii="Times New Roman" w:hAnsi="Times New Roman"/>
          <w:szCs w:val="26"/>
        </w:rPr>
        <w:t>,</w:t>
      </w:r>
      <w:r w:rsidR="00C822BE" w:rsidRPr="002E4CEB">
        <w:t xml:space="preserve"> </w:t>
      </w:r>
      <w:r w:rsidR="00C822BE" w:rsidRPr="002E4CEB">
        <w:rPr>
          <w:rFonts w:ascii="Times New Roman" w:hAnsi="Times New Roman"/>
          <w:szCs w:val="26"/>
        </w:rPr>
        <w:t>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должен быть достаточным для гарантированного выполнения функций, установленных задач и объемов работ.</w:t>
      </w:r>
    </w:p>
    <w:p w14:paraId="49C55277" w14:textId="68491964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5.3. Объем средств, направляемых на оплату труда работников </w:t>
      </w:r>
      <w:r w:rsidR="00ED65E5" w:rsidRPr="002E4CEB">
        <w:rPr>
          <w:rFonts w:ascii="Times New Roman" w:hAnsi="Times New Roman"/>
          <w:szCs w:val="26"/>
        </w:rPr>
        <w:t xml:space="preserve">МКУ «ЦФРО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ED65E5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характера,</w:t>
      </w:r>
      <w:r w:rsidR="00ED65E5" w:rsidRPr="002E4CEB">
        <w:t xml:space="preserve"> </w:t>
      </w:r>
      <w:r w:rsidR="00ED65E5" w:rsidRPr="002E4CEB">
        <w:rPr>
          <w:rFonts w:ascii="Times New Roman" w:hAnsi="Times New Roman"/>
          <w:szCs w:val="26"/>
        </w:rPr>
        <w:t>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 xml:space="preserve"> не подлежит уменьшению, за исключением случаев реорганизации, ликвидации учреждения и сокращения объемов предоставляемых услуг.</w:t>
      </w:r>
    </w:p>
    <w:p w14:paraId="31F984FC" w14:textId="1800EF75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5.4. Экономия средств по фонду оплаты труда, образовавшаяся в ходе исполнения сметы доходов и расходов, а также в результате проведения мероприятий по оптимизации штатного расписания </w:t>
      </w:r>
      <w:r w:rsidR="00ED65E5" w:rsidRPr="002E4CEB">
        <w:rPr>
          <w:rFonts w:ascii="Times New Roman" w:hAnsi="Times New Roman"/>
          <w:szCs w:val="26"/>
        </w:rPr>
        <w:t>МКУ «ЦФРО</w:t>
      </w:r>
      <w:r w:rsidRPr="002E4CEB">
        <w:rPr>
          <w:rFonts w:ascii="Times New Roman" w:hAnsi="Times New Roman"/>
          <w:szCs w:val="26"/>
        </w:rPr>
        <w:t xml:space="preserve">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ED65E5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>, направляется на стимулирующие доплаты и надбавки, оказание отдельных видов единовременной материальной помощи в соответствии с коллективными договорами, соглашениями и локальными нормативными актами.</w:t>
      </w:r>
    </w:p>
    <w:p w14:paraId="4C6F84A6" w14:textId="047BD785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5.5. Фонд оплаты труда работников </w:t>
      </w:r>
      <w:r w:rsidR="00ED65E5" w:rsidRPr="002E4CEB">
        <w:rPr>
          <w:rFonts w:ascii="Times New Roman" w:hAnsi="Times New Roman"/>
          <w:szCs w:val="26"/>
        </w:rPr>
        <w:t>МКУ «ЦФРО</w:t>
      </w:r>
      <w:r w:rsidRPr="002E4CEB">
        <w:rPr>
          <w:rFonts w:ascii="Times New Roman" w:hAnsi="Times New Roman"/>
          <w:szCs w:val="26"/>
        </w:rPr>
        <w:t xml:space="preserve"> </w:t>
      </w:r>
      <w:r w:rsidR="00BB517D" w:rsidRPr="002E4CEB">
        <w:rPr>
          <w:rFonts w:ascii="Times New Roman" w:hAnsi="Times New Roman"/>
          <w:szCs w:val="26"/>
        </w:rPr>
        <w:t>Чебоксарского муниципального округа</w:t>
      </w:r>
      <w:r w:rsidR="00ED65E5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 xml:space="preserve">, занятых в сфере гражданской обороны, защиты населения и территорий от чрезвычайных ситуаций природного и техногенного характера, </w:t>
      </w:r>
      <w:r w:rsidR="00C822BE" w:rsidRPr="002E4CEB">
        <w:rPr>
          <w:rFonts w:ascii="Times New Roman" w:hAnsi="Times New Roman"/>
          <w:szCs w:val="26"/>
        </w:rPr>
        <w:t xml:space="preserve">обеспечения пожарной безопасности и безопасности людей на водных объектах Чебоксарского муниципального округа Чувашской Республики </w:t>
      </w:r>
      <w:r w:rsidRPr="002E4CEB">
        <w:rPr>
          <w:rFonts w:ascii="Times New Roman" w:hAnsi="Times New Roman"/>
          <w:szCs w:val="26"/>
        </w:rPr>
        <w:t>подлежит перерасчету в случаях:</w:t>
      </w:r>
    </w:p>
    <w:p w14:paraId="6D40AA9F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увеличения (индексации) оплаты труда;</w:t>
      </w:r>
    </w:p>
    <w:p w14:paraId="64DE7931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изменения штатов (штатных расписаний);</w:t>
      </w:r>
    </w:p>
    <w:p w14:paraId="20B832BB" w14:textId="71849A6B" w:rsidR="00AA26AC" w:rsidRPr="002E4CEB" w:rsidRDefault="00D95ADF" w:rsidP="00F95BD5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существенных изменений условий оплаты труда.</w:t>
      </w:r>
    </w:p>
    <w:p w14:paraId="5BD20E62" w14:textId="77777777" w:rsidR="00A60EE2" w:rsidRPr="002E4CEB" w:rsidRDefault="00A60EE2" w:rsidP="00F95BD5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2C12FD0E" w14:textId="132C559C" w:rsidR="00A60EE2" w:rsidRPr="002E4CEB" w:rsidRDefault="00A60EE2" w:rsidP="00A60EE2">
      <w:pPr>
        <w:ind w:firstLine="709"/>
        <w:jc w:val="center"/>
        <w:rPr>
          <w:rFonts w:ascii="Times New Roman" w:hAnsi="Times New Roman"/>
          <w:b/>
          <w:szCs w:val="24"/>
        </w:rPr>
      </w:pPr>
      <w:r w:rsidRPr="002E4CEB">
        <w:rPr>
          <w:rFonts w:ascii="Times New Roman" w:hAnsi="Times New Roman"/>
          <w:b/>
          <w:szCs w:val="24"/>
        </w:rPr>
        <w:t>VI. Другие вопросы оплаты труда</w:t>
      </w:r>
    </w:p>
    <w:p w14:paraId="6F82D6E7" w14:textId="4337C600" w:rsidR="00A60EE2" w:rsidRPr="002E4CEB" w:rsidRDefault="00A60EE2" w:rsidP="00A60EE2">
      <w:pPr>
        <w:ind w:firstLine="709"/>
        <w:jc w:val="both"/>
        <w:rPr>
          <w:rFonts w:ascii="Times New Roman" w:hAnsi="Times New Roman"/>
          <w:szCs w:val="24"/>
        </w:rPr>
      </w:pPr>
      <w:r w:rsidRPr="002E4CEB">
        <w:rPr>
          <w:rFonts w:ascii="Times New Roman" w:hAnsi="Times New Roman"/>
          <w:szCs w:val="24"/>
        </w:rPr>
        <w:t xml:space="preserve">6.1. В пределах лимитов бюджетных обязательств на оплату труда работников им может быть оказана материальная помощь на основании личного заявления работника по решению </w:t>
      </w:r>
      <w:r w:rsidR="00A40B04" w:rsidRPr="002E4CEB">
        <w:rPr>
          <w:rFonts w:ascii="Times New Roman" w:hAnsi="Times New Roman"/>
          <w:szCs w:val="24"/>
        </w:rPr>
        <w:t>директора МКУ «ЦФРО</w:t>
      </w:r>
      <w:r w:rsidRPr="002E4CEB">
        <w:rPr>
          <w:rFonts w:ascii="Times New Roman" w:hAnsi="Times New Roman"/>
          <w:szCs w:val="24"/>
        </w:rPr>
        <w:t xml:space="preserve"> Чебоксарского муниципального округа</w:t>
      </w:r>
      <w:r w:rsidR="00A40B04" w:rsidRPr="002E4CEB">
        <w:rPr>
          <w:rFonts w:ascii="Times New Roman" w:hAnsi="Times New Roman"/>
          <w:szCs w:val="24"/>
        </w:rPr>
        <w:t>»</w:t>
      </w:r>
      <w:r w:rsidRPr="002E4CEB">
        <w:rPr>
          <w:rFonts w:ascii="Times New Roman" w:hAnsi="Times New Roman"/>
          <w:szCs w:val="24"/>
        </w:rPr>
        <w:t>.</w:t>
      </w:r>
    </w:p>
    <w:p w14:paraId="097B4D70" w14:textId="49D06973" w:rsidR="00A60EE2" w:rsidRPr="002E4CEB" w:rsidRDefault="00A60EE2" w:rsidP="00A60EE2">
      <w:pPr>
        <w:ind w:firstLine="709"/>
        <w:jc w:val="both"/>
        <w:rPr>
          <w:rFonts w:ascii="Times New Roman" w:hAnsi="Times New Roman"/>
          <w:szCs w:val="24"/>
        </w:rPr>
      </w:pPr>
      <w:r w:rsidRPr="002E4CEB">
        <w:rPr>
          <w:rFonts w:ascii="Times New Roman" w:hAnsi="Times New Roman"/>
          <w:szCs w:val="24"/>
        </w:rPr>
        <w:t xml:space="preserve">При наличии экономии по фонду оплаты труда по решению </w:t>
      </w:r>
      <w:r w:rsidR="00A40B04" w:rsidRPr="002E4CEB">
        <w:rPr>
          <w:rFonts w:ascii="Times New Roman" w:hAnsi="Times New Roman"/>
          <w:szCs w:val="24"/>
        </w:rPr>
        <w:t xml:space="preserve">директора МКУ «ЦФРО Чебоксарского муниципального округа» </w:t>
      </w:r>
      <w:r w:rsidRPr="002E4CEB">
        <w:rPr>
          <w:rFonts w:ascii="Times New Roman" w:hAnsi="Times New Roman"/>
          <w:szCs w:val="24"/>
        </w:rPr>
        <w:t>работнику может быть оказана материальная помощь в следующих случаях:</w:t>
      </w:r>
    </w:p>
    <w:p w14:paraId="5A567C5B" w14:textId="77777777" w:rsidR="00A60EE2" w:rsidRPr="002E4CEB" w:rsidRDefault="00A60EE2" w:rsidP="00A60EE2">
      <w:pPr>
        <w:ind w:firstLine="709"/>
        <w:jc w:val="both"/>
        <w:rPr>
          <w:rFonts w:ascii="Times New Roman" w:hAnsi="Times New Roman"/>
          <w:szCs w:val="24"/>
        </w:rPr>
      </w:pPr>
      <w:r w:rsidRPr="002E4CEB">
        <w:rPr>
          <w:rFonts w:ascii="Times New Roman" w:hAnsi="Times New Roman"/>
          <w:szCs w:val="24"/>
        </w:rPr>
        <w:t>в связи с юбилейной датой работника (50 лет, 55 лет, 60 лет, 65 лет), - в размере до одного оклада;</w:t>
      </w:r>
    </w:p>
    <w:p w14:paraId="42ED9184" w14:textId="77777777" w:rsidR="00A60EE2" w:rsidRPr="002E4CEB" w:rsidRDefault="00A60EE2" w:rsidP="00A60EE2">
      <w:pPr>
        <w:ind w:firstLine="709"/>
        <w:jc w:val="both"/>
        <w:rPr>
          <w:rFonts w:ascii="Times New Roman" w:hAnsi="Times New Roman"/>
          <w:szCs w:val="24"/>
        </w:rPr>
      </w:pPr>
      <w:r w:rsidRPr="002E4CEB">
        <w:rPr>
          <w:rFonts w:ascii="Times New Roman" w:hAnsi="Times New Roman"/>
          <w:szCs w:val="24"/>
        </w:rPr>
        <w:lastRenderedPageBreak/>
        <w:t>при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документами, - в размере до двух окладов;</w:t>
      </w:r>
    </w:p>
    <w:p w14:paraId="2EF4425B" w14:textId="0192635A" w:rsidR="00A60EE2" w:rsidRPr="002E4CEB" w:rsidRDefault="00A60EE2" w:rsidP="00A60EE2">
      <w:pPr>
        <w:ind w:firstLine="709"/>
        <w:jc w:val="both"/>
        <w:rPr>
          <w:rFonts w:ascii="Times New Roman" w:hAnsi="Times New Roman"/>
          <w:szCs w:val="24"/>
        </w:rPr>
      </w:pPr>
      <w:r w:rsidRPr="002E4CEB">
        <w:rPr>
          <w:rFonts w:ascii="Times New Roman" w:hAnsi="Times New Roman"/>
          <w:szCs w:val="24"/>
        </w:rPr>
        <w:t>смерти близких родственников, подтвержденной соответствующими документами, - в размере одного оклада.</w:t>
      </w:r>
    </w:p>
    <w:p w14:paraId="247EB5D9" w14:textId="77777777" w:rsidR="00A60EE2" w:rsidRPr="002E4CEB" w:rsidRDefault="00A60EE2" w:rsidP="00F95BD5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1FC581CE" w14:textId="77777777" w:rsidR="00DF2D7E" w:rsidRPr="002E4CEB" w:rsidRDefault="00DF2D7E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77117A66" w14:textId="77777777" w:rsidR="00DF2D7E" w:rsidRPr="002E4CEB" w:rsidRDefault="00DF2D7E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74918E97" w14:textId="77777777" w:rsidR="00DF2D7E" w:rsidRPr="002E4CEB" w:rsidRDefault="00DF2D7E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13F7132B" w14:textId="77777777" w:rsidR="002A6A54" w:rsidRPr="002E4CEB" w:rsidRDefault="002A6A54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08A70FD9" w14:textId="77777777" w:rsidR="002A6A54" w:rsidRPr="002E4CEB" w:rsidRDefault="002A6A54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0C17A64B" w14:textId="77777777" w:rsidR="002A6A54" w:rsidRPr="002E4CEB" w:rsidRDefault="002A6A54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0253300A" w14:textId="77777777" w:rsidR="002A6A54" w:rsidRPr="002E4CEB" w:rsidRDefault="002A6A54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26DCEE68" w14:textId="77777777" w:rsidR="00A60EE2" w:rsidRPr="002E4CEB" w:rsidRDefault="00A60EE2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04B2D01F" w14:textId="77777777" w:rsidR="00A60EE2" w:rsidRPr="002E4CEB" w:rsidRDefault="00A60EE2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5AE6DB8C" w14:textId="77777777" w:rsidR="00A60EE2" w:rsidRPr="002E4CEB" w:rsidRDefault="00A60EE2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44D0B54E" w14:textId="77777777" w:rsidR="00CE2BF8" w:rsidRDefault="00CE2BF8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</w:p>
    <w:p w14:paraId="07806A82" w14:textId="77777777" w:rsidR="00AC12AC" w:rsidRPr="002E4CEB" w:rsidRDefault="00D95ADF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Приложение </w:t>
      </w:r>
      <w:r w:rsidR="008C2B84" w:rsidRPr="002E4CEB">
        <w:rPr>
          <w:rFonts w:ascii="Times New Roman" w:hAnsi="Times New Roman"/>
          <w:szCs w:val="26"/>
        </w:rPr>
        <w:t>№</w:t>
      </w:r>
      <w:r w:rsidR="00AC12AC" w:rsidRPr="002E4CEB">
        <w:rPr>
          <w:rFonts w:ascii="Times New Roman" w:hAnsi="Times New Roman"/>
          <w:szCs w:val="26"/>
        </w:rPr>
        <w:t> 1</w:t>
      </w:r>
    </w:p>
    <w:p w14:paraId="05C18F8E" w14:textId="4B501DC3" w:rsidR="00AC12AC" w:rsidRPr="002E4CEB" w:rsidRDefault="00D95ADF" w:rsidP="00AA26AC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к </w:t>
      </w:r>
      <w:hyperlink r:id="rId24" w:anchor="/document/75083335/entry/1000" w:history="1">
        <w:r w:rsidRPr="002E4CEB">
          <w:rPr>
            <w:rFonts w:ascii="Times New Roman" w:hAnsi="Times New Roman"/>
            <w:szCs w:val="26"/>
          </w:rPr>
          <w:t>Положению</w:t>
        </w:r>
      </w:hyperlink>
      <w:r w:rsidR="00AC12AC" w:rsidRPr="002E4CEB">
        <w:rPr>
          <w:rFonts w:ascii="Times New Roman" w:hAnsi="Times New Roman"/>
          <w:szCs w:val="26"/>
        </w:rPr>
        <w:t xml:space="preserve"> об оплате труда </w:t>
      </w:r>
      <w:r w:rsidRPr="002E4CEB">
        <w:rPr>
          <w:rFonts w:ascii="Times New Roman" w:hAnsi="Times New Roman"/>
          <w:szCs w:val="26"/>
        </w:rPr>
        <w:t xml:space="preserve">работников </w:t>
      </w:r>
    </w:p>
    <w:p w14:paraId="15042E09" w14:textId="589A17FF" w:rsidR="00AC12AC" w:rsidRPr="002E4CEB" w:rsidRDefault="00A60EE2" w:rsidP="00A60EE2">
      <w:pPr>
        <w:shd w:val="clear" w:color="auto" w:fill="FFFFFF"/>
        <w:ind w:firstLine="567"/>
        <w:jc w:val="right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                                     </w:t>
      </w:r>
      <w:r w:rsidR="00AC12AC" w:rsidRPr="002E4CEB">
        <w:rPr>
          <w:rFonts w:ascii="Times New Roman" w:hAnsi="Times New Roman"/>
          <w:szCs w:val="26"/>
        </w:rPr>
        <w:t>МКУ «Ц</w:t>
      </w:r>
      <w:r w:rsidRPr="002E4CEB">
        <w:rPr>
          <w:rFonts w:ascii="Times New Roman" w:hAnsi="Times New Roman"/>
          <w:szCs w:val="26"/>
        </w:rPr>
        <w:t>ФРО</w:t>
      </w:r>
      <w:r w:rsidR="00AC12AC" w:rsidRPr="002E4CEB">
        <w:rPr>
          <w:rFonts w:ascii="Times New Roman" w:hAnsi="Times New Roman"/>
          <w:szCs w:val="26"/>
        </w:rPr>
        <w:t xml:space="preserve"> Чебоксарского муниципального округа </w:t>
      </w:r>
      <w:r w:rsidRPr="002E4CEB">
        <w:rPr>
          <w:rFonts w:ascii="Times New Roman" w:hAnsi="Times New Roman"/>
          <w:szCs w:val="26"/>
        </w:rPr>
        <w:t xml:space="preserve">              </w:t>
      </w:r>
      <w:r w:rsidR="00AC12AC" w:rsidRPr="002E4CEB">
        <w:rPr>
          <w:rFonts w:ascii="Times New Roman" w:hAnsi="Times New Roman"/>
          <w:szCs w:val="26"/>
        </w:rPr>
        <w:t xml:space="preserve">Чувашской Республики», </w:t>
      </w:r>
      <w:r w:rsidR="00D95ADF" w:rsidRPr="002E4CEB">
        <w:rPr>
          <w:rFonts w:ascii="Times New Roman" w:hAnsi="Times New Roman"/>
          <w:szCs w:val="26"/>
        </w:rPr>
        <w:t>занятых в сфере</w:t>
      </w:r>
      <w:r w:rsidR="00AC12AC" w:rsidRPr="002E4CEB">
        <w:rPr>
          <w:rFonts w:ascii="Times New Roman" w:hAnsi="Times New Roman"/>
          <w:szCs w:val="26"/>
        </w:rPr>
        <w:t xml:space="preserve">                                                             гражданской </w:t>
      </w:r>
      <w:r w:rsidR="00D95ADF" w:rsidRPr="002E4CEB">
        <w:rPr>
          <w:rFonts w:ascii="Times New Roman" w:hAnsi="Times New Roman"/>
          <w:szCs w:val="26"/>
        </w:rPr>
        <w:t>обороны, защиты территорий от</w:t>
      </w:r>
      <w:r w:rsidR="00D95ADF" w:rsidRPr="002E4CEB">
        <w:rPr>
          <w:rFonts w:ascii="Times New Roman" w:hAnsi="Times New Roman"/>
          <w:szCs w:val="26"/>
        </w:rPr>
        <w:br/>
      </w:r>
      <w:r w:rsidR="00AC12AC" w:rsidRPr="002E4CEB">
        <w:rPr>
          <w:rFonts w:ascii="Times New Roman" w:hAnsi="Times New Roman"/>
          <w:szCs w:val="26"/>
        </w:rPr>
        <w:t xml:space="preserve">                                                          </w:t>
      </w:r>
      <w:r w:rsidR="00D95ADF" w:rsidRPr="002E4CEB">
        <w:rPr>
          <w:rFonts w:ascii="Times New Roman" w:hAnsi="Times New Roman"/>
          <w:szCs w:val="26"/>
        </w:rPr>
        <w:t>чре</w:t>
      </w:r>
      <w:r w:rsidR="00AC12AC" w:rsidRPr="002E4CEB">
        <w:rPr>
          <w:rFonts w:ascii="Times New Roman" w:hAnsi="Times New Roman"/>
          <w:szCs w:val="26"/>
        </w:rPr>
        <w:t xml:space="preserve">звычайных ситуаций природного и </w:t>
      </w:r>
      <w:r w:rsidR="00D95ADF" w:rsidRPr="002E4CEB">
        <w:rPr>
          <w:rFonts w:ascii="Times New Roman" w:hAnsi="Times New Roman"/>
          <w:szCs w:val="26"/>
        </w:rPr>
        <w:t xml:space="preserve">техногенного </w:t>
      </w:r>
      <w:r w:rsidR="00AC12AC" w:rsidRPr="002E4CEB">
        <w:rPr>
          <w:rFonts w:ascii="Times New Roman" w:hAnsi="Times New Roman"/>
          <w:szCs w:val="26"/>
        </w:rPr>
        <w:t xml:space="preserve">                                       </w:t>
      </w:r>
      <w:r w:rsidR="00D95ADF" w:rsidRPr="002E4CEB">
        <w:rPr>
          <w:rFonts w:ascii="Times New Roman" w:hAnsi="Times New Roman"/>
          <w:szCs w:val="26"/>
        </w:rPr>
        <w:t>характера</w:t>
      </w:r>
      <w:r w:rsidR="00AC12AC" w:rsidRPr="002E4CEB">
        <w:rPr>
          <w:rFonts w:ascii="Times New Roman" w:hAnsi="Times New Roman"/>
          <w:szCs w:val="26"/>
        </w:rPr>
        <w:t>,</w:t>
      </w:r>
      <w:r w:rsidR="00D95ADF" w:rsidRPr="002E4CEB">
        <w:rPr>
          <w:rFonts w:ascii="Times New Roman" w:hAnsi="Times New Roman"/>
          <w:szCs w:val="26"/>
        </w:rPr>
        <w:t xml:space="preserve"> </w:t>
      </w:r>
      <w:r w:rsidR="00AC12AC" w:rsidRPr="002E4CEB">
        <w:rPr>
          <w:rFonts w:ascii="Times New Roman" w:hAnsi="Times New Roman"/>
          <w:szCs w:val="26"/>
        </w:rPr>
        <w:t xml:space="preserve">обеспечения </w:t>
      </w:r>
      <w:r w:rsidR="000302C8" w:rsidRPr="000302C8">
        <w:rPr>
          <w:rFonts w:ascii="Times New Roman" w:hAnsi="Times New Roman"/>
          <w:szCs w:val="26"/>
        </w:rPr>
        <w:t xml:space="preserve">пожарной безопасности </w:t>
      </w:r>
      <w:r w:rsidR="00AC12AC" w:rsidRPr="002E4CEB">
        <w:rPr>
          <w:rFonts w:ascii="Times New Roman" w:hAnsi="Times New Roman"/>
          <w:szCs w:val="26"/>
        </w:rPr>
        <w:t xml:space="preserve">и безопасности                                                          людей на водных объектах Чебоксарского </w:t>
      </w:r>
    </w:p>
    <w:p w14:paraId="0F183A82" w14:textId="4D802408" w:rsidR="00DF2D7E" w:rsidRPr="002E4CEB" w:rsidRDefault="00AC12AC" w:rsidP="00AC12AC">
      <w:pPr>
        <w:shd w:val="clear" w:color="auto" w:fill="FFFFFF"/>
        <w:ind w:firstLine="567"/>
        <w:jc w:val="center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                                                         муниципального округа Чувашской Республики</w:t>
      </w:r>
    </w:p>
    <w:p w14:paraId="47F3174E" w14:textId="77777777" w:rsidR="00AC12AC" w:rsidRPr="002E4CEB" w:rsidRDefault="00AC12AC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</w:p>
    <w:p w14:paraId="7083FD8E" w14:textId="77777777" w:rsidR="00845065" w:rsidRDefault="00845065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</w:p>
    <w:p w14:paraId="17E199A9" w14:textId="77777777" w:rsidR="00CE2BF8" w:rsidRPr="000302C8" w:rsidRDefault="00CE2BF8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</w:p>
    <w:p w14:paraId="5E123D74" w14:textId="699BE2C1" w:rsidR="00D95ADF" w:rsidRPr="002E4CEB" w:rsidRDefault="00D95ADF" w:rsidP="00AA26AC">
      <w:pPr>
        <w:shd w:val="clear" w:color="auto" w:fill="FFFFFF"/>
        <w:ind w:firstLine="567"/>
        <w:jc w:val="center"/>
        <w:rPr>
          <w:rFonts w:ascii="Times New Roman" w:hAnsi="Times New Roman"/>
          <w:b/>
          <w:szCs w:val="26"/>
        </w:rPr>
      </w:pPr>
      <w:r w:rsidRPr="002E4CEB">
        <w:rPr>
          <w:rFonts w:ascii="Times New Roman" w:hAnsi="Times New Roman"/>
          <w:b/>
          <w:szCs w:val="26"/>
        </w:rPr>
        <w:t>Порядок</w:t>
      </w:r>
      <w:r w:rsidRPr="002E4CEB">
        <w:rPr>
          <w:rFonts w:ascii="Times New Roman" w:hAnsi="Times New Roman"/>
          <w:b/>
          <w:szCs w:val="26"/>
        </w:rPr>
        <w:br/>
        <w:t xml:space="preserve">исчисления стажа работы </w:t>
      </w:r>
      <w:r w:rsidR="00AC12AC" w:rsidRPr="002E4CEB">
        <w:rPr>
          <w:rFonts w:ascii="Times New Roman" w:hAnsi="Times New Roman"/>
          <w:b/>
          <w:szCs w:val="26"/>
        </w:rPr>
        <w:t xml:space="preserve">работников </w:t>
      </w:r>
      <w:r w:rsidR="00A60EE2" w:rsidRPr="002E4CEB">
        <w:rPr>
          <w:rFonts w:ascii="Times New Roman" w:hAnsi="Times New Roman"/>
          <w:b/>
          <w:szCs w:val="26"/>
        </w:rPr>
        <w:t>МКУ «ЦФРО Чебоксарского муниципального округа»</w:t>
      </w:r>
      <w:r w:rsidR="00AC12AC" w:rsidRPr="002E4CEB">
        <w:rPr>
          <w:rFonts w:ascii="Times New Roman" w:hAnsi="Times New Roman"/>
          <w:b/>
          <w:szCs w:val="26"/>
        </w:rPr>
        <w:t>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b/>
          <w:szCs w:val="26"/>
        </w:rPr>
        <w:t>, дающего право на выплату ежемесячной процентной надбавки за выслугу лет</w:t>
      </w:r>
    </w:p>
    <w:p w14:paraId="557EE9DA" w14:textId="77777777" w:rsidR="00AA26AC" w:rsidRPr="002E4CEB" w:rsidRDefault="00AA26AC" w:rsidP="00AA26AC">
      <w:pPr>
        <w:shd w:val="clear" w:color="auto" w:fill="FFFFFF"/>
        <w:ind w:firstLine="567"/>
        <w:jc w:val="center"/>
        <w:rPr>
          <w:rFonts w:ascii="Times New Roman" w:hAnsi="Times New Roman"/>
          <w:szCs w:val="26"/>
        </w:rPr>
      </w:pPr>
    </w:p>
    <w:p w14:paraId="7CCC60DB" w14:textId="0E457B6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1. Право на получение процентной надбавки за выслугу лет имеют все работники </w:t>
      </w:r>
      <w:r w:rsidR="00E137E2" w:rsidRPr="002E4CEB">
        <w:rPr>
          <w:rFonts w:ascii="Times New Roman" w:hAnsi="Times New Roman"/>
          <w:szCs w:val="26"/>
        </w:rPr>
        <w:t>МКУ «ЦФРО Чебоксарского муниципального округа»,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Чебоксарского муниципального округа Чувашской Республики</w:t>
      </w:r>
      <w:r w:rsidRPr="002E4CEB">
        <w:rPr>
          <w:rFonts w:ascii="Times New Roman" w:hAnsi="Times New Roman"/>
          <w:szCs w:val="26"/>
        </w:rPr>
        <w:t>, в том числе принятые на работу по совместительству.</w:t>
      </w:r>
    </w:p>
    <w:p w14:paraId="47ACA9F8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2. Процентная надбавка за выслугу лет не выплачивается работникам, занятым на временных и сезонных работах.</w:t>
      </w:r>
    </w:p>
    <w:p w14:paraId="46016509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3. В стаж работы, за который выплачивается процентная надбавка, включается все время работы (службы) в воинских частях, учреждениях, организациях МЧС России, </w:t>
      </w:r>
      <w:r w:rsidRPr="002E4CEB">
        <w:rPr>
          <w:rFonts w:ascii="Times New Roman" w:hAnsi="Times New Roman"/>
          <w:szCs w:val="26"/>
        </w:rPr>
        <w:lastRenderedPageBreak/>
        <w:t>Чувашии (ГКЧС России, ГКЧС Чувашии), в противопожарной службе (пожарной охране, противопожарных и аварийно-спасательных службах МВД России), в органах внутренних дел, а также в подразделениях пожарной охраны других министерств и иных федеральных органов исполнительной власти.</w:t>
      </w:r>
    </w:p>
    <w:p w14:paraId="3E8DF139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4. В стаж работы, дающий работникам право на получение процентной надбавки, установленный </w:t>
      </w:r>
      <w:hyperlink r:id="rId25" w:anchor="/document/75083335/entry/1103" w:history="1">
        <w:r w:rsidRPr="002E4CEB">
          <w:rPr>
            <w:rFonts w:ascii="Times New Roman" w:hAnsi="Times New Roman"/>
            <w:szCs w:val="26"/>
          </w:rPr>
          <w:t>пунктом 3</w:t>
        </w:r>
      </w:hyperlink>
      <w:r w:rsidRPr="002E4CEB">
        <w:rPr>
          <w:rFonts w:ascii="Times New Roman" w:hAnsi="Times New Roman"/>
          <w:szCs w:val="26"/>
        </w:rPr>
        <w:t> настоящего Порядка, включается также время работы на выборных должностях, стаж государственной гражданской службы в федеральных государственных органах, государственных органах субъектов Российской Федерации и муниципальной службы в органах местного самоуправления.</w:t>
      </w:r>
    </w:p>
    <w:p w14:paraId="666BE136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 В стаж работы, исчисленный в соответствии с </w:t>
      </w:r>
      <w:hyperlink r:id="rId26" w:anchor="/document/75083335/entry/1103" w:history="1">
        <w:r w:rsidRPr="002E4CEB">
          <w:rPr>
            <w:rFonts w:ascii="Times New Roman" w:hAnsi="Times New Roman"/>
            <w:szCs w:val="26"/>
          </w:rPr>
          <w:t>пунктами 3</w:t>
        </w:r>
      </w:hyperlink>
      <w:r w:rsidRPr="002E4CEB">
        <w:rPr>
          <w:rFonts w:ascii="Times New Roman" w:hAnsi="Times New Roman"/>
          <w:szCs w:val="26"/>
        </w:rPr>
        <w:t>, </w:t>
      </w:r>
      <w:hyperlink r:id="rId27" w:anchor="/document/75083335/entry/1104" w:history="1">
        <w:r w:rsidRPr="002E4CEB">
          <w:rPr>
            <w:rFonts w:ascii="Times New Roman" w:hAnsi="Times New Roman"/>
            <w:szCs w:val="26"/>
          </w:rPr>
          <w:t>4</w:t>
        </w:r>
      </w:hyperlink>
      <w:r w:rsidRPr="002E4CEB">
        <w:rPr>
          <w:rFonts w:ascii="Times New Roman" w:hAnsi="Times New Roman"/>
          <w:szCs w:val="26"/>
        </w:rPr>
        <w:t> настоящего Порядка, включаются периоды иной деятельности, а именно:</w:t>
      </w:r>
    </w:p>
    <w:p w14:paraId="53ABB5B9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5.1. Военная служба по контракту в Вооруженных Силах Российской Федерации и других войсках и воинских формированиях.</w:t>
      </w:r>
    </w:p>
    <w:p w14:paraId="7D6763A1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5.2. Военная служба в вооруженных силах государств - бывших республик СССР до окончания переходного периода (до 31 декабря 1994 г.) и в случаях заключения и ратификации в установленном порядке соответствующих двусторонних межгосударственных договоров (до 31 декабря 1999 г.).</w:t>
      </w:r>
    </w:p>
    <w:p w14:paraId="4F8A293B" w14:textId="77777777" w:rsidR="00210395" w:rsidRDefault="00210395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025CA2DD" w14:textId="77777777" w:rsidR="00210395" w:rsidRDefault="00210395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</w:p>
    <w:p w14:paraId="02660723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5.3. Служба в качестве рядового и начальствующего состава в органах внутренних дел Российской Федерации и бывшего СССР.</w:t>
      </w:r>
    </w:p>
    <w:p w14:paraId="1F2C6F8E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5.4. Военная служба военнослужащих - женщин и служба женщин в качестве рядового и начальствующего состава органов внутренних дел, уволенных в связи с беременностью или рождением ребенка, а также период, в течение которого им после увольнения выплачивалось пособие по беременности и родам, и время по уходу за ребенком до достижения им возраста трех лет.</w:t>
      </w:r>
    </w:p>
    <w:p w14:paraId="5A6E68F3" w14:textId="28BC0149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5.</w:t>
      </w:r>
      <w:r w:rsidR="00210395">
        <w:rPr>
          <w:rFonts w:ascii="Times New Roman" w:hAnsi="Times New Roman"/>
          <w:szCs w:val="26"/>
        </w:rPr>
        <w:t xml:space="preserve">5. </w:t>
      </w:r>
      <w:r w:rsidRPr="002E4CEB">
        <w:rPr>
          <w:rFonts w:ascii="Times New Roman" w:hAnsi="Times New Roman"/>
          <w:szCs w:val="26"/>
        </w:rPr>
        <w:t>В случаях, предусмотренных </w:t>
      </w:r>
      <w:hyperlink r:id="rId28" w:anchor="/document/75083335/entry/1105" w:history="1">
        <w:r w:rsidR="00F1583B">
          <w:rPr>
            <w:rFonts w:ascii="Times New Roman" w:hAnsi="Times New Roman"/>
            <w:szCs w:val="26"/>
          </w:rPr>
          <w:t xml:space="preserve">пунктом </w:t>
        </w:r>
        <w:r w:rsidRPr="002E4CEB">
          <w:rPr>
            <w:rFonts w:ascii="Times New Roman" w:hAnsi="Times New Roman"/>
            <w:szCs w:val="26"/>
          </w:rPr>
          <w:t>5</w:t>
        </w:r>
      </w:hyperlink>
      <w:r w:rsidRPr="002E4CEB">
        <w:rPr>
          <w:rFonts w:ascii="Times New Roman" w:hAnsi="Times New Roman"/>
          <w:szCs w:val="26"/>
        </w:rPr>
        <w:t> настоящего Порядка, днем увольнения с военной службы считается день исключения из списков личного состава воинской части, подразделения органа внутренних дел, а днем поступления на работу в организацию - день, указанный в приказе о приеме работника на работу в эту организацию.</w:t>
      </w:r>
    </w:p>
    <w:p w14:paraId="58BD19FA" w14:textId="4061C89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Действительная военная служба офицеров, прапорщиков, мичманов и военнослужащих сверхсрочной службы для исчисления стажа работы приравнивается к военной службе по контракту, а действительная срочная военная служба сержантов, старшин, солдат, матросов, </w:t>
      </w:r>
      <w:r w:rsidR="00751B9E" w:rsidRPr="002E4CEB">
        <w:rPr>
          <w:rFonts w:ascii="Times New Roman" w:hAnsi="Times New Roman"/>
          <w:szCs w:val="26"/>
        </w:rPr>
        <w:t>прозывавшихся</w:t>
      </w:r>
      <w:r w:rsidRPr="002E4CEB">
        <w:rPr>
          <w:rFonts w:ascii="Times New Roman" w:hAnsi="Times New Roman"/>
          <w:szCs w:val="26"/>
        </w:rPr>
        <w:t xml:space="preserve"> на военную службу, а также период обучения курсантов в военных профессиональных образовательных организациях, военных образовательных организациях высшего образования до заключения контракта - к военной службе по призыву.</w:t>
      </w:r>
    </w:p>
    <w:p w14:paraId="699A74A5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6. В стаж работы, дающий право работнику на получение процентной надбавки, в порядке исключения могут быть засчитаны иные периоды работы (службы), опыт и знания по которой необходимы для выполнения должностных обязанностей по замещаемой должности.</w:t>
      </w:r>
    </w:p>
    <w:p w14:paraId="6579BC33" w14:textId="77777777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Положительное решение по данному вопросу может быть принято в случае, если сумма фактически выплачиваемой процентной надбавки не превышает суммы средств, предусмотренных в фонде оплаты труда на эти цели.</w:t>
      </w:r>
    </w:p>
    <w:p w14:paraId="0A35DDB4" w14:textId="37A93CC4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lastRenderedPageBreak/>
        <w:t xml:space="preserve">Решения о зачете в стаж работы иных периодов принимаются комиссией по установлению стажа, созданным в </w:t>
      </w:r>
      <w:r w:rsidR="00C822BE" w:rsidRPr="002E4CEB">
        <w:rPr>
          <w:rFonts w:ascii="Times New Roman" w:hAnsi="Times New Roman"/>
          <w:szCs w:val="26"/>
        </w:rPr>
        <w:t xml:space="preserve">МКУ «ЦФРО Чебоксарского муниципального </w:t>
      </w:r>
      <w:proofErr w:type="spellStart"/>
      <w:r w:rsidR="00C822BE" w:rsidRPr="002E4CEB">
        <w:rPr>
          <w:rFonts w:ascii="Times New Roman" w:hAnsi="Times New Roman"/>
          <w:szCs w:val="26"/>
        </w:rPr>
        <w:t>окурга</w:t>
      </w:r>
      <w:proofErr w:type="spellEnd"/>
      <w:r w:rsidR="00C822BE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>.</w:t>
      </w:r>
    </w:p>
    <w:p w14:paraId="4F86E874" w14:textId="051AD11E" w:rsidR="00D95ADF" w:rsidRPr="002E4CEB" w:rsidRDefault="00D95ADF" w:rsidP="00AA26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 xml:space="preserve">7. Стаж работы, дающий право на получение процентной надбавки, устанавливается комиссией по установлению стажа, созданной в </w:t>
      </w:r>
      <w:r w:rsidR="00C822BE" w:rsidRPr="002E4CEB">
        <w:rPr>
          <w:rFonts w:ascii="Times New Roman" w:hAnsi="Times New Roman"/>
          <w:szCs w:val="26"/>
        </w:rPr>
        <w:t>МКУ «ЦФРО Че</w:t>
      </w:r>
      <w:r w:rsidR="002E4CEB">
        <w:rPr>
          <w:rFonts w:ascii="Times New Roman" w:hAnsi="Times New Roman"/>
          <w:szCs w:val="26"/>
        </w:rPr>
        <w:t>боксарского муниципального округа</w:t>
      </w:r>
      <w:r w:rsidR="00C822BE" w:rsidRPr="002E4CEB">
        <w:rPr>
          <w:rFonts w:ascii="Times New Roman" w:hAnsi="Times New Roman"/>
          <w:szCs w:val="26"/>
        </w:rPr>
        <w:t>»</w:t>
      </w:r>
      <w:r w:rsidRPr="002E4CEB">
        <w:rPr>
          <w:rFonts w:ascii="Times New Roman" w:hAnsi="Times New Roman"/>
          <w:szCs w:val="26"/>
        </w:rPr>
        <w:t>.</w:t>
      </w:r>
    </w:p>
    <w:p w14:paraId="7D80BACD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8. Основным документом для определения стажа работы являются трудовая книжка и (или) сведения о трудовой деятельности, предусмотренные статьей 66.1 Трудового кодекса Российской Федерации, а для уволенных с военной службы в запас или отставку - военный билет или другой документ, подтверждающий стаж работы (службы).</w:t>
      </w:r>
    </w:p>
    <w:p w14:paraId="52466ECD" w14:textId="77777777" w:rsidR="008863DA" w:rsidRPr="002E4CEB" w:rsidRDefault="008863DA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В случаях, когда стаж работы не подтверждается записями в трудовой книжке и (или) сведениями о трудовой деятельности, предусмотренными статьей 66.1 Трудового кодекса Российской Федерации, записями в военном билете, он может быть подтвержден другими документами, в частности расчетными книжками, а также справками, надлежаще оформленными и скрепленными печатью.</w:t>
      </w:r>
    </w:p>
    <w:p w14:paraId="7B458491" w14:textId="77777777" w:rsidR="00AC12AC" w:rsidRPr="002E4CEB" w:rsidRDefault="00AC12AC" w:rsidP="00AC12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9. Работа комиссии проводится в следующем порядке:</w:t>
      </w:r>
    </w:p>
    <w:p w14:paraId="34FBAFAA" w14:textId="77777777" w:rsidR="00AC12AC" w:rsidRPr="002E4CEB" w:rsidRDefault="00AC12AC" w:rsidP="00AC12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9.1. Проверяются трудовая книжка (для работающих по совместительству - копия трудовой книжки) и (или) сведения о трудовой деятельности, предусмотренные статьей 66.1 Трудового кодекса Российской Федерации, военный билет, справки и другие документы, которые указываются в протоколе. При необходимости на заседание приглашается работник, стаж работы которого устанавливается. Документы, представленные работником, после рассмотрения комиссией возвращаются владельцу.</w:t>
      </w:r>
    </w:p>
    <w:p w14:paraId="368EEE17" w14:textId="77777777" w:rsidR="00AC12AC" w:rsidRPr="002E4CEB" w:rsidRDefault="00AC12AC" w:rsidP="00AC12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9.2. Устанавливается стаж работы, определяются периоды, подлежащие включению в стаж работы, в качестве кого и в каких организациях работал указанный работник в эти периоды. Решение комиссии оформляется протоколом, который подписывается председателем и членами комиссии, доводится работнику под роспись и скрепляется печатью организации.</w:t>
      </w:r>
    </w:p>
    <w:p w14:paraId="01B9B17D" w14:textId="2450C053" w:rsidR="00AC12AC" w:rsidRPr="002E4CEB" w:rsidRDefault="00AC12AC" w:rsidP="00AC12AC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9.3. Выписка из протокола заседания с решением об установлении стажа работы, подписанная председателем комиссии и скрепленная печатью организации, оформляется на каждого работника и передается в бухгалтерию.</w:t>
      </w:r>
    </w:p>
    <w:p w14:paraId="138364A5" w14:textId="731592B9" w:rsidR="00D95ADF" w:rsidRPr="002E4CEB" w:rsidRDefault="00D95ADF" w:rsidP="008863DA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Указанные справки выдаются на основании документов по учету личного состава и других документов, подтверждающих стаж.</w:t>
      </w:r>
    </w:p>
    <w:p w14:paraId="2CC560BB" w14:textId="42DBAC79" w:rsidR="00917961" w:rsidRPr="002E4CEB" w:rsidRDefault="00D95ADF" w:rsidP="002A6A54">
      <w:pPr>
        <w:shd w:val="clear" w:color="auto" w:fill="FFFFFF"/>
        <w:ind w:firstLine="567"/>
        <w:jc w:val="both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Подтверждение стажа работы, дающего право на получение процентной надбавки, свидетельскими показаниями не допускается.</w:t>
      </w:r>
    </w:p>
    <w:p w14:paraId="6A6A864E" w14:textId="7ABCAC14" w:rsidR="00917961" w:rsidRPr="002A6A54" w:rsidRDefault="00917961" w:rsidP="002A6A54">
      <w:pPr>
        <w:jc w:val="center"/>
        <w:rPr>
          <w:rFonts w:ascii="Times New Roman" w:hAnsi="Times New Roman"/>
          <w:szCs w:val="26"/>
        </w:rPr>
      </w:pPr>
      <w:r w:rsidRPr="002E4CEB">
        <w:rPr>
          <w:rFonts w:ascii="Times New Roman" w:hAnsi="Times New Roman"/>
          <w:szCs w:val="26"/>
        </w:rPr>
        <w:t>______________</w:t>
      </w:r>
    </w:p>
    <w:sectPr w:rsidR="00917961" w:rsidRPr="002A6A54" w:rsidSect="002A6A5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evenPage"/>
      <w:pgSz w:w="11907" w:h="16840"/>
      <w:pgMar w:top="993" w:right="850" w:bottom="993" w:left="1418" w:header="1134" w:footer="4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DE68" w14:textId="77777777" w:rsidR="009C3A2B" w:rsidRDefault="009C3A2B">
      <w:r>
        <w:separator/>
      </w:r>
    </w:p>
  </w:endnote>
  <w:endnote w:type="continuationSeparator" w:id="0">
    <w:p w14:paraId="55BCA7CC" w14:textId="77777777" w:rsidR="009C3A2B" w:rsidRDefault="009C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A442" w14:textId="77777777" w:rsidR="00EE7288" w:rsidRDefault="00EE72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C4D8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A65" w14:textId="77777777" w:rsidR="00EE7288" w:rsidRDefault="00EE7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CD91" w14:textId="77777777" w:rsidR="009C3A2B" w:rsidRDefault="009C3A2B">
      <w:r>
        <w:separator/>
      </w:r>
    </w:p>
  </w:footnote>
  <w:footnote w:type="continuationSeparator" w:id="0">
    <w:p w14:paraId="5F08FEB5" w14:textId="77777777" w:rsidR="009C3A2B" w:rsidRDefault="009C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A1D1" w14:textId="77777777" w:rsidR="00EE7288" w:rsidRDefault="00EE72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9214" w14:textId="77777777" w:rsidR="00EE7288" w:rsidRDefault="00EE72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05C60E0F" w:rsidR="0045163B" w:rsidRPr="009A6DFA" w:rsidRDefault="00EE7288" w:rsidP="0045163B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29.12.2023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6A082EF9" w:rsidR="0045163B" w:rsidRPr="007E59C1" w:rsidRDefault="00EE7288" w:rsidP="00917961">
                <w:pPr>
                  <w:pStyle w:val="a3"/>
                  <w:rPr>
                    <w:sz w:val="22"/>
                    <w:szCs w:val="18"/>
                  </w:rPr>
                </w:pPr>
                <w:r w:rsidRPr="007E59C1">
                  <w:rPr>
                    <w:sz w:val="22"/>
                    <w:szCs w:val="18"/>
                  </w:rPr>
                  <w:t>2500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5EE947B6" w:rsidR="0045163B" w:rsidRPr="00F33928" w:rsidRDefault="00087B17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2090D59" wp14:editId="1A4122F9">
                <wp:simplePos x="0" y="0"/>
                <wp:positionH relativeFrom="column">
                  <wp:posOffset>706120</wp:posOffset>
                </wp:positionH>
                <wp:positionV relativeFrom="paragraph">
                  <wp:posOffset>142875</wp:posOffset>
                </wp:positionV>
                <wp:extent cx="824230" cy="852170"/>
                <wp:effectExtent l="0" t="0" r="0" b="5080"/>
                <wp:wrapTopAndBottom/>
                <wp:docPr id="2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74385A" w:rsidRPr="00F33928" w14:paraId="0F63043A" w14:textId="77777777" w:rsidTr="0074385A">
            <w:tc>
              <w:tcPr>
                <w:tcW w:w="1413" w:type="dxa"/>
              </w:tcPr>
              <w:p w14:paraId="5E11385E" w14:textId="39DBFD95" w:rsidR="0074385A" w:rsidRPr="00F33928" w:rsidRDefault="0074385A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68126E65" w:rsidR="0074385A" w:rsidRPr="00F33928" w:rsidRDefault="0074385A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1CD887BC" w:rsidR="0074385A" w:rsidRPr="00F33928" w:rsidRDefault="0074385A" w:rsidP="009A6DFA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lang w:val="en-US"/>
                  </w:rPr>
                  <w:t xml:space="preserve">  </w:t>
                </w: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66968739">
    <w:abstractNumId w:val="0"/>
  </w:num>
  <w:num w:numId="2" w16cid:durableId="1778603253">
    <w:abstractNumId w:val="1"/>
  </w:num>
  <w:num w:numId="3" w16cid:durableId="25409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2F"/>
    <w:rsid w:val="000302C8"/>
    <w:rsid w:val="000336D2"/>
    <w:rsid w:val="00083B1B"/>
    <w:rsid w:val="00087B17"/>
    <w:rsid w:val="000B2461"/>
    <w:rsid w:val="000D575A"/>
    <w:rsid w:val="000E0749"/>
    <w:rsid w:val="000E2583"/>
    <w:rsid w:val="00107F11"/>
    <w:rsid w:val="001158F4"/>
    <w:rsid w:val="00121EB8"/>
    <w:rsid w:val="001460B2"/>
    <w:rsid w:val="00151CE6"/>
    <w:rsid w:val="001523EB"/>
    <w:rsid w:val="00163B46"/>
    <w:rsid w:val="0017767D"/>
    <w:rsid w:val="00184B3C"/>
    <w:rsid w:val="00190A1C"/>
    <w:rsid w:val="00192433"/>
    <w:rsid w:val="001A4D80"/>
    <w:rsid w:val="001D2B79"/>
    <w:rsid w:val="00210395"/>
    <w:rsid w:val="002863DC"/>
    <w:rsid w:val="002A6A54"/>
    <w:rsid w:val="002B418F"/>
    <w:rsid w:val="002E4CEB"/>
    <w:rsid w:val="003652FF"/>
    <w:rsid w:val="00367432"/>
    <w:rsid w:val="003746E6"/>
    <w:rsid w:val="0038553D"/>
    <w:rsid w:val="0038618A"/>
    <w:rsid w:val="003963E6"/>
    <w:rsid w:val="00396B45"/>
    <w:rsid w:val="003B199D"/>
    <w:rsid w:val="003C3D9A"/>
    <w:rsid w:val="003C7636"/>
    <w:rsid w:val="003E3752"/>
    <w:rsid w:val="003F5BE4"/>
    <w:rsid w:val="00404B85"/>
    <w:rsid w:val="004357F6"/>
    <w:rsid w:val="0045163B"/>
    <w:rsid w:val="00462425"/>
    <w:rsid w:val="00466C7A"/>
    <w:rsid w:val="00487C84"/>
    <w:rsid w:val="004D2D4A"/>
    <w:rsid w:val="00500443"/>
    <w:rsid w:val="00504082"/>
    <w:rsid w:val="00527375"/>
    <w:rsid w:val="00563971"/>
    <w:rsid w:val="00591B6B"/>
    <w:rsid w:val="005A69CC"/>
    <w:rsid w:val="005B31C3"/>
    <w:rsid w:val="005E1529"/>
    <w:rsid w:val="005F16B6"/>
    <w:rsid w:val="005F30A9"/>
    <w:rsid w:val="006129DF"/>
    <w:rsid w:val="006161B6"/>
    <w:rsid w:val="006315D8"/>
    <w:rsid w:val="00642788"/>
    <w:rsid w:val="00657D1C"/>
    <w:rsid w:val="0067044B"/>
    <w:rsid w:val="00675A00"/>
    <w:rsid w:val="00686156"/>
    <w:rsid w:val="006C678B"/>
    <w:rsid w:val="006E4D63"/>
    <w:rsid w:val="0070442D"/>
    <w:rsid w:val="007046D2"/>
    <w:rsid w:val="00707986"/>
    <w:rsid w:val="0074385A"/>
    <w:rsid w:val="00751B9E"/>
    <w:rsid w:val="0076051A"/>
    <w:rsid w:val="00777D60"/>
    <w:rsid w:val="007D373C"/>
    <w:rsid w:val="007E59C1"/>
    <w:rsid w:val="007F72D9"/>
    <w:rsid w:val="0083407E"/>
    <w:rsid w:val="00845065"/>
    <w:rsid w:val="00877C18"/>
    <w:rsid w:val="008863DA"/>
    <w:rsid w:val="008914B9"/>
    <w:rsid w:val="008B7D94"/>
    <w:rsid w:val="008C2B84"/>
    <w:rsid w:val="008E2BE5"/>
    <w:rsid w:val="008F5F8F"/>
    <w:rsid w:val="00917961"/>
    <w:rsid w:val="009507F9"/>
    <w:rsid w:val="009625EA"/>
    <w:rsid w:val="009626C3"/>
    <w:rsid w:val="00965176"/>
    <w:rsid w:val="0099072F"/>
    <w:rsid w:val="009A1F0B"/>
    <w:rsid w:val="009A6DFA"/>
    <w:rsid w:val="009C3A2B"/>
    <w:rsid w:val="009D6852"/>
    <w:rsid w:val="00A229BE"/>
    <w:rsid w:val="00A24958"/>
    <w:rsid w:val="00A258DC"/>
    <w:rsid w:val="00A40B04"/>
    <w:rsid w:val="00A508C7"/>
    <w:rsid w:val="00A51282"/>
    <w:rsid w:val="00A525E8"/>
    <w:rsid w:val="00A527F6"/>
    <w:rsid w:val="00A60EE2"/>
    <w:rsid w:val="00A74E1C"/>
    <w:rsid w:val="00AA26AC"/>
    <w:rsid w:val="00AB56CF"/>
    <w:rsid w:val="00AC12AC"/>
    <w:rsid w:val="00AD02C4"/>
    <w:rsid w:val="00AD4F5C"/>
    <w:rsid w:val="00B21053"/>
    <w:rsid w:val="00B9652E"/>
    <w:rsid w:val="00BB517D"/>
    <w:rsid w:val="00BC4C72"/>
    <w:rsid w:val="00C822BE"/>
    <w:rsid w:val="00CB7E29"/>
    <w:rsid w:val="00CE1F2C"/>
    <w:rsid w:val="00CE2BF8"/>
    <w:rsid w:val="00D61F6B"/>
    <w:rsid w:val="00D95ADF"/>
    <w:rsid w:val="00DE328D"/>
    <w:rsid w:val="00DE756C"/>
    <w:rsid w:val="00DF2D7E"/>
    <w:rsid w:val="00DF761C"/>
    <w:rsid w:val="00E02B0F"/>
    <w:rsid w:val="00E137E2"/>
    <w:rsid w:val="00E417C9"/>
    <w:rsid w:val="00E709BC"/>
    <w:rsid w:val="00EB3530"/>
    <w:rsid w:val="00ED65E5"/>
    <w:rsid w:val="00EE7288"/>
    <w:rsid w:val="00F1583B"/>
    <w:rsid w:val="00F616A1"/>
    <w:rsid w:val="00F746FF"/>
    <w:rsid w:val="00F8553E"/>
    <w:rsid w:val="00F95BD5"/>
    <w:rsid w:val="00F9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67F8D"/>
  <w15:docId w15:val="{024C6D06-2A97-464D-9664-38D71F97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paragraph" w:customStyle="1" w:styleId="aa">
    <w:name w:val="Нормальный (таблица)"/>
    <w:basedOn w:val="a"/>
    <w:next w:val="a"/>
    <w:uiPriority w:val="99"/>
    <w:rsid w:val="00BB51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B517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6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8A11-C83E-41E9-826F-804AE979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12</Pages>
  <Words>3448</Words>
  <Characters>26974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р.-н - Трофимова Н.Н.</cp:lastModifiedBy>
  <cp:revision>3</cp:revision>
  <cp:lastPrinted>2024-01-23T08:45:00Z</cp:lastPrinted>
  <dcterms:created xsi:type="dcterms:W3CDTF">2024-01-31T05:24:00Z</dcterms:created>
  <dcterms:modified xsi:type="dcterms:W3CDTF">2024-01-31T05:25:00Z</dcterms:modified>
</cp:coreProperties>
</file>