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E1" w:rsidRDefault="00D263E1" w:rsidP="00D263E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263E1" w:rsidRDefault="00D263E1" w:rsidP="00D263E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Молодежном парламенте при Собрании депутатов Канашского муниципального округа Чувашской Республики</w:t>
      </w:r>
    </w:p>
    <w:p w:rsidR="00D263E1" w:rsidRDefault="00D263E1" w:rsidP="00D263E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3E1" w:rsidRDefault="00D263E1" w:rsidP="00D263E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D263E1" w:rsidRDefault="00D263E1" w:rsidP="00D26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1.1. Молодежный парламент при Собрании депутатов Канашского муниципального округа Чувашской Республики (далее – Молодежный парламент)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является совещательным и консультативным органом и осуществляет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на общественных началах в соответствии с настоящим Положением и Регламентом Молодежного парламента. 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 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Положение о Молодежном парламенте принимается на заседании Собрания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Молодежный парламент не является юридическим лицом.</w:t>
      </w:r>
    </w:p>
    <w:p w:rsidR="00D263E1" w:rsidRDefault="00D263E1" w:rsidP="00D263E1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63E1" w:rsidRDefault="00D263E1" w:rsidP="00D263E1">
      <w:pPr>
        <w:widowControl w:val="0"/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Основные цели и задачи Молодежного парламента.</w:t>
      </w:r>
    </w:p>
    <w:p w:rsidR="00D263E1" w:rsidRDefault="00D263E1" w:rsidP="00D263E1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Основные цели Молодежного парламента: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Приобщение молодежи к парламентской деятельности, формирование правовой и политической культуры молодежи.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2.1.3. Разработка проектов муниципальных нормативных правовых актов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Основные задачи Молодежного парламента: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Внесение предложений по совершенствованию муниципальных нормативных правовых актов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Чувашской Республики  по вопросам молодежной политики.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2.2.5. Представление интересов молодежи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D263E1" w:rsidRDefault="00D263E1" w:rsidP="00D263E1">
      <w:pPr>
        <w:widowControl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3E1" w:rsidRDefault="00D263E1" w:rsidP="00D263E1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Полномочия Молодежного парламента.</w:t>
      </w:r>
    </w:p>
    <w:p w:rsidR="00D263E1" w:rsidRDefault="00D263E1" w:rsidP="00D263E1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3.1. Молодежный парламент вправе: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вносить предложения и рекомендации по проектам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 и проектам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законов Чувашской Республики, затрагивающим права и законные интересы молодежи;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оказывать содействие в реализации программ общественных объединений, направленных на решение молодежных проблем;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участвовать на заседаниях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рассмотрении вопросов, затрагивающих права и законные интересы молодых граждан;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принимать решения по организации своей деятельности.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3.2.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носят рекомендательный характер.</w:t>
      </w:r>
    </w:p>
    <w:p w:rsidR="00D263E1" w:rsidRDefault="00D263E1" w:rsidP="00D263E1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263E1" w:rsidRDefault="00D263E1" w:rsidP="00D263E1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4. Состав и порядок формирования Молодежного парламента.</w:t>
      </w:r>
    </w:p>
    <w:p w:rsidR="00D263E1" w:rsidRDefault="00D263E1" w:rsidP="00D263E1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Молодежный парламент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формируется на добровольной основе из числа граждан Российской Федерации в возрасте от 16 до 35 лет, проживающих на территории </w:t>
      </w:r>
      <w:r w:rsidR="009E3902">
        <w:rPr>
          <w:rFonts w:ascii="Times New Roman" w:eastAsia="Times New Roman" w:hAnsi="Times New Roman" w:cs="Times New Roman"/>
          <w:sz w:val="28"/>
          <w:szCs w:val="28"/>
          <w:highlight w:val="white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муниципального округа Чувашской Республики.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Член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достигший тридцатипятилетнего возраста, сохраняет полномочия члена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окончания срока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соответствующего состава.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4.2. Не позднее 30 дней со дня первого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нового созыва принимается решение об образовании конкурсной комиссии по формированию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(далее – конкурсная комиссия). В состав конкурсной комиссии могут входить депутаты Собрания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  <w:highlight w:val="white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 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 начале процедуры формирования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размещается на официальном сайте органов местного самоуправления </w:t>
      </w:r>
      <w:r w:rsidR="009E3902">
        <w:rPr>
          <w:rFonts w:ascii="Times New Roman" w:eastAsia="Times New Roman" w:hAnsi="Times New Roman" w:cs="Times New Roman"/>
          <w:sz w:val="28"/>
          <w:szCs w:val="28"/>
          <w:highlight w:val="white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муниципального округа Чувашской Республики в информационно-телекоммуникационной сети "Интернет" </w:t>
      </w:r>
      <w:r w:rsidRPr="00EF2A7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F2A70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EF2A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F2A70" w:rsidRPr="00EF2A70">
        <w:rPr>
          <w:rFonts w:ascii="Times New Roman" w:eastAsia="Times New Roman" w:hAnsi="Times New Roman" w:cs="Times New Roman"/>
          <w:sz w:val="28"/>
          <w:szCs w:val="28"/>
          <w:lang w:val="en-US"/>
        </w:rPr>
        <w:t>kanash</w:t>
      </w:r>
      <w:proofErr w:type="spellEnd"/>
      <w:r w:rsidRPr="00EF2A70">
        <w:rPr>
          <w:rFonts w:ascii="Times New Roman" w:eastAsia="Times New Roman" w:hAnsi="Times New Roman" w:cs="Times New Roman"/>
          <w:sz w:val="28"/>
          <w:szCs w:val="28"/>
        </w:rPr>
        <w:t xml:space="preserve">.cap.ru), а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также иных средствах массовой информации, в том числе местных печатных изданиях, не позднее 30 дней со дня первого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нового созыва.</w:t>
      </w:r>
      <w:proofErr w:type="gramEnd"/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Кандидаты в члены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направляют в Собрание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  <w:highlight w:val="white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муниципального округа Чувашской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Республики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следующие документы: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анкета с биографическими сведениями о кандидате (фамилия, имя,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отчество (при наличии), дата рождения, сведения о гражданстве, место жительства, место работы, иные сведения);</w:t>
      </w:r>
      <w:proofErr w:type="gramEnd"/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копии трудовой книжки, иных документов о трудовой и (или) общественной деятельности кандидата;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копии документов об образовании кандидата, а также по желанию кандидата –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4) письменное заявление о согласии кандидата на выдвижение в члены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5) 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Письменные предложения по кандидатурам направляются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 в течение 14 дней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 дня первого размещения уведомления, указанного в абзаце втором настоящего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4.3. В течение 7 календарных дней со дня окончания срока приема письменных предложений по кандидатам в члены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конкурсная комиссия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рассматривает поступившие письменные предложения и направляет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свои рекомендации по составу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председателю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утверждается на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срок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4.4. Кандидаты, не прошедшие конкурсный отбор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могут быть зачислены в резерв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Лица, находящиеся в резерве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имеют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преимущественное право на замещение вакантных мест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4.5. Порядок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определяется Регламентом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который принимается на первом заседании.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4.6. Полномочия члена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прекращаются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</w:t>
      </w:r>
      <w:r w:rsidR="009E3902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досрочно в случае: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подачи им заявления о выходе из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2) систематического (более трех раз подряд без уважительных причин) отсутствия на заседаниях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вступления в законную силу вынесенного в отношении него обвинительного приговора суда;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5) утраты им гражданства Российской Федерации;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6) выбытия его на постоянное место жительства за пределы </w:t>
      </w:r>
      <w:r w:rsidR="00980E14">
        <w:rPr>
          <w:rFonts w:ascii="Times New Roman" w:eastAsia="Times New Roman" w:hAnsi="Times New Roman" w:cs="Times New Roman"/>
          <w:sz w:val="28"/>
          <w:szCs w:val="28"/>
          <w:highlight w:val="white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муниципального округа.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4.7.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досрочного прекращения полномочий члена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вакантное место замещается из числа лиц, указанных в пункте 4.1 настоящего Положения. Решение об утверждении кандидатуры на вакантное место члена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принимается в порядке, предусмотренном настоящим Положением при формировании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4.8. Полномочия члена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приостанавливаются по его заявлению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которое принимается в случае: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прохождения военной службы;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отпуска по беременности и родам или отпуска по уходу за ребенком до достижения им возраста трех лет;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длительной временной нетрудоспособности вследствие заболевания или травмы продолжительностью более шести месяцев.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263E1" w:rsidRDefault="00D263E1" w:rsidP="00D263E1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Организация работы Молодежного парламента.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5.1.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проводятся не реже двух раз в год.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необходимости могут проводиться внеочередные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5.2.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правомочно, если на нем присутствует более половины от общего числа членов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5.3.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считаются принятыми, если за них проголосовало большинство членов Молодежного парламента, присутствовавших на заседании.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5.4. Первое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открывает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80E14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или его заместитель. На первом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Молодежный парламент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утверждает Регламент и Совет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избирает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образует из своего состава комитеты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избирает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5.5.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Молодежный парламент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организации повседневной работы образует из своего состава Совет.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Совет возглавляет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В состав Совета также входят председатели комитетов Молодежного парламента.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5.6. Совет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созывает очередные и внеочередные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организует и координирует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работу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ее рабочих органов;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разрабатывает планы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представляет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их на утверждение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период между заседаниями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обеспечивает выполнение планов ее работы;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случае необходимости готовит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Собранию депутатов </w:t>
      </w:r>
      <w:r w:rsidR="00980E14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прекращении полномочий отдельных членов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парламента;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принимает решение о приостановлении полномочий члена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случаях, предусмотренных пунктом 4.8 настоящего Положения.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5.7. Совет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осуществления отдельных направлений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соответствии с ее целями и задачами может образовывать рабочие органы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 работе рабочих органов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могут привлекаться представители молодежных общественных объединений, ученые и специалисты.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5.8. Ежегодно о результатах проведенной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информирует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980E14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5.9. Информационное, организационное и техническое обеспечение работы Совета,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курирует 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80E14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263E1" w:rsidRDefault="00D263E1" w:rsidP="00D263E1">
      <w:pPr>
        <w:widowControl w:val="0"/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263E1" w:rsidRDefault="00D263E1" w:rsidP="00D263E1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6. Прекращение деятельности </w:t>
      </w:r>
    </w:p>
    <w:p w:rsidR="00D263E1" w:rsidRDefault="00D263E1" w:rsidP="00D263E1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Молодежного парламента.</w:t>
      </w:r>
    </w:p>
    <w:p w:rsidR="00D263E1" w:rsidRDefault="00D263E1" w:rsidP="00D263E1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263E1" w:rsidRDefault="00D263E1" w:rsidP="00D263E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6.1. Решение о прекращении деятельности Молодежного парламента принимается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</w:t>
      </w:r>
      <w:r w:rsidR="00980E14">
        <w:rPr>
          <w:rFonts w:ascii="Times New Roman" w:eastAsia="Times New Roman" w:hAnsi="Times New Roman" w:cs="Times New Roman"/>
          <w:sz w:val="28"/>
          <w:szCs w:val="28"/>
        </w:rPr>
        <w:t>Канашского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750948" w:rsidRDefault="00750948"/>
    <w:sectPr w:rsidR="0075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B7"/>
    <w:rsid w:val="004B5764"/>
    <w:rsid w:val="00750948"/>
    <w:rsid w:val="009700B7"/>
    <w:rsid w:val="00980E14"/>
    <w:rsid w:val="009E3902"/>
    <w:rsid w:val="00D263E1"/>
    <w:rsid w:val="00E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KAN-SPORT</dc:creator>
  <cp:keywords/>
  <dc:description/>
  <cp:lastModifiedBy>KAN-SPORT</cp:lastModifiedBy>
  <cp:revision>3</cp:revision>
  <dcterms:created xsi:type="dcterms:W3CDTF">2023-08-28T12:03:00Z</dcterms:created>
  <dcterms:modified xsi:type="dcterms:W3CDTF">2023-09-04T13:57:00Z</dcterms:modified>
</cp:coreProperties>
</file>