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noProof/>
                <w:sz w:val="24"/>
                <w:szCs w:val="24"/>
              </w:rPr>
              <w:t xml:space="preserve">2023ç. </w:t>
            </w:r>
            <w:r w:rsidR="00551900" w:rsidRPr="00B87482">
              <w:rPr>
                <w:b/>
                <w:noProof/>
                <w:sz w:val="24"/>
                <w:szCs w:val="24"/>
              </w:rPr>
              <w:t>ç</w:t>
            </w:r>
            <w:r w:rsidR="00551900">
              <w:rPr>
                <w:b/>
                <w:noProof/>
                <w:sz w:val="24"/>
                <w:szCs w:val="24"/>
              </w:rPr>
              <w:t xml:space="preserve">урла </w:t>
            </w:r>
            <w:r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63202E">
              <w:rPr>
                <w:b/>
                <w:noProof/>
                <w:sz w:val="24"/>
                <w:szCs w:val="24"/>
              </w:rPr>
              <w:t>28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63202E">
              <w:rPr>
                <w:b/>
                <w:noProof/>
                <w:sz w:val="24"/>
                <w:szCs w:val="24"/>
              </w:rPr>
              <w:t>439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63202E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28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августа 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2023 г. № </w:t>
            </w:r>
            <w:r>
              <w:rPr>
                <w:b/>
                <w:bCs/>
                <w:noProof/>
                <w:sz w:val="24"/>
                <w:szCs w:val="24"/>
              </w:rPr>
              <w:t>439-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1B1A1A">
      <w:pPr>
        <w:ind w:right="4535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1F0EA6" w:rsidRPr="00287E5D" w:rsidRDefault="001F0EA6" w:rsidP="001B1A1A">
      <w:pPr>
        <w:ind w:right="4535"/>
        <w:rPr>
          <w:b/>
          <w:sz w:val="24"/>
          <w:szCs w:val="24"/>
        </w:rPr>
      </w:pPr>
    </w:p>
    <w:p w:rsidR="006953E2" w:rsidRPr="00EB0E63" w:rsidRDefault="006953E2" w:rsidP="001B1A1A">
      <w:pPr>
        <w:ind w:right="4535"/>
        <w:rPr>
          <w:b/>
          <w:sz w:val="24"/>
          <w:szCs w:val="24"/>
        </w:rPr>
      </w:pPr>
    </w:p>
    <w:p w:rsidR="00885A95" w:rsidRPr="00EB0E63" w:rsidRDefault="00885A95" w:rsidP="00885A95">
      <w:pPr>
        <w:tabs>
          <w:tab w:val="left" w:pos="0"/>
        </w:tabs>
        <w:ind w:firstLine="540"/>
        <w:jc w:val="both"/>
        <w:rPr>
          <w:sz w:val="24"/>
          <w:szCs w:val="24"/>
        </w:rPr>
      </w:pPr>
      <w:proofErr w:type="gramStart"/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условиях приватизации муниципального  имущества Цивильского</w:t>
      </w:r>
      <w:proofErr w:type="gramEnd"/>
      <w:r w:rsidRPr="00EB0E63">
        <w:rPr>
          <w:sz w:val="24"/>
          <w:szCs w:val="24"/>
        </w:rPr>
        <w:t xml:space="preserve"> муниципального округа  Чувашской Республики»:</w:t>
      </w:r>
    </w:p>
    <w:p w:rsidR="00EB0E63" w:rsidRPr="00EB0E63" w:rsidRDefault="00EB0E63" w:rsidP="00885A95">
      <w:pPr>
        <w:tabs>
          <w:tab w:val="left" w:pos="0"/>
        </w:tabs>
        <w:ind w:firstLine="540"/>
        <w:jc w:val="both"/>
        <w:rPr>
          <w:sz w:val="24"/>
          <w:szCs w:val="24"/>
        </w:rPr>
      </w:pPr>
    </w:p>
    <w:p w:rsidR="00DA4D52" w:rsidRPr="00652787" w:rsidRDefault="00885A95" w:rsidP="005666EA">
      <w:pPr>
        <w:pStyle w:val="a3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bookmarkStart w:id="0" w:name="_GoBack"/>
      <w:bookmarkEnd w:id="0"/>
      <w:r w:rsidRPr="00652787">
        <w:rPr>
          <w:sz w:val="24"/>
          <w:szCs w:val="24"/>
        </w:rPr>
        <w:t>Приватизировать</w:t>
      </w:r>
      <w:r w:rsidR="00DA4D52" w:rsidRPr="00652787">
        <w:rPr>
          <w:sz w:val="24"/>
          <w:szCs w:val="24"/>
        </w:rPr>
        <w:t xml:space="preserve"> следующее муниципальное имущество,</w:t>
      </w:r>
      <w:r w:rsidRPr="00652787">
        <w:rPr>
          <w:sz w:val="24"/>
          <w:szCs w:val="24"/>
        </w:rPr>
        <w:t xml:space="preserve"> находящееся в казне Цивильского муниципального округа  Чувашской Республики</w:t>
      </w:r>
      <w:r w:rsidR="00DA4D52" w:rsidRPr="00652787">
        <w:rPr>
          <w:sz w:val="24"/>
          <w:szCs w:val="24"/>
        </w:rPr>
        <w:t>,</w:t>
      </w:r>
      <w:r w:rsidRPr="00652787">
        <w:rPr>
          <w:sz w:val="24"/>
          <w:szCs w:val="24"/>
        </w:rPr>
        <w:t xml:space="preserve"> </w:t>
      </w:r>
      <w:r w:rsidR="00002157" w:rsidRPr="00652787">
        <w:rPr>
          <w:sz w:val="24"/>
          <w:szCs w:val="24"/>
        </w:rPr>
        <w:t>расположенн</w:t>
      </w:r>
      <w:r w:rsidR="00DA4D52" w:rsidRPr="00652787">
        <w:rPr>
          <w:sz w:val="24"/>
          <w:szCs w:val="24"/>
        </w:rPr>
        <w:t>ое</w:t>
      </w:r>
      <w:r w:rsidR="00002157" w:rsidRPr="00652787">
        <w:rPr>
          <w:sz w:val="24"/>
          <w:szCs w:val="24"/>
        </w:rPr>
        <w:t xml:space="preserve"> по адресу: Чувашская Республика, Цивильский район, д. </w:t>
      </w:r>
      <w:proofErr w:type="gramStart"/>
      <w:r w:rsidR="00002157" w:rsidRPr="00652787">
        <w:rPr>
          <w:sz w:val="24"/>
          <w:szCs w:val="24"/>
        </w:rPr>
        <w:t>Степно</w:t>
      </w:r>
      <w:r w:rsidR="00652787" w:rsidRPr="00652787">
        <w:rPr>
          <w:sz w:val="24"/>
          <w:szCs w:val="24"/>
        </w:rPr>
        <w:t>е</w:t>
      </w:r>
      <w:proofErr w:type="gramEnd"/>
      <w:r w:rsidR="00652787" w:rsidRPr="00652787">
        <w:rPr>
          <w:sz w:val="24"/>
          <w:szCs w:val="24"/>
        </w:rPr>
        <w:t xml:space="preserve"> </w:t>
      </w:r>
      <w:proofErr w:type="spellStart"/>
      <w:r w:rsidR="00652787" w:rsidRPr="00652787">
        <w:rPr>
          <w:sz w:val="24"/>
          <w:szCs w:val="24"/>
        </w:rPr>
        <w:t>Тугаево</w:t>
      </w:r>
      <w:proofErr w:type="spellEnd"/>
      <w:r w:rsidR="00652787" w:rsidRPr="00652787">
        <w:rPr>
          <w:sz w:val="24"/>
          <w:szCs w:val="24"/>
        </w:rPr>
        <w:t>, ул. Молодежная, д.11</w:t>
      </w:r>
      <w:r w:rsidR="00DA4D52" w:rsidRPr="00652787">
        <w:rPr>
          <w:sz w:val="24"/>
          <w:szCs w:val="24"/>
        </w:rPr>
        <w:t>:</w:t>
      </w:r>
    </w:p>
    <w:p w:rsidR="00DA4D52" w:rsidRPr="00652787" w:rsidRDefault="00652787" w:rsidP="005666EA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>1.1. З</w:t>
      </w:r>
      <w:r w:rsidR="00DA4D52" w:rsidRPr="00652787">
        <w:rPr>
          <w:sz w:val="24"/>
          <w:szCs w:val="24"/>
        </w:rPr>
        <w:t xml:space="preserve">емельный участок с кадастровым номером </w:t>
      </w:r>
      <w:r w:rsidR="00DA4D52" w:rsidRPr="00652787">
        <w:rPr>
          <w:bCs/>
          <w:sz w:val="24"/>
          <w:szCs w:val="24"/>
        </w:rPr>
        <w:t xml:space="preserve">21:20:230202:61,  площадью  4149 </w:t>
      </w:r>
      <w:proofErr w:type="spellStart"/>
      <w:r w:rsidR="00DA4D52" w:rsidRPr="00652787">
        <w:rPr>
          <w:bCs/>
          <w:sz w:val="24"/>
          <w:szCs w:val="24"/>
        </w:rPr>
        <w:t>кв.м</w:t>
      </w:r>
      <w:proofErr w:type="spellEnd"/>
      <w:r w:rsidR="00DA4D52" w:rsidRPr="00652787">
        <w:rPr>
          <w:bCs/>
          <w:sz w:val="24"/>
          <w:szCs w:val="24"/>
        </w:rPr>
        <w:t>.;</w:t>
      </w:r>
    </w:p>
    <w:p w:rsidR="00EB0E63" w:rsidRPr="00652787" w:rsidRDefault="00DA4D52" w:rsidP="005666EA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652787">
        <w:rPr>
          <w:sz w:val="24"/>
          <w:szCs w:val="24"/>
        </w:rPr>
        <w:tab/>
        <w:t xml:space="preserve">1.2. </w:t>
      </w:r>
      <w:r w:rsidR="00652787">
        <w:rPr>
          <w:sz w:val="24"/>
          <w:szCs w:val="24"/>
        </w:rPr>
        <w:t>О</w:t>
      </w:r>
      <w:r w:rsidRPr="00652787">
        <w:rPr>
          <w:sz w:val="24"/>
          <w:szCs w:val="24"/>
        </w:rPr>
        <w:t>бъект недвижимого имущества «</w:t>
      </w:r>
      <w:r w:rsidR="00652787" w:rsidRPr="00652787">
        <w:rPr>
          <w:sz w:val="24"/>
          <w:szCs w:val="24"/>
        </w:rPr>
        <w:t>Нежилое з</w:t>
      </w:r>
      <w:r w:rsidRPr="00652787">
        <w:rPr>
          <w:sz w:val="24"/>
          <w:szCs w:val="24"/>
        </w:rPr>
        <w:t xml:space="preserve">дание» с кадастровым номером </w:t>
      </w:r>
      <w:r w:rsidRPr="00652787">
        <w:rPr>
          <w:bCs/>
          <w:sz w:val="24"/>
          <w:szCs w:val="24"/>
        </w:rPr>
        <w:t xml:space="preserve">21:20:230201:84,  площадью 1452,4 </w:t>
      </w:r>
      <w:proofErr w:type="spellStart"/>
      <w:r w:rsidRPr="00652787">
        <w:rPr>
          <w:bCs/>
          <w:sz w:val="24"/>
          <w:szCs w:val="24"/>
        </w:rPr>
        <w:t>кв.м</w:t>
      </w:r>
      <w:proofErr w:type="spellEnd"/>
      <w:r w:rsidRPr="00652787">
        <w:rPr>
          <w:bCs/>
          <w:sz w:val="24"/>
          <w:szCs w:val="24"/>
        </w:rPr>
        <w:t>.</w:t>
      </w:r>
    </w:p>
    <w:p w:rsidR="00652787" w:rsidRPr="00652787" w:rsidRDefault="00652787" w:rsidP="005666EA">
      <w:pPr>
        <w:adjustRightInd w:val="0"/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>2. Установить способ приватизации муниципального имущества, указанного в пункте 1 настоящего распоряжения, – продажа на аукционе в электронной форме.</w:t>
      </w:r>
    </w:p>
    <w:p w:rsidR="00652787" w:rsidRPr="00652787" w:rsidRDefault="00652787" w:rsidP="005666E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652787">
        <w:rPr>
          <w:sz w:val="24"/>
          <w:szCs w:val="24"/>
        </w:rPr>
        <w:t>Установить начальную цену подлежащего приватизации муниципального  имущества, указанного в пункте 1 настоящего распоряжения, в размере 1 532 000 (Один миллион пятьсот тридцать две тысячи) рублей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EB0E63" w:rsidRPr="00652787" w:rsidRDefault="00186F45" w:rsidP="005666EA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EB0E63" w:rsidRPr="00652787">
        <w:rPr>
          <w:sz w:val="24"/>
          <w:szCs w:val="24"/>
        </w:rPr>
        <w:t xml:space="preserve">. </w:t>
      </w:r>
      <w:r w:rsidR="00EB0E63" w:rsidRPr="00652787">
        <w:rPr>
          <w:color w:val="000000"/>
          <w:sz w:val="24"/>
          <w:szCs w:val="24"/>
        </w:rPr>
        <w:t>Отделу земельных и имущественных и отношений  администрации Цивильского муниципального округа Чувашской Республики организовать в установленном порядке продажу муниципального имущества Цивильского  муниципального округа Чувашской Республики, указанного в пункте 1 настоящего распоряжения.</w:t>
      </w:r>
    </w:p>
    <w:p w:rsidR="00C513FE" w:rsidRPr="00652787" w:rsidRDefault="00186F45" w:rsidP="005666EA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B0E63" w:rsidRPr="00652787">
        <w:rPr>
          <w:color w:val="000000"/>
          <w:sz w:val="24"/>
          <w:szCs w:val="24"/>
        </w:rPr>
        <w:t xml:space="preserve">. </w:t>
      </w:r>
      <w:r w:rsidR="00C513FE" w:rsidRPr="00652787">
        <w:rPr>
          <w:color w:val="000000"/>
          <w:sz w:val="24"/>
          <w:szCs w:val="24"/>
        </w:rPr>
        <w:t xml:space="preserve">Сектору цифрового развития и информационных технологий администрации Цивильского муниципального округа Чувашской Республики в установленном порядке обеспечить  размещение  информационного сообщения о проведении  и результатах аукциона на </w:t>
      </w:r>
      <w:r w:rsidR="00596C4C" w:rsidRPr="00652787">
        <w:rPr>
          <w:sz w:val="24"/>
          <w:szCs w:val="24"/>
        </w:rPr>
        <w:t xml:space="preserve"> официальном сайте </w:t>
      </w:r>
      <w:r w:rsidR="00C513FE" w:rsidRPr="00652787">
        <w:rPr>
          <w:sz w:val="24"/>
          <w:szCs w:val="24"/>
        </w:rPr>
        <w:t>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227A39" w:rsidRPr="00652787" w:rsidRDefault="00C513FE" w:rsidP="005666EA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52787">
        <w:rPr>
          <w:color w:val="000000"/>
          <w:sz w:val="24"/>
          <w:szCs w:val="24"/>
        </w:rPr>
        <w:tab/>
      </w:r>
      <w:r w:rsidR="00EB0E63" w:rsidRPr="00652787">
        <w:rPr>
          <w:color w:val="000000"/>
          <w:sz w:val="24"/>
          <w:szCs w:val="24"/>
        </w:rPr>
        <w:t>6</w:t>
      </w:r>
      <w:r w:rsidR="00227A39" w:rsidRPr="00652787">
        <w:rPr>
          <w:color w:val="000000"/>
          <w:sz w:val="24"/>
          <w:szCs w:val="24"/>
        </w:rPr>
        <w:t xml:space="preserve">. Утвердить прилагаемую аукционную документацию для проведения открытого аукциона в электронной форме по продаже </w:t>
      </w:r>
      <w:r w:rsidR="00DA4D52" w:rsidRPr="00652787">
        <w:rPr>
          <w:color w:val="000000"/>
          <w:sz w:val="24"/>
          <w:szCs w:val="24"/>
        </w:rPr>
        <w:t xml:space="preserve"> </w:t>
      </w:r>
      <w:r w:rsidR="00227A39" w:rsidRPr="00652787">
        <w:rPr>
          <w:sz w:val="24"/>
          <w:szCs w:val="24"/>
        </w:rPr>
        <w:t xml:space="preserve">имущества, составляющего казну </w:t>
      </w:r>
      <w:r w:rsidR="00596C4C" w:rsidRPr="00652787">
        <w:rPr>
          <w:sz w:val="24"/>
          <w:szCs w:val="24"/>
        </w:rPr>
        <w:t xml:space="preserve">Цивильского </w:t>
      </w:r>
      <w:r w:rsidR="00227A39" w:rsidRPr="00652787">
        <w:rPr>
          <w:sz w:val="24"/>
          <w:szCs w:val="24"/>
        </w:rPr>
        <w:t xml:space="preserve"> муниципального округа Чувашской Республики </w:t>
      </w:r>
    </w:p>
    <w:p w:rsidR="00112CE4" w:rsidRPr="00C513FE" w:rsidRDefault="00112CE4" w:rsidP="004B187C">
      <w:pPr>
        <w:jc w:val="both"/>
        <w:rPr>
          <w:sz w:val="24"/>
          <w:szCs w:val="24"/>
        </w:rPr>
      </w:pPr>
    </w:p>
    <w:p w:rsidR="00B934A4" w:rsidRPr="00C513FE" w:rsidRDefault="00C513FE" w:rsidP="004B187C">
      <w:pPr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112CE4" w:rsidRPr="006A74D8" w:rsidRDefault="008E4EA6" w:rsidP="00615414">
      <w:pPr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   А.В. </w:t>
      </w:r>
      <w:r w:rsidR="00C513FE" w:rsidRPr="00C513FE">
        <w:rPr>
          <w:sz w:val="24"/>
          <w:szCs w:val="24"/>
        </w:rPr>
        <w:t>Иванов</w:t>
      </w:r>
    </w:p>
    <w:sectPr w:rsidR="00112CE4" w:rsidRPr="006A74D8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7D95"/>
    <w:rsid w:val="000600A5"/>
    <w:rsid w:val="00060E8E"/>
    <w:rsid w:val="00071EB1"/>
    <w:rsid w:val="00094213"/>
    <w:rsid w:val="000A27F3"/>
    <w:rsid w:val="000A56D5"/>
    <w:rsid w:val="000A6E01"/>
    <w:rsid w:val="0011027F"/>
    <w:rsid w:val="00112CE4"/>
    <w:rsid w:val="00122C17"/>
    <w:rsid w:val="00143182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87E5D"/>
    <w:rsid w:val="002A32F3"/>
    <w:rsid w:val="002B4E1B"/>
    <w:rsid w:val="002D0DFD"/>
    <w:rsid w:val="002E11D4"/>
    <w:rsid w:val="00304D9A"/>
    <w:rsid w:val="0031259B"/>
    <w:rsid w:val="00314D30"/>
    <w:rsid w:val="00316017"/>
    <w:rsid w:val="003375B9"/>
    <w:rsid w:val="00343739"/>
    <w:rsid w:val="00392F10"/>
    <w:rsid w:val="00393927"/>
    <w:rsid w:val="003A7C90"/>
    <w:rsid w:val="003D514B"/>
    <w:rsid w:val="00424948"/>
    <w:rsid w:val="00427335"/>
    <w:rsid w:val="00471BF5"/>
    <w:rsid w:val="00482369"/>
    <w:rsid w:val="004A074B"/>
    <w:rsid w:val="004B187C"/>
    <w:rsid w:val="004F3E34"/>
    <w:rsid w:val="005011A1"/>
    <w:rsid w:val="00522A90"/>
    <w:rsid w:val="00551900"/>
    <w:rsid w:val="00560799"/>
    <w:rsid w:val="005666EA"/>
    <w:rsid w:val="00596C4C"/>
    <w:rsid w:val="005A68E7"/>
    <w:rsid w:val="005D5521"/>
    <w:rsid w:val="005E3F37"/>
    <w:rsid w:val="00611844"/>
    <w:rsid w:val="00615414"/>
    <w:rsid w:val="0061687E"/>
    <w:rsid w:val="0063202E"/>
    <w:rsid w:val="00636A4D"/>
    <w:rsid w:val="00652787"/>
    <w:rsid w:val="006722E8"/>
    <w:rsid w:val="00682003"/>
    <w:rsid w:val="00693C07"/>
    <w:rsid w:val="006953E2"/>
    <w:rsid w:val="006A74D8"/>
    <w:rsid w:val="006B0266"/>
    <w:rsid w:val="006B7710"/>
    <w:rsid w:val="006F1F85"/>
    <w:rsid w:val="006F2737"/>
    <w:rsid w:val="006F5286"/>
    <w:rsid w:val="00726270"/>
    <w:rsid w:val="00737CC4"/>
    <w:rsid w:val="007420CE"/>
    <w:rsid w:val="007A1E5E"/>
    <w:rsid w:val="00823F46"/>
    <w:rsid w:val="00827FD4"/>
    <w:rsid w:val="00832649"/>
    <w:rsid w:val="0084785F"/>
    <w:rsid w:val="00850DD6"/>
    <w:rsid w:val="00875E16"/>
    <w:rsid w:val="00885A95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978A3"/>
    <w:rsid w:val="00AC1BC7"/>
    <w:rsid w:val="00AC231D"/>
    <w:rsid w:val="00AF746D"/>
    <w:rsid w:val="00B12E1E"/>
    <w:rsid w:val="00B30274"/>
    <w:rsid w:val="00B46AEA"/>
    <w:rsid w:val="00B52AD8"/>
    <w:rsid w:val="00B57ED7"/>
    <w:rsid w:val="00B74914"/>
    <w:rsid w:val="00B75DD2"/>
    <w:rsid w:val="00B87482"/>
    <w:rsid w:val="00B934A4"/>
    <w:rsid w:val="00B968AA"/>
    <w:rsid w:val="00BC0E27"/>
    <w:rsid w:val="00BD0913"/>
    <w:rsid w:val="00BD225E"/>
    <w:rsid w:val="00BF4EE6"/>
    <w:rsid w:val="00C37C24"/>
    <w:rsid w:val="00C513FE"/>
    <w:rsid w:val="00CA0D60"/>
    <w:rsid w:val="00CB5C6C"/>
    <w:rsid w:val="00CC6769"/>
    <w:rsid w:val="00CF6DF9"/>
    <w:rsid w:val="00D06A91"/>
    <w:rsid w:val="00D15B5F"/>
    <w:rsid w:val="00D2588E"/>
    <w:rsid w:val="00D37D59"/>
    <w:rsid w:val="00D53E60"/>
    <w:rsid w:val="00DA4D52"/>
    <w:rsid w:val="00E04441"/>
    <w:rsid w:val="00E10C2A"/>
    <w:rsid w:val="00E119E2"/>
    <w:rsid w:val="00E67323"/>
    <w:rsid w:val="00E7515B"/>
    <w:rsid w:val="00E75257"/>
    <w:rsid w:val="00EA629F"/>
    <w:rsid w:val="00EA65BE"/>
    <w:rsid w:val="00EB0E63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852B-6D8A-44FD-82A0-4085AED4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Дмитриева Светлана Викторовна</cp:lastModifiedBy>
  <cp:revision>17</cp:revision>
  <cp:lastPrinted>2023-08-28T10:16:00Z</cp:lastPrinted>
  <dcterms:created xsi:type="dcterms:W3CDTF">2023-06-30T07:58:00Z</dcterms:created>
  <dcterms:modified xsi:type="dcterms:W3CDTF">2023-08-29T08:43:00Z</dcterms:modified>
</cp:coreProperties>
</file>