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C31" w:rsidRDefault="00E92C31" w:rsidP="00CD6200">
      <w:pPr>
        <w:ind w:firstLine="0"/>
      </w:pPr>
    </w:p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92C31" w:rsidRPr="00E92C31" w:rsidTr="004F52AA">
        <w:trPr>
          <w:trHeight w:val="1130"/>
        </w:trPr>
        <w:tc>
          <w:tcPr>
            <w:tcW w:w="3540" w:type="dxa"/>
          </w:tcPr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Чăваш</w:t>
            </w:r>
            <w:proofErr w:type="spellEnd"/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 xml:space="preserve"> Республики</w:t>
            </w:r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Шупашкар</w:t>
            </w:r>
            <w:proofErr w:type="spellEnd"/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 xml:space="preserve"> хула</w:t>
            </w:r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Администрацийě</w:t>
            </w:r>
            <w:proofErr w:type="spellEnd"/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2C31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 wp14:anchorId="399CCEF5" wp14:editId="4FBC6F4F">
                  <wp:extent cx="588645" cy="803275"/>
                  <wp:effectExtent l="19050" t="0" r="1905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Чувашская Республика</w:t>
            </w:r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Администрация</w:t>
            </w:r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города Чебоксары</w:t>
            </w:r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E92C31" w:rsidRPr="00E92C31" w:rsidRDefault="00E92C31" w:rsidP="00E92C31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2C31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</w:tc>
      </w:tr>
    </w:tbl>
    <w:p w:rsidR="00E92C31" w:rsidRPr="00E92C31" w:rsidRDefault="00E92C31" w:rsidP="00E92C31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92C31" w:rsidRPr="00E92C31" w:rsidRDefault="00E92C31" w:rsidP="00E92C31">
      <w:pPr>
        <w:widowControl/>
        <w:autoSpaceDE/>
        <w:autoSpaceDN/>
        <w:adjustRightInd/>
        <w:spacing w:after="120"/>
        <w:ind w:right="3258" w:firstLine="3261"/>
        <w:jc w:val="left"/>
        <w:rPr>
          <w:rFonts w:ascii="Times New Roman" w:eastAsia="Times New Roman" w:hAnsi="Times New Roman" w:cs="Times New Roman"/>
        </w:rPr>
      </w:pPr>
      <w:r w:rsidRPr="00E92C31">
        <w:rPr>
          <w:rFonts w:ascii="Times New Roman" w:eastAsia="Times New Roman" w:hAnsi="Times New Roman" w:cs="Times New Roman"/>
        </w:rPr>
        <w:t>_________ № ______</w:t>
      </w:r>
    </w:p>
    <w:p w:rsidR="00E92C31" w:rsidRPr="00E92C31" w:rsidRDefault="00E92C31" w:rsidP="00E92C31">
      <w:pPr>
        <w:tabs>
          <w:tab w:val="left" w:pos="851"/>
          <w:tab w:val="center" w:pos="4677"/>
          <w:tab w:val="right" w:pos="9355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92C31" w:rsidRPr="00E92C31" w:rsidRDefault="00E92C31" w:rsidP="00E92C31">
      <w:pPr>
        <w:widowControl/>
        <w:autoSpaceDE/>
        <w:autoSpaceDN/>
        <w:adjustRightInd/>
        <w:spacing w:after="120" w:line="276" w:lineRule="auto"/>
        <w:ind w:right="3684" w:firstLine="0"/>
        <w:rPr>
          <w:rFonts w:ascii="Times New Roman" w:eastAsia="Times New Roman" w:hAnsi="Times New Roman" w:cs="Times New Roman"/>
        </w:rPr>
      </w:pPr>
      <w:r w:rsidRPr="00E92C31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2025 год</w:t>
      </w:r>
    </w:p>
    <w:p w:rsidR="00E92C31" w:rsidRPr="00E92C31" w:rsidRDefault="00E92C31" w:rsidP="00E92C31">
      <w:pPr>
        <w:widowControl/>
        <w:tabs>
          <w:tab w:val="left" w:pos="3544"/>
        </w:tabs>
        <w:autoSpaceDE/>
        <w:autoSpaceDN/>
        <w:adjustRightInd/>
        <w:spacing w:line="360" w:lineRule="auto"/>
        <w:ind w:right="4105" w:firstLine="0"/>
        <w:rPr>
          <w:rFonts w:ascii="Times New Roman" w:eastAsia="Times New Roman" w:hAnsi="Times New Roman" w:cs="Times New Roman"/>
        </w:rPr>
      </w:pPr>
    </w:p>
    <w:p w:rsidR="00E92C31" w:rsidRPr="00E92C31" w:rsidRDefault="00E92C31" w:rsidP="00E92C31">
      <w:pPr>
        <w:autoSpaceDE/>
        <w:autoSpaceDN/>
        <w:adjustRightInd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92C3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E92C3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</w:t>
      </w:r>
      <w:r w:rsidRPr="00E92C31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города Чебоксары п о с </w:t>
      </w:r>
      <w:proofErr w:type="gramStart"/>
      <w:r w:rsidRPr="00E92C31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E92C31">
        <w:rPr>
          <w:rFonts w:ascii="Times New Roman" w:eastAsia="Times New Roman" w:hAnsi="Times New Roman" w:cs="Times New Roman"/>
          <w:sz w:val="28"/>
          <w:szCs w:val="28"/>
        </w:rPr>
        <w:t xml:space="preserve"> а н о в л я е т:</w:t>
      </w:r>
    </w:p>
    <w:p w:rsidR="00E92C31" w:rsidRPr="00E92C31" w:rsidRDefault="00E92C31" w:rsidP="00E92C31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92C31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Программу</w:t>
      </w:r>
      <w:r w:rsidRPr="00E92C31">
        <w:rPr>
          <w:rFonts w:ascii="Times New Roman" w:eastAsia="Times New Roman" w:hAnsi="Times New Roman" w:cs="Times New Roman"/>
          <w:sz w:val="28"/>
          <w:szCs w:val="28"/>
        </w:rPr>
        <w:t xml:space="preserve"> профи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лактики рисков причинения вреда </w:t>
      </w:r>
      <w:r w:rsidRPr="00E92C31">
        <w:rPr>
          <w:rFonts w:ascii="Times New Roman" w:eastAsia="Times New Roman" w:hAnsi="Times New Roman" w:cs="Times New Roman"/>
          <w:sz w:val="28"/>
          <w:szCs w:val="28"/>
        </w:rPr>
        <w:t xml:space="preserve">(ущерба) охраняемым законом ценностям при осуществлении муниципального лесного контроля на 2025 год, согласно </w:t>
      </w:r>
      <w:proofErr w:type="gramStart"/>
      <w:r w:rsidRPr="00E92C31">
        <w:rPr>
          <w:rFonts w:ascii="Times New Roman" w:eastAsia="Times New Roman" w:hAnsi="Times New Roman" w:cs="Times New Roman"/>
          <w:sz w:val="28"/>
          <w:szCs w:val="28"/>
        </w:rPr>
        <w:t>приложению</w:t>
      </w:r>
      <w:proofErr w:type="gramEnd"/>
      <w:r w:rsidRPr="00E92C3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E92C31" w:rsidRPr="00E92C31" w:rsidRDefault="00E92C31" w:rsidP="00E92C31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92C31">
        <w:rPr>
          <w:rFonts w:ascii="Times New Roman" w:eastAsia="Times New Roman" w:hAnsi="Times New Roman" w:cs="Times New Roman"/>
          <w:sz w:val="28"/>
          <w:szCs w:val="28"/>
        </w:rPr>
        <w:t>Должностным лицам администрации города Чебоксары, уполномоченным на осуществление муниципального лесного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лесного контроля на 2025 год.</w:t>
      </w:r>
    </w:p>
    <w:p w:rsidR="00E92C31" w:rsidRDefault="00E92C31" w:rsidP="00B874B6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92C31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92C31" w:rsidRPr="00E92C31" w:rsidRDefault="00E92C31" w:rsidP="00A03755">
      <w:pPr>
        <w:pStyle w:val="ae"/>
        <w:numPr>
          <w:ilvl w:val="0"/>
          <w:numId w:val="6"/>
        </w:numPr>
        <w:tabs>
          <w:tab w:val="left" w:pos="993"/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92C31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Опубликовать </w:t>
      </w:r>
      <w:r w:rsidRPr="00E92C31">
        <w:rPr>
          <w:rFonts w:ascii="Times New Roman" w:eastAsia="Times New Roman" w:hAnsi="Times New Roman"/>
          <w:sz w:val="28"/>
          <w:szCs w:val="28"/>
        </w:rPr>
        <w:t>настоящее постановление в средствах массовой информации и разместить на официальном сайте города Чебоксары в сети «Интернет».</w:t>
      </w:r>
    </w:p>
    <w:p w:rsidR="00E92C31" w:rsidRPr="00E92C31" w:rsidRDefault="00E92C31" w:rsidP="00E92C31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92C31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по имущественным и земельным отношениям.</w:t>
      </w:r>
    </w:p>
    <w:p w:rsidR="00E92C31" w:rsidRPr="00E92C31" w:rsidRDefault="00E92C31" w:rsidP="00E92C31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92C31" w:rsidRPr="00E92C31" w:rsidRDefault="00E92C31" w:rsidP="00E92C31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92C31" w:rsidRPr="00E92C31" w:rsidRDefault="00E92C31" w:rsidP="00E92C31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2C31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города Чебоксары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92C3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В.А. Доброхотов</w:t>
      </w:r>
    </w:p>
    <w:p w:rsidR="00E92C31" w:rsidRPr="00E92C31" w:rsidRDefault="00E92C31" w:rsidP="00E92C3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2C31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:rsidR="003A69DE" w:rsidRDefault="003A69DE" w:rsidP="006300F0">
      <w:pPr>
        <w:pStyle w:val="1"/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>УТВЕРЖДЕНО</w:t>
      </w:r>
    </w:p>
    <w:p w:rsidR="003A69DE" w:rsidRDefault="003A69DE" w:rsidP="006300F0">
      <w:pPr>
        <w:ind w:left="5670" w:right="9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города Чебоксары</w:t>
      </w:r>
    </w:p>
    <w:p w:rsidR="003A69DE" w:rsidRPr="005B1907" w:rsidRDefault="0062076F" w:rsidP="006300F0">
      <w:pPr>
        <w:ind w:left="5670" w:firstLine="0"/>
        <w:jc w:val="left"/>
        <w:rPr>
          <w:rFonts w:ascii="Times New Roman" w:hAnsi="Times New Roman" w:cs="Times New Roman"/>
          <w:color w:val="000000" w:themeColor="text1"/>
        </w:rPr>
      </w:pPr>
      <w:r w:rsidRPr="005B1907">
        <w:rPr>
          <w:rFonts w:ascii="Times New Roman" w:hAnsi="Times New Roman" w:cs="Times New Roman"/>
          <w:color w:val="000000" w:themeColor="text1"/>
        </w:rPr>
        <w:t>от</w:t>
      </w:r>
      <w:r w:rsidR="00D342CD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="0013117B" w:rsidRPr="005B1907">
        <w:rPr>
          <w:rFonts w:ascii="Times New Roman" w:hAnsi="Times New Roman" w:cs="Times New Roman"/>
          <w:color w:val="000000" w:themeColor="text1"/>
        </w:rPr>
        <w:t xml:space="preserve">              </w:t>
      </w:r>
      <w:r w:rsidRPr="005B1907">
        <w:rPr>
          <w:rFonts w:ascii="Times New Roman" w:hAnsi="Times New Roman" w:cs="Times New Roman"/>
          <w:color w:val="000000" w:themeColor="text1"/>
        </w:rPr>
        <w:t xml:space="preserve">№ </w:t>
      </w:r>
    </w:p>
    <w:p w:rsidR="003A69DE" w:rsidRDefault="003A69DE" w:rsidP="003A69DE">
      <w:pPr>
        <w:jc w:val="center"/>
        <w:rPr>
          <w:rFonts w:ascii="Times New Roman" w:hAnsi="Times New Roman" w:cs="Times New Roman"/>
          <w:color w:val="000000"/>
        </w:rPr>
      </w:pPr>
    </w:p>
    <w:p w:rsidR="006300F0" w:rsidRDefault="006300F0" w:rsidP="003A69DE">
      <w:pPr>
        <w:jc w:val="center"/>
        <w:rPr>
          <w:rFonts w:ascii="Times New Roman" w:hAnsi="Times New Roman" w:cs="Times New Roman"/>
          <w:color w:val="000000"/>
        </w:rPr>
      </w:pPr>
    </w:p>
    <w:p w:rsidR="005A4BE2" w:rsidRPr="00004A79" w:rsidRDefault="006300F0" w:rsidP="00F06091">
      <w:pPr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="00294497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="00294497" w:rsidRPr="00294497">
        <w:rPr>
          <w:rFonts w:ascii="Times New Roman" w:hAnsi="Times New Roman" w:cs="Times New Roman"/>
          <w:b/>
          <w:color w:val="000000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контроля на 202</w:t>
      </w:r>
      <w:r w:rsidR="000B4948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</w:t>
      </w:r>
    </w:p>
    <w:p w:rsidR="006300F0" w:rsidRPr="00004A79" w:rsidRDefault="006300F0" w:rsidP="00F06091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A4BE2" w:rsidRPr="00004A79" w:rsidRDefault="005A4BE2" w:rsidP="00F06091">
      <w:pPr>
        <w:pStyle w:val="1"/>
        <w:spacing w:before="0" w:after="0"/>
        <w:contextualSpacing/>
        <w:rPr>
          <w:rFonts w:ascii="Times New Roman" w:hAnsi="Times New Roman" w:cs="Times New Roman"/>
          <w:sz w:val="26"/>
          <w:szCs w:val="26"/>
        </w:rPr>
      </w:pPr>
      <w:bookmarkStart w:id="0" w:name="sub_101"/>
      <w:r w:rsidRPr="00004A79">
        <w:rPr>
          <w:rFonts w:ascii="Times New Roman" w:hAnsi="Times New Roman" w:cs="Times New Roman"/>
          <w:sz w:val="26"/>
          <w:szCs w:val="26"/>
        </w:rPr>
        <w:t>I. Общие положения</w:t>
      </w:r>
      <w:bookmarkEnd w:id="0"/>
    </w:p>
    <w:p w:rsidR="0062076F" w:rsidRPr="00004A79" w:rsidRDefault="0062076F" w:rsidP="00F06091">
      <w:pPr>
        <w:rPr>
          <w:rFonts w:ascii="Times New Roman" w:hAnsi="Times New Roman" w:cs="Times New Roman"/>
          <w:sz w:val="26"/>
          <w:szCs w:val="26"/>
        </w:rPr>
      </w:pPr>
    </w:p>
    <w:p w:rsidR="006E252B" w:rsidRPr="00004A79" w:rsidRDefault="006E252B" w:rsidP="00F06091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sub_102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Программа профилактики рисков причинения вреда (ущерба) устанавливает порядок проведения профилактиче</w:t>
      </w:r>
      <w:r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ских мероприятий, направленных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предупреждение нарушений обязательных требований и (или) причинения вреда (ущерба) охраняемым законом ценностям, соблюд</w:t>
      </w:r>
      <w:r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ение которых оценивается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осуществлении муниципального </w:t>
      </w:r>
      <w:r w:rsidR="00294497"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="000C64C3"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контроля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 города Чебоксары</w:t>
      </w:r>
      <w:r w:rsidR="00C75BEE" w:rsidRPr="00004A7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E252B" w:rsidRPr="00004A79" w:rsidRDefault="006E252B" w:rsidP="00F06091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6E252B" w:rsidRPr="00004A79" w:rsidRDefault="005A4BE2" w:rsidP="00F0609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II. </w:t>
      </w:r>
      <w:bookmarkEnd w:id="1"/>
      <w:r w:rsidR="006E252B" w:rsidRPr="00004A79">
        <w:rPr>
          <w:rFonts w:ascii="Times New Roman" w:hAnsi="Times New Roman" w:cs="Times New Roman"/>
          <w:sz w:val="26"/>
          <w:szCs w:val="26"/>
        </w:rPr>
        <w:t xml:space="preserve">Анализ текущего состояния осуществления вида контроля, </w:t>
      </w:r>
      <w:r w:rsidR="00C75BEE" w:rsidRPr="00004A79">
        <w:rPr>
          <w:rFonts w:ascii="Times New Roman" w:hAnsi="Times New Roman" w:cs="Times New Roman"/>
          <w:sz w:val="26"/>
          <w:szCs w:val="26"/>
        </w:rPr>
        <w:br/>
      </w:r>
      <w:r w:rsidR="006E252B" w:rsidRPr="00004A79">
        <w:rPr>
          <w:rFonts w:ascii="Times New Roman" w:hAnsi="Times New Roman" w:cs="Times New Roman"/>
          <w:sz w:val="26"/>
          <w:szCs w:val="26"/>
        </w:rPr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6E252B" w:rsidRPr="00004A79" w:rsidRDefault="006E252B" w:rsidP="00F06091">
      <w:pPr>
        <w:rPr>
          <w:rFonts w:ascii="Times New Roman" w:hAnsi="Times New Roman" w:cs="Times New Roman"/>
          <w:sz w:val="26"/>
          <w:szCs w:val="26"/>
        </w:rPr>
      </w:pPr>
    </w:p>
    <w:p w:rsidR="00BF7251" w:rsidRPr="00004A79" w:rsidRDefault="00BF7251" w:rsidP="00F06091">
      <w:pPr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" w:name="sub_103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="00294497"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контроля на тер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ритории города Чебоксары на 202</w:t>
      </w:r>
      <w:r w:rsidR="000B4948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(далее </w:t>
      </w:r>
      <w:r w:rsidR="00005C3E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F060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рограмма профилактики), разработана в соответствии со </w:t>
      </w:r>
      <w:hyperlink r:id="rId8" w:history="1">
        <w:r w:rsidRPr="00004A79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статьей 44</w:t>
        </w:r>
      </w:hyperlink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</w:t>
      </w:r>
      <w:r w:rsidR="006300F0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она </w:t>
      </w:r>
      <w:r w:rsidR="004A77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300F0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31 июля 2020 г. </w:t>
      </w:r>
      <w:r w:rsidR="004A771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6300F0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248-ФЗ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«О государственном контроле (надзоре) и муниципальном контроле в Российской Федерации», </w:t>
      </w:r>
      <w:hyperlink r:id="rId9" w:history="1">
        <w:r w:rsidRPr="00004A79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Постановлением</w:t>
        </w:r>
      </w:hyperlink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Российской Федерации от 25 июня 2021 г.</w:t>
      </w:r>
      <w:r w:rsidR="00A55219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ях организации проведения в 202</w:t>
      </w:r>
      <w:r w:rsidR="000B4948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</w:t>
      </w:r>
      <w:r w:rsidR="00005C3E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обязательные требования), предупреждения возможного нарушения подконтрольными субъектами </w:t>
      </w:r>
      <w:bookmarkStart w:id="3" w:name="sub_1012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</w:t>
      </w:r>
      <w:r w:rsidR="006300F0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ний </w:t>
      </w:r>
      <w:r w:rsidR="00294497"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="006300F0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законодательства </w:t>
      </w:r>
      <w:r w:rsidRPr="00E92C31">
        <w:rPr>
          <w:rFonts w:ascii="Times New Roman" w:hAnsi="Times New Roman" w:cs="Times New Roman"/>
          <w:color w:val="000000" w:themeColor="text1"/>
          <w:sz w:val="26"/>
          <w:szCs w:val="26"/>
        </w:rPr>
        <w:t>в отношении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объектов земельных отношений.</w:t>
      </w:r>
    </w:p>
    <w:p w:rsidR="00BF7251" w:rsidRPr="00004A79" w:rsidRDefault="00BF7251" w:rsidP="00F0609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Профилактика рисков причинения вреда (ущерба) охраняемым законом ценностям проводится в рамках осуществления муниципального </w:t>
      </w:r>
      <w:r w:rsidR="00294497"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контроля на территории </w:t>
      </w:r>
      <w:r w:rsidR="00C75BEE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города Чебоксары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F7251" w:rsidRPr="00F06091" w:rsidRDefault="00BF7251" w:rsidP="00F0609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4" w:name="sub_1013"/>
      <w:bookmarkEnd w:id="3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Программа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профилактики реализуется в 202</w:t>
      </w:r>
      <w:r w:rsidR="000B4948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и содержит описание текущего состояния подконтрольной сферы, проект плана мероприятий по 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профилактике нарушений на 202</w:t>
      </w:r>
      <w:r w:rsidR="000B4948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год, перечень профилактических мероприятий, сроки (периодичность) их проведения, показатели ре</w:t>
      </w:r>
      <w:r w:rsidR="00F06091">
        <w:rPr>
          <w:rFonts w:ascii="Times New Roman" w:hAnsi="Times New Roman" w:cs="Times New Roman"/>
          <w:color w:val="000000" w:themeColor="text1"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рограммы профилактики.</w:t>
      </w:r>
      <w:bookmarkEnd w:id="4"/>
    </w:p>
    <w:p w:rsidR="00BF7251" w:rsidRPr="00004A79" w:rsidRDefault="005A4BE2" w:rsidP="00F06091">
      <w:pPr>
        <w:ind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III.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2"/>
      <w:r w:rsidR="00BF7251" w:rsidRPr="00004A7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Цели и задачи реализации программы профилактики </w:t>
      </w:r>
    </w:p>
    <w:p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004A79" w:rsidRPr="00004A79" w:rsidRDefault="00F06091" w:rsidP="00F06091">
      <w:pPr>
        <w:ind w:firstLine="709"/>
        <w:outlineLvl w:val="2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Основными целями п</w:t>
      </w:r>
      <w:r w:rsidR="00BF7251"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рограммы профилактики являются:</w:t>
      </w:r>
    </w:p>
    <w:p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>Снижение административной нагрузки на контролируемых лиц.</w:t>
      </w:r>
    </w:p>
    <w:p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Снижение размера ущерба, причиняемого охраняемым </w:t>
      </w:r>
      <w:r w:rsidR="00736A15" w:rsidRPr="00004A79">
        <w:rPr>
          <w:rFonts w:ascii="Times New Roman" w:hAnsi="Times New Roman"/>
          <w:bCs/>
          <w:color w:val="000000" w:themeColor="text1"/>
          <w:sz w:val="26"/>
          <w:szCs w:val="26"/>
        </w:rPr>
        <w:t>законом ценностям.</w:t>
      </w:r>
    </w:p>
    <w:p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p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004A79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004A79">
        <w:rPr>
          <w:rFonts w:ascii="Times New Roman" w:hAnsi="Times New Roman" w:cs="Times New Roman"/>
          <w:bCs/>
          <w:sz w:val="26"/>
          <w:szCs w:val="26"/>
        </w:rPr>
        <w:t xml:space="preserve">е профилактических мероприятий </w:t>
      </w:r>
      <w:r w:rsidR="00F06091">
        <w:rPr>
          <w:rFonts w:ascii="Times New Roman" w:hAnsi="Times New Roman" w:cs="Times New Roman"/>
          <w:bCs/>
          <w:sz w:val="26"/>
          <w:szCs w:val="26"/>
        </w:rPr>
        <w:t>п</w:t>
      </w:r>
      <w:r w:rsidRPr="00004A79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1. Укрепление системы профилактики нарушений рисков причинения вреда (ущерба) охраняемым законом ценностям.</w:t>
      </w:r>
    </w:p>
    <w:p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2. </w:t>
      </w:r>
      <w:r w:rsidRPr="00004A79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Pr="00004A79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6300F0" w:rsidRPr="00004A79" w:rsidRDefault="006300F0" w:rsidP="00F0609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</w:p>
    <w:p w:rsidR="005A4BE2" w:rsidRDefault="00BF7251" w:rsidP="00F0609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5A4BE2" w:rsidRPr="00004A79">
        <w:rPr>
          <w:rFonts w:ascii="Times New Roman" w:hAnsi="Times New Roman" w:cs="Times New Roman"/>
          <w:sz w:val="26"/>
          <w:szCs w:val="26"/>
        </w:rPr>
        <w:t xml:space="preserve">V. </w:t>
      </w:r>
      <w:r w:rsidR="00004A79" w:rsidRPr="00004A79">
        <w:rPr>
          <w:rFonts w:ascii="Times New Roman" w:hAnsi="Times New Roman" w:cs="Times New Roman"/>
          <w:sz w:val="26"/>
          <w:szCs w:val="26"/>
        </w:rPr>
        <w:t>Перечень профилактических мероприятий, сроки (периодичность) их проведения</w:t>
      </w:r>
    </w:p>
    <w:p w:rsidR="00004A79" w:rsidRPr="00004A79" w:rsidRDefault="00004A79" w:rsidP="00F06091"/>
    <w:p w:rsidR="00F06091" w:rsidRDefault="00004A79" w:rsidP="00F06091">
      <w:pPr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В соответствии с Положением о муниципальном земельном контроле, утвержденным решением Чебоксарского городского Собрания депутатов от </w:t>
      </w:r>
      <w:r w:rsidR="00CD6200">
        <w:rPr>
          <w:rFonts w:ascii="Times New Roman" w:hAnsi="Times New Roman" w:cs="Times New Roman"/>
          <w:sz w:val="26"/>
          <w:szCs w:val="26"/>
        </w:rPr>
        <w:t>05.03.2024 № 1526</w:t>
      </w:r>
      <w:bookmarkStart w:id="5" w:name="_GoBack"/>
      <w:bookmarkEnd w:id="5"/>
      <w:r w:rsidRPr="00004A79">
        <w:rPr>
          <w:rFonts w:ascii="Times New Roman" w:hAnsi="Times New Roman" w:cs="Times New Roman"/>
          <w:sz w:val="26"/>
          <w:szCs w:val="26"/>
        </w:rPr>
        <w:t>, в целях профилактики нарушений обязательных требований, проводятся следующие профилактические мероприятия, которые приведены ниже.</w:t>
      </w:r>
    </w:p>
    <w:p w:rsidR="00F06091" w:rsidRPr="00004A79" w:rsidRDefault="00F06091" w:rsidP="00F0609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119"/>
        <w:gridCol w:w="2126"/>
        <w:gridCol w:w="1134"/>
      </w:tblGrid>
      <w:tr w:rsidR="00004A79" w:rsidRPr="00004A79" w:rsidTr="004A771A">
        <w:tc>
          <w:tcPr>
            <w:tcW w:w="567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2410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19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6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134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004A79" w:rsidRPr="00004A79" w:rsidTr="004A771A">
        <w:tc>
          <w:tcPr>
            <w:tcW w:w="567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3119" w:type="dxa"/>
          </w:tcPr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Орган муниципального </w:t>
            </w:r>
            <w:r w:rsidR="00294497" w:rsidRPr="00294497">
              <w:rPr>
                <w:bCs/>
                <w:color w:val="000000" w:themeColor="text1"/>
                <w:sz w:val="26"/>
                <w:szCs w:val="26"/>
              </w:rPr>
              <w:t>лесного</w:t>
            </w:r>
            <w:r w:rsidRPr="00004A79">
              <w:rPr>
                <w:color w:val="010101"/>
                <w:sz w:val="26"/>
                <w:szCs w:val="26"/>
              </w:rPr>
              <w:t xml:space="preserve"> контроля осуществляет информирование </w:t>
            </w:r>
            <w:r w:rsidRPr="00004A79">
              <w:rPr>
                <w:color w:val="010101"/>
                <w:sz w:val="26"/>
                <w:szCs w:val="26"/>
              </w:rPr>
              <w:lastRenderedPageBreak/>
              <w:t>контролируемых лиц и иных заинтересованных лиц по вопросам соблюдения обязательных требований.</w:t>
            </w:r>
          </w:p>
        </w:tc>
        <w:tc>
          <w:tcPr>
            <w:tcW w:w="2126" w:type="dxa"/>
            <w:vAlign w:val="center"/>
          </w:tcPr>
          <w:p w:rsidR="00004A79" w:rsidRPr="00004A79" w:rsidRDefault="00004A79" w:rsidP="000B494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 года</w:t>
            </w:r>
          </w:p>
        </w:tc>
      </w:tr>
      <w:tr w:rsidR="00004A79" w:rsidRPr="00004A79" w:rsidTr="004A771A">
        <w:tc>
          <w:tcPr>
            <w:tcW w:w="567" w:type="dxa"/>
            <w:vAlign w:val="center"/>
          </w:tcPr>
          <w:p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3119" w:type="dxa"/>
          </w:tcPr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При наличии у органа муниципального </w:t>
            </w:r>
            <w:r w:rsidR="00294497" w:rsidRPr="00294497">
              <w:rPr>
                <w:bCs/>
                <w:color w:val="000000" w:themeColor="text1"/>
                <w:sz w:val="26"/>
                <w:szCs w:val="26"/>
              </w:rPr>
              <w:t>лесного</w:t>
            </w:r>
            <w:r w:rsidRPr="00004A79">
              <w:rPr>
                <w:color w:val="010101"/>
                <w:sz w:val="26"/>
                <w:szCs w:val="26"/>
              </w:rPr>
              <w:t xml:space="preserve"> контроля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орган муниципального </w:t>
            </w:r>
            <w:r w:rsidR="00294497" w:rsidRPr="00294497">
              <w:rPr>
                <w:bCs/>
                <w:color w:val="000000" w:themeColor="text1"/>
                <w:sz w:val="26"/>
                <w:szCs w:val="26"/>
              </w:rPr>
              <w:t>лесного</w:t>
            </w:r>
            <w:r w:rsidR="00294497" w:rsidRPr="00004A79">
              <w:rPr>
                <w:color w:val="010101"/>
                <w:sz w:val="26"/>
                <w:szCs w:val="26"/>
              </w:rPr>
              <w:t xml:space="preserve"> </w:t>
            </w:r>
            <w:r w:rsidRPr="00004A79">
              <w:rPr>
                <w:color w:val="010101"/>
                <w:sz w:val="26"/>
                <w:szCs w:val="26"/>
              </w:rPr>
              <w:t>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</w:tc>
        <w:tc>
          <w:tcPr>
            <w:tcW w:w="2126" w:type="dxa"/>
            <w:vAlign w:val="center"/>
          </w:tcPr>
          <w:p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004A79" w:rsidRPr="00004A79" w:rsidTr="004A771A">
        <w:tc>
          <w:tcPr>
            <w:tcW w:w="567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410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  <w:t>Консультирование</w:t>
            </w:r>
          </w:p>
        </w:tc>
        <w:tc>
          <w:tcPr>
            <w:tcW w:w="3119" w:type="dxa"/>
          </w:tcPr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</w:t>
            </w:r>
            <w:r w:rsidR="00EA62F2">
              <w:rPr>
                <w:color w:val="010101"/>
                <w:sz w:val="26"/>
                <w:szCs w:val="26"/>
              </w:rPr>
              <w:t xml:space="preserve">и лесного </w:t>
            </w:r>
            <w:r w:rsidRPr="00004A79">
              <w:rPr>
                <w:color w:val="010101"/>
                <w:sz w:val="26"/>
                <w:szCs w:val="26"/>
              </w:rPr>
              <w:t xml:space="preserve">контроля </w:t>
            </w:r>
            <w:r w:rsidR="00EA62F2">
              <w:rPr>
                <w:sz w:val="26"/>
                <w:szCs w:val="26"/>
              </w:rPr>
              <w:t>управления имущественных и земельных отношений</w:t>
            </w:r>
            <w:r w:rsidRPr="00004A79">
              <w:rPr>
                <w:color w:val="010101"/>
                <w:sz w:val="26"/>
                <w:szCs w:val="26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</w:t>
            </w:r>
            <w:r w:rsidRPr="00004A79">
              <w:rPr>
                <w:color w:val="010101"/>
                <w:sz w:val="26"/>
                <w:szCs w:val="26"/>
              </w:rPr>
              <w:lastRenderedPageBreak/>
              <w:t>мероприятия.</w:t>
            </w:r>
          </w:p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>Консультирование осуществляется по следующим вопросам:</w:t>
            </w:r>
          </w:p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</w:t>
            </w:r>
            <w:r w:rsidR="00294497" w:rsidRPr="00294497">
              <w:rPr>
                <w:bCs/>
                <w:color w:val="000000" w:themeColor="text1"/>
                <w:sz w:val="26"/>
                <w:szCs w:val="26"/>
              </w:rPr>
              <w:t>лесного</w:t>
            </w:r>
            <w:r w:rsidRPr="00004A79">
              <w:rPr>
                <w:color w:val="010101"/>
                <w:sz w:val="26"/>
                <w:szCs w:val="26"/>
              </w:rPr>
              <w:t xml:space="preserve"> контроля;</w:t>
            </w:r>
          </w:p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- разъяснение положений нормативных правовых актов, регламентирующих порядок осуществления муниципального </w:t>
            </w:r>
            <w:r w:rsidR="00294497" w:rsidRPr="00294497">
              <w:rPr>
                <w:bCs/>
                <w:color w:val="000000" w:themeColor="text1"/>
                <w:sz w:val="26"/>
                <w:szCs w:val="26"/>
              </w:rPr>
              <w:t>лесного</w:t>
            </w:r>
            <w:r w:rsidRPr="00004A79">
              <w:rPr>
                <w:color w:val="010101"/>
                <w:sz w:val="26"/>
                <w:szCs w:val="26"/>
              </w:rPr>
              <w:t xml:space="preserve"> контроля;</w:t>
            </w:r>
          </w:p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>- компетенция уполномоченного органа;</w:t>
            </w:r>
          </w:p>
          <w:p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>- порядок обжалования действий (бездействия) муниципальных инспекторов.</w:t>
            </w:r>
          </w:p>
        </w:tc>
        <w:tc>
          <w:tcPr>
            <w:tcW w:w="2126" w:type="dxa"/>
            <w:vAlign w:val="center"/>
          </w:tcPr>
          <w:p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004A79" w:rsidRPr="00004A79" w:rsidTr="004A771A">
        <w:tc>
          <w:tcPr>
            <w:tcW w:w="567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410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</w:pPr>
            <w:r w:rsidRPr="00004A79"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  <w:t>Профилактический визит</w:t>
            </w:r>
          </w:p>
        </w:tc>
        <w:tc>
          <w:tcPr>
            <w:tcW w:w="3119" w:type="dxa"/>
          </w:tcPr>
          <w:p w:rsidR="00EA62F2" w:rsidRPr="00EA62F2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</w:rPr>
            </w:pPr>
            <w:r w:rsidRPr="00EA62F2">
              <w:rPr>
                <w:rFonts w:ascii="Times New Roman" w:hAnsi="Times New Roman" w:cs="Times New Roman"/>
                <w:color w:val="010101"/>
                <w:sz w:val="26"/>
                <w:szCs w:val="26"/>
              </w:rPr>
              <w:t>Профилактический визит</w:t>
            </w:r>
          </w:p>
          <w:p w:rsidR="00EA62F2" w:rsidRPr="00EA62F2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</w:rPr>
            </w:pPr>
            <w:r w:rsidRPr="00EA62F2">
              <w:rPr>
                <w:rFonts w:ascii="Times New Roman" w:hAnsi="Times New Roman" w:cs="Times New Roman"/>
                <w:color w:val="010101"/>
                <w:sz w:val="26"/>
                <w:szCs w:val="26"/>
              </w:rPr>
              <w:t>проводится в форме</w:t>
            </w:r>
          </w:p>
          <w:p w:rsidR="00EA62F2" w:rsidRPr="00EA62F2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10101"/>
                <w:sz w:val="26"/>
                <w:szCs w:val="26"/>
              </w:rPr>
              <w:t xml:space="preserve">профилактической беседы по </w:t>
            </w:r>
            <w:r w:rsidRPr="00EA62F2">
              <w:rPr>
                <w:rFonts w:ascii="Times New Roman" w:hAnsi="Times New Roman" w:cs="Times New Roman"/>
                <w:color w:val="010101"/>
                <w:sz w:val="26"/>
                <w:szCs w:val="26"/>
              </w:rPr>
              <w:t>месту осуществления</w:t>
            </w:r>
          </w:p>
          <w:p w:rsidR="00EA62F2" w:rsidRPr="00EA62F2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</w:rPr>
            </w:pPr>
            <w:r w:rsidRPr="00EA62F2">
              <w:rPr>
                <w:rFonts w:ascii="Times New Roman" w:hAnsi="Times New Roman" w:cs="Times New Roman"/>
                <w:color w:val="010101"/>
                <w:sz w:val="26"/>
                <w:szCs w:val="26"/>
              </w:rPr>
              <w:t>деятельности контролируемого</w:t>
            </w:r>
          </w:p>
          <w:p w:rsidR="00EA62F2" w:rsidRPr="00EA62F2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</w:rPr>
            </w:pPr>
            <w:r w:rsidRPr="00EA62F2">
              <w:rPr>
                <w:rFonts w:ascii="Times New Roman" w:hAnsi="Times New Roman" w:cs="Times New Roman"/>
                <w:color w:val="010101"/>
                <w:sz w:val="26"/>
                <w:szCs w:val="26"/>
              </w:rPr>
              <w:t>лица либо путем использования</w:t>
            </w:r>
          </w:p>
          <w:p w:rsidR="00004A79" w:rsidRPr="00EA62F2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10101"/>
                <w:sz w:val="26"/>
                <w:szCs w:val="26"/>
              </w:rPr>
              <w:t>видео-конференц-связи.</w:t>
            </w:r>
          </w:p>
        </w:tc>
        <w:tc>
          <w:tcPr>
            <w:tcW w:w="2126" w:type="dxa"/>
          </w:tcPr>
          <w:p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</w:tbl>
    <w:p w:rsidR="00BF7251" w:rsidRPr="00004A79" w:rsidRDefault="00BF7251" w:rsidP="00BF7251">
      <w:pPr>
        <w:rPr>
          <w:rFonts w:ascii="Times New Roman" w:hAnsi="Times New Roman" w:cs="Times New Roman"/>
          <w:sz w:val="26"/>
          <w:szCs w:val="26"/>
        </w:rPr>
      </w:pPr>
    </w:p>
    <w:p w:rsidR="00004A79" w:rsidRDefault="00004A79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A62F2" w:rsidRDefault="00EA62F2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A62F2" w:rsidRDefault="00EA62F2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A62F2" w:rsidRDefault="00EA62F2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94497" w:rsidRDefault="00294497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94497" w:rsidRDefault="00294497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A62F2" w:rsidRPr="00004A79" w:rsidRDefault="00EA62F2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5948AD" w:rsidRPr="00004A79" w:rsidRDefault="005948AD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b/>
          <w:bCs/>
          <w:sz w:val="26"/>
          <w:szCs w:val="26"/>
          <w:lang w:val="en-US"/>
        </w:rPr>
        <w:lastRenderedPageBreak/>
        <w:t>V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6E1B29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 xml:space="preserve">рограммы профилактики </w:t>
      </w:r>
    </w:p>
    <w:p w:rsidR="005948AD" w:rsidRPr="00004A79" w:rsidRDefault="005948AD" w:rsidP="00BF725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520"/>
        <w:gridCol w:w="1843"/>
      </w:tblGrid>
      <w:tr w:rsidR="005948AD" w:rsidRPr="00004A79" w:rsidTr="00AB67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004A79" w:rsidRDefault="005948AD" w:rsidP="005948AD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004A79" w:rsidRDefault="005948AD" w:rsidP="005948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004A79" w:rsidRDefault="005948AD" w:rsidP="00DD3630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Величина</w:t>
            </w:r>
          </w:p>
        </w:tc>
      </w:tr>
      <w:tr w:rsidR="005948AD" w:rsidRPr="00004A79" w:rsidTr="00AB67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004A79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004A79" w:rsidRDefault="005948AD" w:rsidP="00D23BA2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C75BEE" w:rsidRPr="00004A79">
              <w:rPr>
                <w:rFonts w:ascii="Times New Roman" w:hAnsi="Times New Roman" w:cs="Times New Roman"/>
                <w:sz w:val="26"/>
                <w:szCs w:val="26"/>
              </w:rPr>
              <w:t>города Чебоксары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 в сети «Интернет» в соответствии с частью 3 статьи 46 Федерального закона от 31 июля 202</w:t>
            </w:r>
            <w:r w:rsidR="00D23BA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004A79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100 %</w:t>
            </w:r>
          </w:p>
        </w:tc>
      </w:tr>
      <w:tr w:rsidR="005948AD" w:rsidRPr="00004A79" w:rsidTr="00AB67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004A79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004A79" w:rsidRDefault="005948AD" w:rsidP="000B4948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Удовлетворенность контрол</w:t>
            </w:r>
            <w:r w:rsidR="00736A15" w:rsidRPr="00004A79">
              <w:rPr>
                <w:rFonts w:ascii="Times New Roman" w:hAnsi="Times New Roman" w:cs="Times New Roman"/>
                <w:sz w:val="26"/>
                <w:szCs w:val="26"/>
              </w:rPr>
              <w:t>ируемых лиц и их представителей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 консультированием </w:t>
            </w:r>
            <w:r w:rsidR="00C75BEE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управлением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>имущественных и земельных отношений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004A79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100 % от числа обратившихся</w:t>
            </w:r>
          </w:p>
        </w:tc>
      </w:tr>
      <w:tr w:rsidR="005948AD" w:rsidRPr="00004A79" w:rsidTr="00AB67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004A79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004A79" w:rsidRDefault="00216583" w:rsidP="005948AD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004A79" w:rsidRDefault="000B4948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216583" w:rsidRPr="00004A79">
              <w:rPr>
                <w:rFonts w:ascii="Times New Roman" w:hAnsi="Times New Roman" w:cs="Times New Roman"/>
                <w:sz w:val="26"/>
                <w:szCs w:val="26"/>
              </w:rPr>
              <w:t>т.</w:t>
            </w:r>
          </w:p>
        </w:tc>
      </w:tr>
      <w:tr w:rsidR="00216583" w:rsidRPr="00004A79" w:rsidTr="00AB6787">
        <w:trPr>
          <w:trHeight w:val="4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004A79" w:rsidRDefault="00216583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83" w:rsidRPr="00004A79" w:rsidRDefault="000B4948" w:rsidP="005948AD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004A79" w:rsidRDefault="000B4948" w:rsidP="003E1A4E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="00216583" w:rsidRPr="00004A79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</w:tbl>
    <w:p w:rsidR="00BF7251" w:rsidRPr="00004A79" w:rsidRDefault="00BF7251" w:rsidP="003E1A4E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BF7251" w:rsidRPr="00004A79" w:rsidSect="006300F0">
      <w:footerReference w:type="default" r:id="rId10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7E1" w:rsidRDefault="00D747E1">
      <w:r>
        <w:separator/>
      </w:r>
    </w:p>
  </w:endnote>
  <w:endnote w:type="continuationSeparator" w:id="0">
    <w:p w:rsidR="00D747E1" w:rsidRDefault="00D7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3115"/>
      <w:gridCol w:w="3115"/>
    </w:tblGrid>
    <w:tr w:rsidR="005A4BE2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5A4BE2" w:rsidRDefault="005A4BE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A4BE2" w:rsidRDefault="005A4BE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A4BE2" w:rsidRDefault="005A4BE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7E1" w:rsidRDefault="00D747E1">
      <w:r>
        <w:separator/>
      </w:r>
    </w:p>
  </w:footnote>
  <w:footnote w:type="continuationSeparator" w:id="0">
    <w:p w:rsidR="00D747E1" w:rsidRDefault="00D74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4A79"/>
    <w:rsid w:val="00005C3E"/>
    <w:rsid w:val="00046304"/>
    <w:rsid w:val="000705E8"/>
    <w:rsid w:val="000A4ABC"/>
    <w:rsid w:val="000B4948"/>
    <w:rsid w:val="000C64C3"/>
    <w:rsid w:val="0012670F"/>
    <w:rsid w:val="001305E7"/>
    <w:rsid w:val="0013117B"/>
    <w:rsid w:val="00137BA1"/>
    <w:rsid w:val="00216583"/>
    <w:rsid w:val="0026658E"/>
    <w:rsid w:val="00294497"/>
    <w:rsid w:val="002C2E20"/>
    <w:rsid w:val="00312AFC"/>
    <w:rsid w:val="003554E1"/>
    <w:rsid w:val="003A69DE"/>
    <w:rsid w:val="003E1A4E"/>
    <w:rsid w:val="00422BEC"/>
    <w:rsid w:val="004A771A"/>
    <w:rsid w:val="004C3B9F"/>
    <w:rsid w:val="004E0835"/>
    <w:rsid w:val="004F71A7"/>
    <w:rsid w:val="005004FF"/>
    <w:rsid w:val="005948AD"/>
    <w:rsid w:val="005A4BE2"/>
    <w:rsid w:val="005B1907"/>
    <w:rsid w:val="005B5427"/>
    <w:rsid w:val="005D004B"/>
    <w:rsid w:val="0062076F"/>
    <w:rsid w:val="006300F0"/>
    <w:rsid w:val="0067247C"/>
    <w:rsid w:val="006B1F2C"/>
    <w:rsid w:val="006E14B7"/>
    <w:rsid w:val="006E1B29"/>
    <w:rsid w:val="006E252B"/>
    <w:rsid w:val="00736A15"/>
    <w:rsid w:val="00807548"/>
    <w:rsid w:val="00817EC3"/>
    <w:rsid w:val="0088463D"/>
    <w:rsid w:val="00893A7F"/>
    <w:rsid w:val="009C5D31"/>
    <w:rsid w:val="00A4092B"/>
    <w:rsid w:val="00A55219"/>
    <w:rsid w:val="00A71B35"/>
    <w:rsid w:val="00AB6787"/>
    <w:rsid w:val="00AC7A5C"/>
    <w:rsid w:val="00B21D71"/>
    <w:rsid w:val="00B309D2"/>
    <w:rsid w:val="00B516E0"/>
    <w:rsid w:val="00BB44D8"/>
    <w:rsid w:val="00BF7251"/>
    <w:rsid w:val="00C75BEE"/>
    <w:rsid w:val="00CC0F0D"/>
    <w:rsid w:val="00CD6200"/>
    <w:rsid w:val="00D23BA2"/>
    <w:rsid w:val="00D342CD"/>
    <w:rsid w:val="00D747E1"/>
    <w:rsid w:val="00DD3630"/>
    <w:rsid w:val="00DE7459"/>
    <w:rsid w:val="00DF0C5F"/>
    <w:rsid w:val="00E76440"/>
    <w:rsid w:val="00E92C31"/>
    <w:rsid w:val="00EA62F2"/>
    <w:rsid w:val="00EB53DA"/>
    <w:rsid w:val="00EC6A5E"/>
    <w:rsid w:val="00F06091"/>
    <w:rsid w:val="00F113A0"/>
    <w:rsid w:val="00F503F5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E685815-D2B6-472C-83CF-37B217D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4449814/4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4013999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gcheb_umk16</cp:lastModifiedBy>
  <cp:revision>6</cp:revision>
  <cp:lastPrinted>2023-11-22T13:33:00Z</cp:lastPrinted>
  <dcterms:created xsi:type="dcterms:W3CDTF">2024-10-01T08:29:00Z</dcterms:created>
  <dcterms:modified xsi:type="dcterms:W3CDTF">2024-10-01T10:26:00Z</dcterms:modified>
</cp:coreProperties>
</file>