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47"/>
      </w:tblGrid>
      <w:tr w:rsidR="00C37ADE" w:rsidRPr="00A434EE" w:rsidTr="001F2A42">
        <w:tc>
          <w:tcPr>
            <w:tcW w:w="9347" w:type="dxa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</w:tbl>
    <w:p w:rsidR="001F2A42" w:rsidRPr="001F2A42" w:rsidRDefault="001F2A42" w:rsidP="001F2A4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F2A42">
        <w:rPr>
          <w:rFonts w:cstheme="minorHAnsi"/>
          <w:sz w:val="24"/>
          <w:szCs w:val="24"/>
        </w:rPr>
        <w:t>27 мая 1993 года</w:t>
      </w:r>
    </w:p>
    <w:p w:rsidR="001F2A42" w:rsidRPr="001F2A42" w:rsidRDefault="001F2A42" w:rsidP="001F2A42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1F2A42" w:rsidRPr="00527A61" w:rsidRDefault="001F2A42" w:rsidP="001F2A42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27A61">
        <w:rPr>
          <w:rFonts w:cstheme="minorHAnsi"/>
          <w:b/>
          <w:sz w:val="24"/>
          <w:szCs w:val="24"/>
        </w:rPr>
        <w:t>ЗАКОН</w:t>
      </w:r>
    </w:p>
    <w:p w:rsidR="001F2A42" w:rsidRPr="00527A61" w:rsidRDefault="001F2A42" w:rsidP="001F2A42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27A61">
        <w:rPr>
          <w:rFonts w:cstheme="minorHAnsi"/>
          <w:b/>
          <w:sz w:val="24"/>
          <w:szCs w:val="24"/>
        </w:rPr>
        <w:t>ЧУВАШСКОЙ РЕСПУБЛИКИ</w:t>
      </w:r>
    </w:p>
    <w:p w:rsidR="001F2A42" w:rsidRPr="00527A61" w:rsidRDefault="001F2A42" w:rsidP="001F2A42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527A61">
        <w:rPr>
          <w:rFonts w:cstheme="minorHAnsi"/>
          <w:b/>
          <w:sz w:val="24"/>
          <w:szCs w:val="24"/>
        </w:rPr>
        <w:t>О КУЛЬТУРЕ</w:t>
      </w:r>
    </w:p>
    <w:p w:rsidR="001F2A42" w:rsidRPr="001F2A42" w:rsidRDefault="001F2A42" w:rsidP="001F2A4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F2A42" w:rsidRPr="001F2A42" w:rsidRDefault="001F2A42" w:rsidP="001F2A4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1F2A42">
        <w:rPr>
          <w:rFonts w:cstheme="minorHAnsi"/>
          <w:sz w:val="24"/>
          <w:szCs w:val="24"/>
        </w:rPr>
        <w:t>Список изменяющих документов</w:t>
      </w:r>
    </w:p>
    <w:p w:rsidR="001F2A42" w:rsidRPr="001F2A42" w:rsidRDefault="001F2A42" w:rsidP="001F2A4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1F2A42">
        <w:rPr>
          <w:rFonts w:cstheme="minorHAnsi"/>
          <w:sz w:val="24"/>
          <w:szCs w:val="24"/>
        </w:rPr>
        <w:t>(в ред. Законов ЧР</w:t>
      </w:r>
      <w:proofErr w:type="gramEnd"/>
    </w:p>
    <w:p w:rsidR="001F2A42" w:rsidRPr="001F2A42" w:rsidRDefault="001F2A42" w:rsidP="001F2A4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1F2A42">
        <w:rPr>
          <w:rFonts w:cstheme="minorHAnsi"/>
          <w:sz w:val="24"/>
          <w:szCs w:val="24"/>
        </w:rPr>
        <w:t xml:space="preserve">от 10.11.1997 </w:t>
      </w:r>
      <w:hyperlink r:id="rId7" w:history="1">
        <w:r w:rsidRPr="001F2A42">
          <w:rPr>
            <w:rFonts w:cstheme="minorHAnsi"/>
            <w:sz w:val="24"/>
            <w:szCs w:val="24"/>
          </w:rPr>
          <w:t>N 22</w:t>
        </w:r>
      </w:hyperlink>
      <w:r w:rsidRPr="001F2A42">
        <w:rPr>
          <w:rFonts w:cstheme="minorHAnsi"/>
          <w:sz w:val="24"/>
          <w:szCs w:val="24"/>
        </w:rPr>
        <w:t xml:space="preserve">, от 03.05.2001 </w:t>
      </w:r>
      <w:hyperlink r:id="rId8" w:history="1">
        <w:r w:rsidRPr="001F2A42">
          <w:rPr>
            <w:rFonts w:cstheme="minorHAnsi"/>
            <w:sz w:val="24"/>
            <w:szCs w:val="24"/>
          </w:rPr>
          <w:t>N 13</w:t>
        </w:r>
      </w:hyperlink>
      <w:r w:rsidRPr="001F2A42">
        <w:rPr>
          <w:rFonts w:cstheme="minorHAnsi"/>
          <w:sz w:val="24"/>
          <w:szCs w:val="24"/>
        </w:rPr>
        <w:t xml:space="preserve">, от 24.11.2004 </w:t>
      </w:r>
      <w:hyperlink r:id="rId9" w:history="1">
        <w:r w:rsidRPr="001F2A42">
          <w:rPr>
            <w:rFonts w:cstheme="minorHAnsi"/>
            <w:sz w:val="24"/>
            <w:szCs w:val="24"/>
          </w:rPr>
          <w:t>N 40</w:t>
        </w:r>
      </w:hyperlink>
      <w:r w:rsidRPr="001F2A42">
        <w:rPr>
          <w:rFonts w:cstheme="minorHAnsi"/>
          <w:sz w:val="24"/>
          <w:szCs w:val="24"/>
        </w:rPr>
        <w:t>,</w:t>
      </w:r>
    </w:p>
    <w:p w:rsidR="001F2A42" w:rsidRPr="001F2A42" w:rsidRDefault="001F2A42" w:rsidP="001F2A4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1F2A42">
        <w:rPr>
          <w:rFonts w:cstheme="minorHAnsi"/>
          <w:sz w:val="24"/>
          <w:szCs w:val="24"/>
        </w:rPr>
        <w:t xml:space="preserve">от 02.06.2006 </w:t>
      </w:r>
      <w:hyperlink r:id="rId10" w:history="1">
        <w:r w:rsidRPr="001F2A42">
          <w:rPr>
            <w:rFonts w:cstheme="minorHAnsi"/>
            <w:sz w:val="24"/>
            <w:szCs w:val="24"/>
          </w:rPr>
          <w:t>N 23</w:t>
        </w:r>
      </w:hyperlink>
      <w:r w:rsidRPr="001F2A42">
        <w:rPr>
          <w:rFonts w:cstheme="minorHAnsi"/>
          <w:sz w:val="24"/>
          <w:szCs w:val="24"/>
        </w:rPr>
        <w:t xml:space="preserve">, от 17.12.2008 </w:t>
      </w:r>
      <w:hyperlink r:id="rId11" w:history="1">
        <w:r w:rsidRPr="001F2A42">
          <w:rPr>
            <w:rFonts w:cstheme="minorHAnsi"/>
            <w:sz w:val="24"/>
            <w:szCs w:val="24"/>
          </w:rPr>
          <w:t>N 62</w:t>
        </w:r>
      </w:hyperlink>
      <w:r w:rsidRPr="001F2A42">
        <w:rPr>
          <w:rFonts w:cstheme="minorHAnsi"/>
          <w:sz w:val="24"/>
          <w:szCs w:val="24"/>
        </w:rPr>
        <w:t xml:space="preserve">, от 27.03.2014 </w:t>
      </w:r>
      <w:hyperlink r:id="rId12" w:history="1">
        <w:r w:rsidRPr="001F2A42">
          <w:rPr>
            <w:rFonts w:cstheme="minorHAnsi"/>
            <w:sz w:val="24"/>
            <w:szCs w:val="24"/>
          </w:rPr>
          <w:t>N 18</w:t>
        </w:r>
      </w:hyperlink>
      <w:r w:rsidRPr="001F2A42">
        <w:rPr>
          <w:rFonts w:cstheme="minorHAnsi"/>
          <w:sz w:val="24"/>
          <w:szCs w:val="24"/>
        </w:rPr>
        <w:t>,</w:t>
      </w:r>
    </w:p>
    <w:p w:rsidR="001F2A42" w:rsidRPr="001F2A42" w:rsidRDefault="001F2A42" w:rsidP="001F2A42">
      <w:pPr>
        <w:pStyle w:val="aa"/>
        <w:jc w:val="center"/>
        <w:rPr>
          <w:rFonts w:cstheme="minorHAnsi"/>
          <w:sz w:val="24"/>
          <w:szCs w:val="24"/>
        </w:rPr>
      </w:pPr>
      <w:r w:rsidRPr="001F2A42">
        <w:rPr>
          <w:rFonts w:cstheme="minorHAnsi"/>
          <w:sz w:val="24"/>
          <w:szCs w:val="24"/>
        </w:rPr>
        <w:t xml:space="preserve">от 26.12.2014 </w:t>
      </w:r>
      <w:hyperlink r:id="rId13" w:history="1">
        <w:r w:rsidRPr="001F2A42">
          <w:rPr>
            <w:rFonts w:cstheme="minorHAnsi"/>
            <w:sz w:val="24"/>
            <w:szCs w:val="24"/>
          </w:rPr>
          <w:t>N 94</w:t>
        </w:r>
      </w:hyperlink>
      <w:r w:rsidRPr="001F2A42">
        <w:rPr>
          <w:rFonts w:cstheme="minorHAnsi"/>
          <w:sz w:val="24"/>
          <w:szCs w:val="24"/>
        </w:rPr>
        <w:t xml:space="preserve">, от 30.09.2015 </w:t>
      </w:r>
      <w:hyperlink r:id="rId14" w:history="1">
        <w:r w:rsidRPr="001F2A42">
          <w:rPr>
            <w:rFonts w:cstheme="minorHAnsi"/>
            <w:sz w:val="24"/>
            <w:szCs w:val="24"/>
          </w:rPr>
          <w:t>N 44</w:t>
        </w:r>
      </w:hyperlink>
      <w:r w:rsidRPr="001F2A42">
        <w:rPr>
          <w:rFonts w:cstheme="minorHAnsi"/>
          <w:sz w:val="24"/>
          <w:szCs w:val="24"/>
        </w:rPr>
        <w:t xml:space="preserve">, от 30.03.2018 </w:t>
      </w:r>
      <w:hyperlink r:id="rId15" w:history="1">
        <w:r w:rsidRPr="001F2A42">
          <w:rPr>
            <w:rFonts w:cstheme="minorHAnsi"/>
            <w:sz w:val="24"/>
            <w:szCs w:val="24"/>
          </w:rPr>
          <w:t>N 15</w:t>
        </w:r>
      </w:hyperlink>
      <w:r w:rsidRPr="001F2A42">
        <w:rPr>
          <w:rFonts w:cstheme="minorHAnsi"/>
          <w:sz w:val="24"/>
          <w:szCs w:val="24"/>
        </w:rPr>
        <w:t>)</w:t>
      </w:r>
    </w:p>
    <w:p w:rsidR="001F2A42" w:rsidRDefault="001F2A42" w:rsidP="001F2A42">
      <w:pPr>
        <w:pStyle w:val="aa"/>
        <w:ind w:firstLine="567"/>
        <w:jc w:val="both"/>
        <w:rPr>
          <w:rFonts w:ascii="Arial" w:hAnsi="Arial" w:cs="Arial"/>
          <w:color w:val="392C69"/>
          <w:sz w:val="20"/>
          <w:szCs w:val="20"/>
        </w:rPr>
      </w:pPr>
    </w:p>
    <w:p w:rsidR="00482731" w:rsidRDefault="00482731" w:rsidP="001F2A42">
      <w:pPr>
        <w:pStyle w:val="aa"/>
        <w:ind w:firstLine="567"/>
        <w:jc w:val="both"/>
        <w:rPr>
          <w:rFonts w:ascii="Arial" w:hAnsi="Arial" w:cs="Arial"/>
          <w:color w:val="392C69"/>
          <w:sz w:val="20"/>
          <w:szCs w:val="20"/>
        </w:rPr>
      </w:pPr>
    </w:p>
    <w:p w:rsidR="00527A61" w:rsidRPr="00527A61" w:rsidRDefault="001F2A42" w:rsidP="00527A61">
      <w:pPr>
        <w:pStyle w:val="aa"/>
        <w:ind w:firstLine="567"/>
        <w:jc w:val="both"/>
        <w:rPr>
          <w:b/>
          <w:sz w:val="24"/>
          <w:szCs w:val="24"/>
        </w:rPr>
      </w:pPr>
      <w:r w:rsidRPr="00527A61">
        <w:rPr>
          <w:b/>
          <w:sz w:val="24"/>
          <w:szCs w:val="24"/>
        </w:rPr>
        <w:t>Статья 18. Обязанности Чувашской Республики по обеспечению доступности для граждан культурной деятельности, культурных ценностей и благ</w:t>
      </w:r>
    </w:p>
    <w:p w:rsidR="003F5CBD" w:rsidRPr="00527A61" w:rsidRDefault="00276536" w:rsidP="00527A61">
      <w:pPr>
        <w:pStyle w:val="aa"/>
        <w:ind w:firstLine="567"/>
        <w:jc w:val="both"/>
        <w:rPr>
          <w:sz w:val="24"/>
          <w:szCs w:val="24"/>
        </w:rPr>
      </w:pPr>
      <w:r w:rsidRPr="00527A61">
        <w:rPr>
          <w:sz w:val="24"/>
          <w:szCs w:val="24"/>
        </w:rPr>
        <w:t>…</w:t>
      </w:r>
    </w:p>
    <w:p w:rsidR="001F2A42" w:rsidRPr="00482731" w:rsidRDefault="001F2A42" w:rsidP="001F2A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В целях обеспечения общедоступности культурной деятельности, культурных ценностей и благ для всех граждан органы государственной власти Чувашской Республики в соответствии со своей компетенцией обязаны:</w:t>
      </w:r>
    </w:p>
    <w:p w:rsidR="00482731" w:rsidRDefault="001F2A42" w:rsidP="00517A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482731">
        <w:rPr>
          <w:rFonts w:cstheme="minorHAnsi"/>
          <w:sz w:val="24"/>
          <w:szCs w:val="24"/>
        </w:rPr>
        <w:t xml:space="preserve">(в ред. </w:t>
      </w:r>
      <w:hyperlink r:id="rId16" w:history="1">
        <w:r w:rsidRPr="00482731">
          <w:rPr>
            <w:rFonts w:cstheme="minorHAnsi"/>
            <w:sz w:val="24"/>
            <w:szCs w:val="24"/>
          </w:rPr>
          <w:t>Закона</w:t>
        </w:r>
      </w:hyperlink>
      <w:r w:rsidRPr="00482731">
        <w:rPr>
          <w:rFonts w:cstheme="minorHAnsi"/>
          <w:sz w:val="24"/>
          <w:szCs w:val="24"/>
        </w:rPr>
        <w:t xml:space="preserve"> ЧР от 27.03.2014 N 18)</w:t>
      </w:r>
    </w:p>
    <w:p w:rsidR="001F2A42" w:rsidRPr="00482731" w:rsidRDefault="001F2A42" w:rsidP="004827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proofErr w:type="gramStart"/>
      <w:r w:rsidRPr="00482731">
        <w:rPr>
          <w:rFonts w:cstheme="minorHAnsi"/>
          <w:sz w:val="24"/>
          <w:szCs w:val="24"/>
        </w:rPr>
        <w:t>в соответствии с законодательством Российской Федерации и законодательством Чувашской Республики осуществлять государственную политику в области сохранения, использования, популяризации и государственной охраны объектов культурного наследия (памятников истории и культуры), разрабатывать государственные программы Чувашской Республики (подпрограммы государственных программ Чувашской Республики) в области сохранения, использования, популяризации и государственной охраны объектов культурного наследия (памятников истории и культуры);</w:t>
      </w:r>
      <w:proofErr w:type="gramEnd"/>
    </w:p>
    <w:p w:rsidR="00276536" w:rsidRPr="00482731" w:rsidRDefault="00276536" w:rsidP="00276536">
      <w:pPr>
        <w:pStyle w:val="aa"/>
        <w:ind w:firstLine="567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…</w:t>
      </w:r>
    </w:p>
    <w:p w:rsidR="001F2A42" w:rsidRPr="00482731" w:rsidRDefault="001F2A42" w:rsidP="00276536">
      <w:pPr>
        <w:pStyle w:val="aa"/>
        <w:ind w:firstLine="567"/>
        <w:jc w:val="both"/>
        <w:rPr>
          <w:rFonts w:cstheme="minorHAnsi"/>
          <w:sz w:val="24"/>
          <w:szCs w:val="24"/>
        </w:rPr>
      </w:pPr>
    </w:p>
    <w:p w:rsidR="00527A61" w:rsidRPr="00527A61" w:rsidRDefault="001F2A42" w:rsidP="00527A61">
      <w:pPr>
        <w:pStyle w:val="aa"/>
        <w:ind w:firstLine="567"/>
        <w:jc w:val="both"/>
        <w:rPr>
          <w:b/>
          <w:sz w:val="24"/>
          <w:szCs w:val="24"/>
        </w:rPr>
      </w:pPr>
      <w:r w:rsidRPr="00527A61">
        <w:rPr>
          <w:b/>
          <w:sz w:val="24"/>
          <w:szCs w:val="24"/>
        </w:rPr>
        <w:t>Статья 24. Полномочия органов государственной власти Чувашской Республики в области культуры</w:t>
      </w:r>
    </w:p>
    <w:p w:rsidR="001F2A42" w:rsidRPr="00527A61" w:rsidRDefault="001F2A42" w:rsidP="00527A61">
      <w:pPr>
        <w:pStyle w:val="aa"/>
        <w:ind w:firstLine="567"/>
        <w:jc w:val="both"/>
        <w:rPr>
          <w:sz w:val="24"/>
          <w:szCs w:val="24"/>
        </w:rPr>
      </w:pPr>
      <w:r w:rsidRPr="00527A61">
        <w:rPr>
          <w:sz w:val="24"/>
          <w:szCs w:val="24"/>
        </w:rPr>
        <w:t xml:space="preserve">(в ред. </w:t>
      </w:r>
      <w:hyperlink r:id="rId17" w:history="1">
        <w:r w:rsidRPr="00527A61">
          <w:rPr>
            <w:sz w:val="24"/>
            <w:szCs w:val="24"/>
          </w:rPr>
          <w:t>Закона</w:t>
        </w:r>
      </w:hyperlink>
      <w:r w:rsidRPr="00527A61">
        <w:rPr>
          <w:sz w:val="24"/>
          <w:szCs w:val="24"/>
        </w:rPr>
        <w:t xml:space="preserve"> ЧР от 26.12.2014 N 94)</w:t>
      </w:r>
    </w:p>
    <w:p w:rsidR="00482731" w:rsidRDefault="001F2A42" w:rsidP="00482731">
      <w:pPr>
        <w:pStyle w:val="aa"/>
        <w:ind w:firstLine="567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…</w:t>
      </w:r>
    </w:p>
    <w:p w:rsidR="001F2A42" w:rsidRPr="00482731" w:rsidRDefault="001F2A42" w:rsidP="00482731">
      <w:pPr>
        <w:pStyle w:val="aa"/>
        <w:ind w:firstLine="567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2. Полномочия Кабинета Министров Чувашской Республики в области культуры:</w:t>
      </w:r>
    </w:p>
    <w:p w:rsidR="00482731" w:rsidRDefault="001F2A42" w:rsidP="00482731">
      <w:pPr>
        <w:pStyle w:val="aa"/>
        <w:ind w:firstLine="567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…</w:t>
      </w:r>
    </w:p>
    <w:p w:rsidR="001F2A42" w:rsidRPr="00482731" w:rsidRDefault="001F2A42" w:rsidP="00482731">
      <w:pPr>
        <w:pStyle w:val="aa"/>
        <w:ind w:firstLine="567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5) организация и поддержка учреждений культуры и искусства (за исключением федеральных учреждений культуры и искусства, перечень которых утверждается в соответствии с законодательством Российской Федерации);</w:t>
      </w:r>
    </w:p>
    <w:p w:rsidR="00276536" w:rsidRPr="00482731" w:rsidRDefault="00276536" w:rsidP="00276536">
      <w:pPr>
        <w:pStyle w:val="aa"/>
        <w:ind w:firstLine="567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…</w:t>
      </w:r>
    </w:p>
    <w:p w:rsidR="001F2A42" w:rsidRPr="00482731" w:rsidRDefault="001F2A42" w:rsidP="001F2A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3. Полномочия исполнительного органа государственной власти Чувашской Республики, осуществляющего государственную политику в области культуры:</w:t>
      </w:r>
    </w:p>
    <w:p w:rsidR="001F2A42" w:rsidRPr="00482731" w:rsidRDefault="001F2A42" w:rsidP="001F2A42">
      <w:pPr>
        <w:pStyle w:val="aa"/>
        <w:ind w:firstLine="567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…</w:t>
      </w:r>
    </w:p>
    <w:p w:rsidR="00276536" w:rsidRDefault="00276536" w:rsidP="00A1068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</w:p>
    <w:p w:rsidR="00482731" w:rsidRDefault="00482731" w:rsidP="00A1068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</w:p>
    <w:p w:rsidR="00482731" w:rsidRDefault="00482731" w:rsidP="00A1068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</w:p>
    <w:p w:rsidR="00482731" w:rsidRDefault="00482731" w:rsidP="00A1068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</w:p>
    <w:p w:rsidR="00482731" w:rsidRPr="00482731" w:rsidRDefault="00482731" w:rsidP="00A1068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5"/>
        <w:gridCol w:w="4599"/>
      </w:tblGrid>
      <w:tr w:rsidR="00482731" w:rsidRPr="00851D11">
        <w:tc>
          <w:tcPr>
            <w:tcW w:w="5103" w:type="dxa"/>
          </w:tcPr>
          <w:p w:rsidR="00851D11" w:rsidRPr="00851D11" w:rsidRDefault="00851D11" w:rsidP="00851D1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851D11">
              <w:rPr>
                <w:rFonts w:cstheme="minorHAnsi"/>
                <w:sz w:val="24"/>
                <w:szCs w:val="24"/>
              </w:rPr>
              <w:lastRenderedPageBreak/>
              <w:t>15 июня 1998 года</w:t>
            </w:r>
          </w:p>
        </w:tc>
        <w:tc>
          <w:tcPr>
            <w:tcW w:w="5103" w:type="dxa"/>
          </w:tcPr>
          <w:p w:rsidR="00851D11" w:rsidRPr="00851D11" w:rsidRDefault="00851D11" w:rsidP="00851D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851D11">
              <w:rPr>
                <w:rFonts w:cstheme="minorHAnsi"/>
                <w:sz w:val="24"/>
                <w:szCs w:val="24"/>
              </w:rPr>
              <w:t>N 11</w:t>
            </w:r>
          </w:p>
        </w:tc>
      </w:tr>
    </w:tbl>
    <w:p w:rsidR="00851D11" w:rsidRPr="00851D11" w:rsidRDefault="00851D11" w:rsidP="00851D1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851D11" w:rsidRPr="00851D11" w:rsidRDefault="00851D11" w:rsidP="00851D1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851D11" w:rsidRPr="00851D11" w:rsidRDefault="00851D11" w:rsidP="00851D1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851D11">
        <w:rPr>
          <w:rFonts w:cstheme="minorHAnsi"/>
          <w:b/>
          <w:bCs/>
          <w:sz w:val="24"/>
          <w:szCs w:val="24"/>
        </w:rPr>
        <w:t>ЗАКОН</w:t>
      </w:r>
    </w:p>
    <w:p w:rsidR="00851D11" w:rsidRPr="00851D11" w:rsidRDefault="00851D11" w:rsidP="00851D1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</w:p>
    <w:p w:rsidR="00851D11" w:rsidRPr="00851D11" w:rsidRDefault="00851D11" w:rsidP="00851D1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851D11">
        <w:rPr>
          <w:rFonts w:cstheme="minorHAnsi"/>
          <w:b/>
          <w:bCs/>
          <w:sz w:val="24"/>
          <w:szCs w:val="24"/>
        </w:rPr>
        <w:t>ЧУВАШСКОЙ РЕСПУБЛИКИ</w:t>
      </w:r>
    </w:p>
    <w:p w:rsidR="00851D11" w:rsidRPr="00851D11" w:rsidRDefault="00851D11" w:rsidP="00851D1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</w:p>
    <w:p w:rsidR="00851D11" w:rsidRPr="00851D11" w:rsidRDefault="00851D11" w:rsidP="00851D1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851D11">
        <w:rPr>
          <w:rFonts w:cstheme="minorHAnsi"/>
          <w:b/>
          <w:bCs/>
          <w:sz w:val="24"/>
          <w:szCs w:val="24"/>
        </w:rPr>
        <w:t>О БИБЛИОТЕЧНОМ ДЕЛЕ</w:t>
      </w:r>
    </w:p>
    <w:p w:rsidR="00851D11" w:rsidRPr="00851D11" w:rsidRDefault="00851D11" w:rsidP="00851D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51D11" w:rsidRPr="00851D11" w:rsidRDefault="00851D11" w:rsidP="00851D1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851D11">
        <w:rPr>
          <w:rFonts w:cstheme="minorHAnsi"/>
          <w:sz w:val="24"/>
          <w:szCs w:val="24"/>
        </w:rPr>
        <w:t>Принят</w:t>
      </w:r>
      <w:proofErr w:type="gramEnd"/>
    </w:p>
    <w:p w:rsidR="00851D11" w:rsidRPr="00851D11" w:rsidRDefault="00851D11" w:rsidP="00851D1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51D11">
        <w:rPr>
          <w:rFonts w:cstheme="minorHAnsi"/>
          <w:sz w:val="24"/>
          <w:szCs w:val="24"/>
        </w:rPr>
        <w:t>Государственным Советом</w:t>
      </w:r>
    </w:p>
    <w:p w:rsidR="00851D11" w:rsidRPr="00851D11" w:rsidRDefault="00851D11" w:rsidP="00851D1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51D11">
        <w:rPr>
          <w:rFonts w:cstheme="minorHAnsi"/>
          <w:sz w:val="24"/>
          <w:szCs w:val="24"/>
        </w:rPr>
        <w:t>Чувашской Республики</w:t>
      </w:r>
    </w:p>
    <w:p w:rsidR="00851D11" w:rsidRPr="00851D11" w:rsidRDefault="00851D11" w:rsidP="00851D1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51D11">
        <w:rPr>
          <w:rFonts w:cstheme="minorHAnsi"/>
          <w:sz w:val="24"/>
          <w:szCs w:val="24"/>
        </w:rPr>
        <w:t>27 мая 1998 года</w:t>
      </w:r>
    </w:p>
    <w:p w:rsidR="00851D11" w:rsidRPr="00851D11" w:rsidRDefault="00851D11" w:rsidP="00851D1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851D11" w:rsidRPr="00851D11" w:rsidRDefault="00851D11" w:rsidP="00851D1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51D11">
        <w:rPr>
          <w:rFonts w:cstheme="minorHAnsi"/>
          <w:sz w:val="24"/>
          <w:szCs w:val="24"/>
        </w:rPr>
        <w:t>Список изменяющих документов</w:t>
      </w:r>
    </w:p>
    <w:p w:rsidR="00851D11" w:rsidRPr="00851D11" w:rsidRDefault="00851D11" w:rsidP="00851D1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851D11">
        <w:rPr>
          <w:rFonts w:cstheme="minorHAnsi"/>
          <w:sz w:val="24"/>
          <w:szCs w:val="24"/>
        </w:rPr>
        <w:t>(в ред. Законов ЧР</w:t>
      </w:r>
      <w:proofErr w:type="gramEnd"/>
    </w:p>
    <w:p w:rsidR="00851D11" w:rsidRPr="00851D11" w:rsidRDefault="00851D11" w:rsidP="00851D1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51D11">
        <w:rPr>
          <w:rFonts w:cstheme="minorHAnsi"/>
          <w:sz w:val="24"/>
          <w:szCs w:val="24"/>
        </w:rPr>
        <w:t xml:space="preserve">от 24.11.2004 </w:t>
      </w:r>
      <w:hyperlink r:id="rId18" w:history="1">
        <w:r w:rsidRPr="00851D11">
          <w:rPr>
            <w:rFonts w:cstheme="minorHAnsi"/>
            <w:sz w:val="24"/>
            <w:szCs w:val="24"/>
          </w:rPr>
          <w:t>N 41</w:t>
        </w:r>
      </w:hyperlink>
      <w:r w:rsidRPr="00851D11">
        <w:rPr>
          <w:rFonts w:cstheme="minorHAnsi"/>
          <w:sz w:val="24"/>
          <w:szCs w:val="24"/>
        </w:rPr>
        <w:t xml:space="preserve">, от 17.12.2008 </w:t>
      </w:r>
      <w:hyperlink r:id="rId19" w:history="1">
        <w:r w:rsidRPr="00851D11">
          <w:rPr>
            <w:rFonts w:cstheme="minorHAnsi"/>
            <w:sz w:val="24"/>
            <w:szCs w:val="24"/>
          </w:rPr>
          <w:t>N 62</w:t>
        </w:r>
      </w:hyperlink>
      <w:r w:rsidRPr="00851D11">
        <w:rPr>
          <w:rFonts w:cstheme="minorHAnsi"/>
          <w:sz w:val="24"/>
          <w:szCs w:val="24"/>
        </w:rPr>
        <w:t xml:space="preserve">, от 31.03.2009 </w:t>
      </w:r>
      <w:hyperlink r:id="rId20" w:history="1">
        <w:r w:rsidRPr="00851D11">
          <w:rPr>
            <w:rFonts w:cstheme="minorHAnsi"/>
            <w:sz w:val="24"/>
            <w:szCs w:val="24"/>
          </w:rPr>
          <w:t>N 9</w:t>
        </w:r>
      </w:hyperlink>
      <w:r w:rsidRPr="00851D11">
        <w:rPr>
          <w:rFonts w:cstheme="minorHAnsi"/>
          <w:sz w:val="24"/>
          <w:szCs w:val="24"/>
        </w:rPr>
        <w:t>,</w:t>
      </w:r>
    </w:p>
    <w:p w:rsidR="00851D11" w:rsidRPr="00851D11" w:rsidRDefault="00851D11" w:rsidP="00851D1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51D11">
        <w:rPr>
          <w:rFonts w:cstheme="minorHAnsi"/>
          <w:sz w:val="24"/>
          <w:szCs w:val="24"/>
        </w:rPr>
        <w:t xml:space="preserve">от 19.10.2009 </w:t>
      </w:r>
      <w:hyperlink r:id="rId21" w:history="1">
        <w:r w:rsidRPr="00851D11">
          <w:rPr>
            <w:rFonts w:cstheme="minorHAnsi"/>
            <w:sz w:val="24"/>
            <w:szCs w:val="24"/>
          </w:rPr>
          <w:t>N 52</w:t>
        </w:r>
      </w:hyperlink>
      <w:r w:rsidRPr="00851D11">
        <w:rPr>
          <w:rFonts w:cstheme="minorHAnsi"/>
          <w:sz w:val="24"/>
          <w:szCs w:val="24"/>
        </w:rPr>
        <w:t xml:space="preserve">, от 27.02.2010 </w:t>
      </w:r>
      <w:hyperlink r:id="rId22" w:history="1">
        <w:r w:rsidRPr="00851D11">
          <w:rPr>
            <w:rFonts w:cstheme="minorHAnsi"/>
            <w:sz w:val="24"/>
            <w:szCs w:val="24"/>
          </w:rPr>
          <w:t>N 12</w:t>
        </w:r>
      </w:hyperlink>
      <w:r w:rsidRPr="00851D11">
        <w:rPr>
          <w:rFonts w:cstheme="minorHAnsi"/>
          <w:sz w:val="24"/>
          <w:szCs w:val="24"/>
        </w:rPr>
        <w:t xml:space="preserve">, от 27.03.2014 </w:t>
      </w:r>
      <w:hyperlink r:id="rId23" w:history="1">
        <w:r w:rsidRPr="00851D11">
          <w:rPr>
            <w:rFonts w:cstheme="minorHAnsi"/>
            <w:sz w:val="24"/>
            <w:szCs w:val="24"/>
          </w:rPr>
          <w:t>N 18</w:t>
        </w:r>
      </w:hyperlink>
      <w:r w:rsidRPr="00851D11">
        <w:rPr>
          <w:rFonts w:cstheme="minorHAnsi"/>
          <w:sz w:val="24"/>
          <w:szCs w:val="24"/>
        </w:rPr>
        <w:t>,</w:t>
      </w:r>
    </w:p>
    <w:p w:rsidR="00851D11" w:rsidRPr="00482731" w:rsidRDefault="00851D11" w:rsidP="00851D1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851D11">
        <w:rPr>
          <w:rFonts w:cstheme="minorHAnsi"/>
          <w:sz w:val="24"/>
          <w:szCs w:val="24"/>
        </w:rPr>
        <w:t xml:space="preserve">от 30.09.2015 </w:t>
      </w:r>
      <w:hyperlink r:id="rId24" w:history="1">
        <w:r w:rsidRPr="00851D11">
          <w:rPr>
            <w:rFonts w:cstheme="minorHAnsi"/>
            <w:sz w:val="24"/>
            <w:szCs w:val="24"/>
          </w:rPr>
          <w:t>N 44</w:t>
        </w:r>
      </w:hyperlink>
      <w:r w:rsidRPr="00851D11">
        <w:rPr>
          <w:rFonts w:cstheme="minorHAnsi"/>
          <w:sz w:val="24"/>
          <w:szCs w:val="24"/>
        </w:rPr>
        <w:t xml:space="preserve">, от 27.10.2016 </w:t>
      </w:r>
      <w:hyperlink r:id="rId25" w:history="1">
        <w:r w:rsidRPr="00851D11">
          <w:rPr>
            <w:rFonts w:cstheme="minorHAnsi"/>
            <w:sz w:val="24"/>
            <w:szCs w:val="24"/>
          </w:rPr>
          <w:t>N 65</w:t>
        </w:r>
      </w:hyperlink>
      <w:r w:rsidRPr="00851D11">
        <w:rPr>
          <w:rFonts w:cstheme="minorHAnsi"/>
          <w:sz w:val="24"/>
          <w:szCs w:val="24"/>
        </w:rPr>
        <w:t xml:space="preserve">, от 28.04.2021 </w:t>
      </w:r>
      <w:hyperlink r:id="rId26" w:history="1">
        <w:r w:rsidRPr="00851D11">
          <w:rPr>
            <w:rFonts w:cstheme="minorHAnsi"/>
            <w:sz w:val="24"/>
            <w:szCs w:val="24"/>
          </w:rPr>
          <w:t>N 28</w:t>
        </w:r>
      </w:hyperlink>
      <w:r w:rsidRPr="00851D11">
        <w:rPr>
          <w:rFonts w:cstheme="minorHAnsi"/>
          <w:sz w:val="24"/>
          <w:szCs w:val="24"/>
        </w:rPr>
        <w:t>)</w:t>
      </w:r>
    </w:p>
    <w:p w:rsidR="00527A61" w:rsidRPr="00527A61" w:rsidRDefault="00851D11" w:rsidP="00527A61">
      <w:pPr>
        <w:pStyle w:val="aa"/>
        <w:ind w:firstLine="567"/>
        <w:jc w:val="both"/>
        <w:rPr>
          <w:b/>
          <w:sz w:val="24"/>
          <w:szCs w:val="24"/>
        </w:rPr>
      </w:pPr>
      <w:r w:rsidRPr="00527A61">
        <w:rPr>
          <w:b/>
          <w:sz w:val="24"/>
          <w:szCs w:val="24"/>
        </w:rPr>
        <w:t>Статья 4. Реализация государственной политики Чувашской Республики в области библиотечного дела</w:t>
      </w:r>
    </w:p>
    <w:p w:rsidR="00851D11" w:rsidRPr="00527A61" w:rsidRDefault="00851D11" w:rsidP="00527A61">
      <w:pPr>
        <w:pStyle w:val="aa"/>
        <w:ind w:firstLine="567"/>
        <w:jc w:val="both"/>
        <w:rPr>
          <w:sz w:val="24"/>
          <w:szCs w:val="24"/>
        </w:rPr>
      </w:pPr>
      <w:r w:rsidRPr="00527A61">
        <w:rPr>
          <w:sz w:val="24"/>
          <w:szCs w:val="24"/>
        </w:rPr>
        <w:t>…</w:t>
      </w:r>
    </w:p>
    <w:p w:rsidR="00851D11" w:rsidRPr="00482731" w:rsidRDefault="00851D11" w:rsidP="00851D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2. Организационной основой государственной политики Чувашской Республики в области библиотечного дела является государственная программа Чувашской Республики (подпрограмма государственной программы Чувашской Республики) в области сохранения и развития культуры, разрабатываемая Кабинетом Министров Чувашской Республики в соответствии с государственной программой Российской Федерации, федеральной целевой программой в области сохранения и развития культуры.</w:t>
      </w:r>
    </w:p>
    <w:p w:rsidR="00527A61" w:rsidRDefault="00527A61" w:rsidP="00851D1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851D11" w:rsidRPr="00527A61" w:rsidRDefault="00851D11" w:rsidP="00851D1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7A61">
        <w:rPr>
          <w:rFonts w:cstheme="minorHAnsi"/>
          <w:b/>
          <w:sz w:val="24"/>
          <w:szCs w:val="24"/>
        </w:rPr>
        <w:t>Статья 5. Обязанности государства по развитию библиотечного дела</w:t>
      </w:r>
    </w:p>
    <w:p w:rsidR="00851D11" w:rsidRPr="00482731" w:rsidRDefault="00851D11" w:rsidP="00851D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Органы государственной власти Чувашской Республики обеспечивают:</w:t>
      </w:r>
    </w:p>
    <w:p w:rsidR="00017429" w:rsidRDefault="00851D11" w:rsidP="00017429">
      <w:pPr>
        <w:pStyle w:val="aa"/>
        <w:ind w:firstLine="567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…</w:t>
      </w:r>
    </w:p>
    <w:p w:rsidR="00851D11" w:rsidRPr="00482731" w:rsidRDefault="00851D11" w:rsidP="00017429">
      <w:pPr>
        <w:pStyle w:val="aa"/>
        <w:ind w:firstLine="567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участие в выработке и реализации государственных программ Российской Федерации, федеральных целевых программ в области развития библиотечного дела, разработку и утверждение соответствующих государственных программ Чувашской Республики (подпрограмм государственных программ Чувашской Республики);</w:t>
      </w:r>
    </w:p>
    <w:p w:rsidR="00851D11" w:rsidRPr="00482731" w:rsidRDefault="00851D11" w:rsidP="00517A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 xml:space="preserve">(в ред. </w:t>
      </w:r>
      <w:hyperlink r:id="rId27" w:history="1">
        <w:r w:rsidRPr="00482731">
          <w:rPr>
            <w:rFonts w:cstheme="minorHAnsi"/>
            <w:sz w:val="24"/>
            <w:szCs w:val="24"/>
          </w:rPr>
          <w:t>Закона</w:t>
        </w:r>
      </w:hyperlink>
      <w:r w:rsidRPr="00482731">
        <w:rPr>
          <w:rFonts w:cstheme="minorHAnsi"/>
          <w:sz w:val="24"/>
          <w:szCs w:val="24"/>
        </w:rPr>
        <w:t xml:space="preserve"> ЧР от 27.03.2014 N 18)</w:t>
      </w:r>
    </w:p>
    <w:p w:rsidR="00851D11" w:rsidRPr="00482731" w:rsidRDefault="00851D11" w:rsidP="00851D11">
      <w:pPr>
        <w:pStyle w:val="aa"/>
        <w:ind w:firstLine="567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…</w:t>
      </w:r>
    </w:p>
    <w:p w:rsidR="00851D11" w:rsidRPr="00482731" w:rsidRDefault="00851D11" w:rsidP="00851D11">
      <w:pPr>
        <w:pStyle w:val="aa"/>
        <w:ind w:firstLine="567"/>
        <w:jc w:val="both"/>
        <w:rPr>
          <w:rFonts w:cstheme="minorHAnsi"/>
          <w:sz w:val="24"/>
          <w:szCs w:val="24"/>
        </w:rPr>
      </w:pPr>
    </w:p>
    <w:p w:rsidR="00851D11" w:rsidRPr="00527A61" w:rsidRDefault="00851D11" w:rsidP="00527A61">
      <w:pPr>
        <w:pStyle w:val="aa"/>
        <w:ind w:firstLine="567"/>
        <w:jc w:val="both"/>
        <w:rPr>
          <w:b/>
          <w:sz w:val="24"/>
          <w:szCs w:val="24"/>
        </w:rPr>
      </w:pPr>
      <w:r w:rsidRPr="00527A61">
        <w:rPr>
          <w:b/>
          <w:sz w:val="24"/>
          <w:szCs w:val="24"/>
        </w:rPr>
        <w:t>Статья 14. Статус библиотек</w:t>
      </w:r>
    </w:p>
    <w:p w:rsidR="00017429" w:rsidRPr="00527A61" w:rsidRDefault="00851D11" w:rsidP="00527A61">
      <w:pPr>
        <w:pStyle w:val="aa"/>
        <w:ind w:firstLine="567"/>
        <w:jc w:val="both"/>
        <w:rPr>
          <w:sz w:val="24"/>
          <w:szCs w:val="24"/>
        </w:rPr>
      </w:pPr>
      <w:r w:rsidRPr="00527A61">
        <w:rPr>
          <w:sz w:val="24"/>
          <w:szCs w:val="24"/>
        </w:rPr>
        <w:t>…</w:t>
      </w:r>
    </w:p>
    <w:p w:rsidR="00851D11" w:rsidRPr="00482731" w:rsidRDefault="00851D11" w:rsidP="00017429">
      <w:pPr>
        <w:pStyle w:val="aa"/>
        <w:ind w:firstLine="567"/>
        <w:jc w:val="both"/>
        <w:rPr>
          <w:rFonts w:cstheme="minorHAnsi"/>
          <w:sz w:val="24"/>
          <w:szCs w:val="24"/>
        </w:rPr>
      </w:pPr>
      <w:proofErr w:type="gramStart"/>
      <w:r w:rsidRPr="00482731">
        <w:rPr>
          <w:rFonts w:cstheme="minorHAnsi"/>
          <w:sz w:val="24"/>
          <w:szCs w:val="24"/>
        </w:rPr>
        <w:t>Государственные библиотеки Чувашской Республики, располагающие наиболее полным универсальным и специализированным собранием документов в пределах обслуживаемой территории, являющиеся методическими центрами и выполняющие координационные функции по отношению к иным библиотекам, по решению уполномоченного органа исполнительной власти Чувашской Республики в сфере культуры приобретают статус центральных или специальных центральных библиотек.</w:t>
      </w:r>
      <w:proofErr w:type="gramEnd"/>
    </w:p>
    <w:p w:rsidR="00851D11" w:rsidRPr="00482731" w:rsidRDefault="00851D11" w:rsidP="00851D11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b/>
          <w:sz w:val="24"/>
          <w:szCs w:val="24"/>
        </w:rPr>
      </w:pPr>
    </w:p>
    <w:p w:rsidR="00017429" w:rsidRDefault="00017429" w:rsidP="00851D1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851D11" w:rsidRPr="00527A61" w:rsidRDefault="00851D11" w:rsidP="00851D1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7A61">
        <w:rPr>
          <w:rFonts w:cstheme="minorHAnsi"/>
          <w:b/>
          <w:sz w:val="24"/>
          <w:szCs w:val="24"/>
        </w:rPr>
        <w:lastRenderedPageBreak/>
        <w:t>Статья 15. Права библиотек</w:t>
      </w:r>
    </w:p>
    <w:p w:rsidR="00851D11" w:rsidRPr="00482731" w:rsidRDefault="00851D11" w:rsidP="00851D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В соответствии с законодательством Российской Федерации библиотеки имеют право:</w:t>
      </w:r>
    </w:p>
    <w:p w:rsidR="00017429" w:rsidRDefault="00851D11" w:rsidP="0001742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 xml:space="preserve">(в ред. </w:t>
      </w:r>
      <w:hyperlink r:id="rId28" w:history="1">
        <w:r w:rsidRPr="00482731">
          <w:rPr>
            <w:rFonts w:cstheme="minorHAnsi"/>
            <w:sz w:val="24"/>
            <w:szCs w:val="24"/>
          </w:rPr>
          <w:t>Закона</w:t>
        </w:r>
      </w:hyperlink>
      <w:r w:rsidRPr="00482731">
        <w:rPr>
          <w:rFonts w:cstheme="minorHAnsi"/>
          <w:sz w:val="24"/>
          <w:szCs w:val="24"/>
        </w:rPr>
        <w:t xml:space="preserve"> ЧР от 24.11.2004 N 41)</w:t>
      </w:r>
    </w:p>
    <w:p w:rsidR="00017429" w:rsidRDefault="00851D11" w:rsidP="000174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…</w:t>
      </w:r>
    </w:p>
    <w:p w:rsidR="00851D11" w:rsidRPr="00482731" w:rsidRDefault="00851D11" w:rsidP="000174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участвовать на конкурсной или иной основе в реализации государственных программ Российской Федерации, федеральных целевых программ и государственных программ Чувашской Республики (подпрограмм государственных программ Чувашской Республики) в области развития библиотечного дела;</w:t>
      </w:r>
    </w:p>
    <w:p w:rsidR="00017429" w:rsidRDefault="00851D11" w:rsidP="00517A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 xml:space="preserve">(в ред. </w:t>
      </w:r>
      <w:hyperlink r:id="rId29" w:history="1">
        <w:r w:rsidRPr="00482731">
          <w:rPr>
            <w:rFonts w:cstheme="minorHAnsi"/>
            <w:sz w:val="24"/>
            <w:szCs w:val="24"/>
          </w:rPr>
          <w:t>Закона</w:t>
        </w:r>
      </w:hyperlink>
      <w:r w:rsidRPr="00482731">
        <w:rPr>
          <w:rFonts w:cstheme="minorHAnsi"/>
          <w:sz w:val="24"/>
          <w:szCs w:val="24"/>
        </w:rPr>
        <w:t xml:space="preserve"> ЧР от 27.03.2014 N 18)</w:t>
      </w:r>
    </w:p>
    <w:p w:rsidR="00851D11" w:rsidRDefault="00851D11" w:rsidP="000174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…</w:t>
      </w:r>
    </w:p>
    <w:p w:rsidR="00017429" w:rsidRPr="00482731" w:rsidRDefault="00017429" w:rsidP="000174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:rsidR="00302017" w:rsidRPr="00527A61" w:rsidRDefault="00302017" w:rsidP="0030201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527A61">
        <w:rPr>
          <w:rFonts w:cstheme="minorHAnsi"/>
          <w:b/>
          <w:sz w:val="24"/>
          <w:szCs w:val="24"/>
        </w:rPr>
        <w:t>Статья 23. Взаимодействие библиотек с органами научно-технической информации и архивами</w:t>
      </w:r>
    </w:p>
    <w:p w:rsidR="00302017" w:rsidRPr="00482731" w:rsidRDefault="00302017" w:rsidP="00302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Библиотеки Чувашской Республики являются составной частью информационной системы республики. В целях обеспечения рационального использования информационных ресурсов библиотеки взаимодействуют с органами научно-технической информации, архивами, другими организациями, которые имеют информационные банки данных разных уровней. Порядок взаимодействия определяется законодательством Российской Федерации, государственными программами Российской Федерации, федеральными целевыми программами, а также договорами, заключенными между этими организациями.</w:t>
      </w:r>
    </w:p>
    <w:p w:rsidR="00527A61" w:rsidRDefault="00527A61" w:rsidP="00527A61">
      <w:pPr>
        <w:tabs>
          <w:tab w:val="left" w:pos="2912"/>
        </w:tabs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:rsidR="00302017" w:rsidRPr="00527A61" w:rsidRDefault="00302017" w:rsidP="00527A61">
      <w:pPr>
        <w:pStyle w:val="aa"/>
        <w:ind w:firstLine="567"/>
        <w:jc w:val="both"/>
        <w:rPr>
          <w:b/>
          <w:sz w:val="24"/>
          <w:szCs w:val="24"/>
        </w:rPr>
      </w:pPr>
      <w:r w:rsidRPr="00527A61">
        <w:rPr>
          <w:b/>
          <w:sz w:val="24"/>
          <w:szCs w:val="24"/>
        </w:rPr>
        <w:t>Статья 28. Имущество библиотеки</w:t>
      </w:r>
    </w:p>
    <w:p w:rsidR="00017429" w:rsidRPr="00527A61" w:rsidRDefault="00302017" w:rsidP="00527A61">
      <w:pPr>
        <w:pStyle w:val="aa"/>
        <w:ind w:firstLine="567"/>
        <w:jc w:val="both"/>
        <w:rPr>
          <w:sz w:val="24"/>
          <w:szCs w:val="24"/>
        </w:rPr>
      </w:pPr>
      <w:r w:rsidRPr="00527A61">
        <w:rPr>
          <w:sz w:val="24"/>
          <w:szCs w:val="24"/>
        </w:rPr>
        <w:t>…</w:t>
      </w:r>
    </w:p>
    <w:p w:rsidR="00017429" w:rsidRDefault="00302017" w:rsidP="000174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 xml:space="preserve">3. </w:t>
      </w:r>
      <w:proofErr w:type="gramStart"/>
      <w:r w:rsidRPr="00482731">
        <w:rPr>
          <w:rFonts w:cstheme="minorHAnsi"/>
          <w:sz w:val="24"/>
          <w:szCs w:val="24"/>
        </w:rPr>
        <w:t>Контроль за</w:t>
      </w:r>
      <w:proofErr w:type="gramEnd"/>
      <w:r w:rsidRPr="00482731">
        <w:rPr>
          <w:rFonts w:cstheme="minorHAnsi"/>
          <w:sz w:val="24"/>
          <w:szCs w:val="24"/>
        </w:rPr>
        <w:t xml:space="preserve"> использованием имущества, находящегося в оперативном управлении государственных библиотек Чувашской Республики, осуществляет уполномоченный орган исполнительной власти Чувашской Республики по управлению имуществом, а также уполномоченный орган исполнительной власти Чувашской Республики в сфере культуры. </w:t>
      </w:r>
      <w:proofErr w:type="gramStart"/>
      <w:r w:rsidRPr="00482731">
        <w:rPr>
          <w:rFonts w:cstheme="minorHAnsi"/>
          <w:sz w:val="24"/>
          <w:szCs w:val="24"/>
        </w:rPr>
        <w:t>Контроль за</w:t>
      </w:r>
      <w:proofErr w:type="gramEnd"/>
      <w:r w:rsidRPr="00482731">
        <w:rPr>
          <w:rFonts w:cstheme="minorHAnsi"/>
          <w:sz w:val="24"/>
          <w:szCs w:val="24"/>
        </w:rPr>
        <w:t xml:space="preserve"> использованием имущества библиотек иных форм собственности осуществляется в порядке, предусмотренном законодательством Российской Федерации.</w:t>
      </w:r>
    </w:p>
    <w:p w:rsidR="00302017" w:rsidRPr="00482731" w:rsidRDefault="00302017" w:rsidP="000174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…</w:t>
      </w:r>
    </w:p>
    <w:p w:rsidR="00527A61" w:rsidRDefault="00527A61" w:rsidP="0030201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302017" w:rsidRPr="00527A61" w:rsidRDefault="00302017" w:rsidP="00527A61">
      <w:pPr>
        <w:pStyle w:val="aa"/>
        <w:ind w:firstLine="567"/>
        <w:jc w:val="both"/>
        <w:rPr>
          <w:b/>
          <w:sz w:val="24"/>
          <w:szCs w:val="24"/>
        </w:rPr>
      </w:pPr>
      <w:r w:rsidRPr="00527A61">
        <w:rPr>
          <w:b/>
          <w:sz w:val="24"/>
          <w:szCs w:val="24"/>
        </w:rPr>
        <w:t>Статья 30. Фонды развития библиотек</w:t>
      </w:r>
    </w:p>
    <w:p w:rsidR="00017429" w:rsidRPr="00527A61" w:rsidRDefault="00017429" w:rsidP="00527A61">
      <w:pPr>
        <w:pStyle w:val="aa"/>
        <w:ind w:firstLine="567"/>
        <w:jc w:val="both"/>
        <w:rPr>
          <w:sz w:val="24"/>
          <w:szCs w:val="24"/>
        </w:rPr>
      </w:pPr>
      <w:r w:rsidRPr="00527A61">
        <w:rPr>
          <w:sz w:val="24"/>
          <w:szCs w:val="24"/>
        </w:rPr>
        <w:t>…</w:t>
      </w:r>
    </w:p>
    <w:p w:rsidR="00302017" w:rsidRPr="00482731" w:rsidRDefault="00302017" w:rsidP="000174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82731">
        <w:rPr>
          <w:rFonts w:cstheme="minorHAnsi"/>
          <w:sz w:val="24"/>
          <w:szCs w:val="24"/>
        </w:rPr>
        <w:t>Средства указанных фондов направляются на дополнительное финансирование государственных программ Чувашской Республики (подпрограмм государственных программ Чувашской Республики) и муниципальных программ в области развития библиотечного дела, координацию и кооперацию деятельности библиотек, на финансирование иных мероприятий в порядке, предусмотренном уставами этих фондов, утверждаемых их учредителями. Средства фондов развития библиотек могут использоваться в целях стимулирования деятельности любых библиотек независимо от их форм собственности.</w:t>
      </w:r>
    </w:p>
    <w:p w:rsidR="00302017" w:rsidRPr="00482731" w:rsidRDefault="00302017" w:rsidP="00851D1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sectPr w:rsidR="00302017" w:rsidRPr="00482731" w:rsidSect="006B63CD">
      <w:headerReference w:type="default" r:id="rId30"/>
      <w:headerReference w:type="first" r:id="rId31"/>
      <w:pgSz w:w="11905" w:h="16838"/>
      <w:pgMar w:top="284" w:right="850" w:bottom="142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BD" w:rsidRDefault="003F5CBD" w:rsidP="003204DF">
      <w:pPr>
        <w:spacing w:after="0" w:line="240" w:lineRule="auto"/>
      </w:pPr>
      <w:r>
        <w:separator/>
      </w:r>
    </w:p>
  </w:endnote>
  <w:end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BD" w:rsidRDefault="003F5CBD" w:rsidP="003204DF">
      <w:pPr>
        <w:spacing w:after="0" w:line="240" w:lineRule="auto"/>
      </w:pPr>
      <w:r>
        <w:separator/>
      </w:r>
    </w:p>
  </w:footnote>
  <w:foot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F5CBD" w:rsidRDefault="003F5C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A20">
          <w:rPr>
            <w:noProof/>
          </w:rPr>
          <w:t>2</w:t>
        </w:r>
        <w:r>
          <w:fldChar w:fldCharType="end"/>
        </w:r>
      </w:p>
    </w:sdtContent>
  </w:sdt>
  <w:p w:rsidR="003F5CBD" w:rsidRDefault="003F5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BD" w:rsidRDefault="003F5CBD">
    <w:pPr>
      <w:pStyle w:val="a3"/>
      <w:jc w:val="center"/>
    </w:pPr>
  </w:p>
  <w:p w:rsidR="003F5CBD" w:rsidRDefault="003F5C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17429"/>
    <w:rsid w:val="00020FB7"/>
    <w:rsid w:val="0002550B"/>
    <w:rsid w:val="00046DCC"/>
    <w:rsid w:val="000C4D8B"/>
    <w:rsid w:val="000C51D8"/>
    <w:rsid w:val="001153D3"/>
    <w:rsid w:val="001F066F"/>
    <w:rsid w:val="001F2A42"/>
    <w:rsid w:val="001F6899"/>
    <w:rsid w:val="001F70D9"/>
    <w:rsid w:val="00202BEF"/>
    <w:rsid w:val="00212D26"/>
    <w:rsid w:val="00217165"/>
    <w:rsid w:val="00251687"/>
    <w:rsid w:val="002601A7"/>
    <w:rsid w:val="00263A0F"/>
    <w:rsid w:val="002752B1"/>
    <w:rsid w:val="00276536"/>
    <w:rsid w:val="002773C2"/>
    <w:rsid w:val="00290BD5"/>
    <w:rsid w:val="002D1BBF"/>
    <w:rsid w:val="002E6B73"/>
    <w:rsid w:val="00302017"/>
    <w:rsid w:val="003204DF"/>
    <w:rsid w:val="003271EC"/>
    <w:rsid w:val="00331D0F"/>
    <w:rsid w:val="0035466A"/>
    <w:rsid w:val="003826AF"/>
    <w:rsid w:val="003A35CA"/>
    <w:rsid w:val="003A6AC0"/>
    <w:rsid w:val="003B541F"/>
    <w:rsid w:val="003C35F4"/>
    <w:rsid w:val="003E17CA"/>
    <w:rsid w:val="003F5CBD"/>
    <w:rsid w:val="00443F90"/>
    <w:rsid w:val="00482731"/>
    <w:rsid w:val="004A52E6"/>
    <w:rsid w:val="004B6F7D"/>
    <w:rsid w:val="004D6B79"/>
    <w:rsid w:val="00506C3F"/>
    <w:rsid w:val="00507182"/>
    <w:rsid w:val="00517A20"/>
    <w:rsid w:val="00527A61"/>
    <w:rsid w:val="005710FE"/>
    <w:rsid w:val="005D0CEA"/>
    <w:rsid w:val="00611587"/>
    <w:rsid w:val="0061372C"/>
    <w:rsid w:val="006504AB"/>
    <w:rsid w:val="00664A6B"/>
    <w:rsid w:val="006711BE"/>
    <w:rsid w:val="00682AC1"/>
    <w:rsid w:val="00695B88"/>
    <w:rsid w:val="006B63CD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C0C09"/>
    <w:rsid w:val="007F3602"/>
    <w:rsid w:val="00816919"/>
    <w:rsid w:val="008243EE"/>
    <w:rsid w:val="0083486A"/>
    <w:rsid w:val="00851D11"/>
    <w:rsid w:val="00864894"/>
    <w:rsid w:val="0093221D"/>
    <w:rsid w:val="009A25B4"/>
    <w:rsid w:val="009D760F"/>
    <w:rsid w:val="009E6216"/>
    <w:rsid w:val="009F1CB9"/>
    <w:rsid w:val="00A10681"/>
    <w:rsid w:val="00A15E08"/>
    <w:rsid w:val="00A2427D"/>
    <w:rsid w:val="00A434EE"/>
    <w:rsid w:val="00A81B78"/>
    <w:rsid w:val="00AB0793"/>
    <w:rsid w:val="00AB29CF"/>
    <w:rsid w:val="00AD7748"/>
    <w:rsid w:val="00AE182C"/>
    <w:rsid w:val="00AF73F9"/>
    <w:rsid w:val="00B34C70"/>
    <w:rsid w:val="00B46BE2"/>
    <w:rsid w:val="00B86F54"/>
    <w:rsid w:val="00BA2C3C"/>
    <w:rsid w:val="00BA3441"/>
    <w:rsid w:val="00BB497D"/>
    <w:rsid w:val="00BB73D6"/>
    <w:rsid w:val="00BC53F0"/>
    <w:rsid w:val="00BE2FEA"/>
    <w:rsid w:val="00C23181"/>
    <w:rsid w:val="00C234A9"/>
    <w:rsid w:val="00C37ADE"/>
    <w:rsid w:val="00C5032D"/>
    <w:rsid w:val="00C53D73"/>
    <w:rsid w:val="00C54114"/>
    <w:rsid w:val="00C9156B"/>
    <w:rsid w:val="00D41E8F"/>
    <w:rsid w:val="00D47F86"/>
    <w:rsid w:val="00D72A6D"/>
    <w:rsid w:val="00D75C47"/>
    <w:rsid w:val="00DC11C8"/>
    <w:rsid w:val="00DD1473"/>
    <w:rsid w:val="00E035AA"/>
    <w:rsid w:val="00E262B6"/>
    <w:rsid w:val="00E41449"/>
    <w:rsid w:val="00E505A7"/>
    <w:rsid w:val="00E57203"/>
    <w:rsid w:val="00E66FEC"/>
    <w:rsid w:val="00E734ED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9DF03E16962A368B0636794F7C069238F7E9867F2F8D90D155766AD35F62F31874DF6D6533484B28B59E3B0E9E5B1E887CC866EFC2995176E96785EF" TargetMode="External"/><Relationship Id="rId13" Type="http://schemas.openxmlformats.org/officeDocument/2006/relationships/hyperlink" Target="consultantplus://offline/ref=C9DF03E16962A368B0636794F7C069238F7E9867FDFDD00C180A6CA56CFA2D368812E1D11A3885B28B59E4B3B6E0A4F9DFC38C78E220820B6C948F7654F" TargetMode="External"/><Relationship Id="rId18" Type="http://schemas.openxmlformats.org/officeDocument/2006/relationships/hyperlink" Target="consultantplus://offline/ref=34ABCE763F6506F4FE6369BC456CFB3ED10E8FA8093CD2310A986971B9BC90307043696B6C98D6B006822C01C023C75F8D6AAF7A427295BEEEB89EwAKBG" TargetMode="External"/><Relationship Id="rId26" Type="http://schemas.openxmlformats.org/officeDocument/2006/relationships/hyperlink" Target="consultantplus://offline/ref=34ABCE763F6506F4FE6369BC456CFB3ED10E8FA8093CD2360291347BB1E59C32774C367C6BD1DAB106822C06C37CC24A9C32A070546C9CA9F2BA9CAAw8K0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4ABCE763F6506F4FE6369BC456CFB3ED10E8FA80B3CDC3302986971B9BC90307043696B6C98D6B006822C0EC023C75F8D6AAF7A427295BEEEB89EwAKBG" TargetMode="External"/><Relationship Id="rId7" Type="http://schemas.openxmlformats.org/officeDocument/2006/relationships/hyperlink" Target="consultantplus://offline/ref=C9DF03E16962A368B0636794F7C069238F7E9867FEFED608155766AD35F62F31874DF6D6533484B28B59E3B0E9E5B1E887CC866EFC2995176E96785EF" TargetMode="External"/><Relationship Id="rId12" Type="http://schemas.openxmlformats.org/officeDocument/2006/relationships/hyperlink" Target="consultantplus://offline/ref=C9DF03E16962A368B0636794F7C069238F7E9867F3FCD0091F0A6CA56CFA2D368812E1D11A3885B28B59E4B3B6E0A4F9DFC38C78E220820B6C948F7654F" TargetMode="External"/><Relationship Id="rId17" Type="http://schemas.openxmlformats.org/officeDocument/2006/relationships/hyperlink" Target="consultantplus://offline/ref=324C37A7A4B44D67DA7E5773AF319E3F73BA77B85BE72046914E1988CF389DA3F62DB6144069019790ACFD3ADA121E79EBB87A869EA05CDAD216A1D6G1G" TargetMode="External"/><Relationship Id="rId25" Type="http://schemas.openxmlformats.org/officeDocument/2006/relationships/hyperlink" Target="consultantplus://offline/ref=34ABCE763F6506F4FE6369BC456CFB3ED10E8FA80036DA3400986971B9BC90307043696B6C98D6B006822C0EC023C75F8D6AAF7A427295BEEEB89EwAKBG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B58F6A10B6A8C1A6939D583930A7A4785C58148CF22C88871BDC152CDC2DECF5A51850BCF11777AA2EBE4D30826A99DD2088A91C9C6DF2FCC58BEADBCG" TargetMode="External"/><Relationship Id="rId20" Type="http://schemas.openxmlformats.org/officeDocument/2006/relationships/hyperlink" Target="consultantplus://offline/ref=34ABCE763F6506F4FE6369BC456CFB3ED10E8FA80B3FD23007986971B9BC90307043696B6C98D6B006822C0EC023C75F8D6AAF7A427295BEEEB89EwAKBG" TargetMode="External"/><Relationship Id="rId29" Type="http://schemas.openxmlformats.org/officeDocument/2006/relationships/hyperlink" Target="consultantplus://offline/ref=7F5AE92C27D731BE1A0DEC06031A4F4996C41910BD13693A5BF3D1BE1298C4B5A6555D971E2052E71B22F25D8821520B6EE1BF71D80D39B823A663sAQ9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9DF03E16962A368B0636794F7C069238F7E9867FFF7D10B160A6CA56CFA2D368812E1D11A3885B28B59E5BDB6E0A4F9DFC38C78E220820B6C948F7654F" TargetMode="External"/><Relationship Id="rId24" Type="http://schemas.openxmlformats.org/officeDocument/2006/relationships/hyperlink" Target="consultantplus://offline/ref=34ABCE763F6506F4FE6369BC456CFB3ED10E8FA8003FDB3C07986971B9BC90307043696B6C98D6B006822D02C023C75F8D6AAF7A427295BEEEB89EwAKBG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9DF03E16962A368B0636794F7C069238F7E9867FBFED20C190731AF64A321348F1DBEC61D7189B38B59E4BBB5BFA1ECCE9B8372F43E8B1C70968D657352F" TargetMode="External"/><Relationship Id="rId23" Type="http://schemas.openxmlformats.org/officeDocument/2006/relationships/hyperlink" Target="consultantplus://offline/ref=34ABCE763F6506F4FE6369BC456CFB3ED10E8FA8013DDA3502986971B9BC90307043696B6C98D6B006822F01C023C75F8D6AAF7A427295BEEEB89EwAKBG" TargetMode="External"/><Relationship Id="rId28" Type="http://schemas.openxmlformats.org/officeDocument/2006/relationships/hyperlink" Target="consultantplus://offline/ref=7F5AE92C27D731BE1A0DEC06031A4F4996C41910B512613E53F3D1BE1298C4B5A6555D971E2052E71B22F15D8821520B6EE1BF71D80D39B823A663sAQ9G" TargetMode="External"/><Relationship Id="rId10" Type="http://schemas.openxmlformats.org/officeDocument/2006/relationships/hyperlink" Target="consultantplus://offline/ref=C9DF03E16962A368B0636794F7C069238F7E9867FBF7D10A190A6CA56CFA2D368812E1D11A3885B28B59E4B3B6E0A4F9DFC38C78E220820B6C948F7654F" TargetMode="External"/><Relationship Id="rId19" Type="http://schemas.openxmlformats.org/officeDocument/2006/relationships/hyperlink" Target="consultantplus://offline/ref=34ABCE763F6506F4FE6369BC456CFB3ED10E8FA80D36DB370B986971B9BC90307043696B6C98D6B006822E05C023C75F8D6AAF7A427295BEEEB89EwAKBG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9DF03E16962A368B0636794F7C069238F7E9867FBFDD80A190A6CA56CFA2D368812E1D11A3885B28B59E4BCB6E0A4F9DFC38C78E220820B6C948F7654F" TargetMode="External"/><Relationship Id="rId14" Type="http://schemas.openxmlformats.org/officeDocument/2006/relationships/hyperlink" Target="consultantplus://offline/ref=C9DF03E16962A368B0636794F7C069238F7E9867F2FED1001A0A6CA56CFA2D368812E1D11A3885B28B59E4B3B6E0A4F9DFC38C78E220820B6C948F7654F" TargetMode="External"/><Relationship Id="rId22" Type="http://schemas.openxmlformats.org/officeDocument/2006/relationships/hyperlink" Target="consultantplus://offline/ref=34ABCE763F6506F4FE6369BC456CFB3ED10E8FA80B3ADD3505986971B9BC90307043696B6C98D6B006822C0EC023C75F8D6AAF7A427295BEEEB89EwAKBG" TargetMode="External"/><Relationship Id="rId27" Type="http://schemas.openxmlformats.org/officeDocument/2006/relationships/hyperlink" Target="consultantplus://offline/ref=6085E442E5FC340761D48D6239400F0E5BF0524389ACEDDBC94D63DFB271F354A86E11FFE527C79F2B69470C56C1C24576AFAB7277CDAE4F36D1A1FEN4G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1454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17</cp:revision>
  <cp:lastPrinted>2022-12-30T06:33:00Z</cp:lastPrinted>
  <dcterms:created xsi:type="dcterms:W3CDTF">2023-03-17T11:11:00Z</dcterms:created>
  <dcterms:modified xsi:type="dcterms:W3CDTF">2023-09-28T06:31:00Z</dcterms:modified>
</cp:coreProperties>
</file>