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D5" w:rsidRPr="0063229A" w:rsidRDefault="0063229A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ИЗВЛЕЧЕНИЕ</w:t>
      </w:r>
      <w:r w:rsidR="00DC3BD5" w:rsidRPr="0063229A">
        <w:rPr>
          <w:rFonts w:asciiTheme="minorHAnsi" w:hAnsiTheme="minorHAnsi" w:cstheme="minorHAnsi"/>
          <w:sz w:val="24"/>
          <w:szCs w:val="24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C3BD5" w:rsidRPr="0063229A">
        <w:tc>
          <w:tcPr>
            <w:tcW w:w="4677" w:type="dxa"/>
          </w:tcPr>
          <w:p w:rsidR="00DC3BD5" w:rsidRPr="0063229A" w:rsidRDefault="00DC3BD5" w:rsidP="0063229A">
            <w:pPr>
              <w:pStyle w:val="ConsPlusNormal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3229A">
              <w:rPr>
                <w:rFonts w:asciiTheme="minorHAnsi" w:hAnsiTheme="minorHAnsi" w:cstheme="minorHAnsi"/>
                <w:sz w:val="24"/>
                <w:szCs w:val="24"/>
              </w:rPr>
              <w:t>23 июля 2001 года</w:t>
            </w:r>
          </w:p>
        </w:tc>
        <w:tc>
          <w:tcPr>
            <w:tcW w:w="4677" w:type="dxa"/>
          </w:tcPr>
          <w:p w:rsidR="00DC3BD5" w:rsidRPr="0063229A" w:rsidRDefault="00DC3BD5" w:rsidP="0063229A">
            <w:pPr>
              <w:pStyle w:val="ConsPlusNormal"/>
              <w:jc w:val="right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3229A">
              <w:rPr>
                <w:rFonts w:asciiTheme="minorHAnsi" w:hAnsiTheme="minorHAnsi" w:cstheme="minorHAnsi"/>
                <w:sz w:val="24"/>
                <w:szCs w:val="24"/>
              </w:rPr>
              <w:t>N 38</w:t>
            </w:r>
          </w:p>
        </w:tc>
      </w:tr>
    </w:tbl>
    <w:p w:rsidR="00DC3BD5" w:rsidRPr="0063229A" w:rsidRDefault="00DC3BD5" w:rsidP="0063229A">
      <w:pPr>
        <w:pStyle w:val="ConsPlusNormal"/>
        <w:pBdr>
          <w:top w:val="single" w:sz="6" w:space="0" w:color="auto"/>
        </w:pBdr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>ЗАКОН</w:t>
      </w: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>ЧУВАШСКОЙ РЕСПУБЛИКИ</w:t>
      </w: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>О ВОПРОСАХ НАЛОГОВОГО РЕГУЛИРОВАНИЯ</w:t>
      </w: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 xml:space="preserve">В ЧУВАШСКОЙ РЕСПУБЛИКЕ, </w:t>
      </w:r>
      <w:proofErr w:type="gramStart"/>
      <w:r w:rsidRPr="0063229A">
        <w:rPr>
          <w:rFonts w:asciiTheme="minorHAnsi" w:hAnsiTheme="minorHAnsi" w:cstheme="minorHAnsi"/>
          <w:b/>
          <w:bCs/>
          <w:sz w:val="24"/>
          <w:szCs w:val="24"/>
        </w:rPr>
        <w:t>ОТНЕСЕННЫХ</w:t>
      </w:r>
      <w:proofErr w:type="gramEnd"/>
      <w:r w:rsidRPr="0063229A">
        <w:rPr>
          <w:rFonts w:asciiTheme="minorHAnsi" w:hAnsiTheme="minorHAnsi" w:cstheme="minorHAnsi"/>
          <w:b/>
          <w:bCs/>
          <w:sz w:val="24"/>
          <w:szCs w:val="24"/>
        </w:rPr>
        <w:t xml:space="preserve"> ЗАКОНОДАТЕЛЬСТВОМ</w:t>
      </w: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>РОССИЙСКОЙ ФЕДЕРАЦИИ О НАЛОГАХ И СБОРАХ К ВЕДЕНИЮ</w:t>
      </w:r>
    </w:p>
    <w:p w:rsidR="00DC3BD5" w:rsidRPr="0063229A" w:rsidRDefault="00DC3BD5" w:rsidP="0063229A">
      <w:pPr>
        <w:pStyle w:val="ConsPlusNormal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>СУБЪЕКТОВ РОССИЙСКОЙ ФЕДЕРАЦИИ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proofErr w:type="gramStart"/>
      <w:r w:rsidRPr="0063229A">
        <w:rPr>
          <w:rFonts w:asciiTheme="minorHAnsi" w:hAnsiTheme="minorHAnsi" w:cstheme="minorHAnsi"/>
          <w:sz w:val="24"/>
          <w:szCs w:val="24"/>
        </w:rPr>
        <w:t>Принят</w:t>
      </w:r>
      <w:proofErr w:type="gramEnd"/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Государственным Советом</w:t>
      </w: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Чувашской Республики</w:t>
      </w: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12 июля 2001 года</w:t>
      </w:r>
    </w:p>
    <w:p w:rsidR="00DC3BD5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DC3BD5" w:rsidRPr="0063229A" w:rsidRDefault="00DC3BD5" w:rsidP="0063229A">
      <w:pPr>
        <w:pStyle w:val="ConsPlusNormal"/>
        <w:ind w:firstLine="540"/>
        <w:jc w:val="both"/>
        <w:outlineLvl w:val="4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 xml:space="preserve">Статья 23. Иные </w:t>
      </w:r>
      <w:hyperlink r:id="rId5" w:history="1">
        <w:r w:rsidRPr="0063229A">
          <w:rPr>
            <w:rFonts w:asciiTheme="minorHAnsi" w:hAnsiTheme="minorHAnsi" w:cstheme="minorHAnsi"/>
            <w:b/>
            <w:bCs/>
            <w:color w:val="0000FF"/>
            <w:sz w:val="24"/>
            <w:szCs w:val="24"/>
          </w:rPr>
          <w:t>льготы</w:t>
        </w:r>
      </w:hyperlink>
      <w:r w:rsidRPr="0063229A">
        <w:rPr>
          <w:rFonts w:asciiTheme="minorHAnsi" w:hAnsiTheme="minorHAnsi" w:cstheme="minorHAnsi"/>
          <w:b/>
          <w:bCs/>
          <w:sz w:val="24"/>
          <w:szCs w:val="24"/>
        </w:rPr>
        <w:t xml:space="preserve"> по налогу на имущество организаций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(в ред. </w:t>
      </w:r>
      <w:hyperlink r:id="rId6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Закона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18.11.2005 N 45)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1. От уплаты налога на имущество организаций освобождаются: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(в ред. </w:t>
      </w:r>
      <w:hyperlink r:id="rId7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Закона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18.11.2005 N 45)</w:t>
      </w:r>
    </w:p>
    <w:p w:rsidR="0063229A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организации - в отношении объектов недвижимого имущества, созданных ими и переданных им в рамках концессионных соглашений, заключенных с Чувашской Республикой, и предназначенных для реализации образовательных программ начального общего, основного общего и среднего общего образования, на период действия концессионных соглашений. Организация утрачивает право на освобождение от уплаты </w:t>
      </w:r>
      <w:proofErr w:type="gramStart"/>
      <w:r w:rsidRPr="0063229A">
        <w:rPr>
          <w:rFonts w:asciiTheme="minorHAnsi" w:hAnsiTheme="minorHAnsi" w:cstheme="minorHAnsi"/>
          <w:sz w:val="24"/>
          <w:szCs w:val="24"/>
        </w:rPr>
        <w:t>налога</w:t>
      </w:r>
      <w:proofErr w:type="gramEnd"/>
      <w:r w:rsidRPr="0063229A">
        <w:rPr>
          <w:rFonts w:asciiTheme="minorHAnsi" w:hAnsiTheme="minorHAnsi" w:cstheme="minorHAnsi"/>
          <w:sz w:val="24"/>
          <w:szCs w:val="24"/>
        </w:rPr>
        <w:t xml:space="preserve"> на имущество организаций начиная с первого числа налогового периода, в котором концессионное соглашение прекратило свое действие.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(абзац введен </w:t>
      </w:r>
      <w:hyperlink r:id="rId8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Законом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24.11.2025 N 71)</w:t>
      </w:r>
    </w:p>
    <w:p w:rsidR="00DC3BD5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DC3BD5" w:rsidRPr="0063229A" w:rsidRDefault="00DC3BD5" w:rsidP="0063229A">
      <w:pPr>
        <w:pStyle w:val="ConsPlusNormal"/>
        <w:ind w:firstLine="540"/>
        <w:jc w:val="both"/>
        <w:outlineLvl w:val="4"/>
        <w:rPr>
          <w:rFonts w:asciiTheme="minorHAnsi" w:hAnsiTheme="minorHAnsi" w:cstheme="minorHAnsi"/>
          <w:b/>
          <w:bCs/>
          <w:sz w:val="24"/>
          <w:szCs w:val="24"/>
        </w:rPr>
      </w:pPr>
      <w:r w:rsidRPr="0063229A">
        <w:rPr>
          <w:rFonts w:asciiTheme="minorHAnsi" w:hAnsiTheme="minorHAnsi" w:cstheme="minorHAnsi"/>
          <w:b/>
          <w:bCs/>
          <w:sz w:val="24"/>
          <w:szCs w:val="24"/>
        </w:rPr>
        <w:t xml:space="preserve">Статья 33. Налоговые </w:t>
      </w:r>
      <w:hyperlink r:id="rId9" w:history="1">
        <w:r w:rsidRPr="0063229A">
          <w:rPr>
            <w:rFonts w:asciiTheme="minorHAnsi" w:hAnsiTheme="minorHAnsi" w:cstheme="minorHAnsi"/>
            <w:b/>
            <w:bCs/>
            <w:color w:val="0000FF"/>
            <w:sz w:val="24"/>
            <w:szCs w:val="24"/>
          </w:rPr>
          <w:t>льготы</w:t>
        </w:r>
      </w:hyperlink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(в ред. </w:t>
      </w:r>
      <w:hyperlink r:id="rId10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Закона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11.10.2013 N 60)</w:t>
      </w:r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29A">
        <w:rPr>
          <w:rFonts w:asciiTheme="minorHAnsi" w:hAnsiTheme="minorHAnsi" w:cstheme="minorHAnsi"/>
          <w:sz w:val="24"/>
          <w:szCs w:val="24"/>
        </w:rPr>
        <w:t xml:space="preserve">На территории Чувашской Республики от уплаты налога (за исключением налога в отношении легковых автомобилей средней стоимостью от десяти миллионов рублей, перечень которых в соответствии со </w:t>
      </w:r>
      <w:hyperlink r:id="rId11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статьей 362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Налогового кодекса Российской Федерации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"Интернет") освобождаются:</w:t>
      </w:r>
      <w:proofErr w:type="gramEnd"/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(в ред. </w:t>
      </w:r>
      <w:hyperlink r:id="rId12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Закона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28.09.2022 N 76)</w:t>
      </w: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Герои Советского Союза, Герои Российской Федерации, полные кавалеры ордена Славы;</w:t>
      </w:r>
    </w:p>
    <w:p w:rsidR="00DC3BD5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bookmarkStart w:id="0" w:name="Par468"/>
      <w:bookmarkEnd w:id="0"/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DC3BD5" w:rsidRPr="0063229A" w:rsidRDefault="00DC3BD5" w:rsidP="0063229A">
      <w:pPr>
        <w:pStyle w:val="ConsPlusNormal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29A">
        <w:rPr>
          <w:rFonts w:asciiTheme="minorHAnsi" w:hAnsiTheme="minorHAnsi" w:cstheme="minorHAnsi"/>
          <w:sz w:val="24"/>
          <w:szCs w:val="24"/>
        </w:rPr>
        <w:lastRenderedPageBreak/>
        <w:t>От уплаты транспортного налога освобождаются организации - резиденты особой экономической зоны промышленно-производственного типа, созданной на территории Чувашской Республики (далее - особая экономическая зона), в отношении транспортных средств, зарегистрированных на указанных резидентов, в течение десяти лет начиная с месяца внесения соответствующей записи в реестр резидентов особой экономической зоны, но не более срока существования особой экономической зоны.</w:t>
      </w:r>
      <w:proofErr w:type="gramEnd"/>
    </w:p>
    <w:p w:rsidR="00DC3BD5" w:rsidRPr="0063229A" w:rsidRDefault="00DC3BD5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 xml:space="preserve">(абзац введен </w:t>
      </w:r>
      <w:hyperlink r:id="rId13" w:history="1">
        <w:r w:rsidRPr="0063229A">
          <w:rPr>
            <w:rFonts w:asciiTheme="minorHAnsi" w:hAnsiTheme="minorHAnsi" w:cstheme="minorHAnsi"/>
            <w:color w:val="0000FF"/>
            <w:sz w:val="24"/>
            <w:szCs w:val="24"/>
          </w:rPr>
          <w:t>Законом</w:t>
        </w:r>
      </w:hyperlink>
      <w:r w:rsidRPr="0063229A">
        <w:rPr>
          <w:rFonts w:asciiTheme="minorHAnsi" w:hAnsiTheme="minorHAnsi" w:cstheme="minorHAnsi"/>
          <w:sz w:val="24"/>
          <w:szCs w:val="24"/>
        </w:rPr>
        <w:t xml:space="preserve"> ЧР от 21.12.2022 N 120)</w:t>
      </w:r>
    </w:p>
    <w:p w:rsidR="00DC3BD5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Президент</w:t>
      </w: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Чувашской Республики</w:t>
      </w:r>
    </w:p>
    <w:p w:rsidR="00DC3BD5" w:rsidRPr="0063229A" w:rsidRDefault="00DC3BD5" w:rsidP="0063229A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Н.ФЕДОРОВ</w:t>
      </w:r>
    </w:p>
    <w:p w:rsidR="00DC3BD5" w:rsidRPr="0063229A" w:rsidRDefault="00DC3BD5" w:rsidP="0063229A">
      <w:pPr>
        <w:pStyle w:val="ConsPlusNormal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г. Чебоксары</w:t>
      </w:r>
    </w:p>
    <w:p w:rsidR="00DC3BD5" w:rsidRPr="0063229A" w:rsidRDefault="00DC3BD5" w:rsidP="0063229A">
      <w:pPr>
        <w:pStyle w:val="ConsPlusNormal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23 июля 2001 года</w:t>
      </w:r>
    </w:p>
    <w:p w:rsidR="00DC3BD5" w:rsidRPr="0063229A" w:rsidRDefault="00DC3BD5" w:rsidP="0063229A">
      <w:pPr>
        <w:pStyle w:val="ConsPlusNormal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N 38</w:t>
      </w:r>
    </w:p>
    <w:p w:rsidR="00DC3BD5" w:rsidRPr="0063229A" w:rsidRDefault="0063229A" w:rsidP="0063229A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  <w:r w:rsidRPr="0063229A">
        <w:rPr>
          <w:rFonts w:asciiTheme="minorHAnsi" w:hAnsiTheme="minorHAnsi" w:cstheme="minorHAnsi"/>
          <w:sz w:val="24"/>
          <w:szCs w:val="24"/>
        </w:rPr>
        <w:t>…</w:t>
      </w:r>
    </w:p>
    <w:p w:rsidR="008B1F25" w:rsidRDefault="008B1F25"/>
    <w:p w:rsidR="00CC05CB" w:rsidRDefault="00CC05CB">
      <w:bookmarkStart w:id="1" w:name="_GoBack"/>
      <w:bookmarkEnd w:id="1"/>
    </w:p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Default="00CC05CB"/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lastRenderedPageBreak/>
        <w:t>ИЗВЛЕЧЕНИЕ</w:t>
      </w:r>
      <w:r w:rsidRPr="00CC05CB">
        <w:rPr>
          <w:rFonts w:eastAsiaTheme="minorEastAsia" w:cstheme="minorHAnsi"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C05CB" w:rsidRPr="00CC05CB" w:rsidTr="00936CC6">
        <w:tc>
          <w:tcPr>
            <w:tcW w:w="4677" w:type="dxa"/>
          </w:tcPr>
          <w:p w:rsidR="00CC05CB" w:rsidRPr="00CC05CB" w:rsidRDefault="00CC05CB" w:rsidP="00C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4"/>
                <w:szCs w:val="24"/>
                <w:lang w:eastAsia="ru-RU"/>
              </w:rPr>
            </w:pPr>
            <w:r w:rsidRPr="00CC05CB">
              <w:rPr>
                <w:rFonts w:eastAsiaTheme="minorEastAsia" w:cstheme="minorHAnsi"/>
                <w:sz w:val="24"/>
                <w:szCs w:val="24"/>
                <w:lang w:eastAsia="ru-RU"/>
              </w:rPr>
              <w:t>24 апреля 2026 года</w:t>
            </w:r>
          </w:p>
        </w:tc>
        <w:tc>
          <w:tcPr>
            <w:tcW w:w="4677" w:type="dxa"/>
          </w:tcPr>
          <w:p w:rsidR="00CC05CB" w:rsidRPr="00CC05CB" w:rsidRDefault="00CC05CB" w:rsidP="00C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sz w:val="24"/>
                <w:szCs w:val="24"/>
                <w:lang w:eastAsia="ru-RU"/>
              </w:rPr>
            </w:pPr>
            <w:r w:rsidRPr="00CC05CB">
              <w:rPr>
                <w:rFonts w:eastAsiaTheme="minorEastAsia" w:cstheme="minorHAnsi"/>
                <w:sz w:val="24"/>
                <w:szCs w:val="24"/>
                <w:lang w:eastAsia="ru-RU"/>
              </w:rPr>
              <w:t>N 19</w:t>
            </w:r>
          </w:p>
        </w:tc>
      </w:tr>
    </w:tbl>
    <w:p w:rsidR="00CC05CB" w:rsidRPr="00CC05CB" w:rsidRDefault="00CC05CB" w:rsidP="00CC05C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ЗАКОН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ЧУВАШСКОЙ РЕСПУБЛИКИ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О ВНЕСЕНИИ ИЗМЕНЕНИЙ В ЗАКОН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ЧУВАШСКОЙ РЕСПУБЛИКИ "О ВОПРОСАХ НАЛОГОВОГО РЕГУЛИРОВАНИЯ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 xml:space="preserve">В ЧУВАШСКОЙ РЕСПУБЛИКЕ, </w:t>
      </w:r>
      <w:proofErr w:type="gramStart"/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ОТНЕСЕННЫХ</w:t>
      </w:r>
      <w:proofErr w:type="gramEnd"/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 xml:space="preserve"> ЗАКОНОДАТЕЛЬСТВОМ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РОССИЙСКОЙ ФЕДЕРАЦИИ О НАЛОГАХ И СБОРАХ К ВЕДЕНИЮ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СУБЪЕКТОВ РОССИЙСКОЙ ФЕДЕРАЦИИ"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proofErr w:type="gramStart"/>
      <w:r w:rsidRPr="00CC05CB">
        <w:rPr>
          <w:rFonts w:eastAsiaTheme="minorEastAsia" w:cstheme="minorHAnsi"/>
          <w:sz w:val="24"/>
          <w:szCs w:val="24"/>
          <w:lang w:eastAsia="ru-RU"/>
        </w:rPr>
        <w:t>Принят</w:t>
      </w:r>
      <w:proofErr w:type="gramEnd"/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Государственным Советом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Чувашской Республики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23 апреля 2026 года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eastAsiaTheme="minorEastAsia" w:cstheme="minorHAnsi"/>
          <w:b/>
          <w:bCs/>
          <w:sz w:val="24"/>
          <w:szCs w:val="24"/>
          <w:lang w:eastAsia="ru-RU"/>
        </w:rPr>
      </w:pPr>
      <w:r w:rsidRPr="00CC05CB">
        <w:rPr>
          <w:rFonts w:eastAsiaTheme="minorEastAsia" w:cstheme="minorHAnsi"/>
          <w:b/>
          <w:bCs/>
          <w:sz w:val="24"/>
          <w:szCs w:val="24"/>
          <w:lang w:eastAsia="ru-RU"/>
        </w:rPr>
        <w:t>Статья 1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 xml:space="preserve">Внести в </w:t>
      </w:r>
      <w:hyperlink r:id="rId14" w:history="1">
        <w:r w:rsidRPr="00CC05CB">
          <w:rPr>
            <w:rFonts w:eastAsiaTheme="minorEastAsia" w:cstheme="minorHAnsi"/>
            <w:color w:val="0000FF"/>
            <w:sz w:val="24"/>
            <w:szCs w:val="24"/>
            <w:lang w:eastAsia="ru-RU"/>
          </w:rPr>
          <w:t>Закон</w:t>
        </w:r>
      </w:hyperlink>
      <w:r w:rsidRPr="00CC05CB">
        <w:rPr>
          <w:rFonts w:eastAsiaTheme="minorEastAsia" w:cstheme="minorHAnsi"/>
          <w:sz w:val="24"/>
          <w:szCs w:val="24"/>
          <w:lang w:eastAsia="ru-RU"/>
        </w:rPr>
        <w:t xml:space="preserve"> Чувашской Республики от 23 июля 2001 года N 38 "О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Федерации" (Ведомости Государственного Совета Чувашской Республики, 2001, N 42, 45; 2002, N 46, 49, 52; 2003, N 54, 57; </w:t>
      </w:r>
      <w:proofErr w:type="gramStart"/>
      <w:r w:rsidRPr="00CC05CB">
        <w:rPr>
          <w:rFonts w:eastAsiaTheme="minorEastAsia" w:cstheme="minorHAnsi"/>
          <w:sz w:val="24"/>
          <w:szCs w:val="24"/>
          <w:lang w:eastAsia="ru-RU"/>
        </w:rPr>
        <w:t>2004, N 59, 61; 2005, N 64, 65; 2006, N 72; 2007, N 73, 74; 2008, N 76; 2009, N 80, 82; 2010, N 87; 2011, N 90, 91; 2012, N 96; газета "Республика", 2012, 5 октября; Собрание законодательства Чувашской Республики, 2013, N 3, 10; 2014, N 9, 11; 2015, N 6, 10;</w:t>
      </w:r>
      <w:proofErr w:type="gramEnd"/>
      <w:r w:rsidRPr="00CC05CB">
        <w:rPr>
          <w:rFonts w:eastAsiaTheme="minorEastAsia" w:cstheme="minorHAnsi"/>
          <w:sz w:val="24"/>
          <w:szCs w:val="24"/>
          <w:lang w:eastAsia="ru-RU"/>
        </w:rPr>
        <w:t xml:space="preserve"> </w:t>
      </w:r>
      <w:proofErr w:type="gramStart"/>
      <w:r w:rsidRPr="00CC05CB">
        <w:rPr>
          <w:rFonts w:eastAsiaTheme="minorEastAsia" w:cstheme="minorHAnsi"/>
          <w:sz w:val="24"/>
          <w:szCs w:val="24"/>
          <w:lang w:eastAsia="ru-RU"/>
        </w:rPr>
        <w:t>2016, N 6, 11; 2017, N 11; газета "Республика", 2018, 21 февраля, 19 сентября; 2019, 20 февраля, 18 октября, 26 декабря; 2020, 7 мая, 2 декабря; 2021, 26 мая, 17 ноября; 2022, 5 октября, 28 декабря; 2023, 8 ноября, 27 декабря; 2024, 27 июня, 16 октября; 2025, 26 февраля, 3 декабря) следующие изменения:</w:t>
      </w:r>
      <w:proofErr w:type="gramEnd"/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…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theme="minorHAnsi"/>
          <w:sz w:val="24"/>
          <w:szCs w:val="24"/>
          <w:lang w:eastAsia="ru-RU"/>
        </w:rPr>
      </w:pPr>
      <w:bookmarkStart w:id="2" w:name="Par37"/>
      <w:bookmarkEnd w:id="2"/>
      <w:r w:rsidRPr="00CC05CB">
        <w:rPr>
          <w:rFonts w:eastAsiaTheme="minorEastAsia" w:cstheme="minorHAnsi"/>
          <w:sz w:val="24"/>
          <w:szCs w:val="24"/>
          <w:lang w:eastAsia="ru-RU"/>
        </w:rPr>
        <w:t xml:space="preserve">7) в </w:t>
      </w:r>
      <w:hyperlink r:id="rId15" w:history="1">
        <w:r w:rsidRPr="00CC05CB">
          <w:rPr>
            <w:rFonts w:eastAsiaTheme="minorEastAsia" w:cstheme="minorHAnsi"/>
            <w:color w:val="0000FF"/>
            <w:sz w:val="24"/>
            <w:szCs w:val="24"/>
            <w:lang w:eastAsia="ru-RU"/>
          </w:rPr>
          <w:t>статье 33</w:t>
        </w:r>
      </w:hyperlink>
      <w:r w:rsidRPr="00CC05CB">
        <w:rPr>
          <w:rFonts w:eastAsiaTheme="minorEastAsia" w:cstheme="minorHAnsi"/>
          <w:sz w:val="24"/>
          <w:szCs w:val="24"/>
          <w:lang w:eastAsia="ru-RU"/>
        </w:rPr>
        <w:t>: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…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 xml:space="preserve">ж) </w:t>
      </w:r>
      <w:hyperlink r:id="rId16" w:history="1">
        <w:r w:rsidRPr="00CC05CB">
          <w:rPr>
            <w:rFonts w:eastAsiaTheme="minorEastAsia" w:cstheme="minorHAnsi"/>
            <w:color w:val="0000FF"/>
            <w:sz w:val="24"/>
            <w:szCs w:val="24"/>
            <w:lang w:eastAsia="ru-RU"/>
          </w:rPr>
          <w:t>абзацы тринадцатый</w:t>
        </w:r>
      </w:hyperlink>
      <w:r w:rsidRPr="00CC05CB">
        <w:rPr>
          <w:rFonts w:eastAsiaTheme="minorEastAsia" w:cstheme="minorHAnsi"/>
          <w:sz w:val="24"/>
          <w:szCs w:val="24"/>
          <w:lang w:eastAsia="ru-RU"/>
        </w:rPr>
        <w:t xml:space="preserve"> - </w:t>
      </w:r>
      <w:hyperlink r:id="rId17" w:history="1">
        <w:r w:rsidRPr="00CC05CB">
          <w:rPr>
            <w:rFonts w:eastAsiaTheme="minorEastAsia" w:cstheme="minorHAnsi"/>
            <w:color w:val="0000FF"/>
            <w:sz w:val="24"/>
            <w:szCs w:val="24"/>
            <w:lang w:eastAsia="ru-RU"/>
          </w:rPr>
          <w:t>пятнадцатый</w:t>
        </w:r>
      </w:hyperlink>
      <w:r w:rsidRPr="00CC05CB">
        <w:rPr>
          <w:rFonts w:eastAsiaTheme="minorEastAsia" w:cstheme="minorHAnsi"/>
          <w:sz w:val="24"/>
          <w:szCs w:val="24"/>
          <w:lang w:eastAsia="ru-RU"/>
        </w:rPr>
        <w:t xml:space="preserve"> считать соответственно абзацами четырнадцатым - шестнадцатым;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…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Глава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Чувашской Республики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О.НИКОЛАЕВ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г. Чебоксары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24 апреля 2026 года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sz w:val="24"/>
          <w:szCs w:val="24"/>
          <w:lang w:eastAsia="ru-RU"/>
        </w:rPr>
      </w:pPr>
      <w:r w:rsidRPr="00CC05CB">
        <w:rPr>
          <w:rFonts w:eastAsiaTheme="minorEastAsia" w:cstheme="minorHAnsi"/>
          <w:sz w:val="24"/>
          <w:szCs w:val="24"/>
          <w:lang w:eastAsia="ru-RU"/>
        </w:rPr>
        <w:t>N 19</w:t>
      </w:r>
    </w:p>
    <w:p w:rsidR="00CC05CB" w:rsidRPr="00CC05CB" w:rsidRDefault="00CC05CB" w:rsidP="00CC0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ru-RU"/>
        </w:rPr>
      </w:pPr>
    </w:p>
    <w:p w:rsidR="00CC05CB" w:rsidRDefault="00CC05CB"/>
    <w:p w:rsidR="00CC05CB" w:rsidRDefault="00CC05CB"/>
    <w:sectPr w:rsidR="00CC05CB" w:rsidSect="009A1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BD5"/>
    <w:rsid w:val="000E44C8"/>
    <w:rsid w:val="0063229A"/>
    <w:rsid w:val="00754901"/>
    <w:rsid w:val="008B1F25"/>
    <w:rsid w:val="00B3428C"/>
    <w:rsid w:val="00CC05CB"/>
    <w:rsid w:val="00DC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DC3B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4204&amp;dst=100020" TargetMode="External"/><Relationship Id="rId13" Type="http://schemas.openxmlformats.org/officeDocument/2006/relationships/hyperlink" Target="https://login.consultant.ru/link/?req=doc&amp;base=RLAW098&amp;n=157747&amp;dst=10001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6941&amp;dst=100022" TargetMode="External"/><Relationship Id="rId12" Type="http://schemas.openxmlformats.org/officeDocument/2006/relationships/hyperlink" Target="https://login.consultant.ru/link/?req=doc&amp;base=RLAW098&amp;n=154665&amp;dst=100067" TargetMode="External"/><Relationship Id="rId17" Type="http://schemas.openxmlformats.org/officeDocument/2006/relationships/hyperlink" Target="https://login.consultant.ru/link/?req=doc&amp;base=RLAW098&amp;n=198498&amp;dst=163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98498&amp;dst=164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941&amp;dst=100019" TargetMode="External"/><Relationship Id="rId11" Type="http://schemas.openxmlformats.org/officeDocument/2006/relationships/hyperlink" Target="https://login.consultant.ru/link/?req=doc&amp;base=LAW&amp;n=532909&amp;dst=2331" TargetMode="External"/><Relationship Id="rId5" Type="http://schemas.openxmlformats.org/officeDocument/2006/relationships/hyperlink" Target="https://login.consultant.ru/link/?req=doc&amp;base=LAW&amp;n=532909&amp;dst=240" TargetMode="External"/><Relationship Id="rId15" Type="http://schemas.openxmlformats.org/officeDocument/2006/relationships/hyperlink" Target="https://login.consultant.ru/link/?req=doc&amp;base=RLAW098&amp;n=198498&amp;dst=755" TargetMode="External"/><Relationship Id="rId10" Type="http://schemas.openxmlformats.org/officeDocument/2006/relationships/hyperlink" Target="https://login.consultant.ru/link/?req=doc&amp;base=RLAW098&amp;n=61428&amp;dst=10001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2909&amp;dst=103915" TargetMode="External"/><Relationship Id="rId14" Type="http://schemas.openxmlformats.org/officeDocument/2006/relationships/hyperlink" Target="https://login.consultant.ru/link/?req=doc&amp;base=RLAW098&amp;n=190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2</cp:revision>
  <cp:lastPrinted>2026-05-15T12:59:00Z</cp:lastPrinted>
  <dcterms:created xsi:type="dcterms:W3CDTF">2026-05-15T13:02:00Z</dcterms:created>
  <dcterms:modified xsi:type="dcterms:W3CDTF">2026-05-15T13:02:00Z</dcterms:modified>
</cp:coreProperties>
</file>