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5238AA" w:rsidRPr="005238AA" w:rsidTr="00F951BA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5238AA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238AA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F951BA" w:rsidRPr="00F951BA" w:rsidTr="00F95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F951BA" w:rsidRPr="00F951BA" w:rsidRDefault="00F951B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951BA">
              <w:rPr>
                <w:rFonts w:cstheme="minorHAnsi"/>
                <w:sz w:val="24"/>
                <w:szCs w:val="24"/>
              </w:rPr>
              <w:t>17 декабря 2008 года</w:t>
            </w:r>
          </w:p>
        </w:tc>
        <w:tc>
          <w:tcPr>
            <w:tcW w:w="4244" w:type="dxa"/>
          </w:tcPr>
          <w:p w:rsidR="00F951BA" w:rsidRPr="00F951BA" w:rsidRDefault="00F951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F951BA">
              <w:rPr>
                <w:rFonts w:cstheme="minorHAnsi"/>
                <w:sz w:val="24"/>
                <w:szCs w:val="24"/>
              </w:rPr>
              <w:t>N 60</w:t>
            </w:r>
          </w:p>
        </w:tc>
      </w:tr>
    </w:tbl>
    <w:p w:rsidR="00F951BA" w:rsidRPr="00F951BA" w:rsidRDefault="00F951BA" w:rsidP="00F951B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F951BA" w:rsidRPr="00E731D3" w:rsidRDefault="00F951BA" w:rsidP="00F951B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731D3">
        <w:rPr>
          <w:rFonts w:cstheme="minorHAnsi"/>
          <w:b/>
          <w:sz w:val="24"/>
          <w:szCs w:val="24"/>
        </w:rPr>
        <w:t>ЗАКОН</w:t>
      </w:r>
    </w:p>
    <w:p w:rsidR="00F951BA" w:rsidRPr="00E731D3" w:rsidRDefault="00F951BA" w:rsidP="00F951B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731D3">
        <w:rPr>
          <w:rFonts w:cstheme="minorHAnsi"/>
          <w:b/>
          <w:sz w:val="24"/>
          <w:szCs w:val="24"/>
        </w:rPr>
        <w:t>ЧУВАШСКОЙ РЕСПУБЛИКИ</w:t>
      </w:r>
    </w:p>
    <w:p w:rsidR="00E731D3" w:rsidRDefault="00E731D3" w:rsidP="00F951B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</w:p>
    <w:p w:rsidR="00F951BA" w:rsidRPr="00E731D3" w:rsidRDefault="00F951BA" w:rsidP="00F951B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731D3">
        <w:rPr>
          <w:rFonts w:cstheme="minorHAnsi"/>
          <w:b/>
          <w:sz w:val="24"/>
          <w:szCs w:val="24"/>
        </w:rPr>
        <w:t>ОБ ОБЯЗАТЕЛЬНОМ ЭКЗЕМПЛЯРЕ ДОКУМЕНТОВ</w:t>
      </w:r>
    </w:p>
    <w:p w:rsidR="00F951BA" w:rsidRPr="00E731D3" w:rsidRDefault="00F951BA" w:rsidP="00F951B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731D3">
        <w:rPr>
          <w:rFonts w:cstheme="minorHAnsi"/>
          <w:b/>
          <w:sz w:val="24"/>
          <w:szCs w:val="24"/>
        </w:rPr>
        <w:t>ЧУВАШСКОЙ РЕСПУБЛИКИ</w:t>
      </w: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F951BA">
        <w:rPr>
          <w:rFonts w:cstheme="minorHAnsi"/>
          <w:sz w:val="24"/>
          <w:szCs w:val="24"/>
        </w:rPr>
        <w:t>Принят</w:t>
      </w:r>
      <w:proofErr w:type="gramEnd"/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Государственным Советом</w:t>
      </w: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Чувашской Республики</w:t>
      </w: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16 декабря 2008 года</w:t>
      </w: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Список изменяющих документов</w:t>
      </w: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F951BA">
        <w:rPr>
          <w:rFonts w:cstheme="minorHAnsi"/>
          <w:sz w:val="24"/>
          <w:szCs w:val="24"/>
        </w:rPr>
        <w:t xml:space="preserve">(в ред. Законов ЧР от 28.05.2010 </w:t>
      </w:r>
      <w:hyperlink r:id="rId7" w:history="1">
        <w:r w:rsidRPr="00F951BA">
          <w:rPr>
            <w:rFonts w:cstheme="minorHAnsi"/>
            <w:sz w:val="24"/>
            <w:szCs w:val="24"/>
          </w:rPr>
          <w:t>N 17</w:t>
        </w:r>
      </w:hyperlink>
      <w:r w:rsidRPr="00F951BA">
        <w:rPr>
          <w:rFonts w:cstheme="minorHAnsi"/>
          <w:sz w:val="24"/>
          <w:szCs w:val="24"/>
        </w:rPr>
        <w:t xml:space="preserve">, от 21.11.2012 </w:t>
      </w:r>
      <w:hyperlink r:id="rId8" w:history="1">
        <w:r w:rsidRPr="00F951BA">
          <w:rPr>
            <w:rFonts w:cstheme="minorHAnsi"/>
            <w:sz w:val="24"/>
            <w:szCs w:val="24"/>
          </w:rPr>
          <w:t>N 72</w:t>
        </w:r>
      </w:hyperlink>
      <w:r w:rsidRPr="00F951BA">
        <w:rPr>
          <w:rFonts w:cstheme="minorHAnsi"/>
          <w:sz w:val="24"/>
          <w:szCs w:val="24"/>
        </w:rPr>
        <w:t>,</w:t>
      </w:r>
      <w:proofErr w:type="gramEnd"/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 xml:space="preserve">от 28.12.2013 </w:t>
      </w:r>
      <w:hyperlink r:id="rId9" w:history="1">
        <w:r w:rsidRPr="00F951BA">
          <w:rPr>
            <w:rFonts w:cstheme="minorHAnsi"/>
            <w:sz w:val="24"/>
            <w:szCs w:val="24"/>
          </w:rPr>
          <w:t>N 104</w:t>
        </w:r>
      </w:hyperlink>
      <w:r w:rsidRPr="00F951BA">
        <w:rPr>
          <w:rFonts w:cstheme="minorHAnsi"/>
          <w:sz w:val="24"/>
          <w:szCs w:val="24"/>
        </w:rPr>
        <w:t xml:space="preserve">, от 10.12.2016 </w:t>
      </w:r>
      <w:hyperlink r:id="rId10" w:history="1">
        <w:r w:rsidRPr="00F951BA">
          <w:rPr>
            <w:rFonts w:cstheme="minorHAnsi"/>
            <w:sz w:val="24"/>
            <w:szCs w:val="24"/>
          </w:rPr>
          <w:t>N 101</w:t>
        </w:r>
      </w:hyperlink>
      <w:r w:rsidRPr="00F951BA">
        <w:rPr>
          <w:rFonts w:cstheme="minorHAnsi"/>
          <w:sz w:val="24"/>
          <w:szCs w:val="24"/>
        </w:rPr>
        <w:t xml:space="preserve">, от 02.11.2022 </w:t>
      </w:r>
      <w:hyperlink r:id="rId11" w:history="1">
        <w:r w:rsidRPr="00F951BA">
          <w:rPr>
            <w:rFonts w:cstheme="minorHAnsi"/>
            <w:sz w:val="24"/>
            <w:szCs w:val="24"/>
          </w:rPr>
          <w:t>N 95</w:t>
        </w:r>
      </w:hyperlink>
      <w:r w:rsidRPr="00F951BA">
        <w:rPr>
          <w:rFonts w:cstheme="minorHAnsi"/>
          <w:sz w:val="24"/>
          <w:szCs w:val="24"/>
        </w:rPr>
        <w:t>,</w:t>
      </w:r>
    </w:p>
    <w:p w:rsidR="009C7DE0" w:rsidRPr="00F951BA" w:rsidRDefault="00F951BA" w:rsidP="00F951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 xml:space="preserve">от 27.09.2023 </w:t>
      </w:r>
      <w:hyperlink r:id="rId12" w:history="1">
        <w:r w:rsidRPr="00F951BA">
          <w:rPr>
            <w:rFonts w:cstheme="minorHAnsi"/>
            <w:sz w:val="24"/>
            <w:szCs w:val="24"/>
          </w:rPr>
          <w:t>N 64</w:t>
        </w:r>
      </w:hyperlink>
      <w:r w:rsidRPr="00F951BA">
        <w:rPr>
          <w:rFonts w:cstheme="minorHAnsi"/>
          <w:sz w:val="24"/>
          <w:szCs w:val="24"/>
        </w:rPr>
        <w:t>)</w:t>
      </w:r>
    </w:p>
    <w:p w:rsidR="00F951BA" w:rsidRPr="005238AA" w:rsidRDefault="00F951BA" w:rsidP="00F951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F951BA" w:rsidRPr="00E731D3" w:rsidRDefault="00F951BA" w:rsidP="00F951B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731D3">
        <w:rPr>
          <w:rFonts w:cstheme="minorHAnsi"/>
          <w:b/>
          <w:sz w:val="24"/>
          <w:szCs w:val="24"/>
        </w:rPr>
        <w:t>Статья 9. Доставка обязательного экземпляра аудиовизуальной продукции</w:t>
      </w:r>
    </w:p>
    <w:p w:rsidR="00F951BA" w:rsidRPr="00F951BA" w:rsidRDefault="00F951BA" w:rsidP="00F951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1. Производители аудиовизуальной продукции в целях ее учета, хранения и использования доставляют:</w:t>
      </w:r>
    </w:p>
    <w:p w:rsidR="00F951BA" w:rsidRPr="00F951BA" w:rsidRDefault="00F951BA" w:rsidP="00F951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в бюджетное учреждение Чувашской Республики "Государственный архив современной истории Чувашской Республики" Министерства культуры, по делам национальностей и архивного дела Чувашской Республики по одному обязательному экземпляру кинопродукции в виде позитивных копий, по одному обязательному экземпляру видеопродукции не позднее чем через месяц со дня окончания их монтажа и дубляжа;</w:t>
      </w:r>
    </w:p>
    <w:p w:rsidR="00F951BA" w:rsidRPr="00F951BA" w:rsidRDefault="00F951BA" w:rsidP="00F951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в бюджетное учреждение Чувашской Республики "Государственный исторический архив Чувашской Республики" Министерства культуры, по делам национальностей и архивного дела Чувашской Республики по одному обязательному экземпляру документальных видеофильмов в виде копий на оригинальных носителях любых видов, по одному обязательному экземпляру фонопродукции</w:t>
      </w:r>
      <w:bookmarkStart w:id="0" w:name="_GoBack"/>
      <w:bookmarkEnd w:id="0"/>
      <w:r w:rsidRPr="00F951BA">
        <w:rPr>
          <w:rFonts w:cstheme="minorHAnsi"/>
          <w:sz w:val="24"/>
          <w:szCs w:val="24"/>
        </w:rPr>
        <w:t>, по два обязательных экземпляра фотодокументов.</w:t>
      </w:r>
    </w:p>
    <w:p w:rsidR="00F951BA" w:rsidRPr="00F951BA" w:rsidRDefault="00F951BA" w:rsidP="00F951B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951BA">
        <w:rPr>
          <w:rFonts w:cstheme="minorHAnsi"/>
          <w:sz w:val="24"/>
          <w:szCs w:val="24"/>
        </w:rPr>
        <w:t>2. Позитивные копии передаются вместе с монтажными или диалоговыми листами. Прокатные удостоверения единого образца на кино- и видеофильмы выдаются после передачи позитивных копий на государственное хранение.</w:t>
      </w:r>
    </w:p>
    <w:p w:rsidR="001510B9" w:rsidRPr="005238AA" w:rsidRDefault="001510B9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1510B9" w:rsidRPr="005238AA" w:rsidSect="00000034">
      <w:headerReference w:type="default" r:id="rId13"/>
      <w:headerReference w:type="first" r:id="rId14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1BA">
          <w:rPr>
            <w:noProof/>
          </w:rPr>
          <w:t>7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81358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7203"/>
    <w:rsid w:val="00E66FEC"/>
    <w:rsid w:val="00E731D3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951BA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53412&amp;dst=10000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37483&amp;dst=100008" TargetMode="External"/><Relationship Id="rId12" Type="http://schemas.openxmlformats.org/officeDocument/2006/relationships/hyperlink" Target="https://login.consultant.ru/link/?req=doc&amp;base=RLAW098&amp;n=167425&amp;dst=100015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55804&amp;dst=10000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90103&amp;dst=100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63703&amp;dst=10000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111</cp:revision>
  <cp:lastPrinted>2025-06-11T07:15:00Z</cp:lastPrinted>
  <dcterms:created xsi:type="dcterms:W3CDTF">2017-05-25T10:32:00Z</dcterms:created>
  <dcterms:modified xsi:type="dcterms:W3CDTF">2025-10-08T08:55:00Z</dcterms:modified>
</cp:coreProperties>
</file>