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3968"/>
        <w:gridCol w:w="1434"/>
        <w:gridCol w:w="4028"/>
      </w:tblGrid>
      <w:tr w:rsidR="009C21A3" w:rsidRPr="004B4D39" w:rsidTr="00272D03">
        <w:trPr>
          <w:cantSplit/>
          <w:trHeight w:val="542"/>
        </w:trPr>
        <w:tc>
          <w:tcPr>
            <w:tcW w:w="3968" w:type="dxa"/>
          </w:tcPr>
          <w:p w:rsidR="009C21A3" w:rsidRDefault="009C21A3" w:rsidP="00A66D09">
            <w:pPr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</w:p>
          <w:p w:rsidR="009C21A3" w:rsidRPr="004B4D39" w:rsidRDefault="009C21A3" w:rsidP="00A66D09">
            <w:pPr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 w:rsidRPr="004B4D39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ЧĂВАШ РЕСПУБЛИКИ</w:t>
            </w:r>
          </w:p>
          <w:p w:rsidR="009C21A3" w:rsidRPr="004B4D39" w:rsidRDefault="009C21A3" w:rsidP="00A66D0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4" w:type="dxa"/>
            <w:vMerge w:val="restart"/>
          </w:tcPr>
          <w:p w:rsidR="009C21A3" w:rsidRPr="004B4D39" w:rsidRDefault="009C21A3" w:rsidP="00A66D0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4D39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2B643CD5" wp14:editId="3F7E74AC">
                  <wp:extent cx="698500" cy="836930"/>
                  <wp:effectExtent l="0" t="0" r="6350" b="1270"/>
                  <wp:docPr id="2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8500" cy="836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28" w:type="dxa"/>
          </w:tcPr>
          <w:p w:rsidR="009C21A3" w:rsidRPr="004B4D39" w:rsidRDefault="009C21A3" w:rsidP="00A66D09">
            <w:pPr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</w:p>
          <w:p w:rsidR="009C21A3" w:rsidRPr="004B4D39" w:rsidRDefault="009C21A3" w:rsidP="00A66D09">
            <w:pPr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4B4D39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ЧУВАШСКАЯ РЕСПУБЛИКА</w:t>
            </w:r>
          </w:p>
          <w:p w:rsidR="009C21A3" w:rsidRPr="004B4D39" w:rsidRDefault="009C21A3" w:rsidP="00A66D0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21A3" w:rsidRPr="003C721C" w:rsidTr="00272D03">
        <w:trPr>
          <w:cantSplit/>
          <w:trHeight w:val="1785"/>
        </w:trPr>
        <w:tc>
          <w:tcPr>
            <w:tcW w:w="3968" w:type="dxa"/>
          </w:tcPr>
          <w:p w:rsidR="009C21A3" w:rsidRPr="003C721C" w:rsidRDefault="009C21A3" w:rsidP="00A66D09">
            <w:pPr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 w:rsidRPr="003C721C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ÇĚРПӲ МУНИЦИПАЛЛĂ</w:t>
            </w:r>
          </w:p>
          <w:p w:rsidR="009C21A3" w:rsidRPr="003C721C" w:rsidRDefault="009C21A3" w:rsidP="00A66D09">
            <w:pPr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 w:rsidRPr="003C721C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ОКРУГĔН ДЕПУТАТСЕН ПУХĂВĚ</w:t>
            </w:r>
          </w:p>
          <w:p w:rsidR="009C21A3" w:rsidRPr="003C721C" w:rsidRDefault="009C21A3" w:rsidP="00A66D0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</w:p>
          <w:p w:rsidR="009C21A3" w:rsidRPr="003C721C" w:rsidRDefault="009C21A3" w:rsidP="00A66D0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 w:rsidRPr="003C721C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ЙЫШĂНУ</w:t>
            </w:r>
          </w:p>
          <w:p w:rsidR="009C21A3" w:rsidRPr="003C721C" w:rsidRDefault="009C21A3" w:rsidP="00A66D0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</w:p>
          <w:p w:rsidR="009C21A3" w:rsidRPr="003C721C" w:rsidRDefault="00272D03" w:rsidP="00A66D09">
            <w:pPr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2026 ҫ. </w:t>
            </w:r>
            <w:r w:rsidR="005F3BBD">
              <w:rPr>
                <w:rFonts w:ascii="Times New Roman" w:hAnsi="Times New Roman"/>
                <w:b/>
                <w:noProof/>
                <w:sz w:val="24"/>
                <w:szCs w:val="24"/>
              </w:rPr>
              <w:t>июнӗн 25</w: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-мӗшӗ </w:t>
            </w:r>
            <w:r w:rsidR="005F3BBD">
              <w:rPr>
                <w:rFonts w:ascii="Times New Roman" w:hAnsi="Times New Roman"/>
                <w:b/>
                <w:noProof/>
                <w:sz w:val="24"/>
                <w:szCs w:val="24"/>
              </w:rPr>
              <w:t>53-</w:t>
            </w:r>
            <w:r w:rsidR="000125D8">
              <w:rPr>
                <w:rFonts w:ascii="Times New Roman" w:hAnsi="Times New Roman"/>
                <w:b/>
                <w:noProof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  №</w:t>
            </w:r>
          </w:p>
          <w:p w:rsidR="009C21A3" w:rsidRPr="003C721C" w:rsidRDefault="009C21A3" w:rsidP="00A66D09">
            <w:pPr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</w:p>
          <w:p w:rsidR="009C21A3" w:rsidRPr="003C721C" w:rsidRDefault="009C21A3" w:rsidP="00A66D09">
            <w:pPr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3C721C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Ç</w:t>
            </w:r>
            <w:r w:rsidRPr="003C721C">
              <w:rPr>
                <w:rFonts w:ascii="Times New Roman" w:hAnsi="Times New Roman"/>
                <w:b/>
                <w:noProof/>
                <w:sz w:val="24"/>
                <w:szCs w:val="24"/>
              </w:rPr>
              <w:t>ěрп</w:t>
            </w:r>
            <w:r w:rsidRPr="003C721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ÿ</w:t>
            </w:r>
            <w:r w:rsidRPr="003C721C"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 хули</w:t>
            </w:r>
          </w:p>
          <w:p w:rsidR="009C21A3" w:rsidRPr="003C721C" w:rsidRDefault="009C21A3" w:rsidP="00A66D09">
            <w:pPr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C21A3" w:rsidRPr="003C721C" w:rsidRDefault="009C21A3" w:rsidP="00A66D0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28" w:type="dxa"/>
          </w:tcPr>
          <w:p w:rsidR="009C21A3" w:rsidRPr="003C721C" w:rsidRDefault="009C21A3" w:rsidP="00A66D09">
            <w:pPr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 w:rsidRPr="003C721C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СОБРАНИЕ ДЕПУТАТОВ</w:t>
            </w:r>
          </w:p>
          <w:p w:rsidR="009C21A3" w:rsidRPr="003C721C" w:rsidRDefault="009C21A3" w:rsidP="00A66D09">
            <w:pPr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3C721C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ЦИВИЛЬСКОГО МУНИЦИПАЛЬНОГО ОКРУГА</w:t>
            </w:r>
          </w:p>
          <w:p w:rsidR="009C21A3" w:rsidRPr="003C721C" w:rsidRDefault="009C21A3" w:rsidP="00A66D0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  <w:p w:rsidR="009C21A3" w:rsidRPr="003C721C" w:rsidRDefault="009C21A3" w:rsidP="00A66D0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 w:rsidRPr="003C721C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РЕШЕНИЕ</w:t>
            </w:r>
          </w:p>
          <w:p w:rsidR="009C21A3" w:rsidRPr="003C721C" w:rsidRDefault="009C21A3" w:rsidP="00A66D0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</w:p>
          <w:p w:rsidR="009C21A3" w:rsidRPr="003C721C" w:rsidRDefault="005F3BBD" w:rsidP="00A66D0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25 июня</w:t>
            </w:r>
            <w:r w:rsidR="00272D03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 xml:space="preserve"> 2026 г. № 5</w:t>
            </w:r>
            <w:r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3-</w:t>
            </w:r>
            <w:r w:rsidR="000125D8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10</w:t>
            </w:r>
          </w:p>
          <w:p w:rsidR="009C21A3" w:rsidRPr="003C721C" w:rsidRDefault="009C21A3" w:rsidP="00A66D0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</w:p>
          <w:p w:rsidR="009C21A3" w:rsidRPr="003C721C" w:rsidRDefault="009C21A3" w:rsidP="00A66D0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 w:rsidRPr="003C721C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город Цивильск</w:t>
            </w:r>
          </w:p>
          <w:p w:rsidR="009C21A3" w:rsidRPr="003C721C" w:rsidRDefault="009C21A3" w:rsidP="00A66D09">
            <w:pPr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</w:tbl>
    <w:p w:rsidR="009A18E5" w:rsidRDefault="00A47C75" w:rsidP="00A47C75">
      <w:pPr>
        <w:tabs>
          <w:tab w:val="left" w:pos="276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</w:p>
    <w:p w:rsidR="009A18E5" w:rsidRDefault="008C6DDD" w:rsidP="00272D03">
      <w:pPr>
        <w:ind w:right="311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Об утверждении Порядка выдвижения, внесения, обсуждения, рассмотрения инициативных проектов, а также проведения их конкурсного отбора на территории </w:t>
      </w:r>
      <w:r w:rsidR="009C21A3">
        <w:rPr>
          <w:rFonts w:ascii="Times New Roman" w:hAnsi="Times New Roman"/>
          <w:b/>
          <w:sz w:val="24"/>
          <w:szCs w:val="24"/>
        </w:rPr>
        <w:t>Цивильск</w:t>
      </w:r>
      <w:r>
        <w:rPr>
          <w:rFonts w:ascii="Times New Roman" w:hAnsi="Times New Roman"/>
          <w:b/>
          <w:sz w:val="24"/>
          <w:szCs w:val="24"/>
        </w:rPr>
        <w:t xml:space="preserve">ого муниципального округа Чувашской Республики, порядка расчета и возврата сумм инициативных платежей, подлежащих возврату лицам (в том числе организациям), осуществившим их перечисление в бюджет </w:t>
      </w:r>
      <w:r w:rsidR="009C21A3">
        <w:rPr>
          <w:rFonts w:ascii="Times New Roman" w:hAnsi="Times New Roman"/>
          <w:b/>
          <w:sz w:val="24"/>
          <w:szCs w:val="24"/>
        </w:rPr>
        <w:t>Цивильского</w:t>
      </w:r>
      <w:r>
        <w:rPr>
          <w:rFonts w:ascii="Times New Roman" w:hAnsi="Times New Roman"/>
          <w:b/>
          <w:sz w:val="24"/>
          <w:szCs w:val="24"/>
        </w:rPr>
        <w:t xml:space="preserve"> муниципального округа Чувашской Республики</w:t>
      </w:r>
    </w:p>
    <w:p w:rsidR="00272D03" w:rsidRDefault="00272D03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72D03" w:rsidRDefault="008C6DDD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соответствии с Федеральным</w:t>
      </w:r>
      <w:r w:rsidR="00AC09C9">
        <w:rPr>
          <w:rFonts w:ascii="Times New Roman" w:hAnsi="Times New Roman"/>
          <w:sz w:val="24"/>
          <w:szCs w:val="24"/>
        </w:rPr>
        <w:t xml:space="preserve"> законом от 6 октября 2003 № 33</w:t>
      </w:r>
      <w:r>
        <w:rPr>
          <w:rFonts w:ascii="Times New Roman" w:hAnsi="Times New Roman"/>
          <w:sz w:val="24"/>
          <w:szCs w:val="24"/>
        </w:rPr>
        <w:t xml:space="preserve">-ФЗ «Об общих принципах организации местного самоуправления в Российской Федерации», Бюджетным кодексом Российской Федерации, Уставом </w:t>
      </w:r>
      <w:r w:rsidR="00EF4C4E">
        <w:rPr>
          <w:rFonts w:ascii="Times New Roman" w:hAnsi="Times New Roman"/>
          <w:sz w:val="24"/>
          <w:szCs w:val="24"/>
        </w:rPr>
        <w:t>Цивильского</w:t>
      </w:r>
      <w:r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Республики, </w:t>
      </w:r>
    </w:p>
    <w:p w:rsidR="009A18E5" w:rsidRDefault="00272D03" w:rsidP="00272D03">
      <w:pPr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272D03">
        <w:rPr>
          <w:rFonts w:ascii="Times New Roman" w:hAnsi="Times New Roman"/>
          <w:b/>
          <w:sz w:val="24"/>
          <w:szCs w:val="24"/>
        </w:rPr>
        <w:t>СОБРАНИЕ ДЕПУТАТОВ ЦИВИЛЬСКОГО МУНИЦИПАЛЬНОГО ОКРУГА ЧУВАШСКОЙ РЕСПУБЛИКИ РЕШИЛО:</w:t>
      </w:r>
    </w:p>
    <w:p w:rsidR="006F47E9" w:rsidRPr="00272D03" w:rsidRDefault="006F47E9" w:rsidP="00272D03">
      <w:pPr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9A18E5" w:rsidRDefault="008C6DDD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1.Утвердить прилагаемый Порядок выдвижения, внесения, обсуждения, рассмотрения инициативных проектов, а также проведения их конкурсного от</w:t>
      </w:r>
      <w:r w:rsidR="00EF4C4E">
        <w:rPr>
          <w:rFonts w:ascii="Times New Roman" w:hAnsi="Times New Roman"/>
          <w:sz w:val="24"/>
          <w:szCs w:val="24"/>
        </w:rPr>
        <w:t>бора на территории Цивильского</w:t>
      </w:r>
      <w:r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Республики, порядка расчета и возврата сумм инициативных платежей, подлежащих возврату лицам (в том числе организациям), осуществившим их перечисление в бюджет </w:t>
      </w:r>
      <w:r w:rsidR="00EF4C4E">
        <w:rPr>
          <w:rFonts w:ascii="Times New Roman" w:hAnsi="Times New Roman"/>
          <w:sz w:val="24"/>
          <w:szCs w:val="24"/>
        </w:rPr>
        <w:t>Цивильского</w:t>
      </w:r>
      <w:r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Республики.</w:t>
      </w:r>
    </w:p>
    <w:p w:rsidR="00AC09C9" w:rsidRDefault="00AC09C9" w:rsidP="00A47C75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Признать утратившим силу решение Собрания депутатов Цивильского муниципального округа Чувашской Республики №15-</w:t>
      </w:r>
      <w:r w:rsidR="00A5739B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2 от</w:t>
      </w:r>
      <w:r w:rsidR="00A5739B">
        <w:rPr>
          <w:rFonts w:ascii="Times New Roman" w:hAnsi="Times New Roman"/>
          <w:sz w:val="24"/>
          <w:szCs w:val="24"/>
        </w:rPr>
        <w:t xml:space="preserve"> 20.07.</w:t>
      </w:r>
      <w:r>
        <w:rPr>
          <w:rFonts w:ascii="Times New Roman" w:hAnsi="Times New Roman"/>
          <w:sz w:val="24"/>
          <w:szCs w:val="24"/>
        </w:rPr>
        <w:t>2023</w:t>
      </w:r>
      <w:r w:rsidR="00A47C75" w:rsidRPr="00A47C75">
        <w:rPr>
          <w:rFonts w:ascii="Times New Roman" w:hAnsi="Times New Roman"/>
          <w:sz w:val="24"/>
          <w:szCs w:val="24"/>
        </w:rPr>
        <w:t xml:space="preserve"> </w:t>
      </w:r>
      <w:r w:rsidR="00A47C75">
        <w:rPr>
          <w:rFonts w:ascii="Times New Roman" w:hAnsi="Times New Roman"/>
          <w:sz w:val="24"/>
          <w:szCs w:val="24"/>
        </w:rPr>
        <w:t>«Об утверждении п</w:t>
      </w:r>
      <w:r w:rsidR="00A47C75">
        <w:rPr>
          <w:rFonts w:ascii="Times New Roman" w:hAnsi="Times New Roman" w:hint="eastAsia"/>
          <w:sz w:val="24"/>
          <w:szCs w:val="24"/>
        </w:rPr>
        <w:t>оряд</w:t>
      </w:r>
      <w:r w:rsidR="00A47C75" w:rsidRPr="00A47C75">
        <w:rPr>
          <w:rFonts w:ascii="Times New Roman" w:hAnsi="Times New Roman" w:hint="eastAsia"/>
          <w:sz w:val="24"/>
          <w:szCs w:val="24"/>
        </w:rPr>
        <w:t>к</w:t>
      </w:r>
      <w:r w:rsidR="00A47C75">
        <w:rPr>
          <w:rFonts w:ascii="Times New Roman" w:hAnsi="Times New Roman"/>
          <w:sz w:val="24"/>
          <w:szCs w:val="24"/>
        </w:rPr>
        <w:t xml:space="preserve">а </w:t>
      </w:r>
      <w:r w:rsidR="00A47C75" w:rsidRPr="00A47C75">
        <w:rPr>
          <w:rFonts w:ascii="Times New Roman" w:hAnsi="Times New Roman" w:hint="eastAsia"/>
          <w:sz w:val="24"/>
          <w:szCs w:val="24"/>
        </w:rPr>
        <w:t>выдвижения</w:t>
      </w:r>
      <w:r w:rsidR="00A47C75" w:rsidRPr="00A47C75">
        <w:rPr>
          <w:rFonts w:ascii="Times New Roman" w:hAnsi="Times New Roman"/>
          <w:sz w:val="24"/>
          <w:szCs w:val="24"/>
        </w:rPr>
        <w:t xml:space="preserve">, </w:t>
      </w:r>
      <w:r w:rsidR="00A47C75" w:rsidRPr="00A47C75">
        <w:rPr>
          <w:rFonts w:ascii="Times New Roman" w:hAnsi="Times New Roman" w:hint="eastAsia"/>
          <w:sz w:val="24"/>
          <w:szCs w:val="24"/>
        </w:rPr>
        <w:t>внесения</w:t>
      </w:r>
      <w:r w:rsidR="00A47C75" w:rsidRPr="00A47C75">
        <w:rPr>
          <w:rFonts w:ascii="Times New Roman" w:hAnsi="Times New Roman"/>
          <w:sz w:val="24"/>
          <w:szCs w:val="24"/>
        </w:rPr>
        <w:t xml:space="preserve">, </w:t>
      </w:r>
      <w:r w:rsidR="00A47C75" w:rsidRPr="00A47C75">
        <w:rPr>
          <w:rFonts w:ascii="Times New Roman" w:hAnsi="Times New Roman" w:hint="eastAsia"/>
          <w:sz w:val="24"/>
          <w:szCs w:val="24"/>
        </w:rPr>
        <w:t>обсуждения</w:t>
      </w:r>
      <w:r w:rsidR="00A47C75" w:rsidRPr="00A47C75">
        <w:rPr>
          <w:rFonts w:ascii="Times New Roman" w:hAnsi="Times New Roman"/>
          <w:sz w:val="24"/>
          <w:szCs w:val="24"/>
        </w:rPr>
        <w:t xml:space="preserve">, </w:t>
      </w:r>
      <w:r w:rsidR="00A47C75" w:rsidRPr="00A47C75">
        <w:rPr>
          <w:rFonts w:ascii="Times New Roman" w:hAnsi="Times New Roman" w:hint="eastAsia"/>
          <w:sz w:val="24"/>
          <w:szCs w:val="24"/>
        </w:rPr>
        <w:t>рассмотрения</w:t>
      </w:r>
      <w:r w:rsidR="00A47C75" w:rsidRPr="00A47C75">
        <w:rPr>
          <w:rFonts w:ascii="Times New Roman" w:hAnsi="Times New Roman"/>
          <w:sz w:val="24"/>
          <w:szCs w:val="24"/>
        </w:rPr>
        <w:t xml:space="preserve"> </w:t>
      </w:r>
      <w:r w:rsidR="00A47C75" w:rsidRPr="00A47C75">
        <w:rPr>
          <w:rFonts w:ascii="Times New Roman" w:hAnsi="Times New Roman" w:hint="eastAsia"/>
          <w:sz w:val="24"/>
          <w:szCs w:val="24"/>
        </w:rPr>
        <w:t>инициативных</w:t>
      </w:r>
      <w:r w:rsidR="00A47C75" w:rsidRPr="00A47C75">
        <w:rPr>
          <w:rFonts w:ascii="Times New Roman" w:hAnsi="Times New Roman"/>
          <w:sz w:val="24"/>
          <w:szCs w:val="24"/>
        </w:rPr>
        <w:t xml:space="preserve"> </w:t>
      </w:r>
      <w:r w:rsidR="00A47C75" w:rsidRPr="00A47C75">
        <w:rPr>
          <w:rFonts w:ascii="Times New Roman" w:hAnsi="Times New Roman" w:hint="eastAsia"/>
          <w:sz w:val="24"/>
          <w:szCs w:val="24"/>
        </w:rPr>
        <w:t>проектов</w:t>
      </w:r>
      <w:r w:rsidR="00A47C75" w:rsidRPr="00A47C75">
        <w:rPr>
          <w:rFonts w:ascii="Times New Roman" w:hAnsi="Times New Roman"/>
          <w:sz w:val="24"/>
          <w:szCs w:val="24"/>
        </w:rPr>
        <w:t xml:space="preserve">, </w:t>
      </w:r>
      <w:r w:rsidR="00A47C75" w:rsidRPr="00A47C75">
        <w:rPr>
          <w:rFonts w:ascii="Times New Roman" w:hAnsi="Times New Roman" w:hint="eastAsia"/>
          <w:sz w:val="24"/>
          <w:szCs w:val="24"/>
        </w:rPr>
        <w:t>а</w:t>
      </w:r>
      <w:r w:rsidR="00A47C75" w:rsidRPr="00A47C75">
        <w:rPr>
          <w:rFonts w:ascii="Times New Roman" w:hAnsi="Times New Roman"/>
          <w:sz w:val="24"/>
          <w:szCs w:val="24"/>
        </w:rPr>
        <w:t xml:space="preserve"> </w:t>
      </w:r>
      <w:r w:rsidR="00A47C75" w:rsidRPr="00A47C75">
        <w:rPr>
          <w:rFonts w:ascii="Times New Roman" w:hAnsi="Times New Roman" w:hint="eastAsia"/>
          <w:sz w:val="24"/>
          <w:szCs w:val="24"/>
        </w:rPr>
        <w:t>также</w:t>
      </w:r>
      <w:r w:rsidR="00A47C75" w:rsidRPr="00A47C75">
        <w:rPr>
          <w:rFonts w:ascii="Times New Roman" w:hAnsi="Times New Roman"/>
          <w:sz w:val="24"/>
          <w:szCs w:val="24"/>
        </w:rPr>
        <w:t xml:space="preserve"> </w:t>
      </w:r>
      <w:r w:rsidR="00A47C75" w:rsidRPr="00A47C75">
        <w:rPr>
          <w:rFonts w:ascii="Times New Roman" w:hAnsi="Times New Roman" w:hint="eastAsia"/>
          <w:sz w:val="24"/>
          <w:szCs w:val="24"/>
        </w:rPr>
        <w:t>проведения</w:t>
      </w:r>
      <w:r w:rsidR="00A47C75" w:rsidRPr="00A47C75">
        <w:rPr>
          <w:rFonts w:ascii="Times New Roman" w:hAnsi="Times New Roman"/>
          <w:sz w:val="24"/>
          <w:szCs w:val="24"/>
        </w:rPr>
        <w:t xml:space="preserve"> </w:t>
      </w:r>
      <w:r w:rsidR="00A47C75" w:rsidRPr="00A47C75">
        <w:rPr>
          <w:rFonts w:ascii="Times New Roman" w:hAnsi="Times New Roman" w:hint="eastAsia"/>
          <w:sz w:val="24"/>
          <w:szCs w:val="24"/>
        </w:rPr>
        <w:t>их</w:t>
      </w:r>
      <w:r w:rsidR="00A47C75" w:rsidRPr="00A47C75">
        <w:rPr>
          <w:rFonts w:ascii="Times New Roman" w:hAnsi="Times New Roman"/>
          <w:sz w:val="24"/>
          <w:szCs w:val="24"/>
        </w:rPr>
        <w:t xml:space="preserve"> </w:t>
      </w:r>
      <w:r w:rsidR="00A47C75" w:rsidRPr="00A47C75">
        <w:rPr>
          <w:rFonts w:ascii="Times New Roman" w:hAnsi="Times New Roman" w:hint="eastAsia"/>
          <w:sz w:val="24"/>
          <w:szCs w:val="24"/>
        </w:rPr>
        <w:t>конкурсного</w:t>
      </w:r>
      <w:r w:rsidR="00A47C75" w:rsidRPr="00A47C75">
        <w:rPr>
          <w:rFonts w:ascii="Times New Roman" w:hAnsi="Times New Roman"/>
          <w:sz w:val="24"/>
          <w:szCs w:val="24"/>
        </w:rPr>
        <w:t xml:space="preserve"> </w:t>
      </w:r>
      <w:r w:rsidR="00A47C75" w:rsidRPr="00A47C75">
        <w:rPr>
          <w:rFonts w:ascii="Times New Roman" w:hAnsi="Times New Roman" w:hint="eastAsia"/>
          <w:sz w:val="24"/>
          <w:szCs w:val="24"/>
        </w:rPr>
        <w:t>отбора</w:t>
      </w:r>
      <w:r w:rsidR="00A47C75" w:rsidRPr="00A47C75">
        <w:rPr>
          <w:rFonts w:ascii="Times New Roman" w:hAnsi="Times New Roman"/>
          <w:sz w:val="24"/>
          <w:szCs w:val="24"/>
        </w:rPr>
        <w:t xml:space="preserve">, </w:t>
      </w:r>
      <w:r w:rsidR="00A47C75">
        <w:rPr>
          <w:rFonts w:ascii="Times New Roman" w:hAnsi="Times New Roman" w:hint="eastAsia"/>
          <w:sz w:val="24"/>
          <w:szCs w:val="24"/>
        </w:rPr>
        <w:t>поряд</w:t>
      </w:r>
      <w:r w:rsidR="00A47C75" w:rsidRPr="00A47C75">
        <w:rPr>
          <w:rFonts w:ascii="Times New Roman" w:hAnsi="Times New Roman" w:hint="eastAsia"/>
          <w:sz w:val="24"/>
          <w:szCs w:val="24"/>
        </w:rPr>
        <w:t>к</w:t>
      </w:r>
      <w:r w:rsidR="00A47C75">
        <w:rPr>
          <w:rFonts w:ascii="Times New Roman" w:hAnsi="Times New Roman"/>
          <w:sz w:val="24"/>
          <w:szCs w:val="24"/>
        </w:rPr>
        <w:t>а</w:t>
      </w:r>
      <w:r w:rsidR="00A47C75" w:rsidRPr="00A47C75">
        <w:rPr>
          <w:rFonts w:ascii="Times New Roman" w:hAnsi="Times New Roman"/>
          <w:sz w:val="24"/>
          <w:szCs w:val="24"/>
        </w:rPr>
        <w:t xml:space="preserve"> </w:t>
      </w:r>
      <w:r w:rsidR="00A47C75">
        <w:rPr>
          <w:rFonts w:ascii="Times New Roman" w:hAnsi="Times New Roman" w:hint="eastAsia"/>
          <w:sz w:val="24"/>
          <w:szCs w:val="24"/>
        </w:rPr>
        <w:t>расчет</w:t>
      </w:r>
      <w:r w:rsidR="00A47C75">
        <w:rPr>
          <w:rFonts w:ascii="Times New Roman" w:hAnsi="Times New Roman"/>
          <w:sz w:val="24"/>
          <w:szCs w:val="24"/>
        </w:rPr>
        <w:t>а</w:t>
      </w:r>
      <w:r w:rsidR="00A47C75" w:rsidRPr="00A47C75">
        <w:rPr>
          <w:rFonts w:ascii="Times New Roman" w:hAnsi="Times New Roman"/>
          <w:sz w:val="24"/>
          <w:szCs w:val="24"/>
        </w:rPr>
        <w:t xml:space="preserve"> </w:t>
      </w:r>
      <w:r w:rsidR="00A47C75" w:rsidRPr="00A47C75">
        <w:rPr>
          <w:rFonts w:ascii="Times New Roman" w:hAnsi="Times New Roman" w:hint="eastAsia"/>
          <w:sz w:val="24"/>
          <w:szCs w:val="24"/>
        </w:rPr>
        <w:t>и</w:t>
      </w:r>
      <w:r w:rsidR="00A47C75" w:rsidRPr="00A47C75">
        <w:rPr>
          <w:rFonts w:ascii="Times New Roman" w:hAnsi="Times New Roman"/>
          <w:sz w:val="24"/>
          <w:szCs w:val="24"/>
        </w:rPr>
        <w:t xml:space="preserve"> </w:t>
      </w:r>
      <w:r w:rsidR="00A47C75" w:rsidRPr="00A47C75">
        <w:rPr>
          <w:rFonts w:ascii="Times New Roman" w:hAnsi="Times New Roman" w:hint="eastAsia"/>
          <w:sz w:val="24"/>
          <w:szCs w:val="24"/>
        </w:rPr>
        <w:t>возврата</w:t>
      </w:r>
      <w:r w:rsidR="00A47C75" w:rsidRPr="00A47C75">
        <w:rPr>
          <w:rFonts w:ascii="Times New Roman" w:hAnsi="Times New Roman"/>
          <w:sz w:val="24"/>
          <w:szCs w:val="24"/>
        </w:rPr>
        <w:t xml:space="preserve"> </w:t>
      </w:r>
      <w:r w:rsidR="00A47C75" w:rsidRPr="00A47C75">
        <w:rPr>
          <w:rFonts w:ascii="Times New Roman" w:hAnsi="Times New Roman" w:hint="eastAsia"/>
          <w:sz w:val="24"/>
          <w:szCs w:val="24"/>
        </w:rPr>
        <w:t>сумм</w:t>
      </w:r>
      <w:r w:rsidR="00A47C75" w:rsidRPr="00A47C75">
        <w:rPr>
          <w:rFonts w:ascii="Times New Roman" w:hAnsi="Times New Roman"/>
          <w:sz w:val="24"/>
          <w:szCs w:val="24"/>
        </w:rPr>
        <w:t xml:space="preserve"> </w:t>
      </w:r>
      <w:r w:rsidR="00A47C75" w:rsidRPr="00A47C75">
        <w:rPr>
          <w:rFonts w:ascii="Times New Roman" w:hAnsi="Times New Roman" w:hint="eastAsia"/>
          <w:sz w:val="24"/>
          <w:szCs w:val="24"/>
        </w:rPr>
        <w:t>инициативных</w:t>
      </w:r>
      <w:r w:rsidR="00A47C75" w:rsidRPr="00A47C75">
        <w:rPr>
          <w:rFonts w:ascii="Times New Roman" w:hAnsi="Times New Roman"/>
          <w:sz w:val="24"/>
          <w:szCs w:val="24"/>
        </w:rPr>
        <w:t xml:space="preserve"> </w:t>
      </w:r>
      <w:r w:rsidR="00A47C75" w:rsidRPr="00A47C75">
        <w:rPr>
          <w:rFonts w:ascii="Times New Roman" w:hAnsi="Times New Roman" w:hint="eastAsia"/>
          <w:sz w:val="24"/>
          <w:szCs w:val="24"/>
        </w:rPr>
        <w:t>платежей</w:t>
      </w:r>
      <w:r w:rsidR="00A47C75" w:rsidRPr="00A47C75">
        <w:rPr>
          <w:rFonts w:ascii="Times New Roman" w:hAnsi="Times New Roman"/>
          <w:sz w:val="24"/>
          <w:szCs w:val="24"/>
        </w:rPr>
        <w:t xml:space="preserve"> </w:t>
      </w:r>
      <w:r w:rsidR="00A47C75" w:rsidRPr="00A47C75">
        <w:rPr>
          <w:rFonts w:ascii="Times New Roman" w:hAnsi="Times New Roman" w:hint="eastAsia"/>
          <w:sz w:val="24"/>
          <w:szCs w:val="24"/>
        </w:rPr>
        <w:t>на</w:t>
      </w:r>
      <w:r w:rsidR="00A47C75" w:rsidRPr="00A47C75">
        <w:rPr>
          <w:rFonts w:ascii="Times New Roman" w:hAnsi="Times New Roman"/>
          <w:sz w:val="24"/>
          <w:szCs w:val="24"/>
        </w:rPr>
        <w:t xml:space="preserve"> </w:t>
      </w:r>
      <w:r w:rsidR="00A47C75" w:rsidRPr="00A47C75">
        <w:rPr>
          <w:rFonts w:ascii="Times New Roman" w:hAnsi="Times New Roman" w:hint="eastAsia"/>
          <w:sz w:val="24"/>
          <w:szCs w:val="24"/>
        </w:rPr>
        <w:t>территории</w:t>
      </w:r>
      <w:r w:rsidR="00A47C75" w:rsidRPr="00A47C75">
        <w:rPr>
          <w:rFonts w:ascii="Times New Roman" w:hAnsi="Times New Roman"/>
          <w:sz w:val="24"/>
          <w:szCs w:val="24"/>
        </w:rPr>
        <w:t xml:space="preserve"> </w:t>
      </w:r>
      <w:r w:rsidR="00A47C75" w:rsidRPr="00A47C75">
        <w:rPr>
          <w:rFonts w:ascii="Times New Roman" w:hAnsi="Times New Roman" w:hint="eastAsia"/>
          <w:sz w:val="24"/>
          <w:szCs w:val="24"/>
        </w:rPr>
        <w:t>Цивильского</w:t>
      </w:r>
      <w:r w:rsidR="00A47C75" w:rsidRPr="00A47C75">
        <w:rPr>
          <w:rFonts w:ascii="Times New Roman" w:hAnsi="Times New Roman"/>
          <w:sz w:val="24"/>
          <w:szCs w:val="24"/>
        </w:rPr>
        <w:t xml:space="preserve"> </w:t>
      </w:r>
      <w:r w:rsidR="00A47C75" w:rsidRPr="00A47C75">
        <w:rPr>
          <w:rFonts w:ascii="Times New Roman" w:hAnsi="Times New Roman" w:hint="eastAsia"/>
          <w:sz w:val="24"/>
          <w:szCs w:val="24"/>
        </w:rPr>
        <w:t>муниципального</w:t>
      </w:r>
      <w:r w:rsidR="00A47C75" w:rsidRPr="00A47C75">
        <w:rPr>
          <w:rFonts w:ascii="Times New Roman" w:hAnsi="Times New Roman"/>
          <w:sz w:val="24"/>
          <w:szCs w:val="24"/>
        </w:rPr>
        <w:t xml:space="preserve"> </w:t>
      </w:r>
      <w:r w:rsidR="00A47C75" w:rsidRPr="00A47C75">
        <w:rPr>
          <w:rFonts w:ascii="Times New Roman" w:hAnsi="Times New Roman" w:hint="eastAsia"/>
          <w:sz w:val="24"/>
          <w:szCs w:val="24"/>
        </w:rPr>
        <w:t>округа</w:t>
      </w:r>
      <w:r w:rsidR="00A47C75">
        <w:rPr>
          <w:rFonts w:ascii="Times New Roman" w:hAnsi="Times New Roman"/>
          <w:sz w:val="24"/>
          <w:szCs w:val="24"/>
        </w:rPr>
        <w:t xml:space="preserve"> </w:t>
      </w:r>
      <w:r w:rsidR="00A47C75" w:rsidRPr="00A47C75">
        <w:rPr>
          <w:rFonts w:ascii="Times New Roman" w:hAnsi="Times New Roman" w:hint="eastAsia"/>
          <w:sz w:val="24"/>
          <w:szCs w:val="24"/>
        </w:rPr>
        <w:t>Чувашской</w:t>
      </w:r>
      <w:r w:rsidR="00A47C75" w:rsidRPr="00A47C75">
        <w:rPr>
          <w:rFonts w:ascii="Times New Roman" w:hAnsi="Times New Roman"/>
          <w:sz w:val="24"/>
          <w:szCs w:val="24"/>
        </w:rPr>
        <w:t xml:space="preserve"> </w:t>
      </w:r>
      <w:r w:rsidR="00A47C75" w:rsidRPr="00A47C75">
        <w:rPr>
          <w:rFonts w:ascii="Times New Roman" w:hAnsi="Times New Roman" w:hint="eastAsia"/>
          <w:sz w:val="24"/>
          <w:szCs w:val="24"/>
        </w:rPr>
        <w:t>Республики</w:t>
      </w:r>
      <w:r w:rsidR="00A47C75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.</w:t>
      </w:r>
    </w:p>
    <w:p w:rsidR="009A18E5" w:rsidRDefault="00AC09C9">
      <w:pPr>
        <w:ind w:firstLine="709"/>
        <w:jc w:val="both"/>
        <w:rPr>
          <w:rFonts w:ascii="Times New Roman" w:hAnsi="Times New Roman"/>
          <w:kern w:val="2"/>
          <w:sz w:val="24"/>
          <w:szCs w:val="24"/>
        </w:rPr>
      </w:pPr>
      <w:r>
        <w:rPr>
          <w:rFonts w:ascii="Times New Roman" w:hAnsi="Times New Roman"/>
          <w:kern w:val="2"/>
          <w:sz w:val="24"/>
          <w:szCs w:val="24"/>
        </w:rPr>
        <w:t>3</w:t>
      </w:r>
      <w:r w:rsidR="008C6DDD">
        <w:rPr>
          <w:rFonts w:ascii="Times New Roman" w:hAnsi="Times New Roman"/>
          <w:kern w:val="2"/>
          <w:sz w:val="24"/>
          <w:szCs w:val="24"/>
        </w:rPr>
        <w:t xml:space="preserve">. Настоящее решение вступает в силу </w:t>
      </w:r>
      <w:r w:rsidR="00A66D09">
        <w:rPr>
          <w:rFonts w:ascii="Times New Roman" w:hAnsi="Times New Roman"/>
          <w:kern w:val="2"/>
          <w:sz w:val="24"/>
          <w:szCs w:val="24"/>
        </w:rPr>
        <w:t>после</w:t>
      </w:r>
      <w:r w:rsidR="008C6DDD">
        <w:rPr>
          <w:rFonts w:ascii="Times New Roman" w:hAnsi="Times New Roman"/>
          <w:kern w:val="2"/>
          <w:sz w:val="24"/>
          <w:szCs w:val="24"/>
        </w:rPr>
        <w:t xml:space="preserve"> его официального опубликования</w:t>
      </w:r>
      <w:r w:rsidR="00A66D09">
        <w:rPr>
          <w:rFonts w:ascii="Times New Roman" w:hAnsi="Times New Roman"/>
          <w:kern w:val="2"/>
          <w:sz w:val="24"/>
          <w:szCs w:val="24"/>
        </w:rPr>
        <w:t xml:space="preserve"> (обнародования)</w:t>
      </w:r>
      <w:r w:rsidR="008C6DDD">
        <w:rPr>
          <w:rFonts w:ascii="Times New Roman" w:hAnsi="Times New Roman"/>
          <w:kern w:val="2"/>
          <w:sz w:val="24"/>
          <w:szCs w:val="24"/>
        </w:rPr>
        <w:t>.</w:t>
      </w:r>
    </w:p>
    <w:p w:rsidR="009A18E5" w:rsidRDefault="009A18E5">
      <w:pPr>
        <w:jc w:val="both"/>
        <w:rPr>
          <w:rFonts w:ascii="Times New Roman" w:hAnsi="Times New Roman"/>
          <w:sz w:val="24"/>
          <w:szCs w:val="24"/>
        </w:rPr>
      </w:pPr>
    </w:p>
    <w:p w:rsidR="009C21A3" w:rsidRDefault="005F3BBD" w:rsidP="009C21A3">
      <w:pPr>
        <w:widowControl w:val="0"/>
        <w:tabs>
          <w:tab w:val="left" w:pos="10205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Председатель </w:t>
      </w:r>
      <w:r w:rsidR="009C21A3">
        <w:rPr>
          <w:rFonts w:ascii="Times New Roman" w:hAnsi="Times New Roman"/>
          <w:sz w:val="24"/>
          <w:szCs w:val="24"/>
        </w:rPr>
        <w:t xml:space="preserve"> Собрания депутатов</w:t>
      </w:r>
    </w:p>
    <w:p w:rsidR="009C21A3" w:rsidRDefault="009C21A3" w:rsidP="009C21A3">
      <w:pPr>
        <w:widowControl w:val="0"/>
        <w:tabs>
          <w:tab w:val="left" w:pos="10205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Цивильского муниципального округа</w:t>
      </w:r>
    </w:p>
    <w:p w:rsidR="009C21A3" w:rsidRDefault="006F47E9" w:rsidP="009C21A3">
      <w:pPr>
        <w:widowControl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Чувашской Республики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0125D8">
        <w:rPr>
          <w:rFonts w:ascii="Times New Roman" w:hAnsi="Times New Roman"/>
          <w:sz w:val="24"/>
          <w:szCs w:val="24"/>
        </w:rPr>
        <w:t xml:space="preserve">           </w:t>
      </w:r>
      <w:r w:rsidR="005F3BBD">
        <w:rPr>
          <w:rFonts w:ascii="Times New Roman" w:hAnsi="Times New Roman"/>
          <w:sz w:val="24"/>
          <w:szCs w:val="24"/>
        </w:rPr>
        <w:t>Т.В.</w:t>
      </w:r>
      <w:r w:rsidR="000125D8">
        <w:rPr>
          <w:rFonts w:ascii="Times New Roman" w:hAnsi="Times New Roman"/>
          <w:sz w:val="24"/>
          <w:szCs w:val="24"/>
        </w:rPr>
        <w:t xml:space="preserve"> </w:t>
      </w:r>
      <w:r w:rsidR="005F3BBD">
        <w:rPr>
          <w:rFonts w:ascii="Times New Roman" w:hAnsi="Times New Roman"/>
          <w:sz w:val="24"/>
          <w:szCs w:val="24"/>
        </w:rPr>
        <w:t>Баранова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9C21A3" w:rsidRDefault="009C21A3" w:rsidP="009C21A3">
      <w:pPr>
        <w:rPr>
          <w:rFonts w:ascii="Times New Roman" w:hAnsi="Times New Roman"/>
          <w:sz w:val="24"/>
          <w:szCs w:val="24"/>
        </w:rPr>
      </w:pPr>
    </w:p>
    <w:p w:rsidR="009C21A3" w:rsidRDefault="009C21A3" w:rsidP="009C21A3">
      <w:p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Временно </w:t>
      </w:r>
      <w:proofErr w:type="gramStart"/>
      <w:r>
        <w:rPr>
          <w:rFonts w:ascii="Times New Roman" w:hAnsi="Times New Roman"/>
          <w:bCs/>
          <w:sz w:val="24"/>
          <w:szCs w:val="24"/>
        </w:rPr>
        <w:t>исполняющий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полномочия главы</w:t>
      </w:r>
    </w:p>
    <w:p w:rsidR="009C21A3" w:rsidRDefault="009C21A3" w:rsidP="009C21A3">
      <w:p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Цивильского муниципального округа</w:t>
      </w:r>
    </w:p>
    <w:p w:rsidR="009C21A3" w:rsidRDefault="009C21A3" w:rsidP="009C21A3">
      <w:p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Чувашской Республики                                                                               Ю.В. Константинов</w:t>
      </w:r>
    </w:p>
    <w:p w:rsidR="009A18E5" w:rsidRDefault="009A18E5">
      <w:pPr>
        <w:jc w:val="both"/>
        <w:rPr>
          <w:rFonts w:ascii="Times New Roman" w:hAnsi="Times New Roman"/>
          <w:sz w:val="24"/>
          <w:szCs w:val="24"/>
        </w:rPr>
      </w:pPr>
    </w:p>
    <w:p w:rsidR="00084825" w:rsidRPr="00084825" w:rsidRDefault="00084825" w:rsidP="00084825">
      <w:pPr>
        <w:suppressAutoHyphens w:val="0"/>
        <w:ind w:firstLine="709"/>
        <w:jc w:val="right"/>
        <w:rPr>
          <w:rFonts w:ascii="Times New Roman" w:hAnsi="Times New Roman"/>
          <w:sz w:val="24"/>
          <w:szCs w:val="24"/>
        </w:rPr>
      </w:pPr>
      <w:r w:rsidRPr="00084825"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</w:p>
    <w:p w:rsidR="00084825" w:rsidRPr="00084825" w:rsidRDefault="00AC09C9" w:rsidP="00084825">
      <w:pPr>
        <w:suppressAutoHyphens w:val="0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к решению Со</w:t>
      </w:r>
      <w:r w:rsidR="00084825" w:rsidRPr="00084825">
        <w:rPr>
          <w:rFonts w:ascii="Times New Roman" w:hAnsi="Times New Roman"/>
          <w:sz w:val="24"/>
          <w:szCs w:val="24"/>
        </w:rPr>
        <w:t>брания депутатов</w:t>
      </w:r>
    </w:p>
    <w:p w:rsidR="00084825" w:rsidRPr="00084825" w:rsidRDefault="00145986" w:rsidP="00084825">
      <w:pPr>
        <w:suppressAutoHyphens w:val="0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Цивильского</w:t>
      </w:r>
      <w:r w:rsidR="00084825" w:rsidRPr="00084825">
        <w:rPr>
          <w:rFonts w:ascii="Times New Roman" w:hAnsi="Times New Roman"/>
          <w:sz w:val="24"/>
          <w:szCs w:val="24"/>
        </w:rPr>
        <w:t xml:space="preserve"> муниципального округа</w:t>
      </w:r>
    </w:p>
    <w:p w:rsidR="00084825" w:rsidRPr="00084825" w:rsidRDefault="00084825" w:rsidP="00084825">
      <w:pPr>
        <w:suppressAutoHyphens w:val="0"/>
        <w:ind w:firstLine="709"/>
        <w:jc w:val="right"/>
        <w:rPr>
          <w:rFonts w:ascii="Times New Roman" w:hAnsi="Times New Roman"/>
          <w:sz w:val="24"/>
          <w:szCs w:val="24"/>
        </w:rPr>
      </w:pPr>
      <w:r w:rsidRPr="00084825">
        <w:rPr>
          <w:rFonts w:ascii="Times New Roman" w:hAnsi="Times New Roman"/>
          <w:sz w:val="24"/>
          <w:szCs w:val="24"/>
        </w:rPr>
        <w:t xml:space="preserve">от </w:t>
      </w:r>
      <w:r w:rsidR="007640EF">
        <w:rPr>
          <w:rFonts w:ascii="Times New Roman" w:hAnsi="Times New Roman"/>
          <w:sz w:val="24"/>
          <w:szCs w:val="24"/>
        </w:rPr>
        <w:t>25.06.2026</w:t>
      </w:r>
      <w:r w:rsidRPr="00084825">
        <w:rPr>
          <w:rFonts w:ascii="Times New Roman" w:hAnsi="Times New Roman"/>
          <w:sz w:val="24"/>
          <w:szCs w:val="24"/>
        </w:rPr>
        <w:t xml:space="preserve">   </w:t>
      </w:r>
      <w:r w:rsidR="00272D03">
        <w:rPr>
          <w:rFonts w:ascii="Times New Roman" w:hAnsi="Times New Roman"/>
          <w:sz w:val="24"/>
          <w:szCs w:val="24"/>
        </w:rPr>
        <w:t>№ 5</w:t>
      </w:r>
      <w:r w:rsidR="007640EF">
        <w:rPr>
          <w:rFonts w:ascii="Times New Roman" w:hAnsi="Times New Roman"/>
          <w:sz w:val="24"/>
          <w:szCs w:val="24"/>
        </w:rPr>
        <w:t>3-</w:t>
      </w:r>
      <w:r w:rsidR="000125D8">
        <w:rPr>
          <w:rFonts w:ascii="Times New Roman" w:hAnsi="Times New Roman"/>
          <w:sz w:val="24"/>
          <w:szCs w:val="24"/>
        </w:rPr>
        <w:t>10</w:t>
      </w:r>
    </w:p>
    <w:p w:rsidR="00084825" w:rsidRPr="00084825" w:rsidRDefault="00084825">
      <w:pPr>
        <w:widowControl w:val="0"/>
        <w:jc w:val="center"/>
        <w:rPr>
          <w:rFonts w:ascii="Times New Roman" w:hAnsi="Times New Roman"/>
          <w:bCs/>
          <w:sz w:val="24"/>
          <w:szCs w:val="24"/>
        </w:rPr>
      </w:pPr>
    </w:p>
    <w:p w:rsidR="00084825" w:rsidRDefault="00084825">
      <w:pPr>
        <w:widowControl w:val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A18E5" w:rsidRDefault="008C6DDD">
      <w:pPr>
        <w:widowControl w:val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Порядок</w:t>
      </w:r>
    </w:p>
    <w:p w:rsidR="009A18E5" w:rsidRDefault="008C6DDD">
      <w:pPr>
        <w:widowControl w:val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выдвижения, внесения, обсуждения, рассмотрения инициативных проектов, </w:t>
      </w:r>
    </w:p>
    <w:p w:rsidR="009A18E5" w:rsidRDefault="008C6DDD">
      <w:pPr>
        <w:widowControl w:val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а также проведения их конкурсного отбора на территории </w:t>
      </w:r>
      <w:r w:rsidR="00145986">
        <w:rPr>
          <w:rFonts w:ascii="Times New Roman" w:hAnsi="Times New Roman"/>
          <w:b/>
          <w:bCs/>
          <w:sz w:val="24"/>
          <w:szCs w:val="24"/>
        </w:rPr>
        <w:t>Цивильского</w:t>
      </w:r>
      <w:r>
        <w:rPr>
          <w:rFonts w:ascii="Times New Roman" w:hAnsi="Times New Roman"/>
          <w:b/>
          <w:bCs/>
          <w:sz w:val="24"/>
          <w:szCs w:val="24"/>
        </w:rPr>
        <w:t xml:space="preserve"> муниципального округа Чувашской Республики, порядка расчета </w:t>
      </w:r>
    </w:p>
    <w:p w:rsidR="009A18E5" w:rsidRDefault="008C6DDD">
      <w:pPr>
        <w:widowControl w:val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и возврата сумм инициативных платежей, подлежащих возврату лицам </w:t>
      </w:r>
    </w:p>
    <w:p w:rsidR="009A18E5" w:rsidRDefault="008C6DDD">
      <w:pPr>
        <w:widowControl w:val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(в том числе организациям), осуществившим их перечисление </w:t>
      </w:r>
    </w:p>
    <w:p w:rsidR="009A18E5" w:rsidRDefault="008C6DDD">
      <w:pPr>
        <w:widowControl w:val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в бюджет </w:t>
      </w:r>
      <w:r w:rsidR="00145986">
        <w:rPr>
          <w:rFonts w:ascii="Times New Roman" w:hAnsi="Times New Roman"/>
          <w:b/>
          <w:bCs/>
          <w:sz w:val="24"/>
          <w:szCs w:val="24"/>
        </w:rPr>
        <w:t>Цивильского</w:t>
      </w:r>
      <w:r>
        <w:rPr>
          <w:rFonts w:ascii="Times New Roman" w:hAnsi="Times New Roman"/>
          <w:b/>
          <w:bCs/>
          <w:sz w:val="24"/>
          <w:szCs w:val="24"/>
        </w:rPr>
        <w:t xml:space="preserve"> муниципального округа Чувашской Республики</w:t>
      </w:r>
    </w:p>
    <w:p w:rsidR="009A18E5" w:rsidRDefault="009A18E5">
      <w:pPr>
        <w:widowControl w:val="0"/>
        <w:jc w:val="center"/>
        <w:rPr>
          <w:rFonts w:ascii="Times New Roman" w:hAnsi="Times New Roman"/>
          <w:sz w:val="24"/>
          <w:szCs w:val="24"/>
        </w:rPr>
      </w:pPr>
    </w:p>
    <w:p w:rsidR="009A18E5" w:rsidRDefault="008C6DDD">
      <w:pPr>
        <w:widowControl w:val="0"/>
        <w:spacing w:before="108" w:after="108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bookmarkStart w:id="0" w:name="sub_1001"/>
      <w:r>
        <w:rPr>
          <w:rFonts w:ascii="Times New Roman" w:hAnsi="Times New Roman"/>
          <w:b/>
          <w:bCs/>
          <w:sz w:val="24"/>
          <w:szCs w:val="24"/>
        </w:rPr>
        <w:t>1. Общие положения</w:t>
      </w:r>
      <w:bookmarkEnd w:id="0"/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bookmarkStart w:id="1" w:name="sub_11"/>
      <w:r>
        <w:rPr>
          <w:rFonts w:ascii="Times New Roman" w:hAnsi="Times New Roman"/>
          <w:sz w:val="24"/>
          <w:szCs w:val="24"/>
        </w:rPr>
        <w:t xml:space="preserve">1.1. </w:t>
      </w:r>
      <w:proofErr w:type="gramStart"/>
      <w:r>
        <w:rPr>
          <w:rFonts w:ascii="Times New Roman" w:hAnsi="Times New Roman"/>
          <w:sz w:val="24"/>
          <w:szCs w:val="24"/>
        </w:rPr>
        <w:t xml:space="preserve">Настоящий Порядок выдвижения, внесения, обсуждения, рассмотрения инициативных проектов, а также проведения их конкурсного отбора на территории </w:t>
      </w:r>
      <w:r w:rsidR="00145986">
        <w:rPr>
          <w:rFonts w:ascii="Times New Roman" w:hAnsi="Times New Roman"/>
          <w:sz w:val="24"/>
          <w:szCs w:val="24"/>
        </w:rPr>
        <w:t>Цивильского</w:t>
      </w:r>
      <w:r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Республики, порядка расчета и возврата сумм инициативных платежей, подлежащих возврату лицам (в том числе организациям), осуществившим их перечисление в бюджет </w:t>
      </w:r>
      <w:r w:rsidR="00145986">
        <w:rPr>
          <w:rFonts w:ascii="Times New Roman" w:hAnsi="Times New Roman"/>
          <w:sz w:val="24"/>
          <w:szCs w:val="24"/>
        </w:rPr>
        <w:t>Цивильского</w:t>
      </w:r>
      <w:r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 (далее - Порядок), определяет требования к инициативным проектам и их реализации на территории </w:t>
      </w:r>
      <w:r w:rsidR="00145986">
        <w:rPr>
          <w:rFonts w:ascii="Times New Roman" w:hAnsi="Times New Roman"/>
          <w:sz w:val="24"/>
          <w:szCs w:val="24"/>
        </w:rPr>
        <w:t>Цивильского</w:t>
      </w:r>
      <w:r>
        <w:rPr>
          <w:rFonts w:ascii="Times New Roman" w:hAnsi="Times New Roman"/>
          <w:sz w:val="24"/>
          <w:szCs w:val="24"/>
        </w:rPr>
        <w:t xml:space="preserve"> муниципального округа</w:t>
      </w:r>
      <w:proofErr w:type="gramEnd"/>
      <w:r>
        <w:rPr>
          <w:rFonts w:ascii="Times New Roman" w:hAnsi="Times New Roman"/>
          <w:sz w:val="24"/>
          <w:szCs w:val="24"/>
        </w:rPr>
        <w:t xml:space="preserve"> Чувашской </w:t>
      </w:r>
      <w:r w:rsidR="00145986">
        <w:rPr>
          <w:rFonts w:ascii="Times New Roman" w:hAnsi="Times New Roman"/>
          <w:sz w:val="24"/>
          <w:szCs w:val="24"/>
        </w:rPr>
        <w:t>Республики (далее - Цивильский</w:t>
      </w:r>
      <w:r>
        <w:rPr>
          <w:rFonts w:ascii="Times New Roman" w:hAnsi="Times New Roman"/>
          <w:sz w:val="24"/>
          <w:szCs w:val="24"/>
        </w:rPr>
        <w:t xml:space="preserve"> муниципальный округ) или его части.</w:t>
      </w:r>
      <w:bookmarkEnd w:id="1"/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всей территории </w:t>
      </w:r>
      <w:r w:rsidR="00145986">
        <w:rPr>
          <w:rFonts w:ascii="Times New Roman" w:hAnsi="Times New Roman"/>
          <w:sz w:val="24"/>
          <w:szCs w:val="24"/>
        </w:rPr>
        <w:t>Цивильского</w:t>
      </w:r>
      <w:r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 могут реализовываться инициативные проекты.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bookmarkStart w:id="2" w:name="sub_12"/>
      <w:r>
        <w:rPr>
          <w:rFonts w:ascii="Times New Roman" w:hAnsi="Times New Roman"/>
          <w:sz w:val="24"/>
          <w:szCs w:val="24"/>
        </w:rPr>
        <w:t>1.2. Настоящий Порядок не применяется:</w:t>
      </w:r>
      <w:bookmarkEnd w:id="2"/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отношении инициативных проектов, реализация которых осуществляется их инициаторами;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предоставления инициатору проекта из бюджета </w:t>
      </w:r>
      <w:r w:rsidR="00145986">
        <w:rPr>
          <w:rFonts w:ascii="Times New Roman" w:hAnsi="Times New Roman"/>
          <w:sz w:val="24"/>
          <w:szCs w:val="24"/>
        </w:rPr>
        <w:t>Цивильского</w:t>
      </w:r>
      <w:r>
        <w:rPr>
          <w:rFonts w:ascii="Times New Roman" w:hAnsi="Times New Roman"/>
          <w:sz w:val="24"/>
          <w:szCs w:val="24"/>
        </w:rPr>
        <w:t xml:space="preserve"> муниципального округа гранта, в том числе по результатам проводимого органами местного самоуправления </w:t>
      </w:r>
      <w:r w:rsidR="00145986">
        <w:rPr>
          <w:rFonts w:ascii="Times New Roman" w:hAnsi="Times New Roman"/>
          <w:sz w:val="24"/>
          <w:szCs w:val="24"/>
        </w:rPr>
        <w:t>Цивильского</w:t>
      </w:r>
      <w:r>
        <w:rPr>
          <w:rFonts w:ascii="Times New Roman" w:hAnsi="Times New Roman"/>
          <w:sz w:val="24"/>
          <w:szCs w:val="24"/>
        </w:rPr>
        <w:t xml:space="preserve"> муниципального округа конкурсного отбора;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реализации инициативных проектов с привлечением средств межбюджетных трансфертов из республиканского бюджета Чувашской Республики, имеющих целевое назначение, если иное не предусмотрено законом и (или) иным нормативным правовым актом Чувашской Республики и принятыми в соответствии с ними решениями Собрания депутатов </w:t>
      </w:r>
      <w:r w:rsidR="00145986">
        <w:rPr>
          <w:rFonts w:ascii="Times New Roman" w:hAnsi="Times New Roman"/>
          <w:sz w:val="24"/>
          <w:szCs w:val="24"/>
        </w:rPr>
        <w:t>Цивильского</w:t>
      </w:r>
      <w:r>
        <w:rPr>
          <w:rFonts w:ascii="Times New Roman" w:hAnsi="Times New Roman"/>
          <w:sz w:val="24"/>
          <w:szCs w:val="24"/>
        </w:rPr>
        <w:t xml:space="preserve"> муниципального округа.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bookmarkStart w:id="3" w:name="sub_13"/>
      <w:r>
        <w:rPr>
          <w:rFonts w:ascii="Times New Roman" w:hAnsi="Times New Roman"/>
          <w:sz w:val="24"/>
          <w:szCs w:val="24"/>
        </w:rPr>
        <w:t>1.3. В настоящем Порядке используются следующие основные понятия:</w:t>
      </w:r>
      <w:bookmarkEnd w:id="3"/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инициативные проекты</w:t>
      </w:r>
      <w:r>
        <w:rPr>
          <w:rFonts w:ascii="Times New Roman" w:hAnsi="Times New Roman"/>
          <w:sz w:val="24"/>
          <w:szCs w:val="24"/>
        </w:rPr>
        <w:t xml:space="preserve"> - проекты, разработанные и выдвинутые в соответствии с настоящим Порядком инициаторами проектов в целях реализации на территории, части территории </w:t>
      </w:r>
      <w:r w:rsidR="00145986">
        <w:rPr>
          <w:rFonts w:ascii="Times New Roman" w:hAnsi="Times New Roman"/>
          <w:sz w:val="24"/>
          <w:szCs w:val="24"/>
        </w:rPr>
        <w:t>Цивильского</w:t>
      </w:r>
      <w:r>
        <w:rPr>
          <w:rFonts w:ascii="Times New Roman" w:hAnsi="Times New Roman"/>
          <w:sz w:val="24"/>
          <w:szCs w:val="24"/>
        </w:rPr>
        <w:t xml:space="preserve"> муниципального округа мероприятий, имеющих приоритетное значение для жителей </w:t>
      </w:r>
      <w:r w:rsidR="00145986">
        <w:rPr>
          <w:rFonts w:ascii="Times New Roman" w:hAnsi="Times New Roman"/>
          <w:sz w:val="24"/>
          <w:szCs w:val="24"/>
        </w:rPr>
        <w:t>Цивильского</w:t>
      </w:r>
      <w:r>
        <w:rPr>
          <w:rFonts w:ascii="Times New Roman" w:hAnsi="Times New Roman"/>
          <w:sz w:val="24"/>
          <w:szCs w:val="24"/>
        </w:rPr>
        <w:t xml:space="preserve"> муниципального округа, по решению вопросов местного значения или иных вопросов, право </w:t>
      </w:r>
      <w:proofErr w:type="gramStart"/>
      <w:r>
        <w:rPr>
          <w:rFonts w:ascii="Times New Roman" w:hAnsi="Times New Roman"/>
          <w:sz w:val="24"/>
          <w:szCs w:val="24"/>
        </w:rPr>
        <w:t>решения</w:t>
      </w:r>
      <w:proofErr w:type="gramEnd"/>
      <w:r>
        <w:rPr>
          <w:rFonts w:ascii="Times New Roman" w:hAnsi="Times New Roman"/>
          <w:sz w:val="24"/>
          <w:szCs w:val="24"/>
        </w:rPr>
        <w:t xml:space="preserve"> которых предоставлено органам местного самоуправления </w:t>
      </w:r>
      <w:r w:rsidR="00145986">
        <w:rPr>
          <w:rFonts w:ascii="Times New Roman" w:hAnsi="Times New Roman"/>
          <w:sz w:val="24"/>
          <w:szCs w:val="24"/>
        </w:rPr>
        <w:t>Цивильского</w:t>
      </w:r>
      <w:r>
        <w:rPr>
          <w:rFonts w:ascii="Times New Roman" w:hAnsi="Times New Roman"/>
          <w:sz w:val="24"/>
          <w:szCs w:val="24"/>
        </w:rPr>
        <w:t xml:space="preserve"> муниципального округа (далее - инициативные проекты);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b/>
          <w:bCs/>
          <w:sz w:val="24"/>
          <w:szCs w:val="24"/>
        </w:rPr>
        <w:t>инициативное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 xml:space="preserve"> бюджетирование</w:t>
      </w:r>
      <w:r>
        <w:rPr>
          <w:rFonts w:ascii="Times New Roman" w:hAnsi="Times New Roman"/>
          <w:sz w:val="24"/>
          <w:szCs w:val="24"/>
        </w:rPr>
        <w:t xml:space="preserve"> - форма участия жителей </w:t>
      </w:r>
      <w:r w:rsidR="00145986">
        <w:rPr>
          <w:rFonts w:ascii="Times New Roman" w:hAnsi="Times New Roman"/>
          <w:sz w:val="24"/>
          <w:szCs w:val="24"/>
        </w:rPr>
        <w:t>Цивильского</w:t>
      </w:r>
      <w:r>
        <w:rPr>
          <w:rFonts w:ascii="Times New Roman" w:hAnsi="Times New Roman"/>
          <w:sz w:val="24"/>
          <w:szCs w:val="24"/>
        </w:rPr>
        <w:t xml:space="preserve"> муниципального округа в решении вопросов местного значения посредством выдвижения, участия в отборе, реализации и контроле за реализацией инициативных проектов;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инициативные платежи</w:t>
      </w:r>
      <w:r>
        <w:rPr>
          <w:rFonts w:ascii="Times New Roman" w:hAnsi="Times New Roman"/>
          <w:sz w:val="24"/>
          <w:szCs w:val="24"/>
        </w:rPr>
        <w:t xml:space="preserve"> - денежные средства граждан, индивидуальных предпринимателей и юридических лиц, уплачиваемые на добровольной основе и зачисляемые в соответствии с </w:t>
      </w:r>
      <w:hyperlink r:id="rId7">
        <w:r>
          <w:rPr>
            <w:rFonts w:ascii="Times New Roman" w:hAnsi="Times New Roman"/>
            <w:sz w:val="24"/>
            <w:szCs w:val="24"/>
          </w:rPr>
          <w:t>Бюджетным кодексом</w:t>
        </w:r>
      </w:hyperlink>
      <w:r>
        <w:rPr>
          <w:rFonts w:ascii="Times New Roman" w:hAnsi="Times New Roman"/>
          <w:sz w:val="24"/>
          <w:szCs w:val="24"/>
        </w:rPr>
        <w:t xml:space="preserve"> Российской Федерации в бюджет </w:t>
      </w:r>
      <w:r w:rsidR="009C21A3" w:rsidRPr="009C21A3">
        <w:rPr>
          <w:rFonts w:ascii="Times New Roman" w:hAnsi="Times New Roman" w:hint="eastAsia"/>
          <w:sz w:val="24"/>
          <w:szCs w:val="24"/>
        </w:rPr>
        <w:t>Цивильского</w:t>
      </w:r>
      <w:r>
        <w:rPr>
          <w:rFonts w:ascii="Times New Roman" w:hAnsi="Times New Roman"/>
          <w:sz w:val="24"/>
          <w:szCs w:val="24"/>
        </w:rPr>
        <w:t xml:space="preserve"> муниципального округа в целях реализации конкретных инициативных проектов;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уполномоченный орган</w:t>
      </w:r>
      <w:r>
        <w:rPr>
          <w:rFonts w:ascii="Times New Roman" w:hAnsi="Times New Roman"/>
          <w:sz w:val="24"/>
          <w:szCs w:val="24"/>
        </w:rPr>
        <w:t xml:space="preserve"> - структурное подразделение администрации </w:t>
      </w:r>
      <w:r w:rsidR="00145986">
        <w:rPr>
          <w:rFonts w:ascii="Times New Roman" w:hAnsi="Times New Roman"/>
          <w:sz w:val="24"/>
          <w:szCs w:val="24"/>
        </w:rPr>
        <w:t>Цивильского</w:t>
      </w:r>
      <w:r>
        <w:rPr>
          <w:rFonts w:ascii="Times New Roman" w:hAnsi="Times New Roman"/>
          <w:sz w:val="24"/>
          <w:szCs w:val="24"/>
        </w:rPr>
        <w:t xml:space="preserve"> муниципального округа, ответственное за организацию работы по рассмотрению инициативных проектов в соответствующей сфере, а также проведению их конкурсного отбора и реализации;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комиссия по проведению конкурсного отбора инициативных проектов</w:t>
      </w:r>
      <w:r>
        <w:rPr>
          <w:rFonts w:ascii="Times New Roman" w:hAnsi="Times New Roman"/>
          <w:sz w:val="24"/>
          <w:szCs w:val="24"/>
        </w:rPr>
        <w:t xml:space="preserve"> - </w:t>
      </w:r>
      <w:proofErr w:type="gramStart"/>
      <w:r>
        <w:rPr>
          <w:rFonts w:ascii="Times New Roman" w:hAnsi="Times New Roman"/>
          <w:sz w:val="24"/>
          <w:szCs w:val="24"/>
        </w:rPr>
        <w:t>сформированный</w:t>
      </w:r>
      <w:proofErr w:type="gramEnd"/>
      <w:r>
        <w:rPr>
          <w:rFonts w:ascii="Times New Roman" w:hAnsi="Times New Roman"/>
          <w:sz w:val="24"/>
          <w:szCs w:val="24"/>
        </w:rPr>
        <w:t xml:space="preserve"> администрацией </w:t>
      </w:r>
      <w:r w:rsidR="00145986">
        <w:rPr>
          <w:rFonts w:ascii="Times New Roman" w:hAnsi="Times New Roman"/>
          <w:sz w:val="24"/>
          <w:szCs w:val="24"/>
        </w:rPr>
        <w:t>Цивильского</w:t>
      </w:r>
      <w:r>
        <w:rPr>
          <w:rFonts w:ascii="Times New Roman" w:hAnsi="Times New Roman"/>
          <w:sz w:val="24"/>
          <w:szCs w:val="24"/>
        </w:rPr>
        <w:t xml:space="preserve"> муниципального округа в целях проведения конкурсного отбора инициативного проекта (далее - конкурсная комиссия).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1.4. </w:t>
      </w:r>
      <w:proofErr w:type="gramStart"/>
      <w:r>
        <w:rPr>
          <w:rFonts w:ascii="Times New Roman" w:hAnsi="Times New Roman"/>
          <w:sz w:val="24"/>
          <w:szCs w:val="24"/>
        </w:rPr>
        <w:t xml:space="preserve">Целью реализации инициативных проектов является активизация участия жителей </w:t>
      </w:r>
      <w:r w:rsidR="00145986">
        <w:rPr>
          <w:rFonts w:ascii="Times New Roman" w:hAnsi="Times New Roman"/>
          <w:sz w:val="24"/>
          <w:szCs w:val="24"/>
        </w:rPr>
        <w:t>Цивильского</w:t>
      </w:r>
      <w:r>
        <w:rPr>
          <w:rFonts w:ascii="Times New Roman" w:hAnsi="Times New Roman"/>
          <w:sz w:val="24"/>
          <w:szCs w:val="24"/>
        </w:rPr>
        <w:t xml:space="preserve"> муниципального округа, индивидуальных предпринимателей, юридических лиц и общественных организаций в осуществлении местного самоуправления и решении вопросов местного значения, повышение эффективности использования средств бюджета </w:t>
      </w:r>
      <w:r w:rsidR="009C21A3" w:rsidRPr="009C21A3">
        <w:rPr>
          <w:rFonts w:ascii="Times New Roman" w:hAnsi="Times New Roman" w:hint="eastAsia"/>
          <w:sz w:val="24"/>
          <w:szCs w:val="24"/>
        </w:rPr>
        <w:t>Цивильского</w:t>
      </w:r>
      <w:r>
        <w:rPr>
          <w:rFonts w:ascii="Times New Roman" w:hAnsi="Times New Roman"/>
          <w:sz w:val="24"/>
          <w:szCs w:val="24"/>
        </w:rPr>
        <w:t xml:space="preserve"> муниципального округа, в том числе посредством привлечения жителей </w:t>
      </w:r>
      <w:r w:rsidR="00145986">
        <w:rPr>
          <w:rFonts w:ascii="Times New Roman" w:hAnsi="Times New Roman"/>
          <w:sz w:val="24"/>
          <w:szCs w:val="24"/>
        </w:rPr>
        <w:t>Цивильского</w:t>
      </w:r>
      <w:r>
        <w:rPr>
          <w:rFonts w:ascii="Times New Roman" w:hAnsi="Times New Roman"/>
          <w:sz w:val="24"/>
          <w:szCs w:val="24"/>
        </w:rPr>
        <w:t xml:space="preserve"> муниципального округа, индивидуальных предпринимателей, юридических лиц и общественных организаций к </w:t>
      </w:r>
      <w:proofErr w:type="spellStart"/>
      <w:r>
        <w:rPr>
          <w:rFonts w:ascii="Times New Roman" w:hAnsi="Times New Roman"/>
          <w:sz w:val="24"/>
          <w:szCs w:val="24"/>
        </w:rPr>
        <w:t>софинансированию</w:t>
      </w:r>
      <w:proofErr w:type="spellEnd"/>
      <w:r>
        <w:rPr>
          <w:rFonts w:ascii="Times New Roman" w:hAnsi="Times New Roman"/>
          <w:sz w:val="24"/>
          <w:szCs w:val="24"/>
        </w:rPr>
        <w:t xml:space="preserve"> инициативных проектов.</w:t>
      </w:r>
      <w:proofErr w:type="gramEnd"/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bookmarkStart w:id="4" w:name="sub_14"/>
      <w:bookmarkEnd w:id="4"/>
      <w:r>
        <w:rPr>
          <w:rFonts w:ascii="Times New Roman" w:hAnsi="Times New Roman"/>
          <w:sz w:val="24"/>
          <w:szCs w:val="24"/>
        </w:rPr>
        <w:t>1.5. Задачами реализации инициативных проектов являются: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bookmarkStart w:id="5" w:name="sub_15"/>
      <w:bookmarkEnd w:id="5"/>
      <w:r>
        <w:rPr>
          <w:rFonts w:ascii="Times New Roman" w:hAnsi="Times New Roman"/>
          <w:sz w:val="24"/>
          <w:szCs w:val="24"/>
        </w:rPr>
        <w:t xml:space="preserve">1) организация взаимодействия населения, индивидуальных предпринимателей, юридических лиц и общественных организаций с органами местного самоуправления </w:t>
      </w:r>
      <w:r w:rsidR="009C21A3" w:rsidRPr="009C21A3">
        <w:rPr>
          <w:rFonts w:ascii="Times New Roman" w:hAnsi="Times New Roman" w:hint="eastAsia"/>
          <w:sz w:val="24"/>
          <w:szCs w:val="24"/>
        </w:rPr>
        <w:t>Цивильского</w:t>
      </w:r>
      <w:r>
        <w:rPr>
          <w:rFonts w:ascii="Times New Roman" w:hAnsi="Times New Roman"/>
          <w:sz w:val="24"/>
          <w:szCs w:val="24"/>
        </w:rPr>
        <w:t xml:space="preserve"> муниципального округа при решении вопросов местного значения;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bookmarkStart w:id="6" w:name="sub_151"/>
      <w:bookmarkEnd w:id="6"/>
      <w:r>
        <w:rPr>
          <w:rFonts w:ascii="Times New Roman" w:hAnsi="Times New Roman"/>
          <w:sz w:val="24"/>
          <w:szCs w:val="24"/>
        </w:rPr>
        <w:t xml:space="preserve">2) повышение эффективности использования бюджета </w:t>
      </w:r>
      <w:r w:rsidR="00145986">
        <w:rPr>
          <w:rFonts w:ascii="Times New Roman" w:hAnsi="Times New Roman"/>
          <w:sz w:val="24"/>
          <w:szCs w:val="24"/>
        </w:rPr>
        <w:t>Цивильского</w:t>
      </w:r>
      <w:r>
        <w:rPr>
          <w:rFonts w:ascii="Times New Roman" w:hAnsi="Times New Roman"/>
          <w:sz w:val="24"/>
          <w:szCs w:val="24"/>
        </w:rPr>
        <w:t xml:space="preserve"> муниципального округа, в том числе посредством вовлечения жителей </w:t>
      </w:r>
      <w:r w:rsidR="00145986">
        <w:rPr>
          <w:rFonts w:ascii="Times New Roman" w:hAnsi="Times New Roman"/>
          <w:sz w:val="24"/>
          <w:szCs w:val="24"/>
        </w:rPr>
        <w:t>Цивильского</w:t>
      </w:r>
      <w:r>
        <w:rPr>
          <w:rFonts w:ascii="Times New Roman" w:hAnsi="Times New Roman"/>
          <w:sz w:val="24"/>
          <w:szCs w:val="24"/>
        </w:rPr>
        <w:t xml:space="preserve"> муниципального округа, индивидуальных предпринимателей, юридических лиц и общественных организаций в процесс принятия решений на местном уровне;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bookmarkStart w:id="7" w:name="sub_152"/>
      <w:bookmarkEnd w:id="7"/>
      <w:r>
        <w:rPr>
          <w:rFonts w:ascii="Times New Roman" w:hAnsi="Times New Roman"/>
          <w:sz w:val="24"/>
          <w:szCs w:val="24"/>
        </w:rPr>
        <w:t xml:space="preserve">3) повышение заинтересованности жителей </w:t>
      </w:r>
      <w:r w:rsidR="00145986">
        <w:rPr>
          <w:rFonts w:ascii="Times New Roman" w:hAnsi="Times New Roman"/>
          <w:sz w:val="24"/>
          <w:szCs w:val="24"/>
        </w:rPr>
        <w:t>Цивильского</w:t>
      </w:r>
      <w:r>
        <w:rPr>
          <w:rFonts w:ascii="Times New Roman" w:hAnsi="Times New Roman"/>
          <w:sz w:val="24"/>
          <w:szCs w:val="24"/>
        </w:rPr>
        <w:t xml:space="preserve"> муниципального округа, индивидуальных предпринимателей, юридических лиц и общественных организаций в решении вопросов местного значения, иных вопросов, право </w:t>
      </w:r>
      <w:proofErr w:type="gramStart"/>
      <w:r>
        <w:rPr>
          <w:rFonts w:ascii="Times New Roman" w:hAnsi="Times New Roman"/>
          <w:sz w:val="24"/>
          <w:szCs w:val="24"/>
        </w:rPr>
        <w:t>решения</w:t>
      </w:r>
      <w:proofErr w:type="gramEnd"/>
      <w:r>
        <w:rPr>
          <w:rFonts w:ascii="Times New Roman" w:hAnsi="Times New Roman"/>
          <w:sz w:val="24"/>
          <w:szCs w:val="24"/>
        </w:rPr>
        <w:t xml:space="preserve"> которых предоставлено органам местного самоуправления </w:t>
      </w:r>
      <w:r w:rsidR="00145986">
        <w:rPr>
          <w:rFonts w:ascii="Times New Roman" w:hAnsi="Times New Roman"/>
          <w:sz w:val="24"/>
          <w:szCs w:val="24"/>
        </w:rPr>
        <w:t>Цивильского</w:t>
      </w:r>
      <w:r>
        <w:rPr>
          <w:rFonts w:ascii="Times New Roman" w:hAnsi="Times New Roman"/>
          <w:sz w:val="24"/>
          <w:szCs w:val="24"/>
        </w:rPr>
        <w:t xml:space="preserve"> муниципального округа, посредством их участия в реализации инициативных проектов.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bookmarkStart w:id="8" w:name="sub_153"/>
      <w:bookmarkEnd w:id="8"/>
      <w:r>
        <w:rPr>
          <w:rFonts w:ascii="Times New Roman" w:hAnsi="Times New Roman"/>
          <w:sz w:val="24"/>
          <w:szCs w:val="24"/>
        </w:rPr>
        <w:t>1.6. Принципами реализации инициативных проектов являются: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bookmarkStart w:id="9" w:name="sub_16"/>
      <w:bookmarkEnd w:id="9"/>
      <w:r>
        <w:rPr>
          <w:rFonts w:ascii="Times New Roman" w:hAnsi="Times New Roman"/>
          <w:sz w:val="24"/>
          <w:szCs w:val="24"/>
        </w:rPr>
        <w:t>1) равный доступ населения к определению и выбору объектов расходования бюджетных средств;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bookmarkStart w:id="10" w:name="sub_161"/>
      <w:bookmarkEnd w:id="10"/>
      <w:r>
        <w:rPr>
          <w:rFonts w:ascii="Times New Roman" w:hAnsi="Times New Roman"/>
          <w:sz w:val="24"/>
          <w:szCs w:val="24"/>
        </w:rPr>
        <w:t>2) открытость и гласность процедуры выдвижения, внесения, обсуждения, рассмотрения инициативных проектов, а также проведения их конкурсного отбора;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bookmarkStart w:id="11" w:name="sub_162"/>
      <w:bookmarkEnd w:id="11"/>
      <w:r>
        <w:rPr>
          <w:rFonts w:ascii="Times New Roman" w:hAnsi="Times New Roman"/>
          <w:sz w:val="24"/>
          <w:szCs w:val="24"/>
        </w:rPr>
        <w:t>3) конкурсный отбор инициативных проектов.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bookmarkStart w:id="12" w:name="sub_163"/>
      <w:bookmarkEnd w:id="12"/>
      <w:r>
        <w:rPr>
          <w:rFonts w:ascii="Times New Roman" w:hAnsi="Times New Roman"/>
          <w:sz w:val="24"/>
          <w:szCs w:val="24"/>
        </w:rPr>
        <w:t xml:space="preserve">1.7. Объект, земельный участок, в </w:t>
      </w:r>
      <w:proofErr w:type="gramStart"/>
      <w:r>
        <w:rPr>
          <w:rFonts w:ascii="Times New Roman" w:hAnsi="Times New Roman"/>
          <w:sz w:val="24"/>
          <w:szCs w:val="24"/>
        </w:rPr>
        <w:t>границах</w:t>
      </w:r>
      <w:proofErr w:type="gramEnd"/>
      <w:r>
        <w:rPr>
          <w:rFonts w:ascii="Times New Roman" w:hAnsi="Times New Roman"/>
          <w:sz w:val="24"/>
          <w:szCs w:val="24"/>
        </w:rPr>
        <w:t xml:space="preserve"> которых планируется реализация инициативного проекта, должны находиться в муниципальной собственности </w:t>
      </w:r>
      <w:r w:rsidR="00145986">
        <w:rPr>
          <w:rFonts w:ascii="Times New Roman" w:hAnsi="Times New Roman"/>
          <w:sz w:val="24"/>
          <w:szCs w:val="24"/>
        </w:rPr>
        <w:t>Цивильского</w:t>
      </w:r>
      <w:r>
        <w:rPr>
          <w:rFonts w:ascii="Times New Roman" w:hAnsi="Times New Roman"/>
          <w:sz w:val="24"/>
          <w:szCs w:val="24"/>
        </w:rPr>
        <w:t xml:space="preserve"> муниципального округа или относиться к землям (земельным участкам), государственная собственность на которые не разграничена.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bookmarkStart w:id="13" w:name="sub_17"/>
      <w:bookmarkStart w:id="14" w:name="sub_18"/>
      <w:bookmarkEnd w:id="13"/>
      <w:r>
        <w:rPr>
          <w:rFonts w:ascii="Times New Roman" w:hAnsi="Times New Roman"/>
          <w:sz w:val="24"/>
          <w:szCs w:val="24"/>
        </w:rPr>
        <w:t xml:space="preserve">1.8. Источником финансового обеспечения реализации инициативных проектов являются предусмотренные решением Собрания депутатов </w:t>
      </w:r>
      <w:r w:rsidR="00145986">
        <w:rPr>
          <w:rFonts w:ascii="Times New Roman" w:hAnsi="Times New Roman"/>
          <w:sz w:val="24"/>
          <w:szCs w:val="24"/>
        </w:rPr>
        <w:t>Цивильского</w:t>
      </w:r>
      <w:r>
        <w:rPr>
          <w:rFonts w:ascii="Times New Roman" w:hAnsi="Times New Roman"/>
          <w:sz w:val="24"/>
          <w:szCs w:val="24"/>
        </w:rPr>
        <w:t xml:space="preserve"> муниципального округа о бюджете </w:t>
      </w:r>
      <w:r w:rsidR="00145986">
        <w:rPr>
          <w:rFonts w:ascii="Times New Roman" w:hAnsi="Times New Roman"/>
          <w:sz w:val="24"/>
          <w:szCs w:val="24"/>
        </w:rPr>
        <w:t>Цивильского</w:t>
      </w:r>
      <w:r>
        <w:rPr>
          <w:rFonts w:ascii="Times New Roman" w:hAnsi="Times New Roman"/>
          <w:sz w:val="24"/>
          <w:szCs w:val="24"/>
        </w:rPr>
        <w:t xml:space="preserve"> муниципального округа на очередной финансовый год и плановый период бюджетные ассигнования на реализацию инициативных проектов, формируемые в том числе с учетом объемов инициативных платежей.</w:t>
      </w:r>
      <w:bookmarkEnd w:id="14"/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Реализация инициативных проектов может обеспечиваться также в форме добровольного имущественного и (или) трудового участия заинтересованных лиц.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1.9. Администрация </w:t>
      </w:r>
      <w:r w:rsidR="00145986">
        <w:rPr>
          <w:rFonts w:ascii="Times New Roman" w:hAnsi="Times New Roman"/>
          <w:sz w:val="24"/>
          <w:szCs w:val="24"/>
        </w:rPr>
        <w:t>Цивильского</w:t>
      </w:r>
      <w:r>
        <w:rPr>
          <w:rFonts w:ascii="Times New Roman" w:hAnsi="Times New Roman"/>
          <w:sz w:val="24"/>
          <w:szCs w:val="24"/>
        </w:rPr>
        <w:t xml:space="preserve"> муниципального округа является организатором конкурсного отбора инициативных проектов.</w:t>
      </w:r>
    </w:p>
    <w:p w:rsidR="009A18E5" w:rsidRDefault="009A18E5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bookmarkStart w:id="15" w:name="sub_19"/>
      <w:bookmarkEnd w:id="15"/>
    </w:p>
    <w:p w:rsidR="009A18E5" w:rsidRDefault="008C6DDD">
      <w:pPr>
        <w:widowControl w:val="0"/>
        <w:spacing w:before="108" w:after="108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bookmarkStart w:id="16" w:name="sub_110"/>
      <w:bookmarkStart w:id="17" w:name="sub_1002"/>
      <w:bookmarkEnd w:id="16"/>
      <w:r>
        <w:rPr>
          <w:rFonts w:ascii="Times New Roman" w:hAnsi="Times New Roman"/>
          <w:b/>
          <w:bCs/>
          <w:sz w:val="24"/>
          <w:szCs w:val="24"/>
        </w:rPr>
        <w:t>2. Порядок выдвижения инициативных проектов</w:t>
      </w:r>
      <w:bookmarkEnd w:id="17"/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 Выдвижение инициативных проектов осуществляется инициаторами проектов.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trike/>
          <w:sz w:val="24"/>
          <w:szCs w:val="24"/>
        </w:rPr>
      </w:pPr>
      <w:bookmarkStart w:id="18" w:name="sub_21"/>
      <w:bookmarkStart w:id="19" w:name="sub_22"/>
      <w:bookmarkEnd w:id="18"/>
      <w:r>
        <w:rPr>
          <w:rFonts w:ascii="Times New Roman" w:hAnsi="Times New Roman"/>
          <w:sz w:val="24"/>
          <w:szCs w:val="24"/>
        </w:rPr>
        <w:t xml:space="preserve">2.2. Инициаторами проектов (далее - инициаторы проектов) вправе выступать территориальные отделы Управления благоустройства и развития территорий </w:t>
      </w:r>
      <w:r>
        <w:rPr>
          <w:rFonts w:ascii="Times New Roman" w:hAnsi="Times New Roman"/>
          <w:sz w:val="24"/>
          <w:szCs w:val="24"/>
        </w:rPr>
        <w:lastRenderedPageBreak/>
        <w:t xml:space="preserve">администрации </w:t>
      </w:r>
      <w:r w:rsidR="00145986">
        <w:rPr>
          <w:rFonts w:ascii="Times New Roman" w:hAnsi="Times New Roman"/>
          <w:sz w:val="24"/>
          <w:szCs w:val="24"/>
        </w:rPr>
        <w:t>Цивильского</w:t>
      </w:r>
      <w:r>
        <w:rPr>
          <w:rFonts w:ascii="Times New Roman" w:hAnsi="Times New Roman"/>
          <w:sz w:val="24"/>
          <w:szCs w:val="24"/>
        </w:rPr>
        <w:t xml:space="preserve"> муниципального округа, инициативная группа численностью не менее десяти граждан, достигших шестнадцатилетнего возраста и проживающих на территории соответствующего муниципального образования, органы территориального общественного самоуправления, староста сельского населенного пункта. </w:t>
      </w:r>
      <w:bookmarkEnd w:id="19"/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 В инициативную группу граждан, помимо лиц, указанных в пункта 2.2 настоящего Порядка, могут входить: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1) председатели товариществ собственников жилья, осуществляющие свою деятельность на территории </w:t>
      </w:r>
      <w:r w:rsidR="00145986">
        <w:rPr>
          <w:rFonts w:ascii="Times New Roman" w:hAnsi="Times New Roman"/>
          <w:sz w:val="24"/>
          <w:szCs w:val="24"/>
        </w:rPr>
        <w:t>Цивильского</w:t>
      </w:r>
      <w:r>
        <w:rPr>
          <w:rFonts w:ascii="Times New Roman" w:hAnsi="Times New Roman"/>
          <w:sz w:val="24"/>
          <w:szCs w:val="24"/>
        </w:rPr>
        <w:t xml:space="preserve"> муниципального округа (далее - ТСЖ);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2) индивидуальные предприниматели, осуществляющие свою деятельность на территории </w:t>
      </w:r>
      <w:r w:rsidR="00145986">
        <w:rPr>
          <w:rFonts w:ascii="Times New Roman" w:hAnsi="Times New Roman"/>
          <w:sz w:val="24"/>
          <w:szCs w:val="24"/>
        </w:rPr>
        <w:t>Цивильского</w:t>
      </w:r>
      <w:r>
        <w:rPr>
          <w:rFonts w:ascii="Times New Roman" w:hAnsi="Times New Roman"/>
          <w:sz w:val="24"/>
          <w:szCs w:val="24"/>
        </w:rPr>
        <w:t xml:space="preserve"> муниципального округа;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3) представители юридических лиц, осуществляющих свою деятельность на территории </w:t>
      </w:r>
      <w:r w:rsidR="00145986">
        <w:rPr>
          <w:rFonts w:ascii="Times New Roman" w:hAnsi="Times New Roman"/>
          <w:sz w:val="24"/>
          <w:szCs w:val="24"/>
        </w:rPr>
        <w:t>Цивильского</w:t>
      </w:r>
      <w:r>
        <w:rPr>
          <w:rFonts w:ascii="Times New Roman" w:hAnsi="Times New Roman"/>
          <w:sz w:val="24"/>
          <w:szCs w:val="24"/>
        </w:rPr>
        <w:t xml:space="preserve"> муниципального округа;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4) представители общественных организаций, осуществляющие свою деятельность на территории </w:t>
      </w:r>
      <w:r w:rsidR="00145986">
        <w:rPr>
          <w:rFonts w:ascii="Times New Roman" w:hAnsi="Times New Roman"/>
          <w:sz w:val="24"/>
          <w:szCs w:val="24"/>
        </w:rPr>
        <w:t>Цивильского</w:t>
      </w:r>
      <w:r>
        <w:rPr>
          <w:rFonts w:ascii="Times New Roman" w:hAnsi="Times New Roman"/>
          <w:sz w:val="24"/>
          <w:szCs w:val="24"/>
        </w:rPr>
        <w:t xml:space="preserve"> муниципального округа.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2.4. Инициативный проект, выдвигаемый инициатором проекта, представляется по форме согласно </w:t>
      </w:r>
      <w:hyperlink w:anchor="sub_1100">
        <w:r>
          <w:rPr>
            <w:rFonts w:ascii="Times New Roman" w:hAnsi="Times New Roman"/>
            <w:sz w:val="24"/>
            <w:szCs w:val="24"/>
          </w:rPr>
          <w:t>приложению N 1</w:t>
        </w:r>
      </w:hyperlink>
      <w:r>
        <w:rPr>
          <w:rFonts w:ascii="Times New Roman" w:hAnsi="Times New Roman"/>
          <w:sz w:val="24"/>
          <w:szCs w:val="24"/>
        </w:rPr>
        <w:t xml:space="preserve"> к настоящему Порядку и должен содержать следующие сведения: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bookmarkStart w:id="20" w:name="sub_24"/>
      <w:bookmarkEnd w:id="20"/>
      <w:r>
        <w:rPr>
          <w:rFonts w:ascii="Times New Roman" w:hAnsi="Times New Roman"/>
          <w:sz w:val="24"/>
          <w:szCs w:val="24"/>
        </w:rPr>
        <w:t xml:space="preserve">1) указание на территорию </w:t>
      </w:r>
      <w:r w:rsidR="00145986">
        <w:rPr>
          <w:rFonts w:ascii="Times New Roman" w:hAnsi="Times New Roman"/>
          <w:sz w:val="24"/>
          <w:szCs w:val="24"/>
        </w:rPr>
        <w:t>Цивильского</w:t>
      </w:r>
      <w:r>
        <w:rPr>
          <w:rFonts w:ascii="Times New Roman" w:hAnsi="Times New Roman"/>
          <w:sz w:val="24"/>
          <w:szCs w:val="24"/>
        </w:rPr>
        <w:t xml:space="preserve"> муниципального округа или ее часть, в границах которой будет реализовываться инициативный проект в соответствии с Порядком;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bookmarkStart w:id="21" w:name="sub_241"/>
      <w:bookmarkEnd w:id="21"/>
      <w:r>
        <w:rPr>
          <w:rFonts w:ascii="Times New Roman" w:hAnsi="Times New Roman"/>
          <w:sz w:val="24"/>
          <w:szCs w:val="24"/>
        </w:rPr>
        <w:t xml:space="preserve">2) описание проекта, в том числе описание проблемы, решение которой имеет приоритетное значение для жителей </w:t>
      </w:r>
      <w:r w:rsidR="00145986">
        <w:rPr>
          <w:rFonts w:ascii="Times New Roman" w:hAnsi="Times New Roman"/>
          <w:sz w:val="24"/>
          <w:szCs w:val="24"/>
        </w:rPr>
        <w:t>Цивильского</w:t>
      </w:r>
      <w:r>
        <w:rPr>
          <w:rFonts w:ascii="Times New Roman" w:hAnsi="Times New Roman"/>
          <w:sz w:val="24"/>
          <w:szCs w:val="24"/>
        </w:rPr>
        <w:t xml:space="preserve"> муниципального округа или его части;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bookmarkStart w:id="22" w:name="sub_242"/>
      <w:bookmarkEnd w:id="22"/>
      <w:r>
        <w:rPr>
          <w:rFonts w:ascii="Times New Roman" w:hAnsi="Times New Roman"/>
          <w:sz w:val="24"/>
          <w:szCs w:val="24"/>
        </w:rPr>
        <w:t>3) обоснование предложений по решению указанной проблемы;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bookmarkStart w:id="23" w:name="sub_243"/>
      <w:bookmarkEnd w:id="23"/>
      <w:r>
        <w:rPr>
          <w:rFonts w:ascii="Times New Roman" w:hAnsi="Times New Roman"/>
          <w:sz w:val="24"/>
          <w:szCs w:val="24"/>
        </w:rPr>
        <w:t>4) описание ожидаемого результата (ожидаемых результатов) реализации инициативного проекта;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bookmarkStart w:id="24" w:name="sub_244"/>
      <w:bookmarkEnd w:id="24"/>
      <w:r>
        <w:rPr>
          <w:rFonts w:ascii="Times New Roman" w:hAnsi="Times New Roman"/>
          <w:sz w:val="24"/>
          <w:szCs w:val="24"/>
        </w:rPr>
        <w:t>5) предварительный расчет необходимых расходов на реализацию инициативного проекта;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bookmarkStart w:id="25" w:name="sub_245"/>
      <w:bookmarkEnd w:id="25"/>
      <w:r>
        <w:rPr>
          <w:rFonts w:ascii="Times New Roman" w:hAnsi="Times New Roman"/>
          <w:sz w:val="24"/>
          <w:szCs w:val="24"/>
        </w:rPr>
        <w:t>6) сведения о планируемом (возможном) финансовом, имущественном и (или) трудовом участии заинтересованных лиц в реализации данного проекта;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bookmarkStart w:id="26" w:name="sub_246"/>
      <w:bookmarkEnd w:id="26"/>
      <w:r>
        <w:rPr>
          <w:rFonts w:ascii="Times New Roman" w:hAnsi="Times New Roman"/>
          <w:sz w:val="24"/>
          <w:szCs w:val="24"/>
        </w:rPr>
        <w:t xml:space="preserve">7) указание на объем средств бюджета </w:t>
      </w:r>
      <w:r w:rsidR="00145986">
        <w:rPr>
          <w:rFonts w:ascii="Times New Roman" w:hAnsi="Times New Roman"/>
          <w:sz w:val="24"/>
          <w:szCs w:val="24"/>
        </w:rPr>
        <w:t>Цивильского</w:t>
      </w:r>
      <w:r>
        <w:rPr>
          <w:rFonts w:ascii="Times New Roman" w:hAnsi="Times New Roman"/>
          <w:sz w:val="24"/>
          <w:szCs w:val="24"/>
        </w:rPr>
        <w:t xml:space="preserve"> муниципального округа в случае, если предполагается использование этих средств на реализацию инициативного проекта, за исключением планируемого объема инициативных платежей;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bookmarkStart w:id="27" w:name="sub_247"/>
      <w:bookmarkEnd w:id="27"/>
      <w:r>
        <w:rPr>
          <w:rFonts w:ascii="Times New Roman" w:hAnsi="Times New Roman"/>
          <w:sz w:val="24"/>
          <w:szCs w:val="24"/>
        </w:rPr>
        <w:t>8) планируемые сроки реализации инициативного проекта;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bookmarkStart w:id="28" w:name="sub_248"/>
      <w:bookmarkEnd w:id="28"/>
      <w:r>
        <w:rPr>
          <w:rFonts w:ascii="Times New Roman" w:hAnsi="Times New Roman"/>
          <w:sz w:val="24"/>
          <w:szCs w:val="24"/>
        </w:rPr>
        <w:t>9) социальная значимость инициативного проекта;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bookmarkStart w:id="29" w:name="sub_249"/>
      <w:bookmarkEnd w:id="29"/>
      <w:r>
        <w:rPr>
          <w:rFonts w:ascii="Times New Roman" w:hAnsi="Times New Roman"/>
          <w:sz w:val="24"/>
          <w:szCs w:val="24"/>
        </w:rPr>
        <w:t>10) сведения об инициаторе проекта, в том числе контактные данные лица (представителя инициатора проекта), ответственного за инициативный проект (фамилия, имя, отчество (при наличии), номер телефона, адрес электронной почты).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bookmarkStart w:id="30" w:name="sub_2410"/>
      <w:bookmarkEnd w:id="30"/>
      <w:r>
        <w:rPr>
          <w:rFonts w:ascii="Times New Roman" w:hAnsi="Times New Roman"/>
          <w:sz w:val="24"/>
          <w:szCs w:val="24"/>
        </w:rPr>
        <w:t>2.4. По решению инициатора проекта к инициативному проекту могут прилагаться графические и (или) табличные материалы.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bookmarkStart w:id="31" w:name="sub_25"/>
      <w:bookmarkStart w:id="32" w:name="sub_26"/>
      <w:bookmarkEnd w:id="31"/>
      <w:r>
        <w:rPr>
          <w:rFonts w:ascii="Times New Roman" w:hAnsi="Times New Roman"/>
          <w:sz w:val="24"/>
          <w:szCs w:val="24"/>
        </w:rPr>
        <w:t>2.5. Инициативные проекты, предлагаемые (планируемые) к реализации в очередном финансовом году, могут быть выдвинуты инициаторами проектов в текущем финансовом году.</w:t>
      </w:r>
      <w:bookmarkEnd w:id="32"/>
    </w:p>
    <w:p w:rsidR="009A18E5" w:rsidRDefault="009A18E5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9A18E5" w:rsidRDefault="008C6DDD">
      <w:pPr>
        <w:widowControl w:val="0"/>
        <w:spacing w:before="108" w:after="108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bookmarkStart w:id="33" w:name="sub_1003"/>
      <w:r>
        <w:rPr>
          <w:rFonts w:ascii="Times New Roman" w:hAnsi="Times New Roman"/>
          <w:b/>
          <w:bCs/>
          <w:sz w:val="24"/>
          <w:szCs w:val="24"/>
        </w:rPr>
        <w:t>3. Порядок обсуждения инициативных проектов</w:t>
      </w:r>
      <w:bookmarkEnd w:id="33"/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bookmarkStart w:id="34" w:name="sub_31"/>
      <w:r>
        <w:rPr>
          <w:rFonts w:ascii="Times New Roman" w:hAnsi="Times New Roman"/>
          <w:sz w:val="24"/>
          <w:szCs w:val="24"/>
        </w:rPr>
        <w:t xml:space="preserve">3.1. </w:t>
      </w:r>
      <w:proofErr w:type="gramStart"/>
      <w:r>
        <w:rPr>
          <w:rFonts w:ascii="Times New Roman" w:hAnsi="Times New Roman"/>
          <w:sz w:val="24"/>
          <w:szCs w:val="24"/>
        </w:rPr>
        <w:t xml:space="preserve">Инициативный проект до его внесения в администрацию </w:t>
      </w:r>
      <w:r w:rsidR="00F410AA">
        <w:rPr>
          <w:rFonts w:ascii="Times New Roman" w:hAnsi="Times New Roman"/>
          <w:sz w:val="24"/>
          <w:szCs w:val="24"/>
        </w:rPr>
        <w:t>Цивильского</w:t>
      </w:r>
      <w:r>
        <w:rPr>
          <w:rFonts w:ascii="Times New Roman" w:hAnsi="Times New Roman"/>
          <w:sz w:val="24"/>
          <w:szCs w:val="24"/>
        </w:rPr>
        <w:t xml:space="preserve"> муниципального округа подлежит рассмотрению на сходе, собрании или конференции граждан, в том числе на собрании или конференции граждан по вопросам осуществления территориального общественного самоуправления, в целях обсуждения инициативного проекта, определения его соответствия интересам жителей </w:t>
      </w:r>
      <w:r w:rsidR="00E26B5B">
        <w:rPr>
          <w:rFonts w:ascii="Times New Roman" w:hAnsi="Times New Roman"/>
          <w:sz w:val="24"/>
          <w:szCs w:val="24"/>
        </w:rPr>
        <w:t>Цивильского</w:t>
      </w:r>
      <w:r>
        <w:rPr>
          <w:rFonts w:ascii="Times New Roman" w:hAnsi="Times New Roman"/>
          <w:sz w:val="24"/>
          <w:szCs w:val="24"/>
        </w:rPr>
        <w:t xml:space="preserve"> муниципального округа или его части, целесообразности реализации инициативного проекта, а также принятия сходом, собранием или конференцией граждан</w:t>
      </w:r>
      <w:proofErr w:type="gramEnd"/>
      <w:r>
        <w:rPr>
          <w:rFonts w:ascii="Times New Roman" w:hAnsi="Times New Roman"/>
          <w:sz w:val="24"/>
          <w:szCs w:val="24"/>
        </w:rPr>
        <w:t xml:space="preserve"> решения о поддержке инициативного проекта.</w:t>
      </w:r>
      <w:bookmarkEnd w:id="34"/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этом возможно рассмотрение нескольких инициативных проектов на одном </w:t>
      </w:r>
      <w:r>
        <w:rPr>
          <w:rFonts w:ascii="Times New Roman" w:hAnsi="Times New Roman"/>
          <w:sz w:val="24"/>
          <w:szCs w:val="24"/>
        </w:rPr>
        <w:lastRenderedPageBreak/>
        <w:t>сходе, собрании или на одной конференции граждан.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3.2. Инициаторы проекта при внесении инициативного проекта прикладывают к нему соответственно протокол схода, собрания или конференции граждан, подтверждающий поддержку инициативного проекта жителями </w:t>
      </w:r>
      <w:r w:rsidR="00E26B5B">
        <w:rPr>
          <w:rFonts w:ascii="Times New Roman" w:hAnsi="Times New Roman"/>
          <w:sz w:val="24"/>
          <w:szCs w:val="24"/>
        </w:rPr>
        <w:t>Цивильского</w:t>
      </w:r>
      <w:r>
        <w:rPr>
          <w:rFonts w:ascii="Times New Roman" w:hAnsi="Times New Roman"/>
          <w:sz w:val="24"/>
          <w:szCs w:val="24"/>
        </w:rPr>
        <w:t xml:space="preserve"> муниципального округа или его части.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bookmarkStart w:id="35" w:name="sub_32"/>
      <w:bookmarkStart w:id="36" w:name="sub_33"/>
      <w:bookmarkEnd w:id="35"/>
      <w:r>
        <w:rPr>
          <w:rFonts w:ascii="Times New Roman" w:hAnsi="Times New Roman"/>
          <w:sz w:val="24"/>
          <w:szCs w:val="24"/>
        </w:rPr>
        <w:t>3.3. Выявление мнения граждан по вопросу о поддержке инициативного проекта может проводиться путем опроса граждан, сбора их подписей.</w:t>
      </w:r>
      <w:bookmarkEnd w:id="36"/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выявления мнения граждан по вопросу поддержки инициативного проекта путем проведения опроса граждан, сбора их подписей к документам, указанным в </w:t>
      </w:r>
      <w:hyperlink w:anchor="sub_32">
        <w:r>
          <w:rPr>
            <w:rFonts w:ascii="Times New Roman" w:hAnsi="Times New Roman"/>
            <w:sz w:val="24"/>
            <w:szCs w:val="24"/>
          </w:rPr>
          <w:t>п. 3.2</w:t>
        </w:r>
      </w:hyperlink>
      <w:r>
        <w:rPr>
          <w:rFonts w:ascii="Times New Roman" w:hAnsi="Times New Roman"/>
          <w:sz w:val="24"/>
          <w:szCs w:val="24"/>
        </w:rPr>
        <w:t xml:space="preserve"> настоящего Порядка, прикладываются результаты опроса граждан и (или) подписные листы.</w:t>
      </w:r>
    </w:p>
    <w:p w:rsidR="009A18E5" w:rsidRDefault="009A18E5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9A18E5" w:rsidRDefault="008C6DDD">
      <w:pPr>
        <w:widowControl w:val="0"/>
        <w:spacing w:before="108" w:after="108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bookmarkStart w:id="37" w:name="sub_1004"/>
      <w:r>
        <w:rPr>
          <w:rFonts w:ascii="Times New Roman" w:hAnsi="Times New Roman"/>
          <w:b/>
          <w:bCs/>
          <w:sz w:val="24"/>
          <w:szCs w:val="24"/>
        </w:rPr>
        <w:t>4. Порядок внесения инициативных проектов</w:t>
      </w:r>
      <w:bookmarkEnd w:id="37"/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4.1. </w:t>
      </w:r>
      <w:proofErr w:type="gramStart"/>
      <w:r>
        <w:rPr>
          <w:rFonts w:ascii="Times New Roman" w:hAnsi="Times New Roman"/>
          <w:sz w:val="24"/>
          <w:szCs w:val="24"/>
        </w:rPr>
        <w:t xml:space="preserve">Внесение инициативного проекта осуществляется инициатором проекта до 01 </w:t>
      </w:r>
      <w:r w:rsidR="00A968B1">
        <w:rPr>
          <w:rFonts w:ascii="Times New Roman" w:hAnsi="Times New Roman"/>
          <w:sz w:val="24"/>
          <w:szCs w:val="24"/>
        </w:rPr>
        <w:t>августа</w:t>
      </w:r>
      <w:r>
        <w:rPr>
          <w:rFonts w:ascii="Times New Roman" w:hAnsi="Times New Roman"/>
          <w:sz w:val="24"/>
          <w:szCs w:val="24"/>
        </w:rPr>
        <w:t xml:space="preserve"> текущего года путем направления в администрацию </w:t>
      </w:r>
      <w:r w:rsidR="00E26B5B">
        <w:rPr>
          <w:rFonts w:ascii="Times New Roman" w:hAnsi="Times New Roman"/>
          <w:sz w:val="24"/>
          <w:szCs w:val="24"/>
        </w:rPr>
        <w:t>Цивильского</w:t>
      </w:r>
      <w:r>
        <w:rPr>
          <w:rFonts w:ascii="Times New Roman" w:hAnsi="Times New Roman"/>
          <w:sz w:val="24"/>
          <w:szCs w:val="24"/>
        </w:rPr>
        <w:t xml:space="preserve"> муниципального округа инициатором инициативного проекта с приложением документов и материалов, входящих в состав проекта, протокола схода, собрания или конференции граждан, результатов опроса граждан и (или) подписные листы, подтверждающие поддержку инициативного проекта жителями </w:t>
      </w:r>
      <w:r w:rsidR="00E26B5B">
        <w:rPr>
          <w:rFonts w:ascii="Times New Roman" w:hAnsi="Times New Roman"/>
          <w:sz w:val="24"/>
          <w:szCs w:val="24"/>
        </w:rPr>
        <w:t>Цивильского</w:t>
      </w:r>
      <w:r>
        <w:rPr>
          <w:rFonts w:ascii="Times New Roman" w:hAnsi="Times New Roman"/>
          <w:sz w:val="24"/>
          <w:szCs w:val="24"/>
        </w:rPr>
        <w:t xml:space="preserve"> муниципального округа или его части.</w:t>
      </w:r>
      <w:proofErr w:type="gramEnd"/>
    </w:p>
    <w:p w:rsidR="009A18E5" w:rsidRDefault="009A18E5">
      <w:pPr>
        <w:widowControl w:val="0"/>
        <w:spacing w:before="108" w:after="108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bookmarkStart w:id="38" w:name="sub_41"/>
      <w:bookmarkEnd w:id="38"/>
    </w:p>
    <w:p w:rsidR="009A18E5" w:rsidRDefault="008C6DDD">
      <w:pPr>
        <w:widowControl w:val="0"/>
        <w:spacing w:before="108" w:after="108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bookmarkStart w:id="39" w:name="sub_1005"/>
      <w:r>
        <w:rPr>
          <w:rFonts w:ascii="Times New Roman" w:hAnsi="Times New Roman"/>
          <w:b/>
          <w:bCs/>
          <w:sz w:val="24"/>
          <w:szCs w:val="24"/>
        </w:rPr>
        <w:t>5. Порядок рассмотрения инициативных проектов</w:t>
      </w:r>
      <w:bookmarkEnd w:id="39"/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bookmarkStart w:id="40" w:name="sub_51"/>
      <w:r>
        <w:rPr>
          <w:rFonts w:ascii="Times New Roman" w:hAnsi="Times New Roman"/>
          <w:sz w:val="24"/>
          <w:szCs w:val="24"/>
        </w:rPr>
        <w:t xml:space="preserve">5.1. Инициативный проект подлежит обязательному рассмотрению администрацией </w:t>
      </w:r>
      <w:r w:rsidR="00E26B5B">
        <w:rPr>
          <w:rFonts w:ascii="Times New Roman" w:hAnsi="Times New Roman"/>
          <w:sz w:val="24"/>
          <w:szCs w:val="24"/>
        </w:rPr>
        <w:t>Цивильского</w:t>
      </w:r>
      <w:r>
        <w:rPr>
          <w:rFonts w:ascii="Times New Roman" w:hAnsi="Times New Roman"/>
          <w:sz w:val="24"/>
          <w:szCs w:val="24"/>
        </w:rPr>
        <w:t xml:space="preserve"> муниципального округа в течение 30 календарных дней со дня его внесения. По результатам рассмотрения инициативного проекта в указанный срок администрация </w:t>
      </w:r>
      <w:r w:rsidR="00E26B5B">
        <w:rPr>
          <w:rFonts w:ascii="Times New Roman" w:hAnsi="Times New Roman"/>
          <w:sz w:val="24"/>
          <w:szCs w:val="24"/>
        </w:rPr>
        <w:t>Цивильского</w:t>
      </w:r>
      <w:r>
        <w:rPr>
          <w:rFonts w:ascii="Times New Roman" w:hAnsi="Times New Roman"/>
          <w:sz w:val="24"/>
          <w:szCs w:val="24"/>
        </w:rPr>
        <w:t xml:space="preserve"> муниципального округа принимает одно из следующих решений:</w:t>
      </w:r>
      <w:bookmarkEnd w:id="40"/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поддержать инициативный проект и продолжить работу над ним в пределах бюджетных ассигнований, предусмотренных решением о бюджете </w:t>
      </w:r>
      <w:r w:rsidR="00E26B5B">
        <w:rPr>
          <w:rFonts w:ascii="Times New Roman" w:hAnsi="Times New Roman"/>
          <w:sz w:val="24"/>
          <w:szCs w:val="24"/>
        </w:rPr>
        <w:t>Цивильского</w:t>
      </w:r>
      <w:r>
        <w:rPr>
          <w:rFonts w:ascii="Times New Roman" w:hAnsi="Times New Roman"/>
          <w:sz w:val="24"/>
          <w:szCs w:val="24"/>
        </w:rPr>
        <w:t xml:space="preserve"> муниципального округа, на соответствующие цели и (или) в соответствии с порядком составления и рассмотрения проекта бюджета </w:t>
      </w:r>
      <w:r w:rsidR="00E26B5B">
        <w:rPr>
          <w:rFonts w:ascii="Times New Roman" w:hAnsi="Times New Roman"/>
          <w:sz w:val="24"/>
          <w:szCs w:val="24"/>
        </w:rPr>
        <w:t>Цивильского</w:t>
      </w:r>
      <w:r>
        <w:rPr>
          <w:rFonts w:ascii="Times New Roman" w:hAnsi="Times New Roman"/>
          <w:sz w:val="24"/>
          <w:szCs w:val="24"/>
        </w:rPr>
        <w:t xml:space="preserve"> муниципального округа (внесения изменений в решение о бюджете </w:t>
      </w:r>
      <w:r w:rsidR="00E26B5B">
        <w:rPr>
          <w:rFonts w:ascii="Times New Roman" w:hAnsi="Times New Roman"/>
          <w:sz w:val="24"/>
          <w:szCs w:val="24"/>
        </w:rPr>
        <w:t>Цивильского</w:t>
      </w:r>
      <w:r>
        <w:rPr>
          <w:rFonts w:ascii="Times New Roman" w:hAnsi="Times New Roman"/>
          <w:sz w:val="24"/>
          <w:szCs w:val="24"/>
        </w:rPr>
        <w:t xml:space="preserve"> муниципального округа) - в форме уведомления администрации </w:t>
      </w:r>
      <w:r w:rsidR="00E26B5B">
        <w:rPr>
          <w:rFonts w:ascii="Times New Roman" w:hAnsi="Times New Roman"/>
          <w:sz w:val="24"/>
          <w:szCs w:val="24"/>
        </w:rPr>
        <w:t>Цивильского</w:t>
      </w:r>
      <w:r>
        <w:rPr>
          <w:rFonts w:ascii="Times New Roman" w:hAnsi="Times New Roman"/>
          <w:sz w:val="24"/>
          <w:szCs w:val="24"/>
        </w:rPr>
        <w:t xml:space="preserve"> муниципального округа о поддержке инициативного проекта;</w:t>
      </w:r>
      <w:proofErr w:type="gramEnd"/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отказать в поддержке инициативного проекта и вернуть его инициаторам проекта с указанием причин отказа в поддержке инициативного проекта - в форме письма.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5.2. Администрация </w:t>
      </w:r>
      <w:r w:rsidR="00E26B5B">
        <w:rPr>
          <w:rFonts w:ascii="Times New Roman" w:hAnsi="Times New Roman"/>
          <w:sz w:val="24"/>
          <w:szCs w:val="24"/>
        </w:rPr>
        <w:t>Цивильского</w:t>
      </w:r>
      <w:r>
        <w:rPr>
          <w:rFonts w:ascii="Times New Roman" w:hAnsi="Times New Roman"/>
          <w:sz w:val="24"/>
          <w:szCs w:val="24"/>
        </w:rPr>
        <w:t xml:space="preserve"> муниципального округа принимает решение об отказе в поддержке инициативного проекта в одном из следующих случаев: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bookmarkStart w:id="41" w:name="sub_52"/>
      <w:bookmarkEnd w:id="41"/>
      <w:r>
        <w:rPr>
          <w:rFonts w:ascii="Times New Roman" w:hAnsi="Times New Roman"/>
          <w:sz w:val="24"/>
          <w:szCs w:val="24"/>
        </w:rPr>
        <w:t xml:space="preserve">1) несоблюдение установленного </w:t>
      </w:r>
      <w:hyperlink w:anchor="sub_1004">
        <w:r>
          <w:rPr>
            <w:rFonts w:ascii="Times New Roman" w:hAnsi="Times New Roman"/>
            <w:sz w:val="24"/>
            <w:szCs w:val="24"/>
          </w:rPr>
          <w:t>разделом 4</w:t>
        </w:r>
      </w:hyperlink>
      <w:r>
        <w:rPr>
          <w:rFonts w:ascii="Times New Roman" w:hAnsi="Times New Roman"/>
          <w:sz w:val="24"/>
          <w:szCs w:val="24"/>
        </w:rPr>
        <w:t xml:space="preserve"> настоящего Порядка внесения инициативного проекта и его рассмотрения;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bookmarkStart w:id="42" w:name="sub_521"/>
      <w:bookmarkEnd w:id="42"/>
      <w:r>
        <w:rPr>
          <w:rFonts w:ascii="Times New Roman" w:hAnsi="Times New Roman"/>
          <w:sz w:val="24"/>
          <w:szCs w:val="24"/>
        </w:rPr>
        <w:t xml:space="preserve">2) несоответствие инициативного проекта требованиям федеральных законов и иных нормативных правовых актов Российской Федерации, законов и иных нормативных правовых актов Чувашской Республики, </w:t>
      </w:r>
      <w:hyperlink r:id="rId8">
        <w:r>
          <w:rPr>
            <w:rFonts w:ascii="Times New Roman" w:hAnsi="Times New Roman"/>
            <w:sz w:val="24"/>
            <w:szCs w:val="24"/>
          </w:rPr>
          <w:t>Уставу</w:t>
        </w:r>
      </w:hyperlink>
      <w:r w:rsidR="00E26B5B">
        <w:rPr>
          <w:rFonts w:ascii="Times New Roman" w:hAnsi="Times New Roman"/>
          <w:sz w:val="24"/>
          <w:szCs w:val="24"/>
        </w:rPr>
        <w:t>Цивильского</w:t>
      </w:r>
      <w:r>
        <w:rPr>
          <w:rFonts w:ascii="Times New Roman" w:hAnsi="Times New Roman"/>
          <w:sz w:val="24"/>
          <w:szCs w:val="24"/>
        </w:rPr>
        <w:t xml:space="preserve"> муниципального округа;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bookmarkStart w:id="43" w:name="sub_522"/>
      <w:bookmarkEnd w:id="43"/>
      <w:r>
        <w:rPr>
          <w:rFonts w:ascii="Times New Roman" w:hAnsi="Times New Roman"/>
          <w:sz w:val="24"/>
          <w:szCs w:val="24"/>
        </w:rPr>
        <w:t>3) невозможность реализации инициативного проекта ввиду отсутствия у органа местного самоуправления необходимых полномочий и прав;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bookmarkStart w:id="44" w:name="sub_523"/>
      <w:bookmarkEnd w:id="44"/>
      <w:r>
        <w:rPr>
          <w:rFonts w:ascii="Times New Roman" w:hAnsi="Times New Roman"/>
          <w:sz w:val="24"/>
          <w:szCs w:val="24"/>
        </w:rPr>
        <w:t xml:space="preserve">4) отсутствие средств бюджета </w:t>
      </w:r>
      <w:r w:rsidR="00E26B5B">
        <w:rPr>
          <w:rFonts w:ascii="Times New Roman" w:hAnsi="Times New Roman"/>
          <w:sz w:val="24"/>
          <w:szCs w:val="24"/>
        </w:rPr>
        <w:t>Цивильского</w:t>
      </w:r>
      <w:r>
        <w:rPr>
          <w:rFonts w:ascii="Times New Roman" w:hAnsi="Times New Roman"/>
          <w:sz w:val="24"/>
          <w:szCs w:val="24"/>
        </w:rPr>
        <w:t xml:space="preserve"> муниципального округа в объеме средств, необходимом для реализации инициативного проекта, источником формирования которых не являются инициативные платежи;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bookmarkStart w:id="45" w:name="sub_524"/>
      <w:bookmarkEnd w:id="45"/>
      <w:r>
        <w:rPr>
          <w:rFonts w:ascii="Times New Roman" w:hAnsi="Times New Roman"/>
          <w:sz w:val="24"/>
          <w:szCs w:val="24"/>
        </w:rPr>
        <w:t>5) наличие возможности решения описанной в инициативном проекте проблемы более эффективным способом;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bookmarkStart w:id="46" w:name="sub_525"/>
      <w:bookmarkEnd w:id="46"/>
      <w:r>
        <w:rPr>
          <w:rFonts w:ascii="Times New Roman" w:hAnsi="Times New Roman"/>
          <w:sz w:val="24"/>
          <w:szCs w:val="24"/>
        </w:rPr>
        <w:t>6) признания инициативного проекта не прошедшим конкурсный отбор.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bookmarkStart w:id="47" w:name="sub_526"/>
      <w:bookmarkEnd w:id="47"/>
      <w:r>
        <w:rPr>
          <w:rFonts w:ascii="Times New Roman" w:hAnsi="Times New Roman"/>
          <w:sz w:val="24"/>
          <w:szCs w:val="24"/>
        </w:rPr>
        <w:lastRenderedPageBreak/>
        <w:t xml:space="preserve">5.3. Администрация </w:t>
      </w:r>
      <w:r w:rsidR="00E26B5B">
        <w:rPr>
          <w:rFonts w:ascii="Times New Roman" w:hAnsi="Times New Roman"/>
          <w:sz w:val="24"/>
          <w:szCs w:val="24"/>
        </w:rPr>
        <w:t>Цивильского</w:t>
      </w:r>
      <w:r>
        <w:rPr>
          <w:rFonts w:ascii="Times New Roman" w:hAnsi="Times New Roman"/>
          <w:sz w:val="24"/>
          <w:szCs w:val="24"/>
        </w:rPr>
        <w:t xml:space="preserve"> муниципального округа информирует инициатора проекта о принятом в соответствии с п.п. 5.1, 5.2 настоящего Порядка решении в течение 3 рабочих дней.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bookmarkStart w:id="48" w:name="sub_53"/>
      <w:bookmarkEnd w:id="48"/>
      <w:r>
        <w:rPr>
          <w:rFonts w:ascii="Times New Roman" w:hAnsi="Times New Roman"/>
          <w:sz w:val="24"/>
          <w:szCs w:val="24"/>
        </w:rPr>
        <w:t>5.4. Подготовка и направление решений по результатам рассмотрения инициативного проекта осуществляется по каждому внесенному инициативному проекту.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bookmarkStart w:id="49" w:name="sub_54"/>
      <w:bookmarkStart w:id="50" w:name="sub_55"/>
      <w:bookmarkEnd w:id="49"/>
      <w:r>
        <w:rPr>
          <w:rFonts w:ascii="Times New Roman" w:hAnsi="Times New Roman"/>
          <w:sz w:val="24"/>
          <w:szCs w:val="24"/>
        </w:rPr>
        <w:t xml:space="preserve">5.5. Администрация </w:t>
      </w:r>
      <w:r w:rsidR="00E26B5B">
        <w:rPr>
          <w:rFonts w:ascii="Times New Roman" w:hAnsi="Times New Roman"/>
          <w:sz w:val="24"/>
          <w:szCs w:val="24"/>
        </w:rPr>
        <w:t>Цивильского</w:t>
      </w:r>
      <w:r>
        <w:rPr>
          <w:rFonts w:ascii="Times New Roman" w:hAnsi="Times New Roman"/>
          <w:sz w:val="24"/>
          <w:szCs w:val="24"/>
        </w:rPr>
        <w:t xml:space="preserve"> муниципального округа при внесении нескольких инициативных проектов, в том числе с описанием аналогичных по содержанию приоритетных проблем, организует проведение конкурсного отбора и информирует об этом инициаторов проектов.</w:t>
      </w:r>
      <w:bookmarkEnd w:id="50"/>
    </w:p>
    <w:p w:rsidR="009A18E5" w:rsidRDefault="009A18E5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9A18E5" w:rsidRDefault="008C6DDD">
      <w:pPr>
        <w:widowControl w:val="0"/>
        <w:spacing w:before="108" w:after="108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bookmarkStart w:id="51" w:name="sub_1006"/>
      <w:r>
        <w:rPr>
          <w:rFonts w:ascii="Times New Roman" w:hAnsi="Times New Roman"/>
          <w:b/>
          <w:bCs/>
          <w:sz w:val="24"/>
          <w:szCs w:val="24"/>
        </w:rPr>
        <w:t>6. Порядок формирования и деятельности комиссии</w:t>
      </w:r>
      <w:bookmarkEnd w:id="51"/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6.1. Проведение конкурсного отбора инициативных проектов возлагается на конкурсную комиссию, порядок формирования и деятельность которого определяется настоящим Порядком.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bookmarkStart w:id="52" w:name="sub_61"/>
      <w:bookmarkEnd w:id="52"/>
      <w:r>
        <w:rPr>
          <w:rFonts w:ascii="Times New Roman" w:hAnsi="Times New Roman"/>
          <w:sz w:val="24"/>
          <w:szCs w:val="24"/>
        </w:rPr>
        <w:t xml:space="preserve">6.2. Состав конкурсной комиссии формируется администрацией </w:t>
      </w:r>
      <w:r w:rsidR="00E26B5B">
        <w:rPr>
          <w:rFonts w:ascii="Times New Roman" w:hAnsi="Times New Roman"/>
          <w:sz w:val="24"/>
          <w:szCs w:val="24"/>
        </w:rPr>
        <w:t>Цивильского</w:t>
      </w:r>
      <w:r>
        <w:rPr>
          <w:rFonts w:ascii="Times New Roman" w:hAnsi="Times New Roman"/>
          <w:sz w:val="24"/>
          <w:szCs w:val="24"/>
        </w:rPr>
        <w:t xml:space="preserve"> муниципального округа и утверждается распоряжением администрации </w:t>
      </w:r>
      <w:r w:rsidR="00E26B5B">
        <w:rPr>
          <w:rFonts w:ascii="Times New Roman" w:hAnsi="Times New Roman"/>
          <w:sz w:val="24"/>
          <w:szCs w:val="24"/>
        </w:rPr>
        <w:t xml:space="preserve">Цивильского </w:t>
      </w:r>
      <w:r>
        <w:rPr>
          <w:rFonts w:ascii="Times New Roman" w:hAnsi="Times New Roman"/>
          <w:sz w:val="24"/>
          <w:szCs w:val="24"/>
        </w:rPr>
        <w:t>муниципального округа.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bookmarkStart w:id="53" w:name="sub_62"/>
      <w:r>
        <w:rPr>
          <w:rFonts w:ascii="Times New Roman" w:hAnsi="Times New Roman"/>
          <w:sz w:val="24"/>
          <w:szCs w:val="24"/>
        </w:rPr>
        <w:t xml:space="preserve">Численность состава комиссии должна составлять не менее 5 человек. </w:t>
      </w:r>
      <w:bookmarkEnd w:id="53"/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Состав конкурсной комиссии формируется таким образом, чтобы была исключена возможность возникновения конфликта интересов, который мог бы повлиять на принимаемые решения.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6.3. В заседаниях конкурсной комиссии могут участвовать приглашенные лица, не являющиеся членами комиссии.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bookmarkStart w:id="54" w:name="sub_63"/>
      <w:bookmarkEnd w:id="54"/>
      <w:r>
        <w:rPr>
          <w:rFonts w:ascii="Times New Roman" w:hAnsi="Times New Roman"/>
          <w:sz w:val="24"/>
          <w:szCs w:val="24"/>
        </w:rPr>
        <w:t>6.4. Инициаторы проектов и их представители могут принимать участие в заседании конкурсной комиссии в качестве приглашенных лиц для изложения своей позиции по инициативным проектам, рассматриваемым на заседании.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bookmarkStart w:id="55" w:name="sub_64"/>
      <w:bookmarkStart w:id="56" w:name="sub_65"/>
      <w:bookmarkEnd w:id="55"/>
      <w:r>
        <w:rPr>
          <w:rFonts w:ascii="Times New Roman" w:hAnsi="Times New Roman"/>
          <w:sz w:val="24"/>
          <w:szCs w:val="24"/>
        </w:rPr>
        <w:t>6.5. Конкурсная комиссия осуществляет следующие функции:</w:t>
      </w:r>
      <w:bookmarkEnd w:id="56"/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рассматривает, оценивает представленные для участия в конкурсном отборе инициативные проекты;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формирует итоговую оценку инициативных проектов;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принимает решение о признании инициативного проекта прошедшим или не прошедшим конкурсный отбор.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6.6. В состав конкурсной комиссии с правом голоса входят председатель, его заместители и члены конкурсной комиссии. 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bookmarkStart w:id="57" w:name="sub_66"/>
      <w:bookmarkEnd w:id="57"/>
      <w:r>
        <w:rPr>
          <w:rFonts w:ascii="Times New Roman" w:hAnsi="Times New Roman"/>
          <w:sz w:val="24"/>
          <w:szCs w:val="24"/>
        </w:rPr>
        <w:t>6.7. Полномочия членов конкурсной комиссии: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bookmarkStart w:id="58" w:name="sub_67"/>
      <w:bookmarkStart w:id="59" w:name="sub_671"/>
      <w:bookmarkEnd w:id="58"/>
      <w:r>
        <w:rPr>
          <w:rFonts w:ascii="Times New Roman" w:hAnsi="Times New Roman"/>
          <w:sz w:val="24"/>
          <w:szCs w:val="24"/>
        </w:rPr>
        <w:t>1) председатель конкурсной комиссии:</w:t>
      </w:r>
      <w:bookmarkEnd w:id="59"/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руководит деятельностью конкурсной комиссии, организует ее работу;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ведет заседания конкурсной комиссии, подписывает протоколы заседаний;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осуществляет общий контроль за реализацией принятых конкурсной комиссией решений;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определяет дату, время и место проведения заседания конкурсной комиссии, утверждает повестку дня;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участвует в работе конкурсной комиссии в качестве члена конкурсной комиссии;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bookmarkStart w:id="60" w:name="sub_672"/>
      <w:r>
        <w:rPr>
          <w:rFonts w:ascii="Times New Roman" w:hAnsi="Times New Roman"/>
          <w:sz w:val="24"/>
          <w:szCs w:val="24"/>
        </w:rPr>
        <w:t>2) заместитель председателя конкурсной комиссии:</w:t>
      </w:r>
      <w:bookmarkEnd w:id="60"/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исполняет полномочия председателя конкурсной комиссии в отсутствие председателя;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участвует в работе конкурсной комиссии в качестве члена конкурсной комиссии;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bookmarkStart w:id="61" w:name="sub_673"/>
      <w:r>
        <w:rPr>
          <w:rFonts w:ascii="Times New Roman" w:hAnsi="Times New Roman"/>
          <w:sz w:val="24"/>
          <w:szCs w:val="24"/>
        </w:rPr>
        <w:t>3) секретарь конкурсной комиссии:</w:t>
      </w:r>
      <w:bookmarkEnd w:id="61"/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обеспечивает подготовку материалов к заседанию конкурсной комиссии;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оповещает членов конкурсной комиссии и инициаторов проекта о дате и времени заседания, повестке дня;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ведет протоколы заседаний конкурсной комиссии;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обеспечивает публикацию решений конкурсной комиссии на </w:t>
      </w:r>
      <w:hyperlink r:id="rId9">
        <w:r>
          <w:rPr>
            <w:rFonts w:ascii="Times New Roman" w:hAnsi="Times New Roman"/>
            <w:sz w:val="24"/>
            <w:szCs w:val="24"/>
          </w:rPr>
          <w:t>официальном сайте</w:t>
        </w:r>
      </w:hyperlink>
      <w:r w:rsidR="00A66D09">
        <w:t xml:space="preserve"> </w:t>
      </w:r>
      <w:r w:rsidR="009C21A3" w:rsidRPr="009C21A3">
        <w:rPr>
          <w:rFonts w:ascii="Times New Roman" w:hAnsi="Times New Roman" w:hint="eastAsia"/>
          <w:sz w:val="24"/>
          <w:szCs w:val="24"/>
        </w:rPr>
        <w:lastRenderedPageBreak/>
        <w:t>Цивильского</w:t>
      </w:r>
      <w:r>
        <w:rPr>
          <w:rFonts w:ascii="Times New Roman" w:hAnsi="Times New Roman"/>
          <w:sz w:val="24"/>
          <w:szCs w:val="24"/>
        </w:rPr>
        <w:t xml:space="preserve"> муниципального округа </w:t>
      </w:r>
      <w:hyperlink r:id="rId10" w:history="1">
        <w:r w:rsidR="00EF1FB1" w:rsidRPr="00B723E9">
          <w:rPr>
            <w:rStyle w:val="ae"/>
            <w:rFonts w:ascii="Times New Roman" w:hAnsi="Times New Roman"/>
            <w:sz w:val="24"/>
            <w:szCs w:val="24"/>
          </w:rPr>
          <w:t>https://zivil.cap.ru/?ysclid=mj8c99dv7w475890847</w:t>
        </w:r>
      </w:hyperlink>
      <w:r w:rsidR="00EF1FB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течение пяти дней со дня его принятия;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bookmarkStart w:id="62" w:name="sub_674"/>
      <w:r>
        <w:rPr>
          <w:rFonts w:ascii="Times New Roman" w:hAnsi="Times New Roman"/>
          <w:sz w:val="24"/>
          <w:szCs w:val="24"/>
        </w:rPr>
        <w:t>4) члены конкурсной комиссии:</w:t>
      </w:r>
      <w:bookmarkEnd w:id="62"/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осуществляют рассмотрение и оценку представленных инициативных проектов.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временного отсутствия секретаря комиссии исполнение его обязанностей по поручению председателя конкурсной комиссии возлагается на одного из членов конкурсной комиссии.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6.8. Заседание конкурсной комиссии правомочно, если на нем присутствует или представили в письменной форме мнение по вопросам повестки дня более половины ее состава. Решение принимается простым большинством голосов от числа присутствующих на заседании комиссии членов.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bookmarkStart w:id="63" w:name="sub_68"/>
      <w:bookmarkEnd w:id="63"/>
      <w:r>
        <w:rPr>
          <w:rFonts w:ascii="Times New Roman" w:hAnsi="Times New Roman"/>
          <w:sz w:val="24"/>
          <w:szCs w:val="24"/>
        </w:rPr>
        <w:t>6.9. Решения конкурсной комиссии оформляются в виде протоколов, протокол заседания конкурсной комиссии подписывается председателем конкурсной комиссии, заместителем председателя конкурсной комиссии и членами конкурсной комиссии. В протоколе заседания конкурсной комиссии указывается: дата, время, место проведения заседания конкурсной комиссии, количество членов, принявших участие в работе конкурсной комиссии, фамилия, имя, отчество (последнее - при наличии) участников или их законных представителей, решение комиссии о допуске участников к конкурсу, критерии определения победителя конкурса, решение конкурсной комиссии об определении победителя.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bookmarkStart w:id="64" w:name="sub_69"/>
      <w:bookmarkStart w:id="65" w:name="sub_610"/>
      <w:bookmarkEnd w:id="64"/>
      <w:r>
        <w:rPr>
          <w:rFonts w:ascii="Times New Roman" w:hAnsi="Times New Roman"/>
          <w:sz w:val="24"/>
          <w:szCs w:val="24"/>
        </w:rPr>
        <w:t xml:space="preserve">6.10. Организационно-техническое обеспечение деятельности, организацию делопроизводства конкурсной комиссии осуществляет администрация </w:t>
      </w:r>
      <w:r w:rsidR="00E26B5B">
        <w:rPr>
          <w:rFonts w:ascii="Times New Roman" w:hAnsi="Times New Roman"/>
          <w:sz w:val="24"/>
          <w:szCs w:val="24"/>
        </w:rPr>
        <w:t>Цивильского</w:t>
      </w:r>
      <w:r>
        <w:rPr>
          <w:rFonts w:ascii="Times New Roman" w:hAnsi="Times New Roman"/>
          <w:sz w:val="24"/>
          <w:szCs w:val="24"/>
        </w:rPr>
        <w:t xml:space="preserve"> муниципального округа.</w:t>
      </w:r>
      <w:bookmarkEnd w:id="65"/>
    </w:p>
    <w:p w:rsidR="009A18E5" w:rsidRDefault="009A18E5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9A18E5" w:rsidRDefault="008C6DDD">
      <w:pPr>
        <w:widowControl w:val="0"/>
        <w:spacing w:before="108" w:after="108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bookmarkStart w:id="66" w:name="sub_1007"/>
      <w:r>
        <w:rPr>
          <w:rFonts w:ascii="Times New Roman" w:hAnsi="Times New Roman"/>
          <w:b/>
          <w:bCs/>
          <w:sz w:val="24"/>
          <w:szCs w:val="24"/>
        </w:rPr>
        <w:t>7. Порядок рассмотрения инициативных проектов комиссией и проведения конкурсного отбора</w:t>
      </w:r>
      <w:bookmarkEnd w:id="66"/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bookmarkStart w:id="67" w:name="sub_71"/>
      <w:r>
        <w:rPr>
          <w:rFonts w:ascii="Times New Roman" w:hAnsi="Times New Roman"/>
          <w:sz w:val="24"/>
          <w:szCs w:val="24"/>
        </w:rPr>
        <w:t xml:space="preserve">7.1. Администрация </w:t>
      </w:r>
      <w:r w:rsidR="00E26B5B">
        <w:rPr>
          <w:rFonts w:ascii="Times New Roman" w:hAnsi="Times New Roman"/>
          <w:sz w:val="24"/>
          <w:szCs w:val="24"/>
        </w:rPr>
        <w:t>Цивильского</w:t>
      </w:r>
      <w:r>
        <w:rPr>
          <w:rFonts w:ascii="Times New Roman" w:hAnsi="Times New Roman"/>
          <w:sz w:val="24"/>
          <w:szCs w:val="24"/>
        </w:rPr>
        <w:t xml:space="preserve"> муниципального округа не позднее, чем за семь календарных дней до даты конкурсного отбора инициативных проектов:</w:t>
      </w:r>
      <w:bookmarkEnd w:id="67"/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информирует инициаторов проектов о проведении конкурсного отбора;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размещает на </w:t>
      </w:r>
      <w:hyperlink r:id="rId11">
        <w:r>
          <w:rPr>
            <w:rFonts w:ascii="Times New Roman" w:hAnsi="Times New Roman"/>
            <w:sz w:val="24"/>
            <w:szCs w:val="24"/>
          </w:rPr>
          <w:t>официальном сайте</w:t>
        </w:r>
      </w:hyperlink>
      <w:r w:rsidR="00E26B5B">
        <w:rPr>
          <w:rFonts w:ascii="Times New Roman" w:hAnsi="Times New Roman"/>
          <w:sz w:val="24"/>
          <w:szCs w:val="24"/>
        </w:rPr>
        <w:t>Цивильского</w:t>
      </w:r>
      <w:r>
        <w:rPr>
          <w:rFonts w:ascii="Times New Roman" w:hAnsi="Times New Roman"/>
          <w:sz w:val="24"/>
          <w:szCs w:val="24"/>
        </w:rPr>
        <w:t xml:space="preserve"> муниципального округа извещение о проведении конкурсного отбора, которое содержит дату и время проведения конкурсного отбора, сведения об инициативных проектах, участвующих в конкурсном отборе, а также об инициаторах проекта;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не позднее, чем за 5 календарных дней до даты конкурсного отбора передает в конкурсную комиссию инициативные проекты, поступившие в администрацию </w:t>
      </w:r>
      <w:r w:rsidR="009C21A3" w:rsidRPr="009C21A3">
        <w:rPr>
          <w:rFonts w:ascii="Times New Roman" w:hAnsi="Times New Roman" w:hint="eastAsia"/>
          <w:sz w:val="24"/>
          <w:szCs w:val="24"/>
        </w:rPr>
        <w:t>Цивильского</w:t>
      </w:r>
      <w:r>
        <w:rPr>
          <w:rFonts w:ascii="Times New Roman" w:hAnsi="Times New Roman"/>
          <w:sz w:val="24"/>
          <w:szCs w:val="24"/>
        </w:rPr>
        <w:t xml:space="preserve"> муниципального округа, с приложением к каждому инициативному проекту следующих документов: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информации в произвольной письменной форме об отнесении инициативного проекта к вопросам местного значения, в рамках которых планируется реализация инициативного проекта;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выписки из решения о бюджете </w:t>
      </w:r>
      <w:r w:rsidR="00E26B5B">
        <w:rPr>
          <w:rFonts w:ascii="Times New Roman" w:hAnsi="Times New Roman"/>
          <w:sz w:val="24"/>
          <w:szCs w:val="24"/>
        </w:rPr>
        <w:t>Цивильского</w:t>
      </w:r>
      <w:r>
        <w:rPr>
          <w:rFonts w:ascii="Times New Roman" w:hAnsi="Times New Roman"/>
          <w:sz w:val="24"/>
          <w:szCs w:val="24"/>
        </w:rPr>
        <w:t xml:space="preserve"> муниципального округа или сводной бюджетной росписи бюджета </w:t>
      </w:r>
      <w:r w:rsidR="00E26B5B">
        <w:rPr>
          <w:rFonts w:ascii="Times New Roman" w:hAnsi="Times New Roman"/>
          <w:sz w:val="24"/>
          <w:szCs w:val="24"/>
        </w:rPr>
        <w:t xml:space="preserve">Цивильского </w:t>
      </w:r>
      <w:r>
        <w:rPr>
          <w:rFonts w:ascii="Times New Roman" w:hAnsi="Times New Roman"/>
          <w:sz w:val="24"/>
          <w:szCs w:val="24"/>
        </w:rPr>
        <w:t>муниципального округа о бюджетных ассигнованиях, предусмотренных на реализацию инициативного проекта в текущем финансовом году и плановом периоде;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информации о готовности жителей </w:t>
      </w:r>
      <w:r w:rsidR="00E26B5B">
        <w:rPr>
          <w:rFonts w:ascii="Times New Roman" w:hAnsi="Times New Roman"/>
          <w:sz w:val="24"/>
          <w:szCs w:val="24"/>
        </w:rPr>
        <w:t>Цивильского</w:t>
      </w:r>
      <w:r>
        <w:rPr>
          <w:rFonts w:ascii="Times New Roman" w:hAnsi="Times New Roman"/>
          <w:sz w:val="24"/>
          <w:szCs w:val="24"/>
        </w:rPr>
        <w:t xml:space="preserve"> муниципального округа, индивидуальных предпринимателей, юридических лиц принять участие в </w:t>
      </w:r>
      <w:proofErr w:type="spellStart"/>
      <w:r>
        <w:rPr>
          <w:rFonts w:ascii="Times New Roman" w:hAnsi="Times New Roman"/>
          <w:sz w:val="24"/>
          <w:szCs w:val="24"/>
        </w:rPr>
        <w:t>софинансировании</w:t>
      </w:r>
      <w:proofErr w:type="spellEnd"/>
      <w:r>
        <w:rPr>
          <w:rFonts w:ascii="Times New Roman" w:hAnsi="Times New Roman"/>
          <w:sz w:val="24"/>
          <w:szCs w:val="24"/>
        </w:rPr>
        <w:t xml:space="preserve"> инициативного проекта и (или) о готовности оказания ими содействия в реализации инициативного проекта в форме добровольного имущественного и (или) трудового участия заинтересованных лиц;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доводит до сведения участников конкурсного отбора информацию о результатах конкурсного отбора.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7.2. Конкурсная комиссия осуществляет конкурсный отбор инициативных проектов в срок не более 15 календарных дней со дня их внесения в администрацию </w:t>
      </w:r>
      <w:r w:rsidR="00E26B5B">
        <w:rPr>
          <w:rFonts w:ascii="Times New Roman" w:hAnsi="Times New Roman"/>
          <w:sz w:val="24"/>
          <w:szCs w:val="24"/>
        </w:rPr>
        <w:t>Цивильского</w:t>
      </w:r>
      <w:r>
        <w:rPr>
          <w:rFonts w:ascii="Times New Roman" w:hAnsi="Times New Roman"/>
          <w:sz w:val="24"/>
          <w:szCs w:val="24"/>
        </w:rPr>
        <w:t xml:space="preserve"> муниципального округа.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bookmarkStart w:id="68" w:name="sub_72"/>
      <w:bookmarkStart w:id="69" w:name="sub_73"/>
      <w:bookmarkEnd w:id="68"/>
      <w:r>
        <w:rPr>
          <w:rFonts w:ascii="Times New Roman" w:hAnsi="Times New Roman"/>
          <w:sz w:val="24"/>
          <w:szCs w:val="24"/>
        </w:rPr>
        <w:lastRenderedPageBreak/>
        <w:t xml:space="preserve">7.3. Конкурсный отбор инициативных проектов и подведение итогов осуществляются на заседании конкурсной комиссии. Каждый член конкурсной комиссии осуществляет оценку инициативного проекта в соответствии с критериями оценки инициативных проектов, указанными в </w:t>
      </w:r>
      <w:hyperlink w:anchor="sub_1300">
        <w:r>
          <w:rPr>
            <w:rFonts w:ascii="Times New Roman" w:hAnsi="Times New Roman"/>
            <w:sz w:val="24"/>
            <w:szCs w:val="24"/>
          </w:rPr>
          <w:t>приложении N</w:t>
        </w:r>
      </w:hyperlink>
      <w:r w:rsidR="00EF1FB1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к настоящему Порядку.</w:t>
      </w:r>
      <w:bookmarkEnd w:id="69"/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основании оценок, поставленных каждым членом конкурсной комиссии, выводится средний балл по каждому инициативному проекту.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7.4. Оценка инициативного проекта осуществляется отдельно по каждому инициативному проекту.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bookmarkStart w:id="70" w:name="sub_74"/>
      <w:bookmarkEnd w:id="70"/>
      <w:r>
        <w:rPr>
          <w:rFonts w:ascii="Times New Roman" w:hAnsi="Times New Roman"/>
          <w:sz w:val="24"/>
          <w:szCs w:val="24"/>
        </w:rPr>
        <w:t>7.5. Оценка инициативного проекта по каждому критерию определяется в баллах.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bookmarkStart w:id="71" w:name="sub_75"/>
      <w:bookmarkEnd w:id="71"/>
      <w:r>
        <w:rPr>
          <w:rFonts w:ascii="Times New Roman" w:hAnsi="Times New Roman"/>
          <w:sz w:val="24"/>
          <w:szCs w:val="24"/>
        </w:rPr>
        <w:t>7.6. Максимальная итоговая оценка инициативного проекта составляет 100 баллов, минимальная 15.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bookmarkStart w:id="72" w:name="sub_76"/>
      <w:bookmarkEnd w:id="72"/>
      <w:r>
        <w:rPr>
          <w:rFonts w:ascii="Times New Roman" w:hAnsi="Times New Roman"/>
          <w:sz w:val="24"/>
          <w:szCs w:val="24"/>
        </w:rPr>
        <w:t>7.7. Прошедшими конкурсный отбор считаются инициативные проекты, которые по результатам итоговой оценки набрали 25 и более баллов.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bookmarkStart w:id="73" w:name="sub_77"/>
      <w:bookmarkStart w:id="74" w:name="sub_78"/>
      <w:bookmarkEnd w:id="73"/>
      <w:r>
        <w:rPr>
          <w:rFonts w:ascii="Times New Roman" w:hAnsi="Times New Roman"/>
          <w:sz w:val="24"/>
          <w:szCs w:val="24"/>
        </w:rPr>
        <w:t>7.8. Победителями конкурсного отбора признаются проекты, набравшие по результатам итоговой оценки наибольшее количество баллов.</w:t>
      </w:r>
      <w:bookmarkEnd w:id="74"/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если по результатам итоговой оценки на одно призовое место претендуют несколько проектов, набравших одинаковое количество баллов, преимущество имеет проект, дата и время регистрации которого имеет более ранний срок.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недостаточности бюджетных ассигнований, предусмотренных в бюджете </w:t>
      </w:r>
      <w:r w:rsidR="009C21A3" w:rsidRPr="009C21A3">
        <w:rPr>
          <w:rFonts w:ascii="Times New Roman" w:hAnsi="Times New Roman" w:hint="eastAsia"/>
          <w:sz w:val="24"/>
          <w:szCs w:val="24"/>
        </w:rPr>
        <w:t>Цивильского</w:t>
      </w:r>
      <w:r>
        <w:rPr>
          <w:rFonts w:ascii="Times New Roman" w:hAnsi="Times New Roman"/>
          <w:sz w:val="24"/>
          <w:szCs w:val="24"/>
        </w:rPr>
        <w:t xml:space="preserve"> муниципального округа на реализацию всех инициативных проектов, прошедшими конкурсный отбор считаются инициативные проекты, набравшие наибольшее количество баллов, реализация которых за счет средств бюджета </w:t>
      </w:r>
      <w:r w:rsidR="00E26B5B">
        <w:rPr>
          <w:rFonts w:ascii="Times New Roman" w:hAnsi="Times New Roman"/>
          <w:sz w:val="24"/>
          <w:szCs w:val="24"/>
        </w:rPr>
        <w:t>Цивильского</w:t>
      </w:r>
      <w:r>
        <w:rPr>
          <w:rFonts w:ascii="Times New Roman" w:hAnsi="Times New Roman"/>
          <w:sz w:val="24"/>
          <w:szCs w:val="24"/>
        </w:rPr>
        <w:t xml:space="preserve"> муниципального округа в пределах объемов бюджетных ассигнований, предусмотренных в бюджете </w:t>
      </w:r>
      <w:r w:rsidR="009C21A3" w:rsidRPr="009C21A3">
        <w:rPr>
          <w:rFonts w:ascii="Times New Roman" w:hAnsi="Times New Roman" w:hint="eastAsia"/>
          <w:sz w:val="24"/>
          <w:szCs w:val="24"/>
        </w:rPr>
        <w:t>Цивильского</w:t>
      </w:r>
      <w:r>
        <w:rPr>
          <w:rFonts w:ascii="Times New Roman" w:hAnsi="Times New Roman"/>
          <w:sz w:val="24"/>
          <w:szCs w:val="24"/>
        </w:rPr>
        <w:t xml:space="preserve"> муниципального округа.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7.9. Инициатор проекта имеет право отозвать свой инициативный проект и отказаться от участия в конкурсном отборе, сообщив об этом письменно организатору конкурсного отбора.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bookmarkStart w:id="75" w:name="sub_79"/>
      <w:bookmarkEnd w:id="75"/>
      <w:r>
        <w:rPr>
          <w:rFonts w:ascii="Times New Roman" w:hAnsi="Times New Roman"/>
          <w:sz w:val="24"/>
          <w:szCs w:val="24"/>
        </w:rPr>
        <w:t xml:space="preserve">7.10. Решение конкурсной комиссии о признании инициативного проекта прошедшим (непрошедшим) конкурсный отбор оформляется протоколом заседания конкурсной комиссии в соответствии с </w:t>
      </w:r>
      <w:hyperlink w:anchor="sub_69">
        <w:r>
          <w:rPr>
            <w:rFonts w:ascii="Times New Roman" w:hAnsi="Times New Roman"/>
            <w:sz w:val="24"/>
            <w:szCs w:val="24"/>
          </w:rPr>
          <w:t>пунктом 6.9</w:t>
        </w:r>
      </w:hyperlink>
      <w:r>
        <w:rPr>
          <w:rFonts w:ascii="Times New Roman" w:hAnsi="Times New Roman"/>
          <w:sz w:val="24"/>
          <w:szCs w:val="24"/>
        </w:rPr>
        <w:t xml:space="preserve"> настоящего порядка.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bookmarkStart w:id="76" w:name="sub_710"/>
      <w:bookmarkEnd w:id="76"/>
      <w:r>
        <w:rPr>
          <w:rFonts w:ascii="Times New Roman" w:hAnsi="Times New Roman"/>
          <w:sz w:val="24"/>
          <w:szCs w:val="24"/>
        </w:rPr>
        <w:t xml:space="preserve">7.11. Решение о поддержке инициативного проекта, прошедшего конкурсный отбор, принимается администрацией </w:t>
      </w:r>
      <w:r w:rsidR="00E26B5B">
        <w:rPr>
          <w:rFonts w:ascii="Times New Roman" w:hAnsi="Times New Roman"/>
          <w:sz w:val="24"/>
          <w:szCs w:val="24"/>
        </w:rPr>
        <w:t>Цивильского</w:t>
      </w:r>
      <w:r>
        <w:rPr>
          <w:rFonts w:ascii="Times New Roman" w:hAnsi="Times New Roman"/>
          <w:sz w:val="24"/>
          <w:szCs w:val="24"/>
        </w:rPr>
        <w:t xml:space="preserve"> муниципального округа в форме постановления администрации </w:t>
      </w:r>
      <w:r w:rsidR="00E26B5B">
        <w:rPr>
          <w:rFonts w:ascii="Times New Roman" w:hAnsi="Times New Roman"/>
          <w:sz w:val="24"/>
          <w:szCs w:val="24"/>
        </w:rPr>
        <w:t>Цивильского</w:t>
      </w:r>
      <w:r>
        <w:rPr>
          <w:rFonts w:ascii="Times New Roman" w:hAnsi="Times New Roman"/>
          <w:sz w:val="24"/>
          <w:szCs w:val="24"/>
        </w:rPr>
        <w:t xml:space="preserve"> муниципального округа в течение семи дней со дня получения протокола заседания конкурсной комиссии, и в указанный срок размещается на </w:t>
      </w:r>
      <w:hyperlink r:id="rId12">
        <w:r>
          <w:rPr>
            <w:rFonts w:ascii="Times New Roman" w:hAnsi="Times New Roman"/>
            <w:sz w:val="24"/>
            <w:szCs w:val="24"/>
          </w:rPr>
          <w:t>официальном сайте</w:t>
        </w:r>
      </w:hyperlink>
      <w:r w:rsidR="00E26B5B">
        <w:rPr>
          <w:rFonts w:ascii="Times New Roman" w:hAnsi="Times New Roman"/>
          <w:sz w:val="24"/>
          <w:szCs w:val="24"/>
        </w:rPr>
        <w:t>Цивильского</w:t>
      </w:r>
      <w:r>
        <w:rPr>
          <w:rFonts w:ascii="Times New Roman" w:hAnsi="Times New Roman"/>
          <w:sz w:val="24"/>
          <w:szCs w:val="24"/>
        </w:rPr>
        <w:t xml:space="preserve"> муниципального округа.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bookmarkStart w:id="77" w:name="sub_711"/>
      <w:bookmarkEnd w:id="77"/>
      <w:r>
        <w:rPr>
          <w:rFonts w:ascii="Times New Roman" w:hAnsi="Times New Roman"/>
          <w:sz w:val="24"/>
          <w:szCs w:val="24"/>
        </w:rPr>
        <w:t xml:space="preserve">7.12. Администрация </w:t>
      </w:r>
      <w:r w:rsidR="00E26B5B">
        <w:rPr>
          <w:rFonts w:ascii="Times New Roman" w:hAnsi="Times New Roman"/>
          <w:sz w:val="24"/>
          <w:szCs w:val="24"/>
        </w:rPr>
        <w:t>Цивильского</w:t>
      </w:r>
      <w:r>
        <w:rPr>
          <w:rFonts w:ascii="Times New Roman" w:hAnsi="Times New Roman"/>
          <w:sz w:val="24"/>
          <w:szCs w:val="24"/>
        </w:rPr>
        <w:t xml:space="preserve"> муниципального округа в течение пяти дней после принятия решения о поддержке инициативного проекта доводит до сведения инициаторов проектов, участвовавших в конкурсном отборе, результаты конкурсного отбора путем направления письменных уведомлений.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bookmarkStart w:id="78" w:name="sub_712"/>
      <w:bookmarkStart w:id="79" w:name="sub_713"/>
      <w:bookmarkEnd w:id="78"/>
      <w:r>
        <w:rPr>
          <w:rFonts w:ascii="Times New Roman" w:hAnsi="Times New Roman"/>
          <w:sz w:val="24"/>
          <w:szCs w:val="24"/>
        </w:rPr>
        <w:t>7.13. Заявки, документы и материалы, не прошедшие конкурсный отбор, возвращаются участникам конкурсного отбора по их заявлению.</w:t>
      </w:r>
      <w:bookmarkEnd w:id="79"/>
    </w:p>
    <w:p w:rsidR="009A18E5" w:rsidRDefault="009A18E5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9A18E5" w:rsidRDefault="008C6DDD">
      <w:pPr>
        <w:widowControl w:val="0"/>
        <w:spacing w:before="108" w:after="108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bookmarkStart w:id="80" w:name="sub_1008"/>
      <w:r>
        <w:rPr>
          <w:rFonts w:ascii="Times New Roman" w:hAnsi="Times New Roman"/>
          <w:b/>
          <w:bCs/>
          <w:sz w:val="24"/>
          <w:szCs w:val="24"/>
        </w:rPr>
        <w:t>8. Порядок реализации инициативных проектов</w:t>
      </w:r>
      <w:bookmarkEnd w:id="80"/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</w:t>
      </w:r>
      <w:proofErr w:type="gramStart"/>
      <w:r>
        <w:rPr>
          <w:rFonts w:ascii="Times New Roman" w:hAnsi="Times New Roman"/>
          <w:sz w:val="24"/>
          <w:szCs w:val="24"/>
        </w:rPr>
        <w:t xml:space="preserve">Реализация инициативных проектов осуществляется на условиях </w:t>
      </w:r>
      <w:proofErr w:type="spellStart"/>
      <w:r>
        <w:rPr>
          <w:rFonts w:ascii="Times New Roman" w:hAnsi="Times New Roman"/>
          <w:sz w:val="24"/>
          <w:szCs w:val="24"/>
        </w:rPr>
        <w:t>софинансирования</w:t>
      </w:r>
      <w:proofErr w:type="spellEnd"/>
      <w:r>
        <w:rPr>
          <w:rFonts w:ascii="Times New Roman" w:hAnsi="Times New Roman"/>
          <w:sz w:val="24"/>
          <w:szCs w:val="24"/>
        </w:rPr>
        <w:t xml:space="preserve"> за счет средств бюджета </w:t>
      </w:r>
      <w:r w:rsidR="00E26B5B">
        <w:rPr>
          <w:rFonts w:ascii="Times New Roman" w:hAnsi="Times New Roman"/>
          <w:sz w:val="24"/>
          <w:szCs w:val="24"/>
        </w:rPr>
        <w:t>Цивильского</w:t>
      </w:r>
      <w:r>
        <w:rPr>
          <w:rFonts w:ascii="Times New Roman" w:hAnsi="Times New Roman"/>
          <w:sz w:val="24"/>
          <w:szCs w:val="24"/>
        </w:rPr>
        <w:t xml:space="preserve"> муниципального округа, инициативных платежей в объеме, предусмотренном инициативным проектом и (или) добровольного имущественного и (или) трудового участия в реализации инициативного проекта инициатора проекта собственными и (или) привлеченными силами в объеме, предусмотренном инициативным проектом).</w:t>
      </w:r>
      <w:proofErr w:type="gramEnd"/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Реализация инициативных проектов, выдвигаемых для получения финансовой поддержки за счет межбюджетных трансфертов, осуществляется на условиях </w:t>
      </w:r>
      <w:proofErr w:type="spellStart"/>
      <w:r>
        <w:rPr>
          <w:rFonts w:ascii="Times New Roman" w:hAnsi="Times New Roman"/>
          <w:sz w:val="24"/>
          <w:szCs w:val="24"/>
        </w:rPr>
        <w:t>софинансирования</w:t>
      </w:r>
      <w:proofErr w:type="spellEnd"/>
      <w:r>
        <w:rPr>
          <w:rFonts w:ascii="Times New Roman" w:hAnsi="Times New Roman"/>
          <w:sz w:val="24"/>
          <w:szCs w:val="24"/>
        </w:rPr>
        <w:t xml:space="preserve"> за счет средств республиканского бюджета Чувашской Республики, за счет средств бюджета </w:t>
      </w:r>
      <w:r w:rsidR="00876FF1">
        <w:rPr>
          <w:rFonts w:ascii="Times New Roman" w:hAnsi="Times New Roman"/>
          <w:sz w:val="24"/>
          <w:szCs w:val="24"/>
        </w:rPr>
        <w:t>Цивильского</w:t>
      </w:r>
      <w:r>
        <w:rPr>
          <w:rFonts w:ascii="Times New Roman" w:hAnsi="Times New Roman"/>
          <w:sz w:val="24"/>
          <w:szCs w:val="24"/>
        </w:rPr>
        <w:t xml:space="preserve"> муниципального округа, инициативных платежей </w:t>
      </w:r>
      <w:r>
        <w:rPr>
          <w:rFonts w:ascii="Times New Roman" w:hAnsi="Times New Roman"/>
          <w:sz w:val="24"/>
          <w:szCs w:val="24"/>
        </w:rPr>
        <w:lastRenderedPageBreak/>
        <w:t>в объеме, предусмотренном инициативным проектом и (или) добровольного имущественного и (или) трудового участия.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8.2. Не допускается выделение финансовых средств из бюджета </w:t>
      </w:r>
      <w:r w:rsidR="00876FF1">
        <w:rPr>
          <w:rFonts w:ascii="Times New Roman" w:hAnsi="Times New Roman"/>
          <w:sz w:val="24"/>
          <w:szCs w:val="24"/>
        </w:rPr>
        <w:t>Цивильского</w:t>
      </w:r>
      <w:r>
        <w:rPr>
          <w:rFonts w:ascii="Times New Roman" w:hAnsi="Times New Roman"/>
          <w:sz w:val="24"/>
          <w:szCs w:val="24"/>
        </w:rPr>
        <w:t xml:space="preserve"> муниципального округа </w:t>
      </w:r>
      <w:proofErr w:type="gramStart"/>
      <w:r>
        <w:rPr>
          <w:rFonts w:ascii="Times New Roman" w:hAnsi="Times New Roman"/>
          <w:sz w:val="24"/>
          <w:szCs w:val="24"/>
        </w:rPr>
        <w:t>на</w:t>
      </w:r>
      <w:proofErr w:type="gramEnd"/>
      <w:r>
        <w:rPr>
          <w:rFonts w:ascii="Times New Roman" w:hAnsi="Times New Roman"/>
          <w:sz w:val="24"/>
          <w:szCs w:val="24"/>
        </w:rPr>
        <w:t>: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объекты частной собственности;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объекты, расположенные в садоводческих некоммерческих организациях, не находящихся в муниципальной собственности;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 ремонт или строительство объектов культового и религиозного назначения;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4) проекты, которые могут иметь негативное воздействие на окружающую среду;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5) ремонт или строительство административных зданий, сооружений, являющихся частной собственностью.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trike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8.3. Уровень </w:t>
      </w:r>
      <w:proofErr w:type="spellStart"/>
      <w:r>
        <w:rPr>
          <w:rFonts w:ascii="Times New Roman" w:hAnsi="Times New Roman"/>
          <w:sz w:val="24"/>
          <w:szCs w:val="24"/>
        </w:rPr>
        <w:t>софинансирования</w:t>
      </w:r>
      <w:proofErr w:type="spellEnd"/>
      <w:r>
        <w:rPr>
          <w:rFonts w:ascii="Times New Roman" w:hAnsi="Times New Roman"/>
          <w:sz w:val="24"/>
          <w:szCs w:val="24"/>
        </w:rPr>
        <w:t xml:space="preserve"> инициативных проектов за счет средств бюджета</w:t>
      </w:r>
      <w:r w:rsidR="003B3332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3B3332">
        <w:rPr>
          <w:rFonts w:ascii="Times New Roman" w:hAnsi="Times New Roman"/>
          <w:sz w:val="24"/>
          <w:szCs w:val="24"/>
        </w:rPr>
        <w:t>внебюджета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9C21A3" w:rsidRPr="009C21A3">
        <w:rPr>
          <w:rFonts w:ascii="Times New Roman" w:hAnsi="Times New Roman" w:hint="eastAsia"/>
          <w:sz w:val="24"/>
          <w:szCs w:val="24"/>
        </w:rPr>
        <w:t>Цивильского</w:t>
      </w:r>
      <w:r>
        <w:rPr>
          <w:rFonts w:ascii="Times New Roman" w:hAnsi="Times New Roman"/>
          <w:sz w:val="24"/>
          <w:szCs w:val="24"/>
        </w:rPr>
        <w:t xml:space="preserve"> муниципального округа устан</w:t>
      </w:r>
      <w:r w:rsidR="00A66D09">
        <w:rPr>
          <w:rFonts w:ascii="Times New Roman" w:hAnsi="Times New Roman"/>
          <w:sz w:val="24"/>
          <w:szCs w:val="24"/>
        </w:rPr>
        <w:t xml:space="preserve">авливается в размере не менее 40 </w:t>
      </w:r>
      <w:r>
        <w:rPr>
          <w:rFonts w:ascii="Times New Roman" w:hAnsi="Times New Roman"/>
          <w:sz w:val="24"/>
          <w:szCs w:val="24"/>
        </w:rPr>
        <w:t xml:space="preserve">(сорока) процентов. 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Инициатор проекта до начала его реализации обеспечивает внесение инициативных платежей в доход бюджета </w:t>
      </w:r>
      <w:r w:rsidR="00876FF1">
        <w:rPr>
          <w:rFonts w:ascii="Times New Roman" w:hAnsi="Times New Roman"/>
          <w:sz w:val="24"/>
          <w:szCs w:val="24"/>
        </w:rPr>
        <w:t>Цивильского</w:t>
      </w:r>
      <w:r>
        <w:rPr>
          <w:rFonts w:ascii="Times New Roman" w:hAnsi="Times New Roman"/>
          <w:sz w:val="24"/>
          <w:szCs w:val="24"/>
        </w:rPr>
        <w:t xml:space="preserve"> муниципального округа. Инициативные платежи, зачисляются в форме добровольных пожертвований или иных целевых поступлений в виде </w:t>
      </w:r>
      <w:proofErr w:type="spellStart"/>
      <w:r>
        <w:rPr>
          <w:rFonts w:ascii="Times New Roman" w:hAnsi="Times New Roman"/>
          <w:sz w:val="24"/>
          <w:szCs w:val="24"/>
        </w:rPr>
        <w:t>софинансирования</w:t>
      </w:r>
      <w:proofErr w:type="spellEnd"/>
      <w:r>
        <w:rPr>
          <w:rFonts w:ascii="Times New Roman" w:hAnsi="Times New Roman"/>
          <w:sz w:val="24"/>
          <w:szCs w:val="24"/>
        </w:rPr>
        <w:t xml:space="preserve"> в бюджет </w:t>
      </w:r>
      <w:r w:rsidR="00876FF1">
        <w:rPr>
          <w:rFonts w:ascii="Times New Roman" w:hAnsi="Times New Roman"/>
          <w:sz w:val="24"/>
          <w:szCs w:val="24"/>
        </w:rPr>
        <w:t>Цивильского</w:t>
      </w:r>
      <w:r>
        <w:rPr>
          <w:rFonts w:ascii="Times New Roman" w:hAnsi="Times New Roman"/>
          <w:sz w:val="24"/>
          <w:szCs w:val="24"/>
        </w:rPr>
        <w:t xml:space="preserve"> муниципального округа.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8.5. Документальным подтверждением </w:t>
      </w:r>
      <w:proofErr w:type="spellStart"/>
      <w:r>
        <w:rPr>
          <w:rFonts w:ascii="Times New Roman" w:hAnsi="Times New Roman"/>
          <w:sz w:val="24"/>
          <w:szCs w:val="24"/>
        </w:rPr>
        <w:t>софинансирования</w:t>
      </w:r>
      <w:proofErr w:type="spellEnd"/>
      <w:r>
        <w:rPr>
          <w:rFonts w:ascii="Times New Roman" w:hAnsi="Times New Roman"/>
          <w:sz w:val="24"/>
          <w:szCs w:val="24"/>
        </w:rPr>
        <w:t xml:space="preserve"> инициативного проекта жителями </w:t>
      </w:r>
      <w:r w:rsidR="00876FF1">
        <w:rPr>
          <w:rFonts w:ascii="Times New Roman" w:hAnsi="Times New Roman"/>
          <w:sz w:val="24"/>
          <w:szCs w:val="24"/>
        </w:rPr>
        <w:t>Цивильского</w:t>
      </w:r>
      <w:r>
        <w:rPr>
          <w:rFonts w:ascii="Times New Roman" w:hAnsi="Times New Roman"/>
          <w:sz w:val="24"/>
          <w:szCs w:val="24"/>
        </w:rPr>
        <w:t xml:space="preserve"> муниципального округа, индивидуальными предпринимателями, юридическими лицами являются договоры пожертвования, платежные поручения.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8.6. Средства, предусмотренные на реализацию инициативных проектов, распределяются администрацией </w:t>
      </w:r>
      <w:r w:rsidR="00876FF1">
        <w:rPr>
          <w:rFonts w:ascii="Times New Roman" w:hAnsi="Times New Roman"/>
          <w:sz w:val="24"/>
          <w:szCs w:val="24"/>
        </w:rPr>
        <w:t>Цивильского</w:t>
      </w:r>
      <w:r>
        <w:rPr>
          <w:rFonts w:ascii="Times New Roman" w:hAnsi="Times New Roman"/>
          <w:sz w:val="24"/>
          <w:szCs w:val="24"/>
        </w:rPr>
        <w:t xml:space="preserve"> муниципального округа в соответствии с отраслевой направленностью инициативных проектов.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8.7. Администрация обеспечивает результативность, адресность и целевой характер использования денежных средств, выделенных для реализации инициативного проекта.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8.8. Учет инициативных платежей осуществляется отдельно по каждому проекту.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8.9. </w:t>
      </w:r>
      <w:proofErr w:type="gramStart"/>
      <w:r>
        <w:rPr>
          <w:rFonts w:ascii="Times New Roman" w:hAnsi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/>
          <w:sz w:val="24"/>
          <w:szCs w:val="24"/>
        </w:rPr>
        <w:t xml:space="preserve"> целевым расходованием аккумулированных инициативных платежей осуществляется в соответствии с бюджетным законодательством Российской Федерации.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8.10. Реализация инициативных проектов может обеспечиваться также в форме добровольного имущественного и (или) трудового участия заинтересованных лиц.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8.11. Определение исполнителей (подрядчиков, поставщиков) для реализации инициативного проекта осуществляется в соответствии с требованиями Федерального закона</w:t>
      </w:r>
      <w:r w:rsidR="002C1405">
        <w:rPr>
          <w:rFonts w:ascii="Times New Roman" w:hAnsi="Times New Roman"/>
          <w:sz w:val="24"/>
          <w:szCs w:val="24"/>
        </w:rPr>
        <w:t xml:space="preserve"> от 5 апреля 2013 года N 44-ФЗ «</w:t>
      </w:r>
      <w:r>
        <w:rPr>
          <w:rFonts w:ascii="Times New Roman" w:hAnsi="Times New Roman"/>
          <w:sz w:val="24"/>
          <w:szCs w:val="24"/>
        </w:rPr>
        <w:t>О контрактной системе в сфере закупок товаров, работ, услуг для обеспечения госуд</w:t>
      </w:r>
      <w:r w:rsidR="002C1405">
        <w:rPr>
          <w:rFonts w:ascii="Times New Roman" w:hAnsi="Times New Roman"/>
          <w:sz w:val="24"/>
          <w:szCs w:val="24"/>
        </w:rPr>
        <w:t>арственных и муниципальных нужд»</w:t>
      </w:r>
      <w:r>
        <w:rPr>
          <w:rFonts w:ascii="Times New Roman" w:hAnsi="Times New Roman"/>
          <w:sz w:val="24"/>
          <w:szCs w:val="24"/>
        </w:rPr>
        <w:t>.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8.12. Инициаторы проекта и инициативная группа, уполномоченная сходом, собранием или конференцией граждан, вправе осуществлять общественный </w:t>
      </w:r>
      <w:proofErr w:type="gramStart"/>
      <w:r>
        <w:rPr>
          <w:rFonts w:ascii="Times New Roman" w:hAnsi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/>
          <w:sz w:val="24"/>
          <w:szCs w:val="24"/>
        </w:rPr>
        <w:t xml:space="preserve"> реализацией инициативного проекта в формах, не противоречащих законодательству Российской Федерации.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8.13. Инициаторы проекта или их представители принимают участие в приемке результатов поставки товаров, выполнения работ, оказания услуг.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8.14. Информация о ходе реализации инициативного проекта, в том числе об использовании денежных средств, о добровольном имущественном и (или) трудовом участии заинтересованных в его реализации лиц, подлежит официальному опубликованию на официальном сайте </w:t>
      </w:r>
      <w:r w:rsidR="00876FF1">
        <w:rPr>
          <w:rFonts w:ascii="Times New Roman" w:hAnsi="Times New Roman"/>
          <w:sz w:val="24"/>
          <w:szCs w:val="24"/>
        </w:rPr>
        <w:t>Цивильского</w:t>
      </w:r>
      <w:r>
        <w:rPr>
          <w:rFonts w:ascii="Times New Roman" w:hAnsi="Times New Roman"/>
          <w:sz w:val="24"/>
          <w:szCs w:val="24"/>
        </w:rPr>
        <w:t xml:space="preserve"> муниципального округа.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8.15. Отчет об итогах реализации инициативного проекта подлежит опубликованию на официальном сайте </w:t>
      </w:r>
      <w:r w:rsidR="00876FF1">
        <w:rPr>
          <w:rFonts w:ascii="Times New Roman" w:hAnsi="Times New Roman"/>
          <w:sz w:val="24"/>
          <w:szCs w:val="24"/>
        </w:rPr>
        <w:t>Цивильского</w:t>
      </w:r>
      <w:r>
        <w:rPr>
          <w:rFonts w:ascii="Times New Roman" w:hAnsi="Times New Roman"/>
          <w:sz w:val="24"/>
          <w:szCs w:val="24"/>
        </w:rPr>
        <w:t xml:space="preserve"> муниципального округа в разделе "Инициативные проекты" в течение 30 календарных дней со дня завершения реализации инициативного проекта.</w:t>
      </w:r>
    </w:p>
    <w:p w:rsidR="009A18E5" w:rsidRDefault="009A18E5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0125D8" w:rsidRDefault="000125D8">
      <w:pPr>
        <w:widowControl w:val="0"/>
        <w:ind w:firstLine="720"/>
        <w:jc w:val="center"/>
        <w:rPr>
          <w:rFonts w:ascii="Times New Roman" w:hAnsi="Times New Roman"/>
          <w:b/>
          <w:sz w:val="24"/>
          <w:szCs w:val="24"/>
        </w:rPr>
      </w:pPr>
      <w:bookmarkStart w:id="81" w:name="sub_1009"/>
    </w:p>
    <w:p w:rsidR="009A18E5" w:rsidRDefault="008C6DDD">
      <w:pPr>
        <w:widowControl w:val="0"/>
        <w:ind w:firstLine="72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9. </w:t>
      </w:r>
      <w:bookmarkStart w:id="82" w:name="sub_1100"/>
      <w:bookmarkEnd w:id="81"/>
      <w:r>
        <w:rPr>
          <w:rFonts w:ascii="Times New Roman" w:hAnsi="Times New Roman"/>
          <w:b/>
          <w:sz w:val="24"/>
          <w:szCs w:val="24"/>
        </w:rPr>
        <w:t xml:space="preserve">Порядок расчета и возврата сумм инициативных платежей, подлежащих возврату лицам (в том числе организациям), осуществившим их перечисление в бюджет </w:t>
      </w:r>
      <w:r w:rsidR="00876FF1" w:rsidRPr="00876FF1">
        <w:rPr>
          <w:rFonts w:ascii="Times New Roman" w:hAnsi="Times New Roman"/>
          <w:b/>
          <w:sz w:val="24"/>
          <w:szCs w:val="24"/>
        </w:rPr>
        <w:t>Цивильского</w:t>
      </w:r>
      <w:r>
        <w:rPr>
          <w:rFonts w:ascii="Times New Roman" w:hAnsi="Times New Roman"/>
          <w:b/>
          <w:sz w:val="24"/>
          <w:szCs w:val="24"/>
        </w:rPr>
        <w:t xml:space="preserve"> муниципального округа Чувашской Республики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9.1. </w:t>
      </w:r>
      <w:proofErr w:type="gramStart"/>
      <w:r>
        <w:rPr>
          <w:rFonts w:ascii="Times New Roman" w:hAnsi="Times New Roman"/>
          <w:sz w:val="24"/>
          <w:szCs w:val="24"/>
        </w:rPr>
        <w:t xml:space="preserve">В случае если инициативный проект не реализован либо в случае наличия остатка средств населения по итогам его реализации, не использованных в целях реализации инициативного проекта, указанные средства подлежат возврату лицам (в том числе организациям), осуществившим их перечисление в бюджет </w:t>
      </w:r>
      <w:r w:rsidR="00876FF1">
        <w:rPr>
          <w:rFonts w:ascii="Times New Roman" w:hAnsi="Times New Roman"/>
          <w:sz w:val="24"/>
          <w:szCs w:val="24"/>
        </w:rPr>
        <w:t>Цивильского</w:t>
      </w:r>
      <w:r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 (далее - денежные средства, подлежащие возврату).</w:t>
      </w:r>
      <w:proofErr w:type="gramEnd"/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9.2. Размер денежных средств, подлежащих возврату, в случае, если инициативный проект не был реализован, равен сумме внесенного лицом (в том числе организацией) инициативного платежа.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Размер денежных средств, подлежащих возврату лицу (в том числе организации) в случае если по завершении реализации инициативного проекта образовался остаток инициативных платежей, рассчитывается по следующей формуле: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Возврат = ИП - ИФ, где: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ИП - размер инициативных платежей, поступивших в бюджет </w:t>
      </w:r>
      <w:r w:rsidR="00876FF1">
        <w:rPr>
          <w:rFonts w:ascii="Times New Roman" w:hAnsi="Times New Roman"/>
          <w:sz w:val="24"/>
          <w:szCs w:val="24"/>
        </w:rPr>
        <w:t>Цивильского</w:t>
      </w:r>
      <w:r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 от инициатора (представителя инициатора) проекта;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ИФ - размер фактических расходов на реализацию инициативного проекта, осуществленных за счет инициативных платежей, поступивших в бюджет </w:t>
      </w:r>
      <w:r w:rsidR="00876FF1">
        <w:rPr>
          <w:rFonts w:ascii="Times New Roman" w:hAnsi="Times New Roman"/>
          <w:sz w:val="24"/>
          <w:szCs w:val="24"/>
        </w:rPr>
        <w:t>Цивильского</w:t>
      </w:r>
      <w:r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Республики.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9.3. </w:t>
      </w:r>
      <w:proofErr w:type="gramStart"/>
      <w:r>
        <w:rPr>
          <w:rFonts w:ascii="Times New Roman" w:hAnsi="Times New Roman"/>
          <w:sz w:val="24"/>
          <w:szCs w:val="24"/>
        </w:rPr>
        <w:t xml:space="preserve">Для осуществления возврата денежных средств лицо (в том числе организация), внесшее инициативный платеж в бюджет </w:t>
      </w:r>
      <w:r w:rsidR="00876FF1">
        <w:rPr>
          <w:rFonts w:ascii="Times New Roman" w:hAnsi="Times New Roman"/>
          <w:sz w:val="24"/>
          <w:szCs w:val="24"/>
        </w:rPr>
        <w:t>Цивильского</w:t>
      </w:r>
      <w:r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Республики, предоставляет заявление на возврат денежных средств с указанием банковских реквизитов счета, на который следует осуществить возврат денежных средств в Управление благоустройства и развития территорий администрации </w:t>
      </w:r>
      <w:r w:rsidR="00876FF1">
        <w:rPr>
          <w:rFonts w:ascii="Times New Roman" w:hAnsi="Times New Roman"/>
          <w:sz w:val="24"/>
          <w:szCs w:val="24"/>
        </w:rPr>
        <w:t>Цивильского</w:t>
      </w:r>
      <w:r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 в указанные законодательством сроки.</w:t>
      </w:r>
      <w:proofErr w:type="gramEnd"/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реорганизации или ликвидации, смерти лица, осуществившего платеж, заявление о возврате денежных средств может быть подано правопреемником плательщика с приложением документов, подтверждающих принятие обязатель</w:t>
      </w:r>
      <w:proofErr w:type="gramStart"/>
      <w:r>
        <w:rPr>
          <w:rFonts w:ascii="Times New Roman" w:hAnsi="Times New Roman"/>
          <w:sz w:val="24"/>
          <w:szCs w:val="24"/>
        </w:rPr>
        <w:t>ств пл</w:t>
      </w:r>
      <w:proofErr w:type="gramEnd"/>
      <w:r>
        <w:rPr>
          <w:rFonts w:ascii="Times New Roman" w:hAnsi="Times New Roman"/>
          <w:sz w:val="24"/>
          <w:szCs w:val="24"/>
        </w:rPr>
        <w:t xml:space="preserve">ательщика в соответствии с законодательством Российской Федерации. 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9.4. Возврат денежных средств осуществляется Управлением благоустройства и развития территорий администрации </w:t>
      </w:r>
      <w:r w:rsidR="00876FF1">
        <w:rPr>
          <w:rFonts w:ascii="Times New Roman" w:hAnsi="Times New Roman"/>
          <w:sz w:val="24"/>
          <w:szCs w:val="24"/>
        </w:rPr>
        <w:t>Цивильского</w:t>
      </w:r>
      <w:r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 только на основании поступивших заявлений   в течение 15 рабочих дней со дня поступления заявления на возврат денежных средств, указанного в пункте </w:t>
      </w:r>
      <w:r w:rsidR="00060AF6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.3 Порядка.</w:t>
      </w:r>
    </w:p>
    <w:p w:rsidR="008C6DDD" w:rsidRDefault="008C6DDD">
      <w:pPr>
        <w:widowControl w:val="0"/>
        <w:ind w:left="3544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C6DDD" w:rsidRDefault="008C6DDD">
      <w:pPr>
        <w:widowControl w:val="0"/>
        <w:ind w:left="3544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C6DDD" w:rsidRDefault="008C6DDD">
      <w:pPr>
        <w:widowControl w:val="0"/>
        <w:ind w:left="3544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C6DDD" w:rsidRDefault="008C6DDD">
      <w:pPr>
        <w:widowControl w:val="0"/>
        <w:ind w:left="3544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C6DDD" w:rsidRDefault="008C6DDD">
      <w:pPr>
        <w:widowControl w:val="0"/>
        <w:ind w:left="3544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C6DDD" w:rsidRDefault="008C6DDD">
      <w:pPr>
        <w:widowControl w:val="0"/>
        <w:ind w:left="3544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C6DDD" w:rsidRDefault="008C6DDD">
      <w:pPr>
        <w:widowControl w:val="0"/>
        <w:ind w:left="3544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C6DDD" w:rsidRDefault="008C6DDD">
      <w:pPr>
        <w:widowControl w:val="0"/>
        <w:ind w:left="3544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C6DDD" w:rsidRDefault="008C6DDD">
      <w:pPr>
        <w:widowControl w:val="0"/>
        <w:ind w:left="3544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C6DDD" w:rsidRDefault="008C6DDD">
      <w:pPr>
        <w:widowControl w:val="0"/>
        <w:ind w:left="3544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C6DDD" w:rsidRDefault="008C6DDD">
      <w:pPr>
        <w:widowControl w:val="0"/>
        <w:ind w:left="3544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C6DDD" w:rsidRDefault="008C6DDD">
      <w:pPr>
        <w:widowControl w:val="0"/>
        <w:ind w:left="3544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C6DDD" w:rsidRDefault="008C6DDD">
      <w:pPr>
        <w:widowControl w:val="0"/>
        <w:ind w:left="3544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C6DDD" w:rsidRDefault="008C6DDD">
      <w:pPr>
        <w:widowControl w:val="0"/>
        <w:ind w:left="3544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C6DDD" w:rsidRDefault="008C6DDD">
      <w:pPr>
        <w:widowControl w:val="0"/>
        <w:ind w:left="3544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C6DDD" w:rsidRDefault="008C6DDD">
      <w:pPr>
        <w:widowControl w:val="0"/>
        <w:ind w:left="3544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C6DDD" w:rsidRDefault="008C6DDD">
      <w:pPr>
        <w:widowControl w:val="0"/>
        <w:ind w:left="3544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9A18E5" w:rsidRDefault="008C6DDD">
      <w:pPr>
        <w:widowControl w:val="0"/>
        <w:ind w:left="3544"/>
        <w:jc w:val="righ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№ 1</w:t>
      </w:r>
      <w:r>
        <w:rPr>
          <w:rFonts w:ascii="Times New Roman" w:hAnsi="Times New Roman"/>
          <w:sz w:val="24"/>
          <w:szCs w:val="24"/>
        </w:rPr>
        <w:br/>
        <w:t xml:space="preserve">к </w:t>
      </w:r>
      <w:hyperlink w:anchor="sub_1000">
        <w:r>
          <w:rPr>
            <w:rFonts w:ascii="Times New Roman" w:hAnsi="Times New Roman"/>
            <w:bCs/>
            <w:sz w:val="24"/>
            <w:szCs w:val="24"/>
          </w:rPr>
          <w:t>Порядку</w:t>
        </w:r>
      </w:hyperlink>
      <w:r>
        <w:rPr>
          <w:rFonts w:ascii="Times New Roman" w:hAnsi="Times New Roman"/>
          <w:sz w:val="24"/>
          <w:szCs w:val="24"/>
        </w:rPr>
        <w:t xml:space="preserve"> выдвижения, внесения, обсуждения, рассмотрения инициативных проектов, а также проведения их конкурсного отбора на территории </w:t>
      </w:r>
      <w:r w:rsidR="00876FF1">
        <w:rPr>
          <w:rFonts w:ascii="Times New Roman" w:hAnsi="Times New Roman"/>
          <w:sz w:val="24"/>
          <w:szCs w:val="24"/>
        </w:rPr>
        <w:t>Цивильского</w:t>
      </w:r>
      <w:r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Республики, порядку расчета и возврата сумм инициативных платежей, подлежащих возврату лицам (в том числе организациям), осуществившим их перечисление в бюджет </w:t>
      </w:r>
      <w:r w:rsidR="00876FF1">
        <w:rPr>
          <w:rFonts w:ascii="Times New Roman" w:hAnsi="Times New Roman"/>
          <w:sz w:val="24"/>
          <w:szCs w:val="24"/>
        </w:rPr>
        <w:t>Цивильского</w:t>
      </w:r>
      <w:r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</w:t>
      </w:r>
      <w:bookmarkEnd w:id="82"/>
    </w:p>
    <w:p w:rsidR="009A18E5" w:rsidRDefault="009A18E5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9A18E5" w:rsidRDefault="008C6DDD">
      <w:pPr>
        <w:widowControl w:val="0"/>
        <w:spacing w:before="108" w:after="108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Инициативный проект</w:t>
      </w:r>
    </w:p>
    <w:p w:rsidR="009A18E5" w:rsidRDefault="009A18E5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9A18E5" w:rsidRDefault="008C6DDD">
      <w:pPr>
        <w:widowControl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1. Наименование инициативного проекта: ______________________________</w:t>
      </w:r>
    </w:p>
    <w:p w:rsidR="009A18E5" w:rsidRDefault="008C6DDD">
      <w:pPr>
        <w:widowControl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2. Место реализации инициативного проекта: __________________________</w:t>
      </w:r>
    </w:p>
    <w:p w:rsidR="009A18E5" w:rsidRDefault="008C6DDD">
      <w:pPr>
        <w:widowControl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2.1. Территория </w:t>
      </w:r>
      <w:r w:rsidR="009C21A3" w:rsidRPr="009C21A3">
        <w:rPr>
          <w:rFonts w:ascii="Courier New" w:hAnsi="Courier New" w:cs="Courier New" w:hint="eastAsia"/>
          <w:sz w:val="22"/>
          <w:szCs w:val="22"/>
        </w:rPr>
        <w:t>Цивильского</w:t>
      </w:r>
      <w:r>
        <w:rPr>
          <w:rFonts w:ascii="Courier New" w:hAnsi="Courier New" w:cs="Courier New"/>
          <w:sz w:val="22"/>
          <w:szCs w:val="22"/>
        </w:rPr>
        <w:t xml:space="preserve"> муниципального округа:</w:t>
      </w:r>
    </w:p>
    <w:p w:rsidR="009A18E5" w:rsidRDefault="008C6DDD">
      <w:pPr>
        <w:widowControl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_____________________________________________________________________</w:t>
      </w:r>
    </w:p>
    <w:p w:rsidR="009A18E5" w:rsidRDefault="008C6DDD">
      <w:pPr>
        <w:widowControl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3. Описание проекта:</w:t>
      </w:r>
    </w:p>
    <w:p w:rsidR="009A18E5" w:rsidRDefault="008C6DDD">
      <w:pPr>
        <w:widowControl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3.1. Типология проекта:</w:t>
      </w:r>
    </w:p>
    <w:p w:rsidR="009A18E5" w:rsidRDefault="008C6DDD">
      <w:pPr>
        <w:widowControl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_____________________________________________________________________</w:t>
      </w:r>
    </w:p>
    <w:p w:rsidR="009A18E5" w:rsidRDefault="008C6DDD">
      <w:pPr>
        <w:widowControl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3.2. Описание проблемы, на решение которой направлен инициативный проект:</w:t>
      </w:r>
    </w:p>
    <w:p w:rsidR="009A18E5" w:rsidRDefault="008C6DDD">
      <w:pPr>
        <w:widowControl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_____________________________________________________________________</w:t>
      </w:r>
    </w:p>
    <w:p w:rsidR="009A18E5" w:rsidRDefault="008C6DDD">
      <w:pPr>
        <w:widowControl w:val="0"/>
        <w:rPr>
          <w:rFonts w:ascii="Courier New" w:hAnsi="Courier New" w:cs="Courier New"/>
          <w:sz w:val="22"/>
          <w:szCs w:val="22"/>
        </w:rPr>
      </w:pPr>
      <w:proofErr w:type="gramStart"/>
      <w:r>
        <w:rPr>
          <w:rFonts w:ascii="Courier New" w:hAnsi="Courier New" w:cs="Courier New"/>
          <w:sz w:val="22"/>
          <w:szCs w:val="22"/>
        </w:rPr>
        <w:t>(суть проблемы, ее негативные социально-экономические последствия,</w:t>
      </w:r>
      <w:proofErr w:type="gramEnd"/>
    </w:p>
    <w:p w:rsidR="009A18E5" w:rsidRDefault="008C6DDD">
      <w:pPr>
        <w:widowControl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 степень неотложности решения проблемы, текущее состояние объекта</w:t>
      </w:r>
    </w:p>
    <w:p w:rsidR="009A18E5" w:rsidRDefault="008C6DDD">
      <w:pPr>
        <w:widowControl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  общественной инфраструктуры, </w:t>
      </w:r>
      <w:proofErr w:type="gramStart"/>
      <w:r>
        <w:rPr>
          <w:rFonts w:ascii="Courier New" w:hAnsi="Courier New" w:cs="Courier New"/>
          <w:sz w:val="22"/>
          <w:szCs w:val="22"/>
        </w:rPr>
        <w:t>предусмотренного</w:t>
      </w:r>
      <w:proofErr w:type="gramEnd"/>
      <w:r>
        <w:rPr>
          <w:rFonts w:ascii="Courier New" w:hAnsi="Courier New" w:cs="Courier New"/>
          <w:sz w:val="22"/>
          <w:szCs w:val="22"/>
        </w:rPr>
        <w:t xml:space="preserve"> проектом, и т.д.)</w:t>
      </w:r>
    </w:p>
    <w:p w:rsidR="009A18E5" w:rsidRDefault="009A18E5">
      <w:pPr>
        <w:widowControl w:val="0"/>
        <w:rPr>
          <w:rFonts w:ascii="Courier New" w:hAnsi="Courier New" w:cs="Courier New"/>
          <w:sz w:val="22"/>
          <w:szCs w:val="22"/>
        </w:rPr>
      </w:pPr>
    </w:p>
    <w:p w:rsidR="009A18E5" w:rsidRDefault="008C6DDD">
      <w:pPr>
        <w:widowControl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4. Обоснование предложений по решению указанной проблемы: ___________</w:t>
      </w:r>
    </w:p>
    <w:p w:rsidR="009A18E5" w:rsidRDefault="008C6DDD">
      <w:pPr>
        <w:widowControl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5. Описание ожидаемого результата:</w:t>
      </w:r>
    </w:p>
    <w:p w:rsidR="009A18E5" w:rsidRDefault="008C6DDD">
      <w:pPr>
        <w:widowControl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_____________________________________________________________________</w:t>
      </w:r>
    </w:p>
    <w:p w:rsidR="009A18E5" w:rsidRDefault="008C6DDD">
      <w:pPr>
        <w:widowControl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            (как изменится ситуация после реализации проекта)</w:t>
      </w:r>
    </w:p>
    <w:p w:rsidR="009A18E5" w:rsidRDefault="008C6DDD">
      <w:pPr>
        <w:widowControl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6. Стоимость проекта ________________________________________________</w:t>
      </w:r>
    </w:p>
    <w:p w:rsidR="009A18E5" w:rsidRDefault="008C6DDD">
      <w:pPr>
        <w:widowControl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6.1.  Предварительный   расчет   необходимых   расходов   на   реализацию инициативного проекта:</w:t>
      </w:r>
    </w:p>
    <w:p w:rsidR="009A18E5" w:rsidRDefault="009A18E5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9A18E5" w:rsidRDefault="008C6DDD">
      <w:pPr>
        <w:widowControl w:val="0"/>
        <w:ind w:firstLine="720"/>
        <w:jc w:val="righ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Таблица 1</w:t>
      </w:r>
    </w:p>
    <w:p w:rsidR="009A18E5" w:rsidRDefault="009A18E5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</w:p>
    <w:tbl>
      <w:tblPr>
        <w:tblW w:w="92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6"/>
        <w:gridCol w:w="4964"/>
        <w:gridCol w:w="2267"/>
        <w:gridCol w:w="1417"/>
      </w:tblGrid>
      <w:tr w:rsidR="009A18E5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Виды работ (услуг)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Полная стоимость, рублей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9A18E5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Разработка проектно-сметной, технической документации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18E5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Ремонтно-строительные работы (в соответствии со сметой)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18E5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Приобретение материалов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18E5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Приобретение оборудования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18E5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Обучение/консультирование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18E5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Строительный контроль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18E5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Прочие расходы (описание)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18E5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A18E5" w:rsidRDefault="009A18E5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9A18E5" w:rsidRDefault="008C6DDD">
      <w:pPr>
        <w:widowControl w:val="0"/>
        <w:jc w:val="both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6.2. Сведения о планируемом (возможном) финансовом, имущественном </w:t>
      </w:r>
      <w:proofErr w:type="gramStart"/>
      <w:r>
        <w:rPr>
          <w:rFonts w:ascii="Courier New" w:hAnsi="Courier New" w:cs="Courier New"/>
          <w:sz w:val="22"/>
          <w:szCs w:val="22"/>
        </w:rPr>
        <w:t>и(</w:t>
      </w:r>
      <w:proofErr w:type="gramEnd"/>
      <w:r>
        <w:rPr>
          <w:rFonts w:ascii="Courier New" w:hAnsi="Courier New" w:cs="Courier New"/>
          <w:sz w:val="22"/>
          <w:szCs w:val="22"/>
        </w:rPr>
        <w:t>или)трудовом участии заинтересованных лиц в реализации данного инициативного проекта:</w:t>
      </w:r>
    </w:p>
    <w:p w:rsidR="009A18E5" w:rsidRDefault="009A18E5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5F32BB" w:rsidRDefault="005F32BB">
      <w:pPr>
        <w:widowControl w:val="0"/>
        <w:ind w:firstLine="720"/>
        <w:jc w:val="right"/>
        <w:rPr>
          <w:rFonts w:ascii="Arial" w:hAnsi="Arial" w:cs="Arial"/>
          <w:b/>
          <w:bCs/>
          <w:sz w:val="24"/>
          <w:szCs w:val="24"/>
        </w:rPr>
      </w:pPr>
    </w:p>
    <w:p w:rsidR="005F32BB" w:rsidRDefault="005F32BB">
      <w:pPr>
        <w:widowControl w:val="0"/>
        <w:ind w:firstLine="720"/>
        <w:jc w:val="right"/>
        <w:rPr>
          <w:rFonts w:ascii="Arial" w:hAnsi="Arial" w:cs="Arial"/>
          <w:b/>
          <w:bCs/>
          <w:sz w:val="24"/>
          <w:szCs w:val="24"/>
        </w:rPr>
      </w:pPr>
    </w:p>
    <w:p w:rsidR="005F32BB" w:rsidRDefault="005F32BB">
      <w:pPr>
        <w:widowControl w:val="0"/>
        <w:ind w:firstLine="720"/>
        <w:jc w:val="right"/>
        <w:rPr>
          <w:rFonts w:ascii="Arial" w:hAnsi="Arial" w:cs="Arial"/>
          <w:b/>
          <w:bCs/>
          <w:sz w:val="24"/>
          <w:szCs w:val="24"/>
        </w:rPr>
      </w:pPr>
    </w:p>
    <w:p w:rsidR="009A18E5" w:rsidRDefault="008C6DDD">
      <w:pPr>
        <w:widowControl w:val="0"/>
        <w:ind w:firstLine="720"/>
        <w:jc w:val="righ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Таблица 2</w:t>
      </w:r>
    </w:p>
    <w:p w:rsidR="009A18E5" w:rsidRDefault="009A18E5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</w:p>
    <w:tbl>
      <w:tblPr>
        <w:tblW w:w="947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6804"/>
        <w:gridCol w:w="2100"/>
      </w:tblGrid>
      <w:tr w:rsidR="009A18E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Источники финансирования мероприятий инициативного проекта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Сумма, рублей</w:t>
            </w:r>
          </w:p>
        </w:tc>
      </w:tr>
      <w:tr w:rsidR="009A18E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Денежные поступления от населения</w:t>
            </w:r>
            <w:hyperlink w:anchor="sub_1111">
              <w:r>
                <w:rPr>
                  <w:rFonts w:ascii="Times New Roman" w:hAnsi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18E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Денежные поступления от юридических лиц, индивидуальных предпринимателей.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18E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A18E5" w:rsidRDefault="009A18E5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9A18E5" w:rsidRDefault="008C6DDD">
      <w:pPr>
        <w:widowControl w:val="0"/>
        <w:spacing w:before="108" w:after="108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Денежные поступления от юридических лиц, индивидуальных предпринимателей, ТОС, ТСЖ</w:t>
      </w:r>
    </w:p>
    <w:p w:rsidR="009A18E5" w:rsidRDefault="009A18E5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9A18E5" w:rsidRDefault="008C6DDD">
      <w:pPr>
        <w:widowControl w:val="0"/>
        <w:ind w:firstLine="720"/>
        <w:jc w:val="righ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Таблица 3</w:t>
      </w:r>
    </w:p>
    <w:p w:rsidR="009A18E5" w:rsidRDefault="009A18E5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</w:p>
    <w:tbl>
      <w:tblPr>
        <w:tblW w:w="947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6804"/>
        <w:gridCol w:w="2100"/>
      </w:tblGrid>
      <w:tr w:rsidR="009A18E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юридического лица, индивидуального предпринимателя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Сумма, рублей</w:t>
            </w:r>
          </w:p>
        </w:tc>
      </w:tr>
      <w:tr w:rsidR="009A18E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18E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18E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18E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A18E5" w:rsidRDefault="009A18E5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9A18E5" w:rsidRDefault="008C6DDD">
      <w:pPr>
        <w:widowControl w:val="0"/>
        <w:spacing w:before="108" w:after="108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Имущественное и (или) трудовое участие инициаторов проекта</w:t>
      </w:r>
    </w:p>
    <w:p w:rsidR="009A18E5" w:rsidRDefault="009A18E5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9A18E5" w:rsidRDefault="008C6DDD">
      <w:pPr>
        <w:widowControl w:val="0"/>
        <w:ind w:firstLine="720"/>
        <w:jc w:val="righ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Таблица 4</w:t>
      </w:r>
    </w:p>
    <w:p w:rsidR="009A18E5" w:rsidRDefault="009A18E5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</w:p>
    <w:tbl>
      <w:tblPr>
        <w:tblW w:w="947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6662"/>
        <w:gridCol w:w="2100"/>
      </w:tblGrid>
      <w:tr w:rsidR="009A18E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Имущественное и (или) трудовое участие инициаторов проекта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9A18E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Имущественное участие: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18E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физических лиц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18E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юридических лиц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18E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Трудовое участие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A18E5" w:rsidRDefault="009A18E5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9A18E5" w:rsidRDefault="008C6DDD">
      <w:pPr>
        <w:widowControl w:val="0"/>
        <w:jc w:val="both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6.3.   Объем   с</w:t>
      </w:r>
      <w:r w:rsidR="00876FF1">
        <w:rPr>
          <w:rFonts w:ascii="Courier New" w:hAnsi="Courier New" w:cs="Courier New"/>
          <w:sz w:val="22"/>
          <w:szCs w:val="22"/>
        </w:rPr>
        <w:t>редств   бюджета  Цивильского</w:t>
      </w:r>
      <w:r>
        <w:rPr>
          <w:rFonts w:ascii="Courier New" w:hAnsi="Courier New" w:cs="Courier New"/>
          <w:sz w:val="22"/>
          <w:szCs w:val="22"/>
        </w:rPr>
        <w:t xml:space="preserve">   муниципального округа, предполагаемых для использования на реализацию инициативного проекта, за исключением планируемого объема инициативных платежей:</w:t>
      </w:r>
    </w:p>
    <w:p w:rsidR="009A18E5" w:rsidRDefault="009A18E5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9A18E5" w:rsidRDefault="008C6DDD">
      <w:pPr>
        <w:widowControl w:val="0"/>
        <w:ind w:firstLine="720"/>
        <w:jc w:val="righ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Таблица 5</w:t>
      </w:r>
    </w:p>
    <w:p w:rsidR="009A18E5" w:rsidRDefault="009A18E5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</w:p>
    <w:tbl>
      <w:tblPr>
        <w:tblW w:w="947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6662"/>
        <w:gridCol w:w="2100"/>
      </w:tblGrid>
      <w:tr w:rsidR="009A18E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Источники финансирования мероприятий проекта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Сумма, рублей</w:t>
            </w:r>
          </w:p>
        </w:tc>
      </w:tr>
      <w:tr w:rsidR="009A18E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 </w:t>
            </w:r>
            <w:r w:rsidR="00876FF1">
              <w:rPr>
                <w:rFonts w:ascii="Times New Roman" w:hAnsi="Times New Roman"/>
                <w:sz w:val="24"/>
                <w:szCs w:val="24"/>
              </w:rPr>
              <w:t>Цивильского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18E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A18E5" w:rsidRDefault="009A18E5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9A18E5" w:rsidRDefault="008C6DDD">
      <w:pPr>
        <w:widowControl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7. Социальная эффективность реализации инициативного проекта:</w:t>
      </w:r>
    </w:p>
    <w:p w:rsidR="009A18E5" w:rsidRDefault="008C6DDD">
      <w:pPr>
        <w:widowControl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7.1. </w:t>
      </w:r>
      <w:proofErr w:type="spellStart"/>
      <w:r>
        <w:rPr>
          <w:rFonts w:ascii="Courier New" w:hAnsi="Courier New" w:cs="Courier New"/>
          <w:sz w:val="22"/>
          <w:szCs w:val="22"/>
        </w:rPr>
        <w:t>Благополучатели</w:t>
      </w:r>
      <w:proofErr w:type="spellEnd"/>
      <w:r>
        <w:rPr>
          <w:rFonts w:ascii="Courier New" w:hAnsi="Courier New" w:cs="Courier New"/>
          <w:sz w:val="22"/>
          <w:szCs w:val="22"/>
        </w:rPr>
        <w:t xml:space="preserve"> инициативного проекта</w:t>
      </w:r>
    </w:p>
    <w:p w:rsidR="009A18E5" w:rsidRDefault="008C6DDD">
      <w:pPr>
        <w:widowControl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_____________________________________________________________________</w:t>
      </w:r>
    </w:p>
    <w:p w:rsidR="009A18E5" w:rsidRDefault="008C6DDD">
      <w:pPr>
        <w:widowControl w:val="0"/>
        <w:jc w:val="center"/>
        <w:rPr>
          <w:rFonts w:ascii="Courier New" w:hAnsi="Courier New" w:cs="Courier New"/>
          <w:sz w:val="22"/>
          <w:szCs w:val="22"/>
        </w:rPr>
      </w:pPr>
      <w:proofErr w:type="gramStart"/>
      <w:r>
        <w:rPr>
          <w:rFonts w:ascii="Courier New" w:hAnsi="Courier New" w:cs="Courier New"/>
          <w:sz w:val="22"/>
          <w:szCs w:val="22"/>
        </w:rPr>
        <w:t>(группы населения, которые регулярно будут пользоваться результатами</w:t>
      </w:r>
      <w:proofErr w:type="gramEnd"/>
    </w:p>
    <w:p w:rsidR="009A18E5" w:rsidRDefault="008C6DDD">
      <w:pPr>
        <w:widowControl w:val="0"/>
        <w:jc w:val="center"/>
        <w:rPr>
          <w:rFonts w:ascii="Courier New" w:hAnsi="Courier New" w:cs="Courier New"/>
          <w:sz w:val="22"/>
          <w:szCs w:val="22"/>
        </w:rPr>
      </w:pPr>
      <w:proofErr w:type="gramStart"/>
      <w:r>
        <w:rPr>
          <w:rFonts w:ascii="Courier New" w:hAnsi="Courier New" w:cs="Courier New"/>
          <w:sz w:val="22"/>
          <w:szCs w:val="22"/>
        </w:rPr>
        <w:t>реализованного проекта (например, в случае ремонта улицы прямые</w:t>
      </w:r>
      <w:proofErr w:type="gramEnd"/>
    </w:p>
    <w:p w:rsidR="009A18E5" w:rsidRDefault="008C6DDD">
      <w:pPr>
        <w:widowControl w:val="0"/>
        <w:jc w:val="center"/>
        <w:rPr>
          <w:rFonts w:ascii="Courier New" w:hAnsi="Courier New" w:cs="Courier New"/>
          <w:sz w:val="22"/>
          <w:szCs w:val="22"/>
        </w:rPr>
      </w:pPr>
      <w:proofErr w:type="spellStart"/>
      <w:proofErr w:type="gramStart"/>
      <w:r>
        <w:rPr>
          <w:rFonts w:ascii="Courier New" w:hAnsi="Courier New" w:cs="Courier New"/>
          <w:sz w:val="22"/>
          <w:szCs w:val="22"/>
        </w:rPr>
        <w:t>благополучатели</w:t>
      </w:r>
      <w:proofErr w:type="spellEnd"/>
      <w:r>
        <w:rPr>
          <w:rFonts w:ascii="Courier New" w:hAnsi="Courier New" w:cs="Courier New"/>
          <w:sz w:val="22"/>
          <w:szCs w:val="22"/>
        </w:rPr>
        <w:t xml:space="preserve"> - это жители этой и прилегающих к ней улиц, которые регулярно ходят или ездят по отремонтированной улице)</w:t>
      </w:r>
      <w:proofErr w:type="gramEnd"/>
    </w:p>
    <w:p w:rsidR="009A18E5" w:rsidRDefault="008C6DDD">
      <w:pPr>
        <w:widowControl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7.1.1. Прямые </w:t>
      </w:r>
      <w:proofErr w:type="spellStart"/>
      <w:r>
        <w:rPr>
          <w:rFonts w:ascii="Courier New" w:hAnsi="Courier New" w:cs="Courier New"/>
          <w:sz w:val="22"/>
          <w:szCs w:val="22"/>
        </w:rPr>
        <w:t>благополучатели</w:t>
      </w:r>
      <w:proofErr w:type="spellEnd"/>
      <w:r>
        <w:rPr>
          <w:rFonts w:ascii="Courier New" w:hAnsi="Courier New" w:cs="Courier New"/>
          <w:sz w:val="22"/>
          <w:szCs w:val="22"/>
        </w:rPr>
        <w:t xml:space="preserve"> _______________________________________</w:t>
      </w:r>
    </w:p>
    <w:p w:rsidR="009A18E5" w:rsidRDefault="008C6DDD">
      <w:pPr>
        <w:widowControl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7.2.  Воздействие проекта на окружающую среду: окажет ли проект положительное влияние на состояние окружающей среды?</w:t>
      </w:r>
    </w:p>
    <w:p w:rsidR="009A18E5" w:rsidRDefault="008C6DDD">
      <w:pPr>
        <w:widowControl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да/нет</w:t>
      </w:r>
    </w:p>
    <w:p w:rsidR="009A18E5" w:rsidRDefault="008C6DDD">
      <w:pPr>
        <w:widowControl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если да, какое именно:</w:t>
      </w:r>
    </w:p>
    <w:p w:rsidR="009A18E5" w:rsidRDefault="008C6DDD">
      <w:pPr>
        <w:widowControl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_____________________________________________________________________</w:t>
      </w:r>
    </w:p>
    <w:p w:rsidR="009A18E5" w:rsidRDefault="008C6DDD">
      <w:pPr>
        <w:widowControl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7.3. Число лиц, принявших участие в определении проблемы в процессе</w:t>
      </w:r>
    </w:p>
    <w:p w:rsidR="009A18E5" w:rsidRDefault="008C6DDD">
      <w:pPr>
        <w:widowControl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предварительного рассмотрения: _____________________________________</w:t>
      </w:r>
    </w:p>
    <w:p w:rsidR="009A18E5" w:rsidRDefault="008C6DDD">
      <w:pPr>
        <w:widowControl w:val="0"/>
        <w:rPr>
          <w:rFonts w:ascii="Courier New" w:hAnsi="Courier New" w:cs="Courier New"/>
          <w:sz w:val="22"/>
          <w:szCs w:val="22"/>
        </w:rPr>
      </w:pPr>
      <w:proofErr w:type="gramStart"/>
      <w:r>
        <w:rPr>
          <w:rFonts w:ascii="Courier New" w:hAnsi="Courier New" w:cs="Courier New"/>
          <w:sz w:val="22"/>
          <w:szCs w:val="22"/>
        </w:rPr>
        <w:t>(согласно протоколам предварительных</w:t>
      </w:r>
      <w:proofErr w:type="gramEnd"/>
    </w:p>
    <w:p w:rsidR="009A18E5" w:rsidRDefault="008C6DDD">
      <w:pPr>
        <w:widowControl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                                  собраний, конференций, результатам</w:t>
      </w:r>
    </w:p>
    <w:p w:rsidR="009A18E5" w:rsidRDefault="008C6DDD">
      <w:pPr>
        <w:widowControl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                                             опроса и т.д.)</w:t>
      </w:r>
    </w:p>
    <w:p w:rsidR="009A18E5" w:rsidRDefault="008C6DDD">
      <w:pPr>
        <w:widowControl w:val="0"/>
        <w:jc w:val="both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7.4.  Участие населения в обеспечении эксплуатации и содержания</w:t>
      </w:r>
    </w:p>
    <w:p w:rsidR="009A18E5" w:rsidRDefault="008C6DDD">
      <w:pPr>
        <w:widowControl w:val="0"/>
        <w:jc w:val="both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инициативного проекта после завершения реализации проекта: предполагается ли участие населения в эксплуатации и содержании объекта?</w:t>
      </w:r>
    </w:p>
    <w:p w:rsidR="009A18E5" w:rsidRDefault="008C6DDD">
      <w:pPr>
        <w:widowControl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да/нет ____________________________________________________________________</w:t>
      </w:r>
    </w:p>
    <w:p w:rsidR="009A18E5" w:rsidRDefault="008C6DDD">
      <w:pPr>
        <w:widowControl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если да, опишите: _______________________________________________________</w:t>
      </w:r>
    </w:p>
    <w:p w:rsidR="009A18E5" w:rsidRDefault="008C6DDD">
      <w:pPr>
        <w:widowControl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8. Планируемые сроки реализации инициативного проекта: ______________</w:t>
      </w:r>
    </w:p>
    <w:p w:rsidR="009A18E5" w:rsidRDefault="008C6DDD">
      <w:pPr>
        <w:widowControl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9. Сведения об инициаторе проекта:</w:t>
      </w:r>
    </w:p>
    <w:p w:rsidR="009A18E5" w:rsidRDefault="008C6DDD">
      <w:pPr>
        <w:widowControl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руководитель инициативной группы:</w:t>
      </w:r>
    </w:p>
    <w:p w:rsidR="009A18E5" w:rsidRDefault="008C6DDD">
      <w:pPr>
        <w:widowControl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_____________________________________________________________________</w:t>
      </w:r>
    </w:p>
    <w:p w:rsidR="009A18E5" w:rsidRDefault="008C6DDD">
      <w:pPr>
        <w:widowControl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                       (фамилия, имя, отчество)</w:t>
      </w:r>
    </w:p>
    <w:p w:rsidR="009A18E5" w:rsidRDefault="008C6DDD">
      <w:pPr>
        <w:widowControl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Контактный телефон, факс: ____________________</w:t>
      </w:r>
    </w:p>
    <w:p w:rsidR="009A18E5" w:rsidRDefault="008C6DDD">
      <w:pPr>
        <w:widowControl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e-</w:t>
      </w:r>
      <w:proofErr w:type="spellStart"/>
      <w:r>
        <w:rPr>
          <w:rFonts w:ascii="Courier New" w:hAnsi="Courier New" w:cs="Courier New"/>
          <w:sz w:val="22"/>
          <w:szCs w:val="22"/>
        </w:rPr>
        <w:t>mail</w:t>
      </w:r>
      <w:proofErr w:type="spellEnd"/>
      <w:r>
        <w:rPr>
          <w:rFonts w:ascii="Courier New" w:hAnsi="Courier New" w:cs="Courier New"/>
          <w:sz w:val="22"/>
          <w:szCs w:val="22"/>
        </w:rPr>
        <w:t>: ______________________________________</w:t>
      </w:r>
    </w:p>
    <w:p w:rsidR="009A18E5" w:rsidRDefault="008C6DDD">
      <w:pPr>
        <w:widowControl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Состав инициативной группы: _________________________________________</w:t>
      </w:r>
    </w:p>
    <w:p w:rsidR="009A18E5" w:rsidRDefault="008C6DDD">
      <w:pPr>
        <w:widowControl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10. Дополнительная информация и комментарии:</w:t>
      </w:r>
    </w:p>
    <w:p w:rsidR="009A18E5" w:rsidRDefault="008C6DDD">
      <w:pPr>
        <w:widowControl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_____________________________________________________________________</w:t>
      </w:r>
    </w:p>
    <w:p w:rsidR="009A18E5" w:rsidRDefault="008C6DDD">
      <w:pPr>
        <w:widowControl w:val="0"/>
        <w:jc w:val="both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Проект поддержан населением на собрании, конференции, по результатам опроса граждан "___" _______________ 20__ г.</w:t>
      </w:r>
    </w:p>
    <w:p w:rsidR="009A18E5" w:rsidRDefault="008C6DDD">
      <w:pPr>
        <w:widowControl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    Приложения:</w:t>
      </w:r>
    </w:p>
    <w:p w:rsidR="009A18E5" w:rsidRDefault="008C6DDD">
      <w:pPr>
        <w:widowControl w:val="0"/>
        <w:jc w:val="both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    1.  Расчет и обоснование предполагаемой стоимости инициативного проекта и (или) проектно-сметная (сметная) документация.</w:t>
      </w:r>
    </w:p>
    <w:p w:rsidR="009A18E5" w:rsidRDefault="008C6DDD">
      <w:pPr>
        <w:widowControl w:val="0"/>
        <w:jc w:val="both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    2.   Гарантийное письмо, подписанное    инициатором    проекта</w:t>
      </w:r>
    </w:p>
    <w:p w:rsidR="009A18E5" w:rsidRDefault="008C6DDD">
      <w:pPr>
        <w:widowControl w:val="0"/>
        <w:jc w:val="both"/>
        <w:rPr>
          <w:rFonts w:ascii="Courier New" w:hAnsi="Courier New" w:cs="Courier New"/>
          <w:sz w:val="22"/>
          <w:szCs w:val="22"/>
        </w:rPr>
      </w:pPr>
      <w:proofErr w:type="gramStart"/>
      <w:r>
        <w:rPr>
          <w:rFonts w:ascii="Courier New" w:hAnsi="Courier New" w:cs="Courier New"/>
          <w:sz w:val="22"/>
          <w:szCs w:val="22"/>
        </w:rPr>
        <w:t>(представителем инициатора, содержащее обязательства по обеспечению</w:t>
      </w:r>
      <w:proofErr w:type="gramEnd"/>
    </w:p>
    <w:p w:rsidR="009A18E5" w:rsidRDefault="008C6DDD">
      <w:pPr>
        <w:widowControl w:val="0"/>
        <w:jc w:val="both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инициативных платежей и (или</w:t>
      </w:r>
      <w:proofErr w:type="gramStart"/>
      <w:r>
        <w:rPr>
          <w:rFonts w:ascii="Courier New" w:hAnsi="Courier New" w:cs="Courier New"/>
          <w:sz w:val="22"/>
          <w:szCs w:val="22"/>
        </w:rPr>
        <w:t>)д</w:t>
      </w:r>
      <w:proofErr w:type="gramEnd"/>
      <w:r>
        <w:rPr>
          <w:rFonts w:ascii="Courier New" w:hAnsi="Courier New" w:cs="Courier New"/>
          <w:sz w:val="22"/>
          <w:szCs w:val="22"/>
        </w:rPr>
        <w:t>обровольному имущественному участию и(или)по трудовом участию в реализации инициативного проекта инициаторами проекта.</w:t>
      </w:r>
    </w:p>
    <w:p w:rsidR="009A18E5" w:rsidRDefault="008C6DDD">
      <w:pPr>
        <w:widowControl w:val="0"/>
        <w:jc w:val="both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    3.  Презентационные материалы к инициативному проект</w:t>
      </w:r>
      <w:proofErr w:type="gramStart"/>
      <w:r>
        <w:rPr>
          <w:rFonts w:ascii="Courier New" w:hAnsi="Courier New" w:cs="Courier New"/>
          <w:sz w:val="22"/>
          <w:szCs w:val="22"/>
        </w:rPr>
        <w:t>у(</w:t>
      </w:r>
      <w:proofErr w:type="gramEnd"/>
      <w:r>
        <w:rPr>
          <w:rFonts w:ascii="Courier New" w:hAnsi="Courier New" w:cs="Courier New"/>
          <w:sz w:val="22"/>
          <w:szCs w:val="22"/>
        </w:rPr>
        <w:t>с использованием средств визуализации инициативного проекта)при необходимости.</w:t>
      </w:r>
    </w:p>
    <w:p w:rsidR="009A18E5" w:rsidRDefault="008C6DDD">
      <w:pPr>
        <w:widowControl w:val="0"/>
        <w:jc w:val="both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    4. Дополнительные материалы (чертежи, макеты, графические материалы и другие) при необходимости.</w:t>
      </w:r>
    </w:p>
    <w:p w:rsidR="009A18E5" w:rsidRDefault="008C6DDD">
      <w:pPr>
        <w:widowControl w:val="0"/>
        <w:jc w:val="both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    Инициатор проекта Ф.И.О.</w:t>
      </w:r>
    </w:p>
    <w:p w:rsidR="009A18E5" w:rsidRDefault="009A18E5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9A18E5" w:rsidRDefault="008C6DDD">
      <w:pPr>
        <w:widowControl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──────────────────────────────</w:t>
      </w:r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0"/>
        </w:rPr>
      </w:pPr>
      <w:bookmarkStart w:id="83" w:name="sub_1111"/>
      <w:r>
        <w:rPr>
          <w:rFonts w:ascii="Times New Roman" w:hAnsi="Times New Roman"/>
          <w:sz w:val="20"/>
        </w:rPr>
        <w:t xml:space="preserve">&lt;*&gt; Инициативные платежи, перечисляемые в бюджет </w:t>
      </w:r>
      <w:r w:rsidR="009C21A3" w:rsidRPr="009C21A3">
        <w:rPr>
          <w:rFonts w:ascii="Times New Roman" w:hAnsi="Times New Roman" w:hint="eastAsia"/>
          <w:sz w:val="20"/>
        </w:rPr>
        <w:t>Цивильского</w:t>
      </w:r>
      <w:r>
        <w:rPr>
          <w:rFonts w:ascii="Times New Roman" w:hAnsi="Times New Roman"/>
          <w:sz w:val="20"/>
        </w:rPr>
        <w:t xml:space="preserve"> муниципального округа.</w:t>
      </w:r>
      <w:bookmarkEnd w:id="83"/>
    </w:p>
    <w:p w:rsidR="009A18E5" w:rsidRDefault="008C6DDD">
      <w:pPr>
        <w:widowControl w:val="0"/>
        <w:ind w:firstLine="72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Денежные поступления от юридических лиц, индивидуальных предпринимателей, ТОС, ТСЖ</w:t>
      </w:r>
    </w:p>
    <w:p w:rsidR="009A18E5" w:rsidRDefault="008C6DDD">
      <w:pPr>
        <w:widowControl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──────────────────────────────</w:t>
      </w:r>
    </w:p>
    <w:p w:rsidR="008C6DDD" w:rsidRDefault="008C6DDD">
      <w:pPr>
        <w:widowControl w:val="0"/>
        <w:ind w:left="3544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9C21A3" w:rsidRDefault="009C21A3">
      <w:pPr>
        <w:widowControl w:val="0"/>
        <w:ind w:left="3544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9C21A3" w:rsidRDefault="009C21A3">
      <w:pPr>
        <w:widowControl w:val="0"/>
        <w:ind w:left="3544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9C21A3" w:rsidRDefault="009C21A3">
      <w:pPr>
        <w:widowControl w:val="0"/>
        <w:ind w:left="3544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9C21A3" w:rsidRDefault="009C21A3">
      <w:pPr>
        <w:widowControl w:val="0"/>
        <w:ind w:left="3544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9C21A3" w:rsidRDefault="009C21A3">
      <w:pPr>
        <w:widowControl w:val="0"/>
        <w:ind w:left="3544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9C21A3" w:rsidRDefault="009C21A3">
      <w:pPr>
        <w:widowControl w:val="0"/>
        <w:ind w:left="3544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9C21A3" w:rsidRDefault="009C21A3">
      <w:pPr>
        <w:widowControl w:val="0"/>
        <w:ind w:left="3544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5F32BB" w:rsidRDefault="005F32BB">
      <w:pPr>
        <w:widowControl w:val="0"/>
        <w:ind w:left="3544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5F32BB" w:rsidRDefault="005F32BB">
      <w:pPr>
        <w:widowControl w:val="0"/>
        <w:ind w:left="3544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9A18E5" w:rsidRDefault="008C6DDD">
      <w:pPr>
        <w:widowControl w:val="0"/>
        <w:ind w:left="3544"/>
        <w:jc w:val="right"/>
        <w:outlineLvl w:val="0"/>
        <w:rPr>
          <w:rFonts w:ascii="Times New Roman" w:hAnsi="Times New Roman"/>
          <w:sz w:val="24"/>
          <w:szCs w:val="24"/>
        </w:rPr>
      </w:pPr>
      <w:bookmarkStart w:id="84" w:name="_GoBack"/>
      <w:bookmarkEnd w:id="84"/>
      <w:r>
        <w:rPr>
          <w:rFonts w:ascii="Times New Roman" w:hAnsi="Times New Roman"/>
          <w:sz w:val="24"/>
          <w:szCs w:val="24"/>
        </w:rPr>
        <w:lastRenderedPageBreak/>
        <w:t>Приложение № 2</w:t>
      </w:r>
      <w:r>
        <w:rPr>
          <w:rFonts w:ascii="Times New Roman" w:hAnsi="Times New Roman"/>
          <w:sz w:val="24"/>
          <w:szCs w:val="24"/>
        </w:rPr>
        <w:br/>
        <w:t xml:space="preserve">к </w:t>
      </w:r>
      <w:hyperlink w:anchor="sub_1000">
        <w:r>
          <w:rPr>
            <w:rFonts w:ascii="Times New Roman" w:hAnsi="Times New Roman"/>
            <w:bCs/>
            <w:sz w:val="24"/>
            <w:szCs w:val="24"/>
          </w:rPr>
          <w:t>Порядку</w:t>
        </w:r>
      </w:hyperlink>
      <w:r>
        <w:rPr>
          <w:rFonts w:ascii="Times New Roman" w:hAnsi="Times New Roman"/>
          <w:sz w:val="24"/>
          <w:szCs w:val="24"/>
        </w:rPr>
        <w:t xml:space="preserve"> выдвижения, внесения, обсуждения, рассмотрения инициативных проектов, а также проведения их конкурсного отбора на территории </w:t>
      </w:r>
      <w:r w:rsidR="00C361E3">
        <w:rPr>
          <w:rFonts w:ascii="Times New Roman" w:hAnsi="Times New Roman"/>
          <w:sz w:val="24"/>
          <w:szCs w:val="24"/>
        </w:rPr>
        <w:t>Цивильского</w:t>
      </w:r>
      <w:r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Республики, порядку расчета и возврата сумм инициативных платежей, подлежащих возврату лицам (в том числе организациям), осуществившим их перечисление в бюджет </w:t>
      </w:r>
      <w:r w:rsidR="00C361E3">
        <w:rPr>
          <w:rFonts w:ascii="Times New Roman" w:hAnsi="Times New Roman"/>
          <w:sz w:val="24"/>
          <w:szCs w:val="24"/>
        </w:rPr>
        <w:t>Цивильского</w:t>
      </w:r>
      <w:r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</w:t>
      </w:r>
    </w:p>
    <w:p w:rsidR="009A18E5" w:rsidRDefault="009A18E5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9A18E5" w:rsidRDefault="008C6DDD">
      <w:pPr>
        <w:widowControl w:val="0"/>
        <w:spacing w:before="108" w:after="108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Критерии оценки инициативного проекта</w:t>
      </w:r>
    </w:p>
    <w:p w:rsidR="009A18E5" w:rsidRDefault="009A18E5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</w:p>
    <w:tbl>
      <w:tblPr>
        <w:tblW w:w="949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6"/>
        <w:gridCol w:w="4821"/>
        <w:gridCol w:w="2550"/>
        <w:gridCol w:w="1557"/>
      </w:tblGrid>
      <w:tr w:rsidR="009A18E5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критерия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Значение критериев оценки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баллов</w:t>
            </w:r>
          </w:p>
        </w:tc>
      </w:tr>
      <w:tr w:rsidR="009A18E5"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Актуальность проблемы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Высокая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9A18E5"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Средняя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9A18E5"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Низкая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A18E5"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Стоимость проекта в расчете на одного прямого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благополучателя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(рублей)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500 до 1000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9A18E5"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1000 до 1500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9A18E5"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1500 до 2000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9A18E5"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2000 до 2500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9A18E5"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2500 до 3000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9A18E5"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3000 до 3750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9A18E5"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3750 до 4250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9A18E5"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4250 до 5000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9A18E5"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5000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9A18E5"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Количество прямых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благополучателей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от реализации инициативного проекта (чел.)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более 1000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9A18E5"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500 до 1000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9A18E5"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250 до 500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9A18E5"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100 до 250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9A18E5"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Проектом предусмотрено дальнейшее его содержание за счет бюджетных средств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9A18E5"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9A18E5"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 реализации инициативного проекта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 года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9A18E5"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свыше 1 года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9A18E5"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"Срок жизни" результата проекта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свыше 5 лет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9A18E5"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1 до 5 лет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9A18E5"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 года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9A18E5"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Оригинальность/необычность инициативного проекта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9A18E5"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9A18E5"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Использование инновационных подходов и новых технологий в инициативном проекте</w:t>
            </w:r>
          </w:p>
          <w:p w:rsidR="009A18E5" w:rsidRDefault="009A18E5">
            <w:pPr>
              <w:widowControl w:val="0"/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9A18E5"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9A18E5"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Наличие проектной сметной документации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 или необходимость в проектно-сметной документации отсутствует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9A18E5"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9A18E5"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Наличие презентационных материалов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9A18E5"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9A18E5"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Уровень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софинансирования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проекта за счет средств населения % от стоимости проекта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40%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9A18E5">
        <w:tc>
          <w:tcPr>
            <w:tcW w:w="56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35% до 40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9A18E5">
        <w:tc>
          <w:tcPr>
            <w:tcW w:w="56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30% до 35%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9A18E5">
        <w:tc>
          <w:tcPr>
            <w:tcW w:w="56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25% до 30%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9A18E5">
        <w:tc>
          <w:tcPr>
            <w:tcW w:w="56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20% до 25%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9A18E5">
        <w:tc>
          <w:tcPr>
            <w:tcW w:w="56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15% до 20%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9A18E5">
        <w:tc>
          <w:tcPr>
            <w:tcW w:w="5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15%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A18E5"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Уровень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софинансирования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проекта за счет средств юридических лиц, индивидуальных предпринимателей, общественных организаций % от стоимости проекта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40%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9A18E5">
        <w:tc>
          <w:tcPr>
            <w:tcW w:w="56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35% до 40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9A18E5">
        <w:tc>
          <w:tcPr>
            <w:tcW w:w="56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30% до 35%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9A18E5">
        <w:tc>
          <w:tcPr>
            <w:tcW w:w="56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25% до 30%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9A18E5">
        <w:tc>
          <w:tcPr>
            <w:tcW w:w="56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20% до 25%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9A18E5">
        <w:tc>
          <w:tcPr>
            <w:tcW w:w="56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15% до 20%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9A18E5">
        <w:tc>
          <w:tcPr>
            <w:tcW w:w="5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15%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A18E5"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Имущественное и (или) трудовое участие граждан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9A18E5"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9A18E5"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Имущественное и (или) трудовое участие юридических лиц, индивидуальных предпринимателей, общественных организаций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9A18E5"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9A18E5"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Негативное воздействие инициативного проекта на окружающую среду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9A18E5"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9A18E5"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Степень участия населения в определении проблемы, заявленной в проекте (процентное соотношение количества подписей в поддержку проекта к количеству зарегистрированных граждан в муниципальном образовании)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свыше 5%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9A18E5"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1% до 5%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9A18E5"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9A18E5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1%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E5" w:rsidRDefault="008C6DD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:rsidR="009A18E5" w:rsidRDefault="009A18E5">
      <w:pPr>
        <w:widowControl w:val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9A18E5" w:rsidRDefault="009A18E5">
      <w:pPr>
        <w:ind w:firstLine="709"/>
        <w:jc w:val="both"/>
      </w:pPr>
    </w:p>
    <w:p w:rsidR="009A18E5" w:rsidRDefault="009A18E5">
      <w:pPr>
        <w:ind w:firstLine="709"/>
        <w:jc w:val="both"/>
      </w:pPr>
    </w:p>
    <w:p w:rsidR="009A18E5" w:rsidRDefault="009A18E5">
      <w:pPr>
        <w:ind w:firstLine="709"/>
        <w:jc w:val="both"/>
      </w:pPr>
    </w:p>
    <w:p w:rsidR="009A18E5" w:rsidRDefault="009A18E5">
      <w:pPr>
        <w:ind w:firstLine="709"/>
        <w:jc w:val="both"/>
      </w:pPr>
    </w:p>
    <w:p w:rsidR="009A18E5" w:rsidRDefault="009A18E5">
      <w:pPr>
        <w:jc w:val="both"/>
      </w:pPr>
    </w:p>
    <w:sectPr w:rsidR="009A18E5" w:rsidSect="000125D8">
      <w:pgSz w:w="11906" w:h="16838"/>
      <w:pgMar w:top="1135" w:right="991" w:bottom="567" w:left="1701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">
    <w:altName w:val="Times New Roman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9A18E5"/>
    <w:rsid w:val="000125D8"/>
    <w:rsid w:val="00060AF6"/>
    <w:rsid w:val="00084825"/>
    <w:rsid w:val="00145986"/>
    <w:rsid w:val="00272D03"/>
    <w:rsid w:val="002C1405"/>
    <w:rsid w:val="003B3332"/>
    <w:rsid w:val="005F32BB"/>
    <w:rsid w:val="005F3BBD"/>
    <w:rsid w:val="006F47E9"/>
    <w:rsid w:val="00715C3D"/>
    <w:rsid w:val="007640EF"/>
    <w:rsid w:val="00876FF1"/>
    <w:rsid w:val="008C6DDD"/>
    <w:rsid w:val="00957AB9"/>
    <w:rsid w:val="009A18E5"/>
    <w:rsid w:val="009C21A3"/>
    <w:rsid w:val="00A47C75"/>
    <w:rsid w:val="00A5739B"/>
    <w:rsid w:val="00A66D09"/>
    <w:rsid w:val="00A7135E"/>
    <w:rsid w:val="00A968B1"/>
    <w:rsid w:val="00AC09C9"/>
    <w:rsid w:val="00C361E3"/>
    <w:rsid w:val="00C8167C"/>
    <w:rsid w:val="00D91BC6"/>
    <w:rsid w:val="00E26B5B"/>
    <w:rsid w:val="00EB30EE"/>
    <w:rsid w:val="00EF1FB1"/>
    <w:rsid w:val="00EF4C4E"/>
    <w:rsid w:val="00F410AA"/>
    <w:rsid w:val="00FB6D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kern w:val="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23E84"/>
    <w:rPr>
      <w:rFonts w:ascii="Baltica" w:hAnsi="Baltica"/>
      <w:kern w:val="0"/>
      <w:sz w:val="26"/>
    </w:rPr>
  </w:style>
  <w:style w:type="paragraph" w:styleId="1">
    <w:name w:val="heading 1"/>
    <w:basedOn w:val="a"/>
    <w:next w:val="a"/>
    <w:link w:val="10"/>
    <w:qFormat/>
    <w:rsid w:val="001F78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semiHidden/>
    <w:unhideWhenUsed/>
    <w:qFormat/>
    <w:rsid w:val="001F78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semiHidden/>
    <w:unhideWhenUsed/>
    <w:qFormat/>
    <w:rsid w:val="001F782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1F782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semiHidden/>
    <w:unhideWhenUsed/>
    <w:qFormat/>
    <w:rsid w:val="001F782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semiHidden/>
    <w:unhideWhenUsed/>
    <w:qFormat/>
    <w:rsid w:val="001F782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semiHidden/>
    <w:unhideWhenUsed/>
    <w:qFormat/>
    <w:rsid w:val="001F782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semiHidden/>
    <w:unhideWhenUsed/>
    <w:qFormat/>
    <w:rsid w:val="001F782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semiHidden/>
    <w:unhideWhenUsed/>
    <w:qFormat/>
    <w:rsid w:val="001F782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  <w:rsid w:val="00C8167C"/>
  </w:style>
  <w:style w:type="character" w:customStyle="1" w:styleId="10">
    <w:name w:val="Заголовок 1 Знак"/>
    <w:basedOn w:val="a0"/>
    <w:link w:val="1"/>
    <w:qFormat/>
    <w:rsid w:val="001F7820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semiHidden/>
    <w:qFormat/>
    <w:rsid w:val="001F782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semiHidden/>
    <w:qFormat/>
    <w:rsid w:val="001F7820"/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semiHidden/>
    <w:qFormat/>
    <w:rsid w:val="001F7820"/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semiHidden/>
    <w:qFormat/>
    <w:rsid w:val="001F7820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60">
    <w:name w:val="Заголовок 6 Знак"/>
    <w:basedOn w:val="a0"/>
    <w:link w:val="6"/>
    <w:semiHidden/>
    <w:qFormat/>
    <w:rsid w:val="001F782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semiHidden/>
    <w:qFormat/>
    <w:rsid w:val="001F782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semiHidden/>
    <w:qFormat/>
    <w:rsid w:val="001F782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semiHidden/>
    <w:qFormat/>
    <w:rsid w:val="001F7820"/>
    <w:rPr>
      <w:rFonts w:asciiTheme="minorHAnsi" w:eastAsiaTheme="majorEastAsia" w:hAnsiTheme="minorHAnsi" w:cstheme="majorBidi"/>
      <w:color w:val="272727" w:themeColor="text1" w:themeTint="D8"/>
    </w:rPr>
  </w:style>
  <w:style w:type="character" w:customStyle="1" w:styleId="a4">
    <w:name w:val="Название Знак"/>
    <w:basedOn w:val="a0"/>
    <w:link w:val="a5"/>
    <w:qFormat/>
    <w:rsid w:val="001F7820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6">
    <w:name w:val="Подзаголовок Знак"/>
    <w:basedOn w:val="a0"/>
    <w:link w:val="a7"/>
    <w:qFormat/>
    <w:rsid w:val="001F782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21">
    <w:name w:val="Цитата 2 Знак"/>
    <w:basedOn w:val="a0"/>
    <w:link w:val="22"/>
    <w:uiPriority w:val="29"/>
    <w:qFormat/>
    <w:rsid w:val="001F7820"/>
    <w:rPr>
      <w:i/>
      <w:iCs/>
      <w:color w:val="404040" w:themeColor="text1" w:themeTint="BF"/>
    </w:rPr>
  </w:style>
  <w:style w:type="character" w:styleId="a8">
    <w:name w:val="Intense Emphasis"/>
    <w:basedOn w:val="a0"/>
    <w:uiPriority w:val="21"/>
    <w:qFormat/>
    <w:rsid w:val="001F7820"/>
    <w:rPr>
      <w:i/>
      <w:iCs/>
      <w:color w:val="365F91" w:themeColor="accent1" w:themeShade="BF"/>
    </w:rPr>
  </w:style>
  <w:style w:type="character" w:customStyle="1" w:styleId="a9">
    <w:name w:val="Выделенная цитата Знак"/>
    <w:basedOn w:val="a0"/>
    <w:link w:val="aa"/>
    <w:uiPriority w:val="30"/>
    <w:qFormat/>
    <w:rsid w:val="001F7820"/>
    <w:rPr>
      <w:i/>
      <w:iCs/>
      <w:color w:val="365F91" w:themeColor="accent1" w:themeShade="BF"/>
    </w:rPr>
  </w:style>
  <w:style w:type="character" w:styleId="ab">
    <w:name w:val="Intense Reference"/>
    <w:basedOn w:val="a0"/>
    <w:uiPriority w:val="32"/>
    <w:qFormat/>
    <w:rsid w:val="001F7820"/>
    <w:rPr>
      <w:b/>
      <w:bCs/>
      <w:smallCaps/>
      <w:color w:val="365F91" w:themeColor="accent1" w:themeShade="BF"/>
      <w:spacing w:val="5"/>
    </w:rPr>
  </w:style>
  <w:style w:type="character" w:customStyle="1" w:styleId="ac">
    <w:name w:val="Верхний колонтитул Знак"/>
    <w:link w:val="ad"/>
    <w:qFormat/>
    <w:rsid w:val="00923E84"/>
  </w:style>
  <w:style w:type="character" w:styleId="ae">
    <w:name w:val="Hyperlink"/>
    <w:basedOn w:val="a0"/>
    <w:uiPriority w:val="99"/>
    <w:unhideWhenUsed/>
    <w:rsid w:val="00175DB4"/>
    <w:rPr>
      <w:color w:val="0563C1"/>
      <w:u w:val="single"/>
    </w:rPr>
  </w:style>
  <w:style w:type="paragraph" w:customStyle="1" w:styleId="af">
    <w:name w:val="Заголовок"/>
    <w:basedOn w:val="a"/>
    <w:next w:val="af0"/>
    <w:qFormat/>
    <w:rsid w:val="00C8167C"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f0">
    <w:name w:val="Body Text"/>
    <w:basedOn w:val="a"/>
    <w:rsid w:val="00C8167C"/>
    <w:pPr>
      <w:spacing w:after="140" w:line="276" w:lineRule="auto"/>
    </w:pPr>
  </w:style>
  <w:style w:type="paragraph" w:styleId="af1">
    <w:name w:val="List"/>
    <w:basedOn w:val="af0"/>
    <w:rsid w:val="00C8167C"/>
    <w:rPr>
      <w:rFonts w:cs="Droid Sans Devanagari"/>
    </w:rPr>
  </w:style>
  <w:style w:type="paragraph" w:styleId="af2">
    <w:name w:val="caption"/>
    <w:basedOn w:val="a"/>
    <w:qFormat/>
    <w:rsid w:val="00C8167C"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f3">
    <w:name w:val="index heading"/>
    <w:basedOn w:val="a"/>
    <w:qFormat/>
    <w:rsid w:val="00C8167C"/>
    <w:pPr>
      <w:suppressLineNumbers/>
    </w:pPr>
    <w:rPr>
      <w:rFonts w:cs="Droid Sans Devanagari"/>
    </w:rPr>
  </w:style>
  <w:style w:type="paragraph" w:customStyle="1" w:styleId="af4">
    <w:name w:val="Колонтитул"/>
    <w:basedOn w:val="a"/>
    <w:qFormat/>
    <w:rsid w:val="00C8167C"/>
  </w:style>
  <w:style w:type="paragraph" w:styleId="ad">
    <w:name w:val="header"/>
    <w:basedOn w:val="a"/>
    <w:link w:val="ac"/>
    <w:rsid w:val="00C8167C"/>
    <w:pPr>
      <w:tabs>
        <w:tab w:val="center" w:pos="4536"/>
        <w:tab w:val="right" w:pos="9072"/>
      </w:tabs>
    </w:pPr>
  </w:style>
  <w:style w:type="paragraph" w:styleId="af5">
    <w:name w:val="footer"/>
    <w:basedOn w:val="a"/>
    <w:rsid w:val="00C8167C"/>
    <w:pPr>
      <w:tabs>
        <w:tab w:val="center" w:pos="4536"/>
        <w:tab w:val="right" w:pos="9072"/>
      </w:tabs>
    </w:pPr>
  </w:style>
  <w:style w:type="paragraph" w:styleId="a5">
    <w:name w:val="Title"/>
    <w:basedOn w:val="a"/>
    <w:next w:val="a"/>
    <w:link w:val="a4"/>
    <w:qFormat/>
    <w:rsid w:val="001F78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paragraph" w:styleId="a7">
    <w:name w:val="Subtitle"/>
    <w:basedOn w:val="a"/>
    <w:next w:val="a"/>
    <w:link w:val="a6"/>
    <w:qFormat/>
    <w:rsid w:val="001F7820"/>
    <w:p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1"/>
    <w:uiPriority w:val="29"/>
    <w:qFormat/>
    <w:rsid w:val="001F7820"/>
    <w:pPr>
      <w:spacing w:before="160" w:after="160"/>
      <w:jc w:val="center"/>
    </w:pPr>
    <w:rPr>
      <w:i/>
      <w:iCs/>
      <w:color w:val="404040" w:themeColor="text1" w:themeTint="BF"/>
    </w:rPr>
  </w:style>
  <w:style w:type="paragraph" w:styleId="af6">
    <w:name w:val="List Paragraph"/>
    <w:basedOn w:val="a"/>
    <w:uiPriority w:val="34"/>
    <w:qFormat/>
    <w:rsid w:val="001F7820"/>
    <w:pPr>
      <w:ind w:left="720"/>
      <w:contextualSpacing/>
    </w:pPr>
  </w:style>
  <w:style w:type="paragraph" w:styleId="aa">
    <w:name w:val="Intense Quote"/>
    <w:basedOn w:val="a"/>
    <w:next w:val="a"/>
    <w:link w:val="a9"/>
    <w:uiPriority w:val="30"/>
    <w:qFormat/>
    <w:rsid w:val="001F782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paragraph" w:styleId="af7">
    <w:name w:val="Balloon Text"/>
    <w:basedOn w:val="a"/>
    <w:link w:val="af8"/>
    <w:rsid w:val="008C6DDD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rsid w:val="008C6DDD"/>
    <w:rPr>
      <w:rFonts w:ascii="Tahoma" w:hAnsi="Tahoma" w:cs="Tahoma"/>
      <w:kern w:val="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kern w:val="2"/>
        <w:lang w:val="ru-RU" w:eastAsia="ru-RU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23E84"/>
    <w:rPr>
      <w:rFonts w:ascii="Baltica" w:hAnsi="Baltica"/>
      <w:kern w:val="0"/>
      <w:sz w:val="26"/>
      <w14:ligatures w14:val="none"/>
    </w:rPr>
  </w:style>
  <w:style w:type="paragraph" w:styleId="1">
    <w:name w:val="heading 1"/>
    <w:basedOn w:val="a"/>
    <w:next w:val="a"/>
    <w:link w:val="10"/>
    <w:qFormat/>
    <w:rsid w:val="001F78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semiHidden/>
    <w:unhideWhenUsed/>
    <w:qFormat/>
    <w:rsid w:val="001F78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semiHidden/>
    <w:unhideWhenUsed/>
    <w:qFormat/>
    <w:rsid w:val="001F782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1F782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semiHidden/>
    <w:unhideWhenUsed/>
    <w:qFormat/>
    <w:rsid w:val="001F782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semiHidden/>
    <w:unhideWhenUsed/>
    <w:qFormat/>
    <w:rsid w:val="001F782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semiHidden/>
    <w:unhideWhenUsed/>
    <w:qFormat/>
    <w:rsid w:val="001F782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semiHidden/>
    <w:unhideWhenUsed/>
    <w:qFormat/>
    <w:rsid w:val="001F782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semiHidden/>
    <w:unhideWhenUsed/>
    <w:qFormat/>
    <w:rsid w:val="001F782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</w:style>
  <w:style w:type="character" w:customStyle="1" w:styleId="10">
    <w:name w:val="Заголовок 1 Знак"/>
    <w:basedOn w:val="a0"/>
    <w:link w:val="1"/>
    <w:qFormat/>
    <w:rsid w:val="001F7820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semiHidden/>
    <w:qFormat/>
    <w:rsid w:val="001F782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semiHidden/>
    <w:qFormat/>
    <w:rsid w:val="001F7820"/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semiHidden/>
    <w:qFormat/>
    <w:rsid w:val="001F7820"/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semiHidden/>
    <w:qFormat/>
    <w:rsid w:val="001F7820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60">
    <w:name w:val="Заголовок 6 Знак"/>
    <w:basedOn w:val="a0"/>
    <w:link w:val="6"/>
    <w:semiHidden/>
    <w:qFormat/>
    <w:rsid w:val="001F782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semiHidden/>
    <w:qFormat/>
    <w:rsid w:val="001F782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semiHidden/>
    <w:qFormat/>
    <w:rsid w:val="001F782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semiHidden/>
    <w:qFormat/>
    <w:rsid w:val="001F7820"/>
    <w:rPr>
      <w:rFonts w:asciiTheme="minorHAnsi" w:eastAsiaTheme="majorEastAsia" w:hAnsiTheme="minorHAnsi" w:cstheme="majorBidi"/>
      <w:color w:val="272727" w:themeColor="text1" w:themeTint="D8"/>
    </w:rPr>
  </w:style>
  <w:style w:type="character" w:customStyle="1" w:styleId="a4">
    <w:name w:val="Название Знак"/>
    <w:basedOn w:val="a0"/>
    <w:link w:val="a5"/>
    <w:qFormat/>
    <w:rsid w:val="001F7820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6">
    <w:name w:val="Подзаголовок Знак"/>
    <w:basedOn w:val="a0"/>
    <w:link w:val="a7"/>
    <w:qFormat/>
    <w:rsid w:val="001F782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21">
    <w:name w:val="Цитата 2 Знак"/>
    <w:basedOn w:val="a0"/>
    <w:link w:val="22"/>
    <w:uiPriority w:val="29"/>
    <w:qFormat/>
    <w:rsid w:val="001F7820"/>
    <w:rPr>
      <w:i/>
      <w:iCs/>
      <w:color w:val="404040" w:themeColor="text1" w:themeTint="BF"/>
    </w:rPr>
  </w:style>
  <w:style w:type="character" w:styleId="a8">
    <w:name w:val="Intense Emphasis"/>
    <w:basedOn w:val="a0"/>
    <w:uiPriority w:val="21"/>
    <w:qFormat/>
    <w:rsid w:val="001F7820"/>
    <w:rPr>
      <w:i/>
      <w:iCs/>
      <w:color w:val="365F91" w:themeColor="accent1" w:themeShade="BF"/>
    </w:rPr>
  </w:style>
  <w:style w:type="character" w:customStyle="1" w:styleId="a9">
    <w:name w:val="Выделенная цитата Знак"/>
    <w:basedOn w:val="a0"/>
    <w:link w:val="aa"/>
    <w:uiPriority w:val="30"/>
    <w:qFormat/>
    <w:rsid w:val="001F7820"/>
    <w:rPr>
      <w:i/>
      <w:iCs/>
      <w:color w:val="365F91" w:themeColor="accent1" w:themeShade="BF"/>
    </w:rPr>
  </w:style>
  <w:style w:type="character" w:styleId="ab">
    <w:name w:val="Intense Reference"/>
    <w:basedOn w:val="a0"/>
    <w:uiPriority w:val="32"/>
    <w:qFormat/>
    <w:rsid w:val="001F7820"/>
    <w:rPr>
      <w:b/>
      <w:bCs/>
      <w:smallCaps/>
      <w:color w:val="365F91" w:themeColor="accent1" w:themeShade="BF"/>
      <w:spacing w:val="5"/>
    </w:rPr>
  </w:style>
  <w:style w:type="character" w:customStyle="1" w:styleId="ac">
    <w:name w:val="Верхний колонтитул Знак"/>
    <w:link w:val="ad"/>
    <w:qFormat/>
    <w:rsid w:val="00923E84"/>
  </w:style>
  <w:style w:type="character" w:styleId="ae">
    <w:name w:val="Hyperlink"/>
    <w:basedOn w:val="a0"/>
    <w:uiPriority w:val="99"/>
    <w:unhideWhenUsed/>
    <w:rsid w:val="00175DB4"/>
    <w:rPr>
      <w:color w:val="0563C1"/>
      <w:u w:val="single"/>
    </w:rPr>
  </w:style>
  <w:style w:type="paragraph" w:customStyle="1" w:styleId="af">
    <w:name w:val="Заголовок"/>
    <w:basedOn w:val="a"/>
    <w:next w:val="af0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f0">
    <w:name w:val="Body Text"/>
    <w:basedOn w:val="a"/>
    <w:pPr>
      <w:spacing w:after="140" w:line="276" w:lineRule="auto"/>
    </w:pPr>
  </w:style>
  <w:style w:type="paragraph" w:styleId="af1">
    <w:name w:val="List"/>
    <w:basedOn w:val="af0"/>
    <w:rPr>
      <w:rFonts w:cs="Droid Sans Devanagari"/>
    </w:rPr>
  </w:style>
  <w:style w:type="paragraph" w:styleId="af2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f3">
    <w:name w:val="index heading"/>
    <w:basedOn w:val="a"/>
    <w:qFormat/>
    <w:pPr>
      <w:suppressLineNumbers/>
    </w:pPr>
    <w:rPr>
      <w:rFonts w:cs="Droid Sans Devanagari"/>
    </w:rPr>
  </w:style>
  <w:style w:type="paragraph" w:customStyle="1" w:styleId="af4">
    <w:name w:val="Колонтитул"/>
    <w:basedOn w:val="a"/>
    <w:qFormat/>
  </w:style>
  <w:style w:type="paragraph" w:styleId="ad">
    <w:name w:val="header"/>
    <w:basedOn w:val="a"/>
    <w:link w:val="ac"/>
    <w:pPr>
      <w:tabs>
        <w:tab w:val="center" w:pos="4536"/>
        <w:tab w:val="right" w:pos="9072"/>
      </w:tabs>
    </w:pPr>
  </w:style>
  <w:style w:type="paragraph" w:styleId="af5">
    <w:name w:val="footer"/>
    <w:basedOn w:val="a"/>
    <w:pPr>
      <w:tabs>
        <w:tab w:val="center" w:pos="4536"/>
        <w:tab w:val="right" w:pos="9072"/>
      </w:tabs>
    </w:pPr>
  </w:style>
  <w:style w:type="paragraph" w:styleId="a5">
    <w:name w:val="Title"/>
    <w:basedOn w:val="a"/>
    <w:next w:val="a"/>
    <w:link w:val="a4"/>
    <w:qFormat/>
    <w:rsid w:val="001F78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paragraph" w:styleId="a7">
    <w:name w:val="Subtitle"/>
    <w:basedOn w:val="a"/>
    <w:next w:val="a"/>
    <w:link w:val="a6"/>
    <w:qFormat/>
    <w:rsid w:val="001F7820"/>
    <w:p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1"/>
    <w:uiPriority w:val="29"/>
    <w:qFormat/>
    <w:rsid w:val="001F7820"/>
    <w:pPr>
      <w:spacing w:before="160" w:after="160"/>
      <w:jc w:val="center"/>
    </w:pPr>
    <w:rPr>
      <w:i/>
      <w:iCs/>
      <w:color w:val="404040" w:themeColor="text1" w:themeTint="BF"/>
    </w:rPr>
  </w:style>
  <w:style w:type="paragraph" w:styleId="af6">
    <w:name w:val="List Paragraph"/>
    <w:basedOn w:val="a"/>
    <w:uiPriority w:val="34"/>
    <w:qFormat/>
    <w:rsid w:val="001F7820"/>
    <w:pPr>
      <w:ind w:left="720"/>
      <w:contextualSpacing/>
    </w:pPr>
  </w:style>
  <w:style w:type="paragraph" w:styleId="aa">
    <w:name w:val="Intense Quote"/>
    <w:basedOn w:val="a"/>
    <w:next w:val="a"/>
    <w:link w:val="a9"/>
    <w:uiPriority w:val="30"/>
    <w:qFormat/>
    <w:rsid w:val="001F782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paragraph" w:styleId="af7">
    <w:name w:val="Balloon Text"/>
    <w:basedOn w:val="a"/>
    <w:link w:val="af8"/>
    <w:rsid w:val="008C6DDD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rsid w:val="008C6DDD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75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405781897/0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internet.garant.ru/document/redirect/12112604/0" TargetMode="External"/><Relationship Id="rId12" Type="http://schemas.openxmlformats.org/officeDocument/2006/relationships/hyperlink" Target="https://internet.garant.ru/document/redirect/17520999/903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internet.garant.ru/document/redirect/17520999/903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zivil.cap.ru/?ysclid=mj8c99dv7w47589084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17520999/903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0F0302-585E-4FD8-BBC2-7BDB07C4AA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15</Pages>
  <Words>5996</Words>
  <Characters>34179</Characters>
  <Application>Microsoft Office Word</Application>
  <DocSecurity>0</DocSecurity>
  <Lines>284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Чеб. р-н. - Николаева Галина Юрьевна</dc:creator>
  <cp:lastModifiedBy>Алексеева Ольга Васильевна</cp:lastModifiedBy>
  <cp:revision>21</cp:revision>
  <cp:lastPrinted>2026-05-26T07:20:00Z</cp:lastPrinted>
  <dcterms:created xsi:type="dcterms:W3CDTF">2025-11-26T05:55:00Z</dcterms:created>
  <dcterms:modified xsi:type="dcterms:W3CDTF">2026-06-25T04:47:00Z</dcterms:modified>
  <dc:language>ru-RU</dc:language>
</cp:coreProperties>
</file>