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F2" w:rsidRPr="001527A5" w:rsidRDefault="00C462F2" w:rsidP="00C462F2">
      <w:pPr>
        <w:pStyle w:val="a3"/>
        <w:jc w:val="both"/>
        <w:rPr>
          <w:rFonts w:ascii="Times New Roman" w:hAnsi="Times New Roman"/>
          <w:sz w:val="28"/>
          <w:szCs w:val="28"/>
          <w:lang w:val="en-US" w:eastAsia="ru-RU"/>
        </w:rPr>
      </w:pPr>
    </w:p>
    <w:p w:rsidR="00C462F2" w:rsidRDefault="00C462F2" w:rsidP="00C462F2">
      <w:pPr>
        <w:pStyle w:val="a3"/>
        <w:jc w:val="both"/>
        <w:rPr>
          <w:rFonts w:ascii="Times New Roman" w:hAnsi="Times New Roman"/>
          <w:sz w:val="28"/>
          <w:szCs w:val="28"/>
          <w:lang w:eastAsia="ru-RU"/>
        </w:rPr>
      </w:pPr>
      <w:r w:rsidRPr="00EA524C">
        <w:rPr>
          <w:rFonts w:ascii="Times New Roman" w:eastAsia="Times New Roman" w:hAnsi="Times New Roman"/>
          <w:noProof/>
          <w:sz w:val="24"/>
          <w:szCs w:val="24"/>
          <w:lang w:eastAsia="ru-RU"/>
        </w:rPr>
        <w:drawing>
          <wp:inline distT="0" distB="0" distL="0" distR="0">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C462F2" w:rsidRDefault="00512153" w:rsidP="00C462F2">
      <w:pPr>
        <w:pStyle w:val="a3"/>
        <w:jc w:val="both"/>
        <w:rPr>
          <w:rFonts w:ascii="Times New Roman" w:hAnsi="Times New Roman"/>
          <w:sz w:val="28"/>
          <w:szCs w:val="28"/>
          <w:lang w:eastAsia="ru-RU"/>
        </w:rPr>
      </w:pPr>
      <w:r>
        <w:rPr>
          <w:rFonts w:ascii="Times New Roman" w:hAnsi="Times New Roman"/>
          <w:sz w:val="28"/>
          <w:szCs w:val="28"/>
          <w:lang w:eastAsia="ru-RU"/>
        </w:rPr>
        <w:t>20</w:t>
      </w:r>
      <w:r w:rsidR="00C462F2">
        <w:rPr>
          <w:rFonts w:ascii="Times New Roman" w:hAnsi="Times New Roman"/>
          <w:sz w:val="28"/>
          <w:szCs w:val="28"/>
          <w:lang w:eastAsia="ru-RU"/>
        </w:rPr>
        <w:t>.0</w:t>
      </w:r>
      <w:r w:rsidR="00F63C79">
        <w:rPr>
          <w:rFonts w:ascii="Times New Roman" w:hAnsi="Times New Roman"/>
          <w:sz w:val="28"/>
          <w:szCs w:val="28"/>
          <w:lang w:eastAsia="ru-RU"/>
        </w:rPr>
        <w:t>3</w:t>
      </w:r>
      <w:r w:rsidR="00C462F2">
        <w:rPr>
          <w:rFonts w:ascii="Times New Roman" w:hAnsi="Times New Roman"/>
          <w:sz w:val="28"/>
          <w:szCs w:val="28"/>
          <w:lang w:eastAsia="ru-RU"/>
        </w:rPr>
        <w:t xml:space="preserve">.2023                                                                          </w:t>
      </w:r>
      <w:r w:rsidR="003352CD">
        <w:rPr>
          <w:rFonts w:ascii="Times New Roman" w:hAnsi="Times New Roman"/>
          <w:sz w:val="28"/>
          <w:szCs w:val="28"/>
          <w:lang w:eastAsia="ru-RU"/>
        </w:rPr>
        <w:t xml:space="preserve">                              № </w:t>
      </w:r>
      <w:r>
        <w:rPr>
          <w:rFonts w:ascii="Times New Roman" w:hAnsi="Times New Roman"/>
          <w:sz w:val="28"/>
          <w:szCs w:val="28"/>
          <w:lang w:eastAsia="ru-RU"/>
        </w:rPr>
        <w:t>9</w:t>
      </w:r>
    </w:p>
    <w:p w:rsidR="00C462F2" w:rsidRP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512153" w:rsidRDefault="00512153" w:rsidP="00512153">
      <w:pPr>
        <w:spacing w:after="434"/>
        <w:ind w:right="-1" w:firstLine="709"/>
        <w:jc w:val="both"/>
        <w:rPr>
          <w:rFonts w:ascii="Times New Roman" w:hAnsi="Times New Roman"/>
          <w:b/>
          <w:sz w:val="28"/>
          <w:szCs w:val="28"/>
        </w:rPr>
      </w:pPr>
    </w:p>
    <w:p w:rsidR="00512153" w:rsidRPr="00512153" w:rsidRDefault="00512153" w:rsidP="00512153">
      <w:pPr>
        <w:spacing w:after="434"/>
        <w:ind w:right="-1" w:firstLine="709"/>
        <w:jc w:val="both"/>
        <w:rPr>
          <w:rFonts w:ascii="Times New Roman" w:hAnsi="Times New Roman"/>
          <w:b/>
          <w:sz w:val="28"/>
          <w:szCs w:val="28"/>
        </w:rPr>
      </w:pPr>
      <w:r w:rsidRPr="00512153">
        <w:rPr>
          <w:rFonts w:ascii="Times New Roman" w:hAnsi="Times New Roman"/>
          <w:b/>
          <w:sz w:val="28"/>
          <w:szCs w:val="28"/>
        </w:rPr>
        <w:t>Памятка о мерах государственной поддержки по газификации жилья</w:t>
      </w:r>
    </w:p>
    <w:p w:rsidR="00512153" w:rsidRDefault="00512153" w:rsidP="00512153">
      <w:pPr>
        <w:ind w:right="-1" w:firstLine="709"/>
        <w:jc w:val="both"/>
        <w:rPr>
          <w:rFonts w:ascii="Times New Roman" w:hAnsi="Times New Roman"/>
          <w:sz w:val="28"/>
          <w:szCs w:val="28"/>
        </w:rPr>
      </w:pPr>
    </w:p>
    <w:p w:rsidR="00512153" w:rsidRPr="00512153" w:rsidRDefault="00512153" w:rsidP="00512153">
      <w:pPr>
        <w:ind w:right="-1" w:firstLine="709"/>
        <w:jc w:val="both"/>
        <w:rPr>
          <w:rFonts w:ascii="Times New Roman" w:hAnsi="Times New Roman"/>
          <w:sz w:val="28"/>
          <w:szCs w:val="28"/>
        </w:rPr>
      </w:pPr>
      <w:r w:rsidRPr="00512153">
        <w:rPr>
          <w:rFonts w:ascii="Times New Roman" w:hAnsi="Times New Roman"/>
          <w:sz w:val="28"/>
          <w:szCs w:val="28"/>
        </w:rPr>
        <w:t xml:space="preserve">В 2021 году Президентом Российской Федерации поставлена задача обеспечить до 2023 года в газифицированных населенных пунктах без привлечения средств населения подводку газа до границ </w:t>
      </w:r>
      <w:proofErr w:type="spellStart"/>
      <w:r w:rsidRPr="00512153">
        <w:rPr>
          <w:rFonts w:ascii="Times New Roman" w:hAnsi="Times New Roman"/>
          <w:sz w:val="28"/>
          <w:szCs w:val="28"/>
        </w:rPr>
        <w:t>негазифицированных</w:t>
      </w:r>
      <w:proofErr w:type="spellEnd"/>
      <w:r w:rsidRPr="00512153">
        <w:rPr>
          <w:rFonts w:ascii="Times New Roman" w:hAnsi="Times New Roman"/>
          <w:sz w:val="28"/>
          <w:szCs w:val="28"/>
        </w:rPr>
        <w:t xml:space="preserve"> домовладений, расположенных вблизи от </w:t>
      </w:r>
      <w:proofErr w:type="spellStart"/>
      <w:r w:rsidRPr="00512153">
        <w:rPr>
          <w:rFonts w:ascii="Times New Roman" w:hAnsi="Times New Roman"/>
          <w:sz w:val="28"/>
          <w:szCs w:val="28"/>
        </w:rPr>
        <w:t>внутрипоселковых</w:t>
      </w:r>
      <w:proofErr w:type="spellEnd"/>
      <w:r w:rsidRPr="00512153">
        <w:rPr>
          <w:rFonts w:ascii="Times New Roman" w:hAnsi="Times New Roman"/>
          <w:sz w:val="28"/>
          <w:szCs w:val="28"/>
        </w:rPr>
        <w:t xml:space="preserve"> газопроводов, в случае наличия соответствующей заявки, определив критерии и условия такого подключения (технологического присоединения).</w:t>
      </w:r>
    </w:p>
    <w:p w:rsidR="00512153" w:rsidRPr="00512153" w:rsidRDefault="00512153" w:rsidP="00512153">
      <w:pPr>
        <w:ind w:right="-1" w:firstLine="709"/>
        <w:jc w:val="both"/>
        <w:rPr>
          <w:rFonts w:ascii="Times New Roman" w:hAnsi="Times New Roman"/>
          <w:sz w:val="28"/>
          <w:szCs w:val="28"/>
        </w:rPr>
      </w:pPr>
      <w:r w:rsidRPr="00512153">
        <w:rPr>
          <w:rFonts w:ascii="Times New Roman" w:hAnsi="Times New Roman"/>
          <w:sz w:val="28"/>
          <w:szCs w:val="28"/>
        </w:rPr>
        <w:t>В соответствии со ст. 17 Федерального закона от З 1.03.1999 № 69-ФЗ «О газоснабжении в Российской Федерации» 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 обеспечивают технологическое присоединение газоиспользующего оборудования к газораспределительным сетям. Порядок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rsidR="00512153" w:rsidRPr="00512153" w:rsidRDefault="00512153" w:rsidP="00512153">
      <w:pPr>
        <w:ind w:right="-1" w:firstLine="709"/>
        <w:jc w:val="both"/>
        <w:rPr>
          <w:rFonts w:ascii="Times New Roman" w:hAnsi="Times New Roman"/>
          <w:sz w:val="28"/>
          <w:szCs w:val="28"/>
        </w:rPr>
      </w:pPr>
      <w:r w:rsidRPr="00512153">
        <w:rPr>
          <w:rFonts w:ascii="Times New Roman" w:hAnsi="Times New Roman"/>
          <w:sz w:val="28"/>
          <w:szCs w:val="28"/>
        </w:rPr>
        <w:t>Постановлением Правительства Российской Федерации от 13.09.2021 №1547 утверждены Правила подключения (технологического присоединения) газоиспользующего оборудования и объектов капитального строительства к сетям газораспределения.</w:t>
      </w:r>
    </w:p>
    <w:p w:rsidR="00512153" w:rsidRPr="00512153" w:rsidRDefault="00512153" w:rsidP="00512153">
      <w:pPr>
        <w:ind w:right="-1" w:firstLine="709"/>
        <w:jc w:val="both"/>
        <w:rPr>
          <w:rFonts w:ascii="Times New Roman" w:hAnsi="Times New Roman"/>
          <w:sz w:val="28"/>
          <w:szCs w:val="28"/>
        </w:rPr>
      </w:pPr>
      <w:r w:rsidRPr="00512153">
        <w:rPr>
          <w:rFonts w:ascii="Times New Roman" w:hAnsi="Times New Roman"/>
          <w:sz w:val="28"/>
          <w:szCs w:val="28"/>
        </w:rPr>
        <w:t xml:space="preserve">Согласно пунктам 119, 120, 121 и 122 указанных Правил в целях подключения газоиспользующего оборудования газораспределительным сетям в рамках </w:t>
      </w:r>
      <w:proofErr w:type="spellStart"/>
      <w:r w:rsidRPr="00512153">
        <w:rPr>
          <w:rFonts w:ascii="Times New Roman" w:hAnsi="Times New Roman"/>
          <w:sz w:val="28"/>
          <w:szCs w:val="28"/>
        </w:rPr>
        <w:t>догазификации</w:t>
      </w:r>
      <w:proofErr w:type="spellEnd"/>
      <w:r w:rsidRPr="00512153">
        <w:rPr>
          <w:rFonts w:ascii="Times New Roman" w:hAnsi="Times New Roman"/>
          <w:sz w:val="28"/>
          <w:szCs w:val="28"/>
        </w:rPr>
        <w:t xml:space="preserve"> заявитель направляет на имя единого оператора газификации или регионального оператора газификации заявку о заключении договора о подключении. Основанием для направления уведомления о невозможности заключения договора о подключении </w:t>
      </w:r>
      <w:r w:rsidRPr="00512153">
        <w:rPr>
          <w:rFonts w:ascii="Times New Roman" w:hAnsi="Times New Roman"/>
          <w:sz w:val="28"/>
          <w:szCs w:val="28"/>
        </w:rPr>
        <w:lastRenderedPageBreak/>
        <w:t xml:space="preserve">(технологическом присоединении) газоиспользующего оборудования к сети газораспределения в рамках </w:t>
      </w:r>
      <w:proofErr w:type="spellStart"/>
      <w:r w:rsidRPr="00512153">
        <w:rPr>
          <w:rFonts w:ascii="Times New Roman" w:hAnsi="Times New Roman"/>
          <w:sz w:val="28"/>
          <w:szCs w:val="28"/>
        </w:rPr>
        <w:t>догазификации</w:t>
      </w:r>
      <w:proofErr w:type="spellEnd"/>
      <w:r w:rsidRPr="00512153">
        <w:rPr>
          <w:rFonts w:ascii="Times New Roman" w:hAnsi="Times New Roman"/>
          <w:sz w:val="28"/>
          <w:szCs w:val="28"/>
        </w:rPr>
        <w:t xml:space="preserve"> является отсутствие газораспределительных сетей в границах населенного пункта, в котором располагается домовладение заявителя. В иных случаях отказ в заключении договора в рамках </w:t>
      </w:r>
      <w:proofErr w:type="spellStart"/>
      <w:r w:rsidRPr="00512153">
        <w:rPr>
          <w:rFonts w:ascii="Times New Roman" w:hAnsi="Times New Roman"/>
          <w:sz w:val="28"/>
          <w:szCs w:val="28"/>
        </w:rPr>
        <w:t>догазификации</w:t>
      </w:r>
      <w:proofErr w:type="spellEnd"/>
      <w:r w:rsidRPr="00512153">
        <w:rPr>
          <w:rFonts w:ascii="Times New Roman" w:hAnsi="Times New Roman"/>
          <w:sz w:val="28"/>
          <w:szCs w:val="28"/>
        </w:rPr>
        <w:t xml:space="preserve"> не допускается. Срок осуществления мероприятий по подключению в рамках заявки по </w:t>
      </w:r>
      <w:proofErr w:type="spellStart"/>
      <w:r w:rsidRPr="00512153">
        <w:rPr>
          <w:rFonts w:ascii="Times New Roman" w:hAnsi="Times New Roman"/>
          <w:sz w:val="28"/>
          <w:szCs w:val="28"/>
        </w:rPr>
        <w:t>догазификации</w:t>
      </w:r>
      <w:proofErr w:type="spellEnd"/>
      <w:r w:rsidRPr="00512153">
        <w:rPr>
          <w:rFonts w:ascii="Times New Roman" w:hAnsi="Times New Roman"/>
          <w:sz w:val="28"/>
          <w:szCs w:val="28"/>
        </w:rPr>
        <w:t xml:space="preserve"> определяется программой газификации, В случае отсутствия в программе газификации домовладения заявителя срок осуществления мероприятий по подключению не может превышать: 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 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 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 200 дней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 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512153" w:rsidRPr="00512153" w:rsidRDefault="00512153" w:rsidP="00512153">
      <w:pPr>
        <w:ind w:left="14" w:firstLine="709"/>
        <w:jc w:val="both"/>
        <w:rPr>
          <w:rFonts w:ascii="Times New Roman" w:hAnsi="Times New Roman"/>
          <w:sz w:val="28"/>
          <w:szCs w:val="28"/>
        </w:rPr>
      </w:pPr>
      <w:r w:rsidRPr="00512153">
        <w:rPr>
          <w:rFonts w:ascii="Times New Roman" w:hAnsi="Times New Roman"/>
          <w:sz w:val="28"/>
          <w:szCs w:val="28"/>
        </w:rPr>
        <w:t>Для приема заявок функционируют в республике более 50 точек приема в газораспределительной организации АО «Газпром газораспределение Чебоксары», многофункциональных центрах, а также с заявкой можно обратиться на портале государственных услуг.</w:t>
      </w:r>
    </w:p>
    <w:p w:rsidR="00512153" w:rsidRPr="00512153" w:rsidRDefault="00512153" w:rsidP="00512153">
      <w:pPr>
        <w:ind w:left="5" w:firstLine="709"/>
        <w:jc w:val="both"/>
        <w:rPr>
          <w:rFonts w:ascii="Times New Roman" w:hAnsi="Times New Roman"/>
          <w:sz w:val="28"/>
          <w:szCs w:val="28"/>
        </w:rPr>
      </w:pPr>
      <w:r w:rsidRPr="00512153">
        <w:rPr>
          <w:rFonts w:ascii="Times New Roman" w:hAnsi="Times New Roman"/>
          <w:sz w:val="28"/>
          <w:szCs w:val="28"/>
        </w:rPr>
        <w:t xml:space="preserve">Для отдельных категорий граждан Указом Главы Чувашской Республики от 03.11.2021 № 183 установлена мера государственной поддержки по газификации индивидуальных жилых домов, которая предоставляется в соответствии с постановлением Кабинета Министров Чувашской Республики от 24.11.2021 № 602 в виде компенсации части затрат на приобретение газоиспользующего оборудования, приборов учета газа, и на строительство сети </w:t>
      </w:r>
      <w:proofErr w:type="spellStart"/>
      <w:r w:rsidRPr="00512153">
        <w:rPr>
          <w:rFonts w:ascii="Times New Roman" w:hAnsi="Times New Roman"/>
          <w:sz w:val="28"/>
          <w:szCs w:val="28"/>
        </w:rPr>
        <w:t>газопотребления</w:t>
      </w:r>
      <w:proofErr w:type="spellEnd"/>
      <w:r w:rsidRPr="00512153">
        <w:rPr>
          <w:rFonts w:ascii="Times New Roman" w:hAnsi="Times New Roman"/>
          <w:sz w:val="28"/>
          <w:szCs w:val="28"/>
        </w:rPr>
        <w:t xml:space="preserve"> в пределах границ земельного участка.</w:t>
      </w:r>
    </w:p>
    <w:p w:rsidR="00512153" w:rsidRPr="00512153" w:rsidRDefault="00512153" w:rsidP="00512153">
      <w:pPr>
        <w:ind w:firstLine="709"/>
        <w:jc w:val="both"/>
        <w:rPr>
          <w:rFonts w:ascii="Times New Roman" w:hAnsi="Times New Roman"/>
          <w:sz w:val="28"/>
          <w:szCs w:val="28"/>
        </w:rPr>
      </w:pPr>
      <w:r w:rsidRPr="00512153">
        <w:rPr>
          <w:rFonts w:ascii="Times New Roman" w:hAnsi="Times New Roman"/>
          <w:sz w:val="28"/>
          <w:szCs w:val="28"/>
        </w:rPr>
        <w:t>С заявлением о предоставлении компенсации собственники домовладений вправе обратиться в отделы социальной защиты населения КУ «Центр предоставления мер социальной поддержки» Минтруда Чувашии.</w:t>
      </w:r>
    </w:p>
    <w:p w:rsidR="00512153" w:rsidRPr="00512153" w:rsidRDefault="00512153" w:rsidP="00512153">
      <w:pPr>
        <w:spacing w:line="240" w:lineRule="exact"/>
        <w:ind w:hanging="2257"/>
        <w:rPr>
          <w:rFonts w:ascii="Times New Roman" w:hAnsi="Times New Roman"/>
          <w:sz w:val="28"/>
          <w:szCs w:val="28"/>
        </w:rPr>
      </w:pPr>
    </w:p>
    <w:p w:rsidR="00512153" w:rsidRPr="00512153" w:rsidRDefault="00512153" w:rsidP="00512153">
      <w:pPr>
        <w:spacing w:line="240" w:lineRule="exact"/>
        <w:ind w:hanging="2257"/>
        <w:rPr>
          <w:rFonts w:ascii="Times New Roman" w:hAnsi="Times New Roman"/>
          <w:sz w:val="28"/>
          <w:szCs w:val="28"/>
        </w:rPr>
      </w:pPr>
    </w:p>
    <w:p w:rsidR="00512153" w:rsidRPr="00512153" w:rsidRDefault="00512153" w:rsidP="00512153">
      <w:pPr>
        <w:spacing w:line="240" w:lineRule="exact"/>
        <w:rPr>
          <w:rFonts w:ascii="Times New Roman" w:hAnsi="Times New Roman"/>
          <w:sz w:val="28"/>
          <w:szCs w:val="28"/>
        </w:rPr>
      </w:pPr>
      <w:r w:rsidRPr="00512153">
        <w:rPr>
          <w:rFonts w:ascii="Times New Roman" w:hAnsi="Times New Roman"/>
          <w:sz w:val="28"/>
          <w:szCs w:val="28"/>
        </w:rPr>
        <w:t xml:space="preserve">Заместитель прокурора </w:t>
      </w:r>
    </w:p>
    <w:p w:rsidR="00512153" w:rsidRPr="00512153" w:rsidRDefault="00512153" w:rsidP="00512153">
      <w:pPr>
        <w:spacing w:line="240" w:lineRule="exact"/>
        <w:rPr>
          <w:rFonts w:ascii="Times New Roman" w:hAnsi="Times New Roman"/>
          <w:sz w:val="28"/>
          <w:szCs w:val="28"/>
        </w:rPr>
      </w:pPr>
      <w:r w:rsidRPr="00512153">
        <w:rPr>
          <w:rFonts w:ascii="Times New Roman" w:hAnsi="Times New Roman"/>
          <w:sz w:val="28"/>
          <w:szCs w:val="28"/>
        </w:rPr>
        <w:t>Яльчикского района</w:t>
      </w:r>
    </w:p>
    <w:p w:rsidR="00512153" w:rsidRPr="00512153" w:rsidRDefault="00512153" w:rsidP="00512153">
      <w:pPr>
        <w:spacing w:line="240" w:lineRule="exact"/>
        <w:ind w:hanging="2257"/>
        <w:rPr>
          <w:rFonts w:ascii="Times New Roman" w:hAnsi="Times New Roman"/>
          <w:sz w:val="28"/>
          <w:szCs w:val="28"/>
        </w:rPr>
      </w:pPr>
    </w:p>
    <w:p w:rsidR="00512153" w:rsidRPr="00512153" w:rsidRDefault="00512153" w:rsidP="00512153">
      <w:pPr>
        <w:spacing w:line="240" w:lineRule="exact"/>
        <w:rPr>
          <w:rFonts w:ascii="Times New Roman" w:hAnsi="Times New Roman"/>
          <w:sz w:val="28"/>
          <w:szCs w:val="28"/>
        </w:rPr>
      </w:pPr>
      <w:r w:rsidRPr="00512153">
        <w:rPr>
          <w:rFonts w:ascii="Times New Roman" w:hAnsi="Times New Roman"/>
          <w:sz w:val="28"/>
          <w:szCs w:val="28"/>
        </w:rPr>
        <w:t xml:space="preserve">советник юстиции                                                                               В.В. </w:t>
      </w:r>
      <w:proofErr w:type="spellStart"/>
      <w:r w:rsidRPr="00512153">
        <w:rPr>
          <w:rFonts w:ascii="Times New Roman" w:hAnsi="Times New Roman"/>
          <w:sz w:val="28"/>
          <w:szCs w:val="28"/>
        </w:rPr>
        <w:t>Путяков</w:t>
      </w:r>
      <w:proofErr w:type="spellEnd"/>
    </w:p>
    <w:p w:rsidR="00512153" w:rsidRPr="00512153" w:rsidRDefault="00512153" w:rsidP="00512153">
      <w:pPr>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hd w:val="clear" w:color="auto" w:fill="FFFFFF"/>
        <w:ind w:firstLine="709"/>
        <w:jc w:val="both"/>
        <w:rPr>
          <w:rFonts w:ascii="Times New Roman" w:hAnsi="Times New Roman"/>
          <w:b/>
          <w:bCs/>
          <w:color w:val="333333"/>
          <w:sz w:val="28"/>
          <w:szCs w:val="28"/>
        </w:rPr>
      </w:pPr>
      <w:r w:rsidRPr="00512153">
        <w:rPr>
          <w:rFonts w:ascii="Times New Roman" w:hAnsi="Times New Roman"/>
          <w:b/>
          <w:bCs/>
          <w:kern w:val="36"/>
          <w:sz w:val="28"/>
          <w:szCs w:val="28"/>
        </w:rPr>
        <w:br w:type="page"/>
      </w:r>
      <w:r w:rsidRPr="00512153">
        <w:rPr>
          <w:rFonts w:ascii="Times New Roman" w:hAnsi="Times New Roman"/>
          <w:b/>
          <w:bCs/>
          <w:color w:val="333333"/>
          <w:sz w:val="28"/>
          <w:szCs w:val="28"/>
        </w:rPr>
        <w:lastRenderedPageBreak/>
        <w:t>При проезде к месту лечения отдельных категорий детей-инвалидов предоставляется возможность воспользоваться авиаперелетом</w:t>
      </w:r>
    </w:p>
    <w:p w:rsidR="00512153" w:rsidRPr="00512153" w:rsidRDefault="00512153" w:rsidP="00512153">
      <w:pPr>
        <w:shd w:val="clear" w:color="auto" w:fill="FFFFFF"/>
        <w:ind w:firstLine="709"/>
        <w:jc w:val="both"/>
        <w:rPr>
          <w:rFonts w:ascii="Times New Roman" w:hAnsi="Times New Roman"/>
          <w:color w:val="000000"/>
          <w:sz w:val="28"/>
          <w:szCs w:val="28"/>
        </w:rPr>
      </w:pPr>
      <w:r w:rsidRPr="00512153">
        <w:rPr>
          <w:rFonts w:ascii="Times New Roman" w:hAnsi="Times New Roman"/>
          <w:color w:val="000000"/>
          <w:sz w:val="28"/>
          <w:szCs w:val="28"/>
        </w:rPr>
        <w:t> </w:t>
      </w:r>
    </w:p>
    <w:p w:rsidR="00512153" w:rsidRPr="00512153" w:rsidRDefault="00512153" w:rsidP="00512153">
      <w:pPr>
        <w:shd w:val="clear" w:color="auto" w:fill="FFFFFF"/>
        <w:ind w:firstLine="709"/>
        <w:jc w:val="both"/>
        <w:outlineLvl w:val="0"/>
        <w:rPr>
          <w:rFonts w:ascii="Times New Roman" w:hAnsi="Times New Roman"/>
          <w:color w:val="333333"/>
          <w:kern w:val="36"/>
          <w:sz w:val="28"/>
          <w:szCs w:val="28"/>
        </w:rPr>
      </w:pPr>
      <w:r w:rsidRPr="00512153">
        <w:rPr>
          <w:rFonts w:ascii="Times New Roman" w:hAnsi="Times New Roman"/>
          <w:color w:val="333333"/>
          <w:kern w:val="36"/>
          <w:sz w:val="28"/>
          <w:szCs w:val="28"/>
        </w:rPr>
        <w:t>Постановлением Правительства РФ от 14.11.2022 № 2045 внесены изменения в Правила финансового обеспечения расходов по предоставлению гражданам государственной социальной помощи в виде набора социальных услуг, согласно которым при проезде к месту лечения отдельных категорий детей-инвалидов предоставляется возможность воспользоваться авиаперелетом.</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Авиаперелет за счет средств Фонда социального страхования (ФСС) предоставляется при направлении к месту лечения и обратно детей-инвалидов с онкологическими, гематологическими и иммунологическими заболеваниями, получающих противоопухолевую и иммуномодулирующую терапию, детей-инвалидов, имеющих хроническую почечную недостаточность (находящихся на гемодиализе), и сопровождающих их лиц, проживающих на удалении от места лечения более чем на 12 часов следования железнодорожным транспортом или 1000 километров.</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Постановление вступило в силу с 1 января 2023 года.</w:t>
      </w:r>
    </w:p>
    <w:p w:rsidR="00512153" w:rsidRPr="00512153" w:rsidRDefault="00512153" w:rsidP="00512153">
      <w:pPr>
        <w:shd w:val="clear" w:color="auto" w:fill="FFFFFF"/>
        <w:ind w:firstLine="709"/>
        <w:jc w:val="both"/>
        <w:rPr>
          <w:rFonts w:ascii="Times New Roman" w:hAnsi="Times New Roman"/>
          <w:b/>
          <w:bCs/>
          <w:color w:val="333333"/>
          <w:sz w:val="28"/>
          <w:szCs w:val="28"/>
        </w:rPr>
      </w:pP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Заместитель прокурора </w:t>
      </w: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Яльчикского района</w:t>
      </w: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советник юстиции                                          </w:t>
      </w:r>
      <w:r>
        <w:rPr>
          <w:rFonts w:ascii="Times New Roman" w:hAnsi="Times New Roman"/>
          <w:sz w:val="28"/>
          <w:szCs w:val="28"/>
        </w:rPr>
        <w:t xml:space="preserve">                          </w:t>
      </w:r>
      <w:r w:rsidRPr="00512153">
        <w:rPr>
          <w:rFonts w:ascii="Times New Roman" w:hAnsi="Times New Roman"/>
          <w:sz w:val="28"/>
          <w:szCs w:val="28"/>
        </w:rPr>
        <w:t xml:space="preserve">          В.В. </w:t>
      </w:r>
      <w:proofErr w:type="spellStart"/>
      <w:r w:rsidRPr="00512153">
        <w:rPr>
          <w:rFonts w:ascii="Times New Roman" w:hAnsi="Times New Roman"/>
          <w:sz w:val="28"/>
          <w:szCs w:val="28"/>
        </w:rPr>
        <w:t>Путяков</w:t>
      </w:r>
      <w:proofErr w:type="spellEnd"/>
    </w:p>
    <w:p w:rsidR="00512153" w:rsidRPr="00512153" w:rsidRDefault="00512153" w:rsidP="00512153">
      <w:pPr>
        <w:spacing w:line="240" w:lineRule="exact"/>
        <w:jc w:val="both"/>
        <w:rPr>
          <w:rFonts w:ascii="Times New Roman" w:hAnsi="Times New Roman"/>
          <w:b/>
          <w:bCs/>
          <w:color w:val="333333"/>
          <w:sz w:val="28"/>
          <w:szCs w:val="28"/>
        </w:rPr>
      </w:pPr>
    </w:p>
    <w:p w:rsidR="00512153" w:rsidRPr="00512153" w:rsidRDefault="00512153" w:rsidP="00512153">
      <w:pPr>
        <w:shd w:val="clear" w:color="auto" w:fill="FFFFFF"/>
        <w:ind w:firstLine="709"/>
        <w:jc w:val="both"/>
        <w:rPr>
          <w:rFonts w:ascii="Times New Roman" w:hAnsi="Times New Roman"/>
          <w:b/>
          <w:bCs/>
          <w:kern w:val="36"/>
          <w:sz w:val="28"/>
          <w:szCs w:val="28"/>
        </w:rPr>
      </w:pPr>
    </w:p>
    <w:p w:rsidR="00512153" w:rsidRPr="00512153" w:rsidRDefault="00512153" w:rsidP="00512153">
      <w:pPr>
        <w:shd w:val="clear" w:color="auto" w:fill="FFFFFF"/>
        <w:ind w:firstLine="709"/>
        <w:jc w:val="both"/>
        <w:rPr>
          <w:rFonts w:ascii="Times New Roman" w:hAnsi="Times New Roman"/>
          <w:b/>
          <w:bCs/>
          <w:kern w:val="36"/>
          <w:sz w:val="28"/>
          <w:szCs w:val="28"/>
        </w:rPr>
      </w:pPr>
    </w:p>
    <w:p w:rsidR="00512153" w:rsidRDefault="00512153" w:rsidP="00512153">
      <w:pPr>
        <w:shd w:val="clear" w:color="auto" w:fill="FFFFFF"/>
        <w:ind w:firstLine="709"/>
        <w:jc w:val="both"/>
        <w:rPr>
          <w:rFonts w:ascii="Times New Roman" w:hAnsi="Times New Roman"/>
          <w:b/>
          <w:bCs/>
          <w:kern w:val="36"/>
          <w:sz w:val="28"/>
          <w:szCs w:val="28"/>
        </w:rPr>
      </w:pPr>
    </w:p>
    <w:p w:rsidR="00512153" w:rsidRDefault="00512153" w:rsidP="00512153">
      <w:pPr>
        <w:shd w:val="clear" w:color="auto" w:fill="FFFFFF"/>
        <w:ind w:firstLine="709"/>
        <w:jc w:val="both"/>
        <w:rPr>
          <w:rFonts w:ascii="Times New Roman" w:hAnsi="Times New Roman"/>
          <w:b/>
          <w:bCs/>
          <w:kern w:val="36"/>
          <w:sz w:val="28"/>
          <w:szCs w:val="28"/>
        </w:rPr>
      </w:pPr>
    </w:p>
    <w:p w:rsidR="00512153" w:rsidRDefault="00512153" w:rsidP="00512153">
      <w:pPr>
        <w:shd w:val="clear" w:color="auto" w:fill="FFFFFF"/>
        <w:ind w:firstLine="709"/>
        <w:jc w:val="both"/>
        <w:rPr>
          <w:rFonts w:ascii="Times New Roman" w:hAnsi="Times New Roman"/>
          <w:b/>
          <w:bCs/>
          <w:kern w:val="36"/>
          <w:sz w:val="28"/>
          <w:szCs w:val="28"/>
        </w:rPr>
      </w:pPr>
    </w:p>
    <w:p w:rsidR="00512153" w:rsidRDefault="00512153" w:rsidP="00512153">
      <w:pPr>
        <w:shd w:val="clear" w:color="auto" w:fill="FFFFFF"/>
        <w:ind w:firstLine="709"/>
        <w:jc w:val="both"/>
        <w:rPr>
          <w:rFonts w:ascii="Times New Roman" w:hAnsi="Times New Roman"/>
          <w:b/>
          <w:bCs/>
          <w:kern w:val="36"/>
          <w:sz w:val="28"/>
          <w:szCs w:val="28"/>
        </w:rPr>
      </w:pPr>
    </w:p>
    <w:p w:rsidR="00512153" w:rsidRDefault="00512153" w:rsidP="00512153">
      <w:pPr>
        <w:shd w:val="clear" w:color="auto" w:fill="FFFFFF"/>
        <w:ind w:firstLine="709"/>
        <w:jc w:val="both"/>
        <w:rPr>
          <w:rFonts w:ascii="Times New Roman" w:hAnsi="Times New Roman"/>
          <w:b/>
          <w:bCs/>
          <w:kern w:val="36"/>
          <w:sz w:val="28"/>
          <w:szCs w:val="28"/>
        </w:rPr>
      </w:pPr>
    </w:p>
    <w:p w:rsidR="00512153" w:rsidRPr="00512153" w:rsidRDefault="00512153" w:rsidP="00512153">
      <w:pPr>
        <w:shd w:val="clear" w:color="auto" w:fill="FFFFFF"/>
        <w:ind w:firstLine="709"/>
        <w:jc w:val="both"/>
        <w:rPr>
          <w:rFonts w:ascii="Times New Roman" w:hAnsi="Times New Roman"/>
          <w:b/>
          <w:bCs/>
          <w:kern w:val="36"/>
          <w:sz w:val="28"/>
          <w:szCs w:val="28"/>
        </w:rPr>
      </w:pPr>
    </w:p>
    <w:p w:rsidR="00512153" w:rsidRPr="00512153" w:rsidRDefault="00512153" w:rsidP="00512153">
      <w:pPr>
        <w:shd w:val="clear" w:color="auto" w:fill="FFFFFF"/>
        <w:ind w:firstLine="709"/>
        <w:jc w:val="both"/>
        <w:rPr>
          <w:rFonts w:ascii="Times New Roman" w:hAnsi="Times New Roman"/>
          <w:b/>
          <w:bCs/>
          <w:color w:val="333333"/>
          <w:sz w:val="28"/>
          <w:szCs w:val="28"/>
        </w:rPr>
      </w:pPr>
      <w:r w:rsidRPr="00512153">
        <w:rPr>
          <w:rFonts w:ascii="Times New Roman" w:hAnsi="Times New Roman"/>
          <w:b/>
          <w:bCs/>
          <w:color w:val="333333"/>
          <w:sz w:val="28"/>
          <w:szCs w:val="28"/>
        </w:rPr>
        <w:t xml:space="preserve">Возможно ли определить размер долей в собственности на жилое помещение, приобретенное с использованием кредитных средств и </w:t>
      </w:r>
      <w:r w:rsidRPr="00512153">
        <w:rPr>
          <w:rFonts w:ascii="Times New Roman" w:hAnsi="Times New Roman"/>
          <w:b/>
          <w:bCs/>
          <w:color w:val="333333"/>
          <w:sz w:val="28"/>
          <w:szCs w:val="28"/>
        </w:rPr>
        <w:lastRenderedPageBreak/>
        <w:t xml:space="preserve">средств </w:t>
      </w:r>
      <w:proofErr w:type="spellStart"/>
      <w:r w:rsidRPr="00512153">
        <w:rPr>
          <w:rFonts w:ascii="Times New Roman" w:hAnsi="Times New Roman"/>
          <w:b/>
          <w:bCs/>
          <w:color w:val="333333"/>
          <w:sz w:val="28"/>
          <w:szCs w:val="28"/>
        </w:rPr>
        <w:t>маткапитала</w:t>
      </w:r>
      <w:proofErr w:type="spellEnd"/>
      <w:r w:rsidRPr="00512153">
        <w:rPr>
          <w:rFonts w:ascii="Times New Roman" w:hAnsi="Times New Roman"/>
          <w:b/>
          <w:bCs/>
          <w:color w:val="333333"/>
          <w:sz w:val="28"/>
          <w:szCs w:val="28"/>
        </w:rPr>
        <w:t>, до полной выплаты кредита и погашения регистрационной записи об ипотеке?</w:t>
      </w:r>
    </w:p>
    <w:p w:rsidR="00512153" w:rsidRPr="00512153" w:rsidRDefault="00512153" w:rsidP="00512153">
      <w:pPr>
        <w:shd w:val="clear" w:color="auto" w:fill="FFFFFF"/>
        <w:ind w:firstLine="709"/>
        <w:jc w:val="both"/>
        <w:rPr>
          <w:rFonts w:ascii="Times New Roman" w:hAnsi="Times New Roman"/>
          <w:color w:val="000000"/>
          <w:sz w:val="28"/>
          <w:szCs w:val="28"/>
        </w:rPr>
      </w:pPr>
      <w:r w:rsidRPr="00512153">
        <w:rPr>
          <w:rFonts w:ascii="Times New Roman" w:hAnsi="Times New Roman"/>
          <w:color w:val="000000"/>
          <w:sz w:val="28"/>
          <w:szCs w:val="28"/>
        </w:rPr>
        <w:t> </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b/>
          <w:bCs/>
          <w:color w:val="333333"/>
          <w:sz w:val="28"/>
          <w:szCs w:val="28"/>
        </w:rPr>
        <w:t>Ответ:</w:t>
      </w:r>
      <w:r w:rsidRPr="00512153">
        <w:rPr>
          <w:rFonts w:ascii="Times New Roman" w:hAnsi="Times New Roman"/>
          <w:color w:val="333333"/>
          <w:sz w:val="28"/>
          <w:szCs w:val="28"/>
        </w:rPr>
        <w:t> Федеральный закон от 29.12.2006 № 256-ФЗ «О дополнительных мерах государственной поддержки семей, имеющих детей» не содержит запрета на оформление находящегося в залоге у кредитной организации жилого помещения в долевую собственность лица, получившего сертификат, или его супруга.</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При наличии согласия банка, предоставившего кредитные средства для приобретения (строительства, реконструкции) жилого помещения и принимая во внимание сроки по ипотечным кредитам (до 30 лет), такая сделка не влечет нарушения прав и законных интересов ее участников, в том числе несовершеннолетних.</w:t>
      </w:r>
    </w:p>
    <w:p w:rsidR="00512153" w:rsidRPr="00512153" w:rsidRDefault="00512153" w:rsidP="00512153">
      <w:pPr>
        <w:shd w:val="clear" w:color="auto" w:fill="FFFFFF"/>
        <w:ind w:firstLine="709"/>
        <w:jc w:val="both"/>
        <w:rPr>
          <w:rFonts w:ascii="Times New Roman" w:hAnsi="Times New Roman"/>
          <w:color w:val="333333"/>
          <w:sz w:val="28"/>
          <w:szCs w:val="28"/>
        </w:rPr>
      </w:pP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Заместитель прокурора </w:t>
      </w: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Яльчикского района</w:t>
      </w: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shd w:val="clear" w:color="auto" w:fill="FFFFFF"/>
        </w:rPr>
      </w:pPr>
      <w:r w:rsidRPr="00512153">
        <w:rPr>
          <w:rFonts w:ascii="Times New Roman" w:hAnsi="Times New Roman"/>
          <w:sz w:val="28"/>
          <w:szCs w:val="28"/>
        </w:rPr>
        <w:t xml:space="preserve">советник юстиции                                      </w:t>
      </w:r>
      <w:r>
        <w:rPr>
          <w:rFonts w:ascii="Times New Roman" w:hAnsi="Times New Roman"/>
          <w:sz w:val="28"/>
          <w:szCs w:val="28"/>
        </w:rPr>
        <w:t xml:space="preserve">                       </w:t>
      </w:r>
      <w:r w:rsidRPr="00512153">
        <w:rPr>
          <w:rFonts w:ascii="Times New Roman" w:hAnsi="Times New Roman"/>
          <w:sz w:val="28"/>
          <w:szCs w:val="28"/>
        </w:rPr>
        <w:t xml:space="preserve">                 В.В. </w:t>
      </w:r>
      <w:proofErr w:type="spellStart"/>
      <w:r w:rsidRPr="00512153">
        <w:rPr>
          <w:rFonts w:ascii="Times New Roman" w:hAnsi="Times New Roman"/>
          <w:sz w:val="28"/>
          <w:szCs w:val="28"/>
        </w:rPr>
        <w:t>Путяков</w:t>
      </w:r>
      <w:proofErr w:type="spellEnd"/>
    </w:p>
    <w:p w:rsidR="00512153" w:rsidRPr="00512153" w:rsidRDefault="00512153" w:rsidP="00512153">
      <w:pPr>
        <w:spacing w:line="240" w:lineRule="exact"/>
        <w:ind w:firstLine="709"/>
        <w:jc w:val="both"/>
        <w:rPr>
          <w:rFonts w:ascii="Times New Roman" w:hAnsi="Times New Roman"/>
          <w:b/>
          <w:bCs/>
          <w:color w:val="333333"/>
          <w:sz w:val="28"/>
          <w:szCs w:val="28"/>
        </w:rPr>
      </w:pPr>
      <w:r w:rsidRPr="00512153">
        <w:rPr>
          <w:rFonts w:ascii="Times New Roman" w:hAnsi="Times New Roman"/>
          <w:b/>
          <w:bCs/>
          <w:color w:val="333333"/>
          <w:sz w:val="28"/>
          <w:szCs w:val="28"/>
        </w:rPr>
        <w:br w:type="page"/>
      </w:r>
      <w:r w:rsidRPr="00512153">
        <w:rPr>
          <w:rFonts w:ascii="Times New Roman" w:hAnsi="Times New Roman"/>
          <w:b/>
          <w:bCs/>
          <w:color w:val="333333"/>
          <w:sz w:val="28"/>
          <w:szCs w:val="28"/>
        </w:rPr>
        <w:lastRenderedPageBreak/>
        <w:t>Что относится к общему имуществу собственников помещений в многоквартирном доме?</w:t>
      </w:r>
    </w:p>
    <w:p w:rsidR="00512153" w:rsidRPr="00512153" w:rsidRDefault="00512153" w:rsidP="00512153">
      <w:pPr>
        <w:shd w:val="clear" w:color="auto" w:fill="FFFFFF"/>
        <w:ind w:firstLine="709"/>
        <w:jc w:val="both"/>
        <w:rPr>
          <w:rFonts w:ascii="Times New Roman" w:hAnsi="Times New Roman"/>
          <w:color w:val="000000"/>
          <w:sz w:val="28"/>
          <w:szCs w:val="28"/>
        </w:rPr>
      </w:pPr>
      <w:r w:rsidRPr="00512153">
        <w:rPr>
          <w:rFonts w:ascii="Times New Roman" w:hAnsi="Times New Roman"/>
          <w:color w:val="000000"/>
          <w:sz w:val="28"/>
          <w:szCs w:val="28"/>
        </w:rPr>
        <w:t> </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b/>
          <w:bCs/>
          <w:color w:val="333333"/>
          <w:sz w:val="28"/>
          <w:szCs w:val="28"/>
        </w:rPr>
        <w:t>Ответ: </w:t>
      </w:r>
      <w:proofErr w:type="gramStart"/>
      <w:r w:rsidRPr="00512153">
        <w:rPr>
          <w:rFonts w:ascii="Times New Roman" w:hAnsi="Times New Roman"/>
          <w:color w:val="333333"/>
          <w:sz w:val="28"/>
          <w:szCs w:val="28"/>
        </w:rPr>
        <w:t>В</w:t>
      </w:r>
      <w:proofErr w:type="gramEnd"/>
      <w:r w:rsidRPr="00512153">
        <w:rPr>
          <w:rFonts w:ascii="Times New Roman" w:hAnsi="Times New Roman"/>
          <w:color w:val="333333"/>
          <w:sz w:val="28"/>
          <w:szCs w:val="28"/>
        </w:rPr>
        <w:t xml:space="preserve"> соответствии со статьей 36 Жилищного кодекса РФ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w:t>
      </w:r>
      <w:proofErr w:type="spellStart"/>
      <w:r w:rsidRPr="00512153">
        <w:rPr>
          <w:rFonts w:ascii="Times New Roman" w:hAnsi="Times New Roman"/>
          <w:color w:val="333333"/>
          <w:sz w:val="28"/>
          <w:szCs w:val="28"/>
        </w:rPr>
        <w:t>машино</w:t>
      </w:r>
      <w:proofErr w:type="spellEnd"/>
      <w:r w:rsidRPr="00512153">
        <w:rPr>
          <w:rFonts w:ascii="Times New Roman" w:hAnsi="Times New Roman"/>
          <w:color w:val="333333"/>
          <w:sz w:val="28"/>
          <w:szCs w:val="28"/>
        </w:rPr>
        <w:t>-места;</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lastRenderedPageBreak/>
        <w:t>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Заместитель прокурора </w:t>
      </w: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Яльчикского района</w:t>
      </w: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shd w:val="clear" w:color="auto" w:fill="FFFFFF"/>
        </w:rPr>
      </w:pPr>
      <w:r w:rsidRPr="00512153">
        <w:rPr>
          <w:rFonts w:ascii="Times New Roman" w:hAnsi="Times New Roman"/>
          <w:sz w:val="28"/>
          <w:szCs w:val="28"/>
        </w:rPr>
        <w:t xml:space="preserve">советник юстиции                                                   В.В. </w:t>
      </w:r>
      <w:proofErr w:type="spellStart"/>
      <w:r w:rsidRPr="00512153">
        <w:rPr>
          <w:rFonts w:ascii="Times New Roman" w:hAnsi="Times New Roman"/>
          <w:sz w:val="28"/>
          <w:szCs w:val="28"/>
        </w:rPr>
        <w:t>Путяков</w:t>
      </w:r>
      <w:proofErr w:type="spellEnd"/>
    </w:p>
    <w:p w:rsidR="00512153" w:rsidRPr="00512153" w:rsidRDefault="00512153" w:rsidP="00512153">
      <w:pPr>
        <w:shd w:val="clear" w:color="auto" w:fill="FFFFFF"/>
        <w:ind w:firstLine="709"/>
        <w:jc w:val="both"/>
        <w:rPr>
          <w:rFonts w:ascii="Times New Roman" w:hAnsi="Times New Roman"/>
          <w:b/>
          <w:bCs/>
          <w:color w:val="333333"/>
          <w:sz w:val="28"/>
          <w:szCs w:val="28"/>
        </w:rPr>
      </w:pPr>
    </w:p>
    <w:p w:rsidR="00512153" w:rsidRPr="00512153" w:rsidRDefault="00512153" w:rsidP="00512153">
      <w:pPr>
        <w:shd w:val="clear" w:color="auto" w:fill="FFFFFF"/>
        <w:ind w:firstLine="709"/>
        <w:jc w:val="both"/>
        <w:rPr>
          <w:rFonts w:ascii="Times New Roman" w:hAnsi="Times New Roman"/>
          <w:color w:val="333333"/>
          <w:sz w:val="28"/>
          <w:szCs w:val="28"/>
        </w:rPr>
      </w:pP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br w:type="page"/>
      </w:r>
    </w:p>
    <w:p w:rsidR="00512153" w:rsidRPr="00512153" w:rsidRDefault="00512153" w:rsidP="00512153">
      <w:pPr>
        <w:ind w:firstLine="709"/>
        <w:jc w:val="both"/>
        <w:rPr>
          <w:rFonts w:ascii="Times New Roman" w:hAnsi="Times New Roman"/>
          <w:b/>
          <w:bCs/>
          <w:color w:val="333333"/>
          <w:sz w:val="28"/>
          <w:szCs w:val="28"/>
        </w:rPr>
      </w:pPr>
      <w:r w:rsidRPr="00512153">
        <w:rPr>
          <w:rFonts w:ascii="Times New Roman" w:hAnsi="Times New Roman"/>
          <w:b/>
          <w:bCs/>
          <w:color w:val="333333"/>
          <w:sz w:val="28"/>
          <w:szCs w:val="28"/>
        </w:rPr>
        <w:lastRenderedPageBreak/>
        <w:t>Об ответственности за самовольное подключение к газопроводам и использование газа</w:t>
      </w:r>
    </w:p>
    <w:p w:rsidR="00512153" w:rsidRPr="00512153" w:rsidRDefault="00512153" w:rsidP="00512153">
      <w:pPr>
        <w:ind w:firstLine="709"/>
        <w:jc w:val="both"/>
        <w:rPr>
          <w:rFonts w:ascii="Times New Roman" w:hAnsi="Times New Roman"/>
          <w:color w:val="333333"/>
          <w:sz w:val="28"/>
          <w:szCs w:val="28"/>
        </w:rPr>
      </w:pPr>
      <w:r w:rsidRPr="00512153">
        <w:rPr>
          <w:rFonts w:ascii="Times New Roman" w:hAnsi="Times New Roman"/>
          <w:sz w:val="28"/>
          <w:szCs w:val="28"/>
        </w:rPr>
        <w:t> </w:t>
      </w:r>
      <w:r w:rsidRPr="00512153">
        <w:rPr>
          <w:rFonts w:ascii="Times New Roman" w:hAnsi="Times New Roman"/>
          <w:color w:val="333333"/>
          <w:sz w:val="28"/>
          <w:szCs w:val="28"/>
        </w:rPr>
        <w:t>Самовольное подключение к газопроводам, а равно самовольное (</w:t>
      </w:r>
      <w:proofErr w:type="spellStart"/>
      <w:r w:rsidRPr="00512153">
        <w:rPr>
          <w:rFonts w:ascii="Times New Roman" w:hAnsi="Times New Roman"/>
          <w:color w:val="333333"/>
          <w:sz w:val="28"/>
          <w:szCs w:val="28"/>
        </w:rPr>
        <w:t>безучетное</w:t>
      </w:r>
      <w:proofErr w:type="spellEnd"/>
      <w:r w:rsidRPr="00512153">
        <w:rPr>
          <w:rFonts w:ascii="Times New Roman" w:hAnsi="Times New Roman"/>
          <w:color w:val="333333"/>
          <w:sz w:val="28"/>
          <w:szCs w:val="28"/>
        </w:rPr>
        <w:t>) использование газа, если эти действия не содержат уголовно наказуемого деяния, влечет наложение </w:t>
      </w:r>
      <w:r w:rsidRPr="00512153">
        <w:rPr>
          <w:rFonts w:ascii="Times New Roman" w:hAnsi="Times New Roman"/>
          <w:bCs/>
          <w:color w:val="333333"/>
          <w:sz w:val="28"/>
          <w:szCs w:val="28"/>
        </w:rPr>
        <w:t>административного штрафа</w:t>
      </w:r>
      <w:r w:rsidRPr="00512153">
        <w:rPr>
          <w:rFonts w:ascii="Times New Roman" w:hAnsi="Times New Roman"/>
          <w:b/>
          <w:bCs/>
          <w:color w:val="333333"/>
          <w:sz w:val="28"/>
          <w:szCs w:val="28"/>
        </w:rPr>
        <w:t>:</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b/>
          <w:bCs/>
          <w:color w:val="333333"/>
          <w:sz w:val="28"/>
          <w:szCs w:val="28"/>
        </w:rPr>
        <w:t>-</w:t>
      </w:r>
      <w:r w:rsidRPr="00512153">
        <w:rPr>
          <w:rFonts w:ascii="Times New Roman" w:hAnsi="Times New Roman"/>
          <w:color w:val="333333"/>
          <w:sz w:val="28"/>
          <w:szCs w:val="28"/>
        </w:rPr>
        <w:t> на граждан в размере от 10 тыс. до 15 тыс. рублей;</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 на должностных лиц - от 30 тыс. до 80 тыс. рублей или дисквалификацию на срок от 1 года до 2 лет;</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 на юридических лиц - от 100 тыс. до 200 тыс. рублей (</w:t>
      </w:r>
      <w:r w:rsidRPr="00512153">
        <w:rPr>
          <w:rFonts w:ascii="Times New Roman" w:hAnsi="Times New Roman"/>
          <w:bCs/>
          <w:color w:val="333333"/>
          <w:sz w:val="28"/>
          <w:szCs w:val="28"/>
        </w:rPr>
        <w:t>ч. 1 ст. 7.19 КоАП РФ</w:t>
      </w:r>
      <w:r w:rsidRPr="00512153">
        <w:rPr>
          <w:rFonts w:ascii="Times New Roman" w:hAnsi="Times New Roman"/>
          <w:color w:val="333333"/>
          <w:sz w:val="28"/>
          <w:szCs w:val="28"/>
        </w:rPr>
        <w:t>).</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bCs/>
          <w:color w:val="333333"/>
          <w:sz w:val="28"/>
          <w:szCs w:val="28"/>
        </w:rPr>
        <w:t>Повторное</w:t>
      </w:r>
      <w:r w:rsidRPr="00512153">
        <w:rPr>
          <w:rFonts w:ascii="Times New Roman" w:hAnsi="Times New Roman"/>
          <w:color w:val="333333"/>
          <w:sz w:val="28"/>
          <w:szCs w:val="28"/>
        </w:rPr>
        <w:t> нарушение является основанием для привлечения </w:t>
      </w:r>
      <w:r w:rsidRPr="00512153">
        <w:rPr>
          <w:rFonts w:ascii="Times New Roman" w:hAnsi="Times New Roman"/>
          <w:bCs/>
          <w:color w:val="333333"/>
          <w:sz w:val="28"/>
          <w:szCs w:val="28"/>
        </w:rPr>
        <w:t>к уголовной ответственности</w:t>
      </w:r>
      <w:r w:rsidRPr="00512153">
        <w:rPr>
          <w:rFonts w:ascii="Times New Roman" w:hAnsi="Times New Roman"/>
          <w:color w:val="333333"/>
          <w:sz w:val="28"/>
          <w:szCs w:val="28"/>
        </w:rPr>
        <w:t> в виде штрафа в размере до 80 тыс. рублей или в размере заработной платы или иного дохода, осужденного за период до 6 месяцев, либо обязательных работ на срок до 360 часов, либо исправительных работ на срок до 1 года, либо ограничения свободы на срок до 2 лет, либо принудительных работ на срок до 2 лет, либо лишения свободы на срок до 2 лет (</w:t>
      </w:r>
      <w:r w:rsidRPr="00512153">
        <w:rPr>
          <w:rFonts w:ascii="Times New Roman" w:hAnsi="Times New Roman"/>
          <w:bCs/>
          <w:color w:val="333333"/>
          <w:sz w:val="28"/>
          <w:szCs w:val="28"/>
        </w:rPr>
        <w:t>ч. 1 ст. 215.3 УК РФ</w:t>
      </w:r>
      <w:r w:rsidRPr="00512153">
        <w:rPr>
          <w:rFonts w:ascii="Times New Roman" w:hAnsi="Times New Roman"/>
          <w:color w:val="333333"/>
          <w:sz w:val="28"/>
          <w:szCs w:val="28"/>
        </w:rPr>
        <w:t>).</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Таким образом, законодательно определены основания и порядок приостановления и прекращения подачи газа в отношении юридических лиц, индивидуальных предпринимателей и граждан.</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Соблюдение указанного порядка обязательно как для потребителей, так и для поставщика, газораспределительной организации. Его нарушение может явиться основанием для привлечения потребителей (юридических лиц и индивидуальных предпринимателей) к административной ответственности (ч. 7 ст. 9.22 КоАП РФ).</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Таким образом, если за отключением газового оборудования для целей приостановления или прекращения подачи газа следует его самовольное подключение и использование газа, применяются меры административной (ч. 1 ст. 7.19 КоАП РФ), а впоследствии и уголовной (ч. 1 ст. 215.3 УК РФ) ответственности.</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В отношении поставщика и газораспределительной организации могут применяться </w:t>
      </w:r>
      <w:r w:rsidRPr="00512153">
        <w:rPr>
          <w:rFonts w:ascii="Times New Roman" w:hAnsi="Times New Roman"/>
          <w:bCs/>
          <w:color w:val="333333"/>
          <w:sz w:val="28"/>
          <w:szCs w:val="28"/>
        </w:rPr>
        <w:t>меры гражданско-правовой ответственности</w:t>
      </w:r>
      <w:r w:rsidRPr="00512153">
        <w:rPr>
          <w:rFonts w:ascii="Times New Roman" w:hAnsi="Times New Roman"/>
          <w:color w:val="333333"/>
          <w:sz w:val="28"/>
          <w:szCs w:val="28"/>
        </w:rPr>
        <w:t>.</w:t>
      </w: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Заместитель прокурора </w:t>
      </w: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Яльчикского района</w:t>
      </w:r>
    </w:p>
    <w:p w:rsidR="00512153" w:rsidRPr="00512153" w:rsidRDefault="00512153" w:rsidP="00512153">
      <w:pPr>
        <w:spacing w:line="240" w:lineRule="exact"/>
        <w:jc w:val="both"/>
        <w:rPr>
          <w:rFonts w:ascii="Times New Roman" w:hAnsi="Times New Roman"/>
          <w:b/>
          <w:bCs/>
          <w:color w:val="333333"/>
          <w:sz w:val="28"/>
          <w:szCs w:val="28"/>
        </w:rPr>
      </w:pPr>
      <w:r w:rsidRPr="00512153">
        <w:rPr>
          <w:rFonts w:ascii="Times New Roman" w:hAnsi="Times New Roman"/>
          <w:sz w:val="28"/>
          <w:szCs w:val="28"/>
        </w:rPr>
        <w:t xml:space="preserve">советник юстиции                                                                         В.В. </w:t>
      </w:r>
      <w:proofErr w:type="spellStart"/>
      <w:r w:rsidRPr="00512153">
        <w:rPr>
          <w:rFonts w:ascii="Times New Roman" w:hAnsi="Times New Roman"/>
          <w:sz w:val="28"/>
          <w:szCs w:val="28"/>
        </w:rPr>
        <w:t>Путяков</w:t>
      </w:r>
      <w:proofErr w:type="spellEnd"/>
    </w:p>
    <w:p w:rsidR="00512153" w:rsidRPr="00512153" w:rsidRDefault="00512153" w:rsidP="00512153">
      <w:pPr>
        <w:shd w:val="clear" w:color="auto" w:fill="FFFFFF"/>
        <w:ind w:firstLine="709"/>
        <w:jc w:val="both"/>
        <w:rPr>
          <w:rFonts w:ascii="Times New Roman" w:hAnsi="Times New Roman"/>
          <w:b/>
          <w:bCs/>
          <w:color w:val="333333"/>
          <w:sz w:val="28"/>
          <w:szCs w:val="28"/>
        </w:rPr>
      </w:pPr>
      <w:r w:rsidRPr="00512153">
        <w:rPr>
          <w:rFonts w:ascii="Times New Roman" w:hAnsi="Times New Roman"/>
          <w:b/>
          <w:bCs/>
          <w:kern w:val="36"/>
          <w:sz w:val="28"/>
          <w:szCs w:val="28"/>
        </w:rPr>
        <w:br w:type="page"/>
      </w:r>
      <w:r w:rsidRPr="00512153">
        <w:rPr>
          <w:rFonts w:ascii="Times New Roman" w:hAnsi="Times New Roman"/>
          <w:b/>
          <w:bCs/>
          <w:color w:val="333333"/>
          <w:sz w:val="28"/>
          <w:szCs w:val="28"/>
        </w:rPr>
        <w:lastRenderedPageBreak/>
        <w:t>Каков порядок возмещения потерпевшему по уголовному делу расходов, связанных с выплатой вознаграждения его представителю?</w:t>
      </w:r>
    </w:p>
    <w:p w:rsidR="00512153" w:rsidRPr="00512153" w:rsidRDefault="00512153" w:rsidP="00512153">
      <w:pPr>
        <w:shd w:val="clear" w:color="auto" w:fill="FFFFFF"/>
        <w:ind w:firstLine="709"/>
        <w:jc w:val="both"/>
        <w:rPr>
          <w:rFonts w:ascii="Times New Roman" w:hAnsi="Times New Roman"/>
          <w:color w:val="000000"/>
          <w:sz w:val="28"/>
          <w:szCs w:val="28"/>
        </w:rPr>
      </w:pPr>
      <w:r w:rsidRPr="00512153">
        <w:rPr>
          <w:rFonts w:ascii="Times New Roman" w:hAnsi="Times New Roman"/>
          <w:color w:val="000000"/>
          <w:sz w:val="28"/>
          <w:szCs w:val="28"/>
        </w:rPr>
        <w:t> </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b/>
          <w:bCs/>
          <w:color w:val="333333"/>
          <w:sz w:val="28"/>
          <w:szCs w:val="28"/>
          <w:shd w:val="clear" w:color="auto" w:fill="FFFFFF"/>
        </w:rPr>
        <w:t>Ответ:</w:t>
      </w:r>
      <w:r w:rsidRPr="00512153">
        <w:rPr>
          <w:rFonts w:ascii="Times New Roman" w:hAnsi="Times New Roman"/>
          <w:color w:val="333333"/>
          <w:sz w:val="28"/>
          <w:szCs w:val="28"/>
          <w:shd w:val="clear" w:color="auto" w:fill="FFFFFF"/>
        </w:rPr>
        <w:t> Постановлением Правительства Российской Федерации от 18.10.2022 № 1858 внесены изменения в Положение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утвержденное постановлением Правительства Российской Федерации от 01.12.2012 № 1240.</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shd w:val="clear" w:color="auto" w:fill="FFFFFF"/>
        </w:rPr>
        <w:t>Предусмотрено, что такие расходы возмещаются за счет средств федерального бюджета в ходе досудебного производства по уголовному делу на основании постановления дознавателя, следователя, прокурора в размерах, обоснованных подтверждающими документами.</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shd w:val="clear" w:color="auto" w:fill="FFFFFF"/>
        </w:rPr>
        <w:t>Постановлением также определены максимальные размеры возмещения. Так, например, по делам в отношении 3 или более подозреваемых, обвиняемых, в случае предъявления обвинения по 3 или более инкриминируемым деяниям, по делам, объем материалов, по которым составляет более 3 томов, за один день участия в ночное время размер возмещения составит 2710 рублей,</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shd w:val="clear" w:color="auto" w:fill="FFFFFF"/>
        </w:rPr>
        <w:t>за один день участия, являющийся нерабочим праздничным днем или выходным днем, включая ночное время, - 3027 рублей,</w:t>
      </w:r>
    </w:p>
    <w:p w:rsidR="00512153" w:rsidRPr="00512153" w:rsidRDefault="00512153" w:rsidP="00512153">
      <w:pPr>
        <w:shd w:val="clear" w:color="auto" w:fill="FFFFFF"/>
        <w:ind w:firstLine="709"/>
        <w:jc w:val="both"/>
        <w:rPr>
          <w:rFonts w:ascii="Times New Roman" w:hAnsi="Times New Roman"/>
          <w:color w:val="333333"/>
          <w:sz w:val="28"/>
          <w:szCs w:val="28"/>
          <w:shd w:val="clear" w:color="auto" w:fill="FFFFFF"/>
        </w:rPr>
      </w:pPr>
      <w:r w:rsidRPr="00512153">
        <w:rPr>
          <w:rFonts w:ascii="Times New Roman" w:hAnsi="Times New Roman"/>
          <w:color w:val="333333"/>
          <w:sz w:val="28"/>
          <w:szCs w:val="28"/>
          <w:shd w:val="clear" w:color="auto" w:fill="FFFFFF"/>
        </w:rPr>
        <w:t>в остальное время за один день участия - 2008 рублей.</w:t>
      </w:r>
    </w:p>
    <w:p w:rsidR="00512153" w:rsidRPr="00512153" w:rsidRDefault="00512153" w:rsidP="00512153">
      <w:pPr>
        <w:shd w:val="clear" w:color="auto" w:fill="FFFFFF"/>
        <w:ind w:firstLine="709"/>
        <w:jc w:val="both"/>
        <w:rPr>
          <w:rFonts w:ascii="Times New Roman" w:hAnsi="Times New Roman"/>
          <w:color w:val="333333"/>
          <w:sz w:val="28"/>
          <w:szCs w:val="28"/>
        </w:rPr>
      </w:pPr>
    </w:p>
    <w:p w:rsidR="00512153" w:rsidRPr="00512153" w:rsidRDefault="00512153" w:rsidP="00512153">
      <w:pPr>
        <w:shd w:val="clear" w:color="auto" w:fill="FFFFFF"/>
        <w:ind w:firstLine="709"/>
        <w:jc w:val="both"/>
        <w:rPr>
          <w:rFonts w:ascii="Times New Roman" w:hAnsi="Times New Roman"/>
          <w:b/>
          <w:bCs/>
          <w:color w:val="333333"/>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Заместитель прокурора </w:t>
      </w: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Яльчикского района</w:t>
      </w: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shd w:val="clear" w:color="auto" w:fill="FFFFFF"/>
        </w:rPr>
      </w:pPr>
      <w:r w:rsidRPr="00512153">
        <w:rPr>
          <w:rFonts w:ascii="Times New Roman" w:hAnsi="Times New Roman"/>
          <w:sz w:val="28"/>
          <w:szCs w:val="28"/>
        </w:rPr>
        <w:t xml:space="preserve">советник юстиции                                                                      В.В. </w:t>
      </w:r>
      <w:proofErr w:type="spellStart"/>
      <w:r w:rsidRPr="00512153">
        <w:rPr>
          <w:rFonts w:ascii="Times New Roman" w:hAnsi="Times New Roman"/>
          <w:sz w:val="28"/>
          <w:szCs w:val="28"/>
        </w:rPr>
        <w:t>Путяков</w:t>
      </w:r>
      <w:proofErr w:type="spellEnd"/>
    </w:p>
    <w:p w:rsidR="00512153" w:rsidRPr="00512153" w:rsidRDefault="00512153" w:rsidP="00512153">
      <w:pPr>
        <w:shd w:val="clear" w:color="auto" w:fill="FFFFFF"/>
        <w:ind w:firstLine="709"/>
        <w:jc w:val="both"/>
        <w:rPr>
          <w:rFonts w:ascii="Times New Roman" w:hAnsi="Times New Roman"/>
          <w:color w:val="333333"/>
          <w:sz w:val="28"/>
          <w:szCs w:val="28"/>
        </w:rPr>
      </w:pPr>
    </w:p>
    <w:p w:rsidR="00512153" w:rsidRPr="00512153" w:rsidRDefault="00512153" w:rsidP="00512153">
      <w:pPr>
        <w:shd w:val="clear" w:color="auto" w:fill="FFFFFF"/>
        <w:ind w:firstLine="709"/>
        <w:jc w:val="both"/>
        <w:rPr>
          <w:rFonts w:ascii="Times New Roman" w:hAnsi="Times New Roman"/>
          <w:b/>
          <w:bCs/>
          <w:color w:val="333333"/>
          <w:sz w:val="28"/>
          <w:szCs w:val="28"/>
        </w:rPr>
      </w:pPr>
      <w:r w:rsidRPr="00512153">
        <w:rPr>
          <w:rFonts w:ascii="Times New Roman" w:hAnsi="Times New Roman"/>
          <w:b/>
          <w:bCs/>
          <w:color w:val="333333"/>
          <w:sz w:val="28"/>
          <w:szCs w:val="28"/>
        </w:rPr>
        <w:br w:type="page"/>
      </w:r>
    </w:p>
    <w:p w:rsidR="00512153" w:rsidRPr="00512153" w:rsidRDefault="00512153" w:rsidP="00512153">
      <w:pPr>
        <w:shd w:val="clear" w:color="auto" w:fill="FFFFFF"/>
        <w:ind w:firstLine="709"/>
        <w:jc w:val="both"/>
        <w:rPr>
          <w:rFonts w:ascii="Times New Roman" w:hAnsi="Times New Roman"/>
          <w:b/>
          <w:bCs/>
          <w:color w:val="333333"/>
          <w:sz w:val="28"/>
          <w:szCs w:val="28"/>
        </w:rPr>
      </w:pPr>
      <w:r w:rsidRPr="00512153">
        <w:rPr>
          <w:rFonts w:ascii="Times New Roman" w:hAnsi="Times New Roman"/>
          <w:b/>
          <w:bCs/>
          <w:color w:val="333333"/>
          <w:sz w:val="28"/>
          <w:szCs w:val="28"/>
        </w:rPr>
        <w:lastRenderedPageBreak/>
        <w:t>Утверждено постановление о без заявительного порядка выплаты пособий по временной нетрудоспособности и в связи с материнством</w:t>
      </w:r>
    </w:p>
    <w:p w:rsidR="00512153" w:rsidRPr="00512153" w:rsidRDefault="00512153" w:rsidP="00512153">
      <w:pPr>
        <w:shd w:val="clear" w:color="auto" w:fill="FFFFFF"/>
        <w:ind w:firstLine="709"/>
        <w:jc w:val="both"/>
        <w:rPr>
          <w:rFonts w:ascii="Times New Roman" w:hAnsi="Times New Roman"/>
          <w:color w:val="000000"/>
          <w:sz w:val="28"/>
          <w:szCs w:val="28"/>
        </w:rPr>
      </w:pPr>
      <w:r w:rsidRPr="00512153">
        <w:rPr>
          <w:rFonts w:ascii="Times New Roman" w:hAnsi="Times New Roman"/>
          <w:color w:val="000000"/>
          <w:sz w:val="28"/>
          <w:szCs w:val="28"/>
        </w:rPr>
        <w:t> </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111111"/>
          <w:sz w:val="28"/>
          <w:szCs w:val="28"/>
          <w:shd w:val="clear" w:color="auto" w:fill="FDFDFD"/>
        </w:rPr>
        <w:t>Согласно постановлению Правительства РФ от 23.11.2021 № 2010 с 2022 года </w:t>
      </w:r>
      <w:r w:rsidRPr="00512153">
        <w:rPr>
          <w:rFonts w:ascii="Times New Roman" w:hAnsi="Times New Roman"/>
          <w:bCs/>
          <w:color w:val="111111"/>
          <w:sz w:val="28"/>
          <w:szCs w:val="28"/>
          <w:shd w:val="clear" w:color="auto" w:fill="FDFDFD"/>
        </w:rPr>
        <w:t>все больничные листы</w:t>
      </w:r>
      <w:r w:rsidRPr="00512153">
        <w:rPr>
          <w:rFonts w:ascii="Times New Roman" w:hAnsi="Times New Roman"/>
          <w:color w:val="111111"/>
          <w:sz w:val="28"/>
          <w:szCs w:val="28"/>
          <w:shd w:val="clear" w:color="auto" w:fill="FDFDFD"/>
        </w:rPr>
        <w:t> оформляются </w:t>
      </w:r>
      <w:r w:rsidRPr="00512153">
        <w:rPr>
          <w:rFonts w:ascii="Times New Roman" w:hAnsi="Times New Roman"/>
          <w:bCs/>
          <w:color w:val="111111"/>
          <w:sz w:val="28"/>
          <w:szCs w:val="28"/>
          <w:shd w:val="clear" w:color="auto" w:fill="FDFDFD"/>
        </w:rPr>
        <w:t>только в электронном виде</w:t>
      </w:r>
      <w:r w:rsidRPr="00512153">
        <w:rPr>
          <w:rFonts w:ascii="Times New Roman" w:hAnsi="Times New Roman"/>
          <w:color w:val="111111"/>
          <w:sz w:val="28"/>
          <w:szCs w:val="28"/>
          <w:shd w:val="clear" w:color="auto" w:fill="FDFDFD"/>
        </w:rPr>
        <w:t>, а пособия по ним начисляются автоматически. </w:t>
      </w:r>
      <w:proofErr w:type="spellStart"/>
      <w:r w:rsidRPr="00512153">
        <w:rPr>
          <w:rFonts w:ascii="Times New Roman" w:hAnsi="Times New Roman"/>
          <w:bCs/>
          <w:color w:val="111111"/>
          <w:sz w:val="28"/>
          <w:szCs w:val="28"/>
          <w:shd w:val="clear" w:color="auto" w:fill="FDFDFD"/>
        </w:rPr>
        <w:t>Беззаявительный</w:t>
      </w:r>
      <w:proofErr w:type="spellEnd"/>
      <w:r w:rsidRPr="00512153">
        <w:rPr>
          <w:rFonts w:ascii="Times New Roman" w:hAnsi="Times New Roman"/>
          <w:bCs/>
          <w:color w:val="111111"/>
          <w:sz w:val="28"/>
          <w:szCs w:val="28"/>
          <w:shd w:val="clear" w:color="auto" w:fill="FDFDFD"/>
        </w:rPr>
        <w:t xml:space="preserve"> порядок</w:t>
      </w:r>
      <w:r w:rsidRPr="00512153">
        <w:rPr>
          <w:rFonts w:ascii="Times New Roman" w:hAnsi="Times New Roman"/>
          <w:color w:val="111111"/>
          <w:sz w:val="28"/>
          <w:szCs w:val="28"/>
          <w:shd w:val="clear" w:color="auto" w:fill="FDFDFD"/>
        </w:rPr>
        <w:t> также распространяется на выплаты пособий </w:t>
      </w:r>
      <w:r w:rsidRPr="00512153">
        <w:rPr>
          <w:rFonts w:ascii="Times New Roman" w:hAnsi="Times New Roman"/>
          <w:bCs/>
          <w:color w:val="111111"/>
          <w:sz w:val="28"/>
          <w:szCs w:val="28"/>
          <w:shd w:val="clear" w:color="auto" w:fill="FDFDFD"/>
        </w:rPr>
        <w:t>по беременности и родам и при рождении ребёнка.</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111111"/>
          <w:sz w:val="28"/>
          <w:szCs w:val="28"/>
          <w:shd w:val="clear" w:color="auto" w:fill="FDFDFD"/>
        </w:rPr>
        <w:t>Пособия, как и прежде, выплачиваются напрямую из Фонда соцстрахования, только теперь гражданам не придётся подавать для этого никаких заявлений и документов. Сведения о размере заработной платы, уходе в отпуск по беременности и родам будут поступать в ФСС от работодателя, а о факте рождения ребёнка – из информационной системы ЗАГС.</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111111"/>
          <w:sz w:val="28"/>
          <w:szCs w:val="28"/>
          <w:shd w:val="clear" w:color="auto" w:fill="FDFDFD"/>
        </w:rPr>
        <w:t xml:space="preserve">Электронные листки нетрудоспособности больницы и поликлиники будут загружать в единую информационную систему Фонда социального страхования («Соцстрах»). Уже оттуда информация об открытии, продлении или закрытии больничного автоматически поступит работодателю, а также самому сотруднику в личный кабинет на портале </w:t>
      </w:r>
      <w:proofErr w:type="spellStart"/>
      <w:r w:rsidRPr="00512153">
        <w:rPr>
          <w:rFonts w:ascii="Times New Roman" w:hAnsi="Times New Roman"/>
          <w:color w:val="111111"/>
          <w:sz w:val="28"/>
          <w:szCs w:val="28"/>
          <w:shd w:val="clear" w:color="auto" w:fill="FDFDFD"/>
        </w:rPr>
        <w:t>госуслуг</w:t>
      </w:r>
      <w:proofErr w:type="spellEnd"/>
      <w:r w:rsidRPr="00512153">
        <w:rPr>
          <w:rFonts w:ascii="Times New Roman" w:hAnsi="Times New Roman"/>
          <w:color w:val="111111"/>
          <w:sz w:val="28"/>
          <w:szCs w:val="28"/>
          <w:shd w:val="clear" w:color="auto" w:fill="FDFDFD"/>
        </w:rPr>
        <w:t>.</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000000"/>
          <w:sz w:val="28"/>
          <w:szCs w:val="28"/>
          <w:shd w:val="clear" w:color="auto" w:fill="FDFDFD"/>
        </w:rPr>
        <w:t xml:space="preserve">На основании полученных сведений и документов ФСС рассчитает сумму пособия и выплатит её работнику. Информация о назначении и выплате пособия будет размещаться в Единой государственной информационной системе социального обеспечения (ЕГИССО) и направляться гражданам в личный кабинет на портале </w:t>
      </w:r>
      <w:proofErr w:type="spellStart"/>
      <w:r w:rsidRPr="00512153">
        <w:rPr>
          <w:rFonts w:ascii="Times New Roman" w:hAnsi="Times New Roman"/>
          <w:color w:val="000000"/>
          <w:sz w:val="28"/>
          <w:szCs w:val="28"/>
          <w:shd w:val="clear" w:color="auto" w:fill="FDFDFD"/>
        </w:rPr>
        <w:t>госуслуг</w:t>
      </w:r>
      <w:proofErr w:type="spellEnd"/>
      <w:r w:rsidRPr="00512153">
        <w:rPr>
          <w:rFonts w:ascii="Times New Roman" w:hAnsi="Times New Roman"/>
          <w:color w:val="000000"/>
          <w:sz w:val="28"/>
          <w:szCs w:val="28"/>
          <w:shd w:val="clear" w:color="auto" w:fill="FDFDFD"/>
        </w:rPr>
        <w:t>.</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000000"/>
          <w:sz w:val="28"/>
          <w:szCs w:val="28"/>
          <w:shd w:val="clear" w:color="auto" w:fill="FDFDFD"/>
        </w:rPr>
        <w:t>При необходимости для проверки сведений ФСС может запрашивать дополнительную информацию у Пенсионного фонда, Федеральной налоговой службы и других государственных учреждений.</w:t>
      </w:r>
    </w:p>
    <w:p w:rsidR="00512153" w:rsidRPr="00512153" w:rsidRDefault="00512153" w:rsidP="00512153">
      <w:pPr>
        <w:shd w:val="clear" w:color="auto" w:fill="FFFFFF"/>
        <w:ind w:firstLine="709"/>
        <w:jc w:val="both"/>
        <w:rPr>
          <w:rFonts w:ascii="Times New Roman" w:hAnsi="Times New Roman"/>
          <w:color w:val="000000"/>
          <w:sz w:val="28"/>
          <w:szCs w:val="28"/>
          <w:shd w:val="clear" w:color="auto" w:fill="FDFDFD"/>
        </w:rPr>
      </w:pPr>
      <w:r w:rsidRPr="00512153">
        <w:rPr>
          <w:rFonts w:ascii="Times New Roman" w:hAnsi="Times New Roman"/>
          <w:color w:val="000000"/>
          <w:sz w:val="28"/>
          <w:szCs w:val="28"/>
          <w:shd w:val="clear" w:color="auto" w:fill="FDFDFD"/>
        </w:rPr>
        <w:t>Новый порядок уменьшит объём бумажной работы для работодателей, избавит граждан от подачи заявлений и ускорит перечисление выплат.</w:t>
      </w:r>
    </w:p>
    <w:p w:rsidR="00512153" w:rsidRPr="00512153" w:rsidRDefault="00512153" w:rsidP="00512153">
      <w:pPr>
        <w:shd w:val="clear" w:color="auto" w:fill="FFFFFF"/>
        <w:ind w:firstLine="709"/>
        <w:jc w:val="both"/>
        <w:rPr>
          <w:rFonts w:ascii="Times New Roman" w:hAnsi="Times New Roman"/>
          <w:b/>
          <w:bCs/>
          <w:color w:val="333333"/>
          <w:sz w:val="28"/>
          <w:szCs w:val="28"/>
        </w:rPr>
      </w:pP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Заместитель прокурора </w:t>
      </w: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Яльчикского района</w:t>
      </w: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shd w:val="clear" w:color="auto" w:fill="FFFFFF"/>
        </w:rPr>
      </w:pPr>
      <w:r w:rsidRPr="00512153">
        <w:rPr>
          <w:rFonts w:ascii="Times New Roman" w:hAnsi="Times New Roman"/>
          <w:sz w:val="28"/>
          <w:szCs w:val="28"/>
        </w:rPr>
        <w:t xml:space="preserve">советник юстиции                                                                   В.В. </w:t>
      </w:r>
      <w:proofErr w:type="spellStart"/>
      <w:r w:rsidRPr="00512153">
        <w:rPr>
          <w:rFonts w:ascii="Times New Roman" w:hAnsi="Times New Roman"/>
          <w:sz w:val="28"/>
          <w:szCs w:val="28"/>
        </w:rPr>
        <w:t>Путяков</w:t>
      </w:r>
      <w:proofErr w:type="spellEnd"/>
    </w:p>
    <w:p w:rsidR="00512153" w:rsidRPr="00512153" w:rsidRDefault="00512153" w:rsidP="00512153">
      <w:pPr>
        <w:shd w:val="clear" w:color="auto" w:fill="FFFFFF"/>
        <w:ind w:firstLine="709"/>
        <w:jc w:val="both"/>
        <w:rPr>
          <w:rFonts w:ascii="Times New Roman" w:hAnsi="Times New Roman"/>
          <w:color w:val="333333"/>
          <w:sz w:val="28"/>
          <w:szCs w:val="28"/>
        </w:rPr>
      </w:pPr>
    </w:p>
    <w:p w:rsidR="00512153" w:rsidRPr="00512153" w:rsidRDefault="00512153" w:rsidP="00512153">
      <w:pPr>
        <w:ind w:firstLine="709"/>
        <w:jc w:val="both"/>
        <w:rPr>
          <w:rFonts w:ascii="Times New Roman" w:hAnsi="Times New Roman"/>
          <w:b/>
          <w:bCs/>
          <w:color w:val="333333"/>
          <w:sz w:val="28"/>
          <w:szCs w:val="28"/>
        </w:rPr>
      </w:pPr>
      <w:r w:rsidRPr="00512153">
        <w:rPr>
          <w:rFonts w:ascii="Times New Roman" w:hAnsi="Times New Roman"/>
          <w:b/>
          <w:bCs/>
          <w:color w:val="333333"/>
          <w:sz w:val="28"/>
          <w:szCs w:val="28"/>
        </w:rPr>
        <w:t>Какие последствия для гражданина влечет признание его банкротом?</w:t>
      </w:r>
    </w:p>
    <w:p w:rsidR="00512153" w:rsidRPr="00512153" w:rsidRDefault="00512153" w:rsidP="00512153">
      <w:pPr>
        <w:ind w:firstLine="709"/>
        <w:jc w:val="both"/>
        <w:rPr>
          <w:rFonts w:ascii="Times New Roman" w:hAnsi="Times New Roman"/>
          <w:sz w:val="28"/>
          <w:szCs w:val="28"/>
        </w:rPr>
      </w:pPr>
      <w:r w:rsidRPr="00512153">
        <w:rPr>
          <w:rFonts w:ascii="Times New Roman" w:hAnsi="Times New Roman"/>
          <w:sz w:val="28"/>
          <w:szCs w:val="28"/>
        </w:rPr>
        <w:lastRenderedPageBreak/>
        <w:t> </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b/>
          <w:bCs/>
          <w:color w:val="333333"/>
          <w:sz w:val="28"/>
          <w:szCs w:val="28"/>
        </w:rPr>
        <w:t>Ответ:</w:t>
      </w:r>
      <w:r w:rsidRPr="00512153">
        <w:rPr>
          <w:rFonts w:ascii="Times New Roman" w:hAnsi="Times New Roman"/>
          <w:color w:val="333333"/>
          <w:sz w:val="28"/>
          <w:szCs w:val="28"/>
        </w:rPr>
        <w:t> После признания гражданина банкротом наступают следующие правовые последствия:</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 все права в отношении имущества, составляющего конкурсную массу, в том числе на распоряжение им, осуществляются только финансовым управляющим от имени гражданина и не могут осуществляться гражданином лично;</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Конкурсная масса – это все имущество гражданина, имеющееся на дату принятия решения арбитражного суда о признании его банкротом и введении реализации его имущества, а также выявленное или приобретенное после даты принятия указанного решения.</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 сделки, совершенные гражданином лично (без участия финансового управляющего) в отношении имущества, составляющего конкурсную массу, ничтожны. Требования кредиторов по сделкам гражданина, совершенным им лично (без участия финансового управляющего), не подлежат удовлетворению за счет конкурсной массы;</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 регистрация перехода или обременения прав гражданина на имущество, в том числе на недвижимое имущество и бездокументарные ценные бумаги, осуществляется только на основании заявления финансового управляющего. Поданные до этой даты заявления гражданина не подлежат исполнению;</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 исполнение третьими лицами обязательств перед гражданином по передаче ему имущества, в том числе по уплате денежных средств, возможно только в отношении финансового управляющего и запрещается в отношении гражданина лично;</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 должник не вправе лично открывать банковские счета и вклады в кредитных организациях и получать по ним денежные средства.</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После того, как суд признает гражданина банкротом, все его имущество должно быть продано в установленном Законом о банкротстве порядке, а полученные денежные средства распределены между кредиторами.</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Важно иметь ввиду, что имущество гражданина, принадлежащее ему на праве общей собственности с супругом (бывшим супругом), также подлежит реализации в деле о банкротстве гражданина по общим правилам. Исключение составляет перечень имущества, установленный пунктом 3 статьи 213.25 Закона о банкротстве и статьей 446 Гражданского процессуального кодекса Российской Федерации.</w:t>
      </w:r>
    </w:p>
    <w:p w:rsidR="00512153" w:rsidRPr="00512153" w:rsidRDefault="00512153" w:rsidP="00512153">
      <w:pPr>
        <w:shd w:val="clear" w:color="auto" w:fill="FFFFFF"/>
        <w:ind w:firstLine="709"/>
        <w:jc w:val="both"/>
        <w:rPr>
          <w:rFonts w:ascii="Times New Roman" w:hAnsi="Times New Roman"/>
          <w:b/>
          <w:bCs/>
          <w:color w:val="333333"/>
          <w:sz w:val="28"/>
          <w:szCs w:val="28"/>
        </w:rPr>
      </w:pP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lastRenderedPageBreak/>
        <w:t xml:space="preserve">Заместитель прокурора </w:t>
      </w: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Яльчикского района</w:t>
      </w: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shd w:val="clear" w:color="auto" w:fill="FFFFFF"/>
        </w:rPr>
      </w:pPr>
      <w:r w:rsidRPr="00512153">
        <w:rPr>
          <w:rFonts w:ascii="Times New Roman" w:hAnsi="Times New Roman"/>
          <w:sz w:val="28"/>
          <w:szCs w:val="28"/>
        </w:rPr>
        <w:t xml:space="preserve">советник юстиции                                                                      В.В. </w:t>
      </w:r>
      <w:proofErr w:type="spellStart"/>
      <w:r w:rsidRPr="00512153">
        <w:rPr>
          <w:rFonts w:ascii="Times New Roman" w:hAnsi="Times New Roman"/>
          <w:sz w:val="28"/>
          <w:szCs w:val="28"/>
        </w:rPr>
        <w:t>Путяков</w:t>
      </w:r>
      <w:proofErr w:type="spellEnd"/>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br w:type="page"/>
      </w:r>
    </w:p>
    <w:p w:rsidR="00512153" w:rsidRPr="00512153" w:rsidRDefault="00512153" w:rsidP="00512153">
      <w:pPr>
        <w:shd w:val="clear" w:color="auto" w:fill="FFFFFF"/>
        <w:ind w:firstLine="709"/>
        <w:jc w:val="both"/>
        <w:rPr>
          <w:rFonts w:ascii="Times New Roman" w:hAnsi="Times New Roman"/>
          <w:b/>
          <w:bCs/>
          <w:color w:val="333333"/>
          <w:sz w:val="28"/>
          <w:szCs w:val="28"/>
        </w:rPr>
      </w:pPr>
      <w:r w:rsidRPr="00512153">
        <w:rPr>
          <w:rFonts w:ascii="Times New Roman" w:hAnsi="Times New Roman"/>
          <w:b/>
          <w:bCs/>
          <w:color w:val="333333"/>
          <w:sz w:val="28"/>
          <w:szCs w:val="28"/>
        </w:rPr>
        <w:lastRenderedPageBreak/>
        <w:t>Как получить доступ к унаследованным банковским счетам?</w:t>
      </w:r>
    </w:p>
    <w:p w:rsidR="00512153" w:rsidRPr="00512153" w:rsidRDefault="00512153" w:rsidP="00512153">
      <w:pPr>
        <w:shd w:val="clear" w:color="auto" w:fill="FFFFFF"/>
        <w:ind w:firstLine="709"/>
        <w:jc w:val="both"/>
        <w:rPr>
          <w:rFonts w:ascii="Times New Roman" w:hAnsi="Times New Roman"/>
          <w:color w:val="000000"/>
          <w:sz w:val="28"/>
          <w:szCs w:val="28"/>
        </w:rPr>
      </w:pP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b/>
          <w:bCs/>
          <w:color w:val="333333"/>
          <w:sz w:val="28"/>
          <w:szCs w:val="28"/>
        </w:rPr>
        <w:t>Ответ:</w:t>
      </w:r>
      <w:r w:rsidRPr="00512153">
        <w:rPr>
          <w:rFonts w:ascii="Times New Roman" w:hAnsi="Times New Roman"/>
          <w:color w:val="333333"/>
          <w:sz w:val="28"/>
          <w:szCs w:val="28"/>
        </w:rPr>
        <w:t> Наследование вкладов в кредитных организациях осуществляется в соответствии с частью третьей Гражданского Кодекса РФ, и его можно разбить на три этапа.</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b/>
          <w:bCs/>
          <w:color w:val="333333"/>
          <w:sz w:val="28"/>
          <w:szCs w:val="28"/>
        </w:rPr>
        <w:t>Первы</w:t>
      </w:r>
      <w:r w:rsidRPr="00512153">
        <w:rPr>
          <w:rFonts w:ascii="Times New Roman" w:hAnsi="Times New Roman"/>
          <w:color w:val="333333"/>
          <w:sz w:val="28"/>
          <w:szCs w:val="28"/>
        </w:rPr>
        <w:t>й (общий). Для приобретения наследства наследник должен его принять (ст. 1152 ГК РФ), для чего необходимо в течение шести месяцев со дня открытия наследства (дата смерти наследодателя) подать нотариусу по месту открытия наследства (последнее местожительство наследодателя) заявление о принятии наследства либо заявление о выдаче свидетельства о праве на наследство, представив свидетельство о смерти и документы, подтверждающие право собственности наследодателя на наследуемое имущество.</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b/>
          <w:bCs/>
          <w:color w:val="333333"/>
          <w:sz w:val="28"/>
          <w:szCs w:val="28"/>
        </w:rPr>
        <w:t>Второй</w:t>
      </w:r>
      <w:r w:rsidRPr="00512153">
        <w:rPr>
          <w:rFonts w:ascii="Times New Roman" w:hAnsi="Times New Roman"/>
          <w:color w:val="333333"/>
          <w:sz w:val="28"/>
          <w:szCs w:val="28"/>
        </w:rPr>
        <w:t> (если отсутствует завещательное распоряжение). По просьбе наследника по закону нотариус запрашивает в кредитных организациях, указанных наследником предположительно или на основании имеющихся банковских карт и сберегательных книжек, сведения о счетах и находящихся на счетах денежных средствах. Затем по истечении шести месяцев (или досрочно - если наследник один) нотариус выдаст свидетельство о праве на наследство, в котором укажет сумму вклада, кредитную организацию, где открыт счет, и наследуемую долю наследника. На основании этого свидетельства банк выдаст вклад (долю вклада). Данное правило действует, если в банке отсутствует завещательное распоряжение с указанием иного, чем наследодатель, лица.</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b/>
          <w:bCs/>
          <w:color w:val="333333"/>
          <w:sz w:val="28"/>
          <w:szCs w:val="28"/>
        </w:rPr>
        <w:t>Третий</w:t>
      </w:r>
      <w:r w:rsidRPr="00512153">
        <w:rPr>
          <w:rFonts w:ascii="Times New Roman" w:hAnsi="Times New Roman"/>
          <w:color w:val="333333"/>
          <w:sz w:val="28"/>
          <w:szCs w:val="28"/>
        </w:rPr>
        <w:t> (если есть завещательное распоряжение - ст. 1128 ГК РФ). Если наследодатель совершил завещательное распоряжение в письменной форме (а оно имеет силу нотариально удостоверенного завещания) в том филиале банка, в котором находится его счет, то наследник, указанный в завещательном распоряжении, пройдя первый этап вступления в наследство и получив свидетельство о праве на наследство, предъявляет его в банк, который выдаст вклад (долю вклада).</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Если наследник по закону принял любое имущество, включая вклад в банке (при отсутствии завещательного распоряжения), то он принял все наследство, даже вклад в банке, о существовании которого он не подозревает. Как только обнаружатся эти средства, следует получить очередное свидетельство о праве на наследство, в котором будут указаны сумма вклада, кредитная организация, где открыт счет, и наследуемая доля наследника.</w:t>
      </w:r>
    </w:p>
    <w:p w:rsidR="00512153" w:rsidRPr="00512153" w:rsidRDefault="00512153" w:rsidP="00512153">
      <w:pPr>
        <w:shd w:val="clear" w:color="auto" w:fill="FFFFFF"/>
        <w:ind w:firstLine="709"/>
        <w:jc w:val="both"/>
        <w:rPr>
          <w:rFonts w:ascii="Times New Roman" w:hAnsi="Times New Roman"/>
          <w:color w:val="333333"/>
          <w:sz w:val="28"/>
          <w:szCs w:val="28"/>
        </w:rPr>
      </w:pPr>
      <w:r w:rsidRPr="00512153">
        <w:rPr>
          <w:rFonts w:ascii="Times New Roman" w:hAnsi="Times New Roman"/>
          <w:color w:val="333333"/>
          <w:sz w:val="28"/>
          <w:szCs w:val="28"/>
        </w:rPr>
        <w:t xml:space="preserve">Если наследник, в отношении которого совершено завещательное распоряжение, не знает об этом, вклад будет признан выморочным </w:t>
      </w:r>
      <w:r w:rsidRPr="00512153">
        <w:rPr>
          <w:rFonts w:ascii="Times New Roman" w:hAnsi="Times New Roman"/>
          <w:color w:val="333333"/>
          <w:sz w:val="28"/>
          <w:szCs w:val="28"/>
        </w:rPr>
        <w:lastRenderedPageBreak/>
        <w:t>имуществом (ст. 1151 ГК РФ). Однако наследник, узнав о вкладе, в судебном порядке вправе восстановить срок и принять наследство.</w:t>
      </w:r>
    </w:p>
    <w:p w:rsidR="00512153" w:rsidRPr="00512153" w:rsidRDefault="00512153" w:rsidP="00512153">
      <w:pPr>
        <w:shd w:val="clear" w:color="auto" w:fill="FFFFFF"/>
        <w:ind w:firstLine="709"/>
        <w:jc w:val="both"/>
        <w:rPr>
          <w:rFonts w:ascii="Times New Roman" w:hAnsi="Times New Roman"/>
          <w:color w:val="333333"/>
          <w:sz w:val="28"/>
          <w:szCs w:val="28"/>
        </w:rPr>
      </w:pPr>
    </w:p>
    <w:p w:rsidR="00512153" w:rsidRPr="00512153" w:rsidRDefault="00512153" w:rsidP="00512153">
      <w:pPr>
        <w:shd w:val="clear" w:color="auto" w:fill="FFFFFF"/>
        <w:ind w:firstLine="709"/>
        <w:jc w:val="both"/>
        <w:rPr>
          <w:rFonts w:ascii="Times New Roman" w:hAnsi="Times New Roman"/>
          <w:b/>
          <w:bCs/>
          <w:color w:val="333333"/>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Заместитель прокурора </w:t>
      </w: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Яльчикского района</w:t>
      </w: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советник юстиции                                                                 В.В. </w:t>
      </w:r>
      <w:proofErr w:type="spellStart"/>
      <w:r w:rsidRPr="00512153">
        <w:rPr>
          <w:rFonts w:ascii="Times New Roman" w:hAnsi="Times New Roman"/>
          <w:sz w:val="28"/>
          <w:szCs w:val="28"/>
        </w:rPr>
        <w:t>Путяков</w:t>
      </w:r>
      <w:proofErr w:type="spellEnd"/>
    </w:p>
    <w:p w:rsidR="00512153" w:rsidRPr="00512153" w:rsidRDefault="00512153" w:rsidP="00512153">
      <w:pPr>
        <w:spacing w:line="240" w:lineRule="exact"/>
        <w:jc w:val="both"/>
        <w:rPr>
          <w:rFonts w:ascii="Times New Roman" w:hAnsi="Times New Roman"/>
          <w:sz w:val="28"/>
          <w:szCs w:val="28"/>
          <w:shd w:val="clear" w:color="auto" w:fill="FFFFFF"/>
        </w:rPr>
      </w:pPr>
    </w:p>
    <w:p w:rsidR="00512153" w:rsidRP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Default="00512153" w:rsidP="00512153">
      <w:pPr>
        <w:tabs>
          <w:tab w:val="left" w:pos="1120"/>
        </w:tabs>
        <w:ind w:firstLine="709"/>
        <w:jc w:val="both"/>
        <w:rPr>
          <w:rFonts w:ascii="Times New Roman" w:hAnsi="Times New Roman"/>
          <w:b/>
          <w:bCs/>
          <w:sz w:val="28"/>
          <w:szCs w:val="28"/>
        </w:rPr>
      </w:pPr>
    </w:p>
    <w:p w:rsidR="00512153" w:rsidRPr="00512153" w:rsidRDefault="00512153" w:rsidP="00512153">
      <w:pPr>
        <w:tabs>
          <w:tab w:val="left" w:pos="1120"/>
        </w:tabs>
        <w:ind w:firstLine="709"/>
        <w:jc w:val="both"/>
        <w:rPr>
          <w:rFonts w:ascii="Times New Roman" w:hAnsi="Times New Roman"/>
          <w:b/>
          <w:bCs/>
          <w:sz w:val="28"/>
          <w:szCs w:val="28"/>
        </w:rPr>
      </w:pPr>
    </w:p>
    <w:p w:rsidR="00512153" w:rsidRPr="00512153" w:rsidRDefault="00512153" w:rsidP="00512153">
      <w:pPr>
        <w:tabs>
          <w:tab w:val="left" w:pos="1120"/>
        </w:tabs>
        <w:ind w:firstLine="709"/>
        <w:jc w:val="both"/>
        <w:rPr>
          <w:rFonts w:ascii="Times New Roman" w:hAnsi="Times New Roman"/>
          <w:b/>
          <w:bCs/>
          <w:sz w:val="28"/>
          <w:szCs w:val="28"/>
        </w:rPr>
      </w:pPr>
      <w:r w:rsidRPr="00512153">
        <w:rPr>
          <w:rFonts w:ascii="Times New Roman" w:hAnsi="Times New Roman"/>
          <w:b/>
          <w:bCs/>
          <w:sz w:val="28"/>
          <w:szCs w:val="28"/>
        </w:rPr>
        <w:t>Предлагается улучшить условия льготной ипотеки для ИТ-специалистов</w:t>
      </w:r>
    </w:p>
    <w:p w:rsidR="00512153" w:rsidRPr="00512153" w:rsidRDefault="00512153" w:rsidP="00512153">
      <w:pPr>
        <w:tabs>
          <w:tab w:val="left" w:pos="1120"/>
        </w:tabs>
        <w:ind w:firstLine="709"/>
        <w:jc w:val="both"/>
        <w:rPr>
          <w:rFonts w:ascii="Times New Roman" w:hAnsi="Times New Roman"/>
          <w:sz w:val="28"/>
          <w:szCs w:val="28"/>
        </w:rPr>
      </w:pPr>
    </w:p>
    <w:p w:rsidR="00512153" w:rsidRPr="00512153" w:rsidRDefault="00512153" w:rsidP="00512153">
      <w:pPr>
        <w:tabs>
          <w:tab w:val="left" w:pos="1120"/>
        </w:tabs>
        <w:ind w:firstLine="709"/>
        <w:jc w:val="both"/>
        <w:rPr>
          <w:rFonts w:ascii="Times New Roman" w:hAnsi="Times New Roman"/>
          <w:sz w:val="28"/>
          <w:szCs w:val="28"/>
        </w:rPr>
      </w:pPr>
      <w:proofErr w:type="spellStart"/>
      <w:r w:rsidRPr="00512153">
        <w:rPr>
          <w:rFonts w:ascii="Times New Roman" w:hAnsi="Times New Roman"/>
          <w:sz w:val="28"/>
          <w:szCs w:val="28"/>
        </w:rPr>
        <w:t>Минцифры</w:t>
      </w:r>
      <w:proofErr w:type="spellEnd"/>
      <w:r w:rsidRPr="00512153">
        <w:rPr>
          <w:rFonts w:ascii="Times New Roman" w:hAnsi="Times New Roman"/>
          <w:sz w:val="28"/>
          <w:szCs w:val="28"/>
        </w:rPr>
        <w:t xml:space="preserve"> России предложены, в частности, следующие изменения:</w:t>
      </w:r>
    </w:p>
    <w:p w:rsidR="00512153" w:rsidRPr="00512153" w:rsidRDefault="00512153" w:rsidP="00512153">
      <w:pPr>
        <w:tabs>
          <w:tab w:val="left" w:pos="1120"/>
        </w:tabs>
        <w:ind w:firstLine="709"/>
        <w:jc w:val="both"/>
        <w:rPr>
          <w:rFonts w:ascii="Times New Roman" w:hAnsi="Times New Roman"/>
          <w:sz w:val="28"/>
          <w:szCs w:val="28"/>
        </w:rPr>
      </w:pPr>
      <w:r w:rsidRPr="00512153">
        <w:rPr>
          <w:rFonts w:ascii="Times New Roman" w:hAnsi="Times New Roman"/>
          <w:sz w:val="28"/>
          <w:szCs w:val="28"/>
        </w:rPr>
        <w:lastRenderedPageBreak/>
        <w:t>- снизить ставку по льготной ипотеке с 5% до 3%;</w:t>
      </w:r>
    </w:p>
    <w:p w:rsidR="00512153" w:rsidRPr="00512153" w:rsidRDefault="00512153" w:rsidP="00512153">
      <w:pPr>
        <w:tabs>
          <w:tab w:val="left" w:pos="1120"/>
        </w:tabs>
        <w:ind w:firstLine="709"/>
        <w:jc w:val="both"/>
        <w:rPr>
          <w:rFonts w:ascii="Times New Roman" w:hAnsi="Times New Roman"/>
          <w:sz w:val="28"/>
          <w:szCs w:val="28"/>
        </w:rPr>
      </w:pPr>
      <w:r w:rsidRPr="00512153">
        <w:rPr>
          <w:rFonts w:ascii="Times New Roman" w:hAnsi="Times New Roman"/>
          <w:sz w:val="28"/>
          <w:szCs w:val="28"/>
        </w:rPr>
        <w:t>- снизить минимальный размер заработной платы для сотрудников с 150 тыс. руб. до 120 тыс. руб. для городов-</w:t>
      </w:r>
      <w:proofErr w:type="spellStart"/>
      <w:r w:rsidRPr="00512153">
        <w:rPr>
          <w:rFonts w:ascii="Times New Roman" w:hAnsi="Times New Roman"/>
          <w:sz w:val="28"/>
          <w:szCs w:val="28"/>
        </w:rPr>
        <w:t>миллионников</w:t>
      </w:r>
      <w:proofErr w:type="spellEnd"/>
      <w:r w:rsidRPr="00512153">
        <w:rPr>
          <w:rFonts w:ascii="Times New Roman" w:hAnsi="Times New Roman"/>
          <w:sz w:val="28"/>
          <w:szCs w:val="28"/>
        </w:rPr>
        <w:t xml:space="preserve"> (за исключением города Москвы) и с 100 тыс. руб. до 70 тыс. руб. для других населенных пунктов;</w:t>
      </w:r>
    </w:p>
    <w:p w:rsidR="00512153" w:rsidRPr="00512153" w:rsidRDefault="00512153" w:rsidP="00512153">
      <w:pPr>
        <w:tabs>
          <w:tab w:val="left" w:pos="1120"/>
        </w:tabs>
        <w:ind w:firstLine="709"/>
        <w:jc w:val="both"/>
        <w:rPr>
          <w:rFonts w:ascii="Times New Roman" w:hAnsi="Times New Roman"/>
          <w:sz w:val="28"/>
          <w:szCs w:val="28"/>
        </w:rPr>
      </w:pPr>
      <w:r w:rsidRPr="00512153">
        <w:rPr>
          <w:rFonts w:ascii="Times New Roman" w:hAnsi="Times New Roman"/>
          <w:sz w:val="28"/>
          <w:szCs w:val="28"/>
        </w:rPr>
        <w:t>- распространить действие программы льготной ипотеки на ИТ-специалистов в возрасте от 22 до 50 лет (вместо от 22 до 44 лет).</w:t>
      </w:r>
    </w:p>
    <w:p w:rsidR="00512153" w:rsidRPr="00512153" w:rsidRDefault="00512153" w:rsidP="00512153">
      <w:pPr>
        <w:ind w:firstLine="709"/>
        <w:jc w:val="both"/>
        <w:rPr>
          <w:rFonts w:ascii="Times New Roman" w:hAnsi="Times New Roman"/>
          <w:sz w:val="28"/>
          <w:szCs w:val="28"/>
        </w:rPr>
      </w:pPr>
      <w:r w:rsidRPr="00512153">
        <w:rPr>
          <w:rFonts w:ascii="Times New Roman" w:hAnsi="Times New Roman"/>
          <w:sz w:val="28"/>
          <w:szCs w:val="28"/>
        </w:rPr>
        <w:t>Кроме этого, изменениями предусматривается, что специалисту необходимо проработать в аккредитованной ИТ-компании (компании могут меняться) не менее 5 лет с даты предоставления ипотеки, далее трудоустройство проверяться не будет. При увольнении из аккредитованной компании необходимо трудоустроиться в течение 6 месяцев (вместо 3 месяцев).</w:t>
      </w:r>
    </w:p>
    <w:p w:rsidR="00512153" w:rsidRPr="00512153" w:rsidRDefault="00512153" w:rsidP="00512153">
      <w:pPr>
        <w:tabs>
          <w:tab w:val="left" w:pos="1120"/>
        </w:tabs>
        <w:ind w:firstLine="709"/>
        <w:jc w:val="both"/>
        <w:rPr>
          <w:rFonts w:ascii="Times New Roman" w:hAnsi="Times New Roman"/>
          <w:sz w:val="28"/>
          <w:szCs w:val="28"/>
        </w:rPr>
      </w:pPr>
      <w:r w:rsidRPr="00512153">
        <w:rPr>
          <w:rFonts w:ascii="Times New Roman" w:hAnsi="Times New Roman"/>
          <w:bCs/>
          <w:sz w:val="28"/>
          <w:szCs w:val="28"/>
        </w:rPr>
        <w:t xml:space="preserve">Информация </w:t>
      </w:r>
      <w:proofErr w:type="spellStart"/>
      <w:r w:rsidRPr="00512153">
        <w:rPr>
          <w:rFonts w:ascii="Times New Roman" w:hAnsi="Times New Roman"/>
          <w:bCs/>
          <w:sz w:val="28"/>
          <w:szCs w:val="28"/>
        </w:rPr>
        <w:t>Минцифры</w:t>
      </w:r>
      <w:proofErr w:type="spellEnd"/>
      <w:r w:rsidRPr="00512153">
        <w:rPr>
          <w:rFonts w:ascii="Times New Roman" w:hAnsi="Times New Roman"/>
          <w:bCs/>
          <w:sz w:val="28"/>
          <w:szCs w:val="28"/>
        </w:rPr>
        <w:t xml:space="preserve"> России от 11.08.2022 «</w:t>
      </w:r>
      <w:proofErr w:type="spellStart"/>
      <w:r w:rsidRPr="00512153">
        <w:rPr>
          <w:rFonts w:ascii="Times New Roman" w:hAnsi="Times New Roman"/>
          <w:bCs/>
          <w:sz w:val="28"/>
          <w:szCs w:val="28"/>
        </w:rPr>
        <w:t>Минцифры</w:t>
      </w:r>
      <w:proofErr w:type="spellEnd"/>
      <w:r w:rsidRPr="00512153">
        <w:rPr>
          <w:rFonts w:ascii="Times New Roman" w:hAnsi="Times New Roman"/>
          <w:bCs/>
          <w:sz w:val="28"/>
          <w:szCs w:val="28"/>
        </w:rPr>
        <w:t xml:space="preserve"> предлагает улучшить условия для получения льготной ипотеки».</w:t>
      </w:r>
    </w:p>
    <w:p w:rsidR="00512153" w:rsidRPr="00512153" w:rsidRDefault="00512153" w:rsidP="00512153">
      <w:pPr>
        <w:spacing w:line="240" w:lineRule="exact"/>
        <w:jc w:val="both"/>
        <w:rPr>
          <w:rFonts w:ascii="Times New Roman" w:hAnsi="Times New Roman"/>
          <w:sz w:val="28"/>
          <w:szCs w:val="28"/>
          <w:shd w:val="clear" w:color="auto" w:fill="FFFFFF"/>
        </w:rPr>
      </w:pPr>
    </w:p>
    <w:p w:rsidR="00512153" w:rsidRPr="00512153" w:rsidRDefault="00512153" w:rsidP="00512153">
      <w:pPr>
        <w:shd w:val="clear" w:color="auto" w:fill="FFFFFF"/>
        <w:ind w:firstLine="709"/>
        <w:jc w:val="both"/>
        <w:rPr>
          <w:rFonts w:ascii="Times New Roman" w:hAnsi="Times New Roman"/>
          <w:b/>
          <w:bCs/>
          <w:color w:val="333333"/>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Заместитель прокурора </w:t>
      </w: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Яльчикского района</w:t>
      </w: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советник юстиции                                                                              В.В. </w:t>
      </w:r>
      <w:proofErr w:type="spellStart"/>
      <w:r w:rsidRPr="00512153">
        <w:rPr>
          <w:rFonts w:ascii="Times New Roman" w:hAnsi="Times New Roman"/>
          <w:sz w:val="28"/>
          <w:szCs w:val="28"/>
        </w:rPr>
        <w:t>Путяков</w:t>
      </w:r>
      <w:proofErr w:type="spellEnd"/>
    </w:p>
    <w:p w:rsidR="00512153" w:rsidRPr="00512153" w:rsidRDefault="00512153" w:rsidP="00512153">
      <w:pPr>
        <w:tabs>
          <w:tab w:val="left" w:pos="0"/>
        </w:tabs>
        <w:ind w:firstLine="709"/>
        <w:jc w:val="both"/>
        <w:rPr>
          <w:rFonts w:ascii="Times New Roman" w:hAnsi="Times New Roman"/>
          <w:b/>
          <w:bCs/>
          <w:kern w:val="36"/>
          <w:sz w:val="28"/>
          <w:szCs w:val="28"/>
        </w:rPr>
      </w:pPr>
      <w:r w:rsidRPr="00512153">
        <w:rPr>
          <w:rFonts w:ascii="Times New Roman" w:hAnsi="Times New Roman"/>
          <w:sz w:val="28"/>
          <w:szCs w:val="28"/>
        </w:rPr>
        <w:br w:type="page"/>
      </w:r>
      <w:r w:rsidRPr="00512153">
        <w:rPr>
          <w:rFonts w:ascii="Times New Roman" w:hAnsi="Times New Roman"/>
          <w:b/>
          <w:bCs/>
          <w:kern w:val="36"/>
          <w:sz w:val="28"/>
          <w:szCs w:val="28"/>
        </w:rPr>
        <w:lastRenderedPageBreak/>
        <w:t>Н</w:t>
      </w:r>
      <w:r w:rsidRPr="00512153">
        <w:rPr>
          <w:rFonts w:ascii="Times New Roman" w:hAnsi="Times New Roman"/>
          <w:b/>
          <w:bCs/>
          <w:sz w:val="28"/>
          <w:szCs w:val="28"/>
        </w:rPr>
        <w:t>едопустимость снижения температуры горячей воды</w:t>
      </w:r>
    </w:p>
    <w:p w:rsidR="00512153" w:rsidRPr="00512153" w:rsidRDefault="00512153" w:rsidP="00512153">
      <w:pPr>
        <w:tabs>
          <w:tab w:val="left" w:pos="0"/>
        </w:tabs>
        <w:ind w:firstLine="709"/>
        <w:jc w:val="both"/>
        <w:rPr>
          <w:rFonts w:ascii="Times New Roman" w:hAnsi="Times New Roman"/>
          <w:bCs/>
          <w:sz w:val="28"/>
          <w:szCs w:val="28"/>
        </w:rPr>
      </w:pPr>
    </w:p>
    <w:p w:rsidR="00512153" w:rsidRPr="00512153" w:rsidRDefault="00512153" w:rsidP="00512153">
      <w:pPr>
        <w:tabs>
          <w:tab w:val="left" w:pos="0"/>
        </w:tabs>
        <w:ind w:firstLine="709"/>
        <w:jc w:val="both"/>
        <w:rPr>
          <w:rFonts w:ascii="Times New Roman" w:hAnsi="Times New Roman"/>
          <w:bCs/>
          <w:sz w:val="28"/>
          <w:szCs w:val="28"/>
        </w:rPr>
      </w:pPr>
      <w:r w:rsidRPr="00512153">
        <w:rPr>
          <w:rFonts w:ascii="Times New Roman" w:hAnsi="Times New Roman"/>
          <w:bCs/>
          <w:sz w:val="28"/>
          <w:szCs w:val="28"/>
        </w:rPr>
        <w:t xml:space="preserve">Верховный Суд РФ напомнил о недопустимости снижения температуры горячей воды в системах горячего водоснабжения в местах </w:t>
      </w:r>
      <w:proofErr w:type="spellStart"/>
      <w:r w:rsidRPr="00512153">
        <w:rPr>
          <w:rFonts w:ascii="Times New Roman" w:hAnsi="Times New Roman"/>
          <w:bCs/>
          <w:sz w:val="28"/>
          <w:szCs w:val="28"/>
        </w:rPr>
        <w:t>водоразбора</w:t>
      </w:r>
      <w:proofErr w:type="spellEnd"/>
      <w:r w:rsidRPr="00512153">
        <w:rPr>
          <w:rFonts w:ascii="Times New Roman" w:hAnsi="Times New Roman"/>
          <w:bCs/>
          <w:sz w:val="28"/>
          <w:szCs w:val="28"/>
        </w:rPr>
        <w:t xml:space="preserve"> ниже 60 градусов от установленной санитарными правилами</w:t>
      </w:r>
    </w:p>
    <w:p w:rsidR="00512153" w:rsidRPr="00512153" w:rsidRDefault="00512153" w:rsidP="00512153">
      <w:pPr>
        <w:tabs>
          <w:tab w:val="left" w:pos="0"/>
        </w:tabs>
        <w:ind w:firstLine="709"/>
        <w:jc w:val="both"/>
        <w:rPr>
          <w:rFonts w:ascii="Times New Roman" w:hAnsi="Times New Roman"/>
          <w:sz w:val="28"/>
          <w:szCs w:val="28"/>
        </w:rPr>
      </w:pPr>
      <w:r w:rsidRPr="00512153">
        <w:rPr>
          <w:rFonts w:ascii="Times New Roman" w:hAnsi="Times New Roman"/>
          <w:sz w:val="28"/>
          <w:szCs w:val="28"/>
        </w:rPr>
        <w:t xml:space="preserve">Признан не действующим со дня вступления решения суда в законную силу абзац третий пункта 5.3.1 Правил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 сентября 2003 г. N 170, в той мере, в какой он допускает отклонение температуры горячей воды в точке </w:t>
      </w:r>
      <w:proofErr w:type="spellStart"/>
      <w:r w:rsidRPr="00512153">
        <w:rPr>
          <w:rFonts w:ascii="Times New Roman" w:hAnsi="Times New Roman"/>
          <w:sz w:val="28"/>
          <w:szCs w:val="28"/>
        </w:rPr>
        <w:t>водоразбора</w:t>
      </w:r>
      <w:proofErr w:type="spellEnd"/>
      <w:r w:rsidRPr="00512153">
        <w:rPr>
          <w:rFonts w:ascii="Times New Roman" w:hAnsi="Times New Roman"/>
          <w:sz w:val="28"/>
          <w:szCs w:val="28"/>
        </w:rPr>
        <w:t xml:space="preserve"> в закрытых системах горячего водоснабжения от требования законодательства РФ о техническом регулировании.</w:t>
      </w:r>
    </w:p>
    <w:p w:rsidR="00512153" w:rsidRPr="00512153" w:rsidRDefault="00512153" w:rsidP="00512153">
      <w:pPr>
        <w:tabs>
          <w:tab w:val="left" w:pos="0"/>
        </w:tabs>
        <w:ind w:firstLine="709"/>
        <w:jc w:val="both"/>
        <w:rPr>
          <w:rFonts w:ascii="Times New Roman" w:hAnsi="Times New Roman"/>
          <w:sz w:val="28"/>
          <w:szCs w:val="28"/>
        </w:rPr>
      </w:pPr>
      <w:r w:rsidRPr="00512153">
        <w:rPr>
          <w:rFonts w:ascii="Times New Roman" w:hAnsi="Times New Roman"/>
          <w:sz w:val="28"/>
          <w:szCs w:val="28"/>
        </w:rPr>
        <w:t>Оспариваемый нормативный правовой акт, определяя правила по эксплуатации, капремонту и реконструкции объектов ЖКХ, обеспечению сохранности и содержанию жилищного фонда, технической инвентаризации, являющиеся обязательными для исполнения органами исполнительной власти субъектов РФ, органами государственного контроля и надзора, органами местного самоуправления, допускает снижение температуры воды в системе закрытого горячего водоснабжения ниже 60 C.</w:t>
      </w:r>
    </w:p>
    <w:p w:rsidR="00512153" w:rsidRPr="00512153" w:rsidRDefault="00512153" w:rsidP="00512153">
      <w:pPr>
        <w:tabs>
          <w:tab w:val="left" w:pos="0"/>
        </w:tabs>
        <w:ind w:firstLine="709"/>
        <w:jc w:val="both"/>
        <w:rPr>
          <w:rFonts w:ascii="Times New Roman" w:hAnsi="Times New Roman"/>
          <w:sz w:val="28"/>
          <w:szCs w:val="28"/>
        </w:rPr>
      </w:pPr>
      <w:r w:rsidRPr="00512153">
        <w:rPr>
          <w:rFonts w:ascii="Times New Roman" w:hAnsi="Times New Roman"/>
          <w:sz w:val="28"/>
          <w:szCs w:val="28"/>
        </w:rPr>
        <w:t xml:space="preserve">В соответствии с пунктом 84 СанПиН 2.1.3684-21 температура горячей воды в местах </w:t>
      </w:r>
      <w:proofErr w:type="spellStart"/>
      <w:r w:rsidRPr="00512153">
        <w:rPr>
          <w:rFonts w:ascii="Times New Roman" w:hAnsi="Times New Roman"/>
          <w:sz w:val="28"/>
          <w:szCs w:val="28"/>
        </w:rPr>
        <w:t>водоразбора</w:t>
      </w:r>
      <w:proofErr w:type="spellEnd"/>
      <w:r w:rsidRPr="00512153">
        <w:rPr>
          <w:rFonts w:ascii="Times New Roman" w:hAnsi="Times New Roman"/>
          <w:sz w:val="28"/>
          <w:szCs w:val="28"/>
        </w:rPr>
        <w:t xml:space="preserve"> централизованной системы горячего водоснабжения должна быть не ниже плюс 60 C и не выше плюс 75 C. Указанные санитарные правила и нормы введены в действие с 1 марта 2021 года и являются обязательными для исполнения органами исполнительной власти субъектов РФ, органами местного самоуправления, юридическими лицами и гражданами, в том числе индивидуальными предпринимателями.</w:t>
      </w:r>
    </w:p>
    <w:p w:rsidR="00512153" w:rsidRPr="00512153" w:rsidRDefault="00512153" w:rsidP="00512153">
      <w:pPr>
        <w:tabs>
          <w:tab w:val="left" w:pos="0"/>
        </w:tabs>
        <w:ind w:firstLine="709"/>
        <w:jc w:val="both"/>
        <w:rPr>
          <w:rFonts w:ascii="Times New Roman" w:hAnsi="Times New Roman"/>
          <w:sz w:val="28"/>
          <w:szCs w:val="28"/>
        </w:rPr>
      </w:pPr>
      <w:r w:rsidRPr="00512153">
        <w:rPr>
          <w:rFonts w:ascii="Times New Roman" w:hAnsi="Times New Roman"/>
          <w:sz w:val="28"/>
          <w:szCs w:val="28"/>
        </w:rPr>
        <w:t xml:space="preserve">Согласно </w:t>
      </w:r>
      <w:proofErr w:type="gramStart"/>
      <w:r w:rsidRPr="00512153">
        <w:rPr>
          <w:rFonts w:ascii="Times New Roman" w:hAnsi="Times New Roman"/>
          <w:sz w:val="28"/>
          <w:szCs w:val="28"/>
        </w:rPr>
        <w:t>абзацу</w:t>
      </w:r>
      <w:proofErr w:type="gramEnd"/>
      <w:r w:rsidRPr="00512153">
        <w:rPr>
          <w:rFonts w:ascii="Times New Roman" w:hAnsi="Times New Roman"/>
          <w:sz w:val="28"/>
          <w:szCs w:val="28"/>
        </w:rPr>
        <w:t xml:space="preserve"> первому пункта 6.2 национального стандарта РФ ГОСТ Р 51617-2014 "Услуги жилищно-коммунального хозяйства и управления многоквартирными домами. Коммунальные услуги. Общие требования", утвержденного Приказом Федерального агентства по техническому регулированию и метрологии от 11 июня 2014 г. N 544-ст, коммунальная услуга горячего водоснабжения потребителей в многоквартирном доме осуществляется в соответствии с законодательством РФ и должна обеспечивать круглосуточное, бесперебойное горячее водоснабжение в течение года.</w:t>
      </w:r>
    </w:p>
    <w:p w:rsidR="00512153" w:rsidRPr="00512153" w:rsidRDefault="00512153" w:rsidP="00512153">
      <w:pPr>
        <w:tabs>
          <w:tab w:val="left" w:pos="0"/>
        </w:tabs>
        <w:ind w:firstLine="709"/>
        <w:jc w:val="both"/>
        <w:rPr>
          <w:rFonts w:ascii="Times New Roman" w:hAnsi="Times New Roman"/>
          <w:sz w:val="28"/>
          <w:szCs w:val="28"/>
        </w:rPr>
      </w:pPr>
      <w:r w:rsidRPr="00512153">
        <w:rPr>
          <w:rFonts w:ascii="Times New Roman" w:hAnsi="Times New Roman"/>
          <w:sz w:val="28"/>
          <w:szCs w:val="28"/>
        </w:rPr>
        <w:t>Таким образом, независимо от применяемой системы водоснабжения температура горячей воды должна быть не ниже 60 C и не выше 75 C, что отвечает требованиям технических регламентов, санитарных правил и нормативов.</w:t>
      </w:r>
    </w:p>
    <w:p w:rsidR="00512153" w:rsidRPr="00512153" w:rsidRDefault="00512153" w:rsidP="00512153">
      <w:pPr>
        <w:tabs>
          <w:tab w:val="left" w:pos="0"/>
        </w:tabs>
        <w:ind w:firstLine="709"/>
        <w:jc w:val="both"/>
        <w:rPr>
          <w:rFonts w:ascii="Times New Roman" w:hAnsi="Times New Roman"/>
          <w:sz w:val="28"/>
          <w:szCs w:val="28"/>
        </w:rPr>
      </w:pPr>
      <w:r w:rsidRPr="00512153">
        <w:rPr>
          <w:rFonts w:ascii="Times New Roman" w:hAnsi="Times New Roman"/>
          <w:sz w:val="28"/>
          <w:szCs w:val="28"/>
        </w:rPr>
        <w:lastRenderedPageBreak/>
        <w:t xml:space="preserve">Вместе с тем недопустимо отклонение температуры горячей воды от параметров, установленных техническим регламентом. Снижение температуры горячей воды в системах горячего водоснабжения в местах </w:t>
      </w:r>
      <w:proofErr w:type="spellStart"/>
      <w:r w:rsidRPr="00512153">
        <w:rPr>
          <w:rFonts w:ascii="Times New Roman" w:hAnsi="Times New Roman"/>
          <w:sz w:val="28"/>
          <w:szCs w:val="28"/>
        </w:rPr>
        <w:t>водоразбора</w:t>
      </w:r>
      <w:proofErr w:type="spellEnd"/>
      <w:r w:rsidRPr="00512153">
        <w:rPr>
          <w:rFonts w:ascii="Times New Roman" w:hAnsi="Times New Roman"/>
          <w:sz w:val="28"/>
          <w:szCs w:val="28"/>
        </w:rPr>
        <w:t xml:space="preserve"> ниже 60 C от установленной санитарными правилами является нарушением правил предоставления коммунальных услуг.</w:t>
      </w:r>
    </w:p>
    <w:p w:rsidR="00512153" w:rsidRPr="00512153" w:rsidRDefault="00512153" w:rsidP="00512153">
      <w:pPr>
        <w:tabs>
          <w:tab w:val="left" w:pos="0"/>
        </w:tabs>
        <w:ind w:firstLine="709"/>
        <w:jc w:val="both"/>
        <w:rPr>
          <w:rFonts w:ascii="Times New Roman" w:hAnsi="Times New Roman"/>
          <w:sz w:val="28"/>
          <w:szCs w:val="28"/>
        </w:rPr>
      </w:pPr>
      <w:r w:rsidRPr="00512153">
        <w:rPr>
          <w:rFonts w:ascii="Times New Roman" w:hAnsi="Times New Roman"/>
          <w:sz w:val="28"/>
          <w:szCs w:val="28"/>
        </w:rPr>
        <w:t>Верховный Суд в настоящем решении ссылался также на выводы, сделанные им в решении от 31 мая 2013 г. № АКПИ13-394 по аналогичному вопросу.</w:t>
      </w:r>
    </w:p>
    <w:p w:rsidR="00512153" w:rsidRPr="00512153" w:rsidRDefault="00512153" w:rsidP="00512153">
      <w:pPr>
        <w:tabs>
          <w:tab w:val="left" w:pos="0"/>
        </w:tabs>
        <w:ind w:firstLine="709"/>
        <w:jc w:val="both"/>
        <w:rPr>
          <w:rFonts w:ascii="Times New Roman" w:hAnsi="Times New Roman"/>
          <w:sz w:val="28"/>
          <w:szCs w:val="28"/>
        </w:rPr>
      </w:pPr>
      <w:r w:rsidRPr="00512153">
        <w:rPr>
          <w:rFonts w:ascii="Times New Roman" w:hAnsi="Times New Roman"/>
          <w:bCs/>
          <w:sz w:val="28"/>
          <w:szCs w:val="28"/>
        </w:rPr>
        <w:t>Решение Верховного Суда РФ от 22.06.2022 № АКПИ22-375 «О признании недействующим абзаца третьего пункта 5.3.1 Правил и норм технической эксплуатации жилищного фонда, утв. Постановлением Госстроя РФ от 27.09.2003 N 170»</w:t>
      </w:r>
    </w:p>
    <w:p w:rsidR="00512153" w:rsidRPr="00512153" w:rsidRDefault="00512153" w:rsidP="00512153">
      <w:pPr>
        <w:shd w:val="clear" w:color="auto" w:fill="FFFFFF"/>
        <w:ind w:firstLine="709"/>
        <w:jc w:val="both"/>
        <w:rPr>
          <w:rFonts w:ascii="Times New Roman" w:hAnsi="Times New Roman"/>
          <w:b/>
          <w:bCs/>
          <w:color w:val="333333"/>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Заместитель прокурора </w:t>
      </w: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Яльчикского района</w:t>
      </w:r>
    </w:p>
    <w:p w:rsidR="00512153" w:rsidRPr="00512153" w:rsidRDefault="00512153" w:rsidP="00512153">
      <w:pPr>
        <w:spacing w:line="240" w:lineRule="exact"/>
        <w:jc w:val="both"/>
        <w:rPr>
          <w:rFonts w:ascii="Times New Roman" w:hAnsi="Times New Roman"/>
          <w:sz w:val="28"/>
          <w:szCs w:val="28"/>
        </w:rPr>
      </w:pPr>
    </w:p>
    <w:p w:rsidR="00512153" w:rsidRPr="00512153" w:rsidRDefault="00512153" w:rsidP="00512153">
      <w:pPr>
        <w:spacing w:line="240" w:lineRule="exact"/>
        <w:jc w:val="both"/>
        <w:rPr>
          <w:rFonts w:ascii="Times New Roman" w:hAnsi="Times New Roman"/>
          <w:sz w:val="28"/>
          <w:szCs w:val="28"/>
        </w:rPr>
      </w:pPr>
      <w:r w:rsidRPr="00512153">
        <w:rPr>
          <w:rFonts w:ascii="Times New Roman" w:hAnsi="Times New Roman"/>
          <w:sz w:val="28"/>
          <w:szCs w:val="28"/>
        </w:rPr>
        <w:t xml:space="preserve">советник юстиции                                                                    В.В. </w:t>
      </w:r>
      <w:proofErr w:type="spellStart"/>
      <w:r w:rsidRPr="00512153">
        <w:rPr>
          <w:rFonts w:ascii="Times New Roman" w:hAnsi="Times New Roman"/>
          <w:sz w:val="28"/>
          <w:szCs w:val="28"/>
        </w:rPr>
        <w:t>Путяков</w:t>
      </w:r>
      <w:proofErr w:type="spellEnd"/>
    </w:p>
    <w:p w:rsidR="00C462F2" w:rsidRPr="00C462F2" w:rsidRDefault="00C462F2"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tbl>
      <w:tblPr>
        <w:tblW w:w="10206" w:type="dxa"/>
        <w:tblInd w:w="-459" w:type="dxa"/>
        <w:tblLook w:val="01E0" w:firstRow="1" w:lastRow="1" w:firstColumn="1" w:lastColumn="1" w:noHBand="0" w:noVBand="0"/>
      </w:tblPr>
      <w:tblGrid>
        <w:gridCol w:w="10921"/>
        <w:gridCol w:w="222"/>
        <w:gridCol w:w="222"/>
      </w:tblGrid>
      <w:tr w:rsidR="00800169" w:rsidRPr="006F624C" w:rsidTr="00A06B49">
        <w:tc>
          <w:tcPr>
            <w:tcW w:w="4111" w:type="dxa"/>
          </w:tcPr>
          <w:tbl>
            <w:tblPr>
              <w:tblW w:w="10388" w:type="dxa"/>
              <w:tblInd w:w="317" w:type="dxa"/>
              <w:tblLook w:val="0000" w:firstRow="0" w:lastRow="0" w:firstColumn="0" w:lastColumn="0" w:noHBand="0" w:noVBand="0"/>
            </w:tblPr>
            <w:tblGrid>
              <w:gridCol w:w="802"/>
              <w:gridCol w:w="2384"/>
              <w:gridCol w:w="871"/>
              <w:gridCol w:w="88"/>
              <w:gridCol w:w="1613"/>
              <w:gridCol w:w="414"/>
              <w:gridCol w:w="4216"/>
            </w:tblGrid>
            <w:tr w:rsidR="00800169" w:rsidRPr="007D7835" w:rsidTr="00A06B49">
              <w:trPr>
                <w:gridBefore w:val="1"/>
                <w:gridAfter w:val="1"/>
                <w:wBefore w:w="802" w:type="dxa"/>
                <w:wAfter w:w="4216" w:type="dxa"/>
              </w:trPr>
              <w:tc>
                <w:tcPr>
                  <w:tcW w:w="2384" w:type="dxa"/>
                </w:tcPr>
                <w:p w:rsidR="00800169" w:rsidRPr="007D7835" w:rsidRDefault="00800169" w:rsidP="00A06B49">
                  <w:pPr>
                    <w:spacing w:after="0" w:line="240" w:lineRule="auto"/>
                    <w:ind w:firstLine="567"/>
                    <w:contextualSpacing/>
                    <w:jc w:val="center"/>
                    <w:rPr>
                      <w:sz w:val="24"/>
                      <w:szCs w:val="24"/>
                    </w:rPr>
                  </w:pPr>
                </w:p>
              </w:tc>
              <w:tc>
                <w:tcPr>
                  <w:tcW w:w="959" w:type="dxa"/>
                  <w:gridSpan w:val="2"/>
                </w:tcPr>
                <w:p w:rsidR="00800169" w:rsidRPr="007D7835" w:rsidRDefault="00800169" w:rsidP="00A06B49">
                  <w:pPr>
                    <w:spacing w:after="0" w:line="240" w:lineRule="auto"/>
                    <w:ind w:firstLine="567"/>
                    <w:contextualSpacing/>
                    <w:jc w:val="center"/>
                    <w:rPr>
                      <w:sz w:val="24"/>
                      <w:szCs w:val="24"/>
                    </w:rPr>
                  </w:pPr>
                </w:p>
              </w:tc>
              <w:tc>
                <w:tcPr>
                  <w:tcW w:w="2027" w:type="dxa"/>
                  <w:gridSpan w:val="2"/>
                </w:tcPr>
                <w:p w:rsidR="00800169" w:rsidRPr="007D7835" w:rsidRDefault="00800169" w:rsidP="00A06B49">
                  <w:pPr>
                    <w:spacing w:after="0" w:line="240" w:lineRule="auto"/>
                    <w:ind w:firstLine="567"/>
                    <w:contextualSpacing/>
                    <w:jc w:val="center"/>
                    <w:rPr>
                      <w:sz w:val="24"/>
                      <w:szCs w:val="24"/>
                    </w:rPr>
                  </w:pPr>
                </w:p>
              </w:tc>
            </w:tr>
            <w:tr w:rsidR="00800169" w:rsidRPr="007D7835" w:rsidTr="00A06B49">
              <w:tblPrEx>
                <w:tblLook w:val="01E0" w:firstRow="1" w:lastRow="1" w:firstColumn="1" w:lastColumn="1" w:noHBand="0" w:noVBand="0"/>
              </w:tblPrEx>
              <w:tc>
                <w:tcPr>
                  <w:tcW w:w="4057" w:type="dxa"/>
                  <w:gridSpan w:val="3"/>
                </w:tcPr>
                <w:p w:rsidR="00800169" w:rsidRPr="007D7835" w:rsidRDefault="00800169" w:rsidP="00A06B49">
                  <w:pPr>
                    <w:tabs>
                      <w:tab w:val="left" w:pos="896"/>
                    </w:tabs>
                    <w:spacing w:after="0" w:line="240" w:lineRule="auto"/>
                    <w:contextualSpacing/>
                    <w:rPr>
                      <w:rFonts w:ascii="Arial Cyr Chuv" w:hAnsi="Arial Cyr Chuv"/>
                      <w:b/>
                      <w:bCs/>
                      <w:iCs/>
                      <w:sz w:val="24"/>
                      <w:szCs w:val="24"/>
                    </w:rPr>
                  </w:pPr>
                  <w:r w:rsidRPr="007D7835">
                    <w:rPr>
                      <w:rFonts w:ascii="Arial Cyr Chuv" w:hAnsi="Arial Cyr Chuv"/>
                      <w:b/>
                      <w:bCs/>
                      <w:iCs/>
                      <w:sz w:val="24"/>
                      <w:szCs w:val="24"/>
                    </w:rPr>
                    <w:t xml:space="preserve">          </w:t>
                  </w:r>
                  <w:proofErr w:type="spellStart"/>
                  <w:r w:rsidRPr="007D7835">
                    <w:rPr>
                      <w:rFonts w:ascii="Arial Cyr Chuv" w:hAnsi="Arial Cyr Chuv"/>
                      <w:b/>
                      <w:bCs/>
                      <w:iCs/>
                      <w:sz w:val="24"/>
                      <w:szCs w:val="24"/>
                    </w:rPr>
                    <w:t>Чёваш</w:t>
                  </w:r>
                  <w:proofErr w:type="spellEnd"/>
                  <w:r w:rsidRPr="007D7835">
                    <w:rPr>
                      <w:rFonts w:ascii="Arial Cyr Chuv" w:hAnsi="Arial Cyr Chuv"/>
                      <w:b/>
                      <w:bCs/>
                      <w:iCs/>
                      <w:sz w:val="24"/>
                      <w:szCs w:val="24"/>
                    </w:rPr>
                    <w:t xml:space="preserve"> Республики</w:t>
                  </w:r>
                </w:p>
                <w:p w:rsidR="00800169" w:rsidRPr="007D7835" w:rsidRDefault="00800169" w:rsidP="00A06B49">
                  <w:pPr>
                    <w:tabs>
                      <w:tab w:val="left" w:pos="896"/>
                    </w:tabs>
                    <w:spacing w:after="0" w:line="240" w:lineRule="auto"/>
                    <w:contextualSpacing/>
                    <w:rPr>
                      <w:rFonts w:ascii="Arial Cyr Chuv" w:hAnsi="Arial Cyr Chuv"/>
                      <w:b/>
                      <w:bCs/>
                      <w:iCs/>
                      <w:sz w:val="24"/>
                      <w:szCs w:val="24"/>
                    </w:rPr>
                  </w:pPr>
                  <w:r w:rsidRPr="007D7835">
                    <w:rPr>
                      <w:rFonts w:ascii="Arial Cyr Chuv" w:hAnsi="Arial Cyr Chuv"/>
                      <w:b/>
                      <w:bCs/>
                      <w:iCs/>
                      <w:sz w:val="24"/>
                      <w:szCs w:val="24"/>
                    </w:rPr>
                    <w:t xml:space="preserve">         </w:t>
                  </w:r>
                  <w:proofErr w:type="spellStart"/>
                  <w:r w:rsidRPr="007D7835">
                    <w:rPr>
                      <w:rFonts w:ascii="Arial Cyr Chuv" w:hAnsi="Arial Cyr Chuv" w:cs="Arial Cyr Chuv"/>
                      <w:b/>
                      <w:bCs/>
                      <w:sz w:val="24"/>
                      <w:szCs w:val="24"/>
                    </w:rPr>
                    <w:t>Елч.к</w:t>
                  </w:r>
                  <w:proofErr w:type="spellEnd"/>
                  <w:r w:rsidRPr="007D7835">
                    <w:rPr>
                      <w:rFonts w:ascii="Arial Cyr Chuv" w:hAnsi="Arial Cyr Chuv" w:cs="Arial Cyr Chuv"/>
                      <w:b/>
                      <w:bCs/>
                      <w:sz w:val="24"/>
                      <w:szCs w:val="24"/>
                    </w:rPr>
                    <w:t xml:space="preserve"> </w:t>
                  </w:r>
                  <w:proofErr w:type="spellStart"/>
                  <w:r w:rsidRPr="007D7835">
                    <w:rPr>
                      <w:rFonts w:ascii="Arial Cyr Chuv" w:hAnsi="Arial Cyr Chuv" w:cs="Arial Cyr Chuv"/>
                      <w:b/>
                      <w:bCs/>
                      <w:sz w:val="24"/>
                      <w:szCs w:val="24"/>
                    </w:rPr>
                    <w:t>муниципаллё</w:t>
                  </w:r>
                  <w:proofErr w:type="spellEnd"/>
                </w:p>
                <w:p w:rsidR="00800169" w:rsidRPr="007D7835" w:rsidRDefault="00800169" w:rsidP="00A06B49">
                  <w:pPr>
                    <w:tabs>
                      <w:tab w:val="left" w:pos="896"/>
                    </w:tabs>
                    <w:spacing w:after="0" w:line="240" w:lineRule="auto"/>
                    <w:contextualSpacing/>
                    <w:rPr>
                      <w:rFonts w:ascii="Arial Cyr Chuv" w:hAnsi="Arial Cyr Chuv"/>
                      <w:b/>
                      <w:bCs/>
                      <w:iCs/>
                      <w:sz w:val="24"/>
                      <w:szCs w:val="24"/>
                    </w:rPr>
                  </w:pPr>
                  <w:r w:rsidRPr="007D7835">
                    <w:rPr>
                      <w:rFonts w:ascii="Arial Cyr Chuv" w:hAnsi="Arial Cyr Chuv" w:cs="Arial Cyr Chuv"/>
                      <w:b/>
                      <w:bCs/>
                      <w:sz w:val="24"/>
                      <w:szCs w:val="24"/>
                    </w:rPr>
                    <w:t xml:space="preserve">                   округ.</w:t>
                  </w:r>
                </w:p>
                <w:p w:rsidR="00800169" w:rsidRPr="007D7835" w:rsidRDefault="00800169" w:rsidP="00A06B49">
                  <w:pPr>
                    <w:tabs>
                      <w:tab w:val="left" w:pos="896"/>
                    </w:tabs>
                    <w:spacing w:after="0" w:line="240" w:lineRule="auto"/>
                    <w:contextualSpacing/>
                    <w:jc w:val="center"/>
                    <w:rPr>
                      <w:rFonts w:ascii="Arial Cyr Chuv" w:hAnsi="Arial Cyr Chuv"/>
                      <w:b/>
                      <w:bCs/>
                      <w:iCs/>
                      <w:sz w:val="24"/>
                      <w:szCs w:val="24"/>
                    </w:rPr>
                  </w:pPr>
                </w:p>
                <w:p w:rsidR="00800169" w:rsidRPr="007D7835" w:rsidRDefault="00800169" w:rsidP="00A06B49">
                  <w:pPr>
                    <w:spacing w:after="0" w:line="240" w:lineRule="auto"/>
                    <w:contextualSpacing/>
                    <w:rPr>
                      <w:rFonts w:ascii="Arial Cyr Chuv" w:hAnsi="Arial Cyr Chuv" w:cs="Arial Cyr Chuv"/>
                      <w:b/>
                      <w:bCs/>
                      <w:sz w:val="24"/>
                      <w:szCs w:val="24"/>
                    </w:rPr>
                  </w:pPr>
                  <w:r w:rsidRPr="007D7835">
                    <w:rPr>
                      <w:rFonts w:ascii="Arial Cyr Chuv" w:hAnsi="Arial Cyr Chuv" w:cs="Arial Cyr Chuv"/>
                      <w:b/>
                      <w:bCs/>
                      <w:sz w:val="24"/>
                      <w:szCs w:val="24"/>
                    </w:rPr>
                    <w:t xml:space="preserve">        </w:t>
                  </w:r>
                  <w:proofErr w:type="spellStart"/>
                  <w:r w:rsidRPr="007D7835">
                    <w:rPr>
                      <w:rFonts w:ascii="Arial Cyr Chuv" w:hAnsi="Arial Cyr Chuv" w:cs="Arial Cyr Chuv"/>
                      <w:b/>
                      <w:bCs/>
                      <w:sz w:val="24"/>
                      <w:szCs w:val="24"/>
                    </w:rPr>
                    <w:t>Елч.к</w:t>
                  </w:r>
                  <w:proofErr w:type="spellEnd"/>
                  <w:r w:rsidRPr="007D7835">
                    <w:rPr>
                      <w:rFonts w:ascii="Arial Cyr Chuv" w:hAnsi="Arial Cyr Chuv" w:cs="Arial Cyr Chuv"/>
                      <w:b/>
                      <w:bCs/>
                      <w:sz w:val="24"/>
                      <w:szCs w:val="24"/>
                    </w:rPr>
                    <w:t xml:space="preserve"> </w:t>
                  </w:r>
                  <w:proofErr w:type="spellStart"/>
                  <w:r w:rsidRPr="007D7835">
                    <w:rPr>
                      <w:rFonts w:ascii="Arial Cyr Chuv" w:hAnsi="Arial Cyr Chuv" w:cs="Arial Cyr Chuv"/>
                      <w:b/>
                      <w:bCs/>
                      <w:sz w:val="24"/>
                      <w:szCs w:val="24"/>
                    </w:rPr>
                    <w:t>муниципаллё</w:t>
                  </w:r>
                  <w:proofErr w:type="spellEnd"/>
                </w:p>
                <w:p w:rsidR="00800169" w:rsidRPr="007D7835" w:rsidRDefault="00800169" w:rsidP="00A06B49">
                  <w:pPr>
                    <w:tabs>
                      <w:tab w:val="left" w:pos="896"/>
                    </w:tabs>
                    <w:spacing w:after="0" w:line="240" w:lineRule="auto"/>
                    <w:contextualSpacing/>
                    <w:rPr>
                      <w:rFonts w:ascii="Arial Cyr Chuv" w:hAnsi="Arial Cyr Chuv" w:cs="Arial Cyr Chuv"/>
                      <w:b/>
                      <w:bCs/>
                      <w:sz w:val="24"/>
                      <w:szCs w:val="24"/>
                    </w:rPr>
                  </w:pPr>
                  <w:r w:rsidRPr="007D7835">
                    <w:rPr>
                      <w:rFonts w:ascii="Arial Cyr Chuv" w:hAnsi="Arial Cyr Chuv" w:cs="Arial Cyr Chuv"/>
                      <w:b/>
                      <w:bCs/>
                      <w:sz w:val="24"/>
                      <w:szCs w:val="24"/>
                    </w:rPr>
                    <w:t xml:space="preserve">                   </w:t>
                  </w:r>
                  <w:proofErr w:type="spellStart"/>
                  <w:proofErr w:type="gramStart"/>
                  <w:r w:rsidRPr="007D7835">
                    <w:rPr>
                      <w:rFonts w:ascii="Arial Cyr Chuv" w:hAnsi="Arial Cyr Chuv" w:cs="Arial Cyr Chuv"/>
                      <w:b/>
                      <w:bCs/>
                      <w:sz w:val="24"/>
                      <w:szCs w:val="24"/>
                    </w:rPr>
                    <w:t>округ.н</w:t>
                  </w:r>
                  <w:proofErr w:type="spellEnd"/>
                  <w:proofErr w:type="gramEnd"/>
                </w:p>
                <w:p w:rsidR="00800169" w:rsidRPr="007D7835" w:rsidRDefault="00800169" w:rsidP="00A06B49">
                  <w:pPr>
                    <w:tabs>
                      <w:tab w:val="left" w:pos="896"/>
                    </w:tabs>
                    <w:spacing w:after="0" w:line="240" w:lineRule="auto"/>
                    <w:contextualSpacing/>
                    <w:rPr>
                      <w:rFonts w:ascii="Arial Cyr Chuv" w:hAnsi="Arial Cyr Chuv"/>
                      <w:b/>
                      <w:bCs/>
                      <w:sz w:val="24"/>
                      <w:szCs w:val="24"/>
                    </w:rPr>
                  </w:pPr>
                  <w:r w:rsidRPr="007D7835">
                    <w:rPr>
                      <w:rFonts w:ascii="Arial Cyr Chuv" w:hAnsi="Arial Cyr Chuv"/>
                      <w:b/>
                      <w:bCs/>
                      <w:sz w:val="24"/>
                      <w:szCs w:val="24"/>
                    </w:rPr>
                    <w:t xml:space="preserve">            администраций.</w:t>
                  </w:r>
                </w:p>
                <w:p w:rsidR="00800169" w:rsidRPr="007D7835" w:rsidRDefault="00800169" w:rsidP="00A06B49">
                  <w:pPr>
                    <w:tabs>
                      <w:tab w:val="left" w:pos="896"/>
                    </w:tabs>
                    <w:spacing w:after="0" w:line="240" w:lineRule="auto"/>
                    <w:contextualSpacing/>
                    <w:rPr>
                      <w:sz w:val="24"/>
                      <w:szCs w:val="24"/>
                    </w:rPr>
                  </w:pPr>
                  <w:r w:rsidRPr="007D7835">
                    <w:rPr>
                      <w:rFonts w:ascii="Arial Cyr Chuv" w:hAnsi="Arial Cyr Chuv"/>
                      <w:b/>
                      <w:sz w:val="24"/>
                      <w:szCs w:val="24"/>
                    </w:rPr>
                    <w:t xml:space="preserve">                  ЙЫШЁНУ</w:t>
                  </w:r>
                </w:p>
                <w:p w:rsidR="00800169" w:rsidRPr="007D7835" w:rsidRDefault="00800169" w:rsidP="00A06B49">
                  <w:pPr>
                    <w:tabs>
                      <w:tab w:val="left" w:pos="896"/>
                    </w:tabs>
                    <w:spacing w:after="0" w:line="240" w:lineRule="auto"/>
                    <w:contextualSpacing/>
                    <w:jc w:val="both"/>
                    <w:rPr>
                      <w:sz w:val="24"/>
                      <w:szCs w:val="24"/>
                    </w:rPr>
                  </w:pPr>
                  <w:r w:rsidRPr="007D7835">
                    <w:rPr>
                      <w:sz w:val="24"/>
                      <w:szCs w:val="24"/>
                    </w:rPr>
                    <w:t xml:space="preserve">   </w:t>
                  </w:r>
                </w:p>
                <w:p w:rsidR="00800169" w:rsidRPr="007D7835" w:rsidRDefault="00800169" w:rsidP="00A06B49">
                  <w:pPr>
                    <w:tabs>
                      <w:tab w:val="left" w:pos="896"/>
                    </w:tabs>
                    <w:spacing w:after="0" w:line="240" w:lineRule="auto"/>
                    <w:contextualSpacing/>
                    <w:jc w:val="both"/>
                    <w:rPr>
                      <w:rFonts w:ascii="Arial Cyr Chuv" w:hAnsi="Arial Cyr Chuv"/>
                      <w:sz w:val="24"/>
                      <w:szCs w:val="24"/>
                    </w:rPr>
                  </w:pPr>
                  <w:r w:rsidRPr="007D7835">
                    <w:rPr>
                      <w:sz w:val="24"/>
                      <w:szCs w:val="24"/>
                    </w:rPr>
                    <w:t xml:space="preserve"> </w:t>
                  </w:r>
                  <w:r>
                    <w:rPr>
                      <w:rFonts w:ascii="Arial Cyr Chuv" w:hAnsi="Arial Cyr Chuv"/>
                      <w:sz w:val="24"/>
                      <w:szCs w:val="24"/>
                    </w:rPr>
                    <w:t xml:space="preserve">2023 </w:t>
                  </w:r>
                  <w:proofErr w:type="spellStart"/>
                  <w:r>
                    <w:rPr>
                      <w:rFonts w:ascii="Arial Cyr Chuv" w:hAnsi="Arial Cyr Chuv"/>
                      <w:sz w:val="24"/>
                      <w:szCs w:val="24"/>
                    </w:rPr>
                    <w:t>март</w:t>
                  </w:r>
                  <w:r w:rsidRPr="006169BE">
                    <w:rPr>
                      <w:rFonts w:ascii="Arial Cyr Chuv" w:hAnsi="Arial Cyr Chuv"/>
                      <w:bCs/>
                      <w:iCs/>
                      <w:sz w:val="24"/>
                      <w:szCs w:val="24"/>
                    </w:rPr>
                    <w:t>ён</w:t>
                  </w:r>
                  <w:proofErr w:type="spellEnd"/>
                  <w:r w:rsidRPr="006169BE">
                    <w:rPr>
                      <w:rFonts w:ascii="Arial Cyr Chuv" w:hAnsi="Arial Cyr Chuv"/>
                      <w:bCs/>
                      <w:iCs/>
                      <w:sz w:val="24"/>
                      <w:szCs w:val="24"/>
                    </w:rPr>
                    <w:t xml:space="preserve"> </w:t>
                  </w:r>
                  <w:r>
                    <w:rPr>
                      <w:rFonts w:ascii="Arial Cyr Chuv" w:hAnsi="Arial Cyr Chuv"/>
                      <w:bCs/>
                      <w:iCs/>
                      <w:sz w:val="24"/>
                      <w:szCs w:val="24"/>
                    </w:rPr>
                    <w:t>13</w:t>
                  </w:r>
                  <w:r>
                    <w:rPr>
                      <w:rFonts w:ascii="Arial Cyr Chuv" w:hAnsi="Arial Cyr Chuv"/>
                      <w:sz w:val="24"/>
                      <w:szCs w:val="24"/>
                    </w:rPr>
                    <w:t xml:space="preserve"> - </w:t>
                  </w:r>
                  <w:proofErr w:type="spellStart"/>
                  <w:r>
                    <w:rPr>
                      <w:rFonts w:ascii="Arial Cyr Chuv" w:hAnsi="Arial Cyr Chuv"/>
                      <w:sz w:val="24"/>
                      <w:szCs w:val="24"/>
                    </w:rPr>
                    <w:t>м.ш</w:t>
                  </w:r>
                  <w:proofErr w:type="spellEnd"/>
                  <w:r>
                    <w:rPr>
                      <w:rFonts w:ascii="Arial Cyr Chuv" w:hAnsi="Arial Cyr Chuv"/>
                      <w:sz w:val="24"/>
                      <w:szCs w:val="24"/>
                    </w:rPr>
                    <w:t xml:space="preserve">. № 166 </w:t>
                  </w:r>
                </w:p>
                <w:p w:rsidR="00800169" w:rsidRPr="007D7835" w:rsidRDefault="00800169" w:rsidP="00A06B49">
                  <w:pPr>
                    <w:tabs>
                      <w:tab w:val="left" w:pos="896"/>
                    </w:tabs>
                    <w:spacing w:after="0" w:line="240" w:lineRule="auto"/>
                    <w:contextualSpacing/>
                    <w:jc w:val="both"/>
                    <w:rPr>
                      <w:sz w:val="24"/>
                      <w:szCs w:val="24"/>
                    </w:rPr>
                  </w:pPr>
                </w:p>
                <w:p w:rsidR="00800169" w:rsidRPr="007D7835" w:rsidRDefault="00800169" w:rsidP="00A06B49">
                  <w:pPr>
                    <w:tabs>
                      <w:tab w:val="left" w:pos="896"/>
                    </w:tabs>
                    <w:spacing w:after="0" w:line="240" w:lineRule="auto"/>
                    <w:contextualSpacing/>
                    <w:rPr>
                      <w:rFonts w:ascii="Arial Cyr Chuv" w:hAnsi="Arial Cyr Chuv"/>
                      <w:sz w:val="20"/>
                      <w:szCs w:val="20"/>
                    </w:rPr>
                  </w:pPr>
                  <w:r>
                    <w:rPr>
                      <w:rFonts w:ascii="Arial Cyr Chuv" w:hAnsi="Arial Cyr Chuv"/>
                      <w:sz w:val="20"/>
                      <w:szCs w:val="20"/>
                    </w:rPr>
                    <w:t xml:space="preserve">                       </w:t>
                  </w:r>
                  <w:proofErr w:type="spellStart"/>
                  <w:r w:rsidRPr="007D7835">
                    <w:rPr>
                      <w:rFonts w:ascii="Arial Cyr Chuv" w:hAnsi="Arial Cyr Chuv"/>
                      <w:sz w:val="20"/>
                      <w:szCs w:val="20"/>
                    </w:rPr>
                    <w:t>Елч.к</w:t>
                  </w:r>
                  <w:proofErr w:type="spellEnd"/>
                  <w:r w:rsidRPr="007D7835">
                    <w:rPr>
                      <w:rFonts w:ascii="Arial Cyr Chuv" w:hAnsi="Arial Cyr Chuv"/>
                      <w:sz w:val="20"/>
                      <w:szCs w:val="20"/>
                    </w:rPr>
                    <w:t xml:space="preserve"> ял.</w:t>
                  </w:r>
                </w:p>
              </w:tc>
              <w:tc>
                <w:tcPr>
                  <w:tcW w:w="1701" w:type="dxa"/>
                  <w:gridSpan w:val="2"/>
                </w:tcPr>
                <w:p w:rsidR="00800169" w:rsidRPr="007D7835" w:rsidRDefault="00800169" w:rsidP="00A06B49">
                  <w:pPr>
                    <w:tabs>
                      <w:tab w:val="left" w:pos="896"/>
                    </w:tabs>
                    <w:spacing w:after="0" w:line="240" w:lineRule="auto"/>
                    <w:contextualSpacing/>
                    <w:jc w:val="center"/>
                    <w:rPr>
                      <w:sz w:val="24"/>
                      <w:szCs w:val="24"/>
                    </w:rPr>
                  </w:pPr>
                  <w:r>
                    <w:rPr>
                      <w:noProof/>
                      <w:sz w:val="24"/>
                      <w:szCs w:val="24"/>
                    </w:rPr>
                    <w:drawing>
                      <wp:inline distT="0" distB="0" distL="0" distR="0" wp14:anchorId="789D8450" wp14:editId="4DE9D71D">
                        <wp:extent cx="715645" cy="922655"/>
                        <wp:effectExtent l="0" t="0" r="8255" b="0"/>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922655"/>
                                </a:xfrm>
                                <a:prstGeom prst="rect">
                                  <a:avLst/>
                                </a:prstGeom>
                                <a:noFill/>
                                <a:ln>
                                  <a:noFill/>
                                </a:ln>
                              </pic:spPr>
                            </pic:pic>
                          </a:graphicData>
                        </a:graphic>
                      </wp:inline>
                    </w:drawing>
                  </w:r>
                </w:p>
              </w:tc>
              <w:tc>
                <w:tcPr>
                  <w:tcW w:w="4630" w:type="dxa"/>
                  <w:gridSpan w:val="2"/>
                </w:tcPr>
                <w:p w:rsidR="00800169" w:rsidRPr="007D7835" w:rsidRDefault="00800169" w:rsidP="00A06B49">
                  <w:pPr>
                    <w:tabs>
                      <w:tab w:val="left" w:pos="241"/>
                      <w:tab w:val="left" w:pos="896"/>
                    </w:tabs>
                    <w:spacing w:after="0" w:line="240" w:lineRule="auto"/>
                    <w:contextualSpacing/>
                    <w:jc w:val="center"/>
                    <w:rPr>
                      <w:rFonts w:ascii="Arial Cyr Chuv" w:hAnsi="Arial Cyr Chuv"/>
                      <w:b/>
                      <w:bCs/>
                      <w:iCs/>
                      <w:sz w:val="24"/>
                      <w:szCs w:val="24"/>
                    </w:rPr>
                  </w:pPr>
                  <w:proofErr w:type="gramStart"/>
                  <w:r w:rsidRPr="007D7835">
                    <w:rPr>
                      <w:rFonts w:ascii="Arial Cyr Chuv" w:hAnsi="Arial Cyr Chuv"/>
                      <w:b/>
                      <w:bCs/>
                      <w:iCs/>
                      <w:sz w:val="24"/>
                      <w:szCs w:val="24"/>
                    </w:rPr>
                    <w:t>Чувашская  Республика</w:t>
                  </w:r>
                  <w:proofErr w:type="gramEnd"/>
                </w:p>
                <w:p w:rsidR="00800169" w:rsidRPr="007D7835" w:rsidRDefault="00800169" w:rsidP="00A06B49">
                  <w:pPr>
                    <w:tabs>
                      <w:tab w:val="left" w:pos="317"/>
                      <w:tab w:val="left" w:pos="896"/>
                    </w:tabs>
                    <w:spacing w:after="0" w:line="240" w:lineRule="auto"/>
                    <w:contextualSpacing/>
                    <w:jc w:val="center"/>
                    <w:rPr>
                      <w:rFonts w:ascii="Arial Cyr Chuv" w:hAnsi="Arial Cyr Chuv"/>
                      <w:b/>
                      <w:bCs/>
                      <w:sz w:val="24"/>
                      <w:szCs w:val="24"/>
                    </w:rPr>
                  </w:pPr>
                  <w:r w:rsidRPr="007D7835">
                    <w:rPr>
                      <w:rFonts w:ascii="Arial Cyr Chuv" w:hAnsi="Arial Cyr Chuv"/>
                      <w:b/>
                      <w:bCs/>
                      <w:sz w:val="24"/>
                      <w:szCs w:val="24"/>
                    </w:rPr>
                    <w:t>Яльчикский                                                                         муниципальный округ</w:t>
                  </w:r>
                </w:p>
                <w:p w:rsidR="00800169" w:rsidRPr="007D7835" w:rsidRDefault="00800169" w:rsidP="00A06B49">
                  <w:pPr>
                    <w:tabs>
                      <w:tab w:val="left" w:pos="241"/>
                      <w:tab w:val="left" w:pos="896"/>
                    </w:tabs>
                    <w:spacing w:after="0" w:line="240" w:lineRule="auto"/>
                    <w:contextualSpacing/>
                    <w:jc w:val="center"/>
                    <w:rPr>
                      <w:rFonts w:ascii="Arial Cyr Chuv" w:hAnsi="Arial Cyr Chuv"/>
                      <w:b/>
                      <w:bCs/>
                      <w:sz w:val="24"/>
                      <w:szCs w:val="24"/>
                    </w:rPr>
                  </w:pPr>
                </w:p>
                <w:p w:rsidR="00800169" w:rsidRPr="007D7835" w:rsidRDefault="00800169" w:rsidP="00A06B49">
                  <w:pPr>
                    <w:tabs>
                      <w:tab w:val="left" w:pos="241"/>
                      <w:tab w:val="left" w:pos="896"/>
                    </w:tabs>
                    <w:spacing w:after="0" w:line="240" w:lineRule="auto"/>
                    <w:contextualSpacing/>
                    <w:jc w:val="center"/>
                    <w:rPr>
                      <w:rFonts w:ascii="Arial Cyr Chuv" w:hAnsi="Arial Cyr Chuv"/>
                      <w:b/>
                      <w:bCs/>
                      <w:sz w:val="24"/>
                      <w:szCs w:val="24"/>
                    </w:rPr>
                  </w:pPr>
                  <w:r w:rsidRPr="007D7835">
                    <w:rPr>
                      <w:rFonts w:ascii="Arial Cyr Chuv" w:hAnsi="Arial Cyr Chuv"/>
                      <w:b/>
                      <w:bCs/>
                      <w:sz w:val="24"/>
                      <w:szCs w:val="24"/>
                    </w:rPr>
                    <w:t>Администрация</w:t>
                  </w:r>
                </w:p>
                <w:p w:rsidR="00800169" w:rsidRPr="007D7835" w:rsidRDefault="00800169" w:rsidP="00A06B49">
                  <w:pPr>
                    <w:tabs>
                      <w:tab w:val="left" w:pos="175"/>
                      <w:tab w:val="left" w:pos="241"/>
                    </w:tabs>
                    <w:spacing w:after="0" w:line="240" w:lineRule="auto"/>
                    <w:contextualSpacing/>
                    <w:jc w:val="center"/>
                    <w:rPr>
                      <w:rFonts w:ascii="Arial Cyr Chuv" w:hAnsi="Arial Cyr Chuv"/>
                      <w:b/>
                      <w:bCs/>
                      <w:sz w:val="24"/>
                      <w:szCs w:val="24"/>
                    </w:rPr>
                  </w:pPr>
                  <w:r w:rsidRPr="007D7835">
                    <w:rPr>
                      <w:rFonts w:ascii="Arial Cyr Chuv" w:hAnsi="Arial Cyr Chuv"/>
                      <w:b/>
                      <w:bCs/>
                      <w:sz w:val="24"/>
                      <w:szCs w:val="24"/>
                    </w:rPr>
                    <w:t xml:space="preserve">Яльчикского </w:t>
                  </w:r>
                </w:p>
                <w:p w:rsidR="00800169" w:rsidRPr="007D7835" w:rsidRDefault="00800169" w:rsidP="00A06B49">
                  <w:pPr>
                    <w:tabs>
                      <w:tab w:val="left" w:pos="175"/>
                      <w:tab w:val="left" w:pos="241"/>
                    </w:tabs>
                    <w:spacing w:after="0" w:line="240" w:lineRule="auto"/>
                    <w:contextualSpacing/>
                    <w:jc w:val="center"/>
                    <w:rPr>
                      <w:rFonts w:ascii="Arial Cyr Chuv" w:hAnsi="Arial Cyr Chuv"/>
                      <w:b/>
                      <w:bCs/>
                      <w:sz w:val="24"/>
                      <w:szCs w:val="24"/>
                    </w:rPr>
                  </w:pPr>
                  <w:r w:rsidRPr="007D7835">
                    <w:rPr>
                      <w:rFonts w:ascii="Arial Cyr Chuv" w:hAnsi="Arial Cyr Chuv"/>
                      <w:b/>
                      <w:bCs/>
                      <w:sz w:val="24"/>
                      <w:szCs w:val="24"/>
                    </w:rPr>
                    <w:t>муниципального округа</w:t>
                  </w:r>
                </w:p>
                <w:p w:rsidR="00800169" w:rsidRPr="007D7835" w:rsidRDefault="00800169" w:rsidP="00A06B49">
                  <w:pPr>
                    <w:keepNext/>
                    <w:tabs>
                      <w:tab w:val="left" w:pos="241"/>
                      <w:tab w:val="left" w:pos="896"/>
                    </w:tabs>
                    <w:spacing w:after="0" w:line="240" w:lineRule="auto"/>
                    <w:contextualSpacing/>
                    <w:jc w:val="center"/>
                    <w:outlineLvl w:val="0"/>
                    <w:rPr>
                      <w:rFonts w:ascii="Arial Cyr Chuv" w:hAnsi="Arial Cyr Chuv"/>
                      <w:b/>
                      <w:sz w:val="24"/>
                      <w:szCs w:val="24"/>
                    </w:rPr>
                  </w:pPr>
                  <w:r w:rsidRPr="007D7835">
                    <w:rPr>
                      <w:rFonts w:ascii="Arial Cyr Chuv" w:hAnsi="Arial Cyr Chuv"/>
                      <w:b/>
                      <w:sz w:val="24"/>
                      <w:szCs w:val="24"/>
                    </w:rPr>
                    <w:t xml:space="preserve">ПОСТАНОВЛЕНИЕ  </w:t>
                  </w:r>
                </w:p>
                <w:p w:rsidR="00800169" w:rsidRDefault="00800169" w:rsidP="00A06B49">
                  <w:pPr>
                    <w:tabs>
                      <w:tab w:val="left" w:pos="241"/>
                      <w:tab w:val="left" w:pos="896"/>
                    </w:tabs>
                    <w:spacing w:after="0" w:line="240" w:lineRule="auto"/>
                    <w:contextualSpacing/>
                    <w:jc w:val="center"/>
                    <w:rPr>
                      <w:rFonts w:ascii="Arial Cyr Chuv" w:hAnsi="Arial Cyr Chuv"/>
                      <w:sz w:val="24"/>
                      <w:szCs w:val="24"/>
                    </w:rPr>
                  </w:pPr>
                </w:p>
                <w:p w:rsidR="00800169" w:rsidRPr="007D7835" w:rsidRDefault="00800169" w:rsidP="00A06B49">
                  <w:pPr>
                    <w:tabs>
                      <w:tab w:val="left" w:pos="241"/>
                      <w:tab w:val="left" w:pos="795"/>
                      <w:tab w:val="left" w:pos="896"/>
                      <w:tab w:val="center" w:pos="2207"/>
                    </w:tabs>
                    <w:spacing w:after="0" w:line="240" w:lineRule="auto"/>
                    <w:contextualSpacing/>
                    <w:rPr>
                      <w:rFonts w:ascii="Arial Cyr Chuv" w:hAnsi="Arial Cyr Chuv"/>
                      <w:sz w:val="24"/>
                      <w:szCs w:val="24"/>
                    </w:rPr>
                  </w:pPr>
                  <w:r>
                    <w:rPr>
                      <w:rFonts w:ascii="Arial Cyr Chuv" w:hAnsi="Arial Cyr Chuv"/>
                      <w:sz w:val="24"/>
                      <w:szCs w:val="24"/>
                    </w:rPr>
                    <w:tab/>
                    <w:t xml:space="preserve">     «13</w:t>
                  </w:r>
                  <w:r w:rsidRPr="007D7835">
                    <w:rPr>
                      <w:rFonts w:ascii="Arial Cyr Chuv" w:hAnsi="Arial Cyr Chuv"/>
                      <w:sz w:val="24"/>
                      <w:szCs w:val="24"/>
                    </w:rPr>
                    <w:t xml:space="preserve">» </w:t>
                  </w:r>
                  <w:r>
                    <w:rPr>
                      <w:rFonts w:ascii="Arial Cyr Chuv" w:hAnsi="Arial Cyr Chuv"/>
                      <w:sz w:val="24"/>
                      <w:szCs w:val="24"/>
                    </w:rPr>
                    <w:t>марта</w:t>
                  </w:r>
                  <w:r w:rsidRPr="007D7835">
                    <w:rPr>
                      <w:rFonts w:ascii="Arial Cyr Chuv" w:hAnsi="Arial Cyr Chuv"/>
                      <w:sz w:val="24"/>
                      <w:szCs w:val="24"/>
                    </w:rPr>
                    <w:t xml:space="preserve"> 2023 г</w:t>
                  </w:r>
                  <w:r w:rsidRPr="007D7835">
                    <w:rPr>
                      <w:rFonts w:ascii="Arial" w:hAnsi="Arial" w:cs="Arial"/>
                      <w:sz w:val="24"/>
                      <w:szCs w:val="24"/>
                    </w:rPr>
                    <w:t xml:space="preserve">. </w:t>
                  </w:r>
                  <w:r w:rsidRPr="007D7835">
                    <w:rPr>
                      <w:rFonts w:ascii="Arial Cyr Chuv" w:hAnsi="Arial Cyr Chuv"/>
                      <w:sz w:val="24"/>
                      <w:szCs w:val="24"/>
                    </w:rPr>
                    <w:t>№</w:t>
                  </w:r>
                  <w:r>
                    <w:rPr>
                      <w:rFonts w:ascii="Arial Cyr Chuv" w:hAnsi="Arial Cyr Chuv"/>
                      <w:sz w:val="24"/>
                      <w:szCs w:val="24"/>
                    </w:rPr>
                    <w:t xml:space="preserve"> 166</w:t>
                  </w:r>
                  <w:r w:rsidRPr="007D7835">
                    <w:rPr>
                      <w:rFonts w:ascii="Arial Cyr Chuv" w:hAnsi="Arial Cyr Chuv"/>
                      <w:sz w:val="24"/>
                      <w:szCs w:val="24"/>
                    </w:rPr>
                    <w:t xml:space="preserve"> </w:t>
                  </w:r>
                </w:p>
                <w:p w:rsidR="00800169" w:rsidRPr="007D7835" w:rsidRDefault="00800169" w:rsidP="00A06B49">
                  <w:pPr>
                    <w:tabs>
                      <w:tab w:val="left" w:pos="241"/>
                      <w:tab w:val="left" w:pos="896"/>
                    </w:tabs>
                    <w:spacing w:after="0" w:line="240" w:lineRule="auto"/>
                    <w:ind w:firstLine="567"/>
                    <w:contextualSpacing/>
                    <w:jc w:val="center"/>
                    <w:rPr>
                      <w:sz w:val="24"/>
                      <w:szCs w:val="24"/>
                    </w:rPr>
                  </w:pPr>
                </w:p>
                <w:p w:rsidR="00800169" w:rsidRPr="007D7835" w:rsidRDefault="00800169" w:rsidP="00A06B49">
                  <w:pPr>
                    <w:tabs>
                      <w:tab w:val="left" w:pos="241"/>
                      <w:tab w:val="left" w:pos="896"/>
                    </w:tabs>
                    <w:spacing w:after="0" w:line="240" w:lineRule="auto"/>
                    <w:ind w:firstLine="567"/>
                    <w:contextualSpacing/>
                    <w:rPr>
                      <w:rFonts w:ascii="Arial Cyr Chuv" w:hAnsi="Arial Cyr Chuv"/>
                      <w:sz w:val="20"/>
                      <w:szCs w:val="20"/>
                    </w:rPr>
                  </w:pPr>
                  <w:r>
                    <w:rPr>
                      <w:rFonts w:ascii="Arial Cyr Chuv" w:hAnsi="Arial Cyr Chuv"/>
                      <w:sz w:val="20"/>
                      <w:szCs w:val="20"/>
                    </w:rPr>
                    <w:t xml:space="preserve">                 </w:t>
                  </w:r>
                  <w:r w:rsidRPr="007D7835">
                    <w:rPr>
                      <w:rFonts w:ascii="Arial Cyr Chuv" w:hAnsi="Arial Cyr Chuv"/>
                      <w:sz w:val="20"/>
                      <w:szCs w:val="20"/>
                    </w:rPr>
                    <w:t>село Яльчики</w:t>
                  </w:r>
                </w:p>
              </w:tc>
            </w:tr>
          </w:tbl>
          <w:p w:rsidR="00800169" w:rsidRPr="006F624C" w:rsidRDefault="00800169" w:rsidP="00A06B49">
            <w:pPr>
              <w:tabs>
                <w:tab w:val="left" w:pos="896"/>
              </w:tabs>
              <w:spacing w:after="0" w:line="240" w:lineRule="auto"/>
              <w:contextualSpacing/>
              <w:jc w:val="center"/>
              <w:rPr>
                <w:rFonts w:ascii="Times New Roman" w:hAnsi="Times New Roman"/>
                <w:sz w:val="24"/>
                <w:szCs w:val="28"/>
              </w:rPr>
            </w:pPr>
          </w:p>
        </w:tc>
        <w:tc>
          <w:tcPr>
            <w:tcW w:w="1701" w:type="dxa"/>
          </w:tcPr>
          <w:p w:rsidR="00800169" w:rsidRPr="006F624C" w:rsidRDefault="00800169" w:rsidP="00A06B49">
            <w:pPr>
              <w:tabs>
                <w:tab w:val="left" w:pos="896"/>
              </w:tabs>
              <w:spacing w:after="0" w:line="240" w:lineRule="auto"/>
              <w:contextualSpacing/>
              <w:jc w:val="center"/>
              <w:rPr>
                <w:rFonts w:ascii="Times New Roman" w:hAnsi="Times New Roman"/>
                <w:sz w:val="24"/>
                <w:szCs w:val="28"/>
              </w:rPr>
            </w:pPr>
          </w:p>
        </w:tc>
        <w:tc>
          <w:tcPr>
            <w:tcW w:w="4394" w:type="dxa"/>
          </w:tcPr>
          <w:p w:rsidR="00800169" w:rsidRPr="006F624C" w:rsidRDefault="00800169" w:rsidP="00A06B49">
            <w:pPr>
              <w:tabs>
                <w:tab w:val="left" w:pos="241"/>
                <w:tab w:val="left" w:pos="896"/>
              </w:tabs>
              <w:spacing w:after="0" w:line="240" w:lineRule="auto"/>
              <w:ind w:left="459" w:firstLine="567"/>
              <w:contextualSpacing/>
              <w:jc w:val="center"/>
              <w:rPr>
                <w:rFonts w:ascii="Times New Roman" w:hAnsi="Times New Roman"/>
                <w:sz w:val="24"/>
                <w:szCs w:val="28"/>
              </w:rPr>
            </w:pPr>
          </w:p>
        </w:tc>
      </w:tr>
    </w:tbl>
    <w:p w:rsidR="00800169" w:rsidRDefault="00800169" w:rsidP="00800169">
      <w:pPr>
        <w:rPr>
          <w:rFonts w:ascii="Times New Roman" w:hAnsi="Times New Roman"/>
          <w:color w:val="000000" w:themeColor="text1"/>
          <w:sz w:val="24"/>
          <w:szCs w:val="24"/>
        </w:rPr>
      </w:pPr>
    </w:p>
    <w:p w:rsidR="00800169" w:rsidRPr="006F624C" w:rsidRDefault="00800169" w:rsidP="00800169">
      <w:pPr>
        <w:tabs>
          <w:tab w:val="left" w:pos="3828"/>
        </w:tabs>
        <w:spacing w:after="0" w:line="240" w:lineRule="auto"/>
        <w:ind w:right="5385"/>
        <w:jc w:val="both"/>
        <w:rPr>
          <w:rFonts w:ascii="Times New Roman" w:hAnsi="Times New Roman"/>
          <w:color w:val="000000"/>
          <w:sz w:val="28"/>
          <w:szCs w:val="28"/>
        </w:rPr>
      </w:pPr>
      <w:r w:rsidRPr="006F624C">
        <w:rPr>
          <w:rFonts w:ascii="Times New Roman" w:hAnsi="Times New Roman"/>
          <w:color w:val="000000"/>
          <w:sz w:val="28"/>
          <w:szCs w:val="28"/>
        </w:rPr>
        <w:t>О муниципальной программе Яльчикского муниципального округа Чувашской Республики «</w:t>
      </w:r>
      <w:r>
        <w:rPr>
          <w:rFonts w:ascii="Times New Roman" w:hAnsi="Times New Roman"/>
          <w:color w:val="000000"/>
          <w:sz w:val="28"/>
          <w:szCs w:val="28"/>
        </w:rPr>
        <w:t>Формирование современной городской среды</w:t>
      </w:r>
      <w:r w:rsidRPr="006F624C">
        <w:rPr>
          <w:rFonts w:ascii="Times New Roman" w:hAnsi="Times New Roman"/>
          <w:color w:val="000000"/>
          <w:sz w:val="28"/>
          <w:szCs w:val="28"/>
        </w:rPr>
        <w:t xml:space="preserve">»  </w:t>
      </w:r>
    </w:p>
    <w:p w:rsidR="00800169" w:rsidRDefault="00800169" w:rsidP="00800169">
      <w:pPr>
        <w:rPr>
          <w:rFonts w:ascii="Times New Roman" w:hAnsi="Times New Roman"/>
          <w:color w:val="000000" w:themeColor="text1"/>
          <w:sz w:val="24"/>
          <w:szCs w:val="24"/>
        </w:rPr>
      </w:pPr>
    </w:p>
    <w:p w:rsidR="00800169" w:rsidRPr="00560DB6" w:rsidRDefault="00800169" w:rsidP="00800169">
      <w:pPr>
        <w:spacing w:after="0" w:line="240" w:lineRule="auto"/>
        <w:ind w:firstLine="708"/>
        <w:contextualSpacing/>
        <w:jc w:val="both"/>
        <w:rPr>
          <w:rFonts w:ascii="Times New Roman" w:hAnsi="Times New Roman"/>
          <w:sz w:val="28"/>
          <w:szCs w:val="28"/>
        </w:rPr>
      </w:pPr>
      <w:r w:rsidRPr="000946A0">
        <w:rPr>
          <w:rFonts w:ascii="Times New Roman" w:hAnsi="Times New Roman"/>
          <w:sz w:val="28"/>
          <w:szCs w:val="28"/>
        </w:rPr>
        <w:t xml:space="preserve">В соответствии с Бюджетным кодексом Российской Федерации, руководствуясь </w:t>
      </w:r>
      <w:r w:rsidRPr="00560DB6">
        <w:rPr>
          <w:rFonts w:ascii="Times New Roman" w:hAnsi="Times New Roman"/>
          <w:sz w:val="28"/>
          <w:szCs w:val="28"/>
        </w:rPr>
        <w:t xml:space="preserve">Уставом Яльчикского муниципального округа Чувашской Республики администрация Яльчикского муниципального округа Чувашской </w:t>
      </w:r>
      <w:proofErr w:type="gramStart"/>
      <w:r w:rsidRPr="00560DB6">
        <w:rPr>
          <w:rFonts w:ascii="Times New Roman" w:hAnsi="Times New Roman"/>
          <w:sz w:val="28"/>
          <w:szCs w:val="28"/>
        </w:rPr>
        <w:t>Республики  п</w:t>
      </w:r>
      <w:proofErr w:type="gramEnd"/>
      <w:r w:rsidRPr="00560DB6">
        <w:rPr>
          <w:rFonts w:ascii="Times New Roman" w:hAnsi="Times New Roman"/>
          <w:sz w:val="28"/>
          <w:szCs w:val="28"/>
        </w:rPr>
        <w:t xml:space="preserve"> о с т а н о в л я е т:</w:t>
      </w:r>
    </w:p>
    <w:p w:rsidR="00800169" w:rsidRPr="00560DB6" w:rsidRDefault="00800169" w:rsidP="00800169">
      <w:pPr>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lastRenderedPageBreak/>
        <w:t xml:space="preserve">1. Утвердить прилагаемую муниципальную программу Яльчикского муниципального округа Чувашской Республики </w:t>
      </w:r>
      <w:r w:rsidRPr="00560DB6">
        <w:rPr>
          <w:rFonts w:ascii="Times New Roman" w:hAnsi="Times New Roman"/>
          <w:color w:val="000000"/>
          <w:sz w:val="28"/>
          <w:szCs w:val="28"/>
        </w:rPr>
        <w:t>«Формирование современной городской среды»</w:t>
      </w:r>
      <w:r w:rsidRPr="00560DB6">
        <w:rPr>
          <w:rFonts w:ascii="Times New Roman" w:hAnsi="Times New Roman"/>
          <w:sz w:val="28"/>
          <w:szCs w:val="28"/>
        </w:rPr>
        <w:t xml:space="preserve"> (далее – Муниципальная программа).</w:t>
      </w:r>
    </w:p>
    <w:p w:rsidR="00800169" w:rsidRPr="00560DB6" w:rsidRDefault="00800169" w:rsidP="00800169">
      <w:pPr>
        <w:spacing w:after="0" w:line="240" w:lineRule="auto"/>
        <w:ind w:firstLine="709"/>
        <w:contextualSpacing/>
        <w:jc w:val="both"/>
        <w:rPr>
          <w:rFonts w:ascii="Times New Roman" w:hAnsi="Times New Roman"/>
          <w:sz w:val="28"/>
          <w:szCs w:val="28"/>
        </w:rPr>
      </w:pPr>
      <w:r w:rsidRPr="00560DB6">
        <w:rPr>
          <w:rFonts w:ascii="Times New Roman" w:hAnsi="Times New Roman"/>
          <w:sz w:val="28"/>
          <w:szCs w:val="28"/>
        </w:rPr>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800169" w:rsidRPr="00560DB6" w:rsidRDefault="00800169" w:rsidP="00800169">
      <w:pPr>
        <w:spacing w:after="0" w:line="240" w:lineRule="auto"/>
        <w:ind w:firstLine="709"/>
        <w:contextualSpacing/>
        <w:jc w:val="both"/>
        <w:rPr>
          <w:rFonts w:ascii="Times New Roman" w:hAnsi="Times New Roman"/>
          <w:sz w:val="28"/>
          <w:szCs w:val="28"/>
        </w:rPr>
      </w:pPr>
      <w:r w:rsidRPr="00560DB6">
        <w:rPr>
          <w:rFonts w:ascii="Times New Roman" w:hAnsi="Times New Roman"/>
          <w:sz w:val="28"/>
          <w:szCs w:val="28"/>
        </w:rPr>
        <w:t xml:space="preserve">3. Контроль за выполнением настоящего постановления возложить на </w:t>
      </w:r>
      <w:r>
        <w:rPr>
          <w:rFonts w:ascii="Times New Roman" w:hAnsi="Times New Roman"/>
          <w:sz w:val="28"/>
          <w:szCs w:val="28"/>
        </w:rPr>
        <w:t>у</w:t>
      </w:r>
      <w:r w:rsidRPr="00560DB6">
        <w:rPr>
          <w:rFonts w:ascii="Times New Roman" w:hAnsi="Times New Roman"/>
          <w:sz w:val="28"/>
          <w:szCs w:val="28"/>
        </w:rPr>
        <w:t>правление по благоустройству и развитию территорий администрации Яльчикского муниципального округа Чувашской Республики.</w:t>
      </w:r>
    </w:p>
    <w:p w:rsidR="00800169" w:rsidRPr="00560DB6" w:rsidRDefault="00800169" w:rsidP="00800169">
      <w:pPr>
        <w:spacing w:after="0" w:line="240" w:lineRule="auto"/>
        <w:ind w:firstLine="709"/>
        <w:contextualSpacing/>
        <w:jc w:val="both"/>
        <w:rPr>
          <w:rFonts w:ascii="Times New Roman" w:hAnsi="Times New Roman"/>
          <w:sz w:val="28"/>
          <w:szCs w:val="28"/>
        </w:rPr>
      </w:pPr>
      <w:r w:rsidRPr="00560DB6">
        <w:rPr>
          <w:rFonts w:ascii="Times New Roman" w:hAnsi="Times New Roman"/>
          <w:sz w:val="28"/>
          <w:szCs w:val="28"/>
        </w:rPr>
        <w:t xml:space="preserve">4. Признать утратившими силу: </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постановление администрации Яльчикского района Чувашской Республики от 29.12.2017 № 1199 «Об утверждении муниципальной программы «Формирование современной городской среды на территории Яльчикского района Чувашской Республики» на 2018 –2022 годы;</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постановление администрации Яльчикского района Чувашской Республики от 14.03.2019 № 170 «О внесении изменений в постановление администрации Яльчикского района Чувашской Республики от 29 декабря 2017 года № 1199»;</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 xml:space="preserve">постановление администрации Яльчикского района Чувашской Республики от 02.07.2019 № 402 «О внесении изменений в муниципальную программу Яльчикского </w:t>
      </w:r>
      <w:proofErr w:type="gramStart"/>
      <w:r w:rsidRPr="00560DB6">
        <w:rPr>
          <w:rFonts w:ascii="Times New Roman" w:hAnsi="Times New Roman"/>
          <w:sz w:val="28"/>
          <w:szCs w:val="28"/>
        </w:rPr>
        <w:t>района  Чувашской</w:t>
      </w:r>
      <w:proofErr w:type="gramEnd"/>
      <w:r w:rsidRPr="00560DB6">
        <w:rPr>
          <w:rFonts w:ascii="Times New Roman" w:hAnsi="Times New Roman"/>
          <w:sz w:val="28"/>
          <w:szCs w:val="28"/>
        </w:rPr>
        <w:t xml:space="preserve"> Республики «Формирование современной городской среды на территории Яльчикского района Чувашской Республики» на 2018-2024 годы»;</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 xml:space="preserve">постановление администрации Яльчикского района Чувашской Республики от 24.10.2019 № 656 «О внесении изменений в муниципальную программу Яльчикского </w:t>
      </w:r>
      <w:proofErr w:type="gramStart"/>
      <w:r w:rsidRPr="00560DB6">
        <w:rPr>
          <w:rFonts w:ascii="Times New Roman" w:hAnsi="Times New Roman"/>
          <w:sz w:val="28"/>
          <w:szCs w:val="28"/>
        </w:rPr>
        <w:t>района  Чувашской</w:t>
      </w:r>
      <w:proofErr w:type="gramEnd"/>
      <w:r w:rsidRPr="00560DB6">
        <w:rPr>
          <w:rFonts w:ascii="Times New Roman" w:hAnsi="Times New Roman"/>
          <w:sz w:val="28"/>
          <w:szCs w:val="28"/>
        </w:rPr>
        <w:t xml:space="preserve"> Республики «Формирование современной городской среды на территории Яльчикского района Чувашской Республики» на 2018-2024 годы»;</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 xml:space="preserve">постановление администрации Яльчикского района Чувашской Республики от 10.02.2020 № 65 «О внесении изменений в муниципальную программу Яльчикского </w:t>
      </w:r>
      <w:proofErr w:type="gramStart"/>
      <w:r w:rsidRPr="00560DB6">
        <w:rPr>
          <w:rFonts w:ascii="Times New Roman" w:hAnsi="Times New Roman"/>
          <w:sz w:val="28"/>
          <w:szCs w:val="28"/>
        </w:rPr>
        <w:t>района  Чувашской</w:t>
      </w:r>
      <w:proofErr w:type="gramEnd"/>
      <w:r w:rsidRPr="00560DB6">
        <w:rPr>
          <w:rFonts w:ascii="Times New Roman" w:hAnsi="Times New Roman"/>
          <w:sz w:val="28"/>
          <w:szCs w:val="28"/>
        </w:rPr>
        <w:t xml:space="preserve"> Республики «Формирование современной городской среды на территории Яльчикского района Чувашской Республики» на 2018-2024 годы»;</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 xml:space="preserve">постановление администрации Яльчикского района Чувашской Республики от 04.06.2020 № 284 «О внесении изменений в муниципальную программу Яльчикского </w:t>
      </w:r>
      <w:proofErr w:type="gramStart"/>
      <w:r w:rsidRPr="00560DB6">
        <w:rPr>
          <w:rFonts w:ascii="Times New Roman" w:hAnsi="Times New Roman"/>
          <w:sz w:val="28"/>
          <w:szCs w:val="28"/>
        </w:rPr>
        <w:t>района  Чувашской</w:t>
      </w:r>
      <w:proofErr w:type="gramEnd"/>
      <w:r w:rsidRPr="00560DB6">
        <w:rPr>
          <w:rFonts w:ascii="Times New Roman" w:hAnsi="Times New Roman"/>
          <w:sz w:val="28"/>
          <w:szCs w:val="28"/>
        </w:rPr>
        <w:t xml:space="preserve"> Республики «Формирование современной городской среды на территории Яльчикского района Чувашской Республики» на 2018-2024 годы»;</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 xml:space="preserve">постановление администрации Яльчикского района Чувашской Республики от 20.01.2021 № 22 «О внесении изменений в муниципальную программу Яльчикского </w:t>
      </w:r>
      <w:proofErr w:type="gramStart"/>
      <w:r w:rsidRPr="00560DB6">
        <w:rPr>
          <w:rFonts w:ascii="Times New Roman" w:hAnsi="Times New Roman"/>
          <w:sz w:val="28"/>
          <w:szCs w:val="28"/>
        </w:rPr>
        <w:t>района  Чувашской</w:t>
      </w:r>
      <w:proofErr w:type="gramEnd"/>
      <w:r w:rsidRPr="00560DB6">
        <w:rPr>
          <w:rFonts w:ascii="Times New Roman" w:hAnsi="Times New Roman"/>
          <w:sz w:val="28"/>
          <w:szCs w:val="28"/>
        </w:rPr>
        <w:t xml:space="preserve"> Республики «Формирование современной городской среды на территории Яльчикского района Чувашской Республики» на 2018-2024 годы»;</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 xml:space="preserve">постановление администрации Яльчикского района Чувашской Республики от 10.03.2021 № 111 «О внесении изменений в муниципальную </w:t>
      </w:r>
      <w:r w:rsidRPr="00560DB6">
        <w:rPr>
          <w:rFonts w:ascii="Times New Roman" w:hAnsi="Times New Roman"/>
          <w:sz w:val="28"/>
          <w:szCs w:val="28"/>
        </w:rPr>
        <w:lastRenderedPageBreak/>
        <w:t xml:space="preserve">программу Яльчикского </w:t>
      </w:r>
      <w:proofErr w:type="gramStart"/>
      <w:r w:rsidRPr="00560DB6">
        <w:rPr>
          <w:rFonts w:ascii="Times New Roman" w:hAnsi="Times New Roman"/>
          <w:sz w:val="28"/>
          <w:szCs w:val="28"/>
        </w:rPr>
        <w:t>района  Чувашской</w:t>
      </w:r>
      <w:proofErr w:type="gramEnd"/>
      <w:r w:rsidRPr="00560DB6">
        <w:rPr>
          <w:rFonts w:ascii="Times New Roman" w:hAnsi="Times New Roman"/>
          <w:sz w:val="28"/>
          <w:szCs w:val="28"/>
        </w:rPr>
        <w:t xml:space="preserve"> Республики «Формирование современной городской среды на территории Яльчикского района Чувашской Республики» на 2018-2024 годы»;</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 xml:space="preserve">постановление администрации Яльчикского района Чувашской Республики от 08.06.2021 № 296 «О внесении изменений в муниципальную программу Яльчикского </w:t>
      </w:r>
      <w:proofErr w:type="gramStart"/>
      <w:r w:rsidRPr="00560DB6">
        <w:rPr>
          <w:rFonts w:ascii="Times New Roman" w:hAnsi="Times New Roman"/>
          <w:sz w:val="28"/>
          <w:szCs w:val="28"/>
        </w:rPr>
        <w:t>района  Чувашской</w:t>
      </w:r>
      <w:proofErr w:type="gramEnd"/>
      <w:r w:rsidRPr="00560DB6">
        <w:rPr>
          <w:rFonts w:ascii="Times New Roman" w:hAnsi="Times New Roman"/>
          <w:sz w:val="28"/>
          <w:szCs w:val="28"/>
        </w:rPr>
        <w:t xml:space="preserve"> Республики «Формирование современной городской среды на территории Яльчикского района Чувашской Республики» на 2018-2024 годы»;</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 xml:space="preserve">постановление администрации Яльчикского района Чувашской Республики от 07.09.2021 № 407 «О внесении изменений в муниципальную программу Яльчикского </w:t>
      </w:r>
      <w:proofErr w:type="gramStart"/>
      <w:r w:rsidRPr="00560DB6">
        <w:rPr>
          <w:rFonts w:ascii="Times New Roman" w:hAnsi="Times New Roman"/>
          <w:sz w:val="28"/>
          <w:szCs w:val="28"/>
        </w:rPr>
        <w:t>района  Чувашской</w:t>
      </w:r>
      <w:proofErr w:type="gramEnd"/>
      <w:r w:rsidRPr="00560DB6">
        <w:rPr>
          <w:rFonts w:ascii="Times New Roman" w:hAnsi="Times New Roman"/>
          <w:sz w:val="28"/>
          <w:szCs w:val="28"/>
        </w:rPr>
        <w:t xml:space="preserve"> Республики «Формирование современной городской среды на территории Яльчикского района Чувашской Республики» на 2018-2024 годы»;</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 xml:space="preserve">постановление администрации Яльчикского района Чувашской Республики от 03.02.2022 № 48 «О внесении изменений в муниципальную программу Яльчикского </w:t>
      </w:r>
      <w:proofErr w:type="gramStart"/>
      <w:r w:rsidRPr="00560DB6">
        <w:rPr>
          <w:rFonts w:ascii="Times New Roman" w:hAnsi="Times New Roman"/>
          <w:sz w:val="28"/>
          <w:szCs w:val="28"/>
        </w:rPr>
        <w:t>района  Чувашской</w:t>
      </w:r>
      <w:proofErr w:type="gramEnd"/>
      <w:r w:rsidRPr="00560DB6">
        <w:rPr>
          <w:rFonts w:ascii="Times New Roman" w:hAnsi="Times New Roman"/>
          <w:sz w:val="28"/>
          <w:szCs w:val="28"/>
        </w:rPr>
        <w:t xml:space="preserve"> Республики «Формирование современной городской среды на территории Яльчикского района Чувашской Республики» на 2018-2024 годы»;</w:t>
      </w:r>
    </w:p>
    <w:p w:rsidR="00800169" w:rsidRPr="00560DB6" w:rsidRDefault="00800169" w:rsidP="00800169">
      <w:pPr>
        <w:shd w:val="clear" w:color="auto" w:fill="FFFFFF"/>
        <w:spacing w:after="0" w:line="240" w:lineRule="auto"/>
        <w:ind w:firstLine="708"/>
        <w:contextualSpacing/>
        <w:jc w:val="both"/>
        <w:rPr>
          <w:rFonts w:ascii="Times New Roman" w:hAnsi="Times New Roman"/>
          <w:sz w:val="28"/>
          <w:szCs w:val="28"/>
        </w:rPr>
      </w:pPr>
      <w:r w:rsidRPr="00560DB6">
        <w:rPr>
          <w:rFonts w:ascii="Times New Roman" w:hAnsi="Times New Roman"/>
          <w:sz w:val="28"/>
          <w:szCs w:val="28"/>
        </w:rPr>
        <w:t xml:space="preserve">постановление администрации Яльчикского района Чувашской Республики от 29.06.2022 № 388 «О внесении изменений в муниципальную программу Яльчикского </w:t>
      </w:r>
      <w:proofErr w:type="gramStart"/>
      <w:r w:rsidRPr="00560DB6">
        <w:rPr>
          <w:rFonts w:ascii="Times New Roman" w:hAnsi="Times New Roman"/>
          <w:sz w:val="28"/>
          <w:szCs w:val="28"/>
        </w:rPr>
        <w:t>района  Чувашской</w:t>
      </w:r>
      <w:proofErr w:type="gramEnd"/>
      <w:r w:rsidRPr="00560DB6">
        <w:rPr>
          <w:rFonts w:ascii="Times New Roman" w:hAnsi="Times New Roman"/>
          <w:sz w:val="28"/>
          <w:szCs w:val="28"/>
        </w:rPr>
        <w:t xml:space="preserve"> Республики «Формирование современной городской среды на территории Яльчикского района Чувашской Республики» на 2018-2024 годы».</w:t>
      </w:r>
    </w:p>
    <w:p w:rsidR="00800169" w:rsidRDefault="00800169" w:rsidP="00800169">
      <w:pPr>
        <w:pStyle w:val="211"/>
        <w:shd w:val="clear" w:color="auto" w:fill="FFFFFF"/>
        <w:spacing w:before="0" w:beforeAutospacing="0" w:after="0" w:afterAutospacing="0"/>
        <w:ind w:firstLine="709"/>
        <w:contextualSpacing/>
        <w:jc w:val="both"/>
        <w:rPr>
          <w:sz w:val="28"/>
          <w:szCs w:val="28"/>
        </w:rPr>
      </w:pPr>
      <w:r w:rsidRPr="008D77E7">
        <w:rPr>
          <w:sz w:val="28"/>
          <w:szCs w:val="28"/>
        </w:rPr>
        <w:t xml:space="preserve"> 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800169" w:rsidRPr="008D77E7" w:rsidRDefault="00800169" w:rsidP="00800169">
      <w:pPr>
        <w:pStyle w:val="211"/>
        <w:shd w:val="clear" w:color="auto" w:fill="FFFFFF"/>
        <w:spacing w:before="0" w:beforeAutospacing="0" w:after="0" w:afterAutospacing="0"/>
        <w:ind w:firstLine="709"/>
        <w:contextualSpacing/>
        <w:jc w:val="both"/>
        <w:rPr>
          <w:sz w:val="28"/>
          <w:szCs w:val="28"/>
        </w:rPr>
      </w:pPr>
    </w:p>
    <w:p w:rsidR="00800169" w:rsidRPr="00A65666" w:rsidRDefault="00800169" w:rsidP="00800169">
      <w:pPr>
        <w:tabs>
          <w:tab w:val="num" w:pos="0"/>
        </w:tabs>
        <w:spacing w:after="0" w:line="240" w:lineRule="auto"/>
        <w:ind w:left="426"/>
        <w:contextualSpacing/>
        <w:jc w:val="both"/>
        <w:rPr>
          <w:rFonts w:ascii="Times New Roman" w:hAnsi="Times New Roman"/>
          <w:sz w:val="27"/>
          <w:szCs w:val="27"/>
        </w:rPr>
      </w:pPr>
    </w:p>
    <w:p w:rsidR="00800169" w:rsidRPr="00A65666" w:rsidRDefault="00800169" w:rsidP="00800169">
      <w:pPr>
        <w:tabs>
          <w:tab w:val="num" w:pos="0"/>
        </w:tabs>
        <w:spacing w:after="0" w:line="240" w:lineRule="auto"/>
        <w:contextualSpacing/>
        <w:jc w:val="both"/>
        <w:rPr>
          <w:rFonts w:ascii="Times New Roman" w:hAnsi="Times New Roman"/>
          <w:sz w:val="27"/>
          <w:szCs w:val="27"/>
        </w:rPr>
      </w:pPr>
      <w:r w:rsidRPr="00A65666">
        <w:rPr>
          <w:rFonts w:ascii="Times New Roman" w:hAnsi="Times New Roman"/>
          <w:sz w:val="27"/>
          <w:szCs w:val="27"/>
        </w:rPr>
        <w:t xml:space="preserve">Глава Яльчикского </w:t>
      </w:r>
    </w:p>
    <w:p w:rsidR="00800169" w:rsidRPr="00A65666" w:rsidRDefault="00800169" w:rsidP="00800169">
      <w:pPr>
        <w:tabs>
          <w:tab w:val="num" w:pos="0"/>
        </w:tabs>
        <w:spacing w:after="0" w:line="240" w:lineRule="auto"/>
        <w:contextualSpacing/>
        <w:jc w:val="both"/>
        <w:rPr>
          <w:rFonts w:ascii="Times New Roman" w:hAnsi="Times New Roman"/>
          <w:sz w:val="27"/>
          <w:szCs w:val="27"/>
        </w:rPr>
      </w:pPr>
      <w:r w:rsidRPr="00A65666">
        <w:rPr>
          <w:rFonts w:ascii="Times New Roman" w:hAnsi="Times New Roman"/>
          <w:sz w:val="27"/>
          <w:szCs w:val="27"/>
        </w:rPr>
        <w:t>муниципального округа</w:t>
      </w:r>
    </w:p>
    <w:p w:rsidR="00800169" w:rsidRPr="00A65666" w:rsidRDefault="00800169" w:rsidP="00800169">
      <w:pPr>
        <w:tabs>
          <w:tab w:val="num" w:pos="0"/>
        </w:tabs>
        <w:spacing w:after="0" w:line="240" w:lineRule="auto"/>
        <w:contextualSpacing/>
        <w:jc w:val="both"/>
        <w:rPr>
          <w:rFonts w:ascii="Times New Roman" w:hAnsi="Times New Roman"/>
          <w:sz w:val="27"/>
          <w:szCs w:val="27"/>
        </w:rPr>
      </w:pPr>
      <w:r w:rsidRPr="00A65666">
        <w:rPr>
          <w:rFonts w:ascii="Times New Roman" w:hAnsi="Times New Roman"/>
          <w:sz w:val="27"/>
          <w:szCs w:val="27"/>
        </w:rPr>
        <w:t xml:space="preserve">Чувашской Республики </w:t>
      </w:r>
      <w:r>
        <w:rPr>
          <w:rFonts w:ascii="Times New Roman" w:hAnsi="Times New Roman"/>
          <w:sz w:val="27"/>
          <w:szCs w:val="27"/>
        </w:rPr>
        <w:t xml:space="preserve"> </w:t>
      </w:r>
      <w:r w:rsidRPr="00A65666">
        <w:rPr>
          <w:rFonts w:ascii="Times New Roman" w:hAnsi="Times New Roman"/>
          <w:sz w:val="27"/>
          <w:szCs w:val="27"/>
        </w:rPr>
        <w:t xml:space="preserve">  </w:t>
      </w:r>
      <w:r>
        <w:rPr>
          <w:rFonts w:ascii="Times New Roman" w:hAnsi="Times New Roman"/>
          <w:sz w:val="27"/>
          <w:szCs w:val="27"/>
        </w:rPr>
        <w:t xml:space="preserve"> </w:t>
      </w:r>
      <w:r w:rsidRPr="00A65666">
        <w:rPr>
          <w:rFonts w:ascii="Times New Roman" w:hAnsi="Times New Roman"/>
          <w:sz w:val="27"/>
          <w:szCs w:val="27"/>
        </w:rPr>
        <w:t xml:space="preserve">                 </w:t>
      </w:r>
      <w:r w:rsidRPr="00A65666">
        <w:rPr>
          <w:rFonts w:ascii="Times New Roman" w:hAnsi="Times New Roman"/>
          <w:sz w:val="27"/>
          <w:szCs w:val="27"/>
        </w:rPr>
        <w:tab/>
      </w:r>
      <w:r w:rsidRPr="00A65666">
        <w:rPr>
          <w:rFonts w:ascii="Times New Roman" w:hAnsi="Times New Roman"/>
          <w:sz w:val="27"/>
          <w:szCs w:val="27"/>
        </w:rPr>
        <w:tab/>
      </w:r>
      <w:r w:rsidRPr="00A65666">
        <w:rPr>
          <w:rFonts w:ascii="Times New Roman" w:hAnsi="Times New Roman"/>
          <w:sz w:val="27"/>
          <w:szCs w:val="27"/>
        </w:rPr>
        <w:tab/>
        <w:t xml:space="preserve">                        </w:t>
      </w:r>
      <w:r>
        <w:rPr>
          <w:rFonts w:ascii="Times New Roman" w:hAnsi="Times New Roman"/>
          <w:sz w:val="27"/>
          <w:szCs w:val="27"/>
        </w:rPr>
        <w:t xml:space="preserve">         </w:t>
      </w:r>
      <w:r w:rsidRPr="00A65666">
        <w:rPr>
          <w:rFonts w:ascii="Times New Roman" w:hAnsi="Times New Roman"/>
          <w:sz w:val="27"/>
          <w:szCs w:val="27"/>
        </w:rPr>
        <w:t>Л.В. Левый</w:t>
      </w:r>
    </w:p>
    <w:p w:rsidR="00800169" w:rsidRDefault="00800169" w:rsidP="00800169">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800169" w:rsidRPr="00A95475" w:rsidRDefault="00800169" w:rsidP="00800169">
      <w:pPr>
        <w:pStyle w:val="a3"/>
        <w:ind w:left="4536"/>
        <w:jc w:val="right"/>
        <w:rPr>
          <w:rFonts w:ascii="Times New Roman" w:hAnsi="Times New Roman"/>
          <w:color w:val="000000"/>
          <w:sz w:val="24"/>
          <w:szCs w:val="20"/>
        </w:rPr>
      </w:pPr>
      <w:r w:rsidRPr="00A95475">
        <w:rPr>
          <w:rFonts w:ascii="Times New Roman" w:hAnsi="Times New Roman"/>
          <w:color w:val="000000"/>
          <w:sz w:val="24"/>
          <w:szCs w:val="20"/>
        </w:rPr>
        <w:lastRenderedPageBreak/>
        <w:t xml:space="preserve">Приложение </w:t>
      </w:r>
    </w:p>
    <w:p w:rsidR="00800169" w:rsidRPr="00A95475" w:rsidRDefault="00800169" w:rsidP="00800169">
      <w:pPr>
        <w:pStyle w:val="a3"/>
        <w:ind w:left="4536"/>
        <w:jc w:val="right"/>
        <w:rPr>
          <w:rFonts w:ascii="Times New Roman" w:hAnsi="Times New Roman"/>
          <w:color w:val="000000"/>
          <w:sz w:val="24"/>
          <w:szCs w:val="20"/>
        </w:rPr>
      </w:pPr>
      <w:r w:rsidRPr="00A95475">
        <w:rPr>
          <w:rFonts w:ascii="Times New Roman" w:hAnsi="Times New Roman"/>
          <w:color w:val="000000"/>
          <w:sz w:val="24"/>
          <w:szCs w:val="20"/>
        </w:rPr>
        <w:t xml:space="preserve">к постановлению администрации </w:t>
      </w:r>
    </w:p>
    <w:p w:rsidR="00800169" w:rsidRDefault="00800169" w:rsidP="00800169">
      <w:pPr>
        <w:pStyle w:val="a3"/>
        <w:ind w:left="4536"/>
        <w:jc w:val="right"/>
        <w:rPr>
          <w:rFonts w:ascii="Times New Roman" w:hAnsi="Times New Roman"/>
          <w:color w:val="000000"/>
          <w:sz w:val="24"/>
          <w:szCs w:val="20"/>
        </w:rPr>
      </w:pPr>
      <w:r>
        <w:rPr>
          <w:rFonts w:ascii="Times New Roman" w:hAnsi="Times New Roman"/>
          <w:color w:val="000000"/>
          <w:sz w:val="24"/>
          <w:szCs w:val="20"/>
        </w:rPr>
        <w:t>Яльчикского</w:t>
      </w:r>
      <w:r w:rsidRPr="00A95475">
        <w:rPr>
          <w:rFonts w:ascii="Times New Roman" w:hAnsi="Times New Roman"/>
          <w:color w:val="000000"/>
          <w:sz w:val="24"/>
          <w:szCs w:val="20"/>
        </w:rPr>
        <w:t xml:space="preserve"> муниципального округа</w:t>
      </w:r>
    </w:p>
    <w:p w:rsidR="00800169" w:rsidRPr="00A95475" w:rsidRDefault="00800169" w:rsidP="00800169">
      <w:pPr>
        <w:pStyle w:val="a3"/>
        <w:ind w:left="4536"/>
        <w:jc w:val="right"/>
        <w:rPr>
          <w:rFonts w:ascii="Times New Roman" w:hAnsi="Times New Roman"/>
          <w:color w:val="000000"/>
          <w:sz w:val="24"/>
          <w:szCs w:val="20"/>
        </w:rPr>
      </w:pPr>
      <w:r>
        <w:rPr>
          <w:rFonts w:ascii="Times New Roman" w:hAnsi="Times New Roman"/>
          <w:color w:val="000000"/>
          <w:sz w:val="24"/>
          <w:szCs w:val="20"/>
        </w:rPr>
        <w:t>Чувашской Республики</w:t>
      </w:r>
      <w:r w:rsidRPr="00A95475">
        <w:rPr>
          <w:rFonts w:ascii="Times New Roman" w:hAnsi="Times New Roman"/>
          <w:color w:val="000000"/>
          <w:sz w:val="24"/>
          <w:szCs w:val="20"/>
        </w:rPr>
        <w:t xml:space="preserve"> </w:t>
      </w:r>
    </w:p>
    <w:p w:rsidR="00800169" w:rsidRPr="00A95475" w:rsidRDefault="00800169" w:rsidP="00800169">
      <w:pPr>
        <w:pStyle w:val="a3"/>
        <w:ind w:left="4536"/>
        <w:jc w:val="right"/>
        <w:rPr>
          <w:rFonts w:ascii="Times New Roman" w:hAnsi="Times New Roman"/>
          <w:color w:val="000000"/>
          <w:sz w:val="24"/>
          <w:szCs w:val="20"/>
        </w:rPr>
      </w:pPr>
      <w:r w:rsidRPr="00A95475">
        <w:rPr>
          <w:rFonts w:ascii="Times New Roman" w:hAnsi="Times New Roman"/>
          <w:color w:val="000000"/>
          <w:sz w:val="24"/>
          <w:szCs w:val="20"/>
        </w:rPr>
        <w:t xml:space="preserve">от </w:t>
      </w:r>
      <w:r>
        <w:rPr>
          <w:rFonts w:ascii="Times New Roman" w:hAnsi="Times New Roman"/>
          <w:color w:val="000000"/>
          <w:sz w:val="24"/>
          <w:szCs w:val="20"/>
        </w:rPr>
        <w:t>13.03.2023</w:t>
      </w:r>
      <w:r w:rsidRPr="00A95475">
        <w:rPr>
          <w:rFonts w:ascii="Times New Roman" w:hAnsi="Times New Roman"/>
          <w:color w:val="000000"/>
          <w:sz w:val="24"/>
          <w:szCs w:val="20"/>
        </w:rPr>
        <w:t xml:space="preserve"> №</w:t>
      </w:r>
      <w:r>
        <w:rPr>
          <w:rFonts w:ascii="Times New Roman" w:hAnsi="Times New Roman"/>
          <w:color w:val="000000"/>
          <w:sz w:val="24"/>
          <w:szCs w:val="20"/>
        </w:rPr>
        <w:t xml:space="preserve"> 166</w:t>
      </w:r>
    </w:p>
    <w:p w:rsidR="00800169" w:rsidRDefault="00800169" w:rsidP="00800169">
      <w:pPr>
        <w:jc w:val="center"/>
        <w:rPr>
          <w:rFonts w:ascii="Times New Roman" w:hAnsi="Times New Roman"/>
          <w:color w:val="000000"/>
          <w:sz w:val="26"/>
          <w:szCs w:val="26"/>
        </w:rPr>
      </w:pPr>
      <w:r w:rsidRPr="002C75D3">
        <w:rPr>
          <w:rFonts w:ascii="Times New Roman" w:hAnsi="Times New Roman"/>
          <w:color w:val="000000"/>
          <w:sz w:val="26"/>
          <w:szCs w:val="26"/>
        </w:rPr>
        <w:t xml:space="preserve">     </w:t>
      </w:r>
    </w:p>
    <w:p w:rsidR="00800169" w:rsidRPr="00421211" w:rsidRDefault="00800169" w:rsidP="00800169">
      <w:pPr>
        <w:jc w:val="both"/>
        <w:rPr>
          <w:rFonts w:ascii="Times New Roman" w:eastAsiaTheme="minorHAnsi" w:hAnsi="Times New Roman"/>
        </w:rPr>
      </w:pPr>
    </w:p>
    <w:p w:rsidR="00800169" w:rsidRPr="00421211" w:rsidRDefault="00800169" w:rsidP="00800169">
      <w:pPr>
        <w:jc w:val="both"/>
        <w:rPr>
          <w:rFonts w:ascii="Times New Roman" w:eastAsiaTheme="minorHAnsi" w:hAnsi="Times New Roman"/>
        </w:rPr>
      </w:pPr>
    </w:p>
    <w:p w:rsidR="00800169" w:rsidRPr="00421211" w:rsidRDefault="00800169" w:rsidP="00800169">
      <w:pPr>
        <w:jc w:val="both"/>
        <w:rPr>
          <w:rFonts w:ascii="Times New Roman" w:eastAsiaTheme="minorHAnsi" w:hAnsi="Times New Roman"/>
        </w:rPr>
      </w:pPr>
    </w:p>
    <w:p w:rsidR="00800169" w:rsidRPr="00421211" w:rsidRDefault="00800169" w:rsidP="00800169">
      <w:pPr>
        <w:jc w:val="both"/>
        <w:rPr>
          <w:rFonts w:ascii="Times New Roman" w:eastAsiaTheme="minorHAnsi" w:hAnsi="Times New Roman"/>
        </w:rPr>
      </w:pPr>
    </w:p>
    <w:p w:rsidR="00800169" w:rsidRPr="008D77E7" w:rsidRDefault="00800169" w:rsidP="00800169">
      <w:pPr>
        <w:jc w:val="both"/>
        <w:rPr>
          <w:rFonts w:ascii="Times New Roman" w:eastAsiaTheme="minorHAnsi" w:hAnsi="Times New Roman"/>
          <w:sz w:val="26"/>
          <w:szCs w:val="26"/>
        </w:rPr>
      </w:pPr>
    </w:p>
    <w:p w:rsidR="00800169" w:rsidRPr="008D77E7" w:rsidRDefault="00800169" w:rsidP="00800169">
      <w:pPr>
        <w:spacing w:after="0"/>
        <w:contextualSpacing/>
        <w:jc w:val="center"/>
        <w:rPr>
          <w:rFonts w:ascii="Times New Roman" w:eastAsiaTheme="minorHAnsi" w:hAnsi="Times New Roman"/>
          <w:b/>
          <w:sz w:val="26"/>
          <w:szCs w:val="26"/>
        </w:rPr>
      </w:pPr>
      <w:r w:rsidRPr="008D77E7">
        <w:rPr>
          <w:rFonts w:ascii="Times New Roman" w:eastAsiaTheme="minorHAnsi" w:hAnsi="Times New Roman"/>
          <w:b/>
          <w:sz w:val="26"/>
          <w:szCs w:val="26"/>
        </w:rPr>
        <w:t xml:space="preserve">МУНИЦИПАЛЬНАЯ ПРОГРАММА </w:t>
      </w:r>
    </w:p>
    <w:p w:rsidR="00800169" w:rsidRPr="008D77E7" w:rsidRDefault="00800169" w:rsidP="00800169">
      <w:pPr>
        <w:spacing w:after="0"/>
        <w:contextualSpacing/>
        <w:jc w:val="center"/>
        <w:rPr>
          <w:rFonts w:ascii="Times New Roman" w:eastAsiaTheme="minorHAnsi" w:hAnsi="Times New Roman"/>
          <w:b/>
          <w:sz w:val="26"/>
          <w:szCs w:val="26"/>
        </w:rPr>
      </w:pPr>
      <w:r w:rsidRPr="008D77E7">
        <w:rPr>
          <w:rFonts w:ascii="Times New Roman" w:eastAsiaTheme="minorHAnsi" w:hAnsi="Times New Roman"/>
          <w:b/>
          <w:sz w:val="26"/>
          <w:szCs w:val="26"/>
        </w:rPr>
        <w:t>ЯЛЬЧИКСКОГО МУНИЦИПАЛЬНОГО ОКРУГА ЧУВАШСКОЙ РЕСПУБЛИКИ «</w:t>
      </w:r>
      <w:r>
        <w:rPr>
          <w:rFonts w:ascii="Times New Roman" w:eastAsiaTheme="minorHAnsi" w:hAnsi="Times New Roman"/>
          <w:b/>
          <w:sz w:val="26"/>
          <w:szCs w:val="26"/>
        </w:rPr>
        <w:t>ФОРМИРОВАНИЕ СОВРЕМЕННОЙ ГОРОДСКОЙ СРЕДЫ</w:t>
      </w:r>
      <w:r w:rsidRPr="008D77E7">
        <w:rPr>
          <w:rFonts w:ascii="Times New Roman" w:eastAsiaTheme="minorHAnsi" w:hAnsi="Times New Roman"/>
          <w:b/>
          <w:sz w:val="26"/>
          <w:szCs w:val="26"/>
        </w:rPr>
        <w:t>»</w:t>
      </w:r>
    </w:p>
    <w:p w:rsidR="00800169" w:rsidRPr="008D77E7" w:rsidRDefault="00800169" w:rsidP="00800169">
      <w:pPr>
        <w:jc w:val="center"/>
        <w:rPr>
          <w:rFonts w:ascii="Times New Roman" w:eastAsiaTheme="minorHAnsi" w:hAnsi="Times New Roman"/>
          <w:b/>
          <w:sz w:val="26"/>
          <w:szCs w:val="2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800169" w:rsidRPr="008D77E7" w:rsidTr="00A06B49">
        <w:tc>
          <w:tcPr>
            <w:tcW w:w="3936" w:type="dxa"/>
          </w:tcPr>
          <w:p w:rsidR="00800169" w:rsidRPr="008D77E7" w:rsidRDefault="00800169" w:rsidP="00A06B49">
            <w:pPr>
              <w:rPr>
                <w:rFonts w:eastAsiaTheme="minorHAnsi"/>
                <w:sz w:val="26"/>
                <w:szCs w:val="26"/>
              </w:rPr>
            </w:pPr>
            <w:r w:rsidRPr="008D77E7">
              <w:rPr>
                <w:rFonts w:eastAsiaTheme="minorHAnsi"/>
                <w:sz w:val="26"/>
                <w:szCs w:val="26"/>
              </w:rPr>
              <w:t>Ответственный исполнитель:</w:t>
            </w:r>
          </w:p>
        </w:tc>
        <w:tc>
          <w:tcPr>
            <w:tcW w:w="5635" w:type="dxa"/>
          </w:tcPr>
          <w:p w:rsidR="00800169" w:rsidRPr="008D77E7" w:rsidRDefault="00800169" w:rsidP="00A06B49">
            <w:pPr>
              <w:rPr>
                <w:rFonts w:eastAsiaTheme="minorHAnsi"/>
                <w:sz w:val="26"/>
                <w:szCs w:val="26"/>
              </w:rPr>
            </w:pPr>
            <w:r w:rsidRPr="008D77E7">
              <w:rPr>
                <w:bCs/>
                <w:sz w:val="26"/>
                <w:szCs w:val="26"/>
              </w:rPr>
              <w:t xml:space="preserve">Управление по благоустройству и развитию территорий </w:t>
            </w:r>
            <w:r w:rsidRPr="008D77E7">
              <w:rPr>
                <w:rFonts w:eastAsiaTheme="minorHAnsi"/>
                <w:sz w:val="26"/>
                <w:szCs w:val="26"/>
              </w:rPr>
              <w:t>администрации Яльчикского муниципального округа</w:t>
            </w:r>
            <w:r>
              <w:rPr>
                <w:rFonts w:eastAsiaTheme="minorHAnsi"/>
                <w:sz w:val="26"/>
                <w:szCs w:val="26"/>
              </w:rPr>
              <w:t xml:space="preserve"> Чувашской Республики</w:t>
            </w:r>
          </w:p>
          <w:p w:rsidR="00800169" w:rsidRPr="008D77E7" w:rsidRDefault="00800169" w:rsidP="00A06B49">
            <w:pPr>
              <w:rPr>
                <w:rFonts w:eastAsiaTheme="minorHAnsi"/>
                <w:sz w:val="26"/>
                <w:szCs w:val="26"/>
              </w:rPr>
            </w:pPr>
          </w:p>
        </w:tc>
      </w:tr>
      <w:tr w:rsidR="00800169" w:rsidRPr="008D77E7" w:rsidTr="00A06B49">
        <w:tc>
          <w:tcPr>
            <w:tcW w:w="3936" w:type="dxa"/>
          </w:tcPr>
          <w:p w:rsidR="00800169" w:rsidRPr="008D77E7" w:rsidRDefault="00800169" w:rsidP="00A06B49">
            <w:pPr>
              <w:rPr>
                <w:rFonts w:eastAsiaTheme="minorHAnsi"/>
                <w:sz w:val="26"/>
                <w:szCs w:val="26"/>
              </w:rPr>
            </w:pPr>
            <w:r w:rsidRPr="008D77E7">
              <w:rPr>
                <w:rFonts w:eastAsiaTheme="minorHAnsi"/>
                <w:sz w:val="26"/>
                <w:szCs w:val="26"/>
              </w:rPr>
              <w:t>Дата составления проекта муниципальной программы:</w:t>
            </w:r>
          </w:p>
        </w:tc>
        <w:tc>
          <w:tcPr>
            <w:tcW w:w="5635" w:type="dxa"/>
          </w:tcPr>
          <w:p w:rsidR="00800169" w:rsidRPr="008D77E7" w:rsidRDefault="00800169" w:rsidP="00A06B49">
            <w:pPr>
              <w:rPr>
                <w:rFonts w:eastAsiaTheme="minorHAnsi"/>
                <w:sz w:val="26"/>
                <w:szCs w:val="26"/>
                <w:lang w:val="en-US"/>
              </w:rPr>
            </w:pPr>
            <w:r w:rsidRPr="008D77E7">
              <w:rPr>
                <w:rFonts w:eastAsiaTheme="minorHAnsi"/>
                <w:sz w:val="26"/>
                <w:szCs w:val="26"/>
              </w:rPr>
              <w:t xml:space="preserve"> февраль 2023 года</w:t>
            </w:r>
          </w:p>
          <w:p w:rsidR="00800169" w:rsidRPr="008D77E7" w:rsidRDefault="00800169" w:rsidP="00A06B49">
            <w:pPr>
              <w:rPr>
                <w:rFonts w:eastAsiaTheme="minorHAnsi"/>
                <w:sz w:val="26"/>
                <w:szCs w:val="26"/>
                <w:lang w:val="en-US"/>
              </w:rPr>
            </w:pPr>
          </w:p>
          <w:p w:rsidR="00800169" w:rsidRPr="008D77E7" w:rsidRDefault="00800169" w:rsidP="00A06B49">
            <w:pPr>
              <w:rPr>
                <w:rFonts w:eastAsiaTheme="minorHAnsi"/>
                <w:sz w:val="26"/>
                <w:szCs w:val="26"/>
                <w:lang w:val="en-US"/>
              </w:rPr>
            </w:pPr>
          </w:p>
        </w:tc>
      </w:tr>
      <w:tr w:rsidR="00800169" w:rsidRPr="00800169" w:rsidTr="00A06B49">
        <w:tc>
          <w:tcPr>
            <w:tcW w:w="3936" w:type="dxa"/>
          </w:tcPr>
          <w:p w:rsidR="00800169" w:rsidRPr="008D77E7" w:rsidRDefault="00800169" w:rsidP="00A06B49">
            <w:pPr>
              <w:autoSpaceDE w:val="0"/>
              <w:autoSpaceDN w:val="0"/>
              <w:rPr>
                <w:sz w:val="26"/>
                <w:szCs w:val="26"/>
              </w:rPr>
            </w:pPr>
            <w:r w:rsidRPr="008D77E7">
              <w:rPr>
                <w:sz w:val="26"/>
                <w:szCs w:val="26"/>
              </w:rPr>
              <w:t>Непосредственный исполнитель Муниципальной программы:</w:t>
            </w:r>
          </w:p>
        </w:tc>
        <w:tc>
          <w:tcPr>
            <w:tcW w:w="5635" w:type="dxa"/>
          </w:tcPr>
          <w:p w:rsidR="00800169" w:rsidRPr="008D77E7" w:rsidRDefault="00800169" w:rsidP="00A06B49">
            <w:pPr>
              <w:ind w:left="33"/>
              <w:contextualSpacing/>
              <w:rPr>
                <w:sz w:val="26"/>
                <w:szCs w:val="26"/>
              </w:rPr>
            </w:pPr>
            <w:r w:rsidRPr="008D77E7">
              <w:rPr>
                <w:sz w:val="26"/>
                <w:szCs w:val="26"/>
              </w:rPr>
              <w:t>Исполняющий обязанности заместителя главы администрации МО – начальника Управления по благоустройству и развитию территорий Смирнова Алина Геннадьевна</w:t>
            </w:r>
          </w:p>
          <w:p w:rsidR="00800169" w:rsidRPr="008D77E7" w:rsidRDefault="00800169" w:rsidP="00A06B49">
            <w:pPr>
              <w:ind w:left="33"/>
              <w:contextualSpacing/>
              <w:rPr>
                <w:sz w:val="26"/>
                <w:szCs w:val="26"/>
                <w:lang w:val="en-US"/>
              </w:rPr>
            </w:pPr>
            <w:r w:rsidRPr="008D77E7">
              <w:rPr>
                <w:sz w:val="26"/>
                <w:szCs w:val="26"/>
                <w:lang w:val="en-US"/>
              </w:rPr>
              <w:t>(</w:t>
            </w:r>
            <w:r w:rsidRPr="008D77E7">
              <w:rPr>
                <w:sz w:val="26"/>
                <w:szCs w:val="26"/>
              </w:rPr>
              <w:t>т</w:t>
            </w:r>
            <w:r w:rsidRPr="008D77E7">
              <w:rPr>
                <w:sz w:val="26"/>
                <w:szCs w:val="26"/>
                <w:lang w:val="en-US"/>
              </w:rPr>
              <w:t>. 88354925279, e-mail: yaltch_blag@cap.ru)</w:t>
            </w:r>
          </w:p>
          <w:p w:rsidR="00800169" w:rsidRPr="008D77E7" w:rsidRDefault="00800169" w:rsidP="00A06B49">
            <w:pPr>
              <w:autoSpaceDE w:val="0"/>
              <w:autoSpaceDN w:val="0"/>
              <w:rPr>
                <w:sz w:val="26"/>
                <w:szCs w:val="26"/>
                <w:lang w:val="en-US"/>
              </w:rPr>
            </w:pPr>
          </w:p>
          <w:p w:rsidR="00800169" w:rsidRPr="008D77E7" w:rsidRDefault="00800169" w:rsidP="00A06B49">
            <w:pPr>
              <w:autoSpaceDE w:val="0"/>
              <w:autoSpaceDN w:val="0"/>
              <w:rPr>
                <w:sz w:val="26"/>
                <w:szCs w:val="26"/>
                <w:lang w:val="en-US"/>
              </w:rPr>
            </w:pPr>
          </w:p>
        </w:tc>
      </w:tr>
    </w:tbl>
    <w:p w:rsidR="00800169" w:rsidRPr="008D77E7" w:rsidRDefault="00800169" w:rsidP="00800169">
      <w:pPr>
        <w:pStyle w:val="ConsPlusNormal"/>
        <w:outlineLvl w:val="0"/>
        <w:rPr>
          <w:lang w:val="en-US"/>
        </w:rPr>
      </w:pPr>
    </w:p>
    <w:p w:rsidR="00800169" w:rsidRPr="00687574" w:rsidRDefault="00800169" w:rsidP="00800169">
      <w:pPr>
        <w:tabs>
          <w:tab w:val="num" w:pos="0"/>
        </w:tabs>
        <w:spacing w:after="0" w:line="240" w:lineRule="auto"/>
        <w:contextualSpacing/>
        <w:jc w:val="both"/>
        <w:rPr>
          <w:rFonts w:ascii="Times New Roman" w:hAnsi="Times New Roman"/>
          <w:sz w:val="26"/>
          <w:szCs w:val="26"/>
        </w:rPr>
      </w:pPr>
      <w:r w:rsidRPr="00687574">
        <w:rPr>
          <w:rFonts w:ascii="Times New Roman" w:hAnsi="Times New Roman"/>
          <w:sz w:val="26"/>
          <w:szCs w:val="26"/>
        </w:rPr>
        <w:t xml:space="preserve">Глава Яльчикского </w:t>
      </w:r>
    </w:p>
    <w:p w:rsidR="00800169" w:rsidRPr="00687574" w:rsidRDefault="00800169" w:rsidP="00800169">
      <w:pPr>
        <w:tabs>
          <w:tab w:val="num" w:pos="0"/>
        </w:tabs>
        <w:spacing w:after="0" w:line="240" w:lineRule="auto"/>
        <w:contextualSpacing/>
        <w:jc w:val="both"/>
        <w:rPr>
          <w:rFonts w:ascii="Times New Roman" w:hAnsi="Times New Roman"/>
          <w:sz w:val="26"/>
          <w:szCs w:val="26"/>
        </w:rPr>
      </w:pPr>
      <w:r w:rsidRPr="00687574">
        <w:rPr>
          <w:rFonts w:ascii="Times New Roman" w:hAnsi="Times New Roman"/>
          <w:sz w:val="26"/>
          <w:szCs w:val="26"/>
        </w:rPr>
        <w:t>муниципального округа</w:t>
      </w:r>
    </w:p>
    <w:p w:rsidR="00800169" w:rsidRPr="00687574" w:rsidRDefault="00800169" w:rsidP="00800169">
      <w:pPr>
        <w:tabs>
          <w:tab w:val="num" w:pos="0"/>
        </w:tabs>
        <w:spacing w:after="0" w:line="240" w:lineRule="auto"/>
        <w:contextualSpacing/>
        <w:jc w:val="both"/>
        <w:rPr>
          <w:rFonts w:ascii="Times New Roman" w:hAnsi="Times New Roman"/>
          <w:sz w:val="26"/>
          <w:szCs w:val="26"/>
        </w:rPr>
      </w:pPr>
      <w:r w:rsidRPr="00687574">
        <w:rPr>
          <w:rFonts w:ascii="Times New Roman" w:hAnsi="Times New Roman"/>
          <w:sz w:val="26"/>
          <w:szCs w:val="26"/>
        </w:rPr>
        <w:t xml:space="preserve">Чувашской Республики                      </w:t>
      </w:r>
      <w:r w:rsidRPr="00687574">
        <w:rPr>
          <w:rFonts w:ascii="Times New Roman" w:hAnsi="Times New Roman"/>
          <w:sz w:val="26"/>
          <w:szCs w:val="26"/>
        </w:rPr>
        <w:tab/>
      </w:r>
      <w:r w:rsidRPr="00687574">
        <w:rPr>
          <w:rFonts w:ascii="Times New Roman" w:hAnsi="Times New Roman"/>
          <w:sz w:val="26"/>
          <w:szCs w:val="26"/>
        </w:rPr>
        <w:tab/>
      </w:r>
      <w:r w:rsidRPr="00687574">
        <w:rPr>
          <w:rFonts w:ascii="Times New Roman" w:hAnsi="Times New Roman"/>
          <w:sz w:val="26"/>
          <w:szCs w:val="26"/>
        </w:rPr>
        <w:tab/>
        <w:t xml:space="preserve">                        </w:t>
      </w:r>
      <w:r>
        <w:rPr>
          <w:rFonts w:ascii="Times New Roman" w:hAnsi="Times New Roman"/>
          <w:sz w:val="26"/>
          <w:szCs w:val="26"/>
        </w:rPr>
        <w:t xml:space="preserve">     </w:t>
      </w:r>
      <w:r w:rsidRPr="00687574">
        <w:rPr>
          <w:rFonts w:ascii="Times New Roman" w:hAnsi="Times New Roman"/>
          <w:sz w:val="26"/>
          <w:szCs w:val="26"/>
        </w:rPr>
        <w:t xml:space="preserve">        Л.В. Левый</w:t>
      </w:r>
    </w:p>
    <w:p w:rsidR="00800169" w:rsidRDefault="00800169" w:rsidP="00800169">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800169" w:rsidRPr="00924035" w:rsidRDefault="00800169" w:rsidP="00800169">
      <w:pPr>
        <w:pStyle w:val="ConsPlusNormal"/>
        <w:ind w:left="426"/>
        <w:jc w:val="right"/>
        <w:rPr>
          <w:color w:val="000000"/>
          <w:szCs w:val="24"/>
        </w:rPr>
      </w:pPr>
      <w:r>
        <w:rPr>
          <w:color w:val="000000"/>
          <w:szCs w:val="24"/>
        </w:rPr>
        <w:lastRenderedPageBreak/>
        <w:t>У</w:t>
      </w:r>
      <w:r w:rsidRPr="00924035">
        <w:rPr>
          <w:color w:val="000000"/>
          <w:szCs w:val="24"/>
        </w:rPr>
        <w:t>ТВЕРЖДЕНА</w:t>
      </w:r>
    </w:p>
    <w:p w:rsidR="00800169" w:rsidRPr="00924035" w:rsidRDefault="00800169" w:rsidP="00800169">
      <w:pPr>
        <w:pStyle w:val="ConsPlusNormal"/>
        <w:ind w:left="426"/>
        <w:jc w:val="right"/>
        <w:rPr>
          <w:color w:val="000000"/>
          <w:szCs w:val="24"/>
        </w:rPr>
      </w:pPr>
      <w:r w:rsidRPr="00924035">
        <w:rPr>
          <w:color w:val="000000"/>
          <w:szCs w:val="24"/>
        </w:rPr>
        <w:t xml:space="preserve">постановлением администрации </w:t>
      </w:r>
    </w:p>
    <w:p w:rsidR="00800169" w:rsidRPr="00924035" w:rsidRDefault="00800169" w:rsidP="00800169">
      <w:pPr>
        <w:pStyle w:val="ConsPlusNormal"/>
        <w:ind w:left="426"/>
        <w:jc w:val="right"/>
        <w:rPr>
          <w:color w:val="000000"/>
          <w:szCs w:val="24"/>
        </w:rPr>
      </w:pPr>
      <w:r w:rsidRPr="00924035">
        <w:rPr>
          <w:color w:val="000000"/>
          <w:szCs w:val="24"/>
        </w:rPr>
        <w:t xml:space="preserve">Яльчикского муниципального округа </w:t>
      </w:r>
    </w:p>
    <w:p w:rsidR="00800169" w:rsidRPr="00924035" w:rsidRDefault="00800169" w:rsidP="00800169">
      <w:pPr>
        <w:pStyle w:val="ConsPlusNormal"/>
        <w:ind w:left="426"/>
        <w:jc w:val="right"/>
        <w:rPr>
          <w:color w:val="000000"/>
          <w:szCs w:val="24"/>
        </w:rPr>
      </w:pPr>
      <w:r w:rsidRPr="00924035">
        <w:rPr>
          <w:color w:val="000000"/>
          <w:szCs w:val="24"/>
        </w:rPr>
        <w:t>Чувашской Республики</w:t>
      </w:r>
    </w:p>
    <w:p w:rsidR="00800169" w:rsidRPr="00924035" w:rsidRDefault="00800169" w:rsidP="00800169">
      <w:pPr>
        <w:pStyle w:val="ConsPlusNormal"/>
        <w:ind w:left="426"/>
        <w:jc w:val="right"/>
        <w:rPr>
          <w:color w:val="000000"/>
          <w:szCs w:val="24"/>
        </w:rPr>
      </w:pPr>
      <w:r w:rsidRPr="00924035">
        <w:rPr>
          <w:color w:val="000000"/>
          <w:szCs w:val="24"/>
        </w:rPr>
        <w:t xml:space="preserve">от </w:t>
      </w:r>
      <w:r>
        <w:rPr>
          <w:color w:val="000000"/>
          <w:szCs w:val="24"/>
        </w:rPr>
        <w:t>13.03.2023</w:t>
      </w:r>
      <w:r w:rsidRPr="00924035">
        <w:rPr>
          <w:color w:val="000000"/>
          <w:szCs w:val="24"/>
        </w:rPr>
        <w:t xml:space="preserve">   № </w:t>
      </w:r>
      <w:r>
        <w:rPr>
          <w:color w:val="000000"/>
          <w:szCs w:val="24"/>
        </w:rPr>
        <w:t>166</w:t>
      </w:r>
    </w:p>
    <w:p w:rsidR="00800169" w:rsidRPr="00924035" w:rsidRDefault="00800169" w:rsidP="00800169">
      <w:pPr>
        <w:pStyle w:val="ConsPlusNormal"/>
        <w:ind w:left="426"/>
        <w:jc w:val="both"/>
        <w:rPr>
          <w:color w:val="000000"/>
          <w:szCs w:val="24"/>
        </w:rPr>
      </w:pPr>
    </w:p>
    <w:p w:rsidR="00800169" w:rsidRPr="00924035" w:rsidRDefault="00800169" w:rsidP="00800169">
      <w:pPr>
        <w:pStyle w:val="ConsPlusNormal"/>
        <w:ind w:left="426"/>
        <w:jc w:val="both"/>
        <w:rPr>
          <w:color w:val="000000"/>
        </w:rPr>
      </w:pPr>
    </w:p>
    <w:p w:rsidR="00800169" w:rsidRPr="00A65666" w:rsidRDefault="00800169" w:rsidP="00800169">
      <w:pPr>
        <w:pStyle w:val="ConsPlusNormal"/>
        <w:ind w:left="426"/>
        <w:jc w:val="both"/>
        <w:rPr>
          <w:color w:val="000000"/>
        </w:rPr>
      </w:pPr>
    </w:p>
    <w:p w:rsidR="00800169" w:rsidRPr="00A65666" w:rsidRDefault="00800169" w:rsidP="00800169">
      <w:pPr>
        <w:pStyle w:val="ConsPlusNormal"/>
        <w:ind w:left="426"/>
        <w:jc w:val="both"/>
        <w:rPr>
          <w:color w:val="000000"/>
        </w:rPr>
      </w:pPr>
    </w:p>
    <w:p w:rsidR="00800169" w:rsidRPr="00A65666" w:rsidRDefault="00800169" w:rsidP="00800169">
      <w:pPr>
        <w:pStyle w:val="ConsPlusNormal"/>
        <w:ind w:left="426"/>
        <w:jc w:val="center"/>
        <w:rPr>
          <w:b/>
          <w:color w:val="000000"/>
        </w:rPr>
      </w:pPr>
    </w:p>
    <w:p w:rsidR="00800169" w:rsidRPr="00A65666" w:rsidRDefault="00800169" w:rsidP="00800169">
      <w:pPr>
        <w:pStyle w:val="ConsPlusNormal"/>
        <w:ind w:left="426"/>
        <w:jc w:val="center"/>
        <w:rPr>
          <w:b/>
          <w:color w:val="000000"/>
        </w:rPr>
      </w:pPr>
    </w:p>
    <w:p w:rsidR="00800169" w:rsidRPr="00A65666" w:rsidRDefault="00800169" w:rsidP="00800169">
      <w:pPr>
        <w:pStyle w:val="ConsPlusNormal"/>
        <w:ind w:left="426"/>
        <w:jc w:val="center"/>
        <w:rPr>
          <w:b/>
          <w:color w:val="000000"/>
        </w:rPr>
      </w:pPr>
    </w:p>
    <w:p w:rsidR="00800169" w:rsidRPr="00A65666" w:rsidRDefault="00800169" w:rsidP="00800169">
      <w:pPr>
        <w:pStyle w:val="ConsPlusNormal"/>
        <w:ind w:left="426"/>
        <w:jc w:val="center"/>
        <w:rPr>
          <w:b/>
          <w:color w:val="000000"/>
        </w:rPr>
      </w:pPr>
    </w:p>
    <w:p w:rsidR="00800169" w:rsidRPr="00A65666" w:rsidRDefault="00800169" w:rsidP="00800169">
      <w:pPr>
        <w:pStyle w:val="ConsPlusNormal"/>
        <w:ind w:left="426"/>
        <w:jc w:val="center"/>
        <w:rPr>
          <w:b/>
          <w:color w:val="000000"/>
        </w:rPr>
      </w:pPr>
    </w:p>
    <w:p w:rsidR="00800169" w:rsidRDefault="00800169" w:rsidP="00800169">
      <w:pPr>
        <w:pStyle w:val="ConsPlusNormal"/>
        <w:ind w:left="426"/>
        <w:jc w:val="center"/>
        <w:rPr>
          <w:b/>
          <w:color w:val="000000"/>
        </w:rPr>
      </w:pPr>
    </w:p>
    <w:p w:rsidR="00800169" w:rsidRPr="00EF3E0D" w:rsidRDefault="00800169" w:rsidP="00800169">
      <w:pPr>
        <w:pStyle w:val="ConsPlusNormal"/>
        <w:ind w:left="426"/>
        <w:jc w:val="center"/>
        <w:rPr>
          <w:b/>
          <w:color w:val="000000"/>
          <w:sz w:val="28"/>
          <w:szCs w:val="28"/>
        </w:rPr>
      </w:pPr>
    </w:p>
    <w:p w:rsidR="00800169" w:rsidRPr="00EF3E0D" w:rsidRDefault="00800169" w:rsidP="00800169">
      <w:pPr>
        <w:pStyle w:val="ConsPlusNormal"/>
        <w:ind w:left="426"/>
        <w:jc w:val="center"/>
        <w:rPr>
          <w:b/>
          <w:color w:val="000000"/>
          <w:sz w:val="28"/>
          <w:szCs w:val="28"/>
        </w:rPr>
      </w:pPr>
    </w:p>
    <w:p w:rsidR="00800169" w:rsidRPr="00EF3E0D" w:rsidRDefault="00800169" w:rsidP="00800169">
      <w:pPr>
        <w:spacing w:after="0" w:line="240" w:lineRule="auto"/>
        <w:jc w:val="center"/>
        <w:rPr>
          <w:rFonts w:ascii="Times New Roman" w:hAnsi="Times New Roman"/>
          <w:b/>
          <w:sz w:val="28"/>
          <w:szCs w:val="28"/>
        </w:rPr>
      </w:pPr>
      <w:r w:rsidRPr="00EF3E0D">
        <w:rPr>
          <w:rFonts w:ascii="Times New Roman" w:hAnsi="Times New Roman"/>
          <w:b/>
          <w:sz w:val="28"/>
          <w:szCs w:val="28"/>
        </w:rPr>
        <w:t>МУНИЦИПАЛЬНАЯ ПРОГРАММА</w:t>
      </w:r>
    </w:p>
    <w:p w:rsidR="00800169" w:rsidRPr="00EF3E0D" w:rsidRDefault="00800169" w:rsidP="00800169">
      <w:pPr>
        <w:spacing w:after="0" w:line="240" w:lineRule="auto"/>
        <w:jc w:val="center"/>
        <w:rPr>
          <w:rFonts w:ascii="Times New Roman" w:hAnsi="Times New Roman"/>
          <w:b/>
          <w:sz w:val="28"/>
          <w:szCs w:val="28"/>
        </w:rPr>
      </w:pPr>
      <w:r w:rsidRPr="00EF3E0D">
        <w:rPr>
          <w:rFonts w:ascii="Times New Roman" w:hAnsi="Times New Roman"/>
          <w:b/>
          <w:sz w:val="28"/>
          <w:szCs w:val="28"/>
        </w:rPr>
        <w:t>ЯЛЬЧИКСКОГО МУНИЦИПАЛЬНОГО ОКРУГА</w:t>
      </w:r>
    </w:p>
    <w:p w:rsidR="00800169" w:rsidRPr="00EF3E0D" w:rsidRDefault="00800169" w:rsidP="00800169">
      <w:pPr>
        <w:spacing w:after="0" w:line="240" w:lineRule="auto"/>
        <w:jc w:val="center"/>
        <w:rPr>
          <w:rFonts w:ascii="Times New Roman" w:hAnsi="Times New Roman"/>
          <w:b/>
          <w:sz w:val="28"/>
          <w:szCs w:val="28"/>
        </w:rPr>
      </w:pPr>
      <w:r w:rsidRPr="00EF3E0D">
        <w:rPr>
          <w:rFonts w:ascii="Times New Roman" w:hAnsi="Times New Roman"/>
          <w:b/>
          <w:sz w:val="28"/>
          <w:szCs w:val="28"/>
        </w:rPr>
        <w:t>ЧУВАШСКОЙ РЕСПУБЛИКИ</w:t>
      </w:r>
    </w:p>
    <w:p w:rsidR="00800169" w:rsidRPr="00EF3E0D" w:rsidRDefault="00800169" w:rsidP="00800169">
      <w:pPr>
        <w:pStyle w:val="a3"/>
        <w:jc w:val="center"/>
        <w:rPr>
          <w:rFonts w:ascii="Times New Roman" w:hAnsi="Times New Roman"/>
          <w:b/>
          <w:color w:val="000000"/>
          <w:sz w:val="28"/>
          <w:szCs w:val="28"/>
        </w:rPr>
      </w:pPr>
      <w:r w:rsidRPr="00EF3E0D">
        <w:rPr>
          <w:rFonts w:ascii="Times New Roman" w:hAnsi="Times New Roman"/>
          <w:b/>
          <w:color w:val="000000"/>
          <w:sz w:val="28"/>
          <w:szCs w:val="28"/>
        </w:rPr>
        <w:t>«</w:t>
      </w:r>
      <w:r>
        <w:rPr>
          <w:rFonts w:ascii="Times New Roman" w:hAnsi="Times New Roman"/>
          <w:b/>
          <w:color w:val="000000"/>
          <w:sz w:val="28"/>
          <w:szCs w:val="28"/>
        </w:rPr>
        <w:t>ФОРМИРОВАНИЕ СОВРЕМЕННОЙ ГОРОДСКОЙ СРЕДЫ</w:t>
      </w:r>
      <w:r w:rsidRPr="00EF3E0D">
        <w:rPr>
          <w:rFonts w:ascii="Times New Roman" w:hAnsi="Times New Roman"/>
          <w:b/>
          <w:color w:val="000000"/>
          <w:sz w:val="28"/>
          <w:szCs w:val="28"/>
        </w:rPr>
        <w:t xml:space="preserve">» </w:t>
      </w:r>
    </w:p>
    <w:p w:rsidR="00800169" w:rsidRPr="00EF3E0D" w:rsidRDefault="00800169" w:rsidP="00800169">
      <w:pPr>
        <w:spacing w:after="0" w:line="240" w:lineRule="auto"/>
        <w:rPr>
          <w:rFonts w:ascii="Times New Roman" w:eastAsiaTheme="minorHAnsi" w:hAnsi="Times New Roman"/>
          <w:sz w:val="28"/>
          <w:szCs w:val="28"/>
        </w:rPr>
      </w:pPr>
    </w:p>
    <w:p w:rsidR="00800169" w:rsidRPr="00EF3E0D" w:rsidRDefault="00800169" w:rsidP="00800169">
      <w:pPr>
        <w:jc w:val="both"/>
        <w:rPr>
          <w:rFonts w:ascii="Times New Roman" w:eastAsiaTheme="minorHAnsi" w:hAnsi="Times New Roman"/>
          <w:sz w:val="28"/>
          <w:szCs w:val="28"/>
        </w:rPr>
      </w:pPr>
    </w:p>
    <w:p w:rsidR="00800169" w:rsidRDefault="00800169" w:rsidP="00800169">
      <w:pPr>
        <w:jc w:val="both"/>
        <w:rPr>
          <w:rFonts w:ascii="Times New Roman" w:eastAsiaTheme="minorHAnsi" w:hAnsi="Times New Roman"/>
        </w:rPr>
      </w:pPr>
    </w:p>
    <w:p w:rsidR="00800169" w:rsidRPr="00924035" w:rsidRDefault="00800169" w:rsidP="00800169">
      <w:pPr>
        <w:pStyle w:val="ConsPlusNormal"/>
        <w:jc w:val="center"/>
        <w:outlineLvl w:val="1"/>
        <w:rPr>
          <w:color w:val="000000" w:themeColor="text1"/>
          <w:szCs w:val="24"/>
        </w:rPr>
      </w:pPr>
    </w:p>
    <w:p w:rsidR="00800169" w:rsidRPr="00924035" w:rsidRDefault="00800169" w:rsidP="00800169">
      <w:pPr>
        <w:pStyle w:val="ConsPlusNormal"/>
        <w:jc w:val="center"/>
        <w:outlineLvl w:val="1"/>
        <w:rPr>
          <w:color w:val="000000" w:themeColor="text1"/>
          <w:szCs w:val="24"/>
        </w:rPr>
      </w:pPr>
    </w:p>
    <w:p w:rsidR="00800169" w:rsidRPr="00924035" w:rsidRDefault="00800169" w:rsidP="00800169">
      <w:pPr>
        <w:pStyle w:val="ConsPlusNormal"/>
        <w:jc w:val="center"/>
        <w:outlineLvl w:val="1"/>
        <w:rPr>
          <w:color w:val="000000" w:themeColor="text1"/>
          <w:szCs w:val="24"/>
        </w:rPr>
      </w:pPr>
    </w:p>
    <w:p w:rsidR="00800169" w:rsidRPr="00924035" w:rsidRDefault="00800169" w:rsidP="00800169">
      <w:pPr>
        <w:pStyle w:val="ConsPlusNormal"/>
        <w:jc w:val="center"/>
        <w:outlineLvl w:val="1"/>
        <w:rPr>
          <w:color w:val="000000" w:themeColor="text1"/>
          <w:szCs w:val="24"/>
        </w:rPr>
      </w:pPr>
    </w:p>
    <w:p w:rsidR="00800169" w:rsidRPr="00924035" w:rsidRDefault="00800169" w:rsidP="00800169">
      <w:pPr>
        <w:pStyle w:val="ConsPlusNormal"/>
        <w:jc w:val="center"/>
        <w:outlineLvl w:val="1"/>
        <w:rPr>
          <w:color w:val="000000" w:themeColor="text1"/>
          <w:szCs w:val="24"/>
        </w:rPr>
      </w:pPr>
    </w:p>
    <w:p w:rsidR="00800169" w:rsidRPr="00924035" w:rsidRDefault="00800169" w:rsidP="00800169">
      <w:pPr>
        <w:pStyle w:val="ConsPlusNormal"/>
        <w:jc w:val="center"/>
        <w:outlineLvl w:val="1"/>
        <w:rPr>
          <w:color w:val="000000" w:themeColor="text1"/>
          <w:szCs w:val="24"/>
        </w:rPr>
      </w:pPr>
    </w:p>
    <w:p w:rsidR="00800169" w:rsidRDefault="00800169" w:rsidP="00800169">
      <w:pPr>
        <w:pStyle w:val="ConsPlusNormal"/>
        <w:jc w:val="center"/>
        <w:outlineLvl w:val="1"/>
        <w:rPr>
          <w:color w:val="000000" w:themeColor="text1"/>
          <w:szCs w:val="24"/>
        </w:rPr>
      </w:pPr>
    </w:p>
    <w:p w:rsidR="00800169" w:rsidRPr="00C33067" w:rsidRDefault="00800169" w:rsidP="00800169">
      <w:pPr>
        <w:pStyle w:val="ConsPlusNormal"/>
        <w:jc w:val="center"/>
        <w:outlineLvl w:val="1"/>
        <w:rPr>
          <w:color w:val="000000" w:themeColor="text1"/>
          <w:szCs w:val="24"/>
        </w:rPr>
      </w:pPr>
    </w:p>
    <w:p w:rsidR="00800169" w:rsidRPr="00924035" w:rsidRDefault="00800169" w:rsidP="00800169">
      <w:pPr>
        <w:pStyle w:val="ConsPlusNormal"/>
        <w:jc w:val="center"/>
        <w:outlineLvl w:val="1"/>
        <w:rPr>
          <w:color w:val="000000" w:themeColor="text1"/>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Default="00800169" w:rsidP="00800169">
      <w:pPr>
        <w:autoSpaceDE w:val="0"/>
        <w:autoSpaceDN w:val="0"/>
        <w:adjustRightInd w:val="0"/>
        <w:spacing w:after="0" w:line="240" w:lineRule="auto"/>
        <w:jc w:val="center"/>
        <w:outlineLvl w:val="1"/>
        <w:rPr>
          <w:rFonts w:ascii="Times New Roman" w:hAnsi="Times New Roman"/>
          <w:b/>
          <w:bCs/>
          <w:sz w:val="24"/>
          <w:szCs w:val="24"/>
        </w:rPr>
      </w:pPr>
    </w:p>
    <w:p w:rsidR="00800169" w:rsidRPr="005A719B" w:rsidRDefault="00800169" w:rsidP="00800169">
      <w:pPr>
        <w:autoSpaceDE w:val="0"/>
        <w:autoSpaceDN w:val="0"/>
        <w:adjustRightInd w:val="0"/>
        <w:spacing w:after="0" w:line="240" w:lineRule="auto"/>
        <w:jc w:val="center"/>
        <w:outlineLvl w:val="1"/>
        <w:rPr>
          <w:rFonts w:ascii="Times New Roman" w:hAnsi="Times New Roman"/>
          <w:b/>
          <w:bCs/>
          <w:sz w:val="26"/>
          <w:szCs w:val="26"/>
        </w:rPr>
      </w:pPr>
      <w:r w:rsidRPr="005A719B">
        <w:rPr>
          <w:rFonts w:ascii="Times New Roman" w:hAnsi="Times New Roman"/>
          <w:b/>
          <w:bCs/>
          <w:sz w:val="26"/>
          <w:szCs w:val="26"/>
        </w:rPr>
        <w:lastRenderedPageBreak/>
        <w:t>П А С П О Р Т</w:t>
      </w:r>
    </w:p>
    <w:p w:rsidR="00800169" w:rsidRPr="005A719B" w:rsidRDefault="00800169" w:rsidP="00800169">
      <w:pPr>
        <w:autoSpaceDE w:val="0"/>
        <w:autoSpaceDN w:val="0"/>
        <w:adjustRightInd w:val="0"/>
        <w:spacing w:after="0" w:line="240" w:lineRule="auto"/>
        <w:jc w:val="center"/>
        <w:rPr>
          <w:rFonts w:ascii="Times New Roman" w:hAnsi="Times New Roman"/>
          <w:b/>
          <w:bCs/>
          <w:sz w:val="26"/>
          <w:szCs w:val="26"/>
        </w:rPr>
      </w:pPr>
      <w:r w:rsidRPr="005A719B">
        <w:rPr>
          <w:rFonts w:ascii="Times New Roman" w:hAnsi="Times New Roman"/>
          <w:b/>
          <w:color w:val="000000"/>
          <w:sz w:val="26"/>
          <w:szCs w:val="26"/>
        </w:rPr>
        <w:t xml:space="preserve">МУНИЦИПАЛЬНОЙ ПРОГРАММЫ </w:t>
      </w:r>
      <w:proofErr w:type="gramStart"/>
      <w:r w:rsidRPr="005A719B">
        <w:rPr>
          <w:rFonts w:ascii="Times New Roman" w:hAnsi="Times New Roman"/>
          <w:b/>
          <w:color w:val="000000"/>
          <w:sz w:val="26"/>
          <w:szCs w:val="26"/>
        </w:rPr>
        <w:t>ЯЛЬЧИКСКОГО  МУНИЦИПАЛЬНОГО</w:t>
      </w:r>
      <w:proofErr w:type="gramEnd"/>
      <w:r w:rsidRPr="005A719B">
        <w:rPr>
          <w:rFonts w:ascii="Times New Roman" w:hAnsi="Times New Roman"/>
          <w:b/>
          <w:color w:val="000000"/>
          <w:sz w:val="26"/>
          <w:szCs w:val="26"/>
        </w:rPr>
        <w:t xml:space="preserve"> ОКРУГА ЧУВАШСКОЙ РЕСПУБЛИКИ</w:t>
      </w:r>
      <w:r w:rsidRPr="005A719B">
        <w:rPr>
          <w:rFonts w:ascii="Times New Roman" w:hAnsi="Times New Roman"/>
          <w:b/>
          <w:bCs/>
          <w:sz w:val="26"/>
          <w:szCs w:val="26"/>
        </w:rPr>
        <w:t xml:space="preserve"> </w:t>
      </w:r>
    </w:p>
    <w:p w:rsidR="00800169" w:rsidRPr="005A719B" w:rsidRDefault="00800169" w:rsidP="00800169">
      <w:pPr>
        <w:autoSpaceDE w:val="0"/>
        <w:autoSpaceDN w:val="0"/>
        <w:adjustRightInd w:val="0"/>
        <w:spacing w:after="0" w:line="240" w:lineRule="auto"/>
        <w:jc w:val="center"/>
        <w:rPr>
          <w:rFonts w:ascii="Times New Roman" w:hAnsi="Times New Roman"/>
          <w:b/>
          <w:bCs/>
          <w:sz w:val="26"/>
          <w:szCs w:val="26"/>
        </w:rPr>
      </w:pPr>
      <w:r w:rsidRPr="005A719B">
        <w:rPr>
          <w:rFonts w:ascii="Times New Roman" w:hAnsi="Times New Roman"/>
          <w:b/>
          <w:bCs/>
          <w:sz w:val="26"/>
          <w:szCs w:val="26"/>
        </w:rPr>
        <w:t>«ФОРМИРОВАНИЕ СОВРЕМЕННОЙ ГОРОДСКОЙ СРЕДЫ»</w:t>
      </w:r>
    </w:p>
    <w:p w:rsidR="00800169" w:rsidRPr="005A719B" w:rsidRDefault="00800169" w:rsidP="00800169">
      <w:pPr>
        <w:pStyle w:val="ConsPlusTitle"/>
        <w:jc w:val="center"/>
        <w:rPr>
          <w:sz w:val="26"/>
          <w:szCs w:val="26"/>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472"/>
        <w:gridCol w:w="851"/>
        <w:gridCol w:w="6033"/>
      </w:tblGrid>
      <w:tr w:rsidR="00800169" w:rsidRPr="005A719B" w:rsidTr="00A06B49">
        <w:tc>
          <w:tcPr>
            <w:tcW w:w="2472"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Ответственный исполнитель муниципальной программы</w:t>
            </w:r>
          </w:p>
        </w:tc>
        <w:tc>
          <w:tcPr>
            <w:tcW w:w="851" w:type="dxa"/>
          </w:tcPr>
          <w:p w:rsidR="00800169" w:rsidRPr="005A719B" w:rsidRDefault="00800169" w:rsidP="00A06B49">
            <w:pPr>
              <w:autoSpaceDE w:val="0"/>
              <w:autoSpaceDN w:val="0"/>
              <w:adjustRightInd w:val="0"/>
              <w:spacing w:after="0" w:line="240" w:lineRule="auto"/>
              <w:jc w:val="center"/>
              <w:rPr>
                <w:rFonts w:ascii="Times New Roman" w:hAnsi="Times New Roman"/>
                <w:sz w:val="26"/>
                <w:szCs w:val="26"/>
              </w:rPr>
            </w:pPr>
            <w:r w:rsidRPr="005A719B">
              <w:rPr>
                <w:rFonts w:ascii="Times New Roman" w:hAnsi="Times New Roman"/>
                <w:sz w:val="26"/>
                <w:szCs w:val="26"/>
              </w:rPr>
              <w:t>-</w:t>
            </w:r>
          </w:p>
        </w:tc>
        <w:tc>
          <w:tcPr>
            <w:tcW w:w="6033" w:type="dxa"/>
          </w:tcPr>
          <w:p w:rsidR="00800169" w:rsidRPr="005A719B" w:rsidRDefault="00800169" w:rsidP="00A06B49">
            <w:pPr>
              <w:autoSpaceDE w:val="0"/>
              <w:autoSpaceDN w:val="0"/>
              <w:adjustRightInd w:val="0"/>
              <w:spacing w:after="0" w:line="240" w:lineRule="auto"/>
              <w:jc w:val="both"/>
              <w:rPr>
                <w:rFonts w:ascii="Times New Roman" w:hAnsi="Times New Roman"/>
                <w:bCs/>
                <w:sz w:val="26"/>
                <w:szCs w:val="26"/>
              </w:rPr>
            </w:pPr>
            <w:r w:rsidRPr="005A719B">
              <w:rPr>
                <w:rFonts w:ascii="Times New Roman" w:hAnsi="Times New Roman"/>
                <w:bCs/>
                <w:sz w:val="26"/>
                <w:szCs w:val="26"/>
              </w:rPr>
              <w:t xml:space="preserve">Управление по благоустройству и развитию территорий администрации Яльчикского муниципального округа </w:t>
            </w:r>
            <w:r w:rsidRPr="005A719B">
              <w:rPr>
                <w:rFonts w:ascii="Times New Roman" w:eastAsiaTheme="minorHAnsi" w:hAnsi="Times New Roman"/>
                <w:sz w:val="26"/>
                <w:szCs w:val="26"/>
              </w:rPr>
              <w:t>Чувашской Республики</w:t>
            </w:r>
          </w:p>
        </w:tc>
      </w:tr>
      <w:tr w:rsidR="00800169" w:rsidRPr="005A719B" w:rsidTr="00A06B49">
        <w:tc>
          <w:tcPr>
            <w:tcW w:w="2472"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eastAsiaTheme="minorHAnsi" w:hAnsi="Times New Roman"/>
                <w:sz w:val="26"/>
                <w:szCs w:val="26"/>
              </w:rPr>
              <w:t>Соисполнители муниципальной программы</w:t>
            </w:r>
          </w:p>
        </w:tc>
        <w:tc>
          <w:tcPr>
            <w:tcW w:w="851" w:type="dxa"/>
          </w:tcPr>
          <w:p w:rsidR="00800169" w:rsidRPr="005A719B" w:rsidRDefault="00800169" w:rsidP="00A06B49">
            <w:pPr>
              <w:autoSpaceDE w:val="0"/>
              <w:autoSpaceDN w:val="0"/>
              <w:adjustRightInd w:val="0"/>
              <w:spacing w:after="0" w:line="240" w:lineRule="auto"/>
              <w:jc w:val="center"/>
              <w:rPr>
                <w:rFonts w:ascii="Times New Roman" w:hAnsi="Times New Roman"/>
                <w:sz w:val="26"/>
                <w:szCs w:val="26"/>
              </w:rPr>
            </w:pPr>
            <w:r w:rsidRPr="005A719B">
              <w:rPr>
                <w:rFonts w:ascii="Times New Roman" w:hAnsi="Times New Roman"/>
                <w:sz w:val="26"/>
                <w:szCs w:val="26"/>
              </w:rPr>
              <w:t>-</w:t>
            </w:r>
          </w:p>
        </w:tc>
        <w:tc>
          <w:tcPr>
            <w:tcW w:w="6033" w:type="dxa"/>
          </w:tcPr>
          <w:p w:rsidR="00800169" w:rsidRPr="005A719B" w:rsidRDefault="00800169" w:rsidP="00A06B49">
            <w:pPr>
              <w:spacing w:line="240" w:lineRule="auto"/>
              <w:jc w:val="both"/>
              <w:rPr>
                <w:rFonts w:ascii="Times New Roman" w:eastAsiaTheme="minorHAnsi" w:hAnsi="Times New Roman"/>
                <w:sz w:val="26"/>
                <w:szCs w:val="26"/>
              </w:rPr>
            </w:pPr>
            <w:r w:rsidRPr="005A719B">
              <w:rPr>
                <w:rFonts w:ascii="Times New Roman" w:eastAsiaTheme="minorHAnsi" w:hAnsi="Times New Roman"/>
                <w:sz w:val="26"/>
                <w:szCs w:val="26"/>
              </w:rPr>
              <w:t>Финансовый отдел администрации Яльчикского муниципального округа Чувашской Республики</w:t>
            </w:r>
          </w:p>
          <w:p w:rsidR="00800169" w:rsidRPr="005A719B" w:rsidRDefault="00800169" w:rsidP="00A06B49">
            <w:pPr>
              <w:autoSpaceDE w:val="0"/>
              <w:autoSpaceDN w:val="0"/>
              <w:adjustRightInd w:val="0"/>
              <w:spacing w:after="0" w:line="240" w:lineRule="auto"/>
              <w:jc w:val="both"/>
              <w:rPr>
                <w:rFonts w:ascii="Times New Roman" w:hAnsi="Times New Roman"/>
                <w:bCs/>
                <w:sz w:val="26"/>
                <w:szCs w:val="26"/>
              </w:rPr>
            </w:pPr>
          </w:p>
        </w:tc>
      </w:tr>
      <w:tr w:rsidR="00800169" w:rsidRPr="005A719B" w:rsidTr="00A06B49">
        <w:tc>
          <w:tcPr>
            <w:tcW w:w="2472"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Участники муниципальной программы</w:t>
            </w:r>
          </w:p>
        </w:tc>
        <w:tc>
          <w:tcPr>
            <w:tcW w:w="851" w:type="dxa"/>
          </w:tcPr>
          <w:p w:rsidR="00800169" w:rsidRPr="005A719B" w:rsidRDefault="00800169" w:rsidP="00A06B49">
            <w:pPr>
              <w:autoSpaceDE w:val="0"/>
              <w:autoSpaceDN w:val="0"/>
              <w:adjustRightInd w:val="0"/>
              <w:spacing w:after="0" w:line="240" w:lineRule="auto"/>
              <w:jc w:val="right"/>
              <w:rPr>
                <w:rFonts w:ascii="Times New Roman" w:hAnsi="Times New Roman"/>
                <w:sz w:val="26"/>
                <w:szCs w:val="26"/>
              </w:rPr>
            </w:pPr>
            <w:r w:rsidRPr="005A719B">
              <w:rPr>
                <w:rFonts w:ascii="Times New Roman" w:hAnsi="Times New Roman"/>
                <w:sz w:val="26"/>
                <w:szCs w:val="26"/>
              </w:rPr>
              <w:t>-</w:t>
            </w:r>
          </w:p>
        </w:tc>
        <w:tc>
          <w:tcPr>
            <w:tcW w:w="6033" w:type="dxa"/>
          </w:tcPr>
          <w:p w:rsidR="00800169" w:rsidRPr="005A719B" w:rsidRDefault="00800169" w:rsidP="00A06B49">
            <w:pPr>
              <w:spacing w:line="240" w:lineRule="auto"/>
              <w:jc w:val="both"/>
              <w:rPr>
                <w:rFonts w:ascii="Times New Roman" w:eastAsiaTheme="minorHAnsi" w:hAnsi="Times New Roman"/>
                <w:sz w:val="26"/>
                <w:szCs w:val="26"/>
              </w:rPr>
            </w:pPr>
            <w:r w:rsidRPr="005A719B">
              <w:rPr>
                <w:rFonts w:ascii="Times New Roman" w:eastAsiaTheme="minorHAnsi" w:hAnsi="Times New Roman"/>
                <w:sz w:val="26"/>
                <w:szCs w:val="26"/>
              </w:rPr>
              <w:t xml:space="preserve">Территориальные отделы Яльчикского муниципального округа Чувашской Республики </w:t>
            </w:r>
          </w:p>
        </w:tc>
      </w:tr>
      <w:tr w:rsidR="00800169" w:rsidRPr="005A719B" w:rsidTr="00A06B49">
        <w:tc>
          <w:tcPr>
            <w:tcW w:w="2472"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Подпрограммы муниципальной программы</w:t>
            </w:r>
          </w:p>
        </w:tc>
        <w:tc>
          <w:tcPr>
            <w:tcW w:w="851" w:type="dxa"/>
          </w:tcPr>
          <w:p w:rsidR="00800169" w:rsidRPr="005A719B" w:rsidRDefault="00800169" w:rsidP="00A06B49">
            <w:pPr>
              <w:autoSpaceDE w:val="0"/>
              <w:autoSpaceDN w:val="0"/>
              <w:adjustRightInd w:val="0"/>
              <w:spacing w:after="0" w:line="240" w:lineRule="auto"/>
              <w:jc w:val="right"/>
              <w:rPr>
                <w:rFonts w:ascii="Times New Roman" w:hAnsi="Times New Roman"/>
                <w:sz w:val="26"/>
                <w:szCs w:val="26"/>
              </w:rPr>
            </w:pPr>
            <w:r w:rsidRPr="005A719B">
              <w:rPr>
                <w:rFonts w:ascii="Times New Roman" w:hAnsi="Times New Roman"/>
                <w:sz w:val="26"/>
                <w:szCs w:val="26"/>
              </w:rPr>
              <w:t>-</w:t>
            </w:r>
          </w:p>
        </w:tc>
        <w:tc>
          <w:tcPr>
            <w:tcW w:w="6033"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w:t>
            </w:r>
            <w:hyperlink r:id="rId9" w:history="1">
              <w:r w:rsidRPr="005A719B">
                <w:rPr>
                  <w:rFonts w:ascii="Times New Roman" w:hAnsi="Times New Roman"/>
                  <w:sz w:val="26"/>
                  <w:szCs w:val="26"/>
                </w:rPr>
                <w:t>Благоустройство дворовых и общественных территорий</w:t>
              </w:r>
            </w:hyperlink>
            <w:r w:rsidRPr="005A719B">
              <w:rPr>
                <w:rFonts w:ascii="Times New Roman" w:hAnsi="Times New Roman"/>
                <w:sz w:val="26"/>
                <w:szCs w:val="26"/>
              </w:rPr>
              <w:t>»</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p>
        </w:tc>
      </w:tr>
      <w:tr w:rsidR="00800169" w:rsidRPr="005A719B" w:rsidTr="00A06B49">
        <w:tc>
          <w:tcPr>
            <w:tcW w:w="2472"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Цель муниципальной программы</w:t>
            </w:r>
          </w:p>
        </w:tc>
        <w:tc>
          <w:tcPr>
            <w:tcW w:w="851" w:type="dxa"/>
          </w:tcPr>
          <w:p w:rsidR="00800169" w:rsidRPr="005A719B" w:rsidRDefault="00800169" w:rsidP="00A06B49">
            <w:pPr>
              <w:autoSpaceDE w:val="0"/>
              <w:autoSpaceDN w:val="0"/>
              <w:adjustRightInd w:val="0"/>
              <w:spacing w:after="0" w:line="240" w:lineRule="auto"/>
              <w:jc w:val="right"/>
              <w:rPr>
                <w:rFonts w:ascii="Times New Roman" w:hAnsi="Times New Roman"/>
                <w:sz w:val="26"/>
                <w:szCs w:val="26"/>
              </w:rPr>
            </w:pPr>
            <w:r w:rsidRPr="005A719B">
              <w:rPr>
                <w:rFonts w:ascii="Times New Roman" w:hAnsi="Times New Roman"/>
                <w:sz w:val="26"/>
                <w:szCs w:val="26"/>
              </w:rPr>
              <w:t>-</w:t>
            </w:r>
          </w:p>
        </w:tc>
        <w:tc>
          <w:tcPr>
            <w:tcW w:w="6033"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создание условий для системного повышения качества и комфорта  на территории   Яльчикского муниципального округа Чувашской Республики путем реализации в период 2023 - 2025 годов комплекса мероприятий по благоустройству территорий </w:t>
            </w:r>
            <w:r w:rsidRPr="005A719B">
              <w:rPr>
                <w:rFonts w:ascii="Times New Roman" w:hAnsi="Times New Roman"/>
                <w:bCs/>
                <w:sz w:val="26"/>
                <w:szCs w:val="26"/>
              </w:rPr>
              <w:t>Яльчикского муниципального округа Чувашской Республики</w:t>
            </w:r>
          </w:p>
        </w:tc>
      </w:tr>
      <w:tr w:rsidR="00800169" w:rsidRPr="005A719B" w:rsidTr="00A06B49">
        <w:tc>
          <w:tcPr>
            <w:tcW w:w="2472"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Задачи муниципальной программы</w:t>
            </w:r>
          </w:p>
        </w:tc>
        <w:tc>
          <w:tcPr>
            <w:tcW w:w="851" w:type="dxa"/>
          </w:tcPr>
          <w:p w:rsidR="00800169" w:rsidRPr="005A719B" w:rsidRDefault="00800169" w:rsidP="00A06B49">
            <w:pPr>
              <w:autoSpaceDE w:val="0"/>
              <w:autoSpaceDN w:val="0"/>
              <w:adjustRightInd w:val="0"/>
              <w:spacing w:after="0" w:line="240" w:lineRule="auto"/>
              <w:jc w:val="center"/>
              <w:rPr>
                <w:rFonts w:ascii="Times New Roman" w:hAnsi="Times New Roman"/>
                <w:sz w:val="26"/>
                <w:szCs w:val="26"/>
              </w:rPr>
            </w:pPr>
            <w:r w:rsidRPr="005A719B">
              <w:rPr>
                <w:rFonts w:ascii="Times New Roman" w:hAnsi="Times New Roman"/>
                <w:sz w:val="26"/>
                <w:szCs w:val="26"/>
              </w:rPr>
              <w:t>-</w:t>
            </w:r>
          </w:p>
        </w:tc>
        <w:tc>
          <w:tcPr>
            <w:tcW w:w="6033"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повышение уровня благоустройства дворовых территорий муниципальных образований;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повышение уровня благоустройства общественных территорий (площадей, улиц, пешеходных зон, </w:t>
            </w:r>
            <w:proofErr w:type="gramStart"/>
            <w:r w:rsidRPr="005A719B">
              <w:rPr>
                <w:rFonts w:ascii="Times New Roman" w:hAnsi="Times New Roman"/>
                <w:sz w:val="26"/>
                <w:szCs w:val="26"/>
              </w:rPr>
              <w:t>скверов,  иных</w:t>
            </w:r>
            <w:proofErr w:type="gramEnd"/>
            <w:r w:rsidRPr="005A719B">
              <w:rPr>
                <w:rFonts w:ascii="Times New Roman" w:hAnsi="Times New Roman"/>
                <w:sz w:val="26"/>
                <w:szCs w:val="26"/>
              </w:rPr>
              <w:t xml:space="preserve"> территорий);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повышение уровня вовлеченности заинтересованных граждан, организаций в реализацию мероприятий по благоустройству территорий </w:t>
            </w:r>
          </w:p>
        </w:tc>
      </w:tr>
      <w:tr w:rsidR="00800169" w:rsidRPr="005A719B" w:rsidTr="00A06B49">
        <w:tc>
          <w:tcPr>
            <w:tcW w:w="2472"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Целевые показатели (индикаторы) муниципальной программы</w:t>
            </w:r>
          </w:p>
        </w:tc>
        <w:tc>
          <w:tcPr>
            <w:tcW w:w="851" w:type="dxa"/>
          </w:tcPr>
          <w:p w:rsidR="00800169" w:rsidRPr="005A719B" w:rsidRDefault="00800169" w:rsidP="00A06B49">
            <w:pPr>
              <w:autoSpaceDE w:val="0"/>
              <w:autoSpaceDN w:val="0"/>
              <w:adjustRightInd w:val="0"/>
              <w:spacing w:after="0" w:line="240" w:lineRule="auto"/>
              <w:jc w:val="center"/>
              <w:rPr>
                <w:rFonts w:ascii="Times New Roman" w:hAnsi="Times New Roman"/>
                <w:sz w:val="26"/>
                <w:szCs w:val="26"/>
              </w:rPr>
            </w:pPr>
            <w:r w:rsidRPr="005A719B">
              <w:rPr>
                <w:rFonts w:ascii="Times New Roman" w:hAnsi="Times New Roman"/>
                <w:sz w:val="26"/>
                <w:szCs w:val="26"/>
              </w:rPr>
              <w:t>-</w:t>
            </w:r>
          </w:p>
        </w:tc>
        <w:tc>
          <w:tcPr>
            <w:tcW w:w="6033"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к 2025 году будут достигнуты следующие целевые показатели (индикаторы):</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shd w:val="clear" w:color="auto" w:fill="FFFFFF"/>
              </w:rPr>
              <w:t xml:space="preserve">количество благоустроенных дворовых территорий и тротуаров </w:t>
            </w:r>
            <w:r>
              <w:rPr>
                <w:rFonts w:ascii="Times New Roman" w:hAnsi="Times New Roman"/>
                <w:sz w:val="26"/>
                <w:szCs w:val="26"/>
              </w:rPr>
              <w:t>–</w:t>
            </w:r>
            <w:r w:rsidRPr="005A719B">
              <w:rPr>
                <w:rFonts w:ascii="Times New Roman" w:hAnsi="Times New Roman"/>
                <w:sz w:val="26"/>
                <w:szCs w:val="26"/>
              </w:rPr>
              <w:t xml:space="preserve"> </w:t>
            </w:r>
            <w:r>
              <w:rPr>
                <w:rFonts w:ascii="Times New Roman" w:hAnsi="Times New Roman"/>
                <w:sz w:val="26"/>
                <w:szCs w:val="26"/>
              </w:rPr>
              <w:t>4</w:t>
            </w:r>
            <w:r w:rsidRPr="005A719B">
              <w:rPr>
                <w:rFonts w:ascii="Times New Roman" w:hAnsi="Times New Roman"/>
                <w:sz w:val="26"/>
                <w:szCs w:val="26"/>
              </w:rPr>
              <w:t xml:space="preserve"> единицы;</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количество благоустроенных общественных территорий – 2 единицы  </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p>
        </w:tc>
      </w:tr>
      <w:tr w:rsidR="00800169" w:rsidRPr="005A719B" w:rsidTr="00A06B49">
        <w:tc>
          <w:tcPr>
            <w:tcW w:w="2472"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Срок реализации муниципальной программы</w:t>
            </w:r>
          </w:p>
        </w:tc>
        <w:tc>
          <w:tcPr>
            <w:tcW w:w="851" w:type="dxa"/>
          </w:tcPr>
          <w:p w:rsidR="00800169" w:rsidRPr="005A719B" w:rsidRDefault="00800169" w:rsidP="00A06B49">
            <w:pPr>
              <w:autoSpaceDE w:val="0"/>
              <w:autoSpaceDN w:val="0"/>
              <w:adjustRightInd w:val="0"/>
              <w:spacing w:after="0" w:line="240" w:lineRule="auto"/>
              <w:jc w:val="right"/>
              <w:rPr>
                <w:rFonts w:ascii="Times New Roman" w:hAnsi="Times New Roman"/>
                <w:sz w:val="26"/>
                <w:szCs w:val="26"/>
              </w:rPr>
            </w:pPr>
            <w:r w:rsidRPr="005A719B">
              <w:rPr>
                <w:rFonts w:ascii="Times New Roman" w:hAnsi="Times New Roman"/>
                <w:sz w:val="26"/>
                <w:szCs w:val="26"/>
              </w:rPr>
              <w:t>-</w:t>
            </w:r>
          </w:p>
        </w:tc>
        <w:tc>
          <w:tcPr>
            <w:tcW w:w="6033"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2023 - 2025 годы</w:t>
            </w:r>
          </w:p>
        </w:tc>
      </w:tr>
      <w:tr w:rsidR="00800169" w:rsidRPr="005A719B" w:rsidTr="00A06B49">
        <w:tc>
          <w:tcPr>
            <w:tcW w:w="2472"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lastRenderedPageBreak/>
              <w:t>Объемы финансирования муниципальной программы с разбивкой по годам реализации</w:t>
            </w:r>
          </w:p>
        </w:tc>
        <w:tc>
          <w:tcPr>
            <w:tcW w:w="851" w:type="dxa"/>
          </w:tcPr>
          <w:p w:rsidR="00800169" w:rsidRPr="005A719B" w:rsidRDefault="00800169" w:rsidP="00A06B49">
            <w:pPr>
              <w:autoSpaceDE w:val="0"/>
              <w:autoSpaceDN w:val="0"/>
              <w:adjustRightInd w:val="0"/>
              <w:spacing w:after="0" w:line="240" w:lineRule="auto"/>
              <w:jc w:val="center"/>
              <w:rPr>
                <w:rFonts w:ascii="Times New Roman" w:hAnsi="Times New Roman"/>
                <w:sz w:val="26"/>
                <w:szCs w:val="26"/>
              </w:rPr>
            </w:pPr>
            <w:r w:rsidRPr="005A719B">
              <w:rPr>
                <w:rFonts w:ascii="Times New Roman" w:hAnsi="Times New Roman"/>
                <w:sz w:val="26"/>
                <w:szCs w:val="26"/>
              </w:rPr>
              <w:t>-</w:t>
            </w:r>
          </w:p>
        </w:tc>
        <w:tc>
          <w:tcPr>
            <w:tcW w:w="6033"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прогнозируемые объемы финансирования мероприятий муниципальной программы в 2023 - 2025 годах </w:t>
            </w:r>
            <w:proofErr w:type="gramStart"/>
            <w:r w:rsidRPr="005A719B">
              <w:rPr>
                <w:rFonts w:ascii="Times New Roman" w:hAnsi="Times New Roman"/>
                <w:sz w:val="26"/>
                <w:szCs w:val="26"/>
              </w:rPr>
              <w:t>составляют  46192</w:t>
            </w:r>
            <w:proofErr w:type="gramEnd"/>
            <w:r w:rsidRPr="005A719B">
              <w:rPr>
                <w:rFonts w:ascii="Times New Roman" w:hAnsi="Times New Roman"/>
                <w:sz w:val="26"/>
                <w:szCs w:val="26"/>
              </w:rPr>
              <w:t>,4 тыс. рублей, в том числе:</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2023 году – 22922,2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2024 году – 11612,6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2025 году – 11657,6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из них средства:</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федерального бюд</w:t>
            </w:r>
            <w:r>
              <w:rPr>
                <w:rFonts w:ascii="Times New Roman" w:hAnsi="Times New Roman"/>
                <w:sz w:val="26"/>
                <w:szCs w:val="26"/>
              </w:rPr>
              <w:t>жета – 10551,2 тыс. рублей (22,9</w:t>
            </w:r>
            <w:r w:rsidRPr="005A719B">
              <w:rPr>
                <w:rFonts w:ascii="Times New Roman" w:hAnsi="Times New Roman"/>
                <w:sz w:val="26"/>
                <w:szCs w:val="26"/>
              </w:rPr>
              <w:t xml:space="preserve"> процента), в том числе:</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2023 году – 3283,2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2024 году – 3639,0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2025 году – 3629,0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республиканского бюджета Чувашской Республики – </w:t>
            </w:r>
            <w:r>
              <w:rPr>
                <w:rFonts w:ascii="Times New Roman" w:hAnsi="Times New Roman"/>
                <w:sz w:val="26"/>
                <w:szCs w:val="26"/>
              </w:rPr>
              <w:t xml:space="preserve">11791,2 </w:t>
            </w:r>
            <w:r w:rsidRPr="005A719B">
              <w:rPr>
                <w:rFonts w:ascii="Times New Roman" w:hAnsi="Times New Roman"/>
                <w:sz w:val="26"/>
                <w:szCs w:val="26"/>
              </w:rPr>
              <w:t>тыс. рублей (</w:t>
            </w:r>
            <w:r>
              <w:rPr>
                <w:rFonts w:ascii="Times New Roman" w:hAnsi="Times New Roman"/>
                <w:sz w:val="26"/>
                <w:szCs w:val="26"/>
              </w:rPr>
              <w:t>25,5 процентов</w:t>
            </w:r>
            <w:r w:rsidRPr="005A719B">
              <w:rPr>
                <w:rFonts w:ascii="Times New Roman" w:hAnsi="Times New Roman"/>
                <w:sz w:val="26"/>
                <w:szCs w:val="26"/>
              </w:rPr>
              <w:t>), в том числе:</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в 2023 году – </w:t>
            </w:r>
            <w:r>
              <w:rPr>
                <w:rFonts w:ascii="Times New Roman" w:hAnsi="Times New Roman"/>
                <w:sz w:val="26"/>
                <w:szCs w:val="26"/>
              </w:rPr>
              <w:t>11686,9</w:t>
            </w:r>
            <w:r w:rsidRPr="005A719B">
              <w:rPr>
                <w:rFonts w:ascii="Times New Roman" w:hAnsi="Times New Roman"/>
                <w:sz w:val="26"/>
                <w:szCs w:val="26"/>
              </w:rPr>
              <w:t xml:space="preserve">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2024 году – 25,7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2025 году – 78,6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бюджета Яльчикского муниципального округа – </w:t>
            </w:r>
            <w:r>
              <w:rPr>
                <w:rFonts w:ascii="Times New Roman" w:hAnsi="Times New Roman"/>
                <w:sz w:val="26"/>
                <w:szCs w:val="26"/>
              </w:rPr>
              <w:t>23850,0</w:t>
            </w:r>
            <w:r w:rsidRPr="005A719B">
              <w:rPr>
                <w:rFonts w:ascii="Times New Roman" w:hAnsi="Times New Roman"/>
                <w:sz w:val="26"/>
                <w:szCs w:val="26"/>
              </w:rPr>
              <w:t xml:space="preserve"> тыс. рублей (</w:t>
            </w:r>
            <w:r>
              <w:rPr>
                <w:rFonts w:ascii="Times New Roman" w:hAnsi="Times New Roman"/>
                <w:sz w:val="26"/>
                <w:szCs w:val="26"/>
              </w:rPr>
              <w:t>51,6 процент</w:t>
            </w:r>
            <w:r w:rsidRPr="005A719B">
              <w:rPr>
                <w:rFonts w:ascii="Times New Roman" w:hAnsi="Times New Roman"/>
                <w:sz w:val="26"/>
                <w:szCs w:val="26"/>
              </w:rPr>
              <w:t>), в том числе:</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в 2023 году – </w:t>
            </w:r>
            <w:r>
              <w:rPr>
                <w:rFonts w:ascii="Times New Roman" w:hAnsi="Times New Roman"/>
                <w:sz w:val="26"/>
                <w:szCs w:val="26"/>
              </w:rPr>
              <w:t>7952,1</w:t>
            </w:r>
            <w:r w:rsidRPr="005A719B">
              <w:rPr>
                <w:rFonts w:ascii="Times New Roman" w:hAnsi="Times New Roman"/>
                <w:sz w:val="26"/>
                <w:szCs w:val="26"/>
              </w:rPr>
              <w:t xml:space="preserve">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2024 году – 7947,9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2025 году – 7950,0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внебюджетных и</w:t>
            </w:r>
            <w:r>
              <w:rPr>
                <w:rFonts w:ascii="Times New Roman" w:hAnsi="Times New Roman"/>
                <w:sz w:val="26"/>
                <w:szCs w:val="26"/>
              </w:rPr>
              <w:t>сточников – 0,0 тыс. рублей (0,0</w:t>
            </w:r>
            <w:r w:rsidRPr="005A719B">
              <w:rPr>
                <w:rFonts w:ascii="Times New Roman" w:hAnsi="Times New Roman"/>
                <w:sz w:val="26"/>
                <w:szCs w:val="26"/>
              </w:rPr>
              <w:t xml:space="preserve"> процентов), в том числе:</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2023 году – 0,0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2024 году – 0,0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2025 году – 0,0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Объемы финансирования муниципальной программы уточняются при формировании  бюджетов всех уровней на очередной финансовый год и плановый период</w:t>
            </w:r>
          </w:p>
        </w:tc>
      </w:tr>
      <w:tr w:rsidR="00800169" w:rsidRPr="005A719B" w:rsidTr="00A06B49">
        <w:tc>
          <w:tcPr>
            <w:tcW w:w="2472"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Ожидаемый результат реализации муниципальной программы</w:t>
            </w:r>
          </w:p>
        </w:tc>
        <w:tc>
          <w:tcPr>
            <w:tcW w:w="851" w:type="dxa"/>
          </w:tcPr>
          <w:p w:rsidR="00800169" w:rsidRPr="005A719B" w:rsidRDefault="00800169" w:rsidP="00A06B49">
            <w:pPr>
              <w:autoSpaceDE w:val="0"/>
              <w:autoSpaceDN w:val="0"/>
              <w:adjustRightInd w:val="0"/>
              <w:spacing w:after="0" w:line="240" w:lineRule="auto"/>
              <w:jc w:val="right"/>
              <w:rPr>
                <w:rFonts w:ascii="Times New Roman" w:hAnsi="Times New Roman"/>
                <w:sz w:val="26"/>
                <w:szCs w:val="26"/>
              </w:rPr>
            </w:pPr>
            <w:r w:rsidRPr="005A719B">
              <w:rPr>
                <w:rFonts w:ascii="Times New Roman" w:hAnsi="Times New Roman"/>
                <w:sz w:val="26"/>
                <w:szCs w:val="26"/>
              </w:rPr>
              <w:t>-</w:t>
            </w:r>
          </w:p>
        </w:tc>
        <w:tc>
          <w:tcPr>
            <w:tcW w:w="6033"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увеличение количества благоустроенных дворовых, общественных территорий и мест массового отдыха населения (скверов).</w:t>
            </w:r>
          </w:p>
        </w:tc>
      </w:tr>
    </w:tbl>
    <w:p w:rsidR="00800169" w:rsidRPr="005A719B" w:rsidRDefault="00800169" w:rsidP="00800169">
      <w:pPr>
        <w:pStyle w:val="ConsPlusNormal"/>
        <w:jc w:val="both"/>
        <w:rPr>
          <w:color w:val="000000" w:themeColor="text1"/>
          <w:sz w:val="26"/>
          <w:szCs w:val="26"/>
        </w:rPr>
      </w:pPr>
    </w:p>
    <w:p w:rsidR="00800169" w:rsidRPr="005A719B" w:rsidRDefault="00800169" w:rsidP="00800169">
      <w:pPr>
        <w:pStyle w:val="ConsPlusNormal"/>
        <w:jc w:val="both"/>
        <w:rPr>
          <w:color w:val="000000" w:themeColor="text1"/>
          <w:sz w:val="26"/>
          <w:szCs w:val="26"/>
        </w:rPr>
      </w:pPr>
    </w:p>
    <w:p w:rsidR="00800169" w:rsidRPr="005A719B" w:rsidRDefault="00800169" w:rsidP="00800169">
      <w:pPr>
        <w:pStyle w:val="ConsPlusNormal"/>
        <w:jc w:val="both"/>
        <w:rPr>
          <w:color w:val="000000" w:themeColor="text1"/>
          <w:sz w:val="26"/>
          <w:szCs w:val="26"/>
        </w:rPr>
      </w:pPr>
    </w:p>
    <w:p w:rsidR="00800169" w:rsidRPr="005A719B" w:rsidRDefault="00800169" w:rsidP="00800169">
      <w:pPr>
        <w:pStyle w:val="ConsPlusNormal"/>
        <w:jc w:val="both"/>
        <w:rPr>
          <w:color w:val="000000" w:themeColor="text1"/>
          <w:sz w:val="26"/>
          <w:szCs w:val="26"/>
        </w:rPr>
      </w:pPr>
    </w:p>
    <w:p w:rsidR="00800169" w:rsidRPr="005A719B" w:rsidRDefault="00800169" w:rsidP="00800169">
      <w:pPr>
        <w:pStyle w:val="ConsPlusNormal"/>
        <w:jc w:val="both"/>
        <w:rPr>
          <w:color w:val="000000" w:themeColor="text1"/>
          <w:sz w:val="26"/>
          <w:szCs w:val="26"/>
        </w:rPr>
      </w:pPr>
    </w:p>
    <w:p w:rsidR="00800169" w:rsidRPr="005A719B" w:rsidRDefault="00800169" w:rsidP="00800169">
      <w:pPr>
        <w:pStyle w:val="ConsPlusNormal"/>
        <w:jc w:val="both"/>
        <w:rPr>
          <w:color w:val="000000" w:themeColor="text1"/>
          <w:sz w:val="26"/>
          <w:szCs w:val="26"/>
        </w:rPr>
      </w:pPr>
    </w:p>
    <w:p w:rsidR="00800169" w:rsidRPr="005A719B" w:rsidRDefault="00800169" w:rsidP="00800169">
      <w:pPr>
        <w:pStyle w:val="ConsPlusNormal"/>
        <w:jc w:val="both"/>
        <w:rPr>
          <w:color w:val="000000" w:themeColor="text1"/>
          <w:sz w:val="26"/>
          <w:szCs w:val="26"/>
        </w:rPr>
      </w:pPr>
    </w:p>
    <w:p w:rsidR="00800169" w:rsidRPr="005A719B" w:rsidRDefault="00800169" w:rsidP="00800169">
      <w:pPr>
        <w:pStyle w:val="ConsPlusNormal"/>
        <w:jc w:val="both"/>
        <w:rPr>
          <w:color w:val="000000" w:themeColor="text1"/>
          <w:sz w:val="26"/>
          <w:szCs w:val="26"/>
        </w:rPr>
      </w:pPr>
    </w:p>
    <w:p w:rsidR="00800169" w:rsidRPr="005A719B" w:rsidRDefault="00800169" w:rsidP="00800169">
      <w:pPr>
        <w:pStyle w:val="ConsPlusNormal"/>
        <w:jc w:val="both"/>
        <w:rPr>
          <w:color w:val="000000" w:themeColor="text1"/>
          <w:sz w:val="26"/>
          <w:szCs w:val="26"/>
        </w:rPr>
      </w:pPr>
    </w:p>
    <w:p w:rsidR="00800169" w:rsidRPr="005A719B" w:rsidRDefault="00800169" w:rsidP="00800169">
      <w:pPr>
        <w:pStyle w:val="ConsPlusNormal"/>
        <w:jc w:val="both"/>
        <w:rPr>
          <w:color w:val="000000" w:themeColor="text1"/>
          <w:sz w:val="26"/>
          <w:szCs w:val="26"/>
        </w:rPr>
      </w:pPr>
    </w:p>
    <w:p w:rsidR="00800169" w:rsidRPr="005A719B" w:rsidRDefault="00800169" w:rsidP="00800169">
      <w:pPr>
        <w:pStyle w:val="ConsPlusNormal"/>
        <w:jc w:val="both"/>
        <w:rPr>
          <w:color w:val="000000" w:themeColor="text1"/>
          <w:sz w:val="26"/>
          <w:szCs w:val="26"/>
        </w:rPr>
      </w:pPr>
    </w:p>
    <w:p w:rsidR="00800169" w:rsidRPr="005A719B" w:rsidRDefault="00800169" w:rsidP="00800169">
      <w:pPr>
        <w:pStyle w:val="ConsPlusNormal"/>
        <w:jc w:val="both"/>
        <w:rPr>
          <w:color w:val="000000" w:themeColor="text1"/>
          <w:sz w:val="26"/>
          <w:szCs w:val="26"/>
        </w:rPr>
      </w:pPr>
    </w:p>
    <w:p w:rsidR="00800169" w:rsidRDefault="00800169" w:rsidP="00800169">
      <w:pPr>
        <w:pStyle w:val="ConsPlusNormal"/>
        <w:jc w:val="both"/>
        <w:rPr>
          <w:color w:val="000000" w:themeColor="text1"/>
          <w:sz w:val="26"/>
          <w:szCs w:val="26"/>
        </w:rPr>
      </w:pPr>
    </w:p>
    <w:p w:rsidR="00800169" w:rsidRPr="005A719B" w:rsidRDefault="00800169" w:rsidP="00800169">
      <w:pPr>
        <w:spacing w:after="0" w:line="240" w:lineRule="atLeast"/>
        <w:jc w:val="center"/>
        <w:outlineLvl w:val="1"/>
        <w:rPr>
          <w:rFonts w:ascii="Times New Roman" w:hAnsi="Times New Roman"/>
          <w:sz w:val="26"/>
          <w:szCs w:val="26"/>
        </w:rPr>
      </w:pPr>
      <w:r w:rsidRPr="005A719B">
        <w:rPr>
          <w:rFonts w:ascii="Times New Roman" w:hAnsi="Times New Roman"/>
          <w:b/>
          <w:sz w:val="26"/>
          <w:szCs w:val="26"/>
        </w:rPr>
        <w:t>Раздел I. Приоритеты муниципальной политики в сфере</w:t>
      </w:r>
    </w:p>
    <w:p w:rsidR="00800169" w:rsidRPr="005A719B" w:rsidRDefault="00800169" w:rsidP="00800169">
      <w:pPr>
        <w:spacing w:after="0" w:line="240" w:lineRule="atLeast"/>
        <w:jc w:val="center"/>
        <w:rPr>
          <w:rFonts w:ascii="Times New Roman" w:hAnsi="Times New Roman"/>
          <w:b/>
          <w:sz w:val="26"/>
          <w:szCs w:val="26"/>
        </w:rPr>
      </w:pPr>
      <w:r w:rsidRPr="005A719B">
        <w:rPr>
          <w:rFonts w:ascii="Times New Roman" w:hAnsi="Times New Roman"/>
          <w:b/>
          <w:sz w:val="26"/>
          <w:szCs w:val="26"/>
        </w:rPr>
        <w:t>реализации муниципальной программы Яльчикского муниципального округа</w:t>
      </w:r>
    </w:p>
    <w:p w:rsidR="00800169" w:rsidRPr="005A719B" w:rsidRDefault="00800169" w:rsidP="00800169">
      <w:pPr>
        <w:spacing w:after="0" w:line="240" w:lineRule="atLeast"/>
        <w:jc w:val="center"/>
        <w:rPr>
          <w:rFonts w:ascii="Times New Roman" w:hAnsi="Times New Roman"/>
          <w:b/>
          <w:sz w:val="26"/>
          <w:szCs w:val="26"/>
        </w:rPr>
      </w:pPr>
      <w:r w:rsidRPr="005A719B">
        <w:rPr>
          <w:rFonts w:ascii="Times New Roman" w:hAnsi="Times New Roman"/>
          <w:b/>
          <w:sz w:val="26"/>
          <w:szCs w:val="26"/>
        </w:rPr>
        <w:t>Чувашской Республики «Формирование современной городской среды»,</w:t>
      </w:r>
      <w:r>
        <w:rPr>
          <w:rFonts w:ascii="Times New Roman" w:hAnsi="Times New Roman"/>
          <w:b/>
          <w:sz w:val="26"/>
          <w:szCs w:val="26"/>
        </w:rPr>
        <w:t xml:space="preserve"> </w:t>
      </w:r>
      <w:r w:rsidRPr="005A719B">
        <w:rPr>
          <w:rFonts w:ascii="Times New Roman" w:hAnsi="Times New Roman"/>
          <w:b/>
          <w:sz w:val="26"/>
          <w:szCs w:val="26"/>
        </w:rPr>
        <w:t>цели, задачи, описание сроков и этапов реализации</w:t>
      </w:r>
      <w:r>
        <w:rPr>
          <w:rFonts w:ascii="Times New Roman" w:hAnsi="Times New Roman"/>
          <w:b/>
          <w:sz w:val="26"/>
          <w:szCs w:val="26"/>
        </w:rPr>
        <w:t xml:space="preserve"> </w:t>
      </w:r>
      <w:r w:rsidRPr="005A719B">
        <w:rPr>
          <w:rFonts w:ascii="Times New Roman" w:hAnsi="Times New Roman"/>
          <w:b/>
          <w:sz w:val="26"/>
          <w:szCs w:val="26"/>
        </w:rPr>
        <w:t>муниципальной программы</w:t>
      </w:r>
    </w:p>
    <w:p w:rsidR="00800169" w:rsidRPr="005A719B" w:rsidRDefault="00800169" w:rsidP="00800169">
      <w:pPr>
        <w:spacing w:after="0" w:line="240" w:lineRule="atLeast"/>
        <w:jc w:val="center"/>
        <w:rPr>
          <w:rFonts w:ascii="Times New Roman" w:hAnsi="Times New Roman"/>
          <w:sz w:val="26"/>
          <w:szCs w:val="26"/>
        </w:rPr>
      </w:pP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На территории Яльчикского муниципального округа расположено 53 населенных пункта.</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Основные проблемы в сфере благоустройства населенных пунктов Яльчикского муниципального округа следующие:</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высокая степень износа твердых покрытий дворовых проездов и тротуаров;</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несоответствие уровня освещенности дворовых, общественных территорий, парков и скверов требованиям национальных стандартов;</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 xml:space="preserve">Муниципальная программа Яльчикского муниципального </w:t>
      </w:r>
      <w:proofErr w:type="gramStart"/>
      <w:r w:rsidRPr="005A719B">
        <w:rPr>
          <w:rFonts w:ascii="Times New Roman" w:hAnsi="Times New Roman"/>
          <w:sz w:val="26"/>
          <w:szCs w:val="26"/>
        </w:rPr>
        <w:t>округа  Чувашской</w:t>
      </w:r>
      <w:proofErr w:type="gramEnd"/>
      <w:r w:rsidRPr="005A719B">
        <w:rPr>
          <w:rFonts w:ascii="Times New Roman" w:hAnsi="Times New Roman"/>
          <w:sz w:val="26"/>
          <w:szCs w:val="26"/>
        </w:rPr>
        <w:t xml:space="preserve">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Яльчикского муниципального округа.</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 xml:space="preserve">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w:t>
      </w:r>
      <w:r>
        <w:rPr>
          <w:rFonts w:ascii="Times New Roman" w:hAnsi="Times New Roman"/>
          <w:sz w:val="26"/>
          <w:szCs w:val="26"/>
        </w:rPr>
        <w:t>Яльчикского</w:t>
      </w:r>
      <w:r w:rsidRPr="005A719B">
        <w:rPr>
          <w:rFonts w:ascii="Times New Roman" w:hAnsi="Times New Roman"/>
          <w:sz w:val="26"/>
          <w:szCs w:val="26"/>
        </w:rPr>
        <w:t xml:space="preserve"> муниципального округа позволят комплексно подойти к решению вопросов благоустройства территорий и тем самым улучшить условия проживания для жителей Яльчикского муниципального округа.</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 xml:space="preserve">Сроки реализации Муниципальной программы – 2023-2025 годы. </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Яльчикского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Яльчикского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Целью Муниципальной программы является создание условий для системного повышения качества и комфорта городской среды на всей территории Яльчикского муниципального округа путем реализации комплекса мероприятий по благоустройству территорий.</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Основными задачами Муниципальной программы являются:</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повышение уровня благоустройства дворовых территорий;</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повышение уровня благоустройства общественных территорий (площадей, улиц, пешеходных зон, скверов, парков, иных территорий);</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lastRenderedPageBreak/>
        <w:t>повышение уровня вовлеченности заинтересованных граждан, организаций в реализацию мероприятий по благоустройству территорий.</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 xml:space="preserve">Сведения о целевых показателях (индикаторах) Муниципальной программы приведены в </w:t>
      </w:r>
      <w:hyperlink w:anchor="sub_10000" w:history="1">
        <w:r w:rsidRPr="005A719B">
          <w:rPr>
            <w:rFonts w:ascii="Times New Roman" w:hAnsi="Times New Roman"/>
            <w:sz w:val="26"/>
            <w:szCs w:val="26"/>
          </w:rPr>
          <w:t>приложении № 1</w:t>
        </w:r>
      </w:hyperlink>
      <w:r w:rsidRPr="005A719B">
        <w:rPr>
          <w:rFonts w:ascii="Times New Roman" w:hAnsi="Times New Roman"/>
          <w:sz w:val="26"/>
          <w:szCs w:val="26"/>
        </w:rPr>
        <w:t xml:space="preserve"> к </w:t>
      </w:r>
      <w:r w:rsidRPr="005A719B">
        <w:rPr>
          <w:rFonts w:ascii="Times New Roman" w:hAnsi="Times New Roman"/>
          <w:color w:val="000000" w:themeColor="text1"/>
          <w:sz w:val="26"/>
          <w:szCs w:val="26"/>
        </w:rPr>
        <w:t xml:space="preserve">настоящей </w:t>
      </w:r>
      <w:r w:rsidRPr="005A719B">
        <w:rPr>
          <w:rFonts w:ascii="Times New Roman" w:hAnsi="Times New Roman"/>
          <w:sz w:val="26"/>
          <w:szCs w:val="26"/>
        </w:rPr>
        <w:t>Муниципальной программе.</w:t>
      </w:r>
    </w:p>
    <w:p w:rsidR="00800169" w:rsidRPr="005A719B" w:rsidRDefault="00800169" w:rsidP="00800169">
      <w:pPr>
        <w:spacing w:after="0" w:line="240" w:lineRule="atLeast"/>
        <w:jc w:val="center"/>
        <w:outlineLvl w:val="1"/>
        <w:rPr>
          <w:rFonts w:ascii="Times New Roman" w:hAnsi="Times New Roman"/>
          <w:b/>
          <w:sz w:val="26"/>
          <w:szCs w:val="26"/>
        </w:rPr>
      </w:pPr>
    </w:p>
    <w:p w:rsidR="00800169" w:rsidRPr="005A719B" w:rsidRDefault="00800169" w:rsidP="00800169">
      <w:pPr>
        <w:spacing w:after="0" w:line="240" w:lineRule="atLeast"/>
        <w:jc w:val="center"/>
        <w:outlineLvl w:val="1"/>
        <w:rPr>
          <w:rFonts w:ascii="Times New Roman" w:hAnsi="Times New Roman"/>
          <w:sz w:val="26"/>
          <w:szCs w:val="26"/>
        </w:rPr>
      </w:pPr>
      <w:r w:rsidRPr="005A719B">
        <w:rPr>
          <w:rFonts w:ascii="Times New Roman" w:hAnsi="Times New Roman"/>
          <w:b/>
          <w:sz w:val="26"/>
          <w:szCs w:val="26"/>
        </w:rPr>
        <w:t>Раздел II. Обобщенная характеристика основных мероприятий</w:t>
      </w:r>
    </w:p>
    <w:p w:rsidR="00800169" w:rsidRDefault="00800169" w:rsidP="00800169">
      <w:pPr>
        <w:spacing w:after="0" w:line="240" w:lineRule="atLeast"/>
        <w:jc w:val="center"/>
        <w:rPr>
          <w:rFonts w:ascii="Times New Roman" w:hAnsi="Times New Roman"/>
          <w:b/>
          <w:sz w:val="26"/>
          <w:szCs w:val="26"/>
        </w:rPr>
      </w:pPr>
      <w:r w:rsidRPr="005A719B">
        <w:rPr>
          <w:rFonts w:ascii="Times New Roman" w:hAnsi="Times New Roman"/>
          <w:b/>
          <w:sz w:val="26"/>
          <w:szCs w:val="26"/>
        </w:rPr>
        <w:t xml:space="preserve">подпрограмм </w:t>
      </w:r>
      <w:proofErr w:type="gramStart"/>
      <w:r w:rsidRPr="005A719B">
        <w:rPr>
          <w:rFonts w:ascii="Times New Roman" w:hAnsi="Times New Roman"/>
          <w:b/>
          <w:sz w:val="26"/>
          <w:szCs w:val="26"/>
        </w:rPr>
        <w:t>Муниципальной  программы</w:t>
      </w:r>
      <w:proofErr w:type="gramEnd"/>
    </w:p>
    <w:p w:rsidR="00800169" w:rsidRPr="005A719B" w:rsidRDefault="00800169" w:rsidP="00800169">
      <w:pPr>
        <w:spacing w:after="0" w:line="240" w:lineRule="atLeast"/>
        <w:jc w:val="center"/>
        <w:rPr>
          <w:rFonts w:ascii="Times New Roman" w:hAnsi="Times New Roman"/>
          <w:sz w:val="26"/>
          <w:szCs w:val="26"/>
        </w:rPr>
      </w:pPr>
    </w:p>
    <w:p w:rsidR="00800169" w:rsidRPr="005A719B" w:rsidRDefault="00800169" w:rsidP="00800169">
      <w:pPr>
        <w:spacing w:after="0" w:line="240" w:lineRule="atLeast"/>
        <w:ind w:firstLine="540"/>
        <w:jc w:val="both"/>
        <w:rPr>
          <w:rFonts w:ascii="Times New Roman" w:hAnsi="Times New Roman"/>
          <w:sz w:val="26"/>
          <w:szCs w:val="26"/>
        </w:rPr>
      </w:pPr>
      <w:r w:rsidRPr="005A719B">
        <w:rPr>
          <w:rFonts w:ascii="Times New Roman" w:hAnsi="Times New Roman"/>
          <w:sz w:val="26"/>
          <w:szCs w:val="26"/>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w:t>
      </w:r>
    </w:p>
    <w:p w:rsidR="00800169" w:rsidRPr="005A719B" w:rsidRDefault="00800169" w:rsidP="00800169">
      <w:pPr>
        <w:spacing w:after="0" w:line="240" w:lineRule="atLeast"/>
        <w:ind w:firstLine="540"/>
        <w:jc w:val="both"/>
        <w:rPr>
          <w:rFonts w:ascii="Times New Roman" w:hAnsi="Times New Roman"/>
          <w:sz w:val="26"/>
          <w:szCs w:val="26"/>
        </w:rPr>
      </w:pPr>
      <w:r w:rsidRPr="005A719B">
        <w:rPr>
          <w:rFonts w:ascii="Times New Roman" w:hAnsi="Times New Roman"/>
          <w:sz w:val="26"/>
          <w:szCs w:val="26"/>
        </w:rPr>
        <w:t>Задачи Муниципальной программы будут решаться в рамках одной подпрограммы.</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 xml:space="preserve">Подпрограмма «Благоустройство дворовых и общественных территорий» предусматривает выполнение следующих основных мероприятий: </w:t>
      </w:r>
    </w:p>
    <w:p w:rsidR="00800169" w:rsidRPr="005A719B" w:rsidRDefault="00800169" w:rsidP="00800169">
      <w:pPr>
        <w:pStyle w:val="a3"/>
        <w:ind w:firstLine="567"/>
        <w:jc w:val="both"/>
        <w:rPr>
          <w:rFonts w:ascii="Times New Roman" w:hAnsi="Times New Roman"/>
          <w:color w:val="000000" w:themeColor="text1"/>
          <w:sz w:val="26"/>
          <w:szCs w:val="26"/>
        </w:rPr>
      </w:pPr>
      <w:r w:rsidRPr="005A719B">
        <w:rPr>
          <w:rFonts w:ascii="Times New Roman" w:hAnsi="Times New Roman"/>
          <w:color w:val="000000" w:themeColor="text1"/>
          <w:sz w:val="26"/>
          <w:szCs w:val="26"/>
        </w:rPr>
        <w:t>Основное мероприятие 1. Содействие благоустройству населенных пунктов.</w:t>
      </w:r>
    </w:p>
    <w:p w:rsidR="00800169" w:rsidRPr="005A719B" w:rsidRDefault="00800169" w:rsidP="00800169">
      <w:pPr>
        <w:pStyle w:val="a3"/>
        <w:ind w:firstLine="567"/>
        <w:jc w:val="both"/>
        <w:rPr>
          <w:rFonts w:ascii="Times New Roman" w:hAnsi="Times New Roman"/>
          <w:color w:val="000000" w:themeColor="text1"/>
          <w:sz w:val="26"/>
          <w:szCs w:val="26"/>
        </w:rPr>
      </w:pPr>
      <w:r w:rsidRPr="005A719B">
        <w:rPr>
          <w:rFonts w:ascii="Times New Roman" w:hAnsi="Times New Roman"/>
          <w:color w:val="000000" w:themeColor="text1"/>
          <w:sz w:val="26"/>
          <w:szCs w:val="26"/>
        </w:rPr>
        <w:t>Основное мероприятие представляет собой совокупность взаимосвязанных мер, направленных на достижение поставленных целей и решение задач Муниципальной программы.</w:t>
      </w:r>
    </w:p>
    <w:p w:rsidR="00800169" w:rsidRPr="005A719B" w:rsidRDefault="00800169" w:rsidP="00800169">
      <w:pPr>
        <w:pStyle w:val="af2"/>
        <w:tabs>
          <w:tab w:val="left" w:pos="709"/>
        </w:tabs>
        <w:autoSpaceDE w:val="0"/>
        <w:autoSpaceDN w:val="0"/>
        <w:adjustRightInd w:val="0"/>
        <w:ind w:left="0" w:firstLine="567"/>
        <w:jc w:val="both"/>
        <w:rPr>
          <w:sz w:val="26"/>
          <w:szCs w:val="26"/>
        </w:rPr>
      </w:pPr>
      <w:r w:rsidRPr="005A719B">
        <w:rPr>
          <w:sz w:val="26"/>
          <w:szCs w:val="26"/>
        </w:rPr>
        <w:t xml:space="preserve">Основное мероприятие 2. </w:t>
      </w:r>
      <w:r w:rsidRPr="005A719B">
        <w:rPr>
          <w:color w:val="000000" w:themeColor="text1"/>
          <w:sz w:val="26"/>
          <w:szCs w:val="26"/>
        </w:rPr>
        <w:t>Реализация мероприятий регионального проекта «Формирование комфортной городской среды».</w:t>
      </w:r>
    </w:p>
    <w:p w:rsidR="00800169" w:rsidRPr="005A719B" w:rsidRDefault="00800169" w:rsidP="00800169">
      <w:pPr>
        <w:pStyle w:val="a3"/>
        <w:ind w:firstLine="567"/>
        <w:jc w:val="both"/>
        <w:rPr>
          <w:rFonts w:ascii="Times New Roman" w:hAnsi="Times New Roman"/>
          <w:sz w:val="26"/>
          <w:szCs w:val="26"/>
        </w:rPr>
      </w:pPr>
      <w:r w:rsidRPr="005A719B">
        <w:rPr>
          <w:rFonts w:ascii="Times New Roman" w:hAnsi="Times New Roman"/>
          <w:sz w:val="26"/>
          <w:szCs w:val="26"/>
        </w:rPr>
        <w:t>Общественные территории, подлежащие благоустройству в рамках данной Подпрограммы,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800169" w:rsidRDefault="00800169" w:rsidP="00800169">
      <w:pPr>
        <w:pStyle w:val="ConsPlusNormal"/>
        <w:ind w:firstLine="709"/>
        <w:jc w:val="both"/>
        <w:rPr>
          <w:sz w:val="26"/>
          <w:szCs w:val="26"/>
        </w:rPr>
      </w:pPr>
      <w:r w:rsidRPr="005A719B">
        <w:rPr>
          <w:sz w:val="26"/>
          <w:szCs w:val="26"/>
        </w:rPr>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800169" w:rsidRPr="005A719B" w:rsidRDefault="00800169" w:rsidP="00800169">
      <w:pPr>
        <w:pStyle w:val="ConsPlusNormal"/>
        <w:ind w:firstLine="709"/>
        <w:jc w:val="both"/>
        <w:rPr>
          <w:color w:val="000000" w:themeColor="text1"/>
          <w:sz w:val="26"/>
          <w:szCs w:val="26"/>
        </w:rPr>
      </w:pPr>
    </w:p>
    <w:p w:rsidR="00800169" w:rsidRDefault="00800169" w:rsidP="00800169">
      <w:pPr>
        <w:spacing w:after="0" w:line="240" w:lineRule="atLeast"/>
        <w:jc w:val="center"/>
        <w:outlineLvl w:val="1"/>
        <w:rPr>
          <w:rFonts w:ascii="Times New Roman" w:hAnsi="Times New Roman"/>
          <w:b/>
          <w:sz w:val="26"/>
          <w:szCs w:val="26"/>
        </w:rPr>
      </w:pPr>
      <w:r w:rsidRPr="005A719B">
        <w:rPr>
          <w:rFonts w:ascii="Times New Roman" w:hAnsi="Times New Roman"/>
          <w:b/>
          <w:sz w:val="26"/>
          <w:szCs w:val="26"/>
        </w:rPr>
        <w:t>Раздел III. Обоснование объема финансовых ресурсов,</w:t>
      </w:r>
      <w:r>
        <w:rPr>
          <w:rFonts w:ascii="Times New Roman" w:hAnsi="Times New Roman"/>
          <w:b/>
          <w:sz w:val="26"/>
          <w:szCs w:val="26"/>
        </w:rPr>
        <w:t xml:space="preserve"> </w:t>
      </w:r>
      <w:r w:rsidRPr="005A719B">
        <w:rPr>
          <w:rFonts w:ascii="Times New Roman" w:hAnsi="Times New Roman"/>
          <w:b/>
          <w:sz w:val="26"/>
          <w:szCs w:val="26"/>
        </w:rPr>
        <w:t>необходимых для реализации Муниципальной программы</w:t>
      </w:r>
      <w:r>
        <w:rPr>
          <w:rFonts w:ascii="Times New Roman" w:hAnsi="Times New Roman"/>
          <w:b/>
          <w:sz w:val="26"/>
          <w:szCs w:val="26"/>
        </w:rPr>
        <w:t xml:space="preserve"> </w:t>
      </w:r>
      <w:r w:rsidRPr="005A719B">
        <w:rPr>
          <w:rFonts w:ascii="Times New Roman" w:hAnsi="Times New Roman"/>
          <w:b/>
          <w:sz w:val="26"/>
          <w:szCs w:val="26"/>
        </w:rPr>
        <w:t>(с расшифровкой по источникам финансирования, по этапам</w:t>
      </w:r>
      <w:r>
        <w:rPr>
          <w:rFonts w:ascii="Times New Roman" w:hAnsi="Times New Roman"/>
          <w:b/>
          <w:sz w:val="26"/>
          <w:szCs w:val="26"/>
        </w:rPr>
        <w:t xml:space="preserve"> </w:t>
      </w:r>
      <w:r w:rsidRPr="005A719B">
        <w:rPr>
          <w:rFonts w:ascii="Times New Roman" w:hAnsi="Times New Roman"/>
          <w:b/>
          <w:sz w:val="26"/>
          <w:szCs w:val="26"/>
        </w:rPr>
        <w:t>и годам реализации Муниципальной программы)</w:t>
      </w:r>
    </w:p>
    <w:p w:rsidR="00800169" w:rsidRPr="005A719B" w:rsidRDefault="00800169" w:rsidP="00800169">
      <w:pPr>
        <w:spacing w:after="0" w:line="240" w:lineRule="atLeast"/>
        <w:jc w:val="center"/>
        <w:outlineLvl w:val="1"/>
        <w:rPr>
          <w:rFonts w:ascii="Times New Roman" w:hAnsi="Times New Roman"/>
          <w:sz w:val="26"/>
          <w:szCs w:val="26"/>
        </w:rPr>
      </w:pPr>
    </w:p>
    <w:p w:rsidR="00800169" w:rsidRPr="00761B3B" w:rsidRDefault="00800169" w:rsidP="00800169">
      <w:pPr>
        <w:pStyle w:val="ConsPlusNormal"/>
        <w:ind w:firstLine="540"/>
        <w:jc w:val="both"/>
        <w:rPr>
          <w:color w:val="000000" w:themeColor="text1"/>
          <w:sz w:val="26"/>
          <w:szCs w:val="26"/>
        </w:rPr>
      </w:pPr>
      <w:r w:rsidRPr="00761B3B">
        <w:rPr>
          <w:color w:val="000000" w:themeColor="text1"/>
          <w:sz w:val="26"/>
          <w:szCs w:val="26"/>
        </w:rPr>
        <w:t xml:space="preserve">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бюджета Яльчикского муниципального округа и внебюджетных </w:t>
      </w:r>
      <w:r w:rsidRPr="00761B3B">
        <w:rPr>
          <w:color w:val="000000" w:themeColor="text1"/>
          <w:sz w:val="26"/>
          <w:szCs w:val="26"/>
        </w:rPr>
        <w:lastRenderedPageBreak/>
        <w:t>источников.</w:t>
      </w:r>
    </w:p>
    <w:p w:rsidR="00800169" w:rsidRPr="00761B3B" w:rsidRDefault="00800169" w:rsidP="00800169">
      <w:pPr>
        <w:pStyle w:val="ConsPlusNormal"/>
        <w:ind w:firstLine="567"/>
        <w:jc w:val="both"/>
        <w:rPr>
          <w:sz w:val="26"/>
          <w:szCs w:val="26"/>
        </w:rPr>
      </w:pPr>
      <w:r w:rsidRPr="00761B3B">
        <w:rPr>
          <w:color w:val="000000" w:themeColor="text1"/>
          <w:sz w:val="26"/>
          <w:szCs w:val="26"/>
        </w:rPr>
        <w:t xml:space="preserve">Прогнозируемый объем финансирования мероприятий Муниципальной программы в 2023-2025 годах составляет </w:t>
      </w:r>
      <w:r w:rsidRPr="00761B3B">
        <w:rPr>
          <w:sz w:val="26"/>
          <w:szCs w:val="26"/>
        </w:rPr>
        <w:t>46192,4 тыс. рублей, в том числе</w:t>
      </w:r>
      <w:r>
        <w:rPr>
          <w:sz w:val="26"/>
          <w:szCs w:val="26"/>
        </w:rPr>
        <w:t>:</w:t>
      </w:r>
    </w:p>
    <w:p w:rsidR="00800169" w:rsidRPr="005A719B" w:rsidRDefault="00800169" w:rsidP="00800169">
      <w:pPr>
        <w:pStyle w:val="ConsPlusNormal"/>
        <w:ind w:firstLine="567"/>
        <w:jc w:val="both"/>
        <w:rPr>
          <w:sz w:val="26"/>
          <w:szCs w:val="26"/>
        </w:rPr>
      </w:pPr>
      <w:r w:rsidRPr="005A719B">
        <w:rPr>
          <w:sz w:val="26"/>
          <w:szCs w:val="26"/>
        </w:rPr>
        <w:t>в 2023 году – 22922,2 тыс. рублей;</w:t>
      </w:r>
    </w:p>
    <w:p w:rsidR="00800169" w:rsidRPr="005A719B" w:rsidRDefault="00800169" w:rsidP="00800169">
      <w:pPr>
        <w:pStyle w:val="ConsPlusNormal"/>
        <w:ind w:firstLine="567"/>
        <w:jc w:val="both"/>
        <w:rPr>
          <w:sz w:val="26"/>
          <w:szCs w:val="26"/>
        </w:rPr>
      </w:pPr>
      <w:r w:rsidRPr="005A719B">
        <w:rPr>
          <w:sz w:val="26"/>
          <w:szCs w:val="26"/>
        </w:rPr>
        <w:t>в 2024 году – 11612,6 тыс. рублей;</w:t>
      </w:r>
    </w:p>
    <w:p w:rsidR="00800169" w:rsidRPr="005A719B" w:rsidRDefault="00800169" w:rsidP="00800169">
      <w:pPr>
        <w:pStyle w:val="ConsPlusNormal"/>
        <w:ind w:firstLine="567"/>
        <w:jc w:val="both"/>
        <w:rPr>
          <w:sz w:val="26"/>
          <w:szCs w:val="26"/>
        </w:rPr>
      </w:pPr>
      <w:r w:rsidRPr="005A719B">
        <w:rPr>
          <w:sz w:val="26"/>
          <w:szCs w:val="26"/>
        </w:rPr>
        <w:t>в 2025 году – 11657,6 тыс. рублей;</w:t>
      </w:r>
    </w:p>
    <w:p w:rsidR="00800169" w:rsidRPr="005A719B" w:rsidRDefault="00800169" w:rsidP="00800169">
      <w:pPr>
        <w:pStyle w:val="ConsPlusNormal"/>
        <w:ind w:firstLine="567"/>
        <w:jc w:val="both"/>
        <w:rPr>
          <w:sz w:val="26"/>
          <w:szCs w:val="26"/>
        </w:rPr>
      </w:pPr>
      <w:r w:rsidRPr="005A719B">
        <w:rPr>
          <w:sz w:val="26"/>
          <w:szCs w:val="26"/>
        </w:rPr>
        <w:t>из них средства:</w:t>
      </w:r>
    </w:p>
    <w:p w:rsidR="00800169" w:rsidRPr="005A719B" w:rsidRDefault="00800169" w:rsidP="00800169">
      <w:pPr>
        <w:pStyle w:val="ConsPlusNormal"/>
        <w:ind w:firstLine="567"/>
        <w:jc w:val="both"/>
        <w:rPr>
          <w:sz w:val="26"/>
          <w:szCs w:val="26"/>
        </w:rPr>
      </w:pPr>
      <w:r w:rsidRPr="005A719B">
        <w:rPr>
          <w:sz w:val="26"/>
          <w:szCs w:val="26"/>
        </w:rPr>
        <w:t>федерального бюджета – 10551,2 тыс. рублей</w:t>
      </w:r>
      <w:r>
        <w:rPr>
          <w:sz w:val="26"/>
          <w:szCs w:val="26"/>
        </w:rPr>
        <w:t xml:space="preserve"> (22,9 процента)</w:t>
      </w:r>
      <w:r w:rsidRPr="005A719B">
        <w:rPr>
          <w:sz w:val="26"/>
          <w:szCs w:val="26"/>
        </w:rPr>
        <w:t>, в том числе</w:t>
      </w:r>
    </w:p>
    <w:p w:rsidR="00800169" w:rsidRPr="005A719B" w:rsidRDefault="00800169" w:rsidP="00800169">
      <w:pPr>
        <w:pStyle w:val="ConsPlusNormal"/>
        <w:ind w:firstLine="567"/>
        <w:jc w:val="both"/>
        <w:rPr>
          <w:sz w:val="26"/>
          <w:szCs w:val="26"/>
        </w:rPr>
      </w:pPr>
      <w:r w:rsidRPr="005A719B">
        <w:rPr>
          <w:sz w:val="26"/>
          <w:szCs w:val="26"/>
        </w:rPr>
        <w:t>в 2023 году – 3283,2 тыс. рублей;</w:t>
      </w:r>
    </w:p>
    <w:p w:rsidR="00800169" w:rsidRPr="005A719B" w:rsidRDefault="00800169" w:rsidP="00800169">
      <w:pPr>
        <w:pStyle w:val="ConsPlusNormal"/>
        <w:ind w:firstLine="567"/>
        <w:jc w:val="both"/>
        <w:rPr>
          <w:sz w:val="26"/>
          <w:szCs w:val="26"/>
        </w:rPr>
      </w:pPr>
      <w:r w:rsidRPr="005A719B">
        <w:rPr>
          <w:sz w:val="26"/>
          <w:szCs w:val="26"/>
        </w:rPr>
        <w:t>в 2024 году – 3639,0 тыс. рублей;</w:t>
      </w:r>
    </w:p>
    <w:p w:rsidR="00800169" w:rsidRPr="005A719B" w:rsidRDefault="00800169" w:rsidP="00800169">
      <w:pPr>
        <w:pStyle w:val="ConsPlusNormal"/>
        <w:ind w:firstLine="567"/>
        <w:jc w:val="both"/>
        <w:rPr>
          <w:sz w:val="26"/>
          <w:szCs w:val="26"/>
        </w:rPr>
      </w:pPr>
      <w:r w:rsidRPr="005A719B">
        <w:rPr>
          <w:sz w:val="26"/>
          <w:szCs w:val="26"/>
        </w:rPr>
        <w:t>в 2025 году – 3629,0 тыс. рублей;</w:t>
      </w:r>
    </w:p>
    <w:p w:rsidR="00800169" w:rsidRPr="005A719B" w:rsidRDefault="00800169" w:rsidP="00800169">
      <w:pPr>
        <w:pStyle w:val="ConsPlusNormal"/>
        <w:ind w:firstLine="567"/>
        <w:jc w:val="both"/>
        <w:rPr>
          <w:sz w:val="26"/>
          <w:szCs w:val="26"/>
        </w:rPr>
      </w:pPr>
      <w:r w:rsidRPr="005A719B">
        <w:rPr>
          <w:sz w:val="26"/>
          <w:szCs w:val="26"/>
        </w:rPr>
        <w:t xml:space="preserve">республиканского бюджета Чувашской Республики – </w:t>
      </w:r>
      <w:r>
        <w:rPr>
          <w:sz w:val="26"/>
          <w:szCs w:val="26"/>
        </w:rPr>
        <w:t>11791,2</w:t>
      </w:r>
      <w:r w:rsidRPr="005A719B">
        <w:rPr>
          <w:sz w:val="26"/>
          <w:szCs w:val="26"/>
        </w:rPr>
        <w:t xml:space="preserve"> тыс. рублей</w:t>
      </w:r>
      <w:r>
        <w:rPr>
          <w:sz w:val="26"/>
          <w:szCs w:val="26"/>
        </w:rPr>
        <w:t xml:space="preserve"> (25,5 процентов)</w:t>
      </w:r>
      <w:r w:rsidRPr="005A719B">
        <w:rPr>
          <w:sz w:val="26"/>
          <w:szCs w:val="26"/>
        </w:rPr>
        <w:t>, в том числе</w:t>
      </w:r>
    </w:p>
    <w:p w:rsidR="00800169" w:rsidRPr="005A719B" w:rsidRDefault="00800169" w:rsidP="00800169">
      <w:pPr>
        <w:pStyle w:val="ConsPlusNormal"/>
        <w:ind w:firstLine="567"/>
        <w:jc w:val="both"/>
        <w:rPr>
          <w:sz w:val="26"/>
          <w:szCs w:val="26"/>
        </w:rPr>
      </w:pPr>
      <w:r w:rsidRPr="005A719B">
        <w:rPr>
          <w:sz w:val="26"/>
          <w:szCs w:val="26"/>
        </w:rPr>
        <w:t xml:space="preserve">в 2023 году – </w:t>
      </w:r>
      <w:r>
        <w:rPr>
          <w:sz w:val="26"/>
          <w:szCs w:val="26"/>
        </w:rPr>
        <w:t>11686,9</w:t>
      </w:r>
      <w:r w:rsidRPr="005A719B">
        <w:rPr>
          <w:sz w:val="26"/>
          <w:szCs w:val="26"/>
        </w:rPr>
        <w:t xml:space="preserve"> тыс. рублей;</w:t>
      </w:r>
    </w:p>
    <w:p w:rsidR="00800169" w:rsidRPr="005A719B" w:rsidRDefault="00800169" w:rsidP="00800169">
      <w:pPr>
        <w:pStyle w:val="ConsPlusNormal"/>
        <w:ind w:firstLine="567"/>
        <w:jc w:val="both"/>
        <w:rPr>
          <w:sz w:val="26"/>
          <w:szCs w:val="26"/>
        </w:rPr>
      </w:pPr>
      <w:r w:rsidRPr="005A719B">
        <w:rPr>
          <w:sz w:val="26"/>
          <w:szCs w:val="26"/>
        </w:rPr>
        <w:t>в 2024 году – 25,7 тыс. рублей;</w:t>
      </w:r>
    </w:p>
    <w:p w:rsidR="00800169" w:rsidRDefault="00800169" w:rsidP="00800169">
      <w:pPr>
        <w:pStyle w:val="ConsPlusNormal"/>
        <w:ind w:firstLine="567"/>
        <w:jc w:val="both"/>
        <w:rPr>
          <w:sz w:val="26"/>
          <w:szCs w:val="26"/>
        </w:rPr>
      </w:pPr>
      <w:r w:rsidRPr="005A719B">
        <w:rPr>
          <w:sz w:val="26"/>
          <w:szCs w:val="26"/>
        </w:rPr>
        <w:t>в 2025 году – 78,6 тыс. рублей;</w:t>
      </w:r>
    </w:p>
    <w:p w:rsidR="00800169" w:rsidRPr="005A719B" w:rsidRDefault="00800169" w:rsidP="00800169">
      <w:pPr>
        <w:pStyle w:val="ConsPlusNormal"/>
        <w:ind w:firstLine="567"/>
        <w:jc w:val="both"/>
        <w:rPr>
          <w:sz w:val="26"/>
          <w:szCs w:val="26"/>
        </w:rPr>
      </w:pPr>
      <w:r w:rsidRPr="005A719B">
        <w:rPr>
          <w:sz w:val="26"/>
          <w:szCs w:val="26"/>
        </w:rPr>
        <w:t xml:space="preserve">бюджета Яльчикского муниципального округа – </w:t>
      </w:r>
      <w:r>
        <w:rPr>
          <w:sz w:val="26"/>
          <w:szCs w:val="26"/>
        </w:rPr>
        <w:t>23850,0</w:t>
      </w:r>
      <w:r w:rsidRPr="005A719B">
        <w:rPr>
          <w:sz w:val="26"/>
          <w:szCs w:val="26"/>
        </w:rPr>
        <w:t xml:space="preserve"> тыс. рублей</w:t>
      </w:r>
      <w:r>
        <w:rPr>
          <w:sz w:val="26"/>
          <w:szCs w:val="26"/>
        </w:rPr>
        <w:t xml:space="preserve"> (51,6 процент)</w:t>
      </w:r>
      <w:r w:rsidRPr="005A719B">
        <w:rPr>
          <w:sz w:val="26"/>
          <w:szCs w:val="26"/>
        </w:rPr>
        <w:t>, в том числе:</w:t>
      </w:r>
    </w:p>
    <w:p w:rsidR="00800169" w:rsidRPr="005A719B" w:rsidRDefault="00800169" w:rsidP="00800169">
      <w:pPr>
        <w:pStyle w:val="ConsPlusNormal"/>
        <w:ind w:firstLine="567"/>
        <w:jc w:val="both"/>
        <w:rPr>
          <w:sz w:val="26"/>
          <w:szCs w:val="26"/>
        </w:rPr>
      </w:pPr>
      <w:r w:rsidRPr="005A719B">
        <w:rPr>
          <w:sz w:val="26"/>
          <w:szCs w:val="26"/>
        </w:rPr>
        <w:t xml:space="preserve">в 2023 году – </w:t>
      </w:r>
      <w:r>
        <w:rPr>
          <w:sz w:val="26"/>
          <w:szCs w:val="26"/>
        </w:rPr>
        <w:t>7952,1</w:t>
      </w:r>
      <w:r w:rsidRPr="005A719B">
        <w:rPr>
          <w:sz w:val="26"/>
          <w:szCs w:val="26"/>
        </w:rPr>
        <w:t xml:space="preserve"> тыс. рублей;</w:t>
      </w:r>
    </w:p>
    <w:p w:rsidR="00800169" w:rsidRPr="005A719B" w:rsidRDefault="00800169" w:rsidP="00800169">
      <w:pPr>
        <w:pStyle w:val="ConsPlusNormal"/>
        <w:ind w:firstLine="567"/>
        <w:jc w:val="both"/>
        <w:rPr>
          <w:sz w:val="26"/>
          <w:szCs w:val="26"/>
        </w:rPr>
      </w:pPr>
      <w:r w:rsidRPr="005A719B">
        <w:rPr>
          <w:sz w:val="26"/>
          <w:szCs w:val="26"/>
        </w:rPr>
        <w:t>в 2024 году – 7947,9 тыс. рублей;</w:t>
      </w:r>
    </w:p>
    <w:p w:rsidR="00800169" w:rsidRDefault="00800169" w:rsidP="00800169">
      <w:pPr>
        <w:pStyle w:val="ConsPlusNormal"/>
        <w:ind w:firstLine="567"/>
        <w:jc w:val="both"/>
        <w:rPr>
          <w:sz w:val="26"/>
          <w:szCs w:val="26"/>
        </w:rPr>
      </w:pPr>
      <w:r w:rsidRPr="005A719B">
        <w:rPr>
          <w:sz w:val="26"/>
          <w:szCs w:val="26"/>
        </w:rPr>
        <w:t>в 2025 году – 7950,0 тыс. рублей;</w:t>
      </w:r>
    </w:p>
    <w:p w:rsidR="00800169" w:rsidRPr="005A719B" w:rsidRDefault="00800169" w:rsidP="00800169">
      <w:pPr>
        <w:pStyle w:val="ConsPlusNormal"/>
        <w:ind w:firstLine="567"/>
        <w:jc w:val="both"/>
        <w:rPr>
          <w:sz w:val="26"/>
          <w:szCs w:val="26"/>
        </w:rPr>
      </w:pPr>
      <w:r w:rsidRPr="005A719B">
        <w:rPr>
          <w:sz w:val="26"/>
          <w:szCs w:val="26"/>
        </w:rPr>
        <w:t>внебюджетные источники финансирования – 0,0 тыс. рублей</w:t>
      </w:r>
      <w:r>
        <w:rPr>
          <w:sz w:val="26"/>
          <w:szCs w:val="26"/>
        </w:rPr>
        <w:t xml:space="preserve"> (0,0 процентов)</w:t>
      </w:r>
      <w:r w:rsidRPr="005A719B">
        <w:rPr>
          <w:sz w:val="26"/>
          <w:szCs w:val="26"/>
        </w:rPr>
        <w:t>, в том числе:</w:t>
      </w:r>
    </w:p>
    <w:p w:rsidR="00800169" w:rsidRPr="005A719B" w:rsidRDefault="00800169" w:rsidP="00800169">
      <w:pPr>
        <w:pStyle w:val="ConsPlusNormal"/>
        <w:ind w:firstLine="567"/>
        <w:jc w:val="both"/>
        <w:rPr>
          <w:sz w:val="26"/>
          <w:szCs w:val="26"/>
        </w:rPr>
      </w:pPr>
      <w:r w:rsidRPr="005A719B">
        <w:rPr>
          <w:sz w:val="26"/>
          <w:szCs w:val="26"/>
        </w:rPr>
        <w:t>в 2023 году – 0,0 тыс. рублей;</w:t>
      </w:r>
    </w:p>
    <w:p w:rsidR="00800169" w:rsidRPr="005A719B" w:rsidRDefault="00800169" w:rsidP="00800169">
      <w:pPr>
        <w:pStyle w:val="ConsPlusNormal"/>
        <w:ind w:firstLine="567"/>
        <w:jc w:val="both"/>
        <w:rPr>
          <w:sz w:val="26"/>
          <w:szCs w:val="26"/>
        </w:rPr>
      </w:pPr>
      <w:r w:rsidRPr="005A719B">
        <w:rPr>
          <w:sz w:val="26"/>
          <w:szCs w:val="26"/>
        </w:rPr>
        <w:t>в 2024 году – 0,0 тыс. рублей;</w:t>
      </w:r>
    </w:p>
    <w:p w:rsidR="00800169" w:rsidRPr="005A719B" w:rsidRDefault="00800169" w:rsidP="00800169">
      <w:pPr>
        <w:pStyle w:val="ConsPlusNormal"/>
        <w:ind w:firstLine="567"/>
        <w:jc w:val="both"/>
        <w:rPr>
          <w:sz w:val="26"/>
          <w:szCs w:val="26"/>
        </w:rPr>
      </w:pPr>
      <w:r w:rsidRPr="005A719B">
        <w:rPr>
          <w:sz w:val="26"/>
          <w:szCs w:val="26"/>
        </w:rPr>
        <w:t>в 2025 году – 0,0 тыс. рублей.</w:t>
      </w:r>
    </w:p>
    <w:p w:rsidR="00800169" w:rsidRPr="00761B3B" w:rsidRDefault="00800169" w:rsidP="00800169">
      <w:pPr>
        <w:pStyle w:val="ConsPlusNormal"/>
        <w:ind w:firstLine="567"/>
        <w:jc w:val="both"/>
        <w:rPr>
          <w:sz w:val="26"/>
          <w:szCs w:val="26"/>
        </w:rPr>
      </w:pPr>
      <w:r w:rsidRPr="00761B3B">
        <w:rPr>
          <w:color w:val="000000" w:themeColor="text1"/>
          <w:sz w:val="26"/>
          <w:szCs w:val="26"/>
        </w:rPr>
        <w:t>Объемы финансирования Муниципальной программы подлежат ежегодному уточнению исходя из возможностей бюджетов всех уровней.</w:t>
      </w:r>
    </w:p>
    <w:p w:rsidR="00800169" w:rsidRPr="005A719B" w:rsidRDefault="00800169" w:rsidP="00800169">
      <w:pPr>
        <w:pStyle w:val="ConsPlusNormal"/>
        <w:ind w:firstLine="567"/>
        <w:jc w:val="both"/>
        <w:rPr>
          <w:sz w:val="26"/>
          <w:szCs w:val="26"/>
        </w:rPr>
      </w:pPr>
      <w:r w:rsidRPr="00761B3B">
        <w:rPr>
          <w:color w:val="000000" w:themeColor="text1"/>
          <w:sz w:val="26"/>
          <w:szCs w:val="26"/>
        </w:rPr>
        <w:t xml:space="preserve">Ресурсное </w:t>
      </w:r>
      <w:hyperlink w:anchor="P1714" w:history="1">
        <w:r w:rsidRPr="00761B3B">
          <w:rPr>
            <w:color w:val="000000" w:themeColor="text1"/>
            <w:sz w:val="26"/>
            <w:szCs w:val="26"/>
          </w:rPr>
          <w:t>обеспечение</w:t>
        </w:r>
      </w:hyperlink>
      <w:r w:rsidRPr="00761B3B">
        <w:rPr>
          <w:color w:val="000000" w:themeColor="text1"/>
          <w:sz w:val="26"/>
          <w:szCs w:val="26"/>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800169" w:rsidRPr="005A719B" w:rsidRDefault="00800169" w:rsidP="00800169">
      <w:pPr>
        <w:pStyle w:val="ConsPlusNormal"/>
        <w:jc w:val="both"/>
        <w:rPr>
          <w:color w:val="000000" w:themeColor="text1"/>
          <w:sz w:val="26"/>
          <w:szCs w:val="26"/>
        </w:rPr>
      </w:pPr>
    </w:p>
    <w:p w:rsidR="00800169" w:rsidRPr="002828DE" w:rsidRDefault="00800169" w:rsidP="00800169">
      <w:pPr>
        <w:pStyle w:val="ConsPlusNormal"/>
        <w:jc w:val="both"/>
        <w:rPr>
          <w:color w:val="000000" w:themeColor="text1"/>
          <w:szCs w:val="24"/>
        </w:rPr>
        <w:sectPr w:rsidR="00800169" w:rsidRPr="002828DE" w:rsidSect="00AB000D">
          <w:headerReference w:type="default" r:id="rId10"/>
          <w:pgSz w:w="11905" w:h="16838"/>
          <w:pgMar w:top="851" w:right="850" w:bottom="709" w:left="1701" w:header="0" w:footer="0" w:gutter="0"/>
          <w:cols w:space="720"/>
          <w:titlePg/>
          <w:docGrid w:linePitch="299"/>
        </w:sectPr>
      </w:pPr>
    </w:p>
    <w:p w:rsidR="00800169" w:rsidRDefault="00800169" w:rsidP="00800169">
      <w:pPr>
        <w:pStyle w:val="ConsPlusNormal"/>
        <w:ind w:left="6237" w:right="-570"/>
        <w:jc w:val="right"/>
        <w:outlineLvl w:val="1"/>
        <w:rPr>
          <w:color w:val="000000" w:themeColor="text1"/>
          <w:szCs w:val="24"/>
        </w:rPr>
      </w:pPr>
      <w:r w:rsidRPr="002828DE">
        <w:rPr>
          <w:color w:val="000000" w:themeColor="text1"/>
          <w:szCs w:val="24"/>
        </w:rPr>
        <w:lastRenderedPageBreak/>
        <w:t xml:space="preserve">Приложение № 1 </w:t>
      </w:r>
    </w:p>
    <w:p w:rsidR="00800169" w:rsidRPr="002828DE" w:rsidRDefault="00800169" w:rsidP="00800169">
      <w:pPr>
        <w:pStyle w:val="ConsPlusNormal"/>
        <w:ind w:left="6237" w:right="-570"/>
        <w:jc w:val="right"/>
        <w:outlineLvl w:val="1"/>
        <w:rPr>
          <w:color w:val="000000" w:themeColor="text1"/>
          <w:szCs w:val="24"/>
        </w:rPr>
      </w:pPr>
      <w:r w:rsidRPr="002828DE">
        <w:rPr>
          <w:color w:val="000000" w:themeColor="text1"/>
          <w:szCs w:val="24"/>
        </w:rPr>
        <w:t xml:space="preserve">к </w:t>
      </w:r>
      <w:r>
        <w:rPr>
          <w:color w:val="000000" w:themeColor="text1"/>
          <w:szCs w:val="24"/>
        </w:rPr>
        <w:t>муниципальной</w:t>
      </w:r>
      <w:r w:rsidRPr="002828DE">
        <w:rPr>
          <w:color w:val="000000" w:themeColor="text1"/>
          <w:szCs w:val="24"/>
        </w:rPr>
        <w:t xml:space="preserve"> программе </w:t>
      </w:r>
      <w:r>
        <w:rPr>
          <w:color w:val="000000" w:themeColor="text1"/>
          <w:szCs w:val="24"/>
        </w:rPr>
        <w:t>Яльчикского муниципального округа</w:t>
      </w:r>
      <w:r w:rsidRPr="002828DE">
        <w:rPr>
          <w:color w:val="000000" w:themeColor="text1"/>
          <w:szCs w:val="24"/>
        </w:rPr>
        <w:t xml:space="preserve"> </w:t>
      </w:r>
      <w:r>
        <w:rPr>
          <w:color w:val="000000" w:themeColor="text1"/>
          <w:szCs w:val="24"/>
        </w:rPr>
        <w:t xml:space="preserve">Чувашской Республики </w:t>
      </w:r>
      <w:r w:rsidRPr="002828DE">
        <w:rPr>
          <w:color w:val="000000" w:themeColor="text1"/>
          <w:szCs w:val="24"/>
        </w:rPr>
        <w:t>«</w:t>
      </w:r>
      <w:r>
        <w:rPr>
          <w:color w:val="000000" w:themeColor="text1"/>
          <w:szCs w:val="24"/>
        </w:rPr>
        <w:t>Формирован</w:t>
      </w:r>
      <w:r w:rsidRPr="002828DE">
        <w:rPr>
          <w:color w:val="000000" w:themeColor="text1"/>
          <w:szCs w:val="24"/>
        </w:rPr>
        <w:t xml:space="preserve">ие </w:t>
      </w:r>
      <w:r>
        <w:rPr>
          <w:color w:val="000000" w:themeColor="text1"/>
          <w:szCs w:val="24"/>
        </w:rPr>
        <w:t>современной городской среды</w:t>
      </w:r>
      <w:r w:rsidRPr="002828DE">
        <w:rPr>
          <w:color w:val="000000" w:themeColor="text1"/>
          <w:szCs w:val="24"/>
        </w:rPr>
        <w:t>»</w:t>
      </w:r>
    </w:p>
    <w:p w:rsidR="00800169" w:rsidRPr="002828DE" w:rsidRDefault="00800169" w:rsidP="00800169">
      <w:pPr>
        <w:pStyle w:val="ConsPlusNormal"/>
        <w:ind w:left="10773"/>
        <w:jc w:val="both"/>
        <w:rPr>
          <w:color w:val="000000" w:themeColor="text1"/>
          <w:szCs w:val="24"/>
        </w:rPr>
      </w:pPr>
    </w:p>
    <w:p w:rsidR="00800169" w:rsidRPr="00566A87" w:rsidRDefault="00800169" w:rsidP="00800169">
      <w:pPr>
        <w:pStyle w:val="ConsPlusNormal"/>
        <w:ind w:left="993" w:right="-3" w:hanging="426"/>
        <w:jc w:val="center"/>
        <w:rPr>
          <w:b/>
          <w:color w:val="000000" w:themeColor="text1"/>
          <w:szCs w:val="24"/>
        </w:rPr>
      </w:pPr>
      <w:bookmarkStart w:id="0" w:name="P885"/>
      <w:bookmarkEnd w:id="0"/>
      <w:r w:rsidRPr="00566A87">
        <w:rPr>
          <w:b/>
          <w:color w:val="000000" w:themeColor="text1"/>
          <w:szCs w:val="24"/>
        </w:rPr>
        <w:t>СВЕДЕНИЯ</w:t>
      </w:r>
    </w:p>
    <w:p w:rsidR="00800169" w:rsidRPr="00566A87" w:rsidRDefault="00800169" w:rsidP="00800169">
      <w:pPr>
        <w:pStyle w:val="ConsPlusNormal"/>
        <w:ind w:left="993" w:right="-3" w:hanging="426"/>
        <w:jc w:val="center"/>
        <w:rPr>
          <w:b/>
          <w:color w:val="000000" w:themeColor="text1"/>
          <w:szCs w:val="24"/>
        </w:rPr>
      </w:pPr>
      <w:r w:rsidRPr="00566A87">
        <w:rPr>
          <w:b/>
          <w:color w:val="000000" w:themeColor="text1"/>
          <w:szCs w:val="24"/>
        </w:rPr>
        <w:t xml:space="preserve">О ЦЕЛЕВЫХ ПОКАЗАТЕЛЯХ (ИНДИКАТОРАХ) </w:t>
      </w:r>
    </w:p>
    <w:p w:rsidR="00800169" w:rsidRPr="00566A87" w:rsidRDefault="00800169" w:rsidP="00800169">
      <w:pPr>
        <w:pStyle w:val="ConsPlusNormal"/>
        <w:ind w:left="993" w:right="-3" w:hanging="426"/>
        <w:jc w:val="center"/>
        <w:rPr>
          <w:b/>
          <w:color w:val="000000" w:themeColor="text1"/>
          <w:szCs w:val="24"/>
        </w:rPr>
      </w:pPr>
      <w:proofErr w:type="gramStart"/>
      <w:r w:rsidRPr="00566A87">
        <w:rPr>
          <w:b/>
          <w:color w:val="000000" w:themeColor="text1"/>
          <w:szCs w:val="24"/>
        </w:rPr>
        <w:t>МУНИЦИПАЛЬНОЙ  ПРОГРАММЫ</w:t>
      </w:r>
      <w:proofErr w:type="gramEnd"/>
      <w:r w:rsidRPr="00566A87">
        <w:rPr>
          <w:b/>
          <w:color w:val="000000" w:themeColor="text1"/>
          <w:szCs w:val="24"/>
        </w:rPr>
        <w:t xml:space="preserve"> </w:t>
      </w:r>
      <w:r>
        <w:rPr>
          <w:b/>
          <w:color w:val="000000" w:themeColor="text1"/>
          <w:szCs w:val="24"/>
        </w:rPr>
        <w:t>ЯЛЬЧИКСКОГО</w:t>
      </w:r>
      <w:r w:rsidRPr="00566A87">
        <w:rPr>
          <w:b/>
          <w:color w:val="000000" w:themeColor="text1"/>
          <w:szCs w:val="24"/>
        </w:rPr>
        <w:t xml:space="preserve"> МУНИЦИПАЛЬНОГО ОКРУГА ЧУВАШСКОЙ РЕСПУБЛИКИ</w:t>
      </w:r>
      <w:r>
        <w:rPr>
          <w:b/>
          <w:color w:val="000000" w:themeColor="text1"/>
          <w:szCs w:val="24"/>
        </w:rPr>
        <w:t xml:space="preserve"> </w:t>
      </w:r>
      <w:r w:rsidRPr="00566A87">
        <w:rPr>
          <w:b/>
          <w:color w:val="000000" w:themeColor="text1"/>
          <w:szCs w:val="24"/>
        </w:rPr>
        <w:t xml:space="preserve">«ФОРМИРОВАНИЕ СОВРЕМЕННОЙ ГОРОДСКОЙ СРЕДЫ», ПОДПРОГРАММЫ МУНИЦИПАЛЬНОЙ </w:t>
      </w:r>
      <w:r>
        <w:rPr>
          <w:b/>
          <w:color w:val="000000" w:themeColor="text1"/>
          <w:szCs w:val="24"/>
        </w:rPr>
        <w:t xml:space="preserve"> П</w:t>
      </w:r>
      <w:r w:rsidRPr="00566A87">
        <w:rPr>
          <w:b/>
          <w:color w:val="000000" w:themeColor="text1"/>
          <w:szCs w:val="24"/>
        </w:rPr>
        <w:t>РОГРАММЫ И ЕЕ ЗНАЧЕНИЯХ</w:t>
      </w:r>
    </w:p>
    <w:p w:rsidR="00800169" w:rsidRDefault="00800169" w:rsidP="00800169">
      <w:pPr>
        <w:pStyle w:val="ConsPlusNormal"/>
        <w:ind w:left="993" w:hanging="426"/>
        <w:jc w:val="center"/>
        <w:rPr>
          <w:color w:val="000000" w:themeColor="text1"/>
          <w:szCs w:val="24"/>
        </w:rPr>
      </w:pPr>
    </w:p>
    <w:tbl>
      <w:tblPr>
        <w:tblpPr w:leftFromText="180" w:rightFromText="180" w:vertAnchor="text" w:tblpY="1"/>
        <w:tblOverlap w:val="neve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1"/>
        <w:gridCol w:w="3291"/>
        <w:gridCol w:w="1830"/>
        <w:gridCol w:w="1306"/>
        <w:gridCol w:w="1277"/>
        <w:gridCol w:w="1310"/>
      </w:tblGrid>
      <w:tr w:rsidR="00800169" w:rsidRPr="00F05650" w:rsidTr="00A06B49">
        <w:tc>
          <w:tcPr>
            <w:tcW w:w="361" w:type="pct"/>
            <w:vMerge w:val="restar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w:t>
            </w:r>
          </w:p>
          <w:p w:rsidR="00800169" w:rsidRPr="00F05650" w:rsidRDefault="00800169" w:rsidP="00A06B49">
            <w:pPr>
              <w:spacing w:after="0" w:line="240" w:lineRule="auto"/>
              <w:jc w:val="center"/>
              <w:rPr>
                <w:rFonts w:ascii="Times New Roman" w:hAnsi="Times New Roman"/>
                <w:sz w:val="20"/>
                <w:szCs w:val="20"/>
              </w:rPr>
            </w:pPr>
            <w:proofErr w:type="spellStart"/>
            <w:r w:rsidRPr="00F05650">
              <w:rPr>
                <w:rFonts w:ascii="Times New Roman" w:hAnsi="Times New Roman"/>
                <w:sz w:val="20"/>
                <w:szCs w:val="20"/>
              </w:rPr>
              <w:t>пп</w:t>
            </w:r>
            <w:proofErr w:type="spellEnd"/>
          </w:p>
        </w:tc>
        <w:tc>
          <w:tcPr>
            <w:tcW w:w="1694" w:type="pct"/>
            <w:vMerge w:val="restar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Целевой показатель (индикатор) (наименование)</w:t>
            </w:r>
          </w:p>
        </w:tc>
        <w:tc>
          <w:tcPr>
            <w:tcW w:w="942" w:type="pct"/>
            <w:vMerge w:val="restart"/>
            <w:vAlign w:val="center"/>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Единица измерения</w:t>
            </w:r>
          </w:p>
        </w:tc>
        <w:tc>
          <w:tcPr>
            <w:tcW w:w="2004" w:type="pct"/>
            <w:gridSpan w:val="3"/>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 xml:space="preserve">Значения целевых  показателей (индикаторов) </w:t>
            </w:r>
          </w:p>
        </w:tc>
      </w:tr>
      <w:tr w:rsidR="00800169" w:rsidRPr="00F05650" w:rsidTr="00A06B49">
        <w:tc>
          <w:tcPr>
            <w:tcW w:w="361" w:type="pct"/>
            <w:vMerge/>
          </w:tcPr>
          <w:p w:rsidR="00800169" w:rsidRPr="00F05650" w:rsidRDefault="00800169" w:rsidP="00A06B49">
            <w:pPr>
              <w:spacing w:after="0" w:line="240" w:lineRule="auto"/>
              <w:jc w:val="both"/>
              <w:rPr>
                <w:rFonts w:ascii="Times New Roman" w:hAnsi="Times New Roman"/>
                <w:sz w:val="20"/>
                <w:szCs w:val="20"/>
              </w:rPr>
            </w:pPr>
          </w:p>
        </w:tc>
        <w:tc>
          <w:tcPr>
            <w:tcW w:w="1694" w:type="pct"/>
            <w:vMerge/>
          </w:tcPr>
          <w:p w:rsidR="00800169" w:rsidRPr="00F05650" w:rsidRDefault="00800169" w:rsidP="00A06B49">
            <w:pPr>
              <w:spacing w:after="0" w:line="240" w:lineRule="auto"/>
              <w:jc w:val="both"/>
              <w:rPr>
                <w:rFonts w:ascii="Times New Roman" w:hAnsi="Times New Roman"/>
                <w:sz w:val="20"/>
                <w:szCs w:val="20"/>
              </w:rPr>
            </w:pPr>
          </w:p>
        </w:tc>
        <w:tc>
          <w:tcPr>
            <w:tcW w:w="942" w:type="pct"/>
            <w:vMerge/>
          </w:tcPr>
          <w:p w:rsidR="00800169" w:rsidRPr="00F05650" w:rsidRDefault="00800169" w:rsidP="00A06B49">
            <w:pPr>
              <w:spacing w:after="0" w:line="240" w:lineRule="auto"/>
              <w:jc w:val="both"/>
              <w:rPr>
                <w:rFonts w:ascii="Times New Roman" w:hAnsi="Times New Roman"/>
                <w:sz w:val="20"/>
                <w:szCs w:val="20"/>
              </w:rPr>
            </w:pPr>
          </w:p>
        </w:tc>
        <w:tc>
          <w:tcPr>
            <w:tcW w:w="672" w:type="pc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2023</w:t>
            </w:r>
          </w:p>
        </w:tc>
        <w:tc>
          <w:tcPr>
            <w:tcW w:w="657" w:type="pc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2024</w:t>
            </w:r>
          </w:p>
        </w:tc>
        <w:tc>
          <w:tcPr>
            <w:tcW w:w="674" w:type="pct"/>
          </w:tcPr>
          <w:p w:rsidR="00800169" w:rsidRPr="00F05650" w:rsidRDefault="00800169" w:rsidP="00A06B49">
            <w:pPr>
              <w:spacing w:after="0" w:line="240" w:lineRule="auto"/>
              <w:jc w:val="center"/>
              <w:rPr>
                <w:rFonts w:ascii="Times New Roman" w:hAnsi="Times New Roman"/>
                <w:sz w:val="20"/>
                <w:szCs w:val="20"/>
              </w:rPr>
            </w:pPr>
            <w:r>
              <w:rPr>
                <w:rFonts w:ascii="Times New Roman" w:hAnsi="Times New Roman"/>
                <w:sz w:val="20"/>
                <w:szCs w:val="20"/>
              </w:rPr>
              <w:t>2025</w:t>
            </w:r>
          </w:p>
        </w:tc>
      </w:tr>
      <w:tr w:rsidR="00800169" w:rsidRPr="00F05650" w:rsidTr="00A06B49">
        <w:tc>
          <w:tcPr>
            <w:tcW w:w="361" w:type="pc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1</w:t>
            </w:r>
          </w:p>
        </w:tc>
        <w:tc>
          <w:tcPr>
            <w:tcW w:w="1694" w:type="pc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2</w:t>
            </w:r>
          </w:p>
        </w:tc>
        <w:tc>
          <w:tcPr>
            <w:tcW w:w="942" w:type="pc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3</w:t>
            </w:r>
          </w:p>
        </w:tc>
        <w:tc>
          <w:tcPr>
            <w:tcW w:w="672" w:type="pc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4</w:t>
            </w:r>
          </w:p>
        </w:tc>
        <w:tc>
          <w:tcPr>
            <w:tcW w:w="657" w:type="pc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5</w:t>
            </w:r>
          </w:p>
        </w:tc>
        <w:tc>
          <w:tcPr>
            <w:tcW w:w="674" w:type="pc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6</w:t>
            </w:r>
          </w:p>
        </w:tc>
      </w:tr>
      <w:tr w:rsidR="00800169" w:rsidRPr="00F05650" w:rsidTr="00A06B49">
        <w:tc>
          <w:tcPr>
            <w:tcW w:w="5000" w:type="pct"/>
            <w:gridSpan w:val="6"/>
          </w:tcPr>
          <w:p w:rsidR="00800169" w:rsidRPr="00F05650" w:rsidRDefault="00800169" w:rsidP="00A06B49">
            <w:pPr>
              <w:pStyle w:val="a3"/>
              <w:jc w:val="center"/>
              <w:rPr>
                <w:rFonts w:ascii="Times New Roman" w:hAnsi="Times New Roman"/>
                <w:b/>
                <w:sz w:val="20"/>
                <w:szCs w:val="20"/>
              </w:rPr>
            </w:pPr>
            <w:r w:rsidRPr="00F05650">
              <w:rPr>
                <w:rFonts w:ascii="Times New Roman" w:hAnsi="Times New Roman"/>
                <w:b/>
                <w:sz w:val="20"/>
                <w:szCs w:val="20"/>
              </w:rPr>
              <w:t>Муниципальная программа Яльчикского муниципального округа Чувашской Республики</w:t>
            </w:r>
          </w:p>
          <w:p w:rsidR="00800169" w:rsidRPr="00F05650" w:rsidRDefault="00800169" w:rsidP="00A06B49">
            <w:pPr>
              <w:pStyle w:val="a3"/>
              <w:jc w:val="center"/>
              <w:rPr>
                <w:rFonts w:ascii="Times New Roman" w:hAnsi="Times New Roman"/>
                <w:sz w:val="20"/>
                <w:szCs w:val="20"/>
              </w:rPr>
            </w:pPr>
            <w:r w:rsidRPr="00F05650">
              <w:rPr>
                <w:rFonts w:ascii="Times New Roman" w:hAnsi="Times New Roman"/>
                <w:b/>
                <w:bCs/>
                <w:sz w:val="20"/>
                <w:szCs w:val="20"/>
              </w:rPr>
              <w:t>«Формирование современной городской среды»</w:t>
            </w:r>
            <w:r w:rsidRPr="00F05650">
              <w:rPr>
                <w:rFonts w:ascii="Times New Roman" w:hAnsi="Times New Roman"/>
                <w:bCs/>
                <w:sz w:val="20"/>
                <w:szCs w:val="20"/>
              </w:rPr>
              <w:t xml:space="preserve"> </w:t>
            </w:r>
          </w:p>
        </w:tc>
      </w:tr>
      <w:tr w:rsidR="00800169" w:rsidRPr="00F05650" w:rsidTr="00A06B49">
        <w:tc>
          <w:tcPr>
            <w:tcW w:w="361" w:type="pc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1.</w:t>
            </w:r>
          </w:p>
        </w:tc>
        <w:tc>
          <w:tcPr>
            <w:tcW w:w="1694" w:type="pct"/>
          </w:tcPr>
          <w:p w:rsidR="00800169" w:rsidRPr="00F05650" w:rsidRDefault="00800169" w:rsidP="00A06B49">
            <w:pPr>
              <w:spacing w:after="0" w:line="240" w:lineRule="auto"/>
              <w:jc w:val="both"/>
              <w:rPr>
                <w:rFonts w:ascii="Times New Roman" w:hAnsi="Times New Roman"/>
                <w:sz w:val="20"/>
                <w:szCs w:val="20"/>
              </w:rPr>
            </w:pPr>
            <w:r w:rsidRPr="00F05650">
              <w:rPr>
                <w:rFonts w:ascii="Times New Roman" w:hAnsi="Times New Roman"/>
                <w:sz w:val="20"/>
                <w:szCs w:val="20"/>
                <w:shd w:val="clear" w:color="auto" w:fill="FFFFFF"/>
              </w:rPr>
              <w:t>Количество благоустроенных дворовых территорий и тротуаров</w:t>
            </w:r>
          </w:p>
        </w:tc>
        <w:tc>
          <w:tcPr>
            <w:tcW w:w="942" w:type="pc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ед.</w:t>
            </w:r>
          </w:p>
        </w:tc>
        <w:tc>
          <w:tcPr>
            <w:tcW w:w="672" w:type="pct"/>
          </w:tcPr>
          <w:p w:rsidR="00800169" w:rsidRPr="00F05650" w:rsidRDefault="00800169" w:rsidP="00A06B49">
            <w:pPr>
              <w:spacing w:after="0" w:line="240" w:lineRule="auto"/>
              <w:jc w:val="center"/>
              <w:rPr>
                <w:rFonts w:ascii="Times New Roman" w:hAnsi="Times New Roman"/>
                <w:sz w:val="20"/>
                <w:szCs w:val="20"/>
              </w:rPr>
            </w:pPr>
            <w:r>
              <w:rPr>
                <w:rFonts w:ascii="Times New Roman" w:hAnsi="Times New Roman"/>
                <w:sz w:val="20"/>
                <w:szCs w:val="20"/>
              </w:rPr>
              <w:t>2</w:t>
            </w:r>
          </w:p>
        </w:tc>
        <w:tc>
          <w:tcPr>
            <w:tcW w:w="657" w:type="pct"/>
          </w:tcPr>
          <w:p w:rsidR="00800169" w:rsidRPr="00F05650" w:rsidRDefault="00800169" w:rsidP="00A06B49">
            <w:pPr>
              <w:spacing w:after="0" w:line="240" w:lineRule="auto"/>
              <w:jc w:val="center"/>
              <w:rPr>
                <w:rFonts w:ascii="Times New Roman" w:hAnsi="Times New Roman"/>
                <w:sz w:val="20"/>
                <w:szCs w:val="20"/>
              </w:rPr>
            </w:pPr>
            <w:r>
              <w:rPr>
                <w:rFonts w:ascii="Times New Roman" w:hAnsi="Times New Roman"/>
                <w:sz w:val="20"/>
                <w:szCs w:val="20"/>
              </w:rPr>
              <w:t>1</w:t>
            </w:r>
          </w:p>
        </w:tc>
        <w:tc>
          <w:tcPr>
            <w:tcW w:w="674" w:type="pct"/>
          </w:tcPr>
          <w:p w:rsidR="00800169" w:rsidRPr="00F05650" w:rsidRDefault="00800169" w:rsidP="00A06B49">
            <w:pPr>
              <w:spacing w:after="0" w:line="240" w:lineRule="auto"/>
              <w:jc w:val="center"/>
              <w:rPr>
                <w:rFonts w:ascii="Times New Roman" w:hAnsi="Times New Roman"/>
                <w:sz w:val="20"/>
                <w:szCs w:val="20"/>
              </w:rPr>
            </w:pPr>
            <w:r>
              <w:rPr>
                <w:rFonts w:ascii="Times New Roman" w:hAnsi="Times New Roman"/>
                <w:sz w:val="20"/>
                <w:szCs w:val="20"/>
              </w:rPr>
              <w:t>1</w:t>
            </w:r>
          </w:p>
        </w:tc>
      </w:tr>
      <w:tr w:rsidR="00800169" w:rsidRPr="00F05650" w:rsidTr="00A06B49">
        <w:tc>
          <w:tcPr>
            <w:tcW w:w="361" w:type="pct"/>
          </w:tcPr>
          <w:p w:rsidR="00800169" w:rsidRPr="00F05650" w:rsidRDefault="00800169" w:rsidP="00A06B49">
            <w:pPr>
              <w:spacing w:after="0" w:line="240" w:lineRule="auto"/>
              <w:jc w:val="center"/>
              <w:rPr>
                <w:rFonts w:ascii="Times New Roman" w:hAnsi="Times New Roman"/>
                <w:sz w:val="20"/>
                <w:szCs w:val="20"/>
              </w:rPr>
            </w:pPr>
            <w:r w:rsidRPr="00F05650">
              <w:rPr>
                <w:rFonts w:ascii="Times New Roman" w:hAnsi="Times New Roman"/>
                <w:sz w:val="20"/>
                <w:szCs w:val="20"/>
              </w:rPr>
              <w:t>2.</w:t>
            </w:r>
          </w:p>
        </w:tc>
        <w:tc>
          <w:tcPr>
            <w:tcW w:w="1694" w:type="pct"/>
          </w:tcPr>
          <w:p w:rsidR="00800169" w:rsidRPr="00F05650" w:rsidRDefault="00800169" w:rsidP="00A06B49">
            <w:pPr>
              <w:spacing w:after="0" w:line="240" w:lineRule="auto"/>
              <w:jc w:val="both"/>
              <w:rPr>
                <w:rFonts w:ascii="Times New Roman" w:hAnsi="Times New Roman"/>
                <w:sz w:val="20"/>
                <w:szCs w:val="20"/>
              </w:rPr>
            </w:pPr>
            <w:r w:rsidRPr="00F05650">
              <w:rPr>
                <w:rFonts w:ascii="Times New Roman" w:hAnsi="Times New Roman"/>
                <w:sz w:val="20"/>
                <w:szCs w:val="20"/>
              </w:rPr>
              <w:t>Количество благоустроенных общественных территорий</w:t>
            </w:r>
          </w:p>
        </w:tc>
        <w:tc>
          <w:tcPr>
            <w:tcW w:w="942" w:type="pct"/>
          </w:tcPr>
          <w:p w:rsidR="00800169" w:rsidRPr="00F05650" w:rsidRDefault="00800169" w:rsidP="00A06B49">
            <w:pPr>
              <w:spacing w:after="0" w:line="240" w:lineRule="auto"/>
              <w:jc w:val="center"/>
              <w:rPr>
                <w:rFonts w:ascii="Times New Roman" w:hAnsi="Times New Roman"/>
                <w:sz w:val="20"/>
                <w:szCs w:val="20"/>
              </w:rPr>
            </w:pPr>
            <w:r>
              <w:rPr>
                <w:rFonts w:ascii="Times New Roman" w:hAnsi="Times New Roman"/>
                <w:sz w:val="20"/>
                <w:szCs w:val="20"/>
              </w:rPr>
              <w:t>ед.</w:t>
            </w:r>
          </w:p>
        </w:tc>
        <w:tc>
          <w:tcPr>
            <w:tcW w:w="672" w:type="pct"/>
          </w:tcPr>
          <w:p w:rsidR="00800169" w:rsidRPr="00F05650" w:rsidRDefault="00800169" w:rsidP="00A06B49">
            <w:pPr>
              <w:spacing w:after="0" w:line="240" w:lineRule="auto"/>
              <w:jc w:val="center"/>
              <w:rPr>
                <w:rFonts w:ascii="Times New Roman" w:hAnsi="Times New Roman"/>
                <w:sz w:val="20"/>
                <w:szCs w:val="20"/>
              </w:rPr>
            </w:pPr>
            <w:r>
              <w:rPr>
                <w:rFonts w:ascii="Times New Roman" w:hAnsi="Times New Roman"/>
                <w:sz w:val="20"/>
                <w:szCs w:val="20"/>
              </w:rPr>
              <w:t>0</w:t>
            </w:r>
          </w:p>
        </w:tc>
        <w:tc>
          <w:tcPr>
            <w:tcW w:w="657" w:type="pct"/>
          </w:tcPr>
          <w:p w:rsidR="00800169" w:rsidRPr="00F05650" w:rsidRDefault="00800169" w:rsidP="00A06B49">
            <w:pPr>
              <w:spacing w:after="0" w:line="240" w:lineRule="auto"/>
              <w:jc w:val="center"/>
              <w:rPr>
                <w:rFonts w:ascii="Times New Roman" w:hAnsi="Times New Roman"/>
                <w:sz w:val="20"/>
                <w:szCs w:val="20"/>
              </w:rPr>
            </w:pPr>
            <w:r>
              <w:rPr>
                <w:rFonts w:ascii="Times New Roman" w:hAnsi="Times New Roman"/>
                <w:sz w:val="20"/>
                <w:szCs w:val="20"/>
              </w:rPr>
              <w:t>1</w:t>
            </w:r>
          </w:p>
        </w:tc>
        <w:tc>
          <w:tcPr>
            <w:tcW w:w="674" w:type="pct"/>
          </w:tcPr>
          <w:p w:rsidR="00800169" w:rsidRPr="00F05650" w:rsidRDefault="00800169" w:rsidP="00A06B49">
            <w:pPr>
              <w:spacing w:after="0" w:line="240" w:lineRule="auto"/>
              <w:jc w:val="center"/>
              <w:rPr>
                <w:rFonts w:ascii="Times New Roman" w:hAnsi="Times New Roman"/>
                <w:sz w:val="20"/>
                <w:szCs w:val="20"/>
              </w:rPr>
            </w:pPr>
            <w:r>
              <w:rPr>
                <w:rFonts w:ascii="Times New Roman" w:hAnsi="Times New Roman"/>
                <w:sz w:val="20"/>
                <w:szCs w:val="20"/>
              </w:rPr>
              <w:t>1</w:t>
            </w:r>
          </w:p>
        </w:tc>
      </w:tr>
    </w:tbl>
    <w:p w:rsidR="00800169" w:rsidRPr="002828DE" w:rsidRDefault="00800169" w:rsidP="00800169">
      <w:pPr>
        <w:pStyle w:val="ConsPlusNormal"/>
        <w:jc w:val="center"/>
        <w:rPr>
          <w:color w:val="000000" w:themeColor="text1"/>
        </w:rPr>
        <w:sectPr w:rsidR="00800169" w:rsidRPr="002828DE" w:rsidSect="00566A87">
          <w:pgSz w:w="11905" w:h="16838"/>
          <w:pgMar w:top="851" w:right="1134" w:bottom="851" w:left="851" w:header="0" w:footer="0" w:gutter="0"/>
          <w:cols w:space="720"/>
          <w:titlePg/>
          <w:docGrid w:linePitch="299"/>
        </w:sectPr>
      </w:pPr>
      <w:r>
        <w:rPr>
          <w:color w:val="000000" w:themeColor="text1"/>
        </w:rPr>
        <w:t>__________________</w:t>
      </w:r>
      <w:r>
        <w:rPr>
          <w:color w:val="000000" w:themeColor="text1"/>
        </w:rPr>
        <w:br w:type="textWrapping" w:clear="all"/>
      </w:r>
    </w:p>
    <w:p w:rsidR="00800169" w:rsidRDefault="00800169" w:rsidP="00800169">
      <w:pPr>
        <w:pStyle w:val="ConsPlusNormal"/>
        <w:ind w:left="6237" w:right="-570"/>
        <w:jc w:val="right"/>
        <w:outlineLvl w:val="1"/>
        <w:rPr>
          <w:color w:val="000000" w:themeColor="text1"/>
          <w:szCs w:val="24"/>
        </w:rPr>
      </w:pPr>
      <w:r w:rsidRPr="002828DE">
        <w:rPr>
          <w:color w:val="000000" w:themeColor="text1"/>
          <w:szCs w:val="24"/>
        </w:rPr>
        <w:lastRenderedPageBreak/>
        <w:t xml:space="preserve">Приложение № </w:t>
      </w:r>
      <w:r>
        <w:rPr>
          <w:color w:val="000000" w:themeColor="text1"/>
          <w:szCs w:val="24"/>
        </w:rPr>
        <w:t>2</w:t>
      </w:r>
    </w:p>
    <w:p w:rsidR="00800169" w:rsidRDefault="00800169" w:rsidP="00800169">
      <w:pPr>
        <w:pStyle w:val="ConsPlusNormal"/>
        <w:ind w:left="6237" w:right="-570"/>
        <w:jc w:val="right"/>
        <w:outlineLvl w:val="1"/>
        <w:rPr>
          <w:color w:val="000000" w:themeColor="text1"/>
          <w:szCs w:val="24"/>
        </w:rPr>
      </w:pPr>
      <w:r w:rsidRPr="002828DE">
        <w:rPr>
          <w:color w:val="000000" w:themeColor="text1"/>
          <w:szCs w:val="24"/>
        </w:rPr>
        <w:t xml:space="preserve">к </w:t>
      </w:r>
      <w:r>
        <w:rPr>
          <w:color w:val="000000" w:themeColor="text1"/>
          <w:szCs w:val="24"/>
        </w:rPr>
        <w:t>муниципальной</w:t>
      </w:r>
      <w:r w:rsidRPr="002828DE">
        <w:rPr>
          <w:color w:val="000000" w:themeColor="text1"/>
          <w:szCs w:val="24"/>
        </w:rPr>
        <w:t xml:space="preserve"> программе </w:t>
      </w:r>
    </w:p>
    <w:p w:rsidR="00800169" w:rsidRDefault="00800169" w:rsidP="00800169">
      <w:pPr>
        <w:pStyle w:val="ConsPlusNormal"/>
        <w:ind w:left="6237" w:right="-570"/>
        <w:jc w:val="right"/>
        <w:outlineLvl w:val="1"/>
        <w:rPr>
          <w:color w:val="000000" w:themeColor="text1"/>
          <w:szCs w:val="24"/>
        </w:rPr>
      </w:pPr>
      <w:r>
        <w:rPr>
          <w:color w:val="000000" w:themeColor="text1"/>
          <w:szCs w:val="24"/>
        </w:rPr>
        <w:t>Яльчикского муниципального округа</w:t>
      </w:r>
      <w:r w:rsidRPr="002828DE">
        <w:rPr>
          <w:color w:val="000000" w:themeColor="text1"/>
          <w:szCs w:val="24"/>
        </w:rPr>
        <w:t xml:space="preserve"> </w:t>
      </w:r>
    </w:p>
    <w:p w:rsidR="00800169" w:rsidRDefault="00800169" w:rsidP="00800169">
      <w:pPr>
        <w:pStyle w:val="ConsPlusNormal"/>
        <w:ind w:left="6237" w:right="-570"/>
        <w:jc w:val="right"/>
        <w:outlineLvl w:val="1"/>
        <w:rPr>
          <w:color w:val="000000" w:themeColor="text1"/>
          <w:szCs w:val="24"/>
        </w:rPr>
      </w:pPr>
      <w:r>
        <w:rPr>
          <w:color w:val="000000" w:themeColor="text1"/>
          <w:szCs w:val="24"/>
        </w:rPr>
        <w:t xml:space="preserve">Чувашской Республики </w:t>
      </w:r>
      <w:r w:rsidRPr="002828DE">
        <w:rPr>
          <w:color w:val="000000" w:themeColor="text1"/>
          <w:szCs w:val="24"/>
        </w:rPr>
        <w:t>«</w:t>
      </w:r>
      <w:r>
        <w:rPr>
          <w:color w:val="000000" w:themeColor="text1"/>
          <w:szCs w:val="24"/>
        </w:rPr>
        <w:t>Формирован</w:t>
      </w:r>
      <w:r w:rsidRPr="002828DE">
        <w:rPr>
          <w:color w:val="000000" w:themeColor="text1"/>
          <w:szCs w:val="24"/>
        </w:rPr>
        <w:t xml:space="preserve">ие </w:t>
      </w:r>
    </w:p>
    <w:p w:rsidR="00800169" w:rsidRPr="002828DE" w:rsidRDefault="00800169" w:rsidP="00800169">
      <w:pPr>
        <w:pStyle w:val="ConsPlusNormal"/>
        <w:ind w:left="6237" w:right="-570"/>
        <w:jc w:val="right"/>
        <w:outlineLvl w:val="1"/>
        <w:rPr>
          <w:color w:val="000000" w:themeColor="text1"/>
          <w:szCs w:val="24"/>
        </w:rPr>
      </w:pPr>
      <w:r>
        <w:rPr>
          <w:color w:val="000000" w:themeColor="text1"/>
          <w:szCs w:val="24"/>
        </w:rPr>
        <w:t>современной городской среды</w:t>
      </w:r>
      <w:r w:rsidRPr="002828DE">
        <w:rPr>
          <w:color w:val="000000" w:themeColor="text1"/>
          <w:szCs w:val="24"/>
        </w:rPr>
        <w:t>»</w:t>
      </w:r>
    </w:p>
    <w:p w:rsidR="00800169" w:rsidRDefault="00800169" w:rsidP="00800169">
      <w:pPr>
        <w:pStyle w:val="ConsPlusNormal"/>
        <w:jc w:val="center"/>
        <w:rPr>
          <w:color w:val="000000" w:themeColor="text1"/>
          <w:szCs w:val="24"/>
        </w:rPr>
      </w:pPr>
    </w:p>
    <w:p w:rsidR="00800169" w:rsidRDefault="00800169" w:rsidP="00800169">
      <w:pPr>
        <w:pStyle w:val="ConsPlusNormal"/>
        <w:jc w:val="center"/>
        <w:rPr>
          <w:b/>
          <w:color w:val="000000" w:themeColor="text1"/>
          <w:szCs w:val="24"/>
        </w:rPr>
      </w:pPr>
      <w:r w:rsidRPr="00566A87">
        <w:rPr>
          <w:b/>
          <w:color w:val="000000" w:themeColor="text1"/>
          <w:szCs w:val="24"/>
        </w:rPr>
        <w:t xml:space="preserve">РЕСУРСНОЕ ОБЕСПЕЧЕНИЕ </w:t>
      </w:r>
    </w:p>
    <w:p w:rsidR="00800169" w:rsidRPr="00566A87" w:rsidRDefault="00800169" w:rsidP="00800169">
      <w:pPr>
        <w:pStyle w:val="ConsPlusNormal"/>
        <w:jc w:val="center"/>
        <w:rPr>
          <w:b/>
          <w:color w:val="000000" w:themeColor="text1"/>
          <w:szCs w:val="24"/>
        </w:rPr>
      </w:pPr>
      <w:r w:rsidRPr="00566A87">
        <w:rPr>
          <w:b/>
          <w:color w:val="000000" w:themeColor="text1"/>
          <w:szCs w:val="24"/>
        </w:rPr>
        <w:t>И ПРОГНОЗНАЯ (СПРАВОЧНАЯ) ОЦЕНКА РАСХОДОВ</w:t>
      </w:r>
    </w:p>
    <w:p w:rsidR="00800169" w:rsidRDefault="00800169" w:rsidP="00800169">
      <w:pPr>
        <w:pStyle w:val="ConsPlusNormal"/>
        <w:jc w:val="center"/>
        <w:rPr>
          <w:b/>
          <w:color w:val="000000" w:themeColor="text1"/>
          <w:szCs w:val="24"/>
        </w:rPr>
      </w:pPr>
      <w:r w:rsidRPr="00566A87">
        <w:rPr>
          <w:b/>
          <w:color w:val="000000" w:themeColor="text1"/>
          <w:szCs w:val="24"/>
        </w:rPr>
        <w:t xml:space="preserve">ЗА СЧЕТ ВСЕХ ИСТОЧНИКОВ ФИНАНСИРОВАНИЯ РЕАЛИЗАЦИИ МУНИЦИПАЛЬНОЙ ПРОГРАММЫ </w:t>
      </w:r>
      <w:r>
        <w:rPr>
          <w:b/>
          <w:color w:val="000000" w:themeColor="text1"/>
          <w:szCs w:val="24"/>
        </w:rPr>
        <w:t>ЯЛЬЧИКСКОГО</w:t>
      </w:r>
      <w:r w:rsidRPr="00566A87">
        <w:rPr>
          <w:b/>
          <w:color w:val="000000" w:themeColor="text1"/>
          <w:szCs w:val="24"/>
        </w:rPr>
        <w:t xml:space="preserve"> МУНИЦИПАЛЬНОГО ОКРУГА ЧУВАШСКОЙ РЕСПУБЛИКИ «ФОРМИРОВАНИЕ СОВРЕМЕННОЙ ГОРОДСКОЙ СРЕДЫ»</w:t>
      </w:r>
    </w:p>
    <w:tbl>
      <w:tblPr>
        <w:tblStyle w:val="af3"/>
        <w:tblW w:w="14402" w:type="dxa"/>
        <w:jc w:val="center"/>
        <w:tblLayout w:type="fixed"/>
        <w:tblLook w:val="04A0" w:firstRow="1" w:lastRow="0" w:firstColumn="1" w:lastColumn="0" w:noHBand="0" w:noVBand="1"/>
      </w:tblPr>
      <w:tblGrid>
        <w:gridCol w:w="1934"/>
        <w:gridCol w:w="3027"/>
        <w:gridCol w:w="1275"/>
        <w:gridCol w:w="1417"/>
        <w:gridCol w:w="2527"/>
        <w:gridCol w:w="1387"/>
        <w:gridCol w:w="1417"/>
        <w:gridCol w:w="1418"/>
      </w:tblGrid>
      <w:tr w:rsidR="00800169" w:rsidRPr="0011554C" w:rsidTr="00A06B49">
        <w:trPr>
          <w:jc w:val="center"/>
        </w:trPr>
        <w:tc>
          <w:tcPr>
            <w:tcW w:w="1934" w:type="dxa"/>
            <w:vMerge w:val="restart"/>
          </w:tcPr>
          <w:p w:rsidR="00800169" w:rsidRPr="0011554C" w:rsidRDefault="00800169" w:rsidP="00A06B49">
            <w:pPr>
              <w:jc w:val="center"/>
              <w:rPr>
                <w:rFonts w:eastAsiaTheme="minorHAnsi"/>
                <w:sz w:val="16"/>
                <w:szCs w:val="16"/>
              </w:rPr>
            </w:pPr>
            <w:r w:rsidRPr="0011554C">
              <w:rPr>
                <w:rFonts w:eastAsiaTheme="minorHAnsi"/>
                <w:sz w:val="16"/>
                <w:szCs w:val="16"/>
              </w:rPr>
              <w:t>Статус</w:t>
            </w:r>
          </w:p>
        </w:tc>
        <w:tc>
          <w:tcPr>
            <w:tcW w:w="3027" w:type="dxa"/>
            <w:vMerge w:val="restart"/>
          </w:tcPr>
          <w:p w:rsidR="00800169" w:rsidRPr="0011554C" w:rsidRDefault="00800169" w:rsidP="00A06B49">
            <w:pPr>
              <w:jc w:val="center"/>
              <w:rPr>
                <w:rFonts w:eastAsiaTheme="minorHAnsi"/>
                <w:sz w:val="16"/>
                <w:szCs w:val="16"/>
              </w:rPr>
            </w:pPr>
            <w:r w:rsidRPr="0011554C">
              <w:rPr>
                <w:rFonts w:eastAsiaTheme="minorHAnsi"/>
                <w:sz w:val="16"/>
                <w:szCs w:val="16"/>
              </w:rPr>
              <w:t>Наименование подпрограммы муниципальной программы (основного мероприятия, мероприятия)</w:t>
            </w:r>
          </w:p>
        </w:tc>
        <w:tc>
          <w:tcPr>
            <w:tcW w:w="2692" w:type="dxa"/>
            <w:gridSpan w:val="2"/>
          </w:tcPr>
          <w:p w:rsidR="00800169" w:rsidRPr="0011554C" w:rsidRDefault="00800169" w:rsidP="00A06B49">
            <w:pPr>
              <w:autoSpaceDE w:val="0"/>
              <w:autoSpaceDN w:val="0"/>
              <w:jc w:val="center"/>
              <w:rPr>
                <w:color w:val="000000"/>
                <w:sz w:val="16"/>
                <w:szCs w:val="16"/>
              </w:rPr>
            </w:pPr>
            <w:r w:rsidRPr="0011554C">
              <w:rPr>
                <w:color w:val="000000"/>
                <w:sz w:val="16"/>
                <w:szCs w:val="16"/>
              </w:rPr>
              <w:t>Код бюджетной классификации</w:t>
            </w:r>
          </w:p>
        </w:tc>
        <w:tc>
          <w:tcPr>
            <w:tcW w:w="2527" w:type="dxa"/>
            <w:vMerge w:val="restart"/>
          </w:tcPr>
          <w:p w:rsidR="00800169" w:rsidRPr="0011554C" w:rsidRDefault="00800169" w:rsidP="00A06B49">
            <w:pPr>
              <w:autoSpaceDE w:val="0"/>
              <w:autoSpaceDN w:val="0"/>
              <w:jc w:val="center"/>
              <w:rPr>
                <w:color w:val="000000"/>
                <w:sz w:val="16"/>
                <w:szCs w:val="16"/>
              </w:rPr>
            </w:pPr>
            <w:r w:rsidRPr="0011554C">
              <w:rPr>
                <w:color w:val="000000"/>
                <w:sz w:val="16"/>
                <w:szCs w:val="16"/>
              </w:rPr>
              <w:t>Источники финансирования</w:t>
            </w:r>
          </w:p>
        </w:tc>
        <w:tc>
          <w:tcPr>
            <w:tcW w:w="4222" w:type="dxa"/>
            <w:gridSpan w:val="3"/>
          </w:tcPr>
          <w:p w:rsidR="00800169" w:rsidRPr="0011554C" w:rsidRDefault="00800169" w:rsidP="00A06B49">
            <w:pPr>
              <w:jc w:val="center"/>
              <w:rPr>
                <w:rFonts w:eastAsiaTheme="minorHAnsi"/>
                <w:sz w:val="16"/>
                <w:szCs w:val="16"/>
              </w:rPr>
            </w:pPr>
            <w:r w:rsidRPr="0011554C">
              <w:rPr>
                <w:rFonts w:eastAsiaTheme="minorHAnsi"/>
                <w:sz w:val="16"/>
                <w:szCs w:val="16"/>
              </w:rPr>
              <w:t>Расходы по годам, тыс. рублей</w:t>
            </w:r>
          </w:p>
        </w:tc>
      </w:tr>
      <w:tr w:rsidR="00800169" w:rsidRPr="0011554C" w:rsidTr="00A06B49">
        <w:trPr>
          <w:jc w:val="center"/>
        </w:trPr>
        <w:tc>
          <w:tcPr>
            <w:tcW w:w="1934" w:type="dxa"/>
            <w:vMerge/>
          </w:tcPr>
          <w:p w:rsidR="00800169" w:rsidRPr="0011554C" w:rsidRDefault="00800169" w:rsidP="00A06B49">
            <w:pPr>
              <w:jc w:val="center"/>
              <w:rPr>
                <w:rFonts w:eastAsiaTheme="minorHAnsi"/>
                <w:sz w:val="16"/>
                <w:szCs w:val="16"/>
              </w:rPr>
            </w:pPr>
          </w:p>
        </w:tc>
        <w:tc>
          <w:tcPr>
            <w:tcW w:w="3027" w:type="dxa"/>
            <w:vMerge/>
          </w:tcPr>
          <w:p w:rsidR="00800169" w:rsidRPr="0011554C" w:rsidRDefault="00800169" w:rsidP="00A06B49">
            <w:pPr>
              <w:jc w:val="center"/>
              <w:rPr>
                <w:rFonts w:eastAsiaTheme="minorHAnsi"/>
                <w:sz w:val="16"/>
                <w:szCs w:val="16"/>
              </w:rPr>
            </w:pPr>
          </w:p>
        </w:tc>
        <w:tc>
          <w:tcPr>
            <w:tcW w:w="1275" w:type="dxa"/>
          </w:tcPr>
          <w:p w:rsidR="00800169" w:rsidRPr="0011554C" w:rsidRDefault="00800169" w:rsidP="00A06B49">
            <w:pPr>
              <w:jc w:val="center"/>
              <w:rPr>
                <w:rFonts w:eastAsiaTheme="minorHAnsi"/>
                <w:sz w:val="16"/>
                <w:szCs w:val="16"/>
              </w:rPr>
            </w:pPr>
            <w:r w:rsidRPr="0011554C">
              <w:rPr>
                <w:rFonts w:eastAsiaTheme="minorHAnsi"/>
                <w:sz w:val="16"/>
                <w:szCs w:val="16"/>
              </w:rPr>
              <w:t>главный распорядитель бюджетных средств</w:t>
            </w:r>
          </w:p>
        </w:tc>
        <w:tc>
          <w:tcPr>
            <w:tcW w:w="1417" w:type="dxa"/>
          </w:tcPr>
          <w:p w:rsidR="00800169" w:rsidRPr="0011554C" w:rsidRDefault="00800169" w:rsidP="00A06B49">
            <w:pPr>
              <w:jc w:val="center"/>
              <w:rPr>
                <w:rFonts w:eastAsiaTheme="minorHAnsi"/>
                <w:sz w:val="16"/>
                <w:szCs w:val="16"/>
              </w:rPr>
            </w:pPr>
            <w:r w:rsidRPr="0011554C">
              <w:rPr>
                <w:rFonts w:eastAsiaTheme="minorHAnsi"/>
                <w:sz w:val="16"/>
                <w:szCs w:val="16"/>
              </w:rPr>
              <w:t>целевая статья расходов</w:t>
            </w:r>
          </w:p>
        </w:tc>
        <w:tc>
          <w:tcPr>
            <w:tcW w:w="2527" w:type="dxa"/>
            <w:vMerge/>
          </w:tcPr>
          <w:p w:rsidR="00800169" w:rsidRPr="0011554C" w:rsidRDefault="00800169" w:rsidP="00A06B49">
            <w:pPr>
              <w:jc w:val="center"/>
              <w:rPr>
                <w:rFonts w:eastAsiaTheme="minorHAnsi"/>
                <w:sz w:val="16"/>
                <w:szCs w:val="16"/>
              </w:rPr>
            </w:pPr>
          </w:p>
        </w:tc>
        <w:tc>
          <w:tcPr>
            <w:tcW w:w="1387" w:type="dxa"/>
          </w:tcPr>
          <w:p w:rsidR="00800169" w:rsidRPr="0011554C" w:rsidRDefault="00800169" w:rsidP="00A06B49">
            <w:pPr>
              <w:jc w:val="center"/>
              <w:rPr>
                <w:rFonts w:eastAsiaTheme="minorHAnsi"/>
                <w:sz w:val="16"/>
                <w:szCs w:val="16"/>
              </w:rPr>
            </w:pPr>
            <w:r w:rsidRPr="0011554C">
              <w:rPr>
                <w:rFonts w:eastAsiaTheme="minorHAnsi"/>
                <w:sz w:val="16"/>
                <w:szCs w:val="16"/>
              </w:rPr>
              <w:t>2023</w:t>
            </w:r>
          </w:p>
        </w:tc>
        <w:tc>
          <w:tcPr>
            <w:tcW w:w="1417" w:type="dxa"/>
          </w:tcPr>
          <w:p w:rsidR="00800169" w:rsidRPr="0011554C" w:rsidRDefault="00800169" w:rsidP="00A06B49">
            <w:pPr>
              <w:jc w:val="center"/>
              <w:rPr>
                <w:rFonts w:eastAsiaTheme="minorHAnsi"/>
                <w:sz w:val="16"/>
                <w:szCs w:val="16"/>
              </w:rPr>
            </w:pPr>
            <w:r w:rsidRPr="0011554C">
              <w:rPr>
                <w:rFonts w:eastAsiaTheme="minorHAnsi"/>
                <w:sz w:val="16"/>
                <w:szCs w:val="16"/>
              </w:rPr>
              <w:t>2024</w:t>
            </w:r>
          </w:p>
        </w:tc>
        <w:tc>
          <w:tcPr>
            <w:tcW w:w="1418" w:type="dxa"/>
          </w:tcPr>
          <w:p w:rsidR="00800169" w:rsidRPr="0011554C" w:rsidRDefault="00800169" w:rsidP="00A06B49">
            <w:pPr>
              <w:jc w:val="center"/>
              <w:rPr>
                <w:rFonts w:eastAsiaTheme="minorHAnsi"/>
                <w:sz w:val="16"/>
                <w:szCs w:val="16"/>
              </w:rPr>
            </w:pPr>
            <w:r w:rsidRPr="0011554C">
              <w:rPr>
                <w:rFonts w:eastAsiaTheme="minorHAnsi"/>
                <w:sz w:val="16"/>
                <w:szCs w:val="16"/>
              </w:rPr>
              <w:t>2025</w:t>
            </w:r>
          </w:p>
        </w:tc>
      </w:tr>
      <w:tr w:rsidR="00800169" w:rsidRPr="0011554C" w:rsidTr="00A06B49">
        <w:trPr>
          <w:jc w:val="center"/>
        </w:trPr>
        <w:tc>
          <w:tcPr>
            <w:tcW w:w="1934" w:type="dxa"/>
          </w:tcPr>
          <w:p w:rsidR="00800169" w:rsidRPr="0011554C" w:rsidRDefault="00800169" w:rsidP="00A06B49">
            <w:pPr>
              <w:jc w:val="center"/>
              <w:rPr>
                <w:rFonts w:eastAsiaTheme="minorHAnsi"/>
                <w:sz w:val="16"/>
                <w:szCs w:val="16"/>
              </w:rPr>
            </w:pPr>
            <w:r w:rsidRPr="0011554C">
              <w:rPr>
                <w:rFonts w:eastAsiaTheme="minorHAnsi"/>
                <w:sz w:val="16"/>
                <w:szCs w:val="16"/>
              </w:rPr>
              <w:t>1</w:t>
            </w:r>
          </w:p>
        </w:tc>
        <w:tc>
          <w:tcPr>
            <w:tcW w:w="3027" w:type="dxa"/>
          </w:tcPr>
          <w:p w:rsidR="00800169" w:rsidRPr="0011554C" w:rsidRDefault="00800169" w:rsidP="00A06B49">
            <w:pPr>
              <w:jc w:val="center"/>
              <w:rPr>
                <w:rFonts w:eastAsiaTheme="minorHAnsi"/>
                <w:sz w:val="16"/>
                <w:szCs w:val="16"/>
              </w:rPr>
            </w:pPr>
            <w:r w:rsidRPr="0011554C">
              <w:rPr>
                <w:rFonts w:eastAsiaTheme="minorHAnsi"/>
                <w:sz w:val="16"/>
                <w:szCs w:val="16"/>
              </w:rPr>
              <w:t>2</w:t>
            </w:r>
          </w:p>
        </w:tc>
        <w:tc>
          <w:tcPr>
            <w:tcW w:w="1275" w:type="dxa"/>
          </w:tcPr>
          <w:p w:rsidR="00800169" w:rsidRPr="0011554C" w:rsidRDefault="00800169" w:rsidP="00A06B49">
            <w:pPr>
              <w:jc w:val="center"/>
              <w:rPr>
                <w:rFonts w:eastAsiaTheme="minorHAnsi"/>
                <w:sz w:val="16"/>
                <w:szCs w:val="16"/>
              </w:rPr>
            </w:pPr>
            <w:r w:rsidRPr="0011554C">
              <w:rPr>
                <w:rFonts w:eastAsiaTheme="minorHAnsi"/>
                <w:sz w:val="16"/>
                <w:szCs w:val="16"/>
              </w:rPr>
              <w:t>5</w:t>
            </w:r>
          </w:p>
        </w:tc>
        <w:tc>
          <w:tcPr>
            <w:tcW w:w="1417" w:type="dxa"/>
          </w:tcPr>
          <w:p w:rsidR="00800169" w:rsidRPr="0011554C" w:rsidRDefault="00800169" w:rsidP="00A06B49">
            <w:pPr>
              <w:jc w:val="center"/>
              <w:rPr>
                <w:rFonts w:eastAsiaTheme="minorHAnsi"/>
                <w:sz w:val="16"/>
                <w:szCs w:val="16"/>
              </w:rPr>
            </w:pPr>
            <w:r w:rsidRPr="0011554C">
              <w:rPr>
                <w:rFonts w:eastAsiaTheme="minorHAnsi"/>
                <w:sz w:val="16"/>
                <w:szCs w:val="16"/>
              </w:rPr>
              <w:t>7</w:t>
            </w:r>
          </w:p>
        </w:tc>
        <w:tc>
          <w:tcPr>
            <w:tcW w:w="2527" w:type="dxa"/>
          </w:tcPr>
          <w:p w:rsidR="00800169" w:rsidRPr="0011554C" w:rsidRDefault="00800169" w:rsidP="00A06B49">
            <w:pPr>
              <w:jc w:val="center"/>
              <w:rPr>
                <w:rFonts w:eastAsiaTheme="minorHAnsi"/>
                <w:sz w:val="16"/>
                <w:szCs w:val="16"/>
              </w:rPr>
            </w:pPr>
            <w:r w:rsidRPr="0011554C">
              <w:rPr>
                <w:rFonts w:eastAsiaTheme="minorHAnsi"/>
                <w:sz w:val="16"/>
                <w:szCs w:val="16"/>
              </w:rPr>
              <w:t>9</w:t>
            </w:r>
          </w:p>
        </w:tc>
        <w:tc>
          <w:tcPr>
            <w:tcW w:w="1387" w:type="dxa"/>
          </w:tcPr>
          <w:p w:rsidR="00800169" w:rsidRPr="0011554C" w:rsidRDefault="00800169" w:rsidP="00A06B49">
            <w:pPr>
              <w:jc w:val="center"/>
              <w:rPr>
                <w:rFonts w:eastAsiaTheme="minorHAnsi"/>
                <w:sz w:val="16"/>
                <w:szCs w:val="16"/>
              </w:rPr>
            </w:pPr>
            <w:r w:rsidRPr="0011554C">
              <w:rPr>
                <w:rFonts w:eastAsiaTheme="minorHAnsi"/>
                <w:sz w:val="16"/>
                <w:szCs w:val="16"/>
              </w:rPr>
              <w:t>14</w:t>
            </w:r>
          </w:p>
        </w:tc>
        <w:tc>
          <w:tcPr>
            <w:tcW w:w="1417" w:type="dxa"/>
          </w:tcPr>
          <w:p w:rsidR="00800169" w:rsidRPr="0011554C" w:rsidRDefault="00800169" w:rsidP="00A06B49">
            <w:pPr>
              <w:jc w:val="center"/>
              <w:rPr>
                <w:rFonts w:eastAsiaTheme="minorHAnsi"/>
                <w:sz w:val="16"/>
                <w:szCs w:val="16"/>
              </w:rPr>
            </w:pPr>
            <w:r w:rsidRPr="0011554C">
              <w:rPr>
                <w:rFonts w:eastAsiaTheme="minorHAnsi"/>
                <w:sz w:val="16"/>
                <w:szCs w:val="16"/>
              </w:rPr>
              <w:t>15</w:t>
            </w:r>
          </w:p>
        </w:tc>
        <w:tc>
          <w:tcPr>
            <w:tcW w:w="1418" w:type="dxa"/>
          </w:tcPr>
          <w:p w:rsidR="00800169" w:rsidRPr="0011554C" w:rsidRDefault="00800169" w:rsidP="00A06B49">
            <w:pPr>
              <w:jc w:val="center"/>
              <w:rPr>
                <w:rFonts w:eastAsiaTheme="minorHAnsi"/>
                <w:sz w:val="16"/>
                <w:szCs w:val="16"/>
              </w:rPr>
            </w:pPr>
            <w:r w:rsidRPr="0011554C">
              <w:rPr>
                <w:rFonts w:eastAsiaTheme="minorHAnsi"/>
                <w:sz w:val="16"/>
                <w:szCs w:val="16"/>
              </w:rPr>
              <w:t>16</w:t>
            </w:r>
          </w:p>
        </w:tc>
      </w:tr>
      <w:tr w:rsidR="00800169" w:rsidRPr="0011554C" w:rsidTr="00A06B49">
        <w:trPr>
          <w:jc w:val="center"/>
        </w:trPr>
        <w:tc>
          <w:tcPr>
            <w:tcW w:w="1934" w:type="dxa"/>
            <w:vMerge w:val="restart"/>
          </w:tcPr>
          <w:p w:rsidR="00800169" w:rsidRPr="0011554C" w:rsidRDefault="00800169" w:rsidP="00A06B49">
            <w:pPr>
              <w:rPr>
                <w:rFonts w:eastAsiaTheme="minorHAnsi"/>
                <w:b/>
                <w:sz w:val="16"/>
                <w:szCs w:val="16"/>
              </w:rPr>
            </w:pPr>
            <w:r w:rsidRPr="0011554C">
              <w:rPr>
                <w:rFonts w:eastAsiaTheme="minorHAnsi"/>
                <w:b/>
                <w:sz w:val="16"/>
                <w:szCs w:val="16"/>
              </w:rPr>
              <w:t xml:space="preserve">Муниципальная программа </w:t>
            </w:r>
          </w:p>
        </w:tc>
        <w:tc>
          <w:tcPr>
            <w:tcW w:w="3027" w:type="dxa"/>
            <w:vMerge w:val="restart"/>
          </w:tcPr>
          <w:p w:rsidR="00800169" w:rsidRPr="0011554C" w:rsidRDefault="00800169" w:rsidP="00A06B49">
            <w:pPr>
              <w:spacing w:line="216" w:lineRule="auto"/>
              <w:rPr>
                <w:b/>
                <w:bCs/>
                <w:color w:val="000000"/>
                <w:sz w:val="16"/>
                <w:szCs w:val="16"/>
              </w:rPr>
            </w:pPr>
            <w:r w:rsidRPr="0011554C">
              <w:rPr>
                <w:b/>
                <w:bCs/>
                <w:color w:val="000000"/>
                <w:sz w:val="16"/>
                <w:szCs w:val="16"/>
              </w:rPr>
              <w:t>«Формирование современной городской среды»</w:t>
            </w:r>
          </w:p>
        </w:tc>
        <w:tc>
          <w:tcPr>
            <w:tcW w:w="1275"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1417"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2527" w:type="dxa"/>
          </w:tcPr>
          <w:p w:rsidR="00800169" w:rsidRPr="0011554C" w:rsidRDefault="00800169" w:rsidP="00A06B49">
            <w:pPr>
              <w:rPr>
                <w:rFonts w:eastAsiaTheme="minorHAnsi"/>
                <w:b/>
                <w:sz w:val="16"/>
                <w:szCs w:val="16"/>
              </w:rPr>
            </w:pPr>
            <w:r w:rsidRPr="0011554C">
              <w:rPr>
                <w:rFonts w:eastAsiaTheme="minorHAnsi"/>
                <w:b/>
                <w:sz w:val="16"/>
                <w:szCs w:val="16"/>
              </w:rPr>
              <w:t>всего</w:t>
            </w:r>
          </w:p>
        </w:tc>
        <w:tc>
          <w:tcPr>
            <w:tcW w:w="1387" w:type="dxa"/>
          </w:tcPr>
          <w:p w:rsidR="00800169" w:rsidRPr="0011554C" w:rsidRDefault="00800169" w:rsidP="00A06B49">
            <w:pPr>
              <w:jc w:val="center"/>
              <w:rPr>
                <w:b/>
                <w:sz w:val="16"/>
                <w:szCs w:val="16"/>
              </w:rPr>
            </w:pPr>
            <w:r w:rsidRPr="0011554C">
              <w:rPr>
                <w:b/>
                <w:sz w:val="16"/>
                <w:szCs w:val="16"/>
              </w:rPr>
              <w:t>22922,2</w:t>
            </w:r>
          </w:p>
        </w:tc>
        <w:tc>
          <w:tcPr>
            <w:tcW w:w="1417" w:type="dxa"/>
          </w:tcPr>
          <w:p w:rsidR="00800169" w:rsidRPr="0011554C" w:rsidRDefault="00800169" w:rsidP="00A06B49">
            <w:pPr>
              <w:jc w:val="center"/>
              <w:rPr>
                <w:b/>
                <w:sz w:val="16"/>
                <w:szCs w:val="16"/>
              </w:rPr>
            </w:pPr>
            <w:r w:rsidRPr="0011554C">
              <w:rPr>
                <w:b/>
                <w:sz w:val="16"/>
                <w:szCs w:val="16"/>
              </w:rPr>
              <w:t>11612,6</w:t>
            </w:r>
          </w:p>
        </w:tc>
        <w:tc>
          <w:tcPr>
            <w:tcW w:w="1418" w:type="dxa"/>
          </w:tcPr>
          <w:p w:rsidR="00800169" w:rsidRPr="0011554C" w:rsidRDefault="00800169" w:rsidP="00A06B49">
            <w:pPr>
              <w:jc w:val="center"/>
              <w:rPr>
                <w:b/>
                <w:sz w:val="16"/>
                <w:szCs w:val="16"/>
              </w:rPr>
            </w:pPr>
            <w:r w:rsidRPr="0011554C">
              <w:rPr>
                <w:b/>
                <w:sz w:val="16"/>
                <w:szCs w:val="16"/>
              </w:rPr>
              <w:t>11657,6</w:t>
            </w:r>
          </w:p>
        </w:tc>
      </w:tr>
      <w:tr w:rsidR="00800169" w:rsidRPr="0011554C" w:rsidTr="00A06B49">
        <w:trPr>
          <w:jc w:val="center"/>
        </w:trPr>
        <w:tc>
          <w:tcPr>
            <w:tcW w:w="1934" w:type="dxa"/>
            <w:vMerge/>
          </w:tcPr>
          <w:p w:rsidR="00800169" w:rsidRPr="0011554C" w:rsidRDefault="00800169" w:rsidP="00A06B49">
            <w:pPr>
              <w:rPr>
                <w:rFonts w:eastAsiaTheme="minorHAnsi"/>
                <w:b/>
                <w:sz w:val="16"/>
                <w:szCs w:val="16"/>
              </w:rPr>
            </w:pPr>
          </w:p>
        </w:tc>
        <w:tc>
          <w:tcPr>
            <w:tcW w:w="3027" w:type="dxa"/>
            <w:vMerge/>
          </w:tcPr>
          <w:p w:rsidR="00800169" w:rsidRPr="0011554C" w:rsidRDefault="00800169" w:rsidP="00A06B49">
            <w:pPr>
              <w:rPr>
                <w:rFonts w:eastAsiaTheme="minorHAnsi"/>
                <w:b/>
                <w:sz w:val="16"/>
                <w:szCs w:val="16"/>
              </w:rPr>
            </w:pPr>
          </w:p>
        </w:tc>
        <w:tc>
          <w:tcPr>
            <w:tcW w:w="1275"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1417"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2527" w:type="dxa"/>
          </w:tcPr>
          <w:p w:rsidR="00800169" w:rsidRPr="0011554C" w:rsidRDefault="00800169" w:rsidP="00A06B49">
            <w:pPr>
              <w:rPr>
                <w:rFonts w:eastAsiaTheme="minorHAnsi"/>
                <w:b/>
                <w:sz w:val="16"/>
                <w:szCs w:val="16"/>
              </w:rPr>
            </w:pPr>
            <w:r w:rsidRPr="0011554C">
              <w:rPr>
                <w:rFonts w:eastAsiaTheme="minorHAnsi"/>
                <w:b/>
                <w:sz w:val="16"/>
                <w:szCs w:val="16"/>
              </w:rPr>
              <w:t>федеральный бюджет</w:t>
            </w:r>
          </w:p>
        </w:tc>
        <w:tc>
          <w:tcPr>
            <w:tcW w:w="1387" w:type="dxa"/>
          </w:tcPr>
          <w:p w:rsidR="00800169" w:rsidRPr="0011554C" w:rsidRDefault="00800169" w:rsidP="00A06B49">
            <w:pPr>
              <w:jc w:val="center"/>
              <w:rPr>
                <w:b/>
                <w:sz w:val="16"/>
                <w:szCs w:val="16"/>
              </w:rPr>
            </w:pPr>
            <w:r w:rsidRPr="0011554C">
              <w:rPr>
                <w:b/>
                <w:sz w:val="16"/>
                <w:szCs w:val="16"/>
              </w:rPr>
              <w:t>3283,2</w:t>
            </w:r>
          </w:p>
        </w:tc>
        <w:tc>
          <w:tcPr>
            <w:tcW w:w="1417" w:type="dxa"/>
          </w:tcPr>
          <w:p w:rsidR="00800169" w:rsidRPr="0011554C" w:rsidRDefault="00800169" w:rsidP="00A06B49">
            <w:pPr>
              <w:jc w:val="center"/>
              <w:rPr>
                <w:b/>
                <w:sz w:val="16"/>
                <w:szCs w:val="16"/>
              </w:rPr>
            </w:pPr>
            <w:r w:rsidRPr="0011554C">
              <w:rPr>
                <w:b/>
                <w:sz w:val="16"/>
                <w:szCs w:val="16"/>
              </w:rPr>
              <w:t>3639,0</w:t>
            </w:r>
          </w:p>
        </w:tc>
        <w:tc>
          <w:tcPr>
            <w:tcW w:w="1418" w:type="dxa"/>
          </w:tcPr>
          <w:p w:rsidR="00800169" w:rsidRPr="0011554C" w:rsidRDefault="00800169" w:rsidP="00A06B49">
            <w:pPr>
              <w:jc w:val="center"/>
              <w:rPr>
                <w:b/>
                <w:sz w:val="16"/>
                <w:szCs w:val="16"/>
              </w:rPr>
            </w:pPr>
            <w:r w:rsidRPr="0011554C">
              <w:rPr>
                <w:b/>
                <w:sz w:val="16"/>
                <w:szCs w:val="16"/>
              </w:rPr>
              <w:t>3629,0</w:t>
            </w:r>
          </w:p>
        </w:tc>
      </w:tr>
      <w:tr w:rsidR="00800169" w:rsidRPr="0011554C" w:rsidTr="00A06B49">
        <w:trPr>
          <w:jc w:val="center"/>
        </w:trPr>
        <w:tc>
          <w:tcPr>
            <w:tcW w:w="1934" w:type="dxa"/>
            <w:vMerge/>
          </w:tcPr>
          <w:p w:rsidR="00800169" w:rsidRPr="0011554C" w:rsidRDefault="00800169" w:rsidP="00A06B49">
            <w:pPr>
              <w:rPr>
                <w:rFonts w:eastAsiaTheme="minorHAnsi"/>
                <w:b/>
                <w:sz w:val="16"/>
                <w:szCs w:val="16"/>
              </w:rPr>
            </w:pPr>
          </w:p>
        </w:tc>
        <w:tc>
          <w:tcPr>
            <w:tcW w:w="3027" w:type="dxa"/>
            <w:vMerge/>
          </w:tcPr>
          <w:p w:rsidR="00800169" w:rsidRPr="0011554C" w:rsidRDefault="00800169" w:rsidP="00A06B49">
            <w:pPr>
              <w:rPr>
                <w:rFonts w:eastAsiaTheme="minorHAnsi"/>
                <w:b/>
                <w:sz w:val="16"/>
                <w:szCs w:val="16"/>
              </w:rPr>
            </w:pPr>
          </w:p>
        </w:tc>
        <w:tc>
          <w:tcPr>
            <w:tcW w:w="1275"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1417"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2527" w:type="dxa"/>
          </w:tcPr>
          <w:p w:rsidR="00800169" w:rsidRPr="0011554C" w:rsidRDefault="00800169" w:rsidP="00A06B49">
            <w:pPr>
              <w:rPr>
                <w:rFonts w:eastAsiaTheme="minorHAnsi"/>
                <w:b/>
                <w:sz w:val="16"/>
                <w:szCs w:val="16"/>
              </w:rPr>
            </w:pPr>
            <w:r w:rsidRPr="0011554C">
              <w:rPr>
                <w:rFonts w:eastAsiaTheme="minorHAnsi"/>
                <w:b/>
                <w:sz w:val="16"/>
                <w:szCs w:val="16"/>
              </w:rPr>
              <w:t>республиканский бюджет Чувашской Республики</w:t>
            </w:r>
          </w:p>
        </w:tc>
        <w:tc>
          <w:tcPr>
            <w:tcW w:w="1387" w:type="dxa"/>
          </w:tcPr>
          <w:p w:rsidR="00800169" w:rsidRPr="0011554C" w:rsidRDefault="00800169" w:rsidP="00A06B49">
            <w:pPr>
              <w:jc w:val="center"/>
              <w:rPr>
                <w:b/>
                <w:sz w:val="16"/>
                <w:szCs w:val="16"/>
              </w:rPr>
            </w:pPr>
            <w:r>
              <w:rPr>
                <w:b/>
                <w:sz w:val="16"/>
                <w:szCs w:val="16"/>
              </w:rPr>
              <w:t>11686,9</w:t>
            </w:r>
          </w:p>
        </w:tc>
        <w:tc>
          <w:tcPr>
            <w:tcW w:w="1417" w:type="dxa"/>
          </w:tcPr>
          <w:p w:rsidR="00800169" w:rsidRPr="0011554C" w:rsidRDefault="00800169" w:rsidP="00A06B49">
            <w:pPr>
              <w:jc w:val="center"/>
              <w:rPr>
                <w:b/>
                <w:sz w:val="16"/>
                <w:szCs w:val="16"/>
              </w:rPr>
            </w:pPr>
            <w:r w:rsidRPr="0011554C">
              <w:rPr>
                <w:b/>
                <w:sz w:val="16"/>
                <w:szCs w:val="16"/>
              </w:rPr>
              <w:t>25,7</w:t>
            </w:r>
          </w:p>
        </w:tc>
        <w:tc>
          <w:tcPr>
            <w:tcW w:w="1418" w:type="dxa"/>
          </w:tcPr>
          <w:p w:rsidR="00800169" w:rsidRPr="0011554C" w:rsidRDefault="00800169" w:rsidP="00A06B49">
            <w:pPr>
              <w:jc w:val="center"/>
              <w:rPr>
                <w:b/>
                <w:sz w:val="16"/>
                <w:szCs w:val="16"/>
              </w:rPr>
            </w:pPr>
            <w:r w:rsidRPr="0011554C">
              <w:rPr>
                <w:b/>
                <w:sz w:val="16"/>
                <w:szCs w:val="16"/>
              </w:rPr>
              <w:t>78,6</w:t>
            </w:r>
          </w:p>
        </w:tc>
      </w:tr>
      <w:tr w:rsidR="00800169" w:rsidRPr="0011554C" w:rsidTr="00A06B49">
        <w:trPr>
          <w:jc w:val="center"/>
        </w:trPr>
        <w:tc>
          <w:tcPr>
            <w:tcW w:w="1934" w:type="dxa"/>
            <w:vMerge/>
          </w:tcPr>
          <w:p w:rsidR="00800169" w:rsidRPr="0011554C" w:rsidRDefault="00800169" w:rsidP="00A06B49">
            <w:pPr>
              <w:rPr>
                <w:rFonts w:eastAsiaTheme="minorHAnsi"/>
                <w:b/>
                <w:sz w:val="16"/>
                <w:szCs w:val="16"/>
              </w:rPr>
            </w:pPr>
          </w:p>
        </w:tc>
        <w:tc>
          <w:tcPr>
            <w:tcW w:w="3027" w:type="dxa"/>
            <w:vMerge/>
          </w:tcPr>
          <w:p w:rsidR="00800169" w:rsidRPr="0011554C" w:rsidRDefault="00800169" w:rsidP="00A06B49">
            <w:pPr>
              <w:rPr>
                <w:rFonts w:eastAsiaTheme="minorHAnsi"/>
                <w:b/>
                <w:sz w:val="16"/>
                <w:szCs w:val="16"/>
              </w:rPr>
            </w:pPr>
          </w:p>
        </w:tc>
        <w:tc>
          <w:tcPr>
            <w:tcW w:w="1275"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1417"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2527" w:type="dxa"/>
          </w:tcPr>
          <w:p w:rsidR="00800169" w:rsidRPr="0011554C" w:rsidRDefault="00800169" w:rsidP="00A06B49">
            <w:pPr>
              <w:rPr>
                <w:rFonts w:eastAsiaTheme="minorHAnsi"/>
                <w:b/>
                <w:sz w:val="16"/>
                <w:szCs w:val="16"/>
              </w:rPr>
            </w:pPr>
            <w:r w:rsidRPr="0011554C">
              <w:rPr>
                <w:rFonts w:eastAsiaTheme="minorHAnsi"/>
                <w:b/>
                <w:sz w:val="16"/>
                <w:szCs w:val="16"/>
              </w:rPr>
              <w:t>бюджет Яльчикского муниципального округа</w:t>
            </w:r>
          </w:p>
        </w:tc>
        <w:tc>
          <w:tcPr>
            <w:tcW w:w="1387" w:type="dxa"/>
          </w:tcPr>
          <w:p w:rsidR="00800169" w:rsidRPr="0011554C" w:rsidRDefault="00800169" w:rsidP="00A06B49">
            <w:pPr>
              <w:jc w:val="center"/>
              <w:rPr>
                <w:b/>
                <w:sz w:val="16"/>
                <w:szCs w:val="16"/>
              </w:rPr>
            </w:pPr>
            <w:r>
              <w:rPr>
                <w:b/>
                <w:sz w:val="16"/>
                <w:szCs w:val="16"/>
              </w:rPr>
              <w:t>7952,1</w:t>
            </w:r>
          </w:p>
        </w:tc>
        <w:tc>
          <w:tcPr>
            <w:tcW w:w="1417" w:type="dxa"/>
          </w:tcPr>
          <w:p w:rsidR="00800169" w:rsidRPr="0011554C" w:rsidRDefault="00800169" w:rsidP="00A06B49">
            <w:pPr>
              <w:jc w:val="center"/>
              <w:rPr>
                <w:b/>
                <w:sz w:val="16"/>
                <w:szCs w:val="16"/>
              </w:rPr>
            </w:pPr>
            <w:r w:rsidRPr="0011554C">
              <w:rPr>
                <w:b/>
                <w:sz w:val="16"/>
                <w:szCs w:val="16"/>
              </w:rPr>
              <w:t>7947,9</w:t>
            </w:r>
          </w:p>
        </w:tc>
        <w:tc>
          <w:tcPr>
            <w:tcW w:w="1418" w:type="dxa"/>
          </w:tcPr>
          <w:p w:rsidR="00800169" w:rsidRPr="0011554C" w:rsidRDefault="00800169" w:rsidP="00A06B49">
            <w:pPr>
              <w:jc w:val="center"/>
              <w:rPr>
                <w:b/>
                <w:sz w:val="16"/>
                <w:szCs w:val="16"/>
              </w:rPr>
            </w:pPr>
            <w:r w:rsidRPr="0011554C">
              <w:rPr>
                <w:b/>
                <w:sz w:val="16"/>
                <w:szCs w:val="16"/>
              </w:rPr>
              <w:t>7950,0</w:t>
            </w:r>
          </w:p>
        </w:tc>
      </w:tr>
      <w:tr w:rsidR="00800169" w:rsidRPr="0011554C" w:rsidTr="00A06B49">
        <w:trPr>
          <w:jc w:val="center"/>
        </w:trPr>
        <w:tc>
          <w:tcPr>
            <w:tcW w:w="1934" w:type="dxa"/>
            <w:vMerge/>
          </w:tcPr>
          <w:p w:rsidR="00800169" w:rsidRPr="0011554C" w:rsidRDefault="00800169" w:rsidP="00A06B49">
            <w:pPr>
              <w:rPr>
                <w:rFonts w:eastAsiaTheme="minorHAnsi"/>
                <w:b/>
                <w:sz w:val="16"/>
                <w:szCs w:val="16"/>
              </w:rPr>
            </w:pPr>
          </w:p>
        </w:tc>
        <w:tc>
          <w:tcPr>
            <w:tcW w:w="3027" w:type="dxa"/>
            <w:vMerge/>
          </w:tcPr>
          <w:p w:rsidR="00800169" w:rsidRPr="0011554C" w:rsidRDefault="00800169" w:rsidP="00A06B49">
            <w:pPr>
              <w:rPr>
                <w:rFonts w:eastAsiaTheme="minorHAnsi"/>
                <w:b/>
                <w:sz w:val="16"/>
                <w:szCs w:val="16"/>
              </w:rPr>
            </w:pPr>
          </w:p>
        </w:tc>
        <w:tc>
          <w:tcPr>
            <w:tcW w:w="1275"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1417"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2527" w:type="dxa"/>
          </w:tcPr>
          <w:p w:rsidR="00800169" w:rsidRPr="0011554C" w:rsidRDefault="00800169" w:rsidP="00A06B49">
            <w:pPr>
              <w:rPr>
                <w:rFonts w:eastAsiaTheme="minorHAnsi"/>
                <w:b/>
                <w:sz w:val="16"/>
                <w:szCs w:val="16"/>
              </w:rPr>
            </w:pPr>
            <w:r w:rsidRPr="0011554C">
              <w:rPr>
                <w:rFonts w:eastAsiaTheme="minorHAnsi"/>
                <w:b/>
                <w:sz w:val="16"/>
                <w:szCs w:val="16"/>
              </w:rPr>
              <w:t>внебюджетные источники</w:t>
            </w:r>
          </w:p>
        </w:tc>
        <w:tc>
          <w:tcPr>
            <w:tcW w:w="1387" w:type="dxa"/>
          </w:tcPr>
          <w:p w:rsidR="00800169" w:rsidRPr="0011554C" w:rsidRDefault="00800169" w:rsidP="00A06B49">
            <w:pPr>
              <w:jc w:val="center"/>
              <w:rPr>
                <w:b/>
                <w:sz w:val="16"/>
                <w:szCs w:val="16"/>
              </w:rPr>
            </w:pPr>
            <w:r w:rsidRPr="0011554C">
              <w:rPr>
                <w:b/>
                <w:sz w:val="16"/>
                <w:szCs w:val="16"/>
              </w:rPr>
              <w:t>0,0</w:t>
            </w:r>
          </w:p>
        </w:tc>
        <w:tc>
          <w:tcPr>
            <w:tcW w:w="1417" w:type="dxa"/>
          </w:tcPr>
          <w:p w:rsidR="00800169" w:rsidRPr="0011554C" w:rsidRDefault="00800169" w:rsidP="00A06B49">
            <w:pPr>
              <w:jc w:val="center"/>
              <w:rPr>
                <w:b/>
                <w:sz w:val="16"/>
                <w:szCs w:val="16"/>
              </w:rPr>
            </w:pPr>
            <w:r w:rsidRPr="0011554C">
              <w:rPr>
                <w:b/>
                <w:sz w:val="16"/>
                <w:szCs w:val="16"/>
              </w:rPr>
              <w:t>0,0</w:t>
            </w:r>
          </w:p>
        </w:tc>
        <w:tc>
          <w:tcPr>
            <w:tcW w:w="1418" w:type="dxa"/>
          </w:tcPr>
          <w:p w:rsidR="00800169" w:rsidRPr="0011554C" w:rsidRDefault="00800169" w:rsidP="00A06B49">
            <w:pPr>
              <w:jc w:val="center"/>
              <w:rPr>
                <w:b/>
                <w:sz w:val="16"/>
                <w:szCs w:val="16"/>
              </w:rPr>
            </w:pPr>
            <w:r w:rsidRPr="0011554C">
              <w:rPr>
                <w:b/>
                <w:sz w:val="16"/>
                <w:szCs w:val="16"/>
              </w:rPr>
              <w:t>0,0</w:t>
            </w:r>
          </w:p>
        </w:tc>
      </w:tr>
      <w:tr w:rsidR="00800169" w:rsidRPr="0011554C" w:rsidTr="00A06B49">
        <w:trPr>
          <w:jc w:val="center"/>
        </w:trPr>
        <w:tc>
          <w:tcPr>
            <w:tcW w:w="1934" w:type="dxa"/>
            <w:vMerge w:val="restart"/>
          </w:tcPr>
          <w:p w:rsidR="00800169" w:rsidRPr="0011554C" w:rsidRDefault="00800169" w:rsidP="00A06B49">
            <w:pPr>
              <w:rPr>
                <w:rFonts w:eastAsiaTheme="minorHAnsi"/>
                <w:b/>
                <w:sz w:val="16"/>
                <w:szCs w:val="16"/>
              </w:rPr>
            </w:pPr>
            <w:r w:rsidRPr="0011554C">
              <w:rPr>
                <w:rFonts w:eastAsiaTheme="minorHAnsi"/>
                <w:b/>
                <w:sz w:val="16"/>
                <w:szCs w:val="16"/>
              </w:rPr>
              <w:t xml:space="preserve">Подпрограмма </w:t>
            </w:r>
          </w:p>
        </w:tc>
        <w:tc>
          <w:tcPr>
            <w:tcW w:w="3027" w:type="dxa"/>
            <w:vMerge w:val="restart"/>
          </w:tcPr>
          <w:p w:rsidR="00800169" w:rsidRPr="0011554C" w:rsidRDefault="00800169" w:rsidP="00A06B49">
            <w:pPr>
              <w:spacing w:line="216" w:lineRule="auto"/>
              <w:rPr>
                <w:b/>
                <w:bCs/>
                <w:color w:val="000000"/>
                <w:sz w:val="16"/>
                <w:szCs w:val="16"/>
              </w:rPr>
            </w:pPr>
            <w:r w:rsidRPr="0011554C">
              <w:rPr>
                <w:b/>
                <w:bCs/>
                <w:color w:val="000000"/>
                <w:sz w:val="16"/>
                <w:szCs w:val="16"/>
              </w:rPr>
              <w:t>«</w:t>
            </w:r>
            <w:r w:rsidRPr="0011554C">
              <w:rPr>
                <w:b/>
                <w:sz w:val="16"/>
                <w:szCs w:val="16"/>
              </w:rPr>
              <w:t>Благоустройство дворовых и общественных территорий</w:t>
            </w:r>
            <w:r w:rsidRPr="0011554C">
              <w:rPr>
                <w:b/>
                <w:bCs/>
                <w:color w:val="000000"/>
                <w:sz w:val="16"/>
                <w:szCs w:val="16"/>
              </w:rPr>
              <w:t>»</w:t>
            </w:r>
          </w:p>
        </w:tc>
        <w:tc>
          <w:tcPr>
            <w:tcW w:w="1275"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1417"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2527" w:type="dxa"/>
          </w:tcPr>
          <w:p w:rsidR="00800169" w:rsidRPr="0011554C" w:rsidRDefault="00800169" w:rsidP="00A06B49">
            <w:pPr>
              <w:rPr>
                <w:rFonts w:eastAsiaTheme="minorHAnsi"/>
                <w:b/>
                <w:sz w:val="16"/>
                <w:szCs w:val="16"/>
              </w:rPr>
            </w:pPr>
            <w:r w:rsidRPr="0011554C">
              <w:rPr>
                <w:rFonts w:eastAsiaTheme="minorHAnsi"/>
                <w:b/>
                <w:sz w:val="16"/>
                <w:szCs w:val="16"/>
              </w:rPr>
              <w:t>всего</w:t>
            </w:r>
          </w:p>
        </w:tc>
        <w:tc>
          <w:tcPr>
            <w:tcW w:w="1387" w:type="dxa"/>
          </w:tcPr>
          <w:p w:rsidR="00800169" w:rsidRPr="0011554C" w:rsidRDefault="00800169" w:rsidP="00A06B49">
            <w:pPr>
              <w:jc w:val="center"/>
              <w:rPr>
                <w:b/>
                <w:sz w:val="16"/>
                <w:szCs w:val="16"/>
              </w:rPr>
            </w:pPr>
            <w:r w:rsidRPr="0011554C">
              <w:rPr>
                <w:b/>
                <w:sz w:val="16"/>
                <w:szCs w:val="16"/>
              </w:rPr>
              <w:t>22922,2</w:t>
            </w:r>
          </w:p>
        </w:tc>
        <w:tc>
          <w:tcPr>
            <w:tcW w:w="1417" w:type="dxa"/>
          </w:tcPr>
          <w:p w:rsidR="00800169" w:rsidRPr="0011554C" w:rsidRDefault="00800169" w:rsidP="00A06B49">
            <w:pPr>
              <w:jc w:val="center"/>
              <w:rPr>
                <w:b/>
                <w:sz w:val="16"/>
                <w:szCs w:val="16"/>
              </w:rPr>
            </w:pPr>
            <w:r w:rsidRPr="0011554C">
              <w:rPr>
                <w:b/>
                <w:sz w:val="16"/>
                <w:szCs w:val="16"/>
              </w:rPr>
              <w:t>11612,6</w:t>
            </w:r>
          </w:p>
        </w:tc>
        <w:tc>
          <w:tcPr>
            <w:tcW w:w="1418" w:type="dxa"/>
          </w:tcPr>
          <w:p w:rsidR="00800169" w:rsidRPr="0011554C" w:rsidRDefault="00800169" w:rsidP="00A06B49">
            <w:pPr>
              <w:jc w:val="center"/>
              <w:rPr>
                <w:b/>
                <w:sz w:val="16"/>
                <w:szCs w:val="16"/>
              </w:rPr>
            </w:pPr>
            <w:r w:rsidRPr="0011554C">
              <w:rPr>
                <w:b/>
                <w:sz w:val="16"/>
                <w:szCs w:val="16"/>
              </w:rPr>
              <w:t>11657,6</w:t>
            </w:r>
          </w:p>
        </w:tc>
      </w:tr>
      <w:tr w:rsidR="00800169" w:rsidRPr="0011554C" w:rsidTr="00A06B49">
        <w:trPr>
          <w:jc w:val="center"/>
        </w:trPr>
        <w:tc>
          <w:tcPr>
            <w:tcW w:w="1934" w:type="dxa"/>
            <w:vMerge/>
          </w:tcPr>
          <w:p w:rsidR="00800169" w:rsidRPr="0011554C" w:rsidRDefault="00800169" w:rsidP="00A06B49">
            <w:pPr>
              <w:rPr>
                <w:rFonts w:eastAsiaTheme="minorHAnsi"/>
                <w:b/>
                <w:sz w:val="16"/>
                <w:szCs w:val="16"/>
              </w:rPr>
            </w:pPr>
          </w:p>
        </w:tc>
        <w:tc>
          <w:tcPr>
            <w:tcW w:w="3027" w:type="dxa"/>
            <w:vMerge/>
          </w:tcPr>
          <w:p w:rsidR="00800169" w:rsidRPr="0011554C" w:rsidRDefault="00800169" w:rsidP="00A06B49">
            <w:pPr>
              <w:rPr>
                <w:rFonts w:eastAsiaTheme="minorHAnsi"/>
                <w:b/>
                <w:sz w:val="16"/>
                <w:szCs w:val="16"/>
              </w:rPr>
            </w:pPr>
          </w:p>
        </w:tc>
        <w:tc>
          <w:tcPr>
            <w:tcW w:w="1275"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1417"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2527" w:type="dxa"/>
          </w:tcPr>
          <w:p w:rsidR="00800169" w:rsidRPr="0011554C" w:rsidRDefault="00800169" w:rsidP="00A06B49">
            <w:pPr>
              <w:rPr>
                <w:rFonts w:eastAsiaTheme="minorHAnsi"/>
                <w:b/>
                <w:sz w:val="16"/>
                <w:szCs w:val="16"/>
              </w:rPr>
            </w:pPr>
            <w:r w:rsidRPr="0011554C">
              <w:rPr>
                <w:rFonts w:eastAsiaTheme="minorHAnsi"/>
                <w:b/>
                <w:sz w:val="16"/>
                <w:szCs w:val="16"/>
              </w:rPr>
              <w:t>федеральный бюджет</w:t>
            </w:r>
          </w:p>
        </w:tc>
        <w:tc>
          <w:tcPr>
            <w:tcW w:w="1387" w:type="dxa"/>
          </w:tcPr>
          <w:p w:rsidR="00800169" w:rsidRPr="0011554C" w:rsidRDefault="00800169" w:rsidP="00A06B49">
            <w:pPr>
              <w:jc w:val="center"/>
              <w:rPr>
                <w:b/>
                <w:sz w:val="16"/>
                <w:szCs w:val="16"/>
              </w:rPr>
            </w:pPr>
            <w:r w:rsidRPr="0011554C">
              <w:rPr>
                <w:b/>
                <w:sz w:val="16"/>
                <w:szCs w:val="16"/>
              </w:rPr>
              <w:t>3283,2</w:t>
            </w:r>
          </w:p>
        </w:tc>
        <w:tc>
          <w:tcPr>
            <w:tcW w:w="1417" w:type="dxa"/>
          </w:tcPr>
          <w:p w:rsidR="00800169" w:rsidRPr="0011554C" w:rsidRDefault="00800169" w:rsidP="00A06B49">
            <w:pPr>
              <w:jc w:val="center"/>
              <w:rPr>
                <w:b/>
                <w:sz w:val="16"/>
                <w:szCs w:val="16"/>
              </w:rPr>
            </w:pPr>
            <w:r w:rsidRPr="0011554C">
              <w:rPr>
                <w:b/>
                <w:sz w:val="16"/>
                <w:szCs w:val="16"/>
              </w:rPr>
              <w:t>3639,0</w:t>
            </w:r>
          </w:p>
        </w:tc>
        <w:tc>
          <w:tcPr>
            <w:tcW w:w="1418" w:type="dxa"/>
          </w:tcPr>
          <w:p w:rsidR="00800169" w:rsidRPr="0011554C" w:rsidRDefault="00800169" w:rsidP="00A06B49">
            <w:pPr>
              <w:jc w:val="center"/>
              <w:rPr>
                <w:b/>
                <w:sz w:val="16"/>
                <w:szCs w:val="16"/>
              </w:rPr>
            </w:pPr>
            <w:r w:rsidRPr="0011554C">
              <w:rPr>
                <w:b/>
                <w:sz w:val="16"/>
                <w:szCs w:val="16"/>
              </w:rPr>
              <w:t>3629,0</w:t>
            </w:r>
          </w:p>
        </w:tc>
      </w:tr>
      <w:tr w:rsidR="00800169" w:rsidRPr="0011554C" w:rsidTr="00A06B49">
        <w:trPr>
          <w:jc w:val="center"/>
        </w:trPr>
        <w:tc>
          <w:tcPr>
            <w:tcW w:w="1934" w:type="dxa"/>
            <w:vMerge/>
          </w:tcPr>
          <w:p w:rsidR="00800169" w:rsidRPr="0011554C" w:rsidRDefault="00800169" w:rsidP="00A06B49">
            <w:pPr>
              <w:rPr>
                <w:rFonts w:eastAsiaTheme="minorHAnsi"/>
                <w:b/>
                <w:sz w:val="16"/>
                <w:szCs w:val="16"/>
              </w:rPr>
            </w:pPr>
          </w:p>
        </w:tc>
        <w:tc>
          <w:tcPr>
            <w:tcW w:w="3027" w:type="dxa"/>
            <w:vMerge/>
          </w:tcPr>
          <w:p w:rsidR="00800169" w:rsidRPr="0011554C" w:rsidRDefault="00800169" w:rsidP="00A06B49">
            <w:pPr>
              <w:rPr>
                <w:rFonts w:eastAsiaTheme="minorHAnsi"/>
                <w:b/>
                <w:sz w:val="16"/>
                <w:szCs w:val="16"/>
              </w:rPr>
            </w:pPr>
          </w:p>
        </w:tc>
        <w:tc>
          <w:tcPr>
            <w:tcW w:w="1275"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1417"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2527" w:type="dxa"/>
          </w:tcPr>
          <w:p w:rsidR="00800169" w:rsidRPr="0011554C" w:rsidRDefault="00800169" w:rsidP="00A06B49">
            <w:pPr>
              <w:rPr>
                <w:rFonts w:eastAsiaTheme="minorHAnsi"/>
                <w:b/>
                <w:sz w:val="16"/>
                <w:szCs w:val="16"/>
              </w:rPr>
            </w:pPr>
            <w:r w:rsidRPr="0011554C">
              <w:rPr>
                <w:rFonts w:eastAsiaTheme="minorHAnsi"/>
                <w:b/>
                <w:sz w:val="16"/>
                <w:szCs w:val="16"/>
              </w:rPr>
              <w:t>республиканский бюджет Чувашской Республики</w:t>
            </w:r>
          </w:p>
        </w:tc>
        <w:tc>
          <w:tcPr>
            <w:tcW w:w="1387" w:type="dxa"/>
          </w:tcPr>
          <w:p w:rsidR="00800169" w:rsidRPr="0011554C" w:rsidRDefault="00800169" w:rsidP="00A06B49">
            <w:pPr>
              <w:jc w:val="center"/>
              <w:rPr>
                <w:b/>
                <w:sz w:val="16"/>
                <w:szCs w:val="16"/>
              </w:rPr>
            </w:pPr>
            <w:r>
              <w:rPr>
                <w:b/>
                <w:sz w:val="16"/>
                <w:szCs w:val="16"/>
              </w:rPr>
              <w:t>11686,9</w:t>
            </w:r>
          </w:p>
        </w:tc>
        <w:tc>
          <w:tcPr>
            <w:tcW w:w="1417" w:type="dxa"/>
          </w:tcPr>
          <w:p w:rsidR="00800169" w:rsidRPr="0011554C" w:rsidRDefault="00800169" w:rsidP="00A06B49">
            <w:pPr>
              <w:jc w:val="center"/>
              <w:rPr>
                <w:b/>
                <w:sz w:val="16"/>
                <w:szCs w:val="16"/>
              </w:rPr>
            </w:pPr>
            <w:r w:rsidRPr="0011554C">
              <w:rPr>
                <w:b/>
                <w:sz w:val="16"/>
                <w:szCs w:val="16"/>
              </w:rPr>
              <w:t>25,7</w:t>
            </w:r>
          </w:p>
        </w:tc>
        <w:tc>
          <w:tcPr>
            <w:tcW w:w="1418" w:type="dxa"/>
          </w:tcPr>
          <w:p w:rsidR="00800169" w:rsidRPr="0011554C" w:rsidRDefault="00800169" w:rsidP="00A06B49">
            <w:pPr>
              <w:jc w:val="center"/>
              <w:rPr>
                <w:b/>
                <w:sz w:val="16"/>
                <w:szCs w:val="16"/>
              </w:rPr>
            </w:pPr>
            <w:r w:rsidRPr="0011554C">
              <w:rPr>
                <w:b/>
                <w:sz w:val="16"/>
                <w:szCs w:val="16"/>
              </w:rPr>
              <w:t>78,6</w:t>
            </w:r>
          </w:p>
        </w:tc>
      </w:tr>
      <w:tr w:rsidR="00800169" w:rsidRPr="0011554C" w:rsidTr="00A06B49">
        <w:trPr>
          <w:jc w:val="center"/>
        </w:trPr>
        <w:tc>
          <w:tcPr>
            <w:tcW w:w="1934" w:type="dxa"/>
            <w:vMerge/>
          </w:tcPr>
          <w:p w:rsidR="00800169" w:rsidRPr="0011554C" w:rsidRDefault="00800169" w:rsidP="00A06B49">
            <w:pPr>
              <w:rPr>
                <w:rFonts w:eastAsiaTheme="minorHAnsi"/>
                <w:b/>
                <w:sz w:val="16"/>
                <w:szCs w:val="16"/>
              </w:rPr>
            </w:pPr>
          </w:p>
        </w:tc>
        <w:tc>
          <w:tcPr>
            <w:tcW w:w="3027" w:type="dxa"/>
            <w:vMerge/>
          </w:tcPr>
          <w:p w:rsidR="00800169" w:rsidRPr="0011554C" w:rsidRDefault="00800169" w:rsidP="00A06B49">
            <w:pPr>
              <w:rPr>
                <w:rFonts w:eastAsiaTheme="minorHAnsi"/>
                <w:b/>
                <w:sz w:val="16"/>
                <w:szCs w:val="16"/>
              </w:rPr>
            </w:pPr>
          </w:p>
        </w:tc>
        <w:tc>
          <w:tcPr>
            <w:tcW w:w="1275"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1417"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2527" w:type="dxa"/>
          </w:tcPr>
          <w:p w:rsidR="00800169" w:rsidRPr="0011554C" w:rsidRDefault="00800169" w:rsidP="00A06B49">
            <w:pPr>
              <w:rPr>
                <w:rFonts w:eastAsiaTheme="minorHAnsi"/>
                <w:b/>
                <w:sz w:val="16"/>
                <w:szCs w:val="16"/>
              </w:rPr>
            </w:pPr>
            <w:r w:rsidRPr="0011554C">
              <w:rPr>
                <w:rFonts w:eastAsiaTheme="minorHAnsi"/>
                <w:b/>
                <w:sz w:val="16"/>
                <w:szCs w:val="16"/>
              </w:rPr>
              <w:t>бюджет Яльчикского муниципального округа</w:t>
            </w:r>
          </w:p>
        </w:tc>
        <w:tc>
          <w:tcPr>
            <w:tcW w:w="1387" w:type="dxa"/>
          </w:tcPr>
          <w:p w:rsidR="00800169" w:rsidRPr="0011554C" w:rsidRDefault="00800169" w:rsidP="00A06B49">
            <w:pPr>
              <w:jc w:val="center"/>
              <w:rPr>
                <w:b/>
                <w:sz w:val="16"/>
                <w:szCs w:val="16"/>
              </w:rPr>
            </w:pPr>
            <w:r>
              <w:rPr>
                <w:b/>
                <w:sz w:val="16"/>
                <w:szCs w:val="16"/>
              </w:rPr>
              <w:t>7952,1</w:t>
            </w:r>
          </w:p>
        </w:tc>
        <w:tc>
          <w:tcPr>
            <w:tcW w:w="1417" w:type="dxa"/>
          </w:tcPr>
          <w:p w:rsidR="00800169" w:rsidRPr="0011554C" w:rsidRDefault="00800169" w:rsidP="00A06B49">
            <w:pPr>
              <w:jc w:val="center"/>
              <w:rPr>
                <w:b/>
                <w:sz w:val="16"/>
                <w:szCs w:val="16"/>
              </w:rPr>
            </w:pPr>
            <w:r w:rsidRPr="0011554C">
              <w:rPr>
                <w:b/>
                <w:sz w:val="16"/>
                <w:szCs w:val="16"/>
              </w:rPr>
              <w:t>7947,9</w:t>
            </w:r>
          </w:p>
        </w:tc>
        <w:tc>
          <w:tcPr>
            <w:tcW w:w="1418" w:type="dxa"/>
          </w:tcPr>
          <w:p w:rsidR="00800169" w:rsidRPr="0011554C" w:rsidRDefault="00800169" w:rsidP="00A06B49">
            <w:pPr>
              <w:jc w:val="center"/>
              <w:rPr>
                <w:b/>
                <w:sz w:val="16"/>
                <w:szCs w:val="16"/>
              </w:rPr>
            </w:pPr>
            <w:r w:rsidRPr="0011554C">
              <w:rPr>
                <w:b/>
                <w:sz w:val="16"/>
                <w:szCs w:val="16"/>
              </w:rPr>
              <w:t>7950,0</w:t>
            </w:r>
          </w:p>
        </w:tc>
      </w:tr>
      <w:tr w:rsidR="00800169" w:rsidRPr="0011554C" w:rsidTr="00A06B49">
        <w:trPr>
          <w:jc w:val="center"/>
        </w:trPr>
        <w:tc>
          <w:tcPr>
            <w:tcW w:w="1934" w:type="dxa"/>
            <w:vMerge/>
          </w:tcPr>
          <w:p w:rsidR="00800169" w:rsidRPr="0011554C" w:rsidRDefault="00800169" w:rsidP="00A06B49">
            <w:pPr>
              <w:rPr>
                <w:rFonts w:eastAsiaTheme="minorHAnsi"/>
                <w:b/>
                <w:sz w:val="16"/>
                <w:szCs w:val="16"/>
              </w:rPr>
            </w:pPr>
          </w:p>
        </w:tc>
        <w:tc>
          <w:tcPr>
            <w:tcW w:w="3027" w:type="dxa"/>
            <w:vMerge/>
          </w:tcPr>
          <w:p w:rsidR="00800169" w:rsidRPr="0011554C" w:rsidRDefault="00800169" w:rsidP="00A06B49">
            <w:pPr>
              <w:rPr>
                <w:rFonts w:eastAsiaTheme="minorHAnsi"/>
                <w:b/>
                <w:sz w:val="16"/>
                <w:szCs w:val="16"/>
              </w:rPr>
            </w:pPr>
          </w:p>
        </w:tc>
        <w:tc>
          <w:tcPr>
            <w:tcW w:w="1275"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1417" w:type="dxa"/>
          </w:tcPr>
          <w:p w:rsidR="00800169" w:rsidRPr="0011554C" w:rsidRDefault="00800169" w:rsidP="00A06B49">
            <w:pPr>
              <w:jc w:val="center"/>
              <w:rPr>
                <w:rFonts w:eastAsiaTheme="minorHAnsi"/>
                <w:b/>
                <w:sz w:val="16"/>
                <w:szCs w:val="16"/>
              </w:rPr>
            </w:pPr>
            <w:r w:rsidRPr="0011554C">
              <w:rPr>
                <w:rFonts w:eastAsiaTheme="minorHAnsi"/>
                <w:b/>
                <w:sz w:val="16"/>
                <w:szCs w:val="16"/>
              </w:rPr>
              <w:t>х</w:t>
            </w:r>
          </w:p>
        </w:tc>
        <w:tc>
          <w:tcPr>
            <w:tcW w:w="2527" w:type="dxa"/>
          </w:tcPr>
          <w:p w:rsidR="00800169" w:rsidRPr="0011554C" w:rsidRDefault="00800169" w:rsidP="00A06B49">
            <w:pPr>
              <w:rPr>
                <w:rFonts w:eastAsiaTheme="minorHAnsi"/>
                <w:b/>
                <w:sz w:val="16"/>
                <w:szCs w:val="16"/>
              </w:rPr>
            </w:pPr>
            <w:r w:rsidRPr="0011554C">
              <w:rPr>
                <w:rFonts w:eastAsiaTheme="minorHAnsi"/>
                <w:b/>
                <w:sz w:val="16"/>
                <w:szCs w:val="16"/>
              </w:rPr>
              <w:t>внебюджетные источники</w:t>
            </w:r>
          </w:p>
        </w:tc>
        <w:tc>
          <w:tcPr>
            <w:tcW w:w="1387" w:type="dxa"/>
          </w:tcPr>
          <w:p w:rsidR="00800169" w:rsidRPr="0011554C" w:rsidRDefault="00800169" w:rsidP="00A06B49">
            <w:pPr>
              <w:jc w:val="center"/>
              <w:rPr>
                <w:b/>
                <w:sz w:val="16"/>
                <w:szCs w:val="16"/>
              </w:rPr>
            </w:pPr>
            <w:r w:rsidRPr="0011554C">
              <w:rPr>
                <w:b/>
                <w:sz w:val="16"/>
                <w:szCs w:val="16"/>
              </w:rPr>
              <w:t>0,0</w:t>
            </w:r>
          </w:p>
        </w:tc>
        <w:tc>
          <w:tcPr>
            <w:tcW w:w="1417" w:type="dxa"/>
          </w:tcPr>
          <w:p w:rsidR="00800169" w:rsidRPr="0011554C" w:rsidRDefault="00800169" w:rsidP="00A06B49">
            <w:pPr>
              <w:jc w:val="center"/>
              <w:rPr>
                <w:b/>
                <w:sz w:val="16"/>
                <w:szCs w:val="16"/>
              </w:rPr>
            </w:pPr>
            <w:r w:rsidRPr="0011554C">
              <w:rPr>
                <w:b/>
                <w:sz w:val="16"/>
                <w:szCs w:val="16"/>
              </w:rPr>
              <w:t>0,0</w:t>
            </w:r>
          </w:p>
        </w:tc>
        <w:tc>
          <w:tcPr>
            <w:tcW w:w="1418" w:type="dxa"/>
          </w:tcPr>
          <w:p w:rsidR="00800169" w:rsidRPr="0011554C" w:rsidRDefault="00800169" w:rsidP="00A06B49">
            <w:pPr>
              <w:jc w:val="center"/>
              <w:rPr>
                <w:b/>
                <w:sz w:val="16"/>
                <w:szCs w:val="16"/>
              </w:rPr>
            </w:pPr>
            <w:r w:rsidRPr="0011554C">
              <w:rPr>
                <w:b/>
                <w:sz w:val="16"/>
                <w:szCs w:val="16"/>
              </w:rPr>
              <w:t>0,0</w:t>
            </w:r>
          </w:p>
        </w:tc>
      </w:tr>
      <w:tr w:rsidR="00800169" w:rsidRPr="0011554C" w:rsidTr="00A06B49">
        <w:trPr>
          <w:jc w:val="center"/>
        </w:trPr>
        <w:tc>
          <w:tcPr>
            <w:tcW w:w="1934" w:type="dxa"/>
            <w:vMerge w:val="restart"/>
          </w:tcPr>
          <w:p w:rsidR="00800169" w:rsidRPr="0011554C" w:rsidRDefault="00800169" w:rsidP="00A06B49">
            <w:pPr>
              <w:rPr>
                <w:rFonts w:eastAsiaTheme="minorHAnsi"/>
                <w:sz w:val="16"/>
                <w:szCs w:val="16"/>
              </w:rPr>
            </w:pPr>
            <w:r w:rsidRPr="0011554C">
              <w:rPr>
                <w:rFonts w:eastAsiaTheme="minorHAnsi"/>
                <w:sz w:val="16"/>
                <w:szCs w:val="16"/>
              </w:rPr>
              <w:t>Основное мероприятие 1</w:t>
            </w:r>
          </w:p>
        </w:tc>
        <w:tc>
          <w:tcPr>
            <w:tcW w:w="3027" w:type="dxa"/>
            <w:vMerge w:val="restart"/>
          </w:tcPr>
          <w:p w:rsidR="00800169" w:rsidRPr="0011554C" w:rsidRDefault="00800169" w:rsidP="00A06B49">
            <w:pPr>
              <w:rPr>
                <w:sz w:val="16"/>
                <w:szCs w:val="16"/>
              </w:rPr>
            </w:pPr>
            <w:r w:rsidRPr="0011554C">
              <w:rPr>
                <w:color w:val="000000" w:themeColor="text1"/>
                <w:sz w:val="16"/>
                <w:szCs w:val="16"/>
              </w:rPr>
              <w:t>Содействие благоустройству населенных пунктов</w:t>
            </w:r>
          </w:p>
        </w:tc>
        <w:tc>
          <w:tcPr>
            <w:tcW w:w="1275" w:type="dxa"/>
          </w:tcPr>
          <w:p w:rsidR="00800169" w:rsidRPr="0011554C" w:rsidRDefault="00800169" w:rsidP="00A06B49">
            <w:pPr>
              <w:jc w:val="center"/>
              <w:rPr>
                <w:rFonts w:eastAsiaTheme="minorHAnsi"/>
                <w:sz w:val="16"/>
                <w:szCs w:val="16"/>
              </w:rPr>
            </w:pPr>
            <w:r w:rsidRPr="0011554C">
              <w:rPr>
                <w:rFonts w:eastAsiaTheme="minorHAnsi"/>
                <w:sz w:val="16"/>
                <w:szCs w:val="16"/>
              </w:rPr>
              <w:t>х</w:t>
            </w:r>
          </w:p>
        </w:tc>
        <w:tc>
          <w:tcPr>
            <w:tcW w:w="1417" w:type="dxa"/>
          </w:tcPr>
          <w:p w:rsidR="00800169" w:rsidRPr="0011554C" w:rsidRDefault="00800169" w:rsidP="00A06B49">
            <w:pPr>
              <w:jc w:val="center"/>
              <w:rPr>
                <w:rFonts w:eastAsiaTheme="minorHAnsi"/>
                <w:sz w:val="16"/>
                <w:szCs w:val="16"/>
              </w:rPr>
            </w:pPr>
            <w:r w:rsidRPr="0011554C">
              <w:rPr>
                <w:rFonts w:eastAsiaTheme="minorHAnsi"/>
                <w:sz w:val="16"/>
                <w:szCs w:val="16"/>
              </w:rPr>
              <w:t>х</w:t>
            </w:r>
          </w:p>
        </w:tc>
        <w:tc>
          <w:tcPr>
            <w:tcW w:w="2527" w:type="dxa"/>
          </w:tcPr>
          <w:p w:rsidR="00800169" w:rsidRPr="0011554C" w:rsidRDefault="00800169" w:rsidP="00A06B49">
            <w:pPr>
              <w:rPr>
                <w:rFonts w:eastAsiaTheme="minorHAnsi"/>
                <w:sz w:val="16"/>
                <w:szCs w:val="16"/>
              </w:rPr>
            </w:pPr>
            <w:r w:rsidRPr="0011554C">
              <w:rPr>
                <w:rFonts w:eastAsiaTheme="minorHAnsi"/>
                <w:sz w:val="16"/>
                <w:szCs w:val="16"/>
              </w:rPr>
              <w:t>всего</w:t>
            </w:r>
          </w:p>
        </w:tc>
        <w:tc>
          <w:tcPr>
            <w:tcW w:w="1387" w:type="dxa"/>
          </w:tcPr>
          <w:p w:rsidR="00800169" w:rsidRPr="0011554C" w:rsidRDefault="00800169" w:rsidP="00A06B49">
            <w:pPr>
              <w:jc w:val="center"/>
              <w:rPr>
                <w:sz w:val="16"/>
                <w:szCs w:val="16"/>
              </w:rPr>
            </w:pPr>
            <w:r w:rsidRPr="0011554C">
              <w:rPr>
                <w:sz w:val="16"/>
                <w:szCs w:val="16"/>
              </w:rPr>
              <w:t>19605,8</w:t>
            </w:r>
          </w:p>
        </w:tc>
        <w:tc>
          <w:tcPr>
            <w:tcW w:w="1417" w:type="dxa"/>
          </w:tcPr>
          <w:p w:rsidR="00800169" w:rsidRPr="0011554C" w:rsidRDefault="00800169" w:rsidP="00A06B49">
            <w:pPr>
              <w:jc w:val="center"/>
              <w:rPr>
                <w:sz w:val="16"/>
                <w:szCs w:val="16"/>
              </w:rPr>
            </w:pPr>
            <w:r w:rsidRPr="0011554C">
              <w:rPr>
                <w:sz w:val="16"/>
                <w:szCs w:val="16"/>
              </w:rPr>
              <w:t>7936,9</w:t>
            </w:r>
          </w:p>
        </w:tc>
        <w:tc>
          <w:tcPr>
            <w:tcW w:w="1418" w:type="dxa"/>
          </w:tcPr>
          <w:p w:rsidR="00800169" w:rsidRPr="0011554C" w:rsidRDefault="00800169" w:rsidP="00A06B49">
            <w:pPr>
              <w:jc w:val="center"/>
              <w:rPr>
                <w:sz w:val="16"/>
                <w:szCs w:val="16"/>
              </w:rPr>
            </w:pPr>
            <w:r w:rsidRPr="0011554C">
              <w:rPr>
                <w:sz w:val="16"/>
                <w:szCs w:val="16"/>
              </w:rPr>
              <w:t>7916,3</w:t>
            </w:r>
          </w:p>
        </w:tc>
      </w:tr>
      <w:tr w:rsidR="00800169" w:rsidRPr="0011554C" w:rsidTr="00A06B49">
        <w:trPr>
          <w:jc w:val="center"/>
        </w:trPr>
        <w:tc>
          <w:tcPr>
            <w:tcW w:w="1934" w:type="dxa"/>
            <w:vMerge/>
          </w:tcPr>
          <w:p w:rsidR="00800169" w:rsidRPr="0011554C" w:rsidRDefault="00800169" w:rsidP="00A06B49">
            <w:pPr>
              <w:rPr>
                <w:rFonts w:eastAsiaTheme="minorHAnsi"/>
                <w:sz w:val="16"/>
                <w:szCs w:val="16"/>
              </w:rPr>
            </w:pPr>
          </w:p>
        </w:tc>
        <w:tc>
          <w:tcPr>
            <w:tcW w:w="3027" w:type="dxa"/>
            <w:vMerge/>
          </w:tcPr>
          <w:p w:rsidR="00800169" w:rsidRPr="0011554C" w:rsidRDefault="00800169" w:rsidP="00A06B49">
            <w:pPr>
              <w:rPr>
                <w:rFonts w:eastAsiaTheme="minorHAnsi"/>
                <w:sz w:val="16"/>
                <w:szCs w:val="16"/>
              </w:rPr>
            </w:pPr>
          </w:p>
        </w:tc>
        <w:tc>
          <w:tcPr>
            <w:tcW w:w="1275" w:type="dxa"/>
          </w:tcPr>
          <w:p w:rsidR="00800169" w:rsidRPr="0011554C" w:rsidRDefault="00800169" w:rsidP="00A06B49">
            <w:pPr>
              <w:jc w:val="center"/>
              <w:rPr>
                <w:rFonts w:eastAsiaTheme="minorHAnsi"/>
                <w:sz w:val="16"/>
                <w:szCs w:val="16"/>
              </w:rPr>
            </w:pPr>
            <w:r w:rsidRPr="0011554C">
              <w:rPr>
                <w:rFonts w:eastAsiaTheme="minorHAnsi"/>
                <w:sz w:val="16"/>
                <w:szCs w:val="16"/>
              </w:rPr>
              <w:t>х</w:t>
            </w:r>
          </w:p>
        </w:tc>
        <w:tc>
          <w:tcPr>
            <w:tcW w:w="1417" w:type="dxa"/>
          </w:tcPr>
          <w:p w:rsidR="00800169" w:rsidRPr="0011554C" w:rsidRDefault="00800169" w:rsidP="00A06B49">
            <w:pPr>
              <w:jc w:val="center"/>
              <w:rPr>
                <w:rFonts w:eastAsiaTheme="minorHAnsi"/>
                <w:sz w:val="16"/>
                <w:szCs w:val="16"/>
              </w:rPr>
            </w:pPr>
            <w:r w:rsidRPr="0011554C">
              <w:rPr>
                <w:rFonts w:eastAsiaTheme="minorHAnsi"/>
                <w:sz w:val="16"/>
                <w:szCs w:val="16"/>
              </w:rPr>
              <w:t>х</w:t>
            </w:r>
          </w:p>
        </w:tc>
        <w:tc>
          <w:tcPr>
            <w:tcW w:w="2527" w:type="dxa"/>
          </w:tcPr>
          <w:p w:rsidR="00800169" w:rsidRPr="0011554C" w:rsidRDefault="00800169" w:rsidP="00A06B49">
            <w:pPr>
              <w:rPr>
                <w:rFonts w:eastAsiaTheme="minorHAnsi"/>
                <w:sz w:val="16"/>
                <w:szCs w:val="16"/>
              </w:rPr>
            </w:pPr>
            <w:r w:rsidRPr="0011554C">
              <w:rPr>
                <w:rFonts w:eastAsiaTheme="minorHAnsi"/>
                <w:sz w:val="16"/>
                <w:szCs w:val="16"/>
              </w:rPr>
              <w:t>федеральный бюджет</w:t>
            </w:r>
          </w:p>
        </w:tc>
        <w:tc>
          <w:tcPr>
            <w:tcW w:w="1387" w:type="dxa"/>
          </w:tcPr>
          <w:p w:rsidR="00800169" w:rsidRPr="0011554C" w:rsidRDefault="00800169" w:rsidP="00A06B49">
            <w:pPr>
              <w:jc w:val="center"/>
              <w:rPr>
                <w:sz w:val="16"/>
                <w:szCs w:val="16"/>
              </w:rPr>
            </w:pPr>
            <w:r w:rsidRPr="0011554C">
              <w:rPr>
                <w:sz w:val="16"/>
                <w:szCs w:val="16"/>
              </w:rPr>
              <w:t>0,0</w:t>
            </w:r>
          </w:p>
        </w:tc>
        <w:tc>
          <w:tcPr>
            <w:tcW w:w="1417" w:type="dxa"/>
          </w:tcPr>
          <w:p w:rsidR="00800169" w:rsidRPr="0011554C" w:rsidRDefault="00800169" w:rsidP="00A06B49">
            <w:pPr>
              <w:jc w:val="center"/>
              <w:rPr>
                <w:sz w:val="16"/>
                <w:szCs w:val="16"/>
              </w:rPr>
            </w:pPr>
            <w:r w:rsidRPr="0011554C">
              <w:rPr>
                <w:sz w:val="16"/>
                <w:szCs w:val="16"/>
              </w:rPr>
              <w:t>0,0</w:t>
            </w:r>
          </w:p>
        </w:tc>
        <w:tc>
          <w:tcPr>
            <w:tcW w:w="1418" w:type="dxa"/>
          </w:tcPr>
          <w:p w:rsidR="00800169" w:rsidRPr="0011554C" w:rsidRDefault="00800169" w:rsidP="00A06B49">
            <w:pPr>
              <w:jc w:val="center"/>
              <w:rPr>
                <w:sz w:val="16"/>
                <w:szCs w:val="16"/>
              </w:rPr>
            </w:pPr>
            <w:r w:rsidRPr="0011554C">
              <w:rPr>
                <w:sz w:val="16"/>
                <w:szCs w:val="16"/>
              </w:rPr>
              <w:t>0,0</w:t>
            </w:r>
          </w:p>
        </w:tc>
      </w:tr>
      <w:tr w:rsidR="00800169" w:rsidRPr="0011554C" w:rsidTr="00A06B49">
        <w:trPr>
          <w:jc w:val="center"/>
        </w:trPr>
        <w:tc>
          <w:tcPr>
            <w:tcW w:w="1934" w:type="dxa"/>
            <w:vMerge/>
          </w:tcPr>
          <w:p w:rsidR="00800169" w:rsidRPr="0011554C" w:rsidRDefault="00800169" w:rsidP="00A06B49">
            <w:pPr>
              <w:rPr>
                <w:rFonts w:eastAsiaTheme="minorHAnsi"/>
                <w:sz w:val="16"/>
                <w:szCs w:val="16"/>
              </w:rPr>
            </w:pPr>
          </w:p>
        </w:tc>
        <w:tc>
          <w:tcPr>
            <w:tcW w:w="3027" w:type="dxa"/>
            <w:vMerge/>
          </w:tcPr>
          <w:p w:rsidR="00800169" w:rsidRPr="0011554C" w:rsidRDefault="00800169" w:rsidP="00A06B49">
            <w:pPr>
              <w:rPr>
                <w:rFonts w:eastAsiaTheme="minorHAnsi"/>
                <w:sz w:val="16"/>
                <w:szCs w:val="16"/>
              </w:rPr>
            </w:pPr>
          </w:p>
        </w:tc>
        <w:tc>
          <w:tcPr>
            <w:tcW w:w="1275" w:type="dxa"/>
          </w:tcPr>
          <w:p w:rsidR="00800169" w:rsidRPr="0011554C" w:rsidRDefault="00800169" w:rsidP="00A06B49">
            <w:pPr>
              <w:jc w:val="center"/>
              <w:rPr>
                <w:rFonts w:eastAsiaTheme="minorHAnsi"/>
                <w:sz w:val="16"/>
                <w:szCs w:val="16"/>
              </w:rPr>
            </w:pPr>
            <w:r w:rsidRPr="0011554C">
              <w:rPr>
                <w:rFonts w:eastAsiaTheme="minorHAnsi"/>
                <w:sz w:val="16"/>
                <w:szCs w:val="16"/>
              </w:rPr>
              <w:t>х</w:t>
            </w:r>
          </w:p>
        </w:tc>
        <w:tc>
          <w:tcPr>
            <w:tcW w:w="1417" w:type="dxa"/>
          </w:tcPr>
          <w:p w:rsidR="00800169" w:rsidRPr="0011554C" w:rsidRDefault="00800169" w:rsidP="00A06B49">
            <w:pPr>
              <w:jc w:val="center"/>
              <w:rPr>
                <w:rFonts w:eastAsiaTheme="minorHAnsi"/>
                <w:sz w:val="16"/>
                <w:szCs w:val="16"/>
              </w:rPr>
            </w:pPr>
            <w:r w:rsidRPr="0011554C">
              <w:rPr>
                <w:rFonts w:eastAsiaTheme="minorHAnsi"/>
                <w:sz w:val="16"/>
                <w:szCs w:val="16"/>
              </w:rPr>
              <w:t>х</w:t>
            </w:r>
          </w:p>
        </w:tc>
        <w:tc>
          <w:tcPr>
            <w:tcW w:w="2527" w:type="dxa"/>
          </w:tcPr>
          <w:p w:rsidR="00800169" w:rsidRPr="0011554C" w:rsidRDefault="00800169" w:rsidP="00A06B49">
            <w:pPr>
              <w:rPr>
                <w:rFonts w:eastAsiaTheme="minorHAnsi"/>
                <w:sz w:val="16"/>
                <w:szCs w:val="16"/>
              </w:rPr>
            </w:pPr>
            <w:r w:rsidRPr="0011554C">
              <w:rPr>
                <w:rFonts w:eastAsiaTheme="minorHAnsi"/>
                <w:sz w:val="16"/>
                <w:szCs w:val="16"/>
              </w:rPr>
              <w:t>республиканский бюджет Чувашской Республики</w:t>
            </w:r>
          </w:p>
        </w:tc>
        <w:tc>
          <w:tcPr>
            <w:tcW w:w="1387" w:type="dxa"/>
          </w:tcPr>
          <w:p w:rsidR="00800169" w:rsidRPr="0011554C" w:rsidRDefault="00800169" w:rsidP="00A06B49">
            <w:pPr>
              <w:jc w:val="center"/>
              <w:rPr>
                <w:sz w:val="16"/>
                <w:szCs w:val="16"/>
              </w:rPr>
            </w:pPr>
            <w:r>
              <w:rPr>
                <w:sz w:val="16"/>
                <w:szCs w:val="16"/>
              </w:rPr>
              <w:t>11663,7</w:t>
            </w:r>
          </w:p>
        </w:tc>
        <w:tc>
          <w:tcPr>
            <w:tcW w:w="1417" w:type="dxa"/>
          </w:tcPr>
          <w:p w:rsidR="00800169" w:rsidRPr="0011554C" w:rsidRDefault="00800169" w:rsidP="00A06B49">
            <w:pPr>
              <w:jc w:val="center"/>
              <w:rPr>
                <w:sz w:val="16"/>
                <w:szCs w:val="16"/>
              </w:rPr>
            </w:pPr>
            <w:r w:rsidRPr="0011554C">
              <w:rPr>
                <w:sz w:val="16"/>
                <w:szCs w:val="16"/>
              </w:rPr>
              <w:t>0,0</w:t>
            </w:r>
          </w:p>
        </w:tc>
        <w:tc>
          <w:tcPr>
            <w:tcW w:w="1418" w:type="dxa"/>
          </w:tcPr>
          <w:p w:rsidR="00800169" w:rsidRPr="0011554C" w:rsidRDefault="00800169" w:rsidP="00A06B49">
            <w:pPr>
              <w:jc w:val="center"/>
              <w:rPr>
                <w:sz w:val="16"/>
                <w:szCs w:val="16"/>
              </w:rPr>
            </w:pPr>
            <w:r w:rsidRPr="0011554C">
              <w:rPr>
                <w:sz w:val="16"/>
                <w:szCs w:val="16"/>
              </w:rPr>
              <w:t>0,0</w:t>
            </w:r>
          </w:p>
        </w:tc>
      </w:tr>
      <w:tr w:rsidR="00800169" w:rsidRPr="0011554C" w:rsidTr="00A06B49">
        <w:trPr>
          <w:jc w:val="center"/>
        </w:trPr>
        <w:tc>
          <w:tcPr>
            <w:tcW w:w="1934" w:type="dxa"/>
            <w:vMerge/>
          </w:tcPr>
          <w:p w:rsidR="00800169" w:rsidRPr="0011554C" w:rsidRDefault="00800169" w:rsidP="00A06B49">
            <w:pPr>
              <w:rPr>
                <w:rFonts w:eastAsiaTheme="minorHAnsi"/>
                <w:sz w:val="16"/>
                <w:szCs w:val="16"/>
              </w:rPr>
            </w:pPr>
          </w:p>
        </w:tc>
        <w:tc>
          <w:tcPr>
            <w:tcW w:w="3027" w:type="dxa"/>
            <w:vMerge/>
          </w:tcPr>
          <w:p w:rsidR="00800169" w:rsidRPr="0011554C" w:rsidRDefault="00800169" w:rsidP="00A06B49">
            <w:pPr>
              <w:rPr>
                <w:rFonts w:eastAsiaTheme="minorHAnsi"/>
                <w:sz w:val="16"/>
                <w:szCs w:val="16"/>
              </w:rPr>
            </w:pPr>
          </w:p>
        </w:tc>
        <w:tc>
          <w:tcPr>
            <w:tcW w:w="1275" w:type="dxa"/>
          </w:tcPr>
          <w:p w:rsidR="00800169" w:rsidRPr="0011554C" w:rsidRDefault="00800169" w:rsidP="00A06B49">
            <w:pPr>
              <w:jc w:val="center"/>
              <w:rPr>
                <w:rFonts w:eastAsiaTheme="minorHAnsi"/>
                <w:sz w:val="16"/>
                <w:szCs w:val="16"/>
              </w:rPr>
            </w:pPr>
            <w:r w:rsidRPr="0011554C">
              <w:rPr>
                <w:rFonts w:eastAsiaTheme="minorHAnsi"/>
                <w:sz w:val="16"/>
                <w:szCs w:val="16"/>
              </w:rPr>
              <w:t>х</w:t>
            </w:r>
          </w:p>
        </w:tc>
        <w:tc>
          <w:tcPr>
            <w:tcW w:w="1417" w:type="dxa"/>
          </w:tcPr>
          <w:p w:rsidR="00800169" w:rsidRPr="0011554C" w:rsidRDefault="00800169" w:rsidP="00A06B49">
            <w:pPr>
              <w:jc w:val="center"/>
              <w:rPr>
                <w:rFonts w:eastAsiaTheme="minorHAnsi"/>
                <w:sz w:val="16"/>
                <w:szCs w:val="16"/>
              </w:rPr>
            </w:pPr>
            <w:r w:rsidRPr="0011554C">
              <w:rPr>
                <w:rFonts w:eastAsiaTheme="minorHAnsi"/>
                <w:sz w:val="16"/>
                <w:szCs w:val="16"/>
              </w:rPr>
              <w:t>х</w:t>
            </w:r>
          </w:p>
        </w:tc>
        <w:tc>
          <w:tcPr>
            <w:tcW w:w="2527" w:type="dxa"/>
          </w:tcPr>
          <w:p w:rsidR="00800169" w:rsidRPr="0011554C" w:rsidRDefault="00800169" w:rsidP="00A06B49">
            <w:pPr>
              <w:rPr>
                <w:rFonts w:eastAsiaTheme="minorHAnsi"/>
                <w:sz w:val="16"/>
                <w:szCs w:val="16"/>
              </w:rPr>
            </w:pPr>
            <w:r w:rsidRPr="0011554C">
              <w:rPr>
                <w:rFonts w:eastAsiaTheme="minorHAnsi"/>
                <w:sz w:val="16"/>
                <w:szCs w:val="16"/>
              </w:rPr>
              <w:t>бюджет Яльчикского муниципального округа</w:t>
            </w:r>
          </w:p>
        </w:tc>
        <w:tc>
          <w:tcPr>
            <w:tcW w:w="1387" w:type="dxa"/>
          </w:tcPr>
          <w:p w:rsidR="00800169" w:rsidRPr="0011554C" w:rsidRDefault="00800169" w:rsidP="00A06B49">
            <w:pPr>
              <w:jc w:val="center"/>
              <w:rPr>
                <w:sz w:val="16"/>
                <w:szCs w:val="16"/>
              </w:rPr>
            </w:pPr>
            <w:r>
              <w:rPr>
                <w:sz w:val="16"/>
                <w:szCs w:val="16"/>
              </w:rPr>
              <w:t>7942,1</w:t>
            </w:r>
          </w:p>
        </w:tc>
        <w:tc>
          <w:tcPr>
            <w:tcW w:w="1417" w:type="dxa"/>
          </w:tcPr>
          <w:p w:rsidR="00800169" w:rsidRPr="0011554C" w:rsidRDefault="00800169" w:rsidP="00A06B49">
            <w:pPr>
              <w:jc w:val="center"/>
              <w:rPr>
                <w:sz w:val="16"/>
                <w:szCs w:val="16"/>
              </w:rPr>
            </w:pPr>
            <w:r w:rsidRPr="0011554C">
              <w:rPr>
                <w:sz w:val="16"/>
                <w:szCs w:val="16"/>
              </w:rPr>
              <w:t>7936,9</w:t>
            </w:r>
          </w:p>
        </w:tc>
        <w:tc>
          <w:tcPr>
            <w:tcW w:w="1418" w:type="dxa"/>
          </w:tcPr>
          <w:p w:rsidR="00800169" w:rsidRPr="0011554C" w:rsidRDefault="00800169" w:rsidP="00A06B49">
            <w:pPr>
              <w:jc w:val="center"/>
              <w:rPr>
                <w:sz w:val="16"/>
                <w:szCs w:val="16"/>
              </w:rPr>
            </w:pPr>
            <w:r w:rsidRPr="0011554C">
              <w:rPr>
                <w:sz w:val="16"/>
                <w:szCs w:val="16"/>
              </w:rPr>
              <w:t>7916,3</w:t>
            </w:r>
          </w:p>
        </w:tc>
      </w:tr>
      <w:tr w:rsidR="00800169" w:rsidRPr="0011554C" w:rsidTr="00A06B49">
        <w:trPr>
          <w:jc w:val="center"/>
        </w:trPr>
        <w:tc>
          <w:tcPr>
            <w:tcW w:w="1934" w:type="dxa"/>
            <w:vMerge/>
          </w:tcPr>
          <w:p w:rsidR="00800169" w:rsidRPr="0011554C" w:rsidRDefault="00800169" w:rsidP="00A06B49">
            <w:pPr>
              <w:rPr>
                <w:rFonts w:eastAsiaTheme="minorHAnsi"/>
                <w:sz w:val="16"/>
                <w:szCs w:val="16"/>
              </w:rPr>
            </w:pPr>
          </w:p>
        </w:tc>
        <w:tc>
          <w:tcPr>
            <w:tcW w:w="3027" w:type="dxa"/>
            <w:vMerge/>
          </w:tcPr>
          <w:p w:rsidR="00800169" w:rsidRPr="0011554C" w:rsidRDefault="00800169" w:rsidP="00A06B49">
            <w:pPr>
              <w:rPr>
                <w:rFonts w:eastAsiaTheme="minorHAnsi"/>
                <w:sz w:val="16"/>
                <w:szCs w:val="16"/>
              </w:rPr>
            </w:pPr>
          </w:p>
        </w:tc>
        <w:tc>
          <w:tcPr>
            <w:tcW w:w="1275" w:type="dxa"/>
          </w:tcPr>
          <w:p w:rsidR="00800169" w:rsidRPr="0011554C" w:rsidRDefault="00800169" w:rsidP="00A06B49">
            <w:pPr>
              <w:jc w:val="center"/>
              <w:rPr>
                <w:rFonts w:eastAsiaTheme="minorHAnsi"/>
                <w:sz w:val="16"/>
                <w:szCs w:val="16"/>
              </w:rPr>
            </w:pPr>
            <w:r w:rsidRPr="0011554C">
              <w:rPr>
                <w:rFonts w:eastAsiaTheme="minorHAnsi"/>
                <w:sz w:val="16"/>
                <w:szCs w:val="16"/>
              </w:rPr>
              <w:t>х</w:t>
            </w:r>
          </w:p>
        </w:tc>
        <w:tc>
          <w:tcPr>
            <w:tcW w:w="1417" w:type="dxa"/>
          </w:tcPr>
          <w:p w:rsidR="00800169" w:rsidRPr="0011554C" w:rsidRDefault="00800169" w:rsidP="00A06B49">
            <w:pPr>
              <w:jc w:val="center"/>
              <w:rPr>
                <w:rFonts w:eastAsiaTheme="minorHAnsi"/>
                <w:sz w:val="16"/>
                <w:szCs w:val="16"/>
              </w:rPr>
            </w:pPr>
            <w:r w:rsidRPr="0011554C">
              <w:rPr>
                <w:rFonts w:eastAsiaTheme="minorHAnsi"/>
                <w:sz w:val="16"/>
                <w:szCs w:val="16"/>
              </w:rPr>
              <w:t>х</w:t>
            </w:r>
          </w:p>
        </w:tc>
        <w:tc>
          <w:tcPr>
            <w:tcW w:w="2527" w:type="dxa"/>
          </w:tcPr>
          <w:p w:rsidR="00800169" w:rsidRPr="0011554C" w:rsidRDefault="00800169" w:rsidP="00A06B49">
            <w:pPr>
              <w:rPr>
                <w:rFonts w:eastAsiaTheme="minorHAnsi"/>
                <w:sz w:val="16"/>
                <w:szCs w:val="16"/>
              </w:rPr>
            </w:pPr>
            <w:r w:rsidRPr="0011554C">
              <w:rPr>
                <w:rFonts w:eastAsiaTheme="minorHAnsi"/>
                <w:sz w:val="16"/>
                <w:szCs w:val="16"/>
              </w:rPr>
              <w:t>внебюджетные источники</w:t>
            </w:r>
          </w:p>
        </w:tc>
        <w:tc>
          <w:tcPr>
            <w:tcW w:w="1387" w:type="dxa"/>
          </w:tcPr>
          <w:p w:rsidR="00800169" w:rsidRPr="0011554C" w:rsidRDefault="00800169" w:rsidP="00A06B49">
            <w:pPr>
              <w:jc w:val="center"/>
              <w:rPr>
                <w:sz w:val="16"/>
                <w:szCs w:val="16"/>
              </w:rPr>
            </w:pPr>
            <w:r w:rsidRPr="0011554C">
              <w:rPr>
                <w:sz w:val="16"/>
                <w:szCs w:val="16"/>
              </w:rPr>
              <w:t>0,0</w:t>
            </w:r>
          </w:p>
        </w:tc>
        <w:tc>
          <w:tcPr>
            <w:tcW w:w="1417" w:type="dxa"/>
          </w:tcPr>
          <w:p w:rsidR="00800169" w:rsidRPr="0011554C" w:rsidRDefault="00800169" w:rsidP="00A06B49">
            <w:pPr>
              <w:jc w:val="center"/>
              <w:rPr>
                <w:sz w:val="16"/>
                <w:szCs w:val="16"/>
              </w:rPr>
            </w:pPr>
            <w:r w:rsidRPr="0011554C">
              <w:rPr>
                <w:sz w:val="16"/>
                <w:szCs w:val="16"/>
              </w:rPr>
              <w:t>0,0</w:t>
            </w:r>
          </w:p>
        </w:tc>
        <w:tc>
          <w:tcPr>
            <w:tcW w:w="1418" w:type="dxa"/>
          </w:tcPr>
          <w:p w:rsidR="00800169" w:rsidRPr="0011554C" w:rsidRDefault="00800169" w:rsidP="00A06B49">
            <w:pPr>
              <w:jc w:val="center"/>
              <w:rPr>
                <w:sz w:val="16"/>
                <w:szCs w:val="16"/>
              </w:rPr>
            </w:pPr>
            <w:r w:rsidRPr="0011554C">
              <w:rPr>
                <w:sz w:val="16"/>
                <w:szCs w:val="16"/>
              </w:rPr>
              <w:t>0,0</w:t>
            </w:r>
          </w:p>
        </w:tc>
      </w:tr>
      <w:tr w:rsidR="00800169" w:rsidRPr="0011554C" w:rsidTr="00A06B49">
        <w:trPr>
          <w:jc w:val="center"/>
        </w:trPr>
        <w:tc>
          <w:tcPr>
            <w:tcW w:w="1934" w:type="dxa"/>
            <w:vMerge w:val="restart"/>
          </w:tcPr>
          <w:p w:rsidR="00800169" w:rsidRPr="0011554C" w:rsidRDefault="00800169" w:rsidP="00A06B49">
            <w:pPr>
              <w:rPr>
                <w:rFonts w:eastAsiaTheme="minorHAnsi"/>
                <w:sz w:val="16"/>
                <w:szCs w:val="16"/>
              </w:rPr>
            </w:pPr>
            <w:r w:rsidRPr="0011554C">
              <w:rPr>
                <w:rFonts w:eastAsiaTheme="minorHAnsi"/>
                <w:sz w:val="16"/>
                <w:szCs w:val="16"/>
              </w:rPr>
              <w:t>Основное мероприятие 2</w:t>
            </w:r>
          </w:p>
        </w:tc>
        <w:tc>
          <w:tcPr>
            <w:tcW w:w="3027" w:type="dxa"/>
            <w:vMerge w:val="restart"/>
          </w:tcPr>
          <w:p w:rsidR="00800169" w:rsidRPr="0011554C" w:rsidRDefault="00800169" w:rsidP="00A06B49">
            <w:pPr>
              <w:spacing w:line="216" w:lineRule="auto"/>
              <w:rPr>
                <w:color w:val="000000" w:themeColor="text1"/>
                <w:sz w:val="16"/>
                <w:szCs w:val="16"/>
              </w:rPr>
            </w:pPr>
            <w:r w:rsidRPr="0011554C">
              <w:rPr>
                <w:color w:val="000000" w:themeColor="text1"/>
                <w:sz w:val="16"/>
                <w:szCs w:val="16"/>
              </w:rPr>
              <w:t>Реализация мероприятий регионального проекта «Формирование комфортной городской среды»</w:t>
            </w:r>
          </w:p>
          <w:p w:rsidR="00800169" w:rsidRPr="0011554C" w:rsidRDefault="00800169" w:rsidP="00A06B49">
            <w:pPr>
              <w:rPr>
                <w:rFonts w:eastAsiaTheme="minorHAnsi"/>
                <w:sz w:val="16"/>
                <w:szCs w:val="16"/>
              </w:rPr>
            </w:pPr>
          </w:p>
        </w:tc>
        <w:tc>
          <w:tcPr>
            <w:tcW w:w="1275" w:type="dxa"/>
          </w:tcPr>
          <w:p w:rsidR="00800169" w:rsidRPr="0011554C" w:rsidRDefault="00800169" w:rsidP="00A06B49">
            <w:pPr>
              <w:jc w:val="center"/>
              <w:rPr>
                <w:sz w:val="16"/>
                <w:szCs w:val="16"/>
              </w:rPr>
            </w:pPr>
            <w:r w:rsidRPr="0011554C">
              <w:rPr>
                <w:rFonts w:eastAsiaTheme="minorHAnsi"/>
                <w:sz w:val="16"/>
                <w:szCs w:val="16"/>
              </w:rPr>
              <w:t>х</w:t>
            </w:r>
          </w:p>
        </w:tc>
        <w:tc>
          <w:tcPr>
            <w:tcW w:w="1417" w:type="dxa"/>
          </w:tcPr>
          <w:p w:rsidR="00800169" w:rsidRPr="0011554C" w:rsidRDefault="00800169" w:rsidP="00A06B49">
            <w:pPr>
              <w:jc w:val="center"/>
              <w:rPr>
                <w:sz w:val="16"/>
                <w:szCs w:val="16"/>
              </w:rPr>
            </w:pPr>
            <w:r w:rsidRPr="0011554C">
              <w:rPr>
                <w:rFonts w:eastAsiaTheme="minorHAnsi"/>
                <w:sz w:val="16"/>
                <w:szCs w:val="16"/>
              </w:rPr>
              <w:t>х</w:t>
            </w:r>
          </w:p>
        </w:tc>
        <w:tc>
          <w:tcPr>
            <w:tcW w:w="2527" w:type="dxa"/>
          </w:tcPr>
          <w:p w:rsidR="00800169" w:rsidRPr="0011554C" w:rsidRDefault="00800169" w:rsidP="00A06B49">
            <w:pPr>
              <w:rPr>
                <w:rFonts w:eastAsiaTheme="minorHAnsi"/>
                <w:sz w:val="16"/>
                <w:szCs w:val="16"/>
              </w:rPr>
            </w:pPr>
            <w:r w:rsidRPr="0011554C">
              <w:rPr>
                <w:rFonts w:eastAsiaTheme="minorHAnsi"/>
                <w:sz w:val="16"/>
                <w:szCs w:val="16"/>
              </w:rPr>
              <w:t>всего</w:t>
            </w:r>
          </w:p>
        </w:tc>
        <w:tc>
          <w:tcPr>
            <w:tcW w:w="1387" w:type="dxa"/>
          </w:tcPr>
          <w:p w:rsidR="00800169" w:rsidRPr="0011554C" w:rsidRDefault="00800169" w:rsidP="00A06B49">
            <w:pPr>
              <w:jc w:val="center"/>
              <w:rPr>
                <w:sz w:val="16"/>
                <w:szCs w:val="16"/>
              </w:rPr>
            </w:pPr>
            <w:r w:rsidRPr="0011554C">
              <w:rPr>
                <w:sz w:val="16"/>
                <w:szCs w:val="16"/>
              </w:rPr>
              <w:t>3316,4</w:t>
            </w:r>
          </w:p>
        </w:tc>
        <w:tc>
          <w:tcPr>
            <w:tcW w:w="1417" w:type="dxa"/>
          </w:tcPr>
          <w:p w:rsidR="00800169" w:rsidRPr="0011554C" w:rsidRDefault="00800169" w:rsidP="00A06B49">
            <w:pPr>
              <w:jc w:val="center"/>
              <w:rPr>
                <w:sz w:val="16"/>
                <w:szCs w:val="16"/>
              </w:rPr>
            </w:pPr>
            <w:r w:rsidRPr="0011554C">
              <w:rPr>
                <w:sz w:val="16"/>
                <w:szCs w:val="16"/>
              </w:rPr>
              <w:t>3675,7</w:t>
            </w:r>
          </w:p>
        </w:tc>
        <w:tc>
          <w:tcPr>
            <w:tcW w:w="1418" w:type="dxa"/>
          </w:tcPr>
          <w:p w:rsidR="00800169" w:rsidRPr="0011554C" w:rsidRDefault="00800169" w:rsidP="00A06B49">
            <w:pPr>
              <w:jc w:val="center"/>
              <w:rPr>
                <w:sz w:val="16"/>
                <w:szCs w:val="16"/>
              </w:rPr>
            </w:pPr>
            <w:r w:rsidRPr="0011554C">
              <w:rPr>
                <w:sz w:val="16"/>
                <w:szCs w:val="16"/>
              </w:rPr>
              <w:t>3741,3</w:t>
            </w:r>
          </w:p>
        </w:tc>
      </w:tr>
      <w:tr w:rsidR="00800169" w:rsidRPr="0011554C" w:rsidTr="00A06B49">
        <w:trPr>
          <w:jc w:val="center"/>
        </w:trPr>
        <w:tc>
          <w:tcPr>
            <w:tcW w:w="1934" w:type="dxa"/>
            <w:vMerge/>
          </w:tcPr>
          <w:p w:rsidR="00800169" w:rsidRPr="0011554C" w:rsidRDefault="00800169" w:rsidP="00A06B49">
            <w:pPr>
              <w:rPr>
                <w:rFonts w:eastAsiaTheme="minorHAnsi"/>
                <w:sz w:val="16"/>
                <w:szCs w:val="16"/>
              </w:rPr>
            </w:pPr>
          </w:p>
        </w:tc>
        <w:tc>
          <w:tcPr>
            <w:tcW w:w="3027" w:type="dxa"/>
            <w:vMerge/>
          </w:tcPr>
          <w:p w:rsidR="00800169" w:rsidRPr="0011554C" w:rsidRDefault="00800169" w:rsidP="00A06B49">
            <w:pPr>
              <w:rPr>
                <w:rFonts w:eastAsiaTheme="minorHAnsi"/>
                <w:sz w:val="16"/>
                <w:szCs w:val="16"/>
              </w:rPr>
            </w:pPr>
          </w:p>
        </w:tc>
        <w:tc>
          <w:tcPr>
            <w:tcW w:w="1275" w:type="dxa"/>
          </w:tcPr>
          <w:p w:rsidR="00800169" w:rsidRPr="0011554C" w:rsidRDefault="00800169" w:rsidP="00A06B49">
            <w:pPr>
              <w:jc w:val="center"/>
              <w:rPr>
                <w:sz w:val="16"/>
                <w:szCs w:val="16"/>
              </w:rPr>
            </w:pPr>
            <w:r w:rsidRPr="0011554C">
              <w:rPr>
                <w:rFonts w:eastAsiaTheme="minorHAnsi"/>
                <w:sz w:val="16"/>
                <w:szCs w:val="16"/>
              </w:rPr>
              <w:t>х</w:t>
            </w:r>
          </w:p>
        </w:tc>
        <w:tc>
          <w:tcPr>
            <w:tcW w:w="1417" w:type="dxa"/>
          </w:tcPr>
          <w:p w:rsidR="00800169" w:rsidRPr="0011554C" w:rsidRDefault="00800169" w:rsidP="00A06B49">
            <w:pPr>
              <w:jc w:val="center"/>
              <w:rPr>
                <w:sz w:val="16"/>
                <w:szCs w:val="16"/>
              </w:rPr>
            </w:pPr>
            <w:r w:rsidRPr="0011554C">
              <w:rPr>
                <w:rFonts w:eastAsiaTheme="minorHAnsi"/>
                <w:sz w:val="16"/>
                <w:szCs w:val="16"/>
              </w:rPr>
              <w:t>х</w:t>
            </w:r>
          </w:p>
        </w:tc>
        <w:tc>
          <w:tcPr>
            <w:tcW w:w="2527" w:type="dxa"/>
          </w:tcPr>
          <w:p w:rsidR="00800169" w:rsidRPr="0011554C" w:rsidRDefault="00800169" w:rsidP="00A06B49">
            <w:pPr>
              <w:rPr>
                <w:rFonts w:eastAsiaTheme="minorHAnsi"/>
                <w:sz w:val="16"/>
                <w:szCs w:val="16"/>
              </w:rPr>
            </w:pPr>
            <w:r w:rsidRPr="0011554C">
              <w:rPr>
                <w:rFonts w:eastAsiaTheme="minorHAnsi"/>
                <w:sz w:val="16"/>
                <w:szCs w:val="16"/>
              </w:rPr>
              <w:t>федеральный бюджет</w:t>
            </w:r>
          </w:p>
        </w:tc>
        <w:tc>
          <w:tcPr>
            <w:tcW w:w="1387" w:type="dxa"/>
          </w:tcPr>
          <w:p w:rsidR="00800169" w:rsidRPr="0011554C" w:rsidRDefault="00800169" w:rsidP="00A06B49">
            <w:pPr>
              <w:jc w:val="center"/>
              <w:rPr>
                <w:sz w:val="16"/>
                <w:szCs w:val="16"/>
              </w:rPr>
            </w:pPr>
            <w:r w:rsidRPr="0011554C">
              <w:rPr>
                <w:sz w:val="16"/>
                <w:szCs w:val="16"/>
              </w:rPr>
              <w:t>3283,2</w:t>
            </w:r>
          </w:p>
        </w:tc>
        <w:tc>
          <w:tcPr>
            <w:tcW w:w="1417" w:type="dxa"/>
          </w:tcPr>
          <w:p w:rsidR="00800169" w:rsidRPr="0011554C" w:rsidRDefault="00800169" w:rsidP="00A06B49">
            <w:pPr>
              <w:jc w:val="center"/>
              <w:rPr>
                <w:sz w:val="16"/>
                <w:szCs w:val="16"/>
              </w:rPr>
            </w:pPr>
            <w:r w:rsidRPr="0011554C">
              <w:rPr>
                <w:sz w:val="16"/>
                <w:szCs w:val="16"/>
              </w:rPr>
              <w:t>3639,0</w:t>
            </w:r>
          </w:p>
        </w:tc>
        <w:tc>
          <w:tcPr>
            <w:tcW w:w="1418" w:type="dxa"/>
          </w:tcPr>
          <w:p w:rsidR="00800169" w:rsidRPr="0011554C" w:rsidRDefault="00800169" w:rsidP="00A06B49">
            <w:pPr>
              <w:jc w:val="center"/>
              <w:rPr>
                <w:sz w:val="16"/>
                <w:szCs w:val="16"/>
              </w:rPr>
            </w:pPr>
            <w:r w:rsidRPr="0011554C">
              <w:rPr>
                <w:sz w:val="16"/>
                <w:szCs w:val="16"/>
              </w:rPr>
              <w:t>3629,0</w:t>
            </w:r>
          </w:p>
        </w:tc>
      </w:tr>
      <w:tr w:rsidR="00800169" w:rsidRPr="0011554C" w:rsidTr="00A06B49">
        <w:trPr>
          <w:jc w:val="center"/>
        </w:trPr>
        <w:tc>
          <w:tcPr>
            <w:tcW w:w="1934" w:type="dxa"/>
            <w:vMerge/>
          </w:tcPr>
          <w:p w:rsidR="00800169" w:rsidRPr="0011554C" w:rsidRDefault="00800169" w:rsidP="00A06B49">
            <w:pPr>
              <w:rPr>
                <w:rFonts w:eastAsiaTheme="minorHAnsi"/>
                <w:sz w:val="16"/>
                <w:szCs w:val="16"/>
              </w:rPr>
            </w:pPr>
          </w:p>
        </w:tc>
        <w:tc>
          <w:tcPr>
            <w:tcW w:w="3027" w:type="dxa"/>
            <w:vMerge/>
          </w:tcPr>
          <w:p w:rsidR="00800169" w:rsidRPr="0011554C" w:rsidRDefault="00800169" w:rsidP="00A06B49">
            <w:pPr>
              <w:rPr>
                <w:rFonts w:eastAsiaTheme="minorHAnsi"/>
                <w:sz w:val="16"/>
                <w:szCs w:val="16"/>
              </w:rPr>
            </w:pPr>
          </w:p>
        </w:tc>
        <w:tc>
          <w:tcPr>
            <w:tcW w:w="1275" w:type="dxa"/>
          </w:tcPr>
          <w:p w:rsidR="00800169" w:rsidRPr="0011554C" w:rsidRDefault="00800169" w:rsidP="00A06B49">
            <w:pPr>
              <w:jc w:val="center"/>
              <w:rPr>
                <w:sz w:val="16"/>
                <w:szCs w:val="16"/>
              </w:rPr>
            </w:pPr>
            <w:r w:rsidRPr="0011554C">
              <w:rPr>
                <w:rFonts w:eastAsiaTheme="minorHAnsi"/>
                <w:sz w:val="16"/>
                <w:szCs w:val="16"/>
              </w:rPr>
              <w:t>х</w:t>
            </w:r>
          </w:p>
        </w:tc>
        <w:tc>
          <w:tcPr>
            <w:tcW w:w="1417" w:type="dxa"/>
          </w:tcPr>
          <w:p w:rsidR="00800169" w:rsidRPr="0011554C" w:rsidRDefault="00800169" w:rsidP="00A06B49">
            <w:pPr>
              <w:jc w:val="center"/>
              <w:rPr>
                <w:sz w:val="16"/>
                <w:szCs w:val="16"/>
              </w:rPr>
            </w:pPr>
            <w:r w:rsidRPr="0011554C">
              <w:rPr>
                <w:rFonts w:eastAsiaTheme="minorHAnsi"/>
                <w:sz w:val="16"/>
                <w:szCs w:val="16"/>
              </w:rPr>
              <w:t>х</w:t>
            </w:r>
          </w:p>
        </w:tc>
        <w:tc>
          <w:tcPr>
            <w:tcW w:w="2527" w:type="dxa"/>
          </w:tcPr>
          <w:p w:rsidR="00800169" w:rsidRPr="0011554C" w:rsidRDefault="00800169" w:rsidP="00A06B49">
            <w:pPr>
              <w:rPr>
                <w:rFonts w:eastAsiaTheme="minorHAnsi"/>
                <w:sz w:val="16"/>
                <w:szCs w:val="16"/>
              </w:rPr>
            </w:pPr>
            <w:r w:rsidRPr="0011554C">
              <w:rPr>
                <w:rFonts w:eastAsiaTheme="minorHAnsi"/>
                <w:sz w:val="16"/>
                <w:szCs w:val="16"/>
              </w:rPr>
              <w:t>республиканский бюджет Чувашской Республики</w:t>
            </w:r>
          </w:p>
        </w:tc>
        <w:tc>
          <w:tcPr>
            <w:tcW w:w="1387" w:type="dxa"/>
          </w:tcPr>
          <w:p w:rsidR="00800169" w:rsidRPr="0011554C" w:rsidRDefault="00800169" w:rsidP="00A06B49">
            <w:pPr>
              <w:jc w:val="center"/>
              <w:rPr>
                <w:sz w:val="16"/>
                <w:szCs w:val="16"/>
              </w:rPr>
            </w:pPr>
            <w:r w:rsidRPr="0011554C">
              <w:rPr>
                <w:sz w:val="16"/>
                <w:szCs w:val="16"/>
              </w:rPr>
              <w:t>23,2</w:t>
            </w:r>
          </w:p>
        </w:tc>
        <w:tc>
          <w:tcPr>
            <w:tcW w:w="1417" w:type="dxa"/>
          </w:tcPr>
          <w:p w:rsidR="00800169" w:rsidRPr="0011554C" w:rsidRDefault="00800169" w:rsidP="00A06B49">
            <w:pPr>
              <w:jc w:val="center"/>
              <w:rPr>
                <w:sz w:val="16"/>
                <w:szCs w:val="16"/>
              </w:rPr>
            </w:pPr>
            <w:r w:rsidRPr="0011554C">
              <w:rPr>
                <w:sz w:val="16"/>
                <w:szCs w:val="16"/>
              </w:rPr>
              <w:t>25,7</w:t>
            </w:r>
          </w:p>
        </w:tc>
        <w:tc>
          <w:tcPr>
            <w:tcW w:w="1418" w:type="dxa"/>
          </w:tcPr>
          <w:p w:rsidR="00800169" w:rsidRPr="0011554C" w:rsidRDefault="00800169" w:rsidP="00A06B49">
            <w:pPr>
              <w:jc w:val="center"/>
              <w:rPr>
                <w:sz w:val="16"/>
                <w:szCs w:val="16"/>
              </w:rPr>
            </w:pPr>
            <w:r w:rsidRPr="0011554C">
              <w:rPr>
                <w:sz w:val="16"/>
                <w:szCs w:val="16"/>
              </w:rPr>
              <w:t>78,6</w:t>
            </w:r>
          </w:p>
        </w:tc>
      </w:tr>
      <w:tr w:rsidR="00800169" w:rsidRPr="0011554C" w:rsidTr="00A06B49">
        <w:trPr>
          <w:jc w:val="center"/>
        </w:trPr>
        <w:tc>
          <w:tcPr>
            <w:tcW w:w="1934" w:type="dxa"/>
            <w:vMerge/>
          </w:tcPr>
          <w:p w:rsidR="00800169" w:rsidRPr="0011554C" w:rsidRDefault="00800169" w:rsidP="00A06B49">
            <w:pPr>
              <w:rPr>
                <w:rFonts w:eastAsiaTheme="minorHAnsi"/>
                <w:sz w:val="16"/>
                <w:szCs w:val="16"/>
              </w:rPr>
            </w:pPr>
          </w:p>
        </w:tc>
        <w:tc>
          <w:tcPr>
            <w:tcW w:w="3027" w:type="dxa"/>
            <w:vMerge/>
          </w:tcPr>
          <w:p w:rsidR="00800169" w:rsidRPr="0011554C" w:rsidRDefault="00800169" w:rsidP="00A06B49">
            <w:pPr>
              <w:rPr>
                <w:rFonts w:eastAsiaTheme="minorHAnsi"/>
                <w:sz w:val="16"/>
                <w:szCs w:val="16"/>
              </w:rPr>
            </w:pPr>
          </w:p>
        </w:tc>
        <w:tc>
          <w:tcPr>
            <w:tcW w:w="1275" w:type="dxa"/>
          </w:tcPr>
          <w:p w:rsidR="00800169" w:rsidRPr="0011554C" w:rsidRDefault="00800169" w:rsidP="00A06B49">
            <w:pPr>
              <w:jc w:val="center"/>
              <w:rPr>
                <w:sz w:val="16"/>
                <w:szCs w:val="16"/>
              </w:rPr>
            </w:pPr>
            <w:r w:rsidRPr="0011554C">
              <w:rPr>
                <w:rFonts w:eastAsiaTheme="minorHAnsi"/>
                <w:sz w:val="16"/>
                <w:szCs w:val="16"/>
              </w:rPr>
              <w:t>х</w:t>
            </w:r>
          </w:p>
        </w:tc>
        <w:tc>
          <w:tcPr>
            <w:tcW w:w="1417" w:type="dxa"/>
          </w:tcPr>
          <w:p w:rsidR="00800169" w:rsidRPr="0011554C" w:rsidRDefault="00800169" w:rsidP="00A06B49">
            <w:pPr>
              <w:jc w:val="center"/>
              <w:rPr>
                <w:sz w:val="16"/>
                <w:szCs w:val="16"/>
              </w:rPr>
            </w:pPr>
            <w:r w:rsidRPr="0011554C">
              <w:rPr>
                <w:rFonts w:eastAsiaTheme="minorHAnsi"/>
                <w:sz w:val="16"/>
                <w:szCs w:val="16"/>
              </w:rPr>
              <w:t>х</w:t>
            </w:r>
          </w:p>
        </w:tc>
        <w:tc>
          <w:tcPr>
            <w:tcW w:w="2527" w:type="dxa"/>
          </w:tcPr>
          <w:p w:rsidR="00800169" w:rsidRPr="0011554C" w:rsidRDefault="00800169" w:rsidP="00A06B49">
            <w:pPr>
              <w:rPr>
                <w:rFonts w:eastAsiaTheme="minorHAnsi"/>
                <w:sz w:val="16"/>
                <w:szCs w:val="16"/>
              </w:rPr>
            </w:pPr>
            <w:r w:rsidRPr="0011554C">
              <w:rPr>
                <w:rFonts w:eastAsiaTheme="minorHAnsi"/>
                <w:sz w:val="16"/>
                <w:szCs w:val="16"/>
              </w:rPr>
              <w:t>бюджет Яльчикского муниципального округа</w:t>
            </w:r>
          </w:p>
        </w:tc>
        <w:tc>
          <w:tcPr>
            <w:tcW w:w="1387" w:type="dxa"/>
          </w:tcPr>
          <w:p w:rsidR="00800169" w:rsidRPr="0011554C" w:rsidRDefault="00800169" w:rsidP="00A06B49">
            <w:pPr>
              <w:jc w:val="center"/>
              <w:rPr>
                <w:sz w:val="16"/>
                <w:szCs w:val="16"/>
              </w:rPr>
            </w:pPr>
            <w:r w:rsidRPr="0011554C">
              <w:rPr>
                <w:sz w:val="16"/>
                <w:szCs w:val="16"/>
              </w:rPr>
              <w:t>10,0</w:t>
            </w:r>
          </w:p>
        </w:tc>
        <w:tc>
          <w:tcPr>
            <w:tcW w:w="1417" w:type="dxa"/>
          </w:tcPr>
          <w:p w:rsidR="00800169" w:rsidRPr="0011554C" w:rsidRDefault="00800169" w:rsidP="00A06B49">
            <w:pPr>
              <w:jc w:val="center"/>
              <w:rPr>
                <w:sz w:val="16"/>
                <w:szCs w:val="16"/>
              </w:rPr>
            </w:pPr>
            <w:r w:rsidRPr="0011554C">
              <w:rPr>
                <w:sz w:val="16"/>
                <w:szCs w:val="16"/>
              </w:rPr>
              <w:t>11,0</w:t>
            </w:r>
          </w:p>
        </w:tc>
        <w:tc>
          <w:tcPr>
            <w:tcW w:w="1418" w:type="dxa"/>
          </w:tcPr>
          <w:p w:rsidR="00800169" w:rsidRPr="0011554C" w:rsidRDefault="00800169" w:rsidP="00A06B49">
            <w:pPr>
              <w:jc w:val="center"/>
              <w:rPr>
                <w:sz w:val="16"/>
                <w:szCs w:val="16"/>
              </w:rPr>
            </w:pPr>
            <w:r w:rsidRPr="0011554C">
              <w:rPr>
                <w:sz w:val="16"/>
                <w:szCs w:val="16"/>
              </w:rPr>
              <w:t>33,7</w:t>
            </w:r>
          </w:p>
        </w:tc>
      </w:tr>
      <w:tr w:rsidR="00800169" w:rsidRPr="0011554C" w:rsidTr="00A06B49">
        <w:trPr>
          <w:jc w:val="center"/>
        </w:trPr>
        <w:tc>
          <w:tcPr>
            <w:tcW w:w="1934" w:type="dxa"/>
            <w:vMerge/>
          </w:tcPr>
          <w:p w:rsidR="00800169" w:rsidRPr="0011554C" w:rsidRDefault="00800169" w:rsidP="00A06B49">
            <w:pPr>
              <w:rPr>
                <w:rFonts w:eastAsiaTheme="minorHAnsi"/>
                <w:sz w:val="16"/>
                <w:szCs w:val="16"/>
              </w:rPr>
            </w:pPr>
          </w:p>
        </w:tc>
        <w:tc>
          <w:tcPr>
            <w:tcW w:w="3027" w:type="dxa"/>
            <w:vMerge/>
          </w:tcPr>
          <w:p w:rsidR="00800169" w:rsidRPr="0011554C" w:rsidRDefault="00800169" w:rsidP="00A06B49">
            <w:pPr>
              <w:rPr>
                <w:rFonts w:eastAsiaTheme="minorHAnsi"/>
                <w:sz w:val="16"/>
                <w:szCs w:val="16"/>
              </w:rPr>
            </w:pPr>
          </w:p>
        </w:tc>
        <w:tc>
          <w:tcPr>
            <w:tcW w:w="1275" w:type="dxa"/>
          </w:tcPr>
          <w:p w:rsidR="00800169" w:rsidRPr="0011554C" w:rsidRDefault="00800169" w:rsidP="00A06B49">
            <w:pPr>
              <w:jc w:val="center"/>
              <w:rPr>
                <w:sz w:val="16"/>
                <w:szCs w:val="16"/>
              </w:rPr>
            </w:pPr>
            <w:r w:rsidRPr="0011554C">
              <w:rPr>
                <w:rFonts w:eastAsiaTheme="minorHAnsi"/>
                <w:sz w:val="16"/>
                <w:szCs w:val="16"/>
              </w:rPr>
              <w:t>х</w:t>
            </w:r>
          </w:p>
        </w:tc>
        <w:tc>
          <w:tcPr>
            <w:tcW w:w="1417" w:type="dxa"/>
          </w:tcPr>
          <w:p w:rsidR="00800169" w:rsidRPr="0011554C" w:rsidRDefault="00800169" w:rsidP="00A06B49">
            <w:pPr>
              <w:jc w:val="center"/>
              <w:rPr>
                <w:sz w:val="16"/>
                <w:szCs w:val="16"/>
              </w:rPr>
            </w:pPr>
            <w:r w:rsidRPr="0011554C">
              <w:rPr>
                <w:rFonts w:eastAsiaTheme="minorHAnsi"/>
                <w:sz w:val="16"/>
                <w:szCs w:val="16"/>
              </w:rPr>
              <w:t>х</w:t>
            </w:r>
          </w:p>
        </w:tc>
        <w:tc>
          <w:tcPr>
            <w:tcW w:w="2527" w:type="dxa"/>
          </w:tcPr>
          <w:p w:rsidR="00800169" w:rsidRPr="0011554C" w:rsidRDefault="00800169" w:rsidP="00A06B49">
            <w:pPr>
              <w:rPr>
                <w:rFonts w:eastAsiaTheme="minorHAnsi"/>
                <w:sz w:val="16"/>
                <w:szCs w:val="16"/>
              </w:rPr>
            </w:pPr>
            <w:r w:rsidRPr="0011554C">
              <w:rPr>
                <w:rFonts w:eastAsiaTheme="minorHAnsi"/>
                <w:sz w:val="16"/>
                <w:szCs w:val="16"/>
              </w:rPr>
              <w:t>внебюджетные источники</w:t>
            </w:r>
          </w:p>
        </w:tc>
        <w:tc>
          <w:tcPr>
            <w:tcW w:w="1387" w:type="dxa"/>
          </w:tcPr>
          <w:p w:rsidR="00800169" w:rsidRPr="0011554C" w:rsidRDefault="00800169" w:rsidP="00A06B49">
            <w:pPr>
              <w:jc w:val="center"/>
              <w:rPr>
                <w:sz w:val="16"/>
                <w:szCs w:val="16"/>
              </w:rPr>
            </w:pPr>
            <w:r w:rsidRPr="0011554C">
              <w:rPr>
                <w:sz w:val="16"/>
                <w:szCs w:val="16"/>
              </w:rPr>
              <w:t>0,0</w:t>
            </w:r>
          </w:p>
        </w:tc>
        <w:tc>
          <w:tcPr>
            <w:tcW w:w="1417" w:type="dxa"/>
          </w:tcPr>
          <w:p w:rsidR="00800169" w:rsidRPr="0011554C" w:rsidRDefault="00800169" w:rsidP="00A06B49">
            <w:pPr>
              <w:jc w:val="center"/>
              <w:rPr>
                <w:sz w:val="16"/>
                <w:szCs w:val="16"/>
              </w:rPr>
            </w:pPr>
            <w:r w:rsidRPr="0011554C">
              <w:rPr>
                <w:sz w:val="16"/>
                <w:szCs w:val="16"/>
              </w:rPr>
              <w:t>0,0</w:t>
            </w:r>
          </w:p>
        </w:tc>
        <w:tc>
          <w:tcPr>
            <w:tcW w:w="1418" w:type="dxa"/>
          </w:tcPr>
          <w:p w:rsidR="00800169" w:rsidRPr="0011554C" w:rsidRDefault="00800169" w:rsidP="00A06B49">
            <w:pPr>
              <w:jc w:val="center"/>
              <w:rPr>
                <w:sz w:val="16"/>
                <w:szCs w:val="16"/>
              </w:rPr>
            </w:pPr>
            <w:r w:rsidRPr="0011554C">
              <w:rPr>
                <w:sz w:val="16"/>
                <w:szCs w:val="16"/>
              </w:rPr>
              <w:t>0,0</w:t>
            </w:r>
          </w:p>
        </w:tc>
      </w:tr>
    </w:tbl>
    <w:p w:rsidR="00800169" w:rsidRDefault="00800169" w:rsidP="00800169">
      <w:pPr>
        <w:spacing w:after="0"/>
        <w:jc w:val="center"/>
        <w:sectPr w:rsidR="00800169" w:rsidSect="005A41F7">
          <w:headerReference w:type="default" r:id="rId11"/>
          <w:pgSz w:w="16838" w:h="11905" w:orient="landscape"/>
          <w:pgMar w:top="851" w:right="1134" w:bottom="851" w:left="1134" w:header="0" w:footer="0" w:gutter="0"/>
          <w:cols w:space="720"/>
          <w:titlePg/>
          <w:docGrid w:linePitch="299"/>
        </w:sectPr>
      </w:pPr>
      <w:r>
        <w:lastRenderedPageBreak/>
        <w:t>_________________________</w:t>
      </w:r>
    </w:p>
    <w:p w:rsidR="00800169" w:rsidRDefault="00800169" w:rsidP="00800169">
      <w:pPr>
        <w:pStyle w:val="ConsPlusNormal"/>
        <w:spacing w:line="223" w:lineRule="auto"/>
        <w:ind w:left="5387"/>
        <w:jc w:val="right"/>
        <w:rPr>
          <w:color w:val="000000" w:themeColor="text1"/>
          <w:szCs w:val="24"/>
        </w:rPr>
      </w:pPr>
      <w:r w:rsidRPr="00903F5F">
        <w:rPr>
          <w:color w:val="000000" w:themeColor="text1"/>
          <w:szCs w:val="24"/>
        </w:rPr>
        <w:lastRenderedPageBreak/>
        <w:t xml:space="preserve">Приложение № 3 </w:t>
      </w:r>
    </w:p>
    <w:p w:rsidR="00800169" w:rsidRDefault="00800169" w:rsidP="00800169">
      <w:pPr>
        <w:pStyle w:val="ConsPlusNormal"/>
        <w:spacing w:line="223" w:lineRule="auto"/>
        <w:ind w:left="5387"/>
        <w:jc w:val="right"/>
        <w:rPr>
          <w:color w:val="000000" w:themeColor="text1"/>
          <w:szCs w:val="24"/>
        </w:rPr>
      </w:pPr>
      <w:r w:rsidRPr="00903F5F">
        <w:rPr>
          <w:color w:val="000000" w:themeColor="text1"/>
          <w:szCs w:val="24"/>
        </w:rPr>
        <w:t xml:space="preserve">к </w:t>
      </w:r>
      <w:r>
        <w:rPr>
          <w:color w:val="000000" w:themeColor="text1"/>
          <w:szCs w:val="24"/>
        </w:rPr>
        <w:t xml:space="preserve">муниципальной </w:t>
      </w:r>
      <w:r w:rsidRPr="00903F5F">
        <w:rPr>
          <w:color w:val="000000" w:themeColor="text1"/>
          <w:szCs w:val="24"/>
        </w:rPr>
        <w:t xml:space="preserve">программе </w:t>
      </w:r>
      <w:r>
        <w:rPr>
          <w:color w:val="000000" w:themeColor="text1"/>
          <w:szCs w:val="24"/>
        </w:rPr>
        <w:t xml:space="preserve">Яльчикского муниципального округа Чувашской Республики </w:t>
      </w:r>
      <w:r w:rsidRPr="00903F5F">
        <w:rPr>
          <w:color w:val="000000" w:themeColor="text1"/>
          <w:szCs w:val="24"/>
        </w:rPr>
        <w:t>«</w:t>
      </w:r>
      <w:r>
        <w:rPr>
          <w:color w:val="000000" w:themeColor="text1"/>
          <w:szCs w:val="24"/>
        </w:rPr>
        <w:t>Формирован</w:t>
      </w:r>
      <w:r w:rsidRPr="002828DE">
        <w:rPr>
          <w:color w:val="000000" w:themeColor="text1"/>
          <w:szCs w:val="24"/>
        </w:rPr>
        <w:t xml:space="preserve">ие </w:t>
      </w:r>
      <w:r>
        <w:rPr>
          <w:color w:val="000000" w:themeColor="text1"/>
          <w:szCs w:val="24"/>
        </w:rPr>
        <w:t>современной городской среды</w:t>
      </w:r>
      <w:r w:rsidRPr="00903F5F">
        <w:rPr>
          <w:color w:val="000000" w:themeColor="text1"/>
          <w:szCs w:val="24"/>
        </w:rPr>
        <w:t>»</w:t>
      </w:r>
    </w:p>
    <w:p w:rsidR="00800169" w:rsidRPr="005A719B" w:rsidRDefault="00800169" w:rsidP="00800169">
      <w:pPr>
        <w:pStyle w:val="ConsPlusNormal"/>
        <w:jc w:val="both"/>
        <w:rPr>
          <w:color w:val="000000" w:themeColor="text1"/>
          <w:sz w:val="26"/>
          <w:szCs w:val="26"/>
        </w:rPr>
      </w:pPr>
      <w:r>
        <w:rPr>
          <w:color w:val="000000" w:themeColor="text1"/>
          <w:szCs w:val="24"/>
        </w:rPr>
        <w:t xml:space="preserve">                                                       </w:t>
      </w:r>
    </w:p>
    <w:p w:rsidR="00800169" w:rsidRPr="005A719B" w:rsidRDefault="00800169" w:rsidP="00800169">
      <w:pPr>
        <w:pStyle w:val="ConsPlusNormal"/>
        <w:jc w:val="center"/>
        <w:rPr>
          <w:b/>
          <w:color w:val="000000" w:themeColor="text1"/>
          <w:sz w:val="26"/>
          <w:szCs w:val="26"/>
        </w:rPr>
      </w:pPr>
      <w:r w:rsidRPr="005A719B">
        <w:rPr>
          <w:b/>
          <w:color w:val="000000" w:themeColor="text1"/>
          <w:sz w:val="26"/>
          <w:szCs w:val="26"/>
        </w:rPr>
        <w:t xml:space="preserve">П О Д П Р О Г Р А М </w:t>
      </w:r>
      <w:proofErr w:type="spellStart"/>
      <w:r w:rsidRPr="005A719B">
        <w:rPr>
          <w:b/>
          <w:color w:val="000000" w:themeColor="text1"/>
          <w:sz w:val="26"/>
          <w:szCs w:val="26"/>
        </w:rPr>
        <w:t>М</w:t>
      </w:r>
      <w:proofErr w:type="spellEnd"/>
      <w:r w:rsidRPr="005A719B">
        <w:rPr>
          <w:b/>
          <w:color w:val="000000" w:themeColor="text1"/>
          <w:sz w:val="26"/>
          <w:szCs w:val="26"/>
        </w:rPr>
        <w:t xml:space="preserve"> А</w:t>
      </w:r>
    </w:p>
    <w:p w:rsidR="00800169" w:rsidRPr="005A719B" w:rsidRDefault="00800169" w:rsidP="00800169">
      <w:pPr>
        <w:pStyle w:val="ConsPlusNormal"/>
        <w:jc w:val="center"/>
        <w:rPr>
          <w:b/>
          <w:color w:val="000000" w:themeColor="text1"/>
          <w:sz w:val="26"/>
          <w:szCs w:val="26"/>
        </w:rPr>
      </w:pPr>
      <w:r w:rsidRPr="005A719B">
        <w:rPr>
          <w:b/>
          <w:color w:val="000000" w:themeColor="text1"/>
          <w:sz w:val="26"/>
          <w:szCs w:val="26"/>
        </w:rPr>
        <w:t>«БЛАГОУСТРОЙСТВО ДВОРОВЫХ И ОБЩЕСТВЕННЫХ ТЕРРИТОРИЙ»</w:t>
      </w:r>
    </w:p>
    <w:p w:rsidR="00800169" w:rsidRPr="005A719B" w:rsidRDefault="00800169" w:rsidP="00800169">
      <w:pPr>
        <w:pStyle w:val="ConsPlusNormal"/>
        <w:ind w:left="567" w:right="656"/>
        <w:jc w:val="center"/>
        <w:rPr>
          <w:b/>
          <w:color w:val="000000" w:themeColor="text1"/>
          <w:sz w:val="26"/>
          <w:szCs w:val="26"/>
        </w:rPr>
      </w:pPr>
      <w:r w:rsidRPr="005A719B">
        <w:rPr>
          <w:b/>
          <w:color w:val="000000" w:themeColor="text1"/>
          <w:sz w:val="26"/>
          <w:szCs w:val="26"/>
        </w:rPr>
        <w:t>МУНИЦИПАЛЬНОЙ ПРОГРАММЫ ЯЛЬЧИКСКОГО МУНИЦИПАЛЬНОГО ОКРУГА ЧУВАШСКОЙ РЕСПУБЛИКИ</w:t>
      </w:r>
    </w:p>
    <w:p w:rsidR="00800169" w:rsidRPr="005A719B" w:rsidRDefault="00800169" w:rsidP="00800169">
      <w:pPr>
        <w:pStyle w:val="ConsPlusNormal"/>
        <w:jc w:val="center"/>
        <w:rPr>
          <w:b/>
          <w:color w:val="000000" w:themeColor="text1"/>
          <w:sz w:val="26"/>
          <w:szCs w:val="26"/>
        </w:rPr>
      </w:pPr>
      <w:r w:rsidRPr="005A719B">
        <w:rPr>
          <w:b/>
          <w:color w:val="000000" w:themeColor="text1"/>
          <w:sz w:val="26"/>
          <w:szCs w:val="26"/>
        </w:rPr>
        <w:t xml:space="preserve"> «ФОРМИРОВАНИЕ СОВРЕМЕННОЙ ГОРОДСКОЙ СРЕДЫ»</w:t>
      </w:r>
    </w:p>
    <w:p w:rsidR="00800169" w:rsidRPr="005A719B" w:rsidRDefault="00800169" w:rsidP="00800169">
      <w:pPr>
        <w:autoSpaceDE w:val="0"/>
        <w:autoSpaceDN w:val="0"/>
        <w:adjustRightInd w:val="0"/>
        <w:spacing w:after="0" w:line="240" w:lineRule="auto"/>
        <w:jc w:val="center"/>
        <w:outlineLvl w:val="1"/>
        <w:rPr>
          <w:rFonts w:ascii="Times New Roman" w:hAnsi="Times New Roman"/>
          <w:b/>
          <w:bCs/>
          <w:sz w:val="26"/>
          <w:szCs w:val="26"/>
        </w:rPr>
      </w:pPr>
      <w:bookmarkStart w:id="1" w:name="P4047"/>
      <w:bookmarkEnd w:id="1"/>
    </w:p>
    <w:p w:rsidR="00800169" w:rsidRPr="005A719B" w:rsidRDefault="00800169" w:rsidP="00800169">
      <w:pPr>
        <w:autoSpaceDE w:val="0"/>
        <w:autoSpaceDN w:val="0"/>
        <w:adjustRightInd w:val="0"/>
        <w:spacing w:after="0" w:line="240" w:lineRule="auto"/>
        <w:jc w:val="center"/>
        <w:outlineLvl w:val="1"/>
        <w:rPr>
          <w:rFonts w:ascii="Times New Roman" w:hAnsi="Times New Roman"/>
          <w:b/>
          <w:bCs/>
          <w:sz w:val="26"/>
          <w:szCs w:val="26"/>
        </w:rPr>
      </w:pPr>
      <w:r w:rsidRPr="005A719B">
        <w:rPr>
          <w:rFonts w:ascii="Times New Roman" w:hAnsi="Times New Roman"/>
          <w:b/>
          <w:bCs/>
          <w:sz w:val="26"/>
          <w:szCs w:val="26"/>
        </w:rPr>
        <w:t>Паспорт подпрограммы</w:t>
      </w:r>
    </w:p>
    <w:p w:rsidR="00800169" w:rsidRPr="005A719B" w:rsidRDefault="00800169" w:rsidP="00800169">
      <w:pPr>
        <w:widowControl w:val="0"/>
        <w:autoSpaceDE w:val="0"/>
        <w:autoSpaceDN w:val="0"/>
        <w:spacing w:after="0" w:line="240" w:lineRule="auto"/>
        <w:jc w:val="center"/>
        <w:rPr>
          <w:rFonts w:ascii="Times New Roman" w:eastAsia="Times New Roman" w:hAnsi="Times New Roman"/>
          <w:b/>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400"/>
      </w:tblGrid>
      <w:tr w:rsidR="00800169" w:rsidRPr="005A719B" w:rsidTr="00A06B49">
        <w:tc>
          <w:tcPr>
            <w:tcW w:w="2268"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Ответственный исполнитель муниципальной подпрограммы</w:t>
            </w:r>
          </w:p>
        </w:tc>
        <w:tc>
          <w:tcPr>
            <w:tcW w:w="346" w:type="dxa"/>
          </w:tcPr>
          <w:p w:rsidR="00800169" w:rsidRPr="005A719B" w:rsidRDefault="00800169" w:rsidP="00A06B49">
            <w:pPr>
              <w:autoSpaceDE w:val="0"/>
              <w:autoSpaceDN w:val="0"/>
              <w:adjustRightInd w:val="0"/>
              <w:spacing w:after="0" w:line="240" w:lineRule="auto"/>
              <w:jc w:val="center"/>
              <w:rPr>
                <w:rFonts w:ascii="Times New Roman" w:hAnsi="Times New Roman"/>
                <w:sz w:val="26"/>
                <w:szCs w:val="26"/>
              </w:rPr>
            </w:pPr>
            <w:r w:rsidRPr="005A719B">
              <w:rPr>
                <w:rFonts w:ascii="Times New Roman" w:hAnsi="Times New Roman"/>
                <w:sz w:val="26"/>
                <w:szCs w:val="26"/>
              </w:rPr>
              <w:t>-</w:t>
            </w:r>
          </w:p>
        </w:tc>
        <w:tc>
          <w:tcPr>
            <w:tcW w:w="6400" w:type="dxa"/>
          </w:tcPr>
          <w:p w:rsidR="00800169" w:rsidRPr="005A719B" w:rsidRDefault="00800169" w:rsidP="00A06B49">
            <w:pPr>
              <w:autoSpaceDE w:val="0"/>
              <w:autoSpaceDN w:val="0"/>
              <w:adjustRightInd w:val="0"/>
              <w:spacing w:after="0" w:line="240" w:lineRule="auto"/>
              <w:jc w:val="both"/>
              <w:rPr>
                <w:rFonts w:ascii="Times New Roman" w:hAnsi="Times New Roman"/>
                <w:bCs/>
                <w:sz w:val="26"/>
                <w:szCs w:val="26"/>
              </w:rPr>
            </w:pPr>
            <w:r w:rsidRPr="005A719B">
              <w:rPr>
                <w:rFonts w:ascii="Times New Roman" w:hAnsi="Times New Roman"/>
                <w:bCs/>
                <w:sz w:val="26"/>
                <w:szCs w:val="26"/>
              </w:rPr>
              <w:t>Управление по благоустройству и развитию территорий администрации Яльчикского муниципального округа Чувашской Республики</w:t>
            </w:r>
          </w:p>
        </w:tc>
      </w:tr>
      <w:tr w:rsidR="00800169" w:rsidRPr="005A719B" w:rsidTr="00A06B49">
        <w:tc>
          <w:tcPr>
            <w:tcW w:w="2268" w:type="dxa"/>
          </w:tcPr>
          <w:p w:rsidR="00800169" w:rsidRPr="005A719B" w:rsidRDefault="00800169" w:rsidP="00A06B49">
            <w:pPr>
              <w:spacing w:line="240" w:lineRule="auto"/>
              <w:jc w:val="both"/>
              <w:rPr>
                <w:rFonts w:ascii="Times New Roman" w:eastAsiaTheme="minorHAnsi" w:hAnsi="Times New Roman"/>
                <w:sz w:val="26"/>
                <w:szCs w:val="26"/>
              </w:rPr>
            </w:pPr>
            <w:r w:rsidRPr="005A719B">
              <w:rPr>
                <w:rFonts w:ascii="Times New Roman" w:eastAsiaTheme="minorHAnsi" w:hAnsi="Times New Roman"/>
                <w:sz w:val="26"/>
                <w:szCs w:val="26"/>
              </w:rPr>
              <w:t>Соисполнители подпрограммы</w:t>
            </w:r>
          </w:p>
        </w:tc>
        <w:tc>
          <w:tcPr>
            <w:tcW w:w="346" w:type="dxa"/>
          </w:tcPr>
          <w:p w:rsidR="00800169" w:rsidRPr="005A719B" w:rsidRDefault="00800169" w:rsidP="00A06B49">
            <w:pPr>
              <w:spacing w:line="240" w:lineRule="auto"/>
              <w:jc w:val="both"/>
              <w:rPr>
                <w:rFonts w:ascii="Times New Roman" w:eastAsiaTheme="minorHAnsi" w:hAnsi="Times New Roman"/>
                <w:sz w:val="26"/>
                <w:szCs w:val="26"/>
              </w:rPr>
            </w:pPr>
            <w:r w:rsidRPr="005A719B">
              <w:rPr>
                <w:rFonts w:ascii="Times New Roman" w:eastAsiaTheme="minorHAnsi" w:hAnsi="Times New Roman"/>
                <w:sz w:val="26"/>
                <w:szCs w:val="26"/>
              </w:rPr>
              <w:t xml:space="preserve">- </w:t>
            </w:r>
          </w:p>
        </w:tc>
        <w:tc>
          <w:tcPr>
            <w:tcW w:w="6400" w:type="dxa"/>
          </w:tcPr>
          <w:p w:rsidR="00800169" w:rsidRPr="005A719B" w:rsidRDefault="00800169" w:rsidP="00A06B49">
            <w:pPr>
              <w:spacing w:line="240" w:lineRule="auto"/>
              <w:jc w:val="both"/>
              <w:rPr>
                <w:rFonts w:ascii="Times New Roman" w:eastAsiaTheme="minorHAnsi" w:hAnsi="Times New Roman"/>
                <w:sz w:val="26"/>
                <w:szCs w:val="26"/>
              </w:rPr>
            </w:pPr>
            <w:r w:rsidRPr="005A719B">
              <w:rPr>
                <w:rFonts w:ascii="Times New Roman" w:eastAsiaTheme="minorHAnsi" w:hAnsi="Times New Roman"/>
                <w:sz w:val="26"/>
                <w:szCs w:val="26"/>
              </w:rPr>
              <w:t>Финансовый отдел администрации Яльчикского муниципального округа Чувашской Республики</w:t>
            </w:r>
          </w:p>
        </w:tc>
      </w:tr>
      <w:tr w:rsidR="00800169" w:rsidRPr="005A719B" w:rsidTr="00A06B49">
        <w:tc>
          <w:tcPr>
            <w:tcW w:w="2268"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Цель муниципальной программы</w:t>
            </w:r>
          </w:p>
        </w:tc>
        <w:tc>
          <w:tcPr>
            <w:tcW w:w="346" w:type="dxa"/>
          </w:tcPr>
          <w:p w:rsidR="00800169" w:rsidRPr="005A719B" w:rsidRDefault="00800169" w:rsidP="00A06B49">
            <w:pPr>
              <w:autoSpaceDE w:val="0"/>
              <w:autoSpaceDN w:val="0"/>
              <w:adjustRightInd w:val="0"/>
              <w:spacing w:after="0" w:line="240" w:lineRule="auto"/>
              <w:jc w:val="right"/>
              <w:rPr>
                <w:rFonts w:ascii="Times New Roman" w:hAnsi="Times New Roman"/>
                <w:sz w:val="26"/>
                <w:szCs w:val="26"/>
              </w:rPr>
            </w:pPr>
            <w:r w:rsidRPr="005A719B">
              <w:rPr>
                <w:rFonts w:ascii="Times New Roman" w:hAnsi="Times New Roman"/>
                <w:sz w:val="26"/>
                <w:szCs w:val="26"/>
              </w:rPr>
              <w:t>-</w:t>
            </w:r>
          </w:p>
        </w:tc>
        <w:tc>
          <w:tcPr>
            <w:tcW w:w="6400"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создание условий для системного повышения качества и комфорта  на территории   Яльчикского муниципального округа  </w:t>
            </w:r>
          </w:p>
        </w:tc>
      </w:tr>
      <w:tr w:rsidR="00800169" w:rsidRPr="005A719B" w:rsidTr="00A06B49">
        <w:tc>
          <w:tcPr>
            <w:tcW w:w="2268"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Задачи муниципальной программы</w:t>
            </w:r>
          </w:p>
        </w:tc>
        <w:tc>
          <w:tcPr>
            <w:tcW w:w="346" w:type="dxa"/>
          </w:tcPr>
          <w:p w:rsidR="00800169" w:rsidRPr="005A719B" w:rsidRDefault="00800169" w:rsidP="00A06B49">
            <w:pPr>
              <w:autoSpaceDE w:val="0"/>
              <w:autoSpaceDN w:val="0"/>
              <w:adjustRightInd w:val="0"/>
              <w:spacing w:after="0" w:line="240" w:lineRule="auto"/>
              <w:jc w:val="center"/>
              <w:rPr>
                <w:rFonts w:ascii="Times New Roman" w:hAnsi="Times New Roman"/>
                <w:sz w:val="26"/>
                <w:szCs w:val="26"/>
              </w:rPr>
            </w:pPr>
            <w:r w:rsidRPr="005A719B">
              <w:rPr>
                <w:rFonts w:ascii="Times New Roman" w:hAnsi="Times New Roman"/>
                <w:sz w:val="26"/>
                <w:szCs w:val="26"/>
              </w:rPr>
              <w:t>-</w:t>
            </w:r>
          </w:p>
        </w:tc>
        <w:tc>
          <w:tcPr>
            <w:tcW w:w="6400"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повышение уровня благоустройства общественных территорий (площадей, улиц, пешеходных зон, скверов,  иных территорий)</w:t>
            </w:r>
          </w:p>
        </w:tc>
      </w:tr>
      <w:tr w:rsidR="00800169" w:rsidRPr="005A719B" w:rsidTr="00A06B49">
        <w:tc>
          <w:tcPr>
            <w:tcW w:w="2268"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Целевые показатели (индикаторы) муниципальной программы</w:t>
            </w:r>
          </w:p>
        </w:tc>
        <w:tc>
          <w:tcPr>
            <w:tcW w:w="346" w:type="dxa"/>
          </w:tcPr>
          <w:p w:rsidR="00800169" w:rsidRPr="005A719B" w:rsidRDefault="00800169" w:rsidP="00A06B49">
            <w:pPr>
              <w:autoSpaceDE w:val="0"/>
              <w:autoSpaceDN w:val="0"/>
              <w:adjustRightInd w:val="0"/>
              <w:spacing w:after="0" w:line="240" w:lineRule="auto"/>
              <w:jc w:val="center"/>
              <w:rPr>
                <w:rFonts w:ascii="Times New Roman" w:hAnsi="Times New Roman"/>
                <w:sz w:val="26"/>
                <w:szCs w:val="26"/>
              </w:rPr>
            </w:pPr>
            <w:r w:rsidRPr="005A719B">
              <w:rPr>
                <w:rFonts w:ascii="Times New Roman" w:hAnsi="Times New Roman"/>
                <w:sz w:val="26"/>
                <w:szCs w:val="26"/>
              </w:rPr>
              <w:t>-</w:t>
            </w:r>
          </w:p>
        </w:tc>
        <w:tc>
          <w:tcPr>
            <w:tcW w:w="6400"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к 2025 году будут достигнуты следующие целевые показатели (индикаторы):</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shd w:val="clear" w:color="auto" w:fill="FFFFFF"/>
              </w:rPr>
              <w:t>количество благоустроенных дворовых территорий и тротуаров – 4;</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количество благоустроенных общественных территорий – 2</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p>
        </w:tc>
      </w:tr>
      <w:tr w:rsidR="00800169" w:rsidRPr="005A719B" w:rsidTr="00A06B49">
        <w:tc>
          <w:tcPr>
            <w:tcW w:w="2268"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t>Срок реализации муниципальной программы</w:t>
            </w:r>
          </w:p>
        </w:tc>
        <w:tc>
          <w:tcPr>
            <w:tcW w:w="346" w:type="dxa"/>
          </w:tcPr>
          <w:p w:rsidR="00800169" w:rsidRPr="005A719B" w:rsidRDefault="00800169" w:rsidP="00A06B49">
            <w:pPr>
              <w:autoSpaceDE w:val="0"/>
              <w:autoSpaceDN w:val="0"/>
              <w:adjustRightInd w:val="0"/>
              <w:spacing w:after="0" w:line="240" w:lineRule="auto"/>
              <w:jc w:val="right"/>
              <w:rPr>
                <w:rFonts w:ascii="Times New Roman" w:hAnsi="Times New Roman"/>
                <w:sz w:val="26"/>
                <w:szCs w:val="26"/>
              </w:rPr>
            </w:pPr>
            <w:r w:rsidRPr="005A719B">
              <w:rPr>
                <w:rFonts w:ascii="Times New Roman" w:hAnsi="Times New Roman"/>
                <w:sz w:val="26"/>
                <w:szCs w:val="26"/>
              </w:rPr>
              <w:t>-</w:t>
            </w:r>
          </w:p>
        </w:tc>
        <w:tc>
          <w:tcPr>
            <w:tcW w:w="6400"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2023 - 2025 годы</w:t>
            </w:r>
          </w:p>
        </w:tc>
      </w:tr>
      <w:tr w:rsidR="00800169" w:rsidRPr="005A719B" w:rsidTr="00A06B49">
        <w:tc>
          <w:tcPr>
            <w:tcW w:w="2268"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Объемы финансирования муниципальной программы с разбивкой по годам реализации</w:t>
            </w:r>
          </w:p>
        </w:tc>
        <w:tc>
          <w:tcPr>
            <w:tcW w:w="346" w:type="dxa"/>
          </w:tcPr>
          <w:p w:rsidR="00800169" w:rsidRPr="005A719B" w:rsidRDefault="00800169" w:rsidP="00A06B49">
            <w:pPr>
              <w:autoSpaceDE w:val="0"/>
              <w:autoSpaceDN w:val="0"/>
              <w:adjustRightInd w:val="0"/>
              <w:spacing w:after="0" w:line="240" w:lineRule="auto"/>
              <w:jc w:val="center"/>
              <w:rPr>
                <w:rFonts w:ascii="Times New Roman" w:hAnsi="Times New Roman"/>
                <w:sz w:val="26"/>
                <w:szCs w:val="26"/>
              </w:rPr>
            </w:pPr>
            <w:r w:rsidRPr="005A719B">
              <w:rPr>
                <w:rFonts w:ascii="Times New Roman" w:hAnsi="Times New Roman"/>
                <w:sz w:val="26"/>
                <w:szCs w:val="26"/>
              </w:rPr>
              <w:t>-</w:t>
            </w:r>
          </w:p>
        </w:tc>
        <w:tc>
          <w:tcPr>
            <w:tcW w:w="6400"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прогнозируемые объемы финансирования мероприятий муниципальной программы в 2023 - 2025 годах </w:t>
            </w:r>
            <w:proofErr w:type="gramStart"/>
            <w:r w:rsidRPr="005A719B">
              <w:rPr>
                <w:rFonts w:ascii="Times New Roman" w:hAnsi="Times New Roman"/>
                <w:sz w:val="26"/>
                <w:szCs w:val="26"/>
              </w:rPr>
              <w:t>составляют  46192</w:t>
            </w:r>
            <w:proofErr w:type="gramEnd"/>
            <w:r w:rsidRPr="005A719B">
              <w:rPr>
                <w:rFonts w:ascii="Times New Roman" w:hAnsi="Times New Roman"/>
                <w:sz w:val="26"/>
                <w:szCs w:val="26"/>
              </w:rPr>
              <w:t>,4 тыс. рублей, в том числе:</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2023 году – 22922,2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2024 году – 11612,6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2025 году – 11657,6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из них средства:</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lastRenderedPageBreak/>
              <w:t>федерального бюд</w:t>
            </w:r>
            <w:r>
              <w:rPr>
                <w:rFonts w:ascii="Times New Roman" w:hAnsi="Times New Roman"/>
                <w:sz w:val="26"/>
                <w:szCs w:val="26"/>
              </w:rPr>
              <w:t>жета – 10551,2 тыс. рублей (22,9</w:t>
            </w:r>
            <w:r w:rsidRPr="005A719B">
              <w:rPr>
                <w:rFonts w:ascii="Times New Roman" w:hAnsi="Times New Roman"/>
                <w:sz w:val="26"/>
                <w:szCs w:val="26"/>
              </w:rPr>
              <w:t xml:space="preserve"> процента), в том числе:</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2023 году – 3283,2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2024 году – 3639,0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2025 году – 3629,0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республиканского бюджета Чувашской Республики – </w:t>
            </w:r>
            <w:r>
              <w:rPr>
                <w:rFonts w:ascii="Times New Roman" w:hAnsi="Times New Roman"/>
                <w:sz w:val="26"/>
                <w:szCs w:val="26"/>
              </w:rPr>
              <w:t>11791,2</w:t>
            </w:r>
            <w:r w:rsidRPr="005A719B">
              <w:rPr>
                <w:rFonts w:ascii="Times New Roman" w:hAnsi="Times New Roman"/>
                <w:sz w:val="26"/>
                <w:szCs w:val="26"/>
              </w:rPr>
              <w:t xml:space="preserve"> тыс. рублей (</w:t>
            </w:r>
            <w:r>
              <w:rPr>
                <w:rFonts w:ascii="Times New Roman" w:hAnsi="Times New Roman"/>
                <w:sz w:val="26"/>
                <w:szCs w:val="26"/>
              </w:rPr>
              <w:t>25,5</w:t>
            </w:r>
            <w:r w:rsidRPr="005A719B">
              <w:rPr>
                <w:rFonts w:ascii="Times New Roman" w:hAnsi="Times New Roman"/>
                <w:sz w:val="26"/>
                <w:szCs w:val="26"/>
              </w:rPr>
              <w:t xml:space="preserve"> процентов), в том числе:</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в 2023 году – </w:t>
            </w:r>
            <w:r>
              <w:rPr>
                <w:rFonts w:ascii="Times New Roman" w:hAnsi="Times New Roman"/>
                <w:sz w:val="26"/>
                <w:szCs w:val="26"/>
              </w:rPr>
              <w:t>11686,9</w:t>
            </w:r>
            <w:r w:rsidRPr="005A719B">
              <w:rPr>
                <w:rFonts w:ascii="Times New Roman" w:hAnsi="Times New Roman"/>
                <w:sz w:val="26"/>
                <w:szCs w:val="26"/>
              </w:rPr>
              <w:t xml:space="preserve">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2024 году – 25,7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2025 году – 78,6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бюджета Яльчикского муниципального округа – </w:t>
            </w:r>
            <w:r>
              <w:rPr>
                <w:rFonts w:ascii="Times New Roman" w:hAnsi="Times New Roman"/>
                <w:sz w:val="26"/>
                <w:szCs w:val="26"/>
              </w:rPr>
              <w:t>23850,0</w:t>
            </w:r>
            <w:r w:rsidRPr="005A719B">
              <w:rPr>
                <w:rFonts w:ascii="Times New Roman" w:hAnsi="Times New Roman"/>
                <w:sz w:val="26"/>
                <w:szCs w:val="26"/>
              </w:rPr>
              <w:t xml:space="preserve"> тыс. рублей (</w:t>
            </w:r>
            <w:r>
              <w:rPr>
                <w:rFonts w:ascii="Times New Roman" w:hAnsi="Times New Roman"/>
                <w:sz w:val="26"/>
                <w:szCs w:val="26"/>
              </w:rPr>
              <w:t>51,6 процент</w:t>
            </w:r>
            <w:r w:rsidRPr="005A719B">
              <w:rPr>
                <w:rFonts w:ascii="Times New Roman" w:hAnsi="Times New Roman"/>
                <w:sz w:val="26"/>
                <w:szCs w:val="26"/>
              </w:rPr>
              <w:t>), в том числе:</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 xml:space="preserve">в 2023 году – </w:t>
            </w:r>
            <w:r>
              <w:rPr>
                <w:rFonts w:ascii="Times New Roman" w:hAnsi="Times New Roman"/>
                <w:sz w:val="26"/>
                <w:szCs w:val="26"/>
              </w:rPr>
              <w:t>7952,1</w:t>
            </w:r>
            <w:r w:rsidRPr="005A719B">
              <w:rPr>
                <w:rFonts w:ascii="Times New Roman" w:hAnsi="Times New Roman"/>
                <w:sz w:val="26"/>
                <w:szCs w:val="26"/>
              </w:rPr>
              <w:t xml:space="preserve">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2024 году – 7947,9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2025 году – 7950,0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внебюджетных источников – 0,0 тыс. рублей (100 процентов), в том числе:</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2023 году – 0,0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2024 году – 0,0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в 2025 году – 0,0 тыс. рублей.</w:t>
            </w:r>
          </w:p>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Объемы финансирования подпрограммы уточняются при формировании  бюджетов всех уровней на очередной финансовый год и плановый период</w:t>
            </w:r>
          </w:p>
        </w:tc>
      </w:tr>
      <w:tr w:rsidR="00800169" w:rsidRPr="005A719B" w:rsidTr="00A06B49">
        <w:tc>
          <w:tcPr>
            <w:tcW w:w="2268" w:type="dxa"/>
          </w:tcPr>
          <w:p w:rsidR="00800169" w:rsidRPr="005A719B" w:rsidRDefault="00800169" w:rsidP="00A06B49">
            <w:pPr>
              <w:autoSpaceDE w:val="0"/>
              <w:autoSpaceDN w:val="0"/>
              <w:adjustRightInd w:val="0"/>
              <w:spacing w:after="0" w:line="240" w:lineRule="auto"/>
              <w:rPr>
                <w:rFonts w:ascii="Times New Roman" w:hAnsi="Times New Roman"/>
                <w:sz w:val="26"/>
                <w:szCs w:val="26"/>
              </w:rPr>
            </w:pPr>
            <w:r w:rsidRPr="005A719B">
              <w:rPr>
                <w:rFonts w:ascii="Times New Roman" w:hAnsi="Times New Roman"/>
                <w:sz w:val="26"/>
                <w:szCs w:val="26"/>
              </w:rPr>
              <w:lastRenderedPageBreak/>
              <w:t>Ожидаемый результат реализации муниципальной программы</w:t>
            </w:r>
          </w:p>
        </w:tc>
        <w:tc>
          <w:tcPr>
            <w:tcW w:w="346" w:type="dxa"/>
          </w:tcPr>
          <w:p w:rsidR="00800169" w:rsidRPr="005A719B" w:rsidRDefault="00800169" w:rsidP="00A06B49">
            <w:pPr>
              <w:autoSpaceDE w:val="0"/>
              <w:autoSpaceDN w:val="0"/>
              <w:adjustRightInd w:val="0"/>
              <w:spacing w:after="0" w:line="240" w:lineRule="auto"/>
              <w:jc w:val="right"/>
              <w:rPr>
                <w:rFonts w:ascii="Times New Roman" w:hAnsi="Times New Roman"/>
                <w:sz w:val="26"/>
                <w:szCs w:val="26"/>
              </w:rPr>
            </w:pPr>
            <w:r w:rsidRPr="005A719B">
              <w:rPr>
                <w:rFonts w:ascii="Times New Roman" w:hAnsi="Times New Roman"/>
                <w:sz w:val="26"/>
                <w:szCs w:val="26"/>
              </w:rPr>
              <w:t>-</w:t>
            </w:r>
          </w:p>
        </w:tc>
        <w:tc>
          <w:tcPr>
            <w:tcW w:w="6400" w:type="dxa"/>
          </w:tcPr>
          <w:p w:rsidR="00800169" w:rsidRPr="005A719B" w:rsidRDefault="00800169" w:rsidP="00A06B49">
            <w:pPr>
              <w:autoSpaceDE w:val="0"/>
              <w:autoSpaceDN w:val="0"/>
              <w:adjustRightInd w:val="0"/>
              <w:spacing w:after="0" w:line="240" w:lineRule="auto"/>
              <w:jc w:val="both"/>
              <w:rPr>
                <w:rFonts w:ascii="Times New Roman" w:hAnsi="Times New Roman"/>
                <w:sz w:val="26"/>
                <w:szCs w:val="26"/>
              </w:rPr>
            </w:pPr>
            <w:r w:rsidRPr="005A719B">
              <w:rPr>
                <w:rFonts w:ascii="Times New Roman" w:hAnsi="Times New Roman"/>
                <w:sz w:val="26"/>
                <w:szCs w:val="26"/>
              </w:rPr>
              <w:t>увеличение количества благоустроенных общественных территорий и мест массового отдыха населения (скверов).</w:t>
            </w:r>
          </w:p>
        </w:tc>
      </w:tr>
    </w:tbl>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Default="00800169" w:rsidP="00800169">
      <w:pPr>
        <w:spacing w:after="0" w:line="240" w:lineRule="auto"/>
        <w:ind w:firstLine="709"/>
        <w:jc w:val="center"/>
        <w:outlineLvl w:val="2"/>
        <w:rPr>
          <w:rFonts w:ascii="Times New Roman" w:hAnsi="Times New Roman"/>
          <w:b/>
          <w:sz w:val="26"/>
          <w:szCs w:val="26"/>
        </w:rPr>
      </w:pPr>
    </w:p>
    <w:p w:rsidR="00800169" w:rsidRDefault="00800169" w:rsidP="00800169">
      <w:pPr>
        <w:spacing w:after="0" w:line="240" w:lineRule="auto"/>
        <w:ind w:firstLine="709"/>
        <w:jc w:val="center"/>
        <w:outlineLvl w:val="2"/>
        <w:rPr>
          <w:rFonts w:ascii="Times New Roman" w:hAnsi="Times New Roman"/>
          <w:b/>
          <w:sz w:val="26"/>
          <w:szCs w:val="26"/>
        </w:rPr>
      </w:pPr>
    </w:p>
    <w:p w:rsidR="00800169" w:rsidRDefault="00800169" w:rsidP="00800169">
      <w:pPr>
        <w:spacing w:after="0" w:line="240" w:lineRule="auto"/>
        <w:ind w:firstLine="709"/>
        <w:jc w:val="center"/>
        <w:outlineLvl w:val="2"/>
        <w:rPr>
          <w:rFonts w:ascii="Times New Roman" w:hAnsi="Times New Roman"/>
          <w:b/>
          <w:sz w:val="26"/>
          <w:szCs w:val="26"/>
        </w:rPr>
      </w:pPr>
    </w:p>
    <w:p w:rsidR="00800169" w:rsidRDefault="00800169" w:rsidP="00800169">
      <w:pPr>
        <w:spacing w:after="0" w:line="240" w:lineRule="auto"/>
        <w:ind w:firstLine="709"/>
        <w:jc w:val="center"/>
        <w:outlineLvl w:val="2"/>
        <w:rPr>
          <w:rFonts w:ascii="Times New Roman" w:hAnsi="Times New Roman"/>
          <w:b/>
          <w:sz w:val="26"/>
          <w:szCs w:val="26"/>
        </w:rPr>
      </w:pPr>
    </w:p>
    <w:p w:rsidR="00800169"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Default="00800169" w:rsidP="00800169">
      <w:pPr>
        <w:spacing w:after="0" w:line="240" w:lineRule="auto"/>
        <w:outlineLvl w:val="2"/>
        <w:rPr>
          <w:rFonts w:ascii="Times New Roman" w:hAnsi="Times New Roman"/>
          <w:b/>
          <w:sz w:val="26"/>
          <w:szCs w:val="26"/>
        </w:rPr>
      </w:pPr>
    </w:p>
    <w:p w:rsidR="00800169" w:rsidRPr="005A719B" w:rsidRDefault="00800169" w:rsidP="00800169">
      <w:pPr>
        <w:spacing w:after="0" w:line="240" w:lineRule="auto"/>
        <w:jc w:val="center"/>
        <w:outlineLvl w:val="2"/>
        <w:rPr>
          <w:rFonts w:ascii="Times New Roman" w:hAnsi="Times New Roman"/>
          <w:b/>
          <w:sz w:val="26"/>
          <w:szCs w:val="26"/>
        </w:rPr>
      </w:pPr>
      <w:r w:rsidRPr="005A719B">
        <w:rPr>
          <w:rFonts w:ascii="Times New Roman" w:hAnsi="Times New Roman"/>
          <w:b/>
          <w:sz w:val="26"/>
          <w:szCs w:val="26"/>
        </w:rPr>
        <w:lastRenderedPageBreak/>
        <w:t>Раздел I. Приоритеты и цель подпрограммы «Благоустройство дворовых и общественных территорий» муниципальной программы Яльчикского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Яльчикского муниципального округа в реализации подпрограммы</w:t>
      </w:r>
    </w:p>
    <w:p w:rsidR="00800169" w:rsidRPr="005A719B" w:rsidRDefault="00800169" w:rsidP="00800169">
      <w:pPr>
        <w:spacing w:after="0" w:line="240" w:lineRule="auto"/>
        <w:ind w:firstLine="709"/>
        <w:jc w:val="center"/>
        <w:outlineLvl w:val="2"/>
        <w:rPr>
          <w:rFonts w:ascii="Times New Roman" w:hAnsi="Times New Roman"/>
          <w:b/>
          <w:sz w:val="26"/>
          <w:szCs w:val="26"/>
        </w:rPr>
      </w:pPr>
    </w:p>
    <w:p w:rsidR="00800169" w:rsidRPr="005A719B" w:rsidRDefault="00800169" w:rsidP="00800169">
      <w:pPr>
        <w:pStyle w:val="ConsPlusNormal"/>
        <w:ind w:firstLine="567"/>
        <w:jc w:val="both"/>
        <w:rPr>
          <w:sz w:val="26"/>
          <w:szCs w:val="26"/>
        </w:rPr>
      </w:pPr>
      <w:r w:rsidRPr="005A719B">
        <w:rPr>
          <w:sz w:val="26"/>
          <w:szCs w:val="26"/>
        </w:rPr>
        <w:t xml:space="preserve">Приоритетами реализации подпрограммы «Благоустройство дворовых и общественных территорий» муниципальной программы Яльчикского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сельских территорий. </w:t>
      </w:r>
    </w:p>
    <w:p w:rsidR="00800169" w:rsidRPr="005A719B" w:rsidRDefault="00800169" w:rsidP="00800169">
      <w:pPr>
        <w:pStyle w:val="ConsPlusNormal"/>
        <w:ind w:firstLine="567"/>
        <w:jc w:val="both"/>
        <w:rPr>
          <w:sz w:val="26"/>
          <w:szCs w:val="26"/>
        </w:rPr>
      </w:pPr>
      <w:r w:rsidRPr="005A719B">
        <w:rPr>
          <w:sz w:val="26"/>
          <w:szCs w:val="26"/>
        </w:rPr>
        <w:t xml:space="preserve">Целью подпрограммы является повышение качества и комфорта городской среды на территории Яльчикского муниципального округа. </w:t>
      </w:r>
    </w:p>
    <w:p w:rsidR="00800169" w:rsidRPr="005A719B" w:rsidRDefault="00800169" w:rsidP="00800169">
      <w:pPr>
        <w:pStyle w:val="ConsPlusNormal"/>
        <w:ind w:firstLine="567"/>
        <w:jc w:val="both"/>
        <w:rPr>
          <w:sz w:val="26"/>
          <w:szCs w:val="26"/>
        </w:rPr>
      </w:pPr>
      <w:r w:rsidRPr="005A719B">
        <w:rPr>
          <w:sz w:val="26"/>
          <w:szCs w:val="26"/>
        </w:rPr>
        <w:t xml:space="preserve">Задачами подпрограммы являются: </w:t>
      </w:r>
    </w:p>
    <w:p w:rsidR="00800169" w:rsidRPr="005A719B" w:rsidRDefault="00800169" w:rsidP="00800169">
      <w:pPr>
        <w:pStyle w:val="ConsPlusNormal"/>
        <w:ind w:firstLine="567"/>
        <w:jc w:val="both"/>
        <w:rPr>
          <w:sz w:val="26"/>
          <w:szCs w:val="26"/>
        </w:rPr>
      </w:pPr>
      <w:r w:rsidRPr="005A719B">
        <w:rPr>
          <w:sz w:val="26"/>
          <w:szCs w:val="26"/>
        </w:rPr>
        <w:t xml:space="preserve">- формирование комфортной городской среды для жителей Яльчикского муниципального округа; </w:t>
      </w:r>
    </w:p>
    <w:p w:rsidR="00800169" w:rsidRPr="005A719B" w:rsidRDefault="00800169" w:rsidP="00800169">
      <w:pPr>
        <w:pStyle w:val="ConsPlusNormal"/>
        <w:ind w:firstLine="567"/>
        <w:jc w:val="both"/>
        <w:rPr>
          <w:sz w:val="26"/>
          <w:szCs w:val="26"/>
        </w:rPr>
      </w:pPr>
      <w:r w:rsidRPr="005A719B">
        <w:rPr>
          <w:sz w:val="26"/>
          <w:szCs w:val="26"/>
        </w:rPr>
        <w:t>- создание условий для повышения благоустройства сельских территорий;</w:t>
      </w:r>
    </w:p>
    <w:p w:rsidR="00800169" w:rsidRPr="005A719B" w:rsidRDefault="00800169" w:rsidP="00800169">
      <w:pPr>
        <w:pStyle w:val="ConsPlusNormal"/>
        <w:ind w:firstLine="567"/>
        <w:jc w:val="both"/>
        <w:rPr>
          <w:sz w:val="26"/>
          <w:szCs w:val="26"/>
        </w:rPr>
      </w:pPr>
      <w:r w:rsidRPr="005A719B">
        <w:rPr>
          <w:sz w:val="26"/>
          <w:szCs w:val="26"/>
        </w:rPr>
        <w:t xml:space="preserve"> - улучшение эстетического облика населенных пунктов; </w:t>
      </w:r>
    </w:p>
    <w:p w:rsidR="00800169" w:rsidRPr="005A719B" w:rsidRDefault="00800169" w:rsidP="00800169">
      <w:pPr>
        <w:pStyle w:val="ConsPlusNormal"/>
        <w:ind w:firstLine="567"/>
        <w:jc w:val="both"/>
        <w:rPr>
          <w:sz w:val="26"/>
          <w:szCs w:val="26"/>
        </w:rPr>
      </w:pPr>
      <w:r w:rsidRPr="005A719B">
        <w:rPr>
          <w:sz w:val="26"/>
          <w:szCs w:val="26"/>
        </w:rPr>
        <w:t xml:space="preserve">- повышение вовлеченности заинтересованных граждан, организаций в реализацию мероприятий по благоустройству сельских территорий. </w:t>
      </w:r>
    </w:p>
    <w:p w:rsidR="00800169" w:rsidRPr="005A719B" w:rsidRDefault="00800169" w:rsidP="00800169">
      <w:pPr>
        <w:pStyle w:val="ConsPlusNormal"/>
        <w:ind w:firstLine="567"/>
        <w:jc w:val="both"/>
        <w:rPr>
          <w:sz w:val="26"/>
          <w:szCs w:val="26"/>
        </w:rPr>
      </w:pPr>
      <w:r w:rsidRPr="005A719B">
        <w:rPr>
          <w:sz w:val="26"/>
          <w:szCs w:val="26"/>
        </w:rPr>
        <w:t xml:space="preserve">Основными ожидаемыми результатами реализации подпрограммы являются: </w:t>
      </w:r>
    </w:p>
    <w:p w:rsidR="00800169" w:rsidRPr="005A719B" w:rsidRDefault="00800169" w:rsidP="00800169">
      <w:pPr>
        <w:pStyle w:val="ConsPlusNormal"/>
        <w:ind w:firstLine="567"/>
        <w:jc w:val="both"/>
        <w:rPr>
          <w:sz w:val="26"/>
          <w:szCs w:val="26"/>
        </w:rPr>
      </w:pPr>
      <w:r w:rsidRPr="005A719B">
        <w:rPr>
          <w:sz w:val="26"/>
          <w:szCs w:val="26"/>
        </w:rPr>
        <w:t xml:space="preserve">- создание комфортных условий проживания для населения Яльчикского муниципального округа; </w:t>
      </w:r>
    </w:p>
    <w:p w:rsidR="00800169" w:rsidRPr="005A719B" w:rsidRDefault="00800169" w:rsidP="00800169">
      <w:pPr>
        <w:pStyle w:val="ConsPlusNormal"/>
        <w:ind w:firstLine="567"/>
        <w:jc w:val="both"/>
        <w:rPr>
          <w:sz w:val="26"/>
          <w:szCs w:val="26"/>
        </w:rPr>
      </w:pPr>
      <w:r w:rsidRPr="005A719B">
        <w:rPr>
          <w:sz w:val="26"/>
          <w:szCs w:val="26"/>
        </w:rPr>
        <w:t xml:space="preserve">- улучшение эстетического облика населенных пунктов; </w:t>
      </w:r>
    </w:p>
    <w:p w:rsidR="00800169" w:rsidRPr="005A719B" w:rsidRDefault="00800169" w:rsidP="00800169">
      <w:pPr>
        <w:pStyle w:val="ConsPlusNormal"/>
        <w:ind w:firstLine="567"/>
        <w:jc w:val="both"/>
        <w:rPr>
          <w:sz w:val="26"/>
          <w:szCs w:val="26"/>
        </w:rPr>
      </w:pPr>
      <w:r w:rsidRPr="005A719B">
        <w:rPr>
          <w:sz w:val="26"/>
          <w:szCs w:val="26"/>
        </w:rPr>
        <w:t xml:space="preserve">- вовлечение заинтересованных граждан, организаций в реализацию мероприятий по благоустройству территорий. </w:t>
      </w:r>
    </w:p>
    <w:p w:rsidR="00800169" w:rsidRPr="005A719B" w:rsidRDefault="00800169" w:rsidP="00800169">
      <w:pPr>
        <w:pStyle w:val="ConsPlusNormal"/>
        <w:ind w:firstLine="567"/>
        <w:jc w:val="both"/>
        <w:rPr>
          <w:sz w:val="26"/>
          <w:szCs w:val="26"/>
        </w:rPr>
      </w:pPr>
      <w:r w:rsidRPr="005A719B">
        <w:rPr>
          <w:sz w:val="26"/>
          <w:szCs w:val="26"/>
        </w:rPr>
        <w:t>Сведения о целевых показателях (индикаторах) подпрограммы приведены в приложении № 1 к подпрограмме.</w:t>
      </w:r>
    </w:p>
    <w:p w:rsidR="00800169" w:rsidRPr="005A719B" w:rsidRDefault="00800169" w:rsidP="00800169">
      <w:pPr>
        <w:pStyle w:val="ConsPlusNormal"/>
        <w:ind w:firstLine="567"/>
        <w:jc w:val="both"/>
        <w:rPr>
          <w:sz w:val="26"/>
          <w:szCs w:val="26"/>
        </w:rPr>
      </w:pPr>
    </w:p>
    <w:p w:rsidR="00800169" w:rsidRPr="005A719B" w:rsidRDefault="00800169" w:rsidP="00800169">
      <w:pPr>
        <w:spacing w:after="0" w:line="240" w:lineRule="auto"/>
        <w:ind w:firstLine="709"/>
        <w:contextualSpacing/>
        <w:jc w:val="center"/>
        <w:outlineLvl w:val="2"/>
        <w:rPr>
          <w:rFonts w:ascii="Times New Roman" w:hAnsi="Times New Roman"/>
          <w:sz w:val="26"/>
          <w:szCs w:val="26"/>
        </w:rPr>
      </w:pPr>
      <w:r w:rsidRPr="005A719B">
        <w:rPr>
          <w:rFonts w:ascii="Times New Roman" w:hAnsi="Times New Roman"/>
          <w:b/>
          <w:sz w:val="26"/>
          <w:szCs w:val="26"/>
        </w:rPr>
        <w:t>Раздел II. Перечень и сведения о целевых показателях (индикаторах) подпрограммы с расшифровкой плановых значений</w:t>
      </w:r>
    </w:p>
    <w:p w:rsidR="00800169" w:rsidRPr="005A719B" w:rsidRDefault="00800169" w:rsidP="00800169">
      <w:pPr>
        <w:spacing w:after="0" w:line="240" w:lineRule="auto"/>
        <w:ind w:firstLine="709"/>
        <w:contextualSpacing/>
        <w:jc w:val="center"/>
        <w:rPr>
          <w:rFonts w:ascii="Times New Roman" w:hAnsi="Times New Roman"/>
          <w:b/>
          <w:sz w:val="26"/>
          <w:szCs w:val="26"/>
        </w:rPr>
      </w:pPr>
      <w:r w:rsidRPr="005A719B">
        <w:rPr>
          <w:rFonts w:ascii="Times New Roman" w:hAnsi="Times New Roman"/>
          <w:b/>
          <w:sz w:val="26"/>
          <w:szCs w:val="26"/>
        </w:rPr>
        <w:t>по годам ее реализации</w:t>
      </w:r>
    </w:p>
    <w:p w:rsidR="00800169" w:rsidRPr="005A719B" w:rsidRDefault="00800169" w:rsidP="00800169">
      <w:pPr>
        <w:spacing w:after="0" w:line="240" w:lineRule="auto"/>
        <w:ind w:firstLine="709"/>
        <w:contextualSpacing/>
        <w:jc w:val="center"/>
        <w:rPr>
          <w:rFonts w:ascii="Times New Roman" w:hAnsi="Times New Roman"/>
          <w:sz w:val="26"/>
          <w:szCs w:val="26"/>
        </w:rPr>
      </w:pPr>
    </w:p>
    <w:p w:rsidR="00800169" w:rsidRPr="005A719B" w:rsidRDefault="00800169" w:rsidP="00800169">
      <w:pPr>
        <w:spacing w:after="0" w:line="240" w:lineRule="auto"/>
        <w:ind w:firstLine="709"/>
        <w:jc w:val="both"/>
        <w:rPr>
          <w:rFonts w:ascii="Times New Roman" w:hAnsi="Times New Roman"/>
          <w:sz w:val="26"/>
          <w:szCs w:val="26"/>
        </w:rPr>
      </w:pPr>
      <w:r w:rsidRPr="005A719B">
        <w:rPr>
          <w:rFonts w:ascii="Times New Roman" w:hAnsi="Times New Roman"/>
          <w:sz w:val="26"/>
          <w:szCs w:val="26"/>
        </w:rPr>
        <w:t>Целевыми показателями (индикаторами) подпрограммы являются:</w:t>
      </w:r>
    </w:p>
    <w:p w:rsidR="00800169" w:rsidRPr="005A719B" w:rsidRDefault="00800169" w:rsidP="00800169">
      <w:pPr>
        <w:spacing w:after="0" w:line="240" w:lineRule="auto"/>
        <w:ind w:firstLine="709"/>
        <w:jc w:val="both"/>
        <w:rPr>
          <w:rFonts w:ascii="Times New Roman" w:hAnsi="Times New Roman"/>
          <w:sz w:val="26"/>
          <w:szCs w:val="26"/>
        </w:rPr>
      </w:pPr>
      <w:r w:rsidRPr="005A719B">
        <w:rPr>
          <w:rFonts w:ascii="Times New Roman" w:hAnsi="Times New Roman"/>
          <w:sz w:val="26"/>
          <w:szCs w:val="26"/>
          <w:shd w:val="clear" w:color="auto" w:fill="FFFFFF"/>
        </w:rPr>
        <w:t>количество благоустроенных дворовых территорий и тротуаров;</w:t>
      </w:r>
    </w:p>
    <w:p w:rsidR="00800169" w:rsidRPr="005A719B" w:rsidRDefault="00800169" w:rsidP="00800169">
      <w:pPr>
        <w:pStyle w:val="a3"/>
        <w:ind w:firstLine="708"/>
        <w:rPr>
          <w:rFonts w:ascii="Times New Roman" w:hAnsi="Times New Roman"/>
          <w:sz w:val="26"/>
          <w:szCs w:val="26"/>
        </w:rPr>
      </w:pPr>
      <w:r w:rsidRPr="005A719B">
        <w:rPr>
          <w:rFonts w:ascii="Times New Roman" w:hAnsi="Times New Roman"/>
          <w:sz w:val="26"/>
          <w:szCs w:val="26"/>
        </w:rPr>
        <w:t xml:space="preserve">количество благоустроенных общественных территорий. </w:t>
      </w:r>
    </w:p>
    <w:p w:rsidR="00800169" w:rsidRPr="005A719B" w:rsidRDefault="00800169" w:rsidP="00800169">
      <w:pPr>
        <w:pStyle w:val="a3"/>
        <w:ind w:firstLine="708"/>
        <w:rPr>
          <w:rFonts w:ascii="Times New Roman" w:hAnsi="Times New Roman"/>
          <w:color w:val="000000"/>
          <w:sz w:val="26"/>
          <w:szCs w:val="26"/>
        </w:rPr>
      </w:pPr>
      <w:r w:rsidRPr="005A719B">
        <w:rPr>
          <w:rFonts w:ascii="Times New Roman" w:hAnsi="Times New Roman"/>
          <w:color w:val="000000"/>
          <w:sz w:val="26"/>
          <w:szCs w:val="26"/>
        </w:rPr>
        <w:t>В результате реализации мероприятий подпрограммы ожидается достижение следующих целевых показателей (индикаторов):</w:t>
      </w:r>
    </w:p>
    <w:p w:rsidR="00800169" w:rsidRPr="005A719B" w:rsidRDefault="00800169" w:rsidP="00800169">
      <w:pPr>
        <w:pStyle w:val="a3"/>
        <w:ind w:firstLine="708"/>
        <w:rPr>
          <w:rFonts w:ascii="Times New Roman" w:hAnsi="Times New Roman"/>
          <w:sz w:val="26"/>
          <w:szCs w:val="26"/>
        </w:rPr>
      </w:pPr>
      <w:r w:rsidRPr="005A719B">
        <w:rPr>
          <w:rFonts w:ascii="Times New Roman" w:hAnsi="Times New Roman"/>
          <w:sz w:val="26"/>
          <w:szCs w:val="26"/>
          <w:shd w:val="clear" w:color="auto" w:fill="FFFFFF"/>
        </w:rPr>
        <w:t>количество благоустроенных дворовых территорий и тротуаров</w:t>
      </w:r>
      <w:r w:rsidRPr="005A719B">
        <w:rPr>
          <w:rFonts w:ascii="Times New Roman" w:hAnsi="Times New Roman"/>
          <w:sz w:val="26"/>
          <w:szCs w:val="26"/>
        </w:rPr>
        <w:t>, в том числе:</w:t>
      </w:r>
    </w:p>
    <w:p w:rsidR="00800169" w:rsidRPr="005A719B" w:rsidRDefault="00800169" w:rsidP="00800169">
      <w:pPr>
        <w:spacing w:after="0" w:line="240" w:lineRule="auto"/>
        <w:ind w:firstLine="709"/>
        <w:jc w:val="both"/>
        <w:rPr>
          <w:rFonts w:ascii="Times New Roman" w:hAnsi="Times New Roman"/>
          <w:sz w:val="26"/>
          <w:szCs w:val="26"/>
        </w:rPr>
      </w:pPr>
      <w:r w:rsidRPr="005A719B">
        <w:rPr>
          <w:rFonts w:ascii="Times New Roman" w:hAnsi="Times New Roman"/>
          <w:sz w:val="26"/>
          <w:szCs w:val="26"/>
        </w:rPr>
        <w:t>в 2023 году – 2 проекта;</w:t>
      </w:r>
    </w:p>
    <w:p w:rsidR="00800169" w:rsidRPr="005A719B" w:rsidRDefault="00800169" w:rsidP="00800169">
      <w:pPr>
        <w:spacing w:after="0" w:line="240" w:lineRule="auto"/>
        <w:ind w:firstLine="709"/>
        <w:jc w:val="both"/>
        <w:rPr>
          <w:rFonts w:ascii="Times New Roman" w:hAnsi="Times New Roman"/>
          <w:sz w:val="26"/>
          <w:szCs w:val="26"/>
        </w:rPr>
      </w:pPr>
      <w:r w:rsidRPr="005A719B">
        <w:rPr>
          <w:rFonts w:ascii="Times New Roman" w:hAnsi="Times New Roman"/>
          <w:sz w:val="26"/>
          <w:szCs w:val="26"/>
        </w:rPr>
        <w:t>в 2024 году – 1 проект;</w:t>
      </w:r>
    </w:p>
    <w:p w:rsidR="00800169" w:rsidRPr="005A719B" w:rsidRDefault="00800169" w:rsidP="00800169">
      <w:pPr>
        <w:pStyle w:val="a3"/>
        <w:ind w:firstLine="708"/>
        <w:rPr>
          <w:rFonts w:ascii="Times New Roman" w:hAnsi="Times New Roman"/>
          <w:sz w:val="26"/>
          <w:szCs w:val="26"/>
        </w:rPr>
      </w:pPr>
      <w:r w:rsidRPr="005A719B">
        <w:rPr>
          <w:rFonts w:ascii="Times New Roman" w:hAnsi="Times New Roman"/>
          <w:sz w:val="26"/>
          <w:szCs w:val="26"/>
        </w:rPr>
        <w:t>в 2025 году – 1 проект;</w:t>
      </w:r>
    </w:p>
    <w:p w:rsidR="00800169" w:rsidRPr="005A719B" w:rsidRDefault="00800169" w:rsidP="00800169">
      <w:pPr>
        <w:pStyle w:val="a3"/>
        <w:ind w:firstLine="708"/>
        <w:rPr>
          <w:rFonts w:ascii="Times New Roman" w:hAnsi="Times New Roman"/>
          <w:sz w:val="26"/>
          <w:szCs w:val="26"/>
        </w:rPr>
      </w:pPr>
      <w:r w:rsidRPr="005A719B">
        <w:rPr>
          <w:rFonts w:ascii="Times New Roman" w:hAnsi="Times New Roman"/>
          <w:color w:val="000000" w:themeColor="text1"/>
          <w:sz w:val="26"/>
          <w:szCs w:val="26"/>
        </w:rPr>
        <w:t xml:space="preserve">количество </w:t>
      </w:r>
      <w:proofErr w:type="spellStart"/>
      <w:r w:rsidRPr="005A719B">
        <w:rPr>
          <w:rFonts w:ascii="Times New Roman" w:hAnsi="Times New Roman"/>
          <w:sz w:val="26"/>
          <w:szCs w:val="26"/>
        </w:rPr>
        <w:t>благоустроеннных</w:t>
      </w:r>
      <w:proofErr w:type="spellEnd"/>
      <w:r w:rsidRPr="005A719B">
        <w:rPr>
          <w:rFonts w:ascii="Times New Roman" w:hAnsi="Times New Roman"/>
          <w:sz w:val="26"/>
          <w:szCs w:val="26"/>
        </w:rPr>
        <w:t xml:space="preserve"> общественных территорий, в том числе:</w:t>
      </w:r>
    </w:p>
    <w:p w:rsidR="00800169" w:rsidRPr="005A719B" w:rsidRDefault="00800169" w:rsidP="00800169">
      <w:pPr>
        <w:spacing w:after="0" w:line="240" w:lineRule="auto"/>
        <w:ind w:firstLine="709"/>
        <w:jc w:val="both"/>
        <w:rPr>
          <w:rFonts w:ascii="Times New Roman" w:hAnsi="Times New Roman"/>
          <w:sz w:val="26"/>
          <w:szCs w:val="26"/>
        </w:rPr>
      </w:pPr>
      <w:r w:rsidRPr="005A719B">
        <w:rPr>
          <w:rFonts w:ascii="Times New Roman" w:hAnsi="Times New Roman"/>
          <w:sz w:val="26"/>
          <w:szCs w:val="26"/>
        </w:rPr>
        <w:t>в 2023 году – 0 проектов;</w:t>
      </w:r>
    </w:p>
    <w:p w:rsidR="00800169" w:rsidRPr="005A719B" w:rsidRDefault="00800169" w:rsidP="00800169">
      <w:pPr>
        <w:spacing w:after="0" w:line="240" w:lineRule="auto"/>
        <w:ind w:firstLine="709"/>
        <w:jc w:val="both"/>
        <w:rPr>
          <w:rFonts w:ascii="Times New Roman" w:hAnsi="Times New Roman"/>
          <w:sz w:val="26"/>
          <w:szCs w:val="26"/>
        </w:rPr>
      </w:pPr>
      <w:r w:rsidRPr="005A719B">
        <w:rPr>
          <w:rFonts w:ascii="Times New Roman" w:hAnsi="Times New Roman"/>
          <w:sz w:val="26"/>
          <w:szCs w:val="26"/>
        </w:rPr>
        <w:t>в 2024 году – 1 проект;</w:t>
      </w:r>
    </w:p>
    <w:p w:rsidR="00800169" w:rsidRPr="005A719B" w:rsidRDefault="00800169" w:rsidP="00800169">
      <w:pPr>
        <w:pStyle w:val="a3"/>
        <w:ind w:firstLine="708"/>
        <w:rPr>
          <w:rFonts w:ascii="Times New Roman" w:hAnsi="Times New Roman"/>
          <w:sz w:val="26"/>
          <w:szCs w:val="26"/>
        </w:rPr>
      </w:pPr>
      <w:r w:rsidRPr="005A719B">
        <w:rPr>
          <w:rFonts w:ascii="Times New Roman" w:hAnsi="Times New Roman"/>
          <w:sz w:val="26"/>
          <w:szCs w:val="26"/>
        </w:rPr>
        <w:t>в 2025 году – 1 проект.</w:t>
      </w:r>
    </w:p>
    <w:p w:rsidR="00800169" w:rsidRPr="005A719B" w:rsidRDefault="00800169" w:rsidP="00800169">
      <w:pPr>
        <w:spacing w:after="0" w:line="240" w:lineRule="auto"/>
        <w:ind w:firstLine="709"/>
        <w:jc w:val="both"/>
        <w:rPr>
          <w:rFonts w:ascii="Times New Roman" w:hAnsi="Times New Roman"/>
          <w:sz w:val="26"/>
          <w:szCs w:val="26"/>
        </w:rPr>
      </w:pPr>
    </w:p>
    <w:p w:rsidR="00800169" w:rsidRPr="005A719B" w:rsidRDefault="00800169" w:rsidP="00800169">
      <w:pPr>
        <w:spacing w:after="0" w:line="240" w:lineRule="auto"/>
        <w:ind w:firstLine="709"/>
        <w:jc w:val="center"/>
        <w:rPr>
          <w:rFonts w:ascii="Times New Roman" w:hAnsi="Times New Roman"/>
          <w:b/>
          <w:sz w:val="26"/>
          <w:szCs w:val="26"/>
        </w:rPr>
      </w:pPr>
      <w:r w:rsidRPr="005A719B">
        <w:rPr>
          <w:rFonts w:ascii="Times New Roman" w:hAnsi="Times New Roman"/>
          <w:b/>
          <w:sz w:val="26"/>
          <w:szCs w:val="26"/>
        </w:rPr>
        <w:lastRenderedPageBreak/>
        <w:t>Раздел III. Характеристики основных мероприятий, мероприятий</w:t>
      </w:r>
    </w:p>
    <w:p w:rsidR="00800169" w:rsidRPr="005A719B" w:rsidRDefault="00800169" w:rsidP="00800169">
      <w:pPr>
        <w:spacing w:after="0" w:line="240" w:lineRule="auto"/>
        <w:ind w:firstLine="709"/>
        <w:jc w:val="center"/>
        <w:rPr>
          <w:rFonts w:ascii="Times New Roman" w:hAnsi="Times New Roman"/>
          <w:b/>
          <w:sz w:val="26"/>
          <w:szCs w:val="26"/>
        </w:rPr>
      </w:pPr>
      <w:r w:rsidRPr="005A719B">
        <w:rPr>
          <w:rFonts w:ascii="Times New Roman" w:hAnsi="Times New Roman"/>
          <w:b/>
          <w:sz w:val="26"/>
          <w:szCs w:val="26"/>
        </w:rPr>
        <w:t>подпрограммы с указанием сроков и этапов их реализации</w:t>
      </w:r>
    </w:p>
    <w:p w:rsidR="00800169" w:rsidRPr="005A719B" w:rsidRDefault="00800169" w:rsidP="00800169">
      <w:pPr>
        <w:spacing w:after="0" w:line="240" w:lineRule="auto"/>
        <w:ind w:firstLine="709"/>
        <w:jc w:val="center"/>
        <w:rPr>
          <w:rFonts w:ascii="Times New Roman" w:hAnsi="Times New Roman"/>
          <w:b/>
          <w:sz w:val="26"/>
          <w:szCs w:val="26"/>
        </w:rPr>
      </w:pPr>
    </w:p>
    <w:p w:rsidR="00800169" w:rsidRPr="005A719B" w:rsidRDefault="00800169" w:rsidP="00800169">
      <w:pPr>
        <w:pStyle w:val="ConsPlusNormal"/>
        <w:widowControl/>
        <w:ind w:firstLine="709"/>
        <w:jc w:val="both"/>
        <w:rPr>
          <w:color w:val="000000"/>
          <w:sz w:val="26"/>
          <w:szCs w:val="26"/>
        </w:rPr>
      </w:pPr>
      <w:r w:rsidRPr="005A719B">
        <w:rPr>
          <w:color w:val="000000"/>
          <w:sz w:val="26"/>
          <w:szCs w:val="26"/>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эффективности подпрограммы.</w:t>
      </w:r>
    </w:p>
    <w:p w:rsidR="00800169" w:rsidRPr="005A719B" w:rsidRDefault="00800169" w:rsidP="00800169">
      <w:pPr>
        <w:tabs>
          <w:tab w:val="left" w:pos="709"/>
        </w:tabs>
        <w:autoSpaceDE w:val="0"/>
        <w:autoSpaceDN w:val="0"/>
        <w:adjustRightInd w:val="0"/>
        <w:spacing w:after="0" w:line="240" w:lineRule="auto"/>
        <w:ind w:firstLine="567"/>
        <w:jc w:val="both"/>
        <w:rPr>
          <w:rFonts w:ascii="Times New Roman" w:hAnsi="Times New Roman"/>
          <w:sz w:val="26"/>
          <w:szCs w:val="26"/>
        </w:rPr>
      </w:pPr>
      <w:r w:rsidRPr="005A719B">
        <w:rPr>
          <w:rFonts w:ascii="Times New Roman" w:hAnsi="Times New Roman"/>
          <w:sz w:val="26"/>
          <w:szCs w:val="26"/>
        </w:rPr>
        <w:t>Основное мероприятие 1. Содействие благоустройству населенных пунктов включает реализацию следующих мероприятий:</w:t>
      </w:r>
    </w:p>
    <w:p w:rsidR="00800169" w:rsidRPr="005A719B" w:rsidRDefault="00800169" w:rsidP="00800169">
      <w:pPr>
        <w:pStyle w:val="af2"/>
        <w:tabs>
          <w:tab w:val="left" w:pos="709"/>
        </w:tabs>
        <w:autoSpaceDE w:val="0"/>
        <w:autoSpaceDN w:val="0"/>
        <w:adjustRightInd w:val="0"/>
        <w:ind w:left="0" w:firstLine="567"/>
        <w:jc w:val="both"/>
        <w:rPr>
          <w:sz w:val="26"/>
          <w:szCs w:val="26"/>
        </w:rPr>
      </w:pPr>
      <w:r w:rsidRPr="005A719B">
        <w:rPr>
          <w:sz w:val="26"/>
          <w:szCs w:val="26"/>
        </w:rPr>
        <w:t>Мероприятие 1.1. Уличное освещение.</w:t>
      </w:r>
    </w:p>
    <w:p w:rsidR="00800169" w:rsidRPr="005A719B" w:rsidRDefault="00800169" w:rsidP="00800169">
      <w:pPr>
        <w:pStyle w:val="af2"/>
        <w:tabs>
          <w:tab w:val="left" w:pos="709"/>
        </w:tabs>
        <w:autoSpaceDE w:val="0"/>
        <w:autoSpaceDN w:val="0"/>
        <w:adjustRightInd w:val="0"/>
        <w:ind w:left="0" w:firstLine="567"/>
        <w:jc w:val="both"/>
        <w:rPr>
          <w:sz w:val="26"/>
          <w:szCs w:val="26"/>
        </w:rPr>
      </w:pPr>
      <w:r w:rsidRPr="005A719B">
        <w:rPr>
          <w:sz w:val="26"/>
          <w:szCs w:val="26"/>
        </w:rPr>
        <w:t>Мероприятие 1.2. Озеленение.</w:t>
      </w:r>
    </w:p>
    <w:p w:rsidR="00800169" w:rsidRPr="005A719B" w:rsidRDefault="00800169" w:rsidP="00800169">
      <w:pPr>
        <w:pStyle w:val="af2"/>
        <w:tabs>
          <w:tab w:val="left" w:pos="709"/>
        </w:tabs>
        <w:autoSpaceDE w:val="0"/>
        <w:autoSpaceDN w:val="0"/>
        <w:adjustRightInd w:val="0"/>
        <w:ind w:left="0" w:firstLine="567"/>
        <w:jc w:val="both"/>
        <w:rPr>
          <w:sz w:val="26"/>
          <w:szCs w:val="26"/>
        </w:rPr>
      </w:pPr>
      <w:r w:rsidRPr="005A719B">
        <w:rPr>
          <w:sz w:val="26"/>
          <w:szCs w:val="26"/>
        </w:rPr>
        <w:t>Мероприятие 1.3. Реализация мероприятий по благоустройству территории.</w:t>
      </w:r>
    </w:p>
    <w:p w:rsidR="00800169" w:rsidRPr="005A719B" w:rsidRDefault="00800169" w:rsidP="00800169">
      <w:pPr>
        <w:pStyle w:val="af2"/>
        <w:tabs>
          <w:tab w:val="left" w:pos="709"/>
        </w:tabs>
        <w:autoSpaceDE w:val="0"/>
        <w:autoSpaceDN w:val="0"/>
        <w:adjustRightInd w:val="0"/>
        <w:ind w:left="0" w:firstLine="567"/>
        <w:jc w:val="both"/>
        <w:rPr>
          <w:sz w:val="26"/>
          <w:szCs w:val="26"/>
        </w:rPr>
      </w:pPr>
      <w:r w:rsidRPr="005A719B">
        <w:rPr>
          <w:rFonts w:eastAsia="Calibri"/>
          <w:sz w:val="26"/>
          <w:szCs w:val="26"/>
        </w:rPr>
        <w:t xml:space="preserve">К минимальному перечню работ </w:t>
      </w:r>
      <w:r w:rsidRPr="005A719B">
        <w:rPr>
          <w:sz w:val="26"/>
          <w:szCs w:val="26"/>
        </w:rPr>
        <w:t>по благоустройству общественных территорий относятся:</w:t>
      </w:r>
    </w:p>
    <w:p w:rsidR="00800169" w:rsidRPr="005A719B" w:rsidRDefault="00800169" w:rsidP="00800169">
      <w:pPr>
        <w:autoSpaceDE w:val="0"/>
        <w:autoSpaceDN w:val="0"/>
        <w:adjustRightInd w:val="0"/>
        <w:spacing w:after="0" w:line="240" w:lineRule="auto"/>
        <w:ind w:firstLine="540"/>
        <w:jc w:val="both"/>
        <w:rPr>
          <w:rFonts w:ascii="Times New Roman" w:hAnsi="Times New Roman"/>
          <w:sz w:val="26"/>
          <w:szCs w:val="26"/>
        </w:rPr>
      </w:pPr>
      <w:r w:rsidRPr="005A719B">
        <w:rPr>
          <w:rFonts w:ascii="Times New Roman" w:hAnsi="Times New Roman"/>
          <w:sz w:val="26"/>
          <w:szCs w:val="26"/>
        </w:rPr>
        <w:t>- ремонт тротуаров;</w:t>
      </w:r>
    </w:p>
    <w:p w:rsidR="00800169" w:rsidRPr="005A719B" w:rsidRDefault="00800169" w:rsidP="00800169">
      <w:pPr>
        <w:autoSpaceDE w:val="0"/>
        <w:autoSpaceDN w:val="0"/>
        <w:adjustRightInd w:val="0"/>
        <w:spacing w:after="0" w:line="240" w:lineRule="auto"/>
        <w:ind w:firstLine="540"/>
        <w:jc w:val="both"/>
        <w:rPr>
          <w:rFonts w:ascii="Times New Roman" w:hAnsi="Times New Roman"/>
          <w:sz w:val="26"/>
          <w:szCs w:val="26"/>
        </w:rPr>
      </w:pPr>
      <w:r w:rsidRPr="005A719B">
        <w:rPr>
          <w:rFonts w:ascii="Times New Roman" w:hAnsi="Times New Roman"/>
          <w:sz w:val="26"/>
          <w:szCs w:val="26"/>
        </w:rPr>
        <w:t>- освещение дворовых территорий;</w:t>
      </w:r>
    </w:p>
    <w:p w:rsidR="00800169" w:rsidRPr="005A719B" w:rsidRDefault="00800169" w:rsidP="00800169">
      <w:pPr>
        <w:autoSpaceDE w:val="0"/>
        <w:autoSpaceDN w:val="0"/>
        <w:adjustRightInd w:val="0"/>
        <w:spacing w:after="0" w:line="240" w:lineRule="auto"/>
        <w:ind w:firstLine="540"/>
        <w:jc w:val="both"/>
        <w:rPr>
          <w:rFonts w:ascii="Times New Roman" w:hAnsi="Times New Roman"/>
          <w:sz w:val="26"/>
          <w:szCs w:val="26"/>
        </w:rPr>
      </w:pPr>
      <w:r w:rsidRPr="005A719B">
        <w:rPr>
          <w:rFonts w:ascii="Times New Roman" w:hAnsi="Times New Roman"/>
          <w:sz w:val="26"/>
          <w:szCs w:val="26"/>
        </w:rPr>
        <w:t>- установка скамеек;</w:t>
      </w:r>
    </w:p>
    <w:p w:rsidR="00800169" w:rsidRPr="005A719B" w:rsidRDefault="00800169" w:rsidP="00800169">
      <w:pPr>
        <w:autoSpaceDE w:val="0"/>
        <w:autoSpaceDN w:val="0"/>
        <w:adjustRightInd w:val="0"/>
        <w:spacing w:after="0" w:line="240" w:lineRule="auto"/>
        <w:ind w:firstLine="540"/>
        <w:jc w:val="both"/>
        <w:rPr>
          <w:rFonts w:ascii="Times New Roman" w:hAnsi="Times New Roman"/>
          <w:sz w:val="26"/>
          <w:szCs w:val="26"/>
        </w:rPr>
      </w:pPr>
      <w:r w:rsidRPr="005A719B">
        <w:rPr>
          <w:rFonts w:ascii="Times New Roman" w:hAnsi="Times New Roman"/>
          <w:sz w:val="26"/>
          <w:szCs w:val="26"/>
        </w:rPr>
        <w:t>- установка урн для мусора.</w:t>
      </w:r>
    </w:p>
    <w:p w:rsidR="00800169" w:rsidRPr="005A719B" w:rsidRDefault="00800169" w:rsidP="00800169">
      <w:pPr>
        <w:autoSpaceDE w:val="0"/>
        <w:autoSpaceDN w:val="0"/>
        <w:adjustRightInd w:val="0"/>
        <w:spacing w:after="0" w:line="240" w:lineRule="auto"/>
        <w:ind w:firstLine="540"/>
        <w:jc w:val="both"/>
        <w:rPr>
          <w:rFonts w:ascii="Times New Roman" w:hAnsi="Times New Roman"/>
          <w:sz w:val="26"/>
          <w:szCs w:val="26"/>
        </w:rPr>
      </w:pPr>
      <w:r w:rsidRPr="005A719B">
        <w:rPr>
          <w:rFonts w:ascii="Times New Roman" w:hAnsi="Times New Roman"/>
          <w:sz w:val="26"/>
          <w:szCs w:val="26"/>
        </w:rPr>
        <w:t>При этом указанный перечень является исчерпывающим и не может быть расширен.</w:t>
      </w:r>
    </w:p>
    <w:p w:rsidR="00800169" w:rsidRPr="005A719B" w:rsidRDefault="00800169" w:rsidP="00800169">
      <w:pPr>
        <w:pStyle w:val="af2"/>
        <w:tabs>
          <w:tab w:val="left" w:pos="709"/>
        </w:tabs>
        <w:autoSpaceDE w:val="0"/>
        <w:autoSpaceDN w:val="0"/>
        <w:adjustRightInd w:val="0"/>
        <w:ind w:left="0" w:firstLine="567"/>
        <w:jc w:val="both"/>
        <w:rPr>
          <w:sz w:val="26"/>
          <w:szCs w:val="26"/>
        </w:rPr>
      </w:pPr>
      <w:r w:rsidRPr="005A719B">
        <w:rPr>
          <w:sz w:val="26"/>
          <w:szCs w:val="26"/>
        </w:rPr>
        <w:t>Мероприятие 1.4. Реализация мероприятий по благоустройству дворовых территорий и тротуаров.</w:t>
      </w:r>
    </w:p>
    <w:p w:rsidR="00800169" w:rsidRPr="005A719B" w:rsidRDefault="00800169" w:rsidP="00800169">
      <w:pPr>
        <w:pStyle w:val="af2"/>
        <w:tabs>
          <w:tab w:val="left" w:pos="709"/>
        </w:tabs>
        <w:autoSpaceDE w:val="0"/>
        <w:autoSpaceDN w:val="0"/>
        <w:adjustRightInd w:val="0"/>
        <w:ind w:left="0" w:firstLine="567"/>
        <w:jc w:val="both"/>
        <w:rPr>
          <w:sz w:val="26"/>
          <w:szCs w:val="26"/>
        </w:rPr>
      </w:pPr>
      <w:r w:rsidRPr="005A719B">
        <w:rPr>
          <w:sz w:val="26"/>
          <w:szCs w:val="26"/>
        </w:rPr>
        <w:t xml:space="preserve">Основное мероприятие 2. </w:t>
      </w:r>
      <w:r w:rsidRPr="005A719B">
        <w:rPr>
          <w:color w:val="000000" w:themeColor="text1"/>
          <w:sz w:val="26"/>
          <w:szCs w:val="26"/>
        </w:rPr>
        <w:t>Реализация мероприятий регионального проекта «Формирование комфортной городской среды».</w:t>
      </w:r>
    </w:p>
    <w:p w:rsidR="00800169" w:rsidRPr="005A719B" w:rsidRDefault="00800169" w:rsidP="00800169">
      <w:pPr>
        <w:pStyle w:val="af2"/>
        <w:tabs>
          <w:tab w:val="left" w:pos="709"/>
        </w:tabs>
        <w:autoSpaceDE w:val="0"/>
        <w:autoSpaceDN w:val="0"/>
        <w:adjustRightInd w:val="0"/>
        <w:ind w:left="0" w:firstLine="567"/>
        <w:jc w:val="both"/>
        <w:rPr>
          <w:sz w:val="26"/>
          <w:szCs w:val="26"/>
        </w:rPr>
      </w:pPr>
      <w:r w:rsidRPr="005A719B">
        <w:rPr>
          <w:sz w:val="26"/>
          <w:szCs w:val="26"/>
        </w:rPr>
        <w:t>Мероприятие 2.1. Реализация программ формирования современной городской среды.</w:t>
      </w:r>
    </w:p>
    <w:p w:rsidR="00800169" w:rsidRPr="005A719B" w:rsidRDefault="00800169" w:rsidP="00800169">
      <w:pPr>
        <w:pStyle w:val="af2"/>
        <w:tabs>
          <w:tab w:val="left" w:pos="709"/>
        </w:tabs>
        <w:autoSpaceDE w:val="0"/>
        <w:autoSpaceDN w:val="0"/>
        <w:adjustRightInd w:val="0"/>
        <w:ind w:left="0" w:firstLine="567"/>
        <w:jc w:val="both"/>
        <w:rPr>
          <w:color w:val="000000" w:themeColor="text1"/>
          <w:sz w:val="26"/>
          <w:szCs w:val="26"/>
        </w:rPr>
      </w:pPr>
      <w:r w:rsidRPr="005A719B">
        <w:rPr>
          <w:sz w:val="26"/>
          <w:szCs w:val="26"/>
        </w:rPr>
        <w:t xml:space="preserve"> </w:t>
      </w:r>
    </w:p>
    <w:p w:rsidR="00800169" w:rsidRPr="005A719B" w:rsidRDefault="00800169" w:rsidP="00800169">
      <w:pPr>
        <w:spacing w:after="0" w:line="240" w:lineRule="auto"/>
        <w:ind w:firstLine="709"/>
        <w:contextualSpacing/>
        <w:jc w:val="center"/>
        <w:rPr>
          <w:rFonts w:ascii="Times New Roman" w:hAnsi="Times New Roman"/>
          <w:b/>
          <w:sz w:val="26"/>
          <w:szCs w:val="26"/>
        </w:rPr>
      </w:pPr>
      <w:r w:rsidRPr="005A719B">
        <w:rPr>
          <w:rFonts w:ascii="Times New Roman" w:hAnsi="Times New Roman"/>
          <w:b/>
          <w:sz w:val="26"/>
          <w:szCs w:val="26"/>
        </w:rPr>
        <w:t>Раздел IV. Обоснование объема финансовых ресурсов, необходимых для реализации подпрограммы (с расшифровкой по источникам финансирования,</w:t>
      </w:r>
    </w:p>
    <w:p w:rsidR="00800169" w:rsidRPr="005A719B" w:rsidRDefault="00800169" w:rsidP="00800169">
      <w:pPr>
        <w:spacing w:after="0" w:line="240" w:lineRule="auto"/>
        <w:ind w:firstLine="709"/>
        <w:contextualSpacing/>
        <w:jc w:val="center"/>
        <w:rPr>
          <w:rFonts w:ascii="Times New Roman" w:hAnsi="Times New Roman"/>
          <w:b/>
          <w:sz w:val="26"/>
          <w:szCs w:val="26"/>
        </w:rPr>
      </w:pPr>
      <w:r w:rsidRPr="005A719B">
        <w:rPr>
          <w:rFonts w:ascii="Times New Roman" w:hAnsi="Times New Roman"/>
          <w:b/>
          <w:sz w:val="26"/>
          <w:szCs w:val="26"/>
        </w:rPr>
        <w:t>по этапам и годам реализации подпрограммы)</w:t>
      </w:r>
    </w:p>
    <w:p w:rsidR="00800169" w:rsidRPr="005A719B" w:rsidRDefault="00800169" w:rsidP="00800169">
      <w:pPr>
        <w:spacing w:after="0" w:line="240" w:lineRule="auto"/>
        <w:ind w:firstLine="709"/>
        <w:contextualSpacing/>
        <w:jc w:val="center"/>
        <w:rPr>
          <w:rFonts w:ascii="Times New Roman" w:hAnsi="Times New Roman"/>
          <w:b/>
          <w:sz w:val="26"/>
          <w:szCs w:val="26"/>
        </w:rPr>
      </w:pPr>
    </w:p>
    <w:p w:rsidR="00800169" w:rsidRPr="005A719B" w:rsidRDefault="00800169" w:rsidP="00800169">
      <w:pPr>
        <w:pStyle w:val="ConsPlusNormal"/>
        <w:ind w:firstLine="567"/>
        <w:jc w:val="both"/>
        <w:rPr>
          <w:sz w:val="26"/>
          <w:szCs w:val="26"/>
        </w:rPr>
      </w:pPr>
      <w:r w:rsidRPr="005A719B">
        <w:rPr>
          <w:color w:val="000000" w:themeColor="text1"/>
          <w:sz w:val="26"/>
          <w:szCs w:val="26"/>
        </w:rPr>
        <w:t xml:space="preserve">Прогнозируемый объем финансирования мероприятий </w:t>
      </w:r>
      <w:r w:rsidRPr="005A719B">
        <w:rPr>
          <w:color w:val="000000"/>
          <w:sz w:val="26"/>
          <w:szCs w:val="26"/>
        </w:rPr>
        <w:t xml:space="preserve">подпрограммы </w:t>
      </w:r>
      <w:r w:rsidRPr="005A719B">
        <w:rPr>
          <w:color w:val="000000" w:themeColor="text1"/>
          <w:sz w:val="26"/>
          <w:szCs w:val="26"/>
        </w:rPr>
        <w:t xml:space="preserve">в 2023-2025 годах составляет </w:t>
      </w:r>
      <w:r w:rsidRPr="005A719B">
        <w:rPr>
          <w:sz w:val="26"/>
          <w:szCs w:val="26"/>
        </w:rPr>
        <w:t>46192,4 тыс. рублей, в том числе</w:t>
      </w:r>
    </w:p>
    <w:p w:rsidR="00800169" w:rsidRPr="005A719B" w:rsidRDefault="00800169" w:rsidP="00800169">
      <w:pPr>
        <w:pStyle w:val="ConsPlusNormal"/>
        <w:ind w:firstLine="567"/>
        <w:jc w:val="both"/>
        <w:rPr>
          <w:sz w:val="26"/>
          <w:szCs w:val="26"/>
        </w:rPr>
      </w:pPr>
      <w:r w:rsidRPr="005A719B">
        <w:rPr>
          <w:sz w:val="26"/>
          <w:szCs w:val="26"/>
        </w:rPr>
        <w:t>в 2023 году – 22922,2 тыс. рублей;</w:t>
      </w:r>
    </w:p>
    <w:p w:rsidR="00800169" w:rsidRPr="005A719B" w:rsidRDefault="00800169" w:rsidP="00800169">
      <w:pPr>
        <w:pStyle w:val="ConsPlusNormal"/>
        <w:ind w:firstLine="567"/>
        <w:jc w:val="both"/>
        <w:rPr>
          <w:sz w:val="26"/>
          <w:szCs w:val="26"/>
        </w:rPr>
      </w:pPr>
      <w:r w:rsidRPr="005A719B">
        <w:rPr>
          <w:sz w:val="26"/>
          <w:szCs w:val="26"/>
        </w:rPr>
        <w:t>в 2024 году – 11612,6 тыс. рублей;</w:t>
      </w:r>
    </w:p>
    <w:p w:rsidR="00800169" w:rsidRPr="005A719B" w:rsidRDefault="00800169" w:rsidP="00800169">
      <w:pPr>
        <w:pStyle w:val="ConsPlusNormal"/>
        <w:ind w:firstLine="567"/>
        <w:jc w:val="both"/>
        <w:rPr>
          <w:sz w:val="26"/>
          <w:szCs w:val="26"/>
        </w:rPr>
      </w:pPr>
      <w:r w:rsidRPr="005A719B">
        <w:rPr>
          <w:sz w:val="26"/>
          <w:szCs w:val="26"/>
        </w:rPr>
        <w:t>в 2025 году – 11657,6 тыс. рублей;</w:t>
      </w:r>
    </w:p>
    <w:p w:rsidR="00800169" w:rsidRDefault="00800169" w:rsidP="00800169">
      <w:pPr>
        <w:pStyle w:val="ConsPlusNormal"/>
        <w:ind w:firstLine="567"/>
        <w:jc w:val="both"/>
        <w:rPr>
          <w:sz w:val="26"/>
          <w:szCs w:val="26"/>
        </w:rPr>
      </w:pPr>
      <w:r w:rsidRPr="005A719B">
        <w:rPr>
          <w:sz w:val="26"/>
          <w:szCs w:val="26"/>
        </w:rPr>
        <w:t>из них средства:</w:t>
      </w:r>
    </w:p>
    <w:p w:rsidR="00800169" w:rsidRPr="005A719B" w:rsidRDefault="00800169" w:rsidP="00800169">
      <w:pPr>
        <w:pStyle w:val="ConsPlusNormal"/>
        <w:ind w:firstLine="567"/>
        <w:jc w:val="both"/>
        <w:rPr>
          <w:sz w:val="26"/>
          <w:szCs w:val="26"/>
        </w:rPr>
      </w:pPr>
      <w:r w:rsidRPr="005A719B">
        <w:rPr>
          <w:sz w:val="26"/>
          <w:szCs w:val="26"/>
        </w:rPr>
        <w:t>федерального бюджета – 10551,2 тыс. рублей</w:t>
      </w:r>
      <w:r>
        <w:rPr>
          <w:sz w:val="26"/>
          <w:szCs w:val="26"/>
        </w:rPr>
        <w:t xml:space="preserve"> (22,9 процента)</w:t>
      </w:r>
      <w:r w:rsidRPr="005A719B">
        <w:rPr>
          <w:sz w:val="26"/>
          <w:szCs w:val="26"/>
        </w:rPr>
        <w:t>, в том числе</w:t>
      </w:r>
    </w:p>
    <w:p w:rsidR="00800169" w:rsidRPr="005A719B" w:rsidRDefault="00800169" w:rsidP="00800169">
      <w:pPr>
        <w:pStyle w:val="ConsPlusNormal"/>
        <w:ind w:firstLine="567"/>
        <w:jc w:val="both"/>
        <w:rPr>
          <w:sz w:val="26"/>
          <w:szCs w:val="26"/>
        </w:rPr>
      </w:pPr>
      <w:r w:rsidRPr="005A719B">
        <w:rPr>
          <w:sz w:val="26"/>
          <w:szCs w:val="26"/>
        </w:rPr>
        <w:t>в 2023 году – 3283,2 тыс. рублей;</w:t>
      </w:r>
    </w:p>
    <w:p w:rsidR="00800169" w:rsidRPr="005A719B" w:rsidRDefault="00800169" w:rsidP="00800169">
      <w:pPr>
        <w:pStyle w:val="ConsPlusNormal"/>
        <w:ind w:firstLine="567"/>
        <w:jc w:val="both"/>
        <w:rPr>
          <w:sz w:val="26"/>
          <w:szCs w:val="26"/>
        </w:rPr>
      </w:pPr>
      <w:r w:rsidRPr="005A719B">
        <w:rPr>
          <w:sz w:val="26"/>
          <w:szCs w:val="26"/>
        </w:rPr>
        <w:t>в 2024 году – 3639,0 тыс. рублей;</w:t>
      </w:r>
    </w:p>
    <w:p w:rsidR="00800169" w:rsidRPr="005A719B" w:rsidRDefault="00800169" w:rsidP="00800169">
      <w:pPr>
        <w:pStyle w:val="ConsPlusNormal"/>
        <w:ind w:firstLine="567"/>
        <w:jc w:val="both"/>
        <w:rPr>
          <w:sz w:val="26"/>
          <w:szCs w:val="26"/>
        </w:rPr>
      </w:pPr>
      <w:r w:rsidRPr="005A719B">
        <w:rPr>
          <w:sz w:val="26"/>
          <w:szCs w:val="26"/>
        </w:rPr>
        <w:t>в 2025 году – 3629,0 тыс. рублей;</w:t>
      </w:r>
    </w:p>
    <w:p w:rsidR="00800169" w:rsidRPr="005A719B" w:rsidRDefault="00800169" w:rsidP="00800169">
      <w:pPr>
        <w:pStyle w:val="ConsPlusNormal"/>
        <w:ind w:firstLine="567"/>
        <w:jc w:val="both"/>
        <w:rPr>
          <w:sz w:val="26"/>
          <w:szCs w:val="26"/>
        </w:rPr>
      </w:pPr>
      <w:r w:rsidRPr="005A719B">
        <w:rPr>
          <w:sz w:val="26"/>
          <w:szCs w:val="26"/>
        </w:rPr>
        <w:t xml:space="preserve">республиканского бюджета Чувашской Республики – </w:t>
      </w:r>
      <w:r>
        <w:rPr>
          <w:sz w:val="26"/>
          <w:szCs w:val="26"/>
        </w:rPr>
        <w:t>11791,2</w:t>
      </w:r>
      <w:r w:rsidRPr="005A719B">
        <w:rPr>
          <w:sz w:val="26"/>
          <w:szCs w:val="26"/>
        </w:rPr>
        <w:t xml:space="preserve"> тыс. рублей</w:t>
      </w:r>
      <w:r>
        <w:rPr>
          <w:sz w:val="26"/>
          <w:szCs w:val="26"/>
        </w:rPr>
        <w:t xml:space="preserve"> (25,5 процентов)</w:t>
      </w:r>
      <w:r w:rsidRPr="005A719B">
        <w:rPr>
          <w:sz w:val="26"/>
          <w:szCs w:val="26"/>
        </w:rPr>
        <w:t>, в том числе</w:t>
      </w:r>
    </w:p>
    <w:p w:rsidR="00800169" w:rsidRPr="005A719B" w:rsidRDefault="00800169" w:rsidP="00800169">
      <w:pPr>
        <w:pStyle w:val="ConsPlusNormal"/>
        <w:ind w:firstLine="567"/>
        <w:jc w:val="both"/>
        <w:rPr>
          <w:sz w:val="26"/>
          <w:szCs w:val="26"/>
        </w:rPr>
      </w:pPr>
      <w:r w:rsidRPr="005A719B">
        <w:rPr>
          <w:sz w:val="26"/>
          <w:szCs w:val="26"/>
        </w:rPr>
        <w:t xml:space="preserve">в 2023 году – </w:t>
      </w:r>
      <w:r>
        <w:rPr>
          <w:sz w:val="26"/>
          <w:szCs w:val="26"/>
        </w:rPr>
        <w:t>11686,9</w:t>
      </w:r>
      <w:r w:rsidRPr="005A719B">
        <w:rPr>
          <w:sz w:val="26"/>
          <w:szCs w:val="26"/>
        </w:rPr>
        <w:t xml:space="preserve"> тыс. рублей;</w:t>
      </w:r>
    </w:p>
    <w:p w:rsidR="00800169" w:rsidRPr="005A719B" w:rsidRDefault="00800169" w:rsidP="00800169">
      <w:pPr>
        <w:pStyle w:val="ConsPlusNormal"/>
        <w:ind w:firstLine="567"/>
        <w:jc w:val="both"/>
        <w:rPr>
          <w:sz w:val="26"/>
          <w:szCs w:val="26"/>
        </w:rPr>
      </w:pPr>
      <w:r w:rsidRPr="005A719B">
        <w:rPr>
          <w:sz w:val="26"/>
          <w:szCs w:val="26"/>
        </w:rPr>
        <w:t>в 2024 году – 25,7 тыс. рублей;</w:t>
      </w:r>
    </w:p>
    <w:p w:rsidR="00800169" w:rsidRDefault="00800169" w:rsidP="00800169">
      <w:pPr>
        <w:pStyle w:val="ConsPlusNormal"/>
        <w:ind w:firstLine="567"/>
        <w:jc w:val="both"/>
        <w:rPr>
          <w:sz w:val="26"/>
          <w:szCs w:val="26"/>
        </w:rPr>
      </w:pPr>
      <w:r w:rsidRPr="005A719B">
        <w:rPr>
          <w:sz w:val="26"/>
          <w:szCs w:val="26"/>
        </w:rPr>
        <w:t>в 2025 году – 78,6 тыс. рублей;</w:t>
      </w:r>
    </w:p>
    <w:p w:rsidR="00800169" w:rsidRPr="005A719B" w:rsidRDefault="00800169" w:rsidP="00800169">
      <w:pPr>
        <w:pStyle w:val="ConsPlusNormal"/>
        <w:ind w:firstLine="567"/>
        <w:jc w:val="both"/>
        <w:rPr>
          <w:sz w:val="26"/>
          <w:szCs w:val="26"/>
        </w:rPr>
      </w:pPr>
      <w:r w:rsidRPr="005A719B">
        <w:rPr>
          <w:sz w:val="26"/>
          <w:szCs w:val="26"/>
        </w:rPr>
        <w:t xml:space="preserve">бюджета Яльчикского муниципального округа – </w:t>
      </w:r>
      <w:r>
        <w:rPr>
          <w:sz w:val="26"/>
          <w:szCs w:val="26"/>
        </w:rPr>
        <w:t>23850,0</w:t>
      </w:r>
      <w:r w:rsidRPr="005A719B">
        <w:rPr>
          <w:sz w:val="26"/>
          <w:szCs w:val="26"/>
        </w:rPr>
        <w:t xml:space="preserve"> тыс. рублей</w:t>
      </w:r>
      <w:r>
        <w:rPr>
          <w:sz w:val="26"/>
          <w:szCs w:val="26"/>
        </w:rPr>
        <w:t xml:space="preserve"> (51,6 </w:t>
      </w:r>
      <w:r>
        <w:rPr>
          <w:sz w:val="26"/>
          <w:szCs w:val="26"/>
        </w:rPr>
        <w:lastRenderedPageBreak/>
        <w:t>процент)</w:t>
      </w:r>
      <w:r w:rsidRPr="005A719B">
        <w:rPr>
          <w:sz w:val="26"/>
          <w:szCs w:val="26"/>
        </w:rPr>
        <w:t>, в том числе:</w:t>
      </w:r>
    </w:p>
    <w:p w:rsidR="00800169" w:rsidRPr="005A719B" w:rsidRDefault="00800169" w:rsidP="00800169">
      <w:pPr>
        <w:pStyle w:val="ConsPlusNormal"/>
        <w:ind w:firstLine="567"/>
        <w:jc w:val="both"/>
        <w:rPr>
          <w:sz w:val="26"/>
          <w:szCs w:val="26"/>
        </w:rPr>
      </w:pPr>
      <w:r w:rsidRPr="005A719B">
        <w:rPr>
          <w:sz w:val="26"/>
          <w:szCs w:val="26"/>
        </w:rPr>
        <w:t xml:space="preserve">в 2023 году – </w:t>
      </w:r>
      <w:r>
        <w:rPr>
          <w:sz w:val="26"/>
          <w:szCs w:val="26"/>
        </w:rPr>
        <w:t>7952,1</w:t>
      </w:r>
      <w:r w:rsidRPr="005A719B">
        <w:rPr>
          <w:sz w:val="26"/>
          <w:szCs w:val="26"/>
        </w:rPr>
        <w:t xml:space="preserve"> тыс. рублей;</w:t>
      </w:r>
    </w:p>
    <w:p w:rsidR="00800169" w:rsidRPr="005A719B" w:rsidRDefault="00800169" w:rsidP="00800169">
      <w:pPr>
        <w:pStyle w:val="ConsPlusNormal"/>
        <w:ind w:firstLine="567"/>
        <w:jc w:val="both"/>
        <w:rPr>
          <w:sz w:val="26"/>
          <w:szCs w:val="26"/>
        </w:rPr>
      </w:pPr>
      <w:r w:rsidRPr="005A719B">
        <w:rPr>
          <w:sz w:val="26"/>
          <w:szCs w:val="26"/>
        </w:rPr>
        <w:t>в 2024 году – 7947,9 тыс. рублей;</w:t>
      </w:r>
    </w:p>
    <w:p w:rsidR="00800169" w:rsidRPr="005A719B" w:rsidRDefault="00800169" w:rsidP="00800169">
      <w:pPr>
        <w:pStyle w:val="ConsPlusNormal"/>
        <w:ind w:firstLine="567"/>
        <w:jc w:val="both"/>
        <w:rPr>
          <w:sz w:val="26"/>
          <w:szCs w:val="26"/>
        </w:rPr>
      </w:pPr>
      <w:r w:rsidRPr="005A719B">
        <w:rPr>
          <w:sz w:val="26"/>
          <w:szCs w:val="26"/>
        </w:rPr>
        <w:t>в 2025 году – 7950,0 тыс. рублей;</w:t>
      </w:r>
    </w:p>
    <w:p w:rsidR="00800169" w:rsidRPr="005A719B" w:rsidRDefault="00800169" w:rsidP="00800169">
      <w:pPr>
        <w:pStyle w:val="a3"/>
        <w:ind w:firstLine="567"/>
        <w:rPr>
          <w:rFonts w:ascii="Times New Roman" w:hAnsi="Times New Roman"/>
          <w:sz w:val="26"/>
          <w:szCs w:val="26"/>
        </w:rPr>
      </w:pPr>
      <w:r w:rsidRPr="005A719B">
        <w:rPr>
          <w:rFonts w:ascii="Times New Roman" w:hAnsi="Times New Roman"/>
          <w:sz w:val="26"/>
          <w:szCs w:val="26"/>
        </w:rPr>
        <w:t>внебюджетные источники финансирования – 0,0 тыс. рублей</w:t>
      </w:r>
      <w:r>
        <w:rPr>
          <w:rFonts w:ascii="Times New Roman" w:hAnsi="Times New Roman"/>
          <w:sz w:val="26"/>
          <w:szCs w:val="26"/>
        </w:rPr>
        <w:t xml:space="preserve"> (0,0 процентов)</w:t>
      </w:r>
      <w:r w:rsidRPr="005A719B">
        <w:rPr>
          <w:rFonts w:ascii="Times New Roman" w:hAnsi="Times New Roman"/>
          <w:sz w:val="26"/>
          <w:szCs w:val="26"/>
        </w:rPr>
        <w:t>, в том числе:</w:t>
      </w:r>
    </w:p>
    <w:p w:rsidR="00800169" w:rsidRPr="005A719B" w:rsidRDefault="00800169" w:rsidP="00800169">
      <w:pPr>
        <w:pStyle w:val="ConsPlusNormal"/>
        <w:ind w:firstLine="567"/>
        <w:jc w:val="both"/>
        <w:rPr>
          <w:sz w:val="26"/>
          <w:szCs w:val="26"/>
        </w:rPr>
      </w:pPr>
      <w:r w:rsidRPr="005A719B">
        <w:rPr>
          <w:sz w:val="26"/>
          <w:szCs w:val="26"/>
        </w:rPr>
        <w:t>в 2023 году – 0,0 тыс. рублей;</w:t>
      </w:r>
    </w:p>
    <w:p w:rsidR="00800169" w:rsidRPr="005A719B" w:rsidRDefault="00800169" w:rsidP="00800169">
      <w:pPr>
        <w:pStyle w:val="ConsPlusNormal"/>
        <w:ind w:firstLine="567"/>
        <w:jc w:val="both"/>
        <w:rPr>
          <w:sz w:val="26"/>
          <w:szCs w:val="26"/>
        </w:rPr>
      </w:pPr>
      <w:r w:rsidRPr="005A719B">
        <w:rPr>
          <w:sz w:val="26"/>
          <w:szCs w:val="26"/>
        </w:rPr>
        <w:t>в 2024 году – 0,0 тыс. рублей;</w:t>
      </w:r>
    </w:p>
    <w:p w:rsidR="00800169" w:rsidRPr="005A719B" w:rsidRDefault="00800169" w:rsidP="00800169">
      <w:pPr>
        <w:pStyle w:val="ConsPlusNormal"/>
        <w:ind w:firstLine="567"/>
        <w:jc w:val="both"/>
        <w:rPr>
          <w:sz w:val="26"/>
          <w:szCs w:val="26"/>
        </w:rPr>
      </w:pPr>
      <w:r w:rsidRPr="005A719B">
        <w:rPr>
          <w:sz w:val="26"/>
          <w:szCs w:val="26"/>
        </w:rPr>
        <w:t>в 2025 году – 0,0 тыс. рублей.</w:t>
      </w:r>
    </w:p>
    <w:p w:rsidR="00800169" w:rsidRPr="005A719B" w:rsidRDefault="00800169" w:rsidP="00800169">
      <w:pPr>
        <w:pStyle w:val="ConsPlusNormal"/>
        <w:ind w:firstLine="567"/>
        <w:jc w:val="both"/>
        <w:rPr>
          <w:sz w:val="26"/>
          <w:szCs w:val="26"/>
        </w:rPr>
      </w:pPr>
      <w:r w:rsidRPr="005A719B">
        <w:rPr>
          <w:color w:val="000000" w:themeColor="text1"/>
          <w:sz w:val="26"/>
          <w:szCs w:val="26"/>
        </w:rPr>
        <w:t>Объемы финансирования подпрограммы подлежат ежегодному уточнению исходя из возможностей бюджетов всех уровней.</w:t>
      </w:r>
    </w:p>
    <w:p w:rsidR="00800169" w:rsidRPr="005A719B" w:rsidRDefault="00800169" w:rsidP="00800169">
      <w:pPr>
        <w:pStyle w:val="ConsPlusNormal"/>
        <w:ind w:firstLine="567"/>
        <w:jc w:val="both"/>
        <w:rPr>
          <w:color w:val="000000" w:themeColor="text1"/>
          <w:sz w:val="26"/>
          <w:szCs w:val="26"/>
        </w:rPr>
      </w:pPr>
      <w:r w:rsidRPr="005A719B">
        <w:rPr>
          <w:color w:val="000000" w:themeColor="text1"/>
          <w:sz w:val="26"/>
          <w:szCs w:val="26"/>
        </w:rPr>
        <w:t xml:space="preserve">Ресурсное </w:t>
      </w:r>
      <w:hyperlink w:anchor="P12822" w:history="1">
        <w:r w:rsidRPr="005A719B">
          <w:rPr>
            <w:color w:val="000000" w:themeColor="text1"/>
            <w:sz w:val="26"/>
            <w:szCs w:val="26"/>
          </w:rPr>
          <w:t>обеспечение</w:t>
        </w:r>
      </w:hyperlink>
      <w:r w:rsidRPr="005A719B">
        <w:rPr>
          <w:color w:val="000000" w:themeColor="text1"/>
          <w:sz w:val="26"/>
          <w:szCs w:val="26"/>
        </w:rPr>
        <w:t xml:space="preserve"> реализации подпрограммы за счет всех источников финансирования в 2023-2025 годах приведено в приложении к настоящей подпрограмме.</w:t>
      </w:r>
    </w:p>
    <w:p w:rsidR="00800169" w:rsidRPr="00903F5F" w:rsidRDefault="00800169" w:rsidP="00800169">
      <w:pPr>
        <w:spacing w:after="0" w:line="240" w:lineRule="auto"/>
        <w:ind w:firstLine="567"/>
        <w:rPr>
          <w:color w:val="FF0000"/>
        </w:rPr>
        <w:sectPr w:rsidR="00800169" w:rsidRPr="00903F5F" w:rsidSect="002F5ABE">
          <w:pgSz w:w="11905" w:h="16838"/>
          <w:pgMar w:top="1134" w:right="850" w:bottom="1134" w:left="1701" w:header="0" w:footer="0" w:gutter="0"/>
          <w:cols w:space="720"/>
          <w:titlePg/>
          <w:docGrid w:linePitch="299"/>
        </w:sectPr>
      </w:pPr>
    </w:p>
    <w:p w:rsidR="00800169" w:rsidRDefault="00800169" w:rsidP="00800169">
      <w:pPr>
        <w:pStyle w:val="ConsPlusNormal"/>
        <w:ind w:left="9639"/>
        <w:jc w:val="right"/>
        <w:outlineLvl w:val="2"/>
        <w:rPr>
          <w:color w:val="000000" w:themeColor="text1"/>
          <w:szCs w:val="24"/>
        </w:rPr>
      </w:pPr>
      <w:r w:rsidRPr="00903F5F">
        <w:rPr>
          <w:color w:val="000000" w:themeColor="text1"/>
          <w:szCs w:val="24"/>
        </w:rPr>
        <w:lastRenderedPageBreak/>
        <w:t xml:space="preserve">Приложение </w:t>
      </w:r>
    </w:p>
    <w:p w:rsidR="00800169" w:rsidRPr="00903F5F" w:rsidRDefault="00800169" w:rsidP="00800169">
      <w:pPr>
        <w:pStyle w:val="ConsPlusNormal"/>
        <w:ind w:left="9639"/>
        <w:jc w:val="right"/>
        <w:outlineLvl w:val="2"/>
        <w:rPr>
          <w:color w:val="000000" w:themeColor="text1"/>
          <w:szCs w:val="24"/>
        </w:rPr>
      </w:pPr>
      <w:r w:rsidRPr="00903F5F">
        <w:rPr>
          <w:color w:val="000000" w:themeColor="text1"/>
          <w:szCs w:val="24"/>
        </w:rPr>
        <w:t>к подпрограмме «</w:t>
      </w:r>
      <w:r>
        <w:rPr>
          <w:color w:val="000000" w:themeColor="text1"/>
          <w:szCs w:val="24"/>
        </w:rPr>
        <w:t>Благоустройство дворовых и общественных территорий</w:t>
      </w:r>
      <w:r w:rsidRPr="00903F5F">
        <w:rPr>
          <w:color w:val="000000" w:themeColor="text1"/>
          <w:szCs w:val="24"/>
        </w:rPr>
        <w:t xml:space="preserve">» </w:t>
      </w:r>
      <w:r>
        <w:rPr>
          <w:color w:val="000000" w:themeColor="text1"/>
          <w:szCs w:val="24"/>
        </w:rPr>
        <w:t>муниципальной</w:t>
      </w:r>
      <w:r w:rsidRPr="00903F5F">
        <w:rPr>
          <w:color w:val="000000" w:themeColor="text1"/>
          <w:szCs w:val="24"/>
        </w:rPr>
        <w:t xml:space="preserve"> программы</w:t>
      </w:r>
      <w:r>
        <w:rPr>
          <w:color w:val="000000" w:themeColor="text1"/>
          <w:szCs w:val="24"/>
        </w:rPr>
        <w:t xml:space="preserve"> Яльчикского муниципального округа</w:t>
      </w:r>
      <w:r w:rsidRPr="00903F5F">
        <w:rPr>
          <w:color w:val="000000" w:themeColor="text1"/>
          <w:szCs w:val="24"/>
        </w:rPr>
        <w:t xml:space="preserve"> </w:t>
      </w:r>
      <w:r w:rsidRPr="00A238FB">
        <w:rPr>
          <w:bCs/>
          <w:color w:val="000000"/>
          <w:szCs w:val="24"/>
        </w:rPr>
        <w:t>Чувашской Рес</w:t>
      </w:r>
      <w:r w:rsidRPr="00A238FB">
        <w:rPr>
          <w:bCs/>
          <w:color w:val="000000"/>
          <w:szCs w:val="24"/>
        </w:rPr>
        <w:lastRenderedPageBreak/>
        <w:t>публики</w:t>
      </w:r>
      <w:r w:rsidRPr="00903F5F">
        <w:rPr>
          <w:color w:val="000000" w:themeColor="text1"/>
          <w:szCs w:val="24"/>
        </w:rPr>
        <w:t xml:space="preserve"> «</w:t>
      </w:r>
      <w:r>
        <w:rPr>
          <w:color w:val="000000" w:themeColor="text1"/>
          <w:szCs w:val="24"/>
        </w:rPr>
        <w:t>Формирование современной городской среды</w:t>
      </w:r>
      <w:r w:rsidRPr="00903F5F">
        <w:rPr>
          <w:color w:val="000000" w:themeColor="text1"/>
          <w:szCs w:val="24"/>
        </w:rPr>
        <w:t>»</w:t>
      </w:r>
    </w:p>
    <w:p w:rsidR="00800169" w:rsidRPr="004F1913" w:rsidRDefault="00800169" w:rsidP="00800169">
      <w:pPr>
        <w:pStyle w:val="ConsPlusNormal"/>
        <w:jc w:val="center"/>
        <w:rPr>
          <w:b/>
          <w:color w:val="000000" w:themeColor="text1"/>
          <w:szCs w:val="24"/>
        </w:rPr>
      </w:pPr>
      <w:bookmarkStart w:id="2" w:name="P4636"/>
      <w:bookmarkEnd w:id="2"/>
      <w:r w:rsidRPr="004F1913">
        <w:rPr>
          <w:b/>
          <w:color w:val="000000" w:themeColor="text1"/>
          <w:szCs w:val="24"/>
        </w:rPr>
        <w:t>РЕСУРСНОЕ ОБЕСПЕЧЕНИЕ</w:t>
      </w:r>
    </w:p>
    <w:p w:rsidR="00800169" w:rsidRPr="004F1913" w:rsidRDefault="00800169" w:rsidP="00800169">
      <w:pPr>
        <w:pStyle w:val="ConsPlusNormal"/>
        <w:jc w:val="center"/>
        <w:rPr>
          <w:b/>
          <w:color w:val="000000" w:themeColor="text1"/>
          <w:szCs w:val="24"/>
        </w:rPr>
      </w:pPr>
      <w:r w:rsidRPr="004F1913">
        <w:rPr>
          <w:b/>
          <w:color w:val="000000" w:themeColor="text1"/>
          <w:szCs w:val="24"/>
        </w:rPr>
        <w:t xml:space="preserve">РЕАЛИЗАЦИИ ПОДПРОГРАММЫ «БЛАГОУСТРОЙСТВО ДВОРОВЫХ И ОБЩЕСТВЕННЫХ ТЕРРИТОРИЙ» МУНИЦИПАЛЬНОЙ ПРОГРАММЫ </w:t>
      </w:r>
      <w:r>
        <w:rPr>
          <w:b/>
          <w:color w:val="000000" w:themeColor="text1"/>
          <w:szCs w:val="24"/>
        </w:rPr>
        <w:t>ЯЛЬЧИКСКОГО</w:t>
      </w:r>
      <w:r w:rsidRPr="004F1913">
        <w:rPr>
          <w:b/>
          <w:color w:val="000000" w:themeColor="text1"/>
          <w:szCs w:val="24"/>
        </w:rPr>
        <w:t xml:space="preserve"> МУНИЦИПАЛЬНОГО ОКРУГА ЧУВАШСКОЙ</w:t>
      </w:r>
      <w:r>
        <w:rPr>
          <w:b/>
          <w:color w:val="000000" w:themeColor="text1"/>
          <w:szCs w:val="24"/>
        </w:rPr>
        <w:t xml:space="preserve"> </w:t>
      </w:r>
      <w:r w:rsidRPr="004F1913">
        <w:rPr>
          <w:b/>
          <w:color w:val="000000" w:themeColor="text1"/>
          <w:szCs w:val="24"/>
        </w:rPr>
        <w:t>РЕСПУБЛИКИ «ФОРМИРОВАНИЕ СОВРЕМЕННОЙ ГОРОДСКОЙ СРЕДЫ» ЗА СЧЕТ ВСЕХ ИСТОЧНИКОВ ФИНАНСИРОВАНИЯ</w:t>
      </w:r>
    </w:p>
    <w:tbl>
      <w:tblPr>
        <w:tblStyle w:val="af3"/>
        <w:tblpPr w:leftFromText="180" w:rightFromText="180" w:vertAnchor="text" w:tblpX="465" w:tblpY="1"/>
        <w:tblOverlap w:val="never"/>
        <w:tblW w:w="14717" w:type="dxa"/>
        <w:tblLayout w:type="fixed"/>
        <w:tblLook w:val="04A0" w:firstRow="1" w:lastRow="0" w:firstColumn="1" w:lastColumn="0" w:noHBand="0" w:noVBand="1"/>
      </w:tblPr>
      <w:tblGrid>
        <w:gridCol w:w="1697"/>
        <w:gridCol w:w="2522"/>
        <w:gridCol w:w="1280"/>
        <w:gridCol w:w="1134"/>
        <w:gridCol w:w="1277"/>
        <w:gridCol w:w="141"/>
        <w:gridCol w:w="712"/>
        <w:gridCol w:w="2404"/>
        <w:gridCol w:w="1275"/>
        <w:gridCol w:w="1134"/>
        <w:gridCol w:w="1134"/>
        <w:gridCol w:w="7"/>
      </w:tblGrid>
      <w:tr w:rsidR="00800169" w:rsidRPr="00BE048D" w:rsidTr="00A06B49">
        <w:tc>
          <w:tcPr>
            <w:tcW w:w="1697" w:type="dxa"/>
            <w:vMerge w:val="restart"/>
          </w:tcPr>
          <w:p w:rsidR="00800169" w:rsidRPr="00BE048D" w:rsidRDefault="00800169" w:rsidP="00A06B49">
            <w:pPr>
              <w:jc w:val="center"/>
              <w:rPr>
                <w:rFonts w:eastAsiaTheme="minorHAnsi"/>
                <w:sz w:val="16"/>
                <w:szCs w:val="16"/>
              </w:rPr>
            </w:pPr>
            <w:r w:rsidRPr="00BE048D">
              <w:rPr>
                <w:rFonts w:eastAsiaTheme="minorHAnsi"/>
                <w:sz w:val="16"/>
                <w:szCs w:val="16"/>
              </w:rPr>
              <w:t>Статус</w:t>
            </w:r>
          </w:p>
        </w:tc>
        <w:tc>
          <w:tcPr>
            <w:tcW w:w="2522" w:type="dxa"/>
            <w:vMerge w:val="restart"/>
          </w:tcPr>
          <w:p w:rsidR="00800169" w:rsidRPr="00BE048D" w:rsidRDefault="00800169" w:rsidP="00A06B49">
            <w:pPr>
              <w:jc w:val="center"/>
              <w:rPr>
                <w:rFonts w:eastAsiaTheme="minorHAnsi"/>
                <w:sz w:val="16"/>
                <w:szCs w:val="16"/>
              </w:rPr>
            </w:pPr>
            <w:r w:rsidRPr="00BE048D">
              <w:rPr>
                <w:rFonts w:eastAsiaTheme="minorHAnsi"/>
                <w:sz w:val="16"/>
                <w:szCs w:val="16"/>
              </w:rPr>
              <w:t>Наименование подпрограммы муниципальной программы (основного мероприятия, мероприятия)</w:t>
            </w:r>
          </w:p>
        </w:tc>
        <w:tc>
          <w:tcPr>
            <w:tcW w:w="4544" w:type="dxa"/>
            <w:gridSpan w:val="5"/>
          </w:tcPr>
          <w:p w:rsidR="00800169" w:rsidRPr="00BE048D" w:rsidRDefault="00800169" w:rsidP="00A06B49">
            <w:pPr>
              <w:jc w:val="center"/>
              <w:rPr>
                <w:rFonts w:eastAsiaTheme="minorHAnsi"/>
                <w:sz w:val="16"/>
                <w:szCs w:val="16"/>
              </w:rPr>
            </w:pPr>
            <w:r w:rsidRPr="00BE048D">
              <w:rPr>
                <w:rFonts w:eastAsiaTheme="minorHAnsi"/>
                <w:sz w:val="16"/>
                <w:szCs w:val="16"/>
              </w:rPr>
              <w:t>Код бюджетной классификации</w:t>
            </w:r>
          </w:p>
        </w:tc>
        <w:tc>
          <w:tcPr>
            <w:tcW w:w="2404" w:type="dxa"/>
            <w:vMerge w:val="restart"/>
          </w:tcPr>
          <w:p w:rsidR="00800169" w:rsidRPr="00BE048D" w:rsidRDefault="00800169" w:rsidP="00A06B49">
            <w:pPr>
              <w:jc w:val="center"/>
              <w:rPr>
                <w:rFonts w:eastAsiaTheme="minorHAnsi"/>
                <w:sz w:val="16"/>
                <w:szCs w:val="16"/>
              </w:rPr>
            </w:pPr>
            <w:r w:rsidRPr="00BE048D">
              <w:rPr>
                <w:rFonts w:eastAsiaTheme="minorHAnsi"/>
                <w:sz w:val="16"/>
                <w:szCs w:val="16"/>
              </w:rPr>
              <w:t>Источники финансирования</w:t>
            </w:r>
          </w:p>
        </w:tc>
        <w:tc>
          <w:tcPr>
            <w:tcW w:w="3550" w:type="dxa"/>
            <w:gridSpan w:val="4"/>
          </w:tcPr>
          <w:p w:rsidR="00800169" w:rsidRPr="00BE048D" w:rsidRDefault="00800169" w:rsidP="00A06B49">
            <w:pPr>
              <w:jc w:val="center"/>
              <w:rPr>
                <w:rFonts w:eastAsiaTheme="minorHAnsi"/>
                <w:sz w:val="16"/>
                <w:szCs w:val="16"/>
              </w:rPr>
            </w:pPr>
            <w:r w:rsidRPr="00BE048D">
              <w:rPr>
                <w:rFonts w:eastAsiaTheme="minorHAnsi"/>
                <w:sz w:val="16"/>
                <w:szCs w:val="16"/>
              </w:rPr>
              <w:t>Расходы по годам, тыс. рублей</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rFonts w:eastAsiaTheme="minorHAnsi"/>
                <w:sz w:val="16"/>
                <w:szCs w:val="16"/>
              </w:rPr>
            </w:pPr>
            <w:r w:rsidRPr="00BE048D">
              <w:rPr>
                <w:rFonts w:eastAsiaTheme="minorHAnsi"/>
                <w:sz w:val="16"/>
                <w:szCs w:val="16"/>
              </w:rPr>
              <w:t>главный распорядитель бюджетных средств</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раздел, подраздел</w:t>
            </w:r>
          </w:p>
        </w:tc>
        <w:tc>
          <w:tcPr>
            <w:tcW w:w="1277" w:type="dxa"/>
          </w:tcPr>
          <w:p w:rsidR="00800169" w:rsidRPr="00BE048D" w:rsidRDefault="00800169" w:rsidP="00A06B49">
            <w:pPr>
              <w:jc w:val="center"/>
              <w:rPr>
                <w:rFonts w:eastAsiaTheme="minorHAnsi"/>
                <w:sz w:val="16"/>
                <w:szCs w:val="16"/>
              </w:rPr>
            </w:pPr>
            <w:r w:rsidRPr="00BE048D">
              <w:rPr>
                <w:rFonts w:eastAsiaTheme="minorHAnsi"/>
                <w:sz w:val="16"/>
                <w:szCs w:val="16"/>
              </w:rPr>
              <w:t>целевая статья расходов</w:t>
            </w:r>
          </w:p>
        </w:tc>
        <w:tc>
          <w:tcPr>
            <w:tcW w:w="853" w:type="dxa"/>
            <w:gridSpan w:val="2"/>
          </w:tcPr>
          <w:p w:rsidR="00800169" w:rsidRPr="00BE048D" w:rsidRDefault="00800169" w:rsidP="00A06B49">
            <w:pPr>
              <w:jc w:val="center"/>
              <w:rPr>
                <w:rFonts w:eastAsiaTheme="minorHAnsi"/>
                <w:sz w:val="16"/>
                <w:szCs w:val="16"/>
              </w:rPr>
            </w:pPr>
            <w:r w:rsidRPr="00BE048D">
              <w:rPr>
                <w:rFonts w:eastAsiaTheme="minorHAnsi"/>
                <w:sz w:val="16"/>
                <w:szCs w:val="16"/>
              </w:rPr>
              <w:t>группа (подгруппа) вида расходов</w:t>
            </w:r>
          </w:p>
        </w:tc>
        <w:tc>
          <w:tcPr>
            <w:tcW w:w="2404" w:type="dxa"/>
            <w:vMerge/>
          </w:tcPr>
          <w:p w:rsidR="00800169" w:rsidRPr="00BE048D" w:rsidRDefault="00800169" w:rsidP="00A06B49">
            <w:pPr>
              <w:jc w:val="center"/>
              <w:rPr>
                <w:rFonts w:eastAsiaTheme="minorHAnsi"/>
                <w:sz w:val="16"/>
                <w:szCs w:val="16"/>
              </w:rPr>
            </w:pPr>
          </w:p>
        </w:tc>
        <w:tc>
          <w:tcPr>
            <w:tcW w:w="1275" w:type="dxa"/>
          </w:tcPr>
          <w:p w:rsidR="00800169" w:rsidRPr="00BE048D" w:rsidRDefault="00800169" w:rsidP="00A06B49">
            <w:pPr>
              <w:jc w:val="center"/>
              <w:rPr>
                <w:rFonts w:eastAsiaTheme="minorHAnsi"/>
                <w:sz w:val="16"/>
                <w:szCs w:val="16"/>
              </w:rPr>
            </w:pPr>
            <w:r w:rsidRPr="00BE048D">
              <w:rPr>
                <w:rFonts w:eastAsiaTheme="minorHAnsi"/>
                <w:sz w:val="16"/>
                <w:szCs w:val="16"/>
              </w:rPr>
              <w:t>2023</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2024</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2025</w:t>
            </w:r>
          </w:p>
        </w:tc>
      </w:tr>
      <w:tr w:rsidR="00800169" w:rsidRPr="00BE048D" w:rsidTr="00A06B49">
        <w:trPr>
          <w:gridAfter w:val="1"/>
          <w:wAfter w:w="7" w:type="dxa"/>
        </w:trPr>
        <w:tc>
          <w:tcPr>
            <w:tcW w:w="1697" w:type="dxa"/>
          </w:tcPr>
          <w:p w:rsidR="00800169" w:rsidRPr="00BE048D" w:rsidRDefault="00800169" w:rsidP="00A06B49">
            <w:pPr>
              <w:jc w:val="center"/>
              <w:rPr>
                <w:rFonts w:eastAsiaTheme="minorHAnsi"/>
                <w:sz w:val="16"/>
                <w:szCs w:val="16"/>
              </w:rPr>
            </w:pPr>
            <w:r w:rsidRPr="00BE048D">
              <w:rPr>
                <w:rFonts w:eastAsiaTheme="minorHAnsi"/>
                <w:sz w:val="16"/>
                <w:szCs w:val="16"/>
              </w:rPr>
              <w:t>1</w:t>
            </w:r>
          </w:p>
        </w:tc>
        <w:tc>
          <w:tcPr>
            <w:tcW w:w="2522" w:type="dxa"/>
          </w:tcPr>
          <w:p w:rsidR="00800169" w:rsidRPr="00BE048D" w:rsidRDefault="00800169" w:rsidP="00A06B49">
            <w:pPr>
              <w:jc w:val="center"/>
              <w:rPr>
                <w:rFonts w:eastAsiaTheme="minorHAnsi"/>
                <w:sz w:val="16"/>
                <w:szCs w:val="16"/>
              </w:rPr>
            </w:pPr>
            <w:r w:rsidRPr="00BE048D">
              <w:rPr>
                <w:rFonts w:eastAsiaTheme="minorHAnsi"/>
                <w:sz w:val="16"/>
                <w:szCs w:val="16"/>
              </w:rPr>
              <w:t>2</w:t>
            </w:r>
          </w:p>
        </w:tc>
        <w:tc>
          <w:tcPr>
            <w:tcW w:w="1280" w:type="dxa"/>
          </w:tcPr>
          <w:p w:rsidR="00800169" w:rsidRPr="00BE048D" w:rsidRDefault="00800169" w:rsidP="00A06B49">
            <w:pPr>
              <w:jc w:val="center"/>
              <w:rPr>
                <w:rFonts w:eastAsiaTheme="minorHAnsi"/>
                <w:sz w:val="16"/>
                <w:szCs w:val="16"/>
              </w:rPr>
            </w:pPr>
            <w:r w:rsidRPr="00BE048D">
              <w:rPr>
                <w:rFonts w:eastAsiaTheme="minorHAnsi"/>
                <w:sz w:val="16"/>
                <w:szCs w:val="16"/>
              </w:rPr>
              <w:t>3</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4</w:t>
            </w:r>
          </w:p>
        </w:tc>
        <w:tc>
          <w:tcPr>
            <w:tcW w:w="1277" w:type="dxa"/>
          </w:tcPr>
          <w:p w:rsidR="00800169" w:rsidRPr="00BE048D" w:rsidRDefault="00800169" w:rsidP="00A06B49">
            <w:pPr>
              <w:jc w:val="center"/>
              <w:rPr>
                <w:rFonts w:eastAsiaTheme="minorHAnsi"/>
                <w:sz w:val="16"/>
                <w:szCs w:val="16"/>
              </w:rPr>
            </w:pPr>
            <w:r w:rsidRPr="00BE048D">
              <w:rPr>
                <w:rFonts w:eastAsiaTheme="minorHAnsi"/>
                <w:sz w:val="16"/>
                <w:szCs w:val="16"/>
              </w:rPr>
              <w:t>5</w:t>
            </w:r>
          </w:p>
        </w:tc>
        <w:tc>
          <w:tcPr>
            <w:tcW w:w="853" w:type="dxa"/>
            <w:gridSpan w:val="2"/>
          </w:tcPr>
          <w:p w:rsidR="00800169" w:rsidRPr="00BE048D" w:rsidRDefault="00800169" w:rsidP="00A06B49">
            <w:pPr>
              <w:jc w:val="center"/>
              <w:rPr>
                <w:rFonts w:eastAsiaTheme="minorHAnsi"/>
                <w:sz w:val="16"/>
                <w:szCs w:val="16"/>
              </w:rPr>
            </w:pPr>
            <w:r w:rsidRPr="00BE048D">
              <w:rPr>
                <w:rFonts w:eastAsiaTheme="minorHAnsi"/>
                <w:sz w:val="16"/>
                <w:szCs w:val="16"/>
              </w:rPr>
              <w:t>6</w:t>
            </w:r>
          </w:p>
        </w:tc>
        <w:tc>
          <w:tcPr>
            <w:tcW w:w="2404" w:type="dxa"/>
          </w:tcPr>
          <w:p w:rsidR="00800169" w:rsidRPr="00BE048D" w:rsidRDefault="00800169" w:rsidP="00A06B49">
            <w:pPr>
              <w:jc w:val="center"/>
              <w:rPr>
                <w:rFonts w:eastAsiaTheme="minorHAnsi"/>
                <w:sz w:val="16"/>
                <w:szCs w:val="16"/>
              </w:rPr>
            </w:pPr>
            <w:r w:rsidRPr="00BE048D">
              <w:rPr>
                <w:rFonts w:eastAsiaTheme="minorHAnsi"/>
                <w:sz w:val="16"/>
                <w:szCs w:val="16"/>
              </w:rPr>
              <w:t>7</w:t>
            </w:r>
          </w:p>
        </w:tc>
        <w:tc>
          <w:tcPr>
            <w:tcW w:w="1275" w:type="dxa"/>
          </w:tcPr>
          <w:p w:rsidR="00800169" w:rsidRPr="00BE048D" w:rsidRDefault="00800169" w:rsidP="00A06B49">
            <w:pPr>
              <w:jc w:val="center"/>
              <w:rPr>
                <w:rFonts w:eastAsiaTheme="minorHAnsi"/>
                <w:sz w:val="16"/>
                <w:szCs w:val="16"/>
              </w:rPr>
            </w:pPr>
            <w:r w:rsidRPr="00BE048D">
              <w:rPr>
                <w:rFonts w:eastAsiaTheme="minorHAnsi"/>
                <w:sz w:val="16"/>
                <w:szCs w:val="16"/>
              </w:rPr>
              <w:t>8</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9</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10</w:t>
            </w:r>
          </w:p>
        </w:tc>
      </w:tr>
      <w:tr w:rsidR="00800169" w:rsidRPr="00BE048D" w:rsidTr="00A06B49">
        <w:trPr>
          <w:gridAfter w:val="1"/>
          <w:wAfter w:w="7" w:type="dxa"/>
        </w:trPr>
        <w:tc>
          <w:tcPr>
            <w:tcW w:w="1697" w:type="dxa"/>
            <w:vMerge w:val="restart"/>
          </w:tcPr>
          <w:p w:rsidR="00800169" w:rsidRPr="00BE048D" w:rsidRDefault="00800169" w:rsidP="00A06B49">
            <w:pPr>
              <w:rPr>
                <w:rFonts w:eastAsiaTheme="minorHAnsi"/>
                <w:b/>
                <w:sz w:val="16"/>
                <w:szCs w:val="16"/>
              </w:rPr>
            </w:pPr>
            <w:r w:rsidRPr="00BE048D">
              <w:rPr>
                <w:rFonts w:eastAsiaTheme="minorHAnsi"/>
                <w:b/>
                <w:sz w:val="16"/>
                <w:szCs w:val="16"/>
              </w:rPr>
              <w:t xml:space="preserve">Подпрограмма </w:t>
            </w:r>
          </w:p>
        </w:tc>
        <w:tc>
          <w:tcPr>
            <w:tcW w:w="2522" w:type="dxa"/>
            <w:vMerge w:val="restart"/>
          </w:tcPr>
          <w:p w:rsidR="00800169" w:rsidRPr="00BE048D" w:rsidRDefault="00800169" w:rsidP="00A06B49">
            <w:pPr>
              <w:spacing w:line="216" w:lineRule="auto"/>
              <w:rPr>
                <w:b/>
                <w:bCs/>
                <w:color w:val="000000"/>
                <w:sz w:val="16"/>
                <w:szCs w:val="16"/>
              </w:rPr>
            </w:pPr>
            <w:r w:rsidRPr="00BE048D">
              <w:rPr>
                <w:b/>
                <w:bCs/>
                <w:color w:val="000000"/>
                <w:sz w:val="16"/>
                <w:szCs w:val="16"/>
              </w:rPr>
              <w:t>«</w:t>
            </w:r>
            <w:r w:rsidRPr="00BE048D">
              <w:rPr>
                <w:b/>
                <w:sz w:val="16"/>
                <w:szCs w:val="16"/>
              </w:rPr>
              <w:t>Благоустройство дворовых и общественных территорий</w:t>
            </w:r>
            <w:r w:rsidRPr="00BE048D">
              <w:rPr>
                <w:b/>
                <w:bCs/>
                <w:color w:val="000000"/>
                <w:sz w:val="16"/>
                <w:szCs w:val="16"/>
              </w:rPr>
              <w:t>»</w:t>
            </w:r>
          </w:p>
        </w:tc>
        <w:tc>
          <w:tcPr>
            <w:tcW w:w="1280"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1277"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853" w:type="dxa"/>
            <w:gridSpan w:val="2"/>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всего</w:t>
            </w:r>
          </w:p>
        </w:tc>
        <w:tc>
          <w:tcPr>
            <w:tcW w:w="1275" w:type="dxa"/>
          </w:tcPr>
          <w:p w:rsidR="00800169" w:rsidRPr="00BE048D" w:rsidRDefault="00800169" w:rsidP="00A06B49">
            <w:pPr>
              <w:jc w:val="center"/>
              <w:rPr>
                <w:b/>
                <w:sz w:val="16"/>
                <w:szCs w:val="16"/>
              </w:rPr>
            </w:pPr>
            <w:r w:rsidRPr="00BE048D">
              <w:rPr>
                <w:b/>
                <w:sz w:val="16"/>
                <w:szCs w:val="16"/>
              </w:rPr>
              <w:t>22922,2</w:t>
            </w:r>
          </w:p>
        </w:tc>
        <w:tc>
          <w:tcPr>
            <w:tcW w:w="1134" w:type="dxa"/>
          </w:tcPr>
          <w:p w:rsidR="00800169" w:rsidRPr="00BE048D" w:rsidRDefault="00800169" w:rsidP="00A06B49">
            <w:pPr>
              <w:jc w:val="center"/>
              <w:rPr>
                <w:b/>
                <w:sz w:val="16"/>
                <w:szCs w:val="16"/>
              </w:rPr>
            </w:pPr>
            <w:r w:rsidRPr="00BE048D">
              <w:rPr>
                <w:b/>
                <w:sz w:val="16"/>
                <w:szCs w:val="16"/>
              </w:rPr>
              <w:t>11612,6</w:t>
            </w:r>
          </w:p>
        </w:tc>
        <w:tc>
          <w:tcPr>
            <w:tcW w:w="1134" w:type="dxa"/>
          </w:tcPr>
          <w:p w:rsidR="00800169" w:rsidRPr="00BE048D" w:rsidRDefault="00800169" w:rsidP="00A06B49">
            <w:pPr>
              <w:jc w:val="center"/>
              <w:rPr>
                <w:b/>
                <w:sz w:val="16"/>
                <w:szCs w:val="16"/>
              </w:rPr>
            </w:pPr>
            <w:r w:rsidRPr="00BE048D">
              <w:rPr>
                <w:b/>
                <w:sz w:val="16"/>
                <w:szCs w:val="16"/>
              </w:rPr>
              <w:t>11657,6</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1277"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853" w:type="dxa"/>
            <w:gridSpan w:val="2"/>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федеральный бюджет</w:t>
            </w:r>
          </w:p>
        </w:tc>
        <w:tc>
          <w:tcPr>
            <w:tcW w:w="1275" w:type="dxa"/>
          </w:tcPr>
          <w:p w:rsidR="00800169" w:rsidRPr="00BE048D" w:rsidRDefault="00800169" w:rsidP="00A06B49">
            <w:pPr>
              <w:jc w:val="center"/>
              <w:rPr>
                <w:b/>
                <w:sz w:val="16"/>
                <w:szCs w:val="16"/>
              </w:rPr>
            </w:pPr>
            <w:r w:rsidRPr="00BE048D">
              <w:rPr>
                <w:b/>
                <w:sz w:val="16"/>
                <w:szCs w:val="16"/>
              </w:rPr>
              <w:t>3283,2</w:t>
            </w:r>
          </w:p>
        </w:tc>
        <w:tc>
          <w:tcPr>
            <w:tcW w:w="1134" w:type="dxa"/>
          </w:tcPr>
          <w:p w:rsidR="00800169" w:rsidRPr="00BE048D" w:rsidRDefault="00800169" w:rsidP="00A06B49">
            <w:pPr>
              <w:jc w:val="center"/>
              <w:rPr>
                <w:b/>
                <w:sz w:val="16"/>
                <w:szCs w:val="16"/>
              </w:rPr>
            </w:pPr>
            <w:r w:rsidRPr="00BE048D">
              <w:rPr>
                <w:b/>
                <w:sz w:val="16"/>
                <w:szCs w:val="16"/>
              </w:rPr>
              <w:t>3639,0</w:t>
            </w:r>
          </w:p>
        </w:tc>
        <w:tc>
          <w:tcPr>
            <w:tcW w:w="1134" w:type="dxa"/>
          </w:tcPr>
          <w:p w:rsidR="00800169" w:rsidRPr="00BE048D" w:rsidRDefault="00800169" w:rsidP="00A06B49">
            <w:pPr>
              <w:jc w:val="center"/>
              <w:rPr>
                <w:b/>
                <w:sz w:val="16"/>
                <w:szCs w:val="16"/>
              </w:rPr>
            </w:pPr>
            <w:r w:rsidRPr="00BE048D">
              <w:rPr>
                <w:b/>
                <w:sz w:val="16"/>
                <w:szCs w:val="16"/>
              </w:rPr>
              <w:t>3629,0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1277"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853" w:type="dxa"/>
            <w:gridSpan w:val="2"/>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республиканский бюджет Чувашской Республики</w:t>
            </w:r>
          </w:p>
        </w:tc>
        <w:tc>
          <w:tcPr>
            <w:tcW w:w="1275" w:type="dxa"/>
          </w:tcPr>
          <w:p w:rsidR="00800169" w:rsidRPr="00BE048D" w:rsidRDefault="00800169" w:rsidP="00A06B49">
            <w:pPr>
              <w:jc w:val="center"/>
              <w:rPr>
                <w:b/>
                <w:sz w:val="16"/>
                <w:szCs w:val="16"/>
              </w:rPr>
            </w:pPr>
            <w:r>
              <w:rPr>
                <w:b/>
                <w:sz w:val="16"/>
                <w:szCs w:val="16"/>
              </w:rPr>
              <w:t>11686,9</w:t>
            </w:r>
          </w:p>
        </w:tc>
        <w:tc>
          <w:tcPr>
            <w:tcW w:w="1134" w:type="dxa"/>
          </w:tcPr>
          <w:p w:rsidR="00800169" w:rsidRPr="00BE048D" w:rsidRDefault="00800169" w:rsidP="00A06B49">
            <w:pPr>
              <w:jc w:val="center"/>
              <w:rPr>
                <w:b/>
                <w:sz w:val="16"/>
                <w:szCs w:val="16"/>
              </w:rPr>
            </w:pPr>
            <w:r w:rsidRPr="00BE048D">
              <w:rPr>
                <w:b/>
                <w:sz w:val="16"/>
                <w:szCs w:val="16"/>
              </w:rPr>
              <w:t>25,7</w:t>
            </w:r>
          </w:p>
        </w:tc>
        <w:tc>
          <w:tcPr>
            <w:tcW w:w="1134" w:type="dxa"/>
          </w:tcPr>
          <w:p w:rsidR="00800169" w:rsidRPr="00BE048D" w:rsidRDefault="00800169" w:rsidP="00A06B49">
            <w:pPr>
              <w:jc w:val="center"/>
              <w:rPr>
                <w:b/>
                <w:sz w:val="16"/>
                <w:szCs w:val="16"/>
              </w:rPr>
            </w:pPr>
            <w:r w:rsidRPr="00BE048D">
              <w:rPr>
                <w:b/>
                <w:sz w:val="16"/>
                <w:szCs w:val="16"/>
              </w:rPr>
              <w:t>78,6</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1277"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853" w:type="dxa"/>
            <w:gridSpan w:val="2"/>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бюджет Яльчикского муниципального округа</w:t>
            </w:r>
          </w:p>
        </w:tc>
        <w:tc>
          <w:tcPr>
            <w:tcW w:w="1275" w:type="dxa"/>
          </w:tcPr>
          <w:p w:rsidR="00800169" w:rsidRPr="00BE048D" w:rsidRDefault="00800169" w:rsidP="00A06B49">
            <w:pPr>
              <w:jc w:val="center"/>
              <w:rPr>
                <w:b/>
                <w:sz w:val="16"/>
                <w:szCs w:val="16"/>
              </w:rPr>
            </w:pPr>
            <w:r>
              <w:rPr>
                <w:b/>
                <w:sz w:val="16"/>
                <w:szCs w:val="16"/>
              </w:rPr>
              <w:t>7952,1</w:t>
            </w:r>
          </w:p>
        </w:tc>
        <w:tc>
          <w:tcPr>
            <w:tcW w:w="1134" w:type="dxa"/>
          </w:tcPr>
          <w:p w:rsidR="00800169" w:rsidRPr="00BE048D" w:rsidRDefault="00800169" w:rsidP="00A06B49">
            <w:pPr>
              <w:jc w:val="center"/>
              <w:rPr>
                <w:b/>
                <w:sz w:val="16"/>
                <w:szCs w:val="16"/>
              </w:rPr>
            </w:pPr>
            <w:r w:rsidRPr="00BE048D">
              <w:rPr>
                <w:b/>
                <w:sz w:val="16"/>
                <w:szCs w:val="16"/>
              </w:rPr>
              <w:t>7947,9</w:t>
            </w:r>
          </w:p>
        </w:tc>
        <w:tc>
          <w:tcPr>
            <w:tcW w:w="1134" w:type="dxa"/>
          </w:tcPr>
          <w:p w:rsidR="00800169" w:rsidRPr="00BE048D" w:rsidRDefault="00800169" w:rsidP="00A06B49">
            <w:pPr>
              <w:jc w:val="center"/>
              <w:rPr>
                <w:b/>
                <w:sz w:val="16"/>
                <w:szCs w:val="16"/>
              </w:rPr>
            </w:pPr>
            <w:r w:rsidRPr="00BE048D">
              <w:rPr>
                <w:b/>
                <w:sz w:val="16"/>
                <w:szCs w:val="16"/>
              </w:rPr>
              <w:t>7950,0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1277" w:type="dxa"/>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853" w:type="dxa"/>
            <w:gridSpan w:val="2"/>
          </w:tcPr>
          <w:p w:rsidR="00800169" w:rsidRPr="00BE048D" w:rsidRDefault="00800169" w:rsidP="00A06B49">
            <w:pPr>
              <w:jc w:val="center"/>
              <w:rPr>
                <w:rFonts w:eastAsiaTheme="minorHAnsi"/>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внебюджетные источники</w:t>
            </w:r>
          </w:p>
        </w:tc>
        <w:tc>
          <w:tcPr>
            <w:tcW w:w="1275" w:type="dxa"/>
          </w:tcPr>
          <w:p w:rsidR="00800169" w:rsidRPr="00BE048D" w:rsidRDefault="00800169" w:rsidP="00A06B49">
            <w:pPr>
              <w:jc w:val="center"/>
              <w:rPr>
                <w:b/>
                <w:sz w:val="16"/>
                <w:szCs w:val="16"/>
              </w:rPr>
            </w:pPr>
            <w:r w:rsidRPr="00BE048D">
              <w:rPr>
                <w:b/>
                <w:sz w:val="16"/>
                <w:szCs w:val="16"/>
              </w:rPr>
              <w:t>0,0</w:t>
            </w:r>
          </w:p>
        </w:tc>
        <w:tc>
          <w:tcPr>
            <w:tcW w:w="1134" w:type="dxa"/>
          </w:tcPr>
          <w:p w:rsidR="00800169" w:rsidRPr="00BE048D" w:rsidRDefault="00800169" w:rsidP="00A06B49">
            <w:pPr>
              <w:jc w:val="center"/>
              <w:rPr>
                <w:b/>
                <w:sz w:val="16"/>
                <w:szCs w:val="16"/>
              </w:rPr>
            </w:pPr>
            <w:r w:rsidRPr="00BE048D">
              <w:rPr>
                <w:b/>
                <w:sz w:val="16"/>
                <w:szCs w:val="16"/>
              </w:rPr>
              <w:t>0,0</w:t>
            </w:r>
          </w:p>
        </w:tc>
        <w:tc>
          <w:tcPr>
            <w:tcW w:w="1134" w:type="dxa"/>
          </w:tcPr>
          <w:p w:rsidR="00800169" w:rsidRPr="00BE048D" w:rsidRDefault="00800169" w:rsidP="00A06B49">
            <w:pPr>
              <w:jc w:val="center"/>
              <w:rPr>
                <w:b/>
                <w:sz w:val="16"/>
                <w:szCs w:val="16"/>
              </w:rPr>
            </w:pPr>
            <w:r w:rsidRPr="00BE048D">
              <w:rPr>
                <w:b/>
                <w:sz w:val="16"/>
                <w:szCs w:val="16"/>
              </w:rPr>
              <w:t>0,0</w:t>
            </w:r>
          </w:p>
        </w:tc>
      </w:tr>
      <w:tr w:rsidR="00800169" w:rsidRPr="00BE048D" w:rsidTr="00A06B49">
        <w:trPr>
          <w:gridAfter w:val="1"/>
          <w:wAfter w:w="7" w:type="dxa"/>
        </w:trPr>
        <w:tc>
          <w:tcPr>
            <w:tcW w:w="14710" w:type="dxa"/>
            <w:gridSpan w:val="11"/>
          </w:tcPr>
          <w:p w:rsidR="00800169" w:rsidRPr="00BE048D" w:rsidRDefault="00800169" w:rsidP="00A06B49">
            <w:pPr>
              <w:jc w:val="center"/>
              <w:rPr>
                <w:b/>
                <w:sz w:val="16"/>
                <w:szCs w:val="16"/>
              </w:rPr>
            </w:pPr>
            <w:r w:rsidRPr="00BE048D">
              <w:rPr>
                <w:b/>
                <w:sz w:val="16"/>
                <w:szCs w:val="16"/>
              </w:rPr>
              <w:t>Цель «Создание условий для системного повышения качества и комфорта на территории Яльчикского муниципального округа»</w:t>
            </w:r>
          </w:p>
        </w:tc>
      </w:tr>
      <w:tr w:rsidR="00800169" w:rsidRPr="00BE048D" w:rsidTr="00A06B49">
        <w:trPr>
          <w:gridAfter w:val="1"/>
          <w:wAfter w:w="7" w:type="dxa"/>
        </w:trPr>
        <w:tc>
          <w:tcPr>
            <w:tcW w:w="1697" w:type="dxa"/>
            <w:vMerge w:val="restart"/>
          </w:tcPr>
          <w:p w:rsidR="00800169" w:rsidRPr="00BE048D" w:rsidRDefault="00800169" w:rsidP="00A06B49">
            <w:pPr>
              <w:rPr>
                <w:rFonts w:eastAsiaTheme="minorHAnsi"/>
                <w:b/>
                <w:sz w:val="16"/>
                <w:szCs w:val="16"/>
              </w:rPr>
            </w:pPr>
            <w:r w:rsidRPr="00BE048D">
              <w:rPr>
                <w:rFonts w:eastAsiaTheme="minorHAnsi"/>
                <w:b/>
                <w:sz w:val="16"/>
                <w:szCs w:val="16"/>
              </w:rPr>
              <w:t>Основное мероприятие 1</w:t>
            </w:r>
          </w:p>
        </w:tc>
        <w:tc>
          <w:tcPr>
            <w:tcW w:w="2522" w:type="dxa"/>
            <w:vMerge w:val="restart"/>
          </w:tcPr>
          <w:p w:rsidR="00800169" w:rsidRPr="00BE048D" w:rsidRDefault="00800169" w:rsidP="00A06B49">
            <w:pPr>
              <w:spacing w:line="216" w:lineRule="auto"/>
              <w:rPr>
                <w:b/>
                <w:color w:val="000000" w:themeColor="text1"/>
                <w:sz w:val="16"/>
                <w:szCs w:val="16"/>
              </w:rPr>
            </w:pPr>
            <w:r w:rsidRPr="00BE048D">
              <w:rPr>
                <w:b/>
                <w:color w:val="000000" w:themeColor="text1"/>
                <w:sz w:val="16"/>
                <w:szCs w:val="16"/>
              </w:rPr>
              <w:t xml:space="preserve">Содействие благоустройству </w:t>
            </w:r>
          </w:p>
          <w:p w:rsidR="00800169" w:rsidRPr="00BE048D" w:rsidRDefault="00800169" w:rsidP="00A06B49">
            <w:pPr>
              <w:spacing w:line="216" w:lineRule="auto"/>
              <w:rPr>
                <w:b/>
                <w:color w:val="000000" w:themeColor="text1"/>
                <w:sz w:val="16"/>
                <w:szCs w:val="16"/>
              </w:rPr>
            </w:pPr>
            <w:r w:rsidRPr="00BE048D">
              <w:rPr>
                <w:b/>
                <w:color w:val="000000" w:themeColor="text1"/>
                <w:sz w:val="16"/>
                <w:szCs w:val="16"/>
              </w:rPr>
              <w:t>населенных пунктов</w:t>
            </w:r>
          </w:p>
          <w:p w:rsidR="00800169" w:rsidRPr="00BE048D" w:rsidRDefault="00800169" w:rsidP="00A06B49">
            <w:pPr>
              <w:rPr>
                <w:rFonts w:eastAsiaTheme="minorHAnsi"/>
                <w:b/>
                <w:sz w:val="16"/>
                <w:szCs w:val="16"/>
              </w:rPr>
            </w:pPr>
          </w:p>
        </w:tc>
        <w:tc>
          <w:tcPr>
            <w:tcW w:w="1280" w:type="dxa"/>
          </w:tcPr>
          <w:p w:rsidR="00800169" w:rsidRPr="00BE048D" w:rsidRDefault="00800169" w:rsidP="00A06B49">
            <w:pPr>
              <w:jc w:val="center"/>
              <w:rPr>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b/>
                <w:sz w:val="16"/>
                <w:szCs w:val="16"/>
              </w:rPr>
            </w:pPr>
            <w:r w:rsidRPr="00BE048D">
              <w:rPr>
                <w:rFonts w:eastAsiaTheme="minorHAnsi"/>
                <w:b/>
                <w:sz w:val="16"/>
                <w:szCs w:val="16"/>
              </w:rPr>
              <w:t>х</w:t>
            </w:r>
          </w:p>
        </w:tc>
        <w:tc>
          <w:tcPr>
            <w:tcW w:w="1277" w:type="dxa"/>
          </w:tcPr>
          <w:p w:rsidR="00800169" w:rsidRPr="00BE048D" w:rsidRDefault="00800169" w:rsidP="00A06B49">
            <w:pPr>
              <w:jc w:val="center"/>
              <w:rPr>
                <w:b/>
                <w:sz w:val="16"/>
                <w:szCs w:val="16"/>
              </w:rPr>
            </w:pPr>
            <w:r w:rsidRPr="00BE048D">
              <w:rPr>
                <w:rFonts w:eastAsiaTheme="minorHAnsi"/>
                <w:b/>
                <w:sz w:val="16"/>
                <w:szCs w:val="16"/>
              </w:rPr>
              <w:t>х</w:t>
            </w:r>
          </w:p>
        </w:tc>
        <w:tc>
          <w:tcPr>
            <w:tcW w:w="853" w:type="dxa"/>
            <w:gridSpan w:val="2"/>
          </w:tcPr>
          <w:p w:rsidR="00800169" w:rsidRPr="00BE048D" w:rsidRDefault="00800169" w:rsidP="00A06B49">
            <w:pPr>
              <w:jc w:val="center"/>
              <w:rPr>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всего</w:t>
            </w:r>
          </w:p>
        </w:tc>
        <w:tc>
          <w:tcPr>
            <w:tcW w:w="1275" w:type="dxa"/>
          </w:tcPr>
          <w:p w:rsidR="00800169" w:rsidRPr="00BE048D" w:rsidRDefault="00800169" w:rsidP="00A06B49">
            <w:pPr>
              <w:jc w:val="center"/>
              <w:rPr>
                <w:b/>
                <w:sz w:val="16"/>
                <w:szCs w:val="16"/>
              </w:rPr>
            </w:pPr>
            <w:r w:rsidRPr="00BE048D">
              <w:rPr>
                <w:b/>
                <w:sz w:val="16"/>
                <w:szCs w:val="16"/>
              </w:rPr>
              <w:t>19605,8</w:t>
            </w:r>
          </w:p>
        </w:tc>
        <w:tc>
          <w:tcPr>
            <w:tcW w:w="1134" w:type="dxa"/>
          </w:tcPr>
          <w:p w:rsidR="00800169" w:rsidRPr="00BE048D" w:rsidRDefault="00800169" w:rsidP="00A06B49">
            <w:pPr>
              <w:jc w:val="center"/>
              <w:rPr>
                <w:b/>
                <w:sz w:val="16"/>
                <w:szCs w:val="16"/>
              </w:rPr>
            </w:pPr>
            <w:r w:rsidRPr="00BE048D">
              <w:rPr>
                <w:b/>
                <w:sz w:val="16"/>
                <w:szCs w:val="16"/>
              </w:rPr>
              <w:t>7936,9</w:t>
            </w:r>
          </w:p>
        </w:tc>
        <w:tc>
          <w:tcPr>
            <w:tcW w:w="1134" w:type="dxa"/>
          </w:tcPr>
          <w:p w:rsidR="00800169" w:rsidRPr="00BE048D" w:rsidRDefault="00800169" w:rsidP="00A06B49">
            <w:pPr>
              <w:jc w:val="center"/>
              <w:rPr>
                <w:b/>
                <w:sz w:val="16"/>
                <w:szCs w:val="16"/>
              </w:rPr>
            </w:pPr>
            <w:r w:rsidRPr="00BE048D">
              <w:rPr>
                <w:b/>
                <w:sz w:val="16"/>
                <w:szCs w:val="16"/>
              </w:rPr>
              <w:t>7916,3</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b/>
                <w:sz w:val="16"/>
                <w:szCs w:val="16"/>
              </w:rPr>
            </w:pPr>
            <w:r w:rsidRPr="00BE048D">
              <w:rPr>
                <w:rFonts w:eastAsiaTheme="minorHAnsi"/>
                <w:b/>
                <w:sz w:val="16"/>
                <w:szCs w:val="16"/>
              </w:rPr>
              <w:t>х</w:t>
            </w:r>
          </w:p>
        </w:tc>
        <w:tc>
          <w:tcPr>
            <w:tcW w:w="1277" w:type="dxa"/>
          </w:tcPr>
          <w:p w:rsidR="00800169" w:rsidRPr="00BE048D" w:rsidRDefault="00800169" w:rsidP="00A06B49">
            <w:pPr>
              <w:jc w:val="center"/>
              <w:rPr>
                <w:b/>
                <w:sz w:val="16"/>
                <w:szCs w:val="16"/>
              </w:rPr>
            </w:pPr>
            <w:r w:rsidRPr="00BE048D">
              <w:rPr>
                <w:rFonts w:eastAsiaTheme="minorHAnsi"/>
                <w:b/>
                <w:sz w:val="16"/>
                <w:szCs w:val="16"/>
              </w:rPr>
              <w:t>х</w:t>
            </w:r>
          </w:p>
        </w:tc>
        <w:tc>
          <w:tcPr>
            <w:tcW w:w="853" w:type="dxa"/>
            <w:gridSpan w:val="2"/>
          </w:tcPr>
          <w:p w:rsidR="00800169" w:rsidRPr="00BE048D" w:rsidRDefault="00800169" w:rsidP="00A06B49">
            <w:pPr>
              <w:jc w:val="center"/>
              <w:rPr>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федеральный бюджет</w:t>
            </w:r>
          </w:p>
        </w:tc>
        <w:tc>
          <w:tcPr>
            <w:tcW w:w="1275" w:type="dxa"/>
          </w:tcPr>
          <w:p w:rsidR="00800169" w:rsidRPr="00BE048D" w:rsidRDefault="00800169" w:rsidP="00A06B49">
            <w:pPr>
              <w:jc w:val="center"/>
              <w:rPr>
                <w:b/>
                <w:sz w:val="16"/>
                <w:szCs w:val="16"/>
              </w:rPr>
            </w:pPr>
            <w:r w:rsidRPr="00BE048D">
              <w:rPr>
                <w:b/>
                <w:sz w:val="16"/>
                <w:szCs w:val="16"/>
              </w:rPr>
              <w:t>0,0</w:t>
            </w:r>
          </w:p>
        </w:tc>
        <w:tc>
          <w:tcPr>
            <w:tcW w:w="1134" w:type="dxa"/>
          </w:tcPr>
          <w:p w:rsidR="00800169" w:rsidRPr="00BE048D" w:rsidRDefault="00800169" w:rsidP="00A06B49">
            <w:pPr>
              <w:jc w:val="center"/>
              <w:rPr>
                <w:b/>
                <w:sz w:val="16"/>
                <w:szCs w:val="16"/>
              </w:rPr>
            </w:pPr>
            <w:r w:rsidRPr="00BE048D">
              <w:rPr>
                <w:b/>
                <w:sz w:val="16"/>
                <w:szCs w:val="16"/>
              </w:rPr>
              <w:t>0,0</w:t>
            </w:r>
          </w:p>
        </w:tc>
        <w:tc>
          <w:tcPr>
            <w:tcW w:w="1134" w:type="dxa"/>
          </w:tcPr>
          <w:p w:rsidR="00800169" w:rsidRPr="00BE048D" w:rsidRDefault="00800169" w:rsidP="00A06B49">
            <w:pPr>
              <w:jc w:val="center"/>
              <w:rPr>
                <w:b/>
                <w:sz w:val="16"/>
                <w:szCs w:val="16"/>
              </w:rPr>
            </w:pPr>
            <w:r w:rsidRPr="00BE048D">
              <w:rPr>
                <w:b/>
                <w:sz w:val="16"/>
                <w:szCs w:val="16"/>
              </w:rPr>
              <w:t>0,0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b/>
                <w:sz w:val="16"/>
                <w:szCs w:val="16"/>
              </w:rPr>
            </w:pPr>
            <w:r w:rsidRPr="00BE048D">
              <w:rPr>
                <w:rFonts w:eastAsiaTheme="minorHAnsi"/>
                <w:b/>
                <w:sz w:val="16"/>
                <w:szCs w:val="16"/>
              </w:rPr>
              <w:t>х</w:t>
            </w:r>
          </w:p>
        </w:tc>
        <w:tc>
          <w:tcPr>
            <w:tcW w:w="1277" w:type="dxa"/>
          </w:tcPr>
          <w:p w:rsidR="00800169" w:rsidRPr="00BE048D" w:rsidRDefault="00800169" w:rsidP="00A06B49">
            <w:pPr>
              <w:jc w:val="center"/>
              <w:rPr>
                <w:b/>
                <w:sz w:val="16"/>
                <w:szCs w:val="16"/>
              </w:rPr>
            </w:pPr>
            <w:r w:rsidRPr="00BE048D">
              <w:rPr>
                <w:rFonts w:eastAsiaTheme="minorHAnsi"/>
                <w:b/>
                <w:sz w:val="16"/>
                <w:szCs w:val="16"/>
              </w:rPr>
              <w:t>х</w:t>
            </w:r>
          </w:p>
        </w:tc>
        <w:tc>
          <w:tcPr>
            <w:tcW w:w="853" w:type="dxa"/>
            <w:gridSpan w:val="2"/>
          </w:tcPr>
          <w:p w:rsidR="00800169" w:rsidRPr="00BE048D" w:rsidRDefault="00800169" w:rsidP="00A06B49">
            <w:pPr>
              <w:jc w:val="center"/>
              <w:rPr>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республиканский бюджет Чувашской Республики</w:t>
            </w:r>
          </w:p>
        </w:tc>
        <w:tc>
          <w:tcPr>
            <w:tcW w:w="1275" w:type="dxa"/>
          </w:tcPr>
          <w:p w:rsidR="00800169" w:rsidRPr="00BE048D" w:rsidRDefault="00800169" w:rsidP="00A06B49">
            <w:pPr>
              <w:jc w:val="center"/>
              <w:rPr>
                <w:b/>
                <w:sz w:val="16"/>
                <w:szCs w:val="16"/>
              </w:rPr>
            </w:pPr>
            <w:r>
              <w:rPr>
                <w:b/>
                <w:sz w:val="16"/>
                <w:szCs w:val="16"/>
              </w:rPr>
              <w:t>11663,7</w:t>
            </w:r>
          </w:p>
        </w:tc>
        <w:tc>
          <w:tcPr>
            <w:tcW w:w="1134" w:type="dxa"/>
          </w:tcPr>
          <w:p w:rsidR="00800169" w:rsidRPr="00BE048D" w:rsidRDefault="00800169" w:rsidP="00A06B49">
            <w:pPr>
              <w:jc w:val="center"/>
              <w:rPr>
                <w:b/>
                <w:sz w:val="16"/>
                <w:szCs w:val="16"/>
              </w:rPr>
            </w:pPr>
            <w:r w:rsidRPr="00BE048D">
              <w:rPr>
                <w:b/>
                <w:sz w:val="16"/>
                <w:szCs w:val="16"/>
              </w:rPr>
              <w:t>0,0</w:t>
            </w:r>
          </w:p>
        </w:tc>
        <w:tc>
          <w:tcPr>
            <w:tcW w:w="1134" w:type="dxa"/>
          </w:tcPr>
          <w:p w:rsidR="00800169" w:rsidRPr="00BE048D" w:rsidRDefault="00800169" w:rsidP="00A06B49">
            <w:pPr>
              <w:jc w:val="center"/>
              <w:rPr>
                <w:b/>
                <w:sz w:val="16"/>
                <w:szCs w:val="16"/>
              </w:rPr>
            </w:pPr>
            <w:r w:rsidRPr="00BE048D">
              <w:rPr>
                <w:b/>
                <w:sz w:val="16"/>
                <w:szCs w:val="16"/>
              </w:rPr>
              <w:t>0,0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b/>
                <w:sz w:val="16"/>
                <w:szCs w:val="16"/>
              </w:rPr>
            </w:pPr>
            <w:r w:rsidRPr="00BE048D">
              <w:rPr>
                <w:rFonts w:eastAsiaTheme="minorHAnsi"/>
                <w:b/>
                <w:sz w:val="16"/>
                <w:szCs w:val="16"/>
              </w:rPr>
              <w:t>х</w:t>
            </w:r>
          </w:p>
        </w:tc>
        <w:tc>
          <w:tcPr>
            <w:tcW w:w="1277" w:type="dxa"/>
          </w:tcPr>
          <w:p w:rsidR="00800169" w:rsidRPr="00BE048D" w:rsidRDefault="00800169" w:rsidP="00A06B49">
            <w:pPr>
              <w:jc w:val="center"/>
              <w:rPr>
                <w:b/>
                <w:sz w:val="16"/>
                <w:szCs w:val="16"/>
              </w:rPr>
            </w:pPr>
            <w:r w:rsidRPr="00BE048D">
              <w:rPr>
                <w:rFonts w:eastAsiaTheme="minorHAnsi"/>
                <w:b/>
                <w:sz w:val="16"/>
                <w:szCs w:val="16"/>
              </w:rPr>
              <w:t>х</w:t>
            </w:r>
          </w:p>
        </w:tc>
        <w:tc>
          <w:tcPr>
            <w:tcW w:w="853" w:type="dxa"/>
            <w:gridSpan w:val="2"/>
          </w:tcPr>
          <w:p w:rsidR="00800169" w:rsidRPr="00BE048D" w:rsidRDefault="00800169" w:rsidP="00A06B49">
            <w:pPr>
              <w:jc w:val="center"/>
              <w:rPr>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бюджет Яльчикского муниципального округа</w:t>
            </w:r>
          </w:p>
        </w:tc>
        <w:tc>
          <w:tcPr>
            <w:tcW w:w="1275" w:type="dxa"/>
          </w:tcPr>
          <w:p w:rsidR="00800169" w:rsidRPr="00BE048D" w:rsidRDefault="00800169" w:rsidP="00A06B49">
            <w:pPr>
              <w:jc w:val="center"/>
              <w:rPr>
                <w:b/>
                <w:sz w:val="16"/>
                <w:szCs w:val="16"/>
              </w:rPr>
            </w:pPr>
            <w:r>
              <w:rPr>
                <w:b/>
                <w:sz w:val="16"/>
                <w:szCs w:val="16"/>
              </w:rPr>
              <w:t>7942,1</w:t>
            </w:r>
          </w:p>
        </w:tc>
        <w:tc>
          <w:tcPr>
            <w:tcW w:w="1134" w:type="dxa"/>
          </w:tcPr>
          <w:p w:rsidR="00800169" w:rsidRPr="00BE048D" w:rsidRDefault="00800169" w:rsidP="00A06B49">
            <w:pPr>
              <w:jc w:val="center"/>
              <w:rPr>
                <w:b/>
                <w:sz w:val="16"/>
                <w:szCs w:val="16"/>
              </w:rPr>
            </w:pPr>
            <w:r w:rsidRPr="00BE048D">
              <w:rPr>
                <w:b/>
                <w:sz w:val="16"/>
                <w:szCs w:val="16"/>
              </w:rPr>
              <w:t>7936,9</w:t>
            </w:r>
          </w:p>
        </w:tc>
        <w:tc>
          <w:tcPr>
            <w:tcW w:w="1134" w:type="dxa"/>
          </w:tcPr>
          <w:p w:rsidR="00800169" w:rsidRPr="00BE048D" w:rsidRDefault="00800169" w:rsidP="00A06B49">
            <w:pPr>
              <w:jc w:val="center"/>
              <w:rPr>
                <w:b/>
                <w:sz w:val="16"/>
                <w:szCs w:val="16"/>
              </w:rPr>
            </w:pPr>
            <w:r w:rsidRPr="00BE048D">
              <w:rPr>
                <w:b/>
                <w:sz w:val="16"/>
                <w:szCs w:val="16"/>
              </w:rPr>
              <w:t>7916,3</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b/>
                <w:sz w:val="16"/>
                <w:szCs w:val="16"/>
              </w:rPr>
            </w:pPr>
            <w:r w:rsidRPr="00BE048D">
              <w:rPr>
                <w:rFonts w:eastAsiaTheme="minorHAnsi"/>
                <w:b/>
                <w:sz w:val="16"/>
                <w:szCs w:val="16"/>
              </w:rPr>
              <w:t>х</w:t>
            </w:r>
          </w:p>
        </w:tc>
        <w:tc>
          <w:tcPr>
            <w:tcW w:w="1277" w:type="dxa"/>
          </w:tcPr>
          <w:p w:rsidR="00800169" w:rsidRPr="00BE048D" w:rsidRDefault="00800169" w:rsidP="00A06B49">
            <w:pPr>
              <w:jc w:val="center"/>
              <w:rPr>
                <w:b/>
                <w:sz w:val="16"/>
                <w:szCs w:val="16"/>
              </w:rPr>
            </w:pPr>
            <w:r w:rsidRPr="00BE048D">
              <w:rPr>
                <w:rFonts w:eastAsiaTheme="minorHAnsi"/>
                <w:b/>
                <w:sz w:val="16"/>
                <w:szCs w:val="16"/>
              </w:rPr>
              <w:t>х</w:t>
            </w:r>
          </w:p>
        </w:tc>
        <w:tc>
          <w:tcPr>
            <w:tcW w:w="853" w:type="dxa"/>
            <w:gridSpan w:val="2"/>
          </w:tcPr>
          <w:p w:rsidR="00800169" w:rsidRPr="00BE048D" w:rsidRDefault="00800169" w:rsidP="00A06B49">
            <w:pPr>
              <w:jc w:val="center"/>
              <w:rPr>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внебюджетные источники</w:t>
            </w:r>
          </w:p>
        </w:tc>
        <w:tc>
          <w:tcPr>
            <w:tcW w:w="1275" w:type="dxa"/>
          </w:tcPr>
          <w:p w:rsidR="00800169" w:rsidRPr="00BE048D" w:rsidRDefault="00800169" w:rsidP="00A06B49">
            <w:pPr>
              <w:jc w:val="center"/>
              <w:rPr>
                <w:b/>
                <w:sz w:val="16"/>
                <w:szCs w:val="16"/>
              </w:rPr>
            </w:pPr>
            <w:r w:rsidRPr="00BE048D">
              <w:rPr>
                <w:b/>
                <w:sz w:val="16"/>
                <w:szCs w:val="16"/>
              </w:rPr>
              <w:t>0,0</w:t>
            </w:r>
          </w:p>
        </w:tc>
        <w:tc>
          <w:tcPr>
            <w:tcW w:w="1134" w:type="dxa"/>
          </w:tcPr>
          <w:p w:rsidR="00800169" w:rsidRPr="00BE048D" w:rsidRDefault="00800169" w:rsidP="00A06B49">
            <w:pPr>
              <w:jc w:val="center"/>
              <w:rPr>
                <w:b/>
                <w:sz w:val="16"/>
                <w:szCs w:val="16"/>
              </w:rPr>
            </w:pPr>
            <w:r w:rsidRPr="00BE048D">
              <w:rPr>
                <w:b/>
                <w:sz w:val="16"/>
                <w:szCs w:val="16"/>
              </w:rPr>
              <w:t>0,0</w:t>
            </w:r>
          </w:p>
        </w:tc>
        <w:tc>
          <w:tcPr>
            <w:tcW w:w="1134" w:type="dxa"/>
          </w:tcPr>
          <w:p w:rsidR="00800169" w:rsidRPr="00BE048D" w:rsidRDefault="00800169" w:rsidP="00A06B49">
            <w:pPr>
              <w:jc w:val="center"/>
              <w:rPr>
                <w:b/>
                <w:sz w:val="16"/>
                <w:szCs w:val="16"/>
              </w:rPr>
            </w:pPr>
            <w:r w:rsidRPr="00BE048D">
              <w:rPr>
                <w:b/>
                <w:sz w:val="16"/>
                <w:szCs w:val="16"/>
              </w:rPr>
              <w:t>0,0</w:t>
            </w:r>
          </w:p>
        </w:tc>
      </w:tr>
      <w:tr w:rsidR="00800169" w:rsidRPr="00BE048D" w:rsidTr="00A06B49">
        <w:trPr>
          <w:gridAfter w:val="1"/>
          <w:wAfter w:w="7" w:type="dxa"/>
        </w:trPr>
        <w:tc>
          <w:tcPr>
            <w:tcW w:w="1697" w:type="dxa"/>
            <w:vMerge w:val="restart"/>
          </w:tcPr>
          <w:p w:rsidR="00800169" w:rsidRPr="00BE048D" w:rsidRDefault="00800169" w:rsidP="00A06B49">
            <w:pPr>
              <w:rPr>
                <w:rFonts w:eastAsiaTheme="minorHAnsi"/>
                <w:sz w:val="16"/>
                <w:szCs w:val="16"/>
              </w:rPr>
            </w:pPr>
            <w:r w:rsidRPr="00BE048D">
              <w:rPr>
                <w:rFonts w:eastAsiaTheme="minorHAnsi"/>
                <w:sz w:val="16"/>
                <w:szCs w:val="16"/>
              </w:rPr>
              <w:t>Целевые показатели (индикаторы) муниципальной программы, подпрограммы, увязанные с основными мероприятиями</w:t>
            </w:r>
          </w:p>
        </w:tc>
        <w:tc>
          <w:tcPr>
            <w:tcW w:w="7066" w:type="dxa"/>
            <w:gridSpan w:val="6"/>
          </w:tcPr>
          <w:p w:rsidR="00800169" w:rsidRPr="00BE048D" w:rsidRDefault="00800169" w:rsidP="00A06B49">
            <w:pPr>
              <w:rPr>
                <w:rFonts w:eastAsiaTheme="minorHAnsi"/>
                <w:sz w:val="16"/>
                <w:szCs w:val="16"/>
              </w:rPr>
            </w:pPr>
            <w:r w:rsidRPr="00BE048D">
              <w:rPr>
                <w:rFonts w:eastAsiaTheme="minorHAnsi"/>
                <w:sz w:val="16"/>
                <w:szCs w:val="16"/>
              </w:rPr>
              <w:t>Количество благоустроенных дворовых территорий и тротуаров, единиц</w:t>
            </w:r>
          </w:p>
        </w:tc>
        <w:tc>
          <w:tcPr>
            <w:tcW w:w="2404" w:type="dxa"/>
          </w:tcPr>
          <w:p w:rsidR="00800169" w:rsidRPr="00BE048D" w:rsidRDefault="00800169" w:rsidP="00A06B49">
            <w:pPr>
              <w:rPr>
                <w:rFonts w:eastAsiaTheme="minorHAnsi"/>
                <w:sz w:val="16"/>
                <w:szCs w:val="16"/>
              </w:rPr>
            </w:pPr>
          </w:p>
        </w:tc>
        <w:tc>
          <w:tcPr>
            <w:tcW w:w="1275" w:type="dxa"/>
          </w:tcPr>
          <w:p w:rsidR="00800169" w:rsidRPr="00BE048D" w:rsidRDefault="00800169" w:rsidP="00A06B49">
            <w:pPr>
              <w:jc w:val="center"/>
              <w:rPr>
                <w:rFonts w:eastAsiaTheme="minorHAnsi"/>
                <w:sz w:val="16"/>
                <w:szCs w:val="16"/>
              </w:rPr>
            </w:pPr>
            <w:r w:rsidRPr="00BE048D">
              <w:rPr>
                <w:rFonts w:eastAsiaTheme="minorHAnsi"/>
                <w:sz w:val="16"/>
                <w:szCs w:val="16"/>
              </w:rPr>
              <w:t>2</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1</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1</w:t>
            </w:r>
          </w:p>
        </w:tc>
      </w:tr>
      <w:tr w:rsidR="00800169" w:rsidRPr="00BE048D" w:rsidTr="00A06B49">
        <w:trPr>
          <w:gridAfter w:val="1"/>
          <w:wAfter w:w="7" w:type="dxa"/>
        </w:trPr>
        <w:tc>
          <w:tcPr>
            <w:tcW w:w="1697" w:type="dxa"/>
            <w:vMerge/>
          </w:tcPr>
          <w:p w:rsidR="00800169" w:rsidRPr="00BE048D" w:rsidRDefault="00800169" w:rsidP="00A06B49">
            <w:pPr>
              <w:rPr>
                <w:rFonts w:eastAsiaTheme="minorHAnsi"/>
                <w:sz w:val="16"/>
                <w:szCs w:val="16"/>
              </w:rPr>
            </w:pPr>
          </w:p>
        </w:tc>
        <w:tc>
          <w:tcPr>
            <w:tcW w:w="7066" w:type="dxa"/>
            <w:gridSpan w:val="6"/>
          </w:tcPr>
          <w:p w:rsidR="00800169" w:rsidRPr="00BE048D" w:rsidRDefault="00800169" w:rsidP="00A06B49">
            <w:pPr>
              <w:rPr>
                <w:rFonts w:eastAsiaTheme="minorHAnsi"/>
                <w:sz w:val="16"/>
                <w:szCs w:val="16"/>
              </w:rPr>
            </w:pPr>
            <w:r w:rsidRPr="00BE048D">
              <w:rPr>
                <w:rFonts w:eastAsiaTheme="minorHAnsi"/>
                <w:sz w:val="16"/>
                <w:szCs w:val="16"/>
              </w:rPr>
              <w:t>Количество благоустроенных общественных территорий, единиц</w:t>
            </w:r>
          </w:p>
        </w:tc>
        <w:tc>
          <w:tcPr>
            <w:tcW w:w="2404" w:type="dxa"/>
          </w:tcPr>
          <w:p w:rsidR="00800169" w:rsidRPr="00BE048D" w:rsidRDefault="00800169" w:rsidP="00A06B49">
            <w:pPr>
              <w:rPr>
                <w:rFonts w:eastAsiaTheme="minorHAnsi"/>
                <w:sz w:val="16"/>
                <w:szCs w:val="16"/>
              </w:rPr>
            </w:pPr>
          </w:p>
        </w:tc>
        <w:tc>
          <w:tcPr>
            <w:tcW w:w="1275" w:type="dxa"/>
          </w:tcPr>
          <w:p w:rsidR="00800169" w:rsidRPr="00BE048D" w:rsidRDefault="00800169" w:rsidP="00A06B49">
            <w:pPr>
              <w:jc w:val="center"/>
              <w:rPr>
                <w:sz w:val="16"/>
                <w:szCs w:val="16"/>
              </w:rPr>
            </w:pPr>
            <w:r w:rsidRPr="00BE048D">
              <w:rPr>
                <w:sz w:val="16"/>
                <w:szCs w:val="16"/>
              </w:rPr>
              <w:t>0</w:t>
            </w:r>
          </w:p>
        </w:tc>
        <w:tc>
          <w:tcPr>
            <w:tcW w:w="1134" w:type="dxa"/>
          </w:tcPr>
          <w:p w:rsidR="00800169" w:rsidRPr="00BE048D" w:rsidRDefault="00800169" w:rsidP="00A06B49">
            <w:pPr>
              <w:jc w:val="center"/>
              <w:rPr>
                <w:sz w:val="16"/>
                <w:szCs w:val="16"/>
              </w:rPr>
            </w:pPr>
            <w:r w:rsidRPr="00BE048D">
              <w:rPr>
                <w:sz w:val="16"/>
                <w:szCs w:val="16"/>
              </w:rPr>
              <w:t>1</w:t>
            </w:r>
          </w:p>
        </w:tc>
        <w:tc>
          <w:tcPr>
            <w:tcW w:w="1134" w:type="dxa"/>
          </w:tcPr>
          <w:p w:rsidR="00800169" w:rsidRPr="00BE048D" w:rsidRDefault="00800169" w:rsidP="00A06B49">
            <w:pPr>
              <w:jc w:val="center"/>
              <w:rPr>
                <w:sz w:val="16"/>
                <w:szCs w:val="16"/>
              </w:rPr>
            </w:pPr>
            <w:r w:rsidRPr="00BE048D">
              <w:rPr>
                <w:sz w:val="16"/>
                <w:szCs w:val="16"/>
              </w:rPr>
              <w:t>1</w:t>
            </w:r>
          </w:p>
        </w:tc>
      </w:tr>
      <w:tr w:rsidR="00800169" w:rsidRPr="00BE048D" w:rsidTr="00A06B49">
        <w:trPr>
          <w:gridAfter w:val="1"/>
          <w:wAfter w:w="7" w:type="dxa"/>
        </w:trPr>
        <w:tc>
          <w:tcPr>
            <w:tcW w:w="1697" w:type="dxa"/>
            <w:vMerge w:val="restart"/>
          </w:tcPr>
          <w:p w:rsidR="00800169" w:rsidRPr="00BE048D" w:rsidRDefault="00800169" w:rsidP="00A06B49">
            <w:pPr>
              <w:rPr>
                <w:rFonts w:eastAsiaTheme="minorHAnsi"/>
                <w:sz w:val="16"/>
                <w:szCs w:val="16"/>
              </w:rPr>
            </w:pPr>
            <w:r w:rsidRPr="00BE048D">
              <w:rPr>
                <w:rFonts w:eastAsiaTheme="minorHAnsi"/>
                <w:sz w:val="16"/>
                <w:szCs w:val="16"/>
              </w:rPr>
              <w:t>Мероприятие 1.1</w:t>
            </w:r>
          </w:p>
        </w:tc>
        <w:tc>
          <w:tcPr>
            <w:tcW w:w="2522" w:type="dxa"/>
            <w:vMerge w:val="restart"/>
          </w:tcPr>
          <w:p w:rsidR="00800169" w:rsidRPr="00BE048D" w:rsidRDefault="00800169" w:rsidP="00A06B49">
            <w:pPr>
              <w:rPr>
                <w:color w:val="000000" w:themeColor="text1"/>
                <w:sz w:val="16"/>
                <w:szCs w:val="16"/>
              </w:rPr>
            </w:pPr>
            <w:r w:rsidRPr="00BE048D">
              <w:rPr>
                <w:color w:val="000000" w:themeColor="text1"/>
                <w:sz w:val="16"/>
                <w:szCs w:val="16"/>
              </w:rPr>
              <w:t>Уличное освещение</w:t>
            </w:r>
          </w:p>
          <w:p w:rsidR="00800169" w:rsidRPr="00BE048D" w:rsidRDefault="00800169" w:rsidP="00A06B49">
            <w:pPr>
              <w:rPr>
                <w:rFonts w:eastAsiaTheme="minorHAnsi"/>
                <w:sz w:val="16"/>
                <w:szCs w:val="16"/>
              </w:rPr>
            </w:pP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всего</w:t>
            </w:r>
          </w:p>
        </w:tc>
        <w:tc>
          <w:tcPr>
            <w:tcW w:w="1275" w:type="dxa"/>
          </w:tcPr>
          <w:p w:rsidR="00800169" w:rsidRPr="00BE048D" w:rsidRDefault="00800169" w:rsidP="00A06B49">
            <w:pPr>
              <w:jc w:val="center"/>
              <w:rPr>
                <w:sz w:val="16"/>
                <w:szCs w:val="16"/>
              </w:rPr>
            </w:pPr>
            <w:r w:rsidRPr="00BE048D">
              <w:rPr>
                <w:sz w:val="16"/>
                <w:szCs w:val="16"/>
              </w:rPr>
              <w:t>1820,0</w:t>
            </w:r>
          </w:p>
        </w:tc>
        <w:tc>
          <w:tcPr>
            <w:tcW w:w="1134" w:type="dxa"/>
          </w:tcPr>
          <w:p w:rsidR="00800169" w:rsidRPr="00BE048D" w:rsidRDefault="00800169" w:rsidP="00A06B49">
            <w:pPr>
              <w:jc w:val="center"/>
              <w:rPr>
                <w:sz w:val="16"/>
                <w:szCs w:val="16"/>
              </w:rPr>
            </w:pPr>
            <w:r w:rsidRPr="00BE048D">
              <w:rPr>
                <w:sz w:val="16"/>
                <w:szCs w:val="16"/>
              </w:rPr>
              <w:t>1920,0</w:t>
            </w:r>
          </w:p>
        </w:tc>
        <w:tc>
          <w:tcPr>
            <w:tcW w:w="1134" w:type="dxa"/>
          </w:tcPr>
          <w:p w:rsidR="00800169" w:rsidRPr="00BE048D" w:rsidRDefault="00800169" w:rsidP="00A06B49">
            <w:pPr>
              <w:jc w:val="center"/>
              <w:rPr>
                <w:sz w:val="16"/>
                <w:szCs w:val="16"/>
              </w:rPr>
            </w:pPr>
            <w:r w:rsidRPr="00BE048D">
              <w:rPr>
                <w:sz w:val="16"/>
                <w:szCs w:val="16"/>
              </w:rPr>
              <w:t>1920,0</w:t>
            </w:r>
          </w:p>
        </w:tc>
      </w:tr>
      <w:tr w:rsidR="00800169" w:rsidRPr="00BE048D" w:rsidTr="00A06B49">
        <w:trPr>
          <w:gridAfter w:val="1"/>
          <w:wAfter w:w="7" w:type="dxa"/>
        </w:trPr>
        <w:tc>
          <w:tcPr>
            <w:tcW w:w="1697" w:type="dxa"/>
            <w:vMerge/>
          </w:tcPr>
          <w:p w:rsidR="00800169" w:rsidRPr="00BE048D" w:rsidRDefault="00800169" w:rsidP="00A06B49">
            <w:pPr>
              <w:rPr>
                <w:rFonts w:eastAsiaTheme="minorHAnsi"/>
                <w:sz w:val="16"/>
                <w:szCs w:val="16"/>
              </w:rPr>
            </w:pPr>
          </w:p>
        </w:tc>
        <w:tc>
          <w:tcPr>
            <w:tcW w:w="2522" w:type="dxa"/>
            <w:vMerge/>
          </w:tcPr>
          <w:p w:rsidR="00800169" w:rsidRPr="00BE048D" w:rsidRDefault="00800169" w:rsidP="00A06B49">
            <w:pPr>
              <w:rPr>
                <w:rFonts w:eastAsiaTheme="minorHAnsi"/>
                <w:sz w:val="16"/>
                <w:szCs w:val="16"/>
              </w:rPr>
            </w:pP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федеральный бюджет</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tcPr>
          <w:p w:rsidR="00800169" w:rsidRPr="00BE048D" w:rsidRDefault="00800169" w:rsidP="00A06B49">
            <w:pPr>
              <w:rPr>
                <w:rFonts w:eastAsiaTheme="minorHAnsi"/>
                <w:sz w:val="16"/>
                <w:szCs w:val="16"/>
              </w:rPr>
            </w:pPr>
          </w:p>
        </w:tc>
        <w:tc>
          <w:tcPr>
            <w:tcW w:w="2522" w:type="dxa"/>
            <w:vMerge/>
          </w:tcPr>
          <w:p w:rsidR="00800169" w:rsidRPr="00BE048D" w:rsidRDefault="00800169" w:rsidP="00A06B49">
            <w:pPr>
              <w:rPr>
                <w:rFonts w:eastAsiaTheme="minorHAnsi"/>
                <w:sz w:val="16"/>
                <w:szCs w:val="16"/>
              </w:rPr>
            </w:pPr>
          </w:p>
        </w:tc>
        <w:tc>
          <w:tcPr>
            <w:tcW w:w="1280" w:type="dxa"/>
          </w:tcPr>
          <w:p w:rsidR="00800169" w:rsidRPr="00BE048D" w:rsidRDefault="00800169" w:rsidP="00A06B49">
            <w:pPr>
              <w:rPr>
                <w:rFonts w:eastAsiaTheme="minorHAnsi"/>
                <w:sz w:val="16"/>
                <w:szCs w:val="16"/>
              </w:rPr>
            </w:pPr>
          </w:p>
        </w:tc>
        <w:tc>
          <w:tcPr>
            <w:tcW w:w="1134" w:type="dxa"/>
          </w:tcPr>
          <w:p w:rsidR="00800169" w:rsidRPr="00BE048D" w:rsidRDefault="00800169" w:rsidP="00A06B49">
            <w:pPr>
              <w:jc w:val="center"/>
              <w:rPr>
                <w:rFonts w:eastAsiaTheme="minorHAnsi"/>
                <w:sz w:val="16"/>
                <w:szCs w:val="16"/>
              </w:rPr>
            </w:pPr>
          </w:p>
        </w:tc>
        <w:tc>
          <w:tcPr>
            <w:tcW w:w="1418" w:type="dxa"/>
            <w:gridSpan w:val="2"/>
          </w:tcPr>
          <w:p w:rsidR="00800169" w:rsidRPr="00BE048D" w:rsidRDefault="00800169" w:rsidP="00A06B49">
            <w:pPr>
              <w:jc w:val="center"/>
              <w:rPr>
                <w:rFonts w:eastAsiaTheme="minorHAnsi"/>
                <w:sz w:val="16"/>
                <w:szCs w:val="16"/>
              </w:rPr>
            </w:pPr>
          </w:p>
        </w:tc>
        <w:tc>
          <w:tcPr>
            <w:tcW w:w="712" w:type="dxa"/>
          </w:tcPr>
          <w:p w:rsidR="00800169" w:rsidRPr="00BE048D" w:rsidRDefault="00800169" w:rsidP="00A06B49">
            <w:pPr>
              <w:jc w:val="center"/>
              <w:rPr>
                <w:rFonts w:eastAsiaTheme="minorHAnsi"/>
                <w:sz w:val="16"/>
                <w:szCs w:val="16"/>
              </w:rPr>
            </w:pP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республиканский бюджет Чувашской Республики</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tcPr>
          <w:p w:rsidR="00800169" w:rsidRPr="00BE048D" w:rsidRDefault="00800169" w:rsidP="00A06B49">
            <w:pPr>
              <w:rPr>
                <w:rFonts w:eastAsiaTheme="minorHAnsi"/>
                <w:sz w:val="16"/>
                <w:szCs w:val="16"/>
              </w:rPr>
            </w:pPr>
          </w:p>
        </w:tc>
        <w:tc>
          <w:tcPr>
            <w:tcW w:w="2522" w:type="dxa"/>
            <w:vMerge/>
          </w:tcPr>
          <w:p w:rsidR="00800169" w:rsidRPr="00BE048D" w:rsidRDefault="00800169" w:rsidP="00A06B49">
            <w:pPr>
              <w:rPr>
                <w:rFonts w:eastAsiaTheme="minorHAnsi"/>
                <w:sz w:val="16"/>
                <w:szCs w:val="16"/>
              </w:rPr>
            </w:pPr>
          </w:p>
        </w:tc>
        <w:tc>
          <w:tcPr>
            <w:tcW w:w="1280" w:type="dxa"/>
          </w:tcPr>
          <w:p w:rsidR="00800169" w:rsidRPr="00BE048D" w:rsidRDefault="00800169" w:rsidP="00A06B49">
            <w:pPr>
              <w:jc w:val="center"/>
              <w:rPr>
                <w:sz w:val="16"/>
                <w:szCs w:val="16"/>
              </w:rPr>
            </w:pPr>
            <w:r w:rsidRPr="00BE048D">
              <w:rPr>
                <w:sz w:val="16"/>
                <w:szCs w:val="16"/>
              </w:rPr>
              <w:t>994</w:t>
            </w:r>
          </w:p>
        </w:tc>
        <w:tc>
          <w:tcPr>
            <w:tcW w:w="1134" w:type="dxa"/>
          </w:tcPr>
          <w:p w:rsidR="00800169" w:rsidRPr="00BE048D" w:rsidRDefault="00800169" w:rsidP="00A06B49">
            <w:pPr>
              <w:jc w:val="center"/>
              <w:rPr>
                <w:sz w:val="16"/>
                <w:szCs w:val="16"/>
              </w:rPr>
            </w:pPr>
            <w:r w:rsidRPr="00BE048D">
              <w:rPr>
                <w:sz w:val="16"/>
                <w:szCs w:val="16"/>
              </w:rPr>
              <w:t>0503</w:t>
            </w:r>
          </w:p>
        </w:tc>
        <w:tc>
          <w:tcPr>
            <w:tcW w:w="1418" w:type="dxa"/>
            <w:gridSpan w:val="2"/>
          </w:tcPr>
          <w:p w:rsidR="00800169" w:rsidRPr="00BE048D" w:rsidRDefault="00800169" w:rsidP="00A06B49">
            <w:pPr>
              <w:jc w:val="center"/>
              <w:rPr>
                <w:sz w:val="16"/>
                <w:szCs w:val="16"/>
              </w:rPr>
            </w:pPr>
            <w:r w:rsidRPr="00BE048D">
              <w:rPr>
                <w:sz w:val="16"/>
                <w:szCs w:val="16"/>
              </w:rPr>
              <w:t>А510277400</w:t>
            </w:r>
          </w:p>
        </w:tc>
        <w:tc>
          <w:tcPr>
            <w:tcW w:w="712" w:type="dxa"/>
          </w:tcPr>
          <w:p w:rsidR="00800169" w:rsidRPr="00BE048D" w:rsidRDefault="00800169" w:rsidP="00A06B49">
            <w:pPr>
              <w:jc w:val="center"/>
              <w:rPr>
                <w:sz w:val="16"/>
                <w:szCs w:val="16"/>
              </w:rPr>
            </w:pPr>
            <w:r w:rsidRPr="00BE048D">
              <w:rPr>
                <w:sz w:val="16"/>
                <w:szCs w:val="16"/>
              </w:rPr>
              <w:t>244</w:t>
            </w:r>
          </w:p>
        </w:tc>
        <w:tc>
          <w:tcPr>
            <w:tcW w:w="2404" w:type="dxa"/>
            <w:vMerge w:val="restart"/>
          </w:tcPr>
          <w:p w:rsidR="00800169" w:rsidRPr="00BE048D" w:rsidRDefault="00800169" w:rsidP="00A06B49">
            <w:pPr>
              <w:rPr>
                <w:rFonts w:eastAsiaTheme="minorHAnsi"/>
                <w:sz w:val="16"/>
                <w:szCs w:val="16"/>
              </w:rPr>
            </w:pPr>
            <w:r w:rsidRPr="00BE048D">
              <w:rPr>
                <w:rFonts w:eastAsiaTheme="minorHAnsi"/>
                <w:sz w:val="16"/>
                <w:szCs w:val="16"/>
              </w:rPr>
              <w:t>бюджет Яльчикского муниципального округа</w:t>
            </w:r>
          </w:p>
        </w:tc>
        <w:tc>
          <w:tcPr>
            <w:tcW w:w="1275" w:type="dxa"/>
          </w:tcPr>
          <w:p w:rsidR="00800169" w:rsidRPr="00BE048D" w:rsidRDefault="00800169" w:rsidP="00A06B49">
            <w:pPr>
              <w:jc w:val="center"/>
              <w:rPr>
                <w:sz w:val="16"/>
                <w:szCs w:val="16"/>
              </w:rPr>
            </w:pPr>
            <w:r w:rsidRPr="00BE048D">
              <w:rPr>
                <w:sz w:val="16"/>
                <w:szCs w:val="16"/>
              </w:rPr>
              <w:t>220,0</w:t>
            </w:r>
          </w:p>
        </w:tc>
        <w:tc>
          <w:tcPr>
            <w:tcW w:w="1134" w:type="dxa"/>
          </w:tcPr>
          <w:p w:rsidR="00800169" w:rsidRPr="00BE048D" w:rsidRDefault="00800169" w:rsidP="00A06B49">
            <w:pPr>
              <w:jc w:val="center"/>
              <w:rPr>
                <w:sz w:val="16"/>
                <w:szCs w:val="16"/>
              </w:rPr>
            </w:pPr>
            <w:r w:rsidRPr="00BE048D">
              <w:rPr>
                <w:sz w:val="16"/>
                <w:szCs w:val="16"/>
              </w:rPr>
              <w:t>320,0</w:t>
            </w:r>
          </w:p>
        </w:tc>
        <w:tc>
          <w:tcPr>
            <w:tcW w:w="1134" w:type="dxa"/>
          </w:tcPr>
          <w:p w:rsidR="00800169" w:rsidRPr="00BE048D" w:rsidRDefault="00800169" w:rsidP="00A06B49">
            <w:pPr>
              <w:jc w:val="center"/>
              <w:rPr>
                <w:sz w:val="16"/>
                <w:szCs w:val="16"/>
              </w:rPr>
            </w:pPr>
            <w:r w:rsidRPr="00BE048D">
              <w:rPr>
                <w:sz w:val="16"/>
                <w:szCs w:val="16"/>
              </w:rPr>
              <w:t>320,0</w:t>
            </w:r>
          </w:p>
        </w:tc>
      </w:tr>
      <w:tr w:rsidR="00800169" w:rsidRPr="00BE048D" w:rsidTr="00A06B49">
        <w:trPr>
          <w:gridAfter w:val="1"/>
          <w:wAfter w:w="7" w:type="dxa"/>
        </w:trPr>
        <w:tc>
          <w:tcPr>
            <w:tcW w:w="1697" w:type="dxa"/>
            <w:vMerge/>
          </w:tcPr>
          <w:p w:rsidR="00800169" w:rsidRPr="00BE048D" w:rsidRDefault="00800169" w:rsidP="00A06B49">
            <w:pPr>
              <w:rPr>
                <w:rFonts w:eastAsiaTheme="minorHAnsi"/>
                <w:sz w:val="16"/>
                <w:szCs w:val="16"/>
              </w:rPr>
            </w:pPr>
          </w:p>
        </w:tc>
        <w:tc>
          <w:tcPr>
            <w:tcW w:w="2522" w:type="dxa"/>
            <w:vMerge/>
          </w:tcPr>
          <w:p w:rsidR="00800169" w:rsidRPr="00BE048D" w:rsidRDefault="00800169" w:rsidP="00A06B49">
            <w:pPr>
              <w:rPr>
                <w:rFonts w:eastAsiaTheme="minorHAnsi"/>
                <w:sz w:val="16"/>
                <w:szCs w:val="16"/>
              </w:rPr>
            </w:pPr>
          </w:p>
        </w:tc>
        <w:tc>
          <w:tcPr>
            <w:tcW w:w="1280" w:type="dxa"/>
          </w:tcPr>
          <w:p w:rsidR="00800169" w:rsidRPr="00BE048D" w:rsidRDefault="00800169" w:rsidP="00A06B49">
            <w:pPr>
              <w:jc w:val="center"/>
              <w:rPr>
                <w:sz w:val="16"/>
                <w:szCs w:val="16"/>
              </w:rPr>
            </w:pPr>
            <w:r w:rsidRPr="00BE048D">
              <w:rPr>
                <w:sz w:val="16"/>
                <w:szCs w:val="16"/>
              </w:rPr>
              <w:t>994</w:t>
            </w:r>
          </w:p>
        </w:tc>
        <w:tc>
          <w:tcPr>
            <w:tcW w:w="1134" w:type="dxa"/>
          </w:tcPr>
          <w:p w:rsidR="00800169" w:rsidRPr="00BE048D" w:rsidRDefault="00800169" w:rsidP="00A06B49">
            <w:pPr>
              <w:jc w:val="center"/>
              <w:rPr>
                <w:sz w:val="16"/>
                <w:szCs w:val="16"/>
              </w:rPr>
            </w:pPr>
            <w:r w:rsidRPr="00BE048D">
              <w:rPr>
                <w:sz w:val="16"/>
                <w:szCs w:val="16"/>
              </w:rPr>
              <w:t>0503</w:t>
            </w:r>
          </w:p>
        </w:tc>
        <w:tc>
          <w:tcPr>
            <w:tcW w:w="1418" w:type="dxa"/>
            <w:gridSpan w:val="2"/>
          </w:tcPr>
          <w:p w:rsidR="00800169" w:rsidRPr="00BE048D" w:rsidRDefault="00800169" w:rsidP="00A06B49">
            <w:pPr>
              <w:jc w:val="center"/>
              <w:rPr>
                <w:sz w:val="16"/>
                <w:szCs w:val="16"/>
              </w:rPr>
            </w:pPr>
            <w:r w:rsidRPr="00BE048D">
              <w:rPr>
                <w:sz w:val="16"/>
                <w:szCs w:val="16"/>
              </w:rPr>
              <w:t>А510277400</w:t>
            </w:r>
          </w:p>
        </w:tc>
        <w:tc>
          <w:tcPr>
            <w:tcW w:w="712" w:type="dxa"/>
          </w:tcPr>
          <w:p w:rsidR="00800169" w:rsidRPr="00BE048D" w:rsidRDefault="00800169" w:rsidP="00A06B49">
            <w:pPr>
              <w:jc w:val="center"/>
              <w:rPr>
                <w:rFonts w:eastAsiaTheme="minorHAnsi"/>
                <w:sz w:val="16"/>
                <w:szCs w:val="16"/>
              </w:rPr>
            </w:pPr>
            <w:r w:rsidRPr="00BE048D">
              <w:rPr>
                <w:rFonts w:eastAsiaTheme="minorHAnsi"/>
                <w:sz w:val="16"/>
                <w:szCs w:val="16"/>
              </w:rPr>
              <w:t>247</w:t>
            </w:r>
          </w:p>
        </w:tc>
        <w:tc>
          <w:tcPr>
            <w:tcW w:w="2404" w:type="dxa"/>
            <w:vMerge/>
          </w:tcPr>
          <w:p w:rsidR="00800169" w:rsidRPr="00BE048D" w:rsidRDefault="00800169" w:rsidP="00A06B49">
            <w:pPr>
              <w:rPr>
                <w:rFonts w:eastAsiaTheme="minorHAnsi"/>
                <w:sz w:val="16"/>
                <w:szCs w:val="16"/>
              </w:rPr>
            </w:pPr>
          </w:p>
        </w:tc>
        <w:tc>
          <w:tcPr>
            <w:tcW w:w="1275" w:type="dxa"/>
          </w:tcPr>
          <w:p w:rsidR="00800169" w:rsidRPr="00BE048D" w:rsidRDefault="00800169" w:rsidP="00A06B49">
            <w:pPr>
              <w:jc w:val="center"/>
              <w:rPr>
                <w:sz w:val="16"/>
                <w:szCs w:val="16"/>
              </w:rPr>
            </w:pPr>
            <w:r w:rsidRPr="00BE048D">
              <w:rPr>
                <w:sz w:val="16"/>
                <w:szCs w:val="16"/>
              </w:rPr>
              <w:t>1600,0</w:t>
            </w:r>
          </w:p>
        </w:tc>
        <w:tc>
          <w:tcPr>
            <w:tcW w:w="1134" w:type="dxa"/>
          </w:tcPr>
          <w:p w:rsidR="00800169" w:rsidRPr="00BE048D" w:rsidRDefault="00800169" w:rsidP="00A06B49">
            <w:pPr>
              <w:jc w:val="center"/>
              <w:rPr>
                <w:sz w:val="16"/>
                <w:szCs w:val="16"/>
              </w:rPr>
            </w:pPr>
            <w:r w:rsidRPr="00BE048D">
              <w:rPr>
                <w:sz w:val="16"/>
                <w:szCs w:val="16"/>
              </w:rPr>
              <w:t>1600,0</w:t>
            </w:r>
          </w:p>
        </w:tc>
        <w:tc>
          <w:tcPr>
            <w:tcW w:w="1134" w:type="dxa"/>
          </w:tcPr>
          <w:p w:rsidR="00800169" w:rsidRPr="00BE048D" w:rsidRDefault="00800169" w:rsidP="00A06B49">
            <w:pPr>
              <w:jc w:val="center"/>
              <w:rPr>
                <w:sz w:val="16"/>
                <w:szCs w:val="16"/>
              </w:rPr>
            </w:pPr>
            <w:r w:rsidRPr="00BE048D">
              <w:rPr>
                <w:sz w:val="16"/>
                <w:szCs w:val="16"/>
              </w:rPr>
              <w:t>1600,0</w:t>
            </w:r>
          </w:p>
        </w:tc>
      </w:tr>
      <w:tr w:rsidR="00800169" w:rsidRPr="00BE048D" w:rsidTr="00A06B49">
        <w:trPr>
          <w:gridAfter w:val="1"/>
          <w:wAfter w:w="7" w:type="dxa"/>
        </w:trPr>
        <w:tc>
          <w:tcPr>
            <w:tcW w:w="1697" w:type="dxa"/>
            <w:vMerge/>
          </w:tcPr>
          <w:p w:rsidR="00800169" w:rsidRPr="00BE048D" w:rsidRDefault="00800169" w:rsidP="00A06B49">
            <w:pPr>
              <w:rPr>
                <w:rFonts w:eastAsiaTheme="minorHAnsi"/>
                <w:sz w:val="16"/>
                <w:szCs w:val="16"/>
              </w:rPr>
            </w:pPr>
          </w:p>
        </w:tc>
        <w:tc>
          <w:tcPr>
            <w:tcW w:w="2522" w:type="dxa"/>
            <w:vMerge/>
          </w:tcPr>
          <w:p w:rsidR="00800169" w:rsidRPr="00BE048D" w:rsidRDefault="00800169" w:rsidP="00A06B49">
            <w:pPr>
              <w:rPr>
                <w:rFonts w:eastAsiaTheme="minorHAnsi"/>
                <w:sz w:val="16"/>
                <w:szCs w:val="16"/>
              </w:rPr>
            </w:pP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внебюджетные источники</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val="restart"/>
          </w:tcPr>
          <w:p w:rsidR="00800169" w:rsidRPr="00BE048D" w:rsidRDefault="00800169" w:rsidP="00A06B49">
            <w:pPr>
              <w:rPr>
                <w:rFonts w:eastAsiaTheme="minorHAnsi"/>
                <w:sz w:val="16"/>
                <w:szCs w:val="16"/>
              </w:rPr>
            </w:pPr>
            <w:r w:rsidRPr="00BE048D">
              <w:rPr>
                <w:rFonts w:eastAsiaTheme="minorHAnsi"/>
                <w:sz w:val="16"/>
                <w:szCs w:val="16"/>
              </w:rPr>
              <w:t>Мероприятие 1.2</w:t>
            </w:r>
          </w:p>
        </w:tc>
        <w:tc>
          <w:tcPr>
            <w:tcW w:w="2522" w:type="dxa"/>
            <w:vMerge w:val="restart"/>
          </w:tcPr>
          <w:p w:rsidR="00800169" w:rsidRPr="00BE048D" w:rsidRDefault="00800169" w:rsidP="00A06B49">
            <w:pPr>
              <w:rPr>
                <w:rFonts w:eastAsiaTheme="minorHAnsi"/>
                <w:sz w:val="16"/>
                <w:szCs w:val="16"/>
              </w:rPr>
            </w:pPr>
            <w:r w:rsidRPr="00BE048D">
              <w:rPr>
                <w:rFonts w:eastAsiaTheme="minorHAnsi"/>
                <w:sz w:val="16"/>
                <w:szCs w:val="16"/>
              </w:rPr>
              <w:t>Озеленение</w:t>
            </w: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всего</w:t>
            </w:r>
          </w:p>
        </w:tc>
        <w:tc>
          <w:tcPr>
            <w:tcW w:w="1275" w:type="dxa"/>
          </w:tcPr>
          <w:p w:rsidR="00800169" w:rsidRPr="00BE048D" w:rsidRDefault="00800169" w:rsidP="00A06B49">
            <w:pPr>
              <w:jc w:val="center"/>
              <w:rPr>
                <w:sz w:val="16"/>
                <w:szCs w:val="16"/>
              </w:rPr>
            </w:pPr>
            <w:r w:rsidRPr="00BE048D">
              <w:rPr>
                <w:sz w:val="16"/>
                <w:szCs w:val="16"/>
              </w:rPr>
              <w:t>250,0</w:t>
            </w:r>
          </w:p>
        </w:tc>
        <w:tc>
          <w:tcPr>
            <w:tcW w:w="1134" w:type="dxa"/>
          </w:tcPr>
          <w:p w:rsidR="00800169" w:rsidRPr="00BE048D" w:rsidRDefault="00800169" w:rsidP="00A06B49">
            <w:pPr>
              <w:jc w:val="center"/>
              <w:rPr>
                <w:sz w:val="16"/>
                <w:szCs w:val="16"/>
              </w:rPr>
            </w:pPr>
            <w:r w:rsidRPr="00BE048D">
              <w:rPr>
                <w:sz w:val="16"/>
                <w:szCs w:val="16"/>
              </w:rPr>
              <w:t>250,0</w:t>
            </w:r>
          </w:p>
        </w:tc>
        <w:tc>
          <w:tcPr>
            <w:tcW w:w="1134" w:type="dxa"/>
          </w:tcPr>
          <w:p w:rsidR="00800169" w:rsidRPr="00BE048D" w:rsidRDefault="00800169" w:rsidP="00A06B49">
            <w:pPr>
              <w:jc w:val="center"/>
              <w:rPr>
                <w:sz w:val="16"/>
                <w:szCs w:val="16"/>
              </w:rPr>
            </w:pPr>
            <w:r w:rsidRPr="00BE048D">
              <w:rPr>
                <w:sz w:val="16"/>
                <w:szCs w:val="16"/>
              </w:rPr>
              <w:t>250,0</w:t>
            </w:r>
          </w:p>
        </w:tc>
      </w:tr>
      <w:tr w:rsidR="00800169" w:rsidRPr="00BE048D" w:rsidTr="00A06B49">
        <w:trPr>
          <w:gridAfter w:val="1"/>
          <w:wAfter w:w="7" w:type="dxa"/>
        </w:trPr>
        <w:tc>
          <w:tcPr>
            <w:tcW w:w="1697" w:type="dxa"/>
            <w:vMerge/>
          </w:tcPr>
          <w:p w:rsidR="00800169" w:rsidRPr="00BE048D" w:rsidRDefault="00800169" w:rsidP="00A06B49">
            <w:pPr>
              <w:rPr>
                <w:rFonts w:eastAsiaTheme="minorHAnsi"/>
                <w:sz w:val="16"/>
                <w:szCs w:val="16"/>
              </w:rPr>
            </w:pPr>
          </w:p>
        </w:tc>
        <w:tc>
          <w:tcPr>
            <w:tcW w:w="2522" w:type="dxa"/>
            <w:vMerge/>
          </w:tcPr>
          <w:p w:rsidR="00800169" w:rsidRPr="00BE048D" w:rsidRDefault="00800169" w:rsidP="00A06B49">
            <w:pPr>
              <w:rPr>
                <w:rFonts w:eastAsiaTheme="minorHAnsi"/>
                <w:sz w:val="16"/>
                <w:szCs w:val="16"/>
              </w:rPr>
            </w:pP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федеральный бюджет</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tcPr>
          <w:p w:rsidR="00800169" w:rsidRPr="00BE048D" w:rsidRDefault="00800169" w:rsidP="00A06B49">
            <w:pPr>
              <w:rPr>
                <w:rFonts w:eastAsiaTheme="minorHAnsi"/>
                <w:sz w:val="16"/>
                <w:szCs w:val="16"/>
              </w:rPr>
            </w:pPr>
          </w:p>
        </w:tc>
        <w:tc>
          <w:tcPr>
            <w:tcW w:w="2522" w:type="dxa"/>
            <w:vMerge/>
          </w:tcPr>
          <w:p w:rsidR="00800169" w:rsidRPr="00BE048D" w:rsidRDefault="00800169" w:rsidP="00A06B49">
            <w:pPr>
              <w:rPr>
                <w:rFonts w:eastAsiaTheme="minorHAnsi"/>
                <w:sz w:val="16"/>
                <w:szCs w:val="16"/>
              </w:rPr>
            </w:pP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республиканский бюджет Чувашской Республики</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tcPr>
          <w:p w:rsidR="00800169" w:rsidRPr="00BE048D" w:rsidRDefault="00800169" w:rsidP="00A06B49">
            <w:pPr>
              <w:rPr>
                <w:rFonts w:eastAsiaTheme="minorHAnsi"/>
                <w:sz w:val="16"/>
                <w:szCs w:val="16"/>
              </w:rPr>
            </w:pPr>
          </w:p>
        </w:tc>
        <w:tc>
          <w:tcPr>
            <w:tcW w:w="2522" w:type="dxa"/>
            <w:vMerge/>
          </w:tcPr>
          <w:p w:rsidR="00800169" w:rsidRPr="00BE048D" w:rsidRDefault="00800169" w:rsidP="00A06B49">
            <w:pPr>
              <w:rPr>
                <w:rFonts w:eastAsiaTheme="minorHAnsi"/>
                <w:sz w:val="16"/>
                <w:szCs w:val="16"/>
              </w:rPr>
            </w:pPr>
          </w:p>
        </w:tc>
        <w:tc>
          <w:tcPr>
            <w:tcW w:w="1280" w:type="dxa"/>
          </w:tcPr>
          <w:p w:rsidR="00800169" w:rsidRPr="00BE048D" w:rsidRDefault="00800169" w:rsidP="00A06B49">
            <w:pPr>
              <w:jc w:val="center"/>
              <w:rPr>
                <w:rFonts w:eastAsiaTheme="minorHAnsi"/>
                <w:sz w:val="16"/>
                <w:szCs w:val="16"/>
              </w:rPr>
            </w:pPr>
            <w:r w:rsidRPr="00BE048D">
              <w:rPr>
                <w:rFonts w:eastAsiaTheme="minorHAnsi"/>
                <w:sz w:val="16"/>
                <w:szCs w:val="16"/>
              </w:rPr>
              <w:t>994</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0503</w:t>
            </w:r>
          </w:p>
        </w:tc>
        <w:tc>
          <w:tcPr>
            <w:tcW w:w="1418" w:type="dxa"/>
            <w:gridSpan w:val="2"/>
          </w:tcPr>
          <w:p w:rsidR="00800169" w:rsidRPr="00BE048D" w:rsidRDefault="00800169" w:rsidP="00A06B49">
            <w:pPr>
              <w:jc w:val="center"/>
              <w:rPr>
                <w:rFonts w:eastAsiaTheme="minorHAnsi"/>
                <w:sz w:val="16"/>
                <w:szCs w:val="16"/>
              </w:rPr>
            </w:pPr>
            <w:r w:rsidRPr="00BE048D">
              <w:rPr>
                <w:rFonts w:eastAsiaTheme="minorHAnsi"/>
                <w:sz w:val="16"/>
                <w:szCs w:val="16"/>
              </w:rPr>
              <w:t>А510277410</w:t>
            </w:r>
          </w:p>
        </w:tc>
        <w:tc>
          <w:tcPr>
            <w:tcW w:w="712" w:type="dxa"/>
          </w:tcPr>
          <w:p w:rsidR="00800169" w:rsidRPr="00BE048D" w:rsidRDefault="00800169" w:rsidP="00A06B49">
            <w:pPr>
              <w:jc w:val="center"/>
              <w:rPr>
                <w:rFonts w:eastAsiaTheme="minorHAnsi"/>
                <w:sz w:val="16"/>
                <w:szCs w:val="16"/>
              </w:rPr>
            </w:pPr>
            <w:r w:rsidRPr="00BE048D">
              <w:rPr>
                <w:rFonts w:eastAsiaTheme="minorHAnsi"/>
                <w:sz w:val="16"/>
                <w:szCs w:val="16"/>
              </w:rPr>
              <w:t>244</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бюджет Яльчикского муниципального округа</w:t>
            </w:r>
          </w:p>
        </w:tc>
        <w:tc>
          <w:tcPr>
            <w:tcW w:w="1275" w:type="dxa"/>
          </w:tcPr>
          <w:p w:rsidR="00800169" w:rsidRPr="00BE048D" w:rsidRDefault="00800169" w:rsidP="00A06B49">
            <w:pPr>
              <w:jc w:val="center"/>
              <w:rPr>
                <w:sz w:val="16"/>
                <w:szCs w:val="16"/>
              </w:rPr>
            </w:pPr>
            <w:r w:rsidRPr="00BE048D">
              <w:rPr>
                <w:sz w:val="16"/>
                <w:szCs w:val="16"/>
              </w:rPr>
              <w:t>250,0</w:t>
            </w:r>
          </w:p>
        </w:tc>
        <w:tc>
          <w:tcPr>
            <w:tcW w:w="1134" w:type="dxa"/>
          </w:tcPr>
          <w:p w:rsidR="00800169" w:rsidRPr="00BE048D" w:rsidRDefault="00800169" w:rsidP="00A06B49">
            <w:pPr>
              <w:jc w:val="center"/>
              <w:rPr>
                <w:sz w:val="16"/>
                <w:szCs w:val="16"/>
              </w:rPr>
            </w:pPr>
            <w:r w:rsidRPr="00BE048D">
              <w:rPr>
                <w:sz w:val="16"/>
                <w:szCs w:val="16"/>
              </w:rPr>
              <w:t>250,0</w:t>
            </w:r>
          </w:p>
        </w:tc>
        <w:tc>
          <w:tcPr>
            <w:tcW w:w="1134" w:type="dxa"/>
          </w:tcPr>
          <w:p w:rsidR="00800169" w:rsidRPr="00BE048D" w:rsidRDefault="00800169" w:rsidP="00A06B49">
            <w:pPr>
              <w:jc w:val="center"/>
              <w:rPr>
                <w:sz w:val="16"/>
                <w:szCs w:val="16"/>
              </w:rPr>
            </w:pPr>
            <w:r w:rsidRPr="00BE048D">
              <w:rPr>
                <w:sz w:val="16"/>
                <w:szCs w:val="16"/>
              </w:rPr>
              <w:t>250,0</w:t>
            </w:r>
          </w:p>
        </w:tc>
      </w:tr>
      <w:tr w:rsidR="00800169" w:rsidRPr="00BE048D" w:rsidTr="00A06B49">
        <w:trPr>
          <w:gridAfter w:val="1"/>
          <w:wAfter w:w="7" w:type="dxa"/>
        </w:trPr>
        <w:tc>
          <w:tcPr>
            <w:tcW w:w="1697" w:type="dxa"/>
            <w:vMerge/>
          </w:tcPr>
          <w:p w:rsidR="00800169" w:rsidRPr="00BE048D" w:rsidRDefault="00800169" w:rsidP="00A06B49">
            <w:pPr>
              <w:rPr>
                <w:rFonts w:eastAsiaTheme="minorHAnsi"/>
                <w:sz w:val="16"/>
                <w:szCs w:val="16"/>
              </w:rPr>
            </w:pPr>
          </w:p>
        </w:tc>
        <w:tc>
          <w:tcPr>
            <w:tcW w:w="2522" w:type="dxa"/>
            <w:vMerge/>
          </w:tcPr>
          <w:p w:rsidR="00800169" w:rsidRPr="00BE048D" w:rsidRDefault="00800169" w:rsidP="00A06B49">
            <w:pPr>
              <w:rPr>
                <w:rFonts w:eastAsiaTheme="minorHAnsi"/>
                <w:sz w:val="16"/>
                <w:szCs w:val="16"/>
              </w:rPr>
            </w:pP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внебюджетные источники</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val="restart"/>
          </w:tcPr>
          <w:p w:rsidR="00800169" w:rsidRPr="00BE048D" w:rsidRDefault="00800169" w:rsidP="00A06B49">
            <w:pPr>
              <w:rPr>
                <w:rFonts w:eastAsiaTheme="minorHAnsi"/>
                <w:sz w:val="16"/>
                <w:szCs w:val="16"/>
              </w:rPr>
            </w:pPr>
            <w:r w:rsidRPr="00BE048D">
              <w:rPr>
                <w:rFonts w:eastAsiaTheme="minorHAnsi"/>
                <w:sz w:val="16"/>
                <w:szCs w:val="16"/>
              </w:rPr>
              <w:t>Мероприятие 1.3</w:t>
            </w:r>
          </w:p>
        </w:tc>
        <w:tc>
          <w:tcPr>
            <w:tcW w:w="2522" w:type="dxa"/>
            <w:vMerge w:val="restart"/>
          </w:tcPr>
          <w:p w:rsidR="00800169" w:rsidRPr="00BE048D" w:rsidRDefault="00800169" w:rsidP="00A06B49">
            <w:pPr>
              <w:rPr>
                <w:rFonts w:eastAsiaTheme="minorHAnsi"/>
                <w:sz w:val="16"/>
                <w:szCs w:val="16"/>
              </w:rPr>
            </w:pPr>
            <w:r w:rsidRPr="00BE048D">
              <w:rPr>
                <w:color w:val="000000" w:themeColor="text1"/>
                <w:sz w:val="16"/>
                <w:szCs w:val="16"/>
              </w:rPr>
              <w:t>Реализация мероприятий по благоустройству территории</w:t>
            </w: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всего</w:t>
            </w:r>
          </w:p>
        </w:tc>
        <w:tc>
          <w:tcPr>
            <w:tcW w:w="1275" w:type="dxa"/>
          </w:tcPr>
          <w:p w:rsidR="00800169" w:rsidRPr="00BE048D" w:rsidRDefault="00800169" w:rsidP="00A06B49">
            <w:pPr>
              <w:jc w:val="center"/>
              <w:rPr>
                <w:sz w:val="16"/>
                <w:szCs w:val="16"/>
              </w:rPr>
            </w:pPr>
            <w:r w:rsidRPr="00BE048D">
              <w:rPr>
                <w:sz w:val="16"/>
                <w:szCs w:val="16"/>
              </w:rPr>
              <w:t>5127,6</w:t>
            </w:r>
          </w:p>
        </w:tc>
        <w:tc>
          <w:tcPr>
            <w:tcW w:w="1134" w:type="dxa"/>
          </w:tcPr>
          <w:p w:rsidR="00800169" w:rsidRPr="00BE048D" w:rsidRDefault="00800169" w:rsidP="00A06B49">
            <w:pPr>
              <w:jc w:val="center"/>
              <w:rPr>
                <w:sz w:val="16"/>
                <w:szCs w:val="16"/>
              </w:rPr>
            </w:pPr>
            <w:r w:rsidRPr="00BE048D">
              <w:rPr>
                <w:sz w:val="16"/>
                <w:szCs w:val="16"/>
              </w:rPr>
              <w:t>5766,9</w:t>
            </w:r>
          </w:p>
        </w:tc>
        <w:tc>
          <w:tcPr>
            <w:tcW w:w="1134" w:type="dxa"/>
          </w:tcPr>
          <w:p w:rsidR="00800169" w:rsidRPr="00BE048D" w:rsidRDefault="00800169" w:rsidP="00A06B49">
            <w:pPr>
              <w:jc w:val="center"/>
              <w:rPr>
                <w:sz w:val="16"/>
                <w:szCs w:val="16"/>
              </w:rPr>
            </w:pPr>
            <w:r w:rsidRPr="00BE048D">
              <w:rPr>
                <w:sz w:val="16"/>
                <w:szCs w:val="16"/>
              </w:rPr>
              <w:t>5746,3</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федеральный бюджет</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республиканский бюджет Чувашской Республики</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sz w:val="16"/>
                <w:szCs w:val="16"/>
              </w:rPr>
            </w:pPr>
            <w:r w:rsidRPr="00BE048D">
              <w:rPr>
                <w:sz w:val="16"/>
                <w:szCs w:val="16"/>
              </w:rPr>
              <w:t>994</w:t>
            </w:r>
          </w:p>
        </w:tc>
        <w:tc>
          <w:tcPr>
            <w:tcW w:w="1134" w:type="dxa"/>
          </w:tcPr>
          <w:p w:rsidR="00800169" w:rsidRPr="00BE048D" w:rsidRDefault="00800169" w:rsidP="00A06B49">
            <w:pPr>
              <w:jc w:val="center"/>
              <w:rPr>
                <w:sz w:val="16"/>
                <w:szCs w:val="16"/>
              </w:rPr>
            </w:pPr>
            <w:r w:rsidRPr="00BE048D">
              <w:rPr>
                <w:sz w:val="16"/>
                <w:szCs w:val="16"/>
              </w:rPr>
              <w:t>0503</w:t>
            </w:r>
          </w:p>
        </w:tc>
        <w:tc>
          <w:tcPr>
            <w:tcW w:w="1418" w:type="dxa"/>
            <w:gridSpan w:val="2"/>
          </w:tcPr>
          <w:p w:rsidR="00800169" w:rsidRPr="00761B3B" w:rsidRDefault="00800169" w:rsidP="00A06B49">
            <w:pPr>
              <w:jc w:val="center"/>
              <w:rPr>
                <w:sz w:val="16"/>
                <w:szCs w:val="16"/>
              </w:rPr>
            </w:pPr>
            <w:r>
              <w:rPr>
                <w:sz w:val="16"/>
                <w:szCs w:val="16"/>
              </w:rPr>
              <w:t>А510277420</w:t>
            </w:r>
          </w:p>
        </w:tc>
        <w:tc>
          <w:tcPr>
            <w:tcW w:w="712" w:type="dxa"/>
          </w:tcPr>
          <w:p w:rsidR="00800169" w:rsidRPr="00BE048D" w:rsidRDefault="00800169" w:rsidP="00A06B49">
            <w:pPr>
              <w:jc w:val="center"/>
              <w:rPr>
                <w:sz w:val="16"/>
                <w:szCs w:val="16"/>
              </w:rPr>
            </w:pPr>
            <w:r w:rsidRPr="00BE048D">
              <w:rPr>
                <w:sz w:val="16"/>
                <w:szCs w:val="16"/>
              </w:rPr>
              <w:t>244</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бюджет Яльчикского муниципального округа</w:t>
            </w:r>
          </w:p>
        </w:tc>
        <w:tc>
          <w:tcPr>
            <w:tcW w:w="1275" w:type="dxa"/>
          </w:tcPr>
          <w:p w:rsidR="00800169" w:rsidRPr="00BE048D" w:rsidRDefault="00800169" w:rsidP="00A06B49">
            <w:pPr>
              <w:jc w:val="center"/>
              <w:rPr>
                <w:sz w:val="16"/>
                <w:szCs w:val="16"/>
              </w:rPr>
            </w:pPr>
            <w:r>
              <w:rPr>
                <w:sz w:val="16"/>
                <w:szCs w:val="16"/>
              </w:rPr>
              <w:t>5127,6</w:t>
            </w:r>
          </w:p>
        </w:tc>
        <w:tc>
          <w:tcPr>
            <w:tcW w:w="1134" w:type="dxa"/>
          </w:tcPr>
          <w:p w:rsidR="00800169" w:rsidRPr="00BE048D" w:rsidRDefault="00800169" w:rsidP="00A06B49">
            <w:pPr>
              <w:jc w:val="center"/>
              <w:rPr>
                <w:sz w:val="16"/>
                <w:szCs w:val="16"/>
              </w:rPr>
            </w:pPr>
            <w:r w:rsidRPr="00BE048D">
              <w:rPr>
                <w:sz w:val="16"/>
                <w:szCs w:val="16"/>
              </w:rPr>
              <w:t>5766,9</w:t>
            </w:r>
          </w:p>
        </w:tc>
        <w:tc>
          <w:tcPr>
            <w:tcW w:w="1134" w:type="dxa"/>
          </w:tcPr>
          <w:p w:rsidR="00800169" w:rsidRPr="00BE048D" w:rsidRDefault="00800169" w:rsidP="00A06B49">
            <w:pPr>
              <w:jc w:val="center"/>
              <w:rPr>
                <w:sz w:val="16"/>
                <w:szCs w:val="16"/>
              </w:rPr>
            </w:pPr>
            <w:r w:rsidRPr="00BE048D">
              <w:rPr>
                <w:sz w:val="16"/>
                <w:szCs w:val="16"/>
              </w:rPr>
              <w:t>5746,3</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внебюджетные источники</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val="restart"/>
          </w:tcPr>
          <w:p w:rsidR="00800169" w:rsidRPr="00BE048D" w:rsidRDefault="00800169" w:rsidP="00A06B49">
            <w:pPr>
              <w:rPr>
                <w:rFonts w:eastAsiaTheme="minorHAnsi"/>
                <w:sz w:val="16"/>
                <w:szCs w:val="16"/>
              </w:rPr>
            </w:pPr>
            <w:r w:rsidRPr="00BE048D">
              <w:rPr>
                <w:rFonts w:eastAsiaTheme="minorHAnsi"/>
                <w:sz w:val="16"/>
                <w:szCs w:val="16"/>
              </w:rPr>
              <w:t>Мероприятие 1.4</w:t>
            </w:r>
          </w:p>
        </w:tc>
        <w:tc>
          <w:tcPr>
            <w:tcW w:w="2522" w:type="dxa"/>
            <w:vMerge w:val="restart"/>
          </w:tcPr>
          <w:p w:rsidR="00800169" w:rsidRPr="00BE048D" w:rsidRDefault="00800169" w:rsidP="00A06B49">
            <w:pPr>
              <w:rPr>
                <w:rFonts w:eastAsiaTheme="minorHAnsi"/>
                <w:sz w:val="16"/>
                <w:szCs w:val="16"/>
              </w:rPr>
            </w:pPr>
            <w:r w:rsidRPr="00BE048D">
              <w:rPr>
                <w:color w:val="000000" w:themeColor="text1"/>
                <w:sz w:val="16"/>
                <w:szCs w:val="16"/>
              </w:rPr>
              <w:t>Реализация мероприятий по благоустройству дворовых территорий и тротуаров</w:t>
            </w: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всего</w:t>
            </w:r>
          </w:p>
        </w:tc>
        <w:tc>
          <w:tcPr>
            <w:tcW w:w="1275" w:type="dxa"/>
          </w:tcPr>
          <w:p w:rsidR="00800169" w:rsidRPr="00BE048D" w:rsidRDefault="00800169" w:rsidP="00A06B49">
            <w:pPr>
              <w:jc w:val="center"/>
              <w:rPr>
                <w:sz w:val="16"/>
                <w:szCs w:val="16"/>
              </w:rPr>
            </w:pPr>
            <w:r w:rsidRPr="00BE048D">
              <w:rPr>
                <w:sz w:val="16"/>
                <w:szCs w:val="16"/>
              </w:rPr>
              <w:t>12408,2</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федеральный бюджет</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rFonts w:eastAsiaTheme="minorHAnsi"/>
                <w:sz w:val="16"/>
                <w:szCs w:val="16"/>
              </w:rPr>
            </w:pPr>
            <w:r w:rsidRPr="00BE048D">
              <w:rPr>
                <w:rFonts w:eastAsiaTheme="minorHAnsi"/>
                <w:sz w:val="16"/>
                <w:szCs w:val="16"/>
              </w:rPr>
              <w:t>994</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0503</w:t>
            </w:r>
          </w:p>
        </w:tc>
        <w:tc>
          <w:tcPr>
            <w:tcW w:w="1418" w:type="dxa"/>
            <w:gridSpan w:val="2"/>
          </w:tcPr>
          <w:p w:rsidR="00800169" w:rsidRPr="00BE048D" w:rsidRDefault="00800169" w:rsidP="00A06B49">
            <w:pPr>
              <w:jc w:val="center"/>
              <w:rPr>
                <w:rFonts w:eastAsiaTheme="minorHAnsi"/>
                <w:sz w:val="16"/>
                <w:szCs w:val="16"/>
                <w:lang w:val="en-US"/>
              </w:rPr>
            </w:pPr>
            <w:r w:rsidRPr="00BE048D">
              <w:rPr>
                <w:rFonts w:eastAsiaTheme="minorHAnsi"/>
                <w:sz w:val="16"/>
                <w:szCs w:val="16"/>
              </w:rPr>
              <w:t>А5102</w:t>
            </w:r>
            <w:r w:rsidRPr="00BE048D">
              <w:rPr>
                <w:rFonts w:eastAsiaTheme="minorHAnsi"/>
                <w:sz w:val="16"/>
                <w:szCs w:val="16"/>
                <w:lang w:val="en-US"/>
              </w:rPr>
              <w:t>S2710</w:t>
            </w:r>
          </w:p>
        </w:tc>
        <w:tc>
          <w:tcPr>
            <w:tcW w:w="712" w:type="dxa"/>
          </w:tcPr>
          <w:p w:rsidR="00800169" w:rsidRPr="00BE048D" w:rsidRDefault="00800169" w:rsidP="00A06B49">
            <w:pPr>
              <w:jc w:val="center"/>
              <w:rPr>
                <w:rFonts w:eastAsiaTheme="minorHAnsi"/>
                <w:sz w:val="16"/>
                <w:szCs w:val="16"/>
                <w:lang w:val="en-US"/>
              </w:rPr>
            </w:pPr>
            <w:r w:rsidRPr="00BE048D">
              <w:rPr>
                <w:rFonts w:eastAsiaTheme="minorHAnsi"/>
                <w:sz w:val="16"/>
                <w:szCs w:val="16"/>
                <w:lang w:val="en-US"/>
              </w:rPr>
              <w:t>244</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республиканский бюджет Чувашской Республики</w:t>
            </w:r>
          </w:p>
        </w:tc>
        <w:tc>
          <w:tcPr>
            <w:tcW w:w="1275" w:type="dxa"/>
          </w:tcPr>
          <w:p w:rsidR="00800169" w:rsidRPr="00BE048D" w:rsidRDefault="00800169" w:rsidP="00A06B49">
            <w:pPr>
              <w:jc w:val="center"/>
              <w:rPr>
                <w:sz w:val="16"/>
                <w:szCs w:val="16"/>
                <w:lang w:val="en-US"/>
              </w:rPr>
            </w:pPr>
            <w:r w:rsidRPr="00BE048D">
              <w:rPr>
                <w:sz w:val="16"/>
                <w:szCs w:val="16"/>
                <w:lang w:val="en-US"/>
              </w:rPr>
              <w:t>11663</w:t>
            </w:r>
            <w:r w:rsidRPr="00BE048D">
              <w:rPr>
                <w:sz w:val="16"/>
                <w:szCs w:val="16"/>
              </w:rPr>
              <w:t>,</w:t>
            </w:r>
            <w:r w:rsidRPr="00BE048D">
              <w:rPr>
                <w:sz w:val="16"/>
                <w:szCs w:val="16"/>
                <w:lang w:val="en-US"/>
              </w:rPr>
              <w:t>7</w:t>
            </w:r>
          </w:p>
        </w:tc>
        <w:tc>
          <w:tcPr>
            <w:tcW w:w="1134" w:type="dxa"/>
          </w:tcPr>
          <w:p w:rsidR="00800169" w:rsidRPr="00BE048D" w:rsidRDefault="00800169" w:rsidP="00A06B49">
            <w:pPr>
              <w:jc w:val="center"/>
              <w:rPr>
                <w:sz w:val="16"/>
                <w:szCs w:val="16"/>
                <w:lang w:val="en-US"/>
              </w:rPr>
            </w:pPr>
            <w:r w:rsidRPr="00BE048D">
              <w:rPr>
                <w:sz w:val="16"/>
                <w:szCs w:val="16"/>
                <w:lang w:val="en-US"/>
              </w:rPr>
              <w:t>0</w:t>
            </w:r>
            <w:r w:rsidRPr="00BE048D">
              <w:rPr>
                <w:sz w:val="16"/>
                <w:szCs w:val="16"/>
              </w:rPr>
              <w:t>,</w:t>
            </w:r>
            <w:r w:rsidRPr="00BE048D">
              <w:rPr>
                <w:sz w:val="16"/>
                <w:szCs w:val="16"/>
                <w:lang w:val="en-US"/>
              </w:rPr>
              <w:t>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rFonts w:eastAsiaTheme="minorHAnsi"/>
                <w:sz w:val="16"/>
                <w:szCs w:val="16"/>
              </w:rPr>
            </w:pPr>
            <w:r w:rsidRPr="00BE048D">
              <w:rPr>
                <w:rFonts w:eastAsiaTheme="minorHAnsi"/>
                <w:sz w:val="16"/>
                <w:szCs w:val="16"/>
              </w:rPr>
              <w:t>994</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0503</w:t>
            </w:r>
          </w:p>
        </w:tc>
        <w:tc>
          <w:tcPr>
            <w:tcW w:w="1418" w:type="dxa"/>
            <w:gridSpan w:val="2"/>
          </w:tcPr>
          <w:p w:rsidR="00800169" w:rsidRPr="00BE048D" w:rsidRDefault="00800169" w:rsidP="00A06B49">
            <w:pPr>
              <w:jc w:val="center"/>
              <w:rPr>
                <w:rFonts w:eastAsiaTheme="minorHAnsi"/>
                <w:sz w:val="16"/>
                <w:szCs w:val="16"/>
                <w:lang w:val="en-US"/>
              </w:rPr>
            </w:pPr>
            <w:r w:rsidRPr="00BE048D">
              <w:rPr>
                <w:rFonts w:eastAsiaTheme="minorHAnsi"/>
                <w:sz w:val="16"/>
                <w:szCs w:val="16"/>
              </w:rPr>
              <w:t>А5102</w:t>
            </w:r>
            <w:r w:rsidRPr="00BE048D">
              <w:rPr>
                <w:rFonts w:eastAsiaTheme="minorHAnsi"/>
                <w:sz w:val="16"/>
                <w:szCs w:val="16"/>
                <w:lang w:val="en-US"/>
              </w:rPr>
              <w:t>S2710</w:t>
            </w:r>
          </w:p>
        </w:tc>
        <w:tc>
          <w:tcPr>
            <w:tcW w:w="712" w:type="dxa"/>
          </w:tcPr>
          <w:p w:rsidR="00800169" w:rsidRPr="00BE048D" w:rsidRDefault="00800169" w:rsidP="00A06B49">
            <w:pPr>
              <w:jc w:val="center"/>
              <w:rPr>
                <w:rFonts w:eastAsiaTheme="minorHAnsi"/>
                <w:sz w:val="16"/>
                <w:szCs w:val="16"/>
                <w:lang w:val="en-US"/>
              </w:rPr>
            </w:pPr>
            <w:r w:rsidRPr="00BE048D">
              <w:rPr>
                <w:rFonts w:eastAsiaTheme="minorHAnsi"/>
                <w:sz w:val="16"/>
                <w:szCs w:val="16"/>
                <w:lang w:val="en-US"/>
              </w:rPr>
              <w:t>244</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бюджет Яльчикского муниципального округа</w:t>
            </w:r>
          </w:p>
        </w:tc>
        <w:tc>
          <w:tcPr>
            <w:tcW w:w="1275" w:type="dxa"/>
          </w:tcPr>
          <w:p w:rsidR="00800169" w:rsidRPr="00BE048D" w:rsidRDefault="00800169" w:rsidP="00A06B49">
            <w:pPr>
              <w:jc w:val="center"/>
              <w:rPr>
                <w:sz w:val="16"/>
                <w:szCs w:val="16"/>
              </w:rPr>
            </w:pPr>
            <w:r w:rsidRPr="00BE048D">
              <w:rPr>
                <w:sz w:val="16"/>
                <w:szCs w:val="16"/>
              </w:rPr>
              <w:t>744,5</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внебюджетные источники</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r w:rsidR="00800169" w:rsidRPr="00BE048D" w:rsidTr="00A06B49">
        <w:trPr>
          <w:gridAfter w:val="1"/>
          <w:wAfter w:w="7" w:type="dxa"/>
        </w:trPr>
        <w:tc>
          <w:tcPr>
            <w:tcW w:w="14710" w:type="dxa"/>
            <w:gridSpan w:val="11"/>
          </w:tcPr>
          <w:p w:rsidR="00800169" w:rsidRPr="00BE048D" w:rsidRDefault="00800169" w:rsidP="00A06B49">
            <w:pPr>
              <w:jc w:val="center"/>
              <w:rPr>
                <w:b/>
                <w:sz w:val="16"/>
                <w:szCs w:val="16"/>
              </w:rPr>
            </w:pPr>
            <w:r w:rsidRPr="00BE048D">
              <w:rPr>
                <w:b/>
                <w:sz w:val="16"/>
                <w:szCs w:val="16"/>
              </w:rPr>
              <w:t>Цель «Создание условий для системного повышения качества и комфорта на территории Яльчикского муниципального округа»</w:t>
            </w:r>
          </w:p>
        </w:tc>
      </w:tr>
      <w:tr w:rsidR="00800169" w:rsidRPr="00BE048D" w:rsidTr="00A06B49">
        <w:trPr>
          <w:gridAfter w:val="1"/>
          <w:wAfter w:w="7" w:type="dxa"/>
        </w:trPr>
        <w:tc>
          <w:tcPr>
            <w:tcW w:w="1697" w:type="dxa"/>
            <w:vMerge w:val="restart"/>
          </w:tcPr>
          <w:p w:rsidR="00800169" w:rsidRPr="00BE048D" w:rsidRDefault="00800169" w:rsidP="00A06B49">
            <w:pPr>
              <w:rPr>
                <w:rFonts w:eastAsiaTheme="minorHAnsi"/>
                <w:b/>
                <w:sz w:val="16"/>
                <w:szCs w:val="16"/>
              </w:rPr>
            </w:pPr>
            <w:r w:rsidRPr="00BE048D">
              <w:rPr>
                <w:rFonts w:eastAsiaTheme="minorHAnsi"/>
                <w:b/>
                <w:sz w:val="16"/>
                <w:szCs w:val="16"/>
              </w:rPr>
              <w:t>Основное мероприятие 2</w:t>
            </w:r>
          </w:p>
        </w:tc>
        <w:tc>
          <w:tcPr>
            <w:tcW w:w="2522" w:type="dxa"/>
            <w:vMerge w:val="restart"/>
          </w:tcPr>
          <w:p w:rsidR="00800169" w:rsidRPr="00BE048D" w:rsidRDefault="00800169" w:rsidP="00A06B49">
            <w:pPr>
              <w:spacing w:line="216" w:lineRule="auto"/>
              <w:rPr>
                <w:b/>
                <w:color w:val="000000" w:themeColor="text1"/>
                <w:sz w:val="16"/>
                <w:szCs w:val="16"/>
              </w:rPr>
            </w:pPr>
            <w:r w:rsidRPr="00BE048D">
              <w:rPr>
                <w:b/>
                <w:color w:val="000000" w:themeColor="text1"/>
                <w:sz w:val="16"/>
                <w:szCs w:val="16"/>
              </w:rPr>
              <w:t>Реализация мероприятий регионального проекта «Формирование комфортной городской среды»</w:t>
            </w:r>
          </w:p>
          <w:p w:rsidR="00800169" w:rsidRPr="00BE048D" w:rsidRDefault="00800169" w:rsidP="00A06B49">
            <w:pPr>
              <w:rPr>
                <w:rFonts w:eastAsiaTheme="minorHAnsi"/>
                <w:b/>
                <w:sz w:val="16"/>
                <w:szCs w:val="16"/>
              </w:rPr>
            </w:pPr>
          </w:p>
        </w:tc>
        <w:tc>
          <w:tcPr>
            <w:tcW w:w="1280" w:type="dxa"/>
          </w:tcPr>
          <w:p w:rsidR="00800169" w:rsidRPr="00BE048D" w:rsidRDefault="00800169" w:rsidP="00A06B49">
            <w:pPr>
              <w:jc w:val="center"/>
              <w:rPr>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b/>
                <w:sz w:val="16"/>
                <w:szCs w:val="16"/>
              </w:rPr>
            </w:pPr>
            <w:r w:rsidRPr="00BE048D">
              <w:rPr>
                <w:rFonts w:eastAsiaTheme="minorHAnsi"/>
                <w:b/>
                <w:sz w:val="16"/>
                <w:szCs w:val="16"/>
              </w:rPr>
              <w:t>х</w:t>
            </w:r>
          </w:p>
        </w:tc>
        <w:tc>
          <w:tcPr>
            <w:tcW w:w="1418" w:type="dxa"/>
            <w:gridSpan w:val="2"/>
          </w:tcPr>
          <w:p w:rsidR="00800169" w:rsidRPr="00BE048D" w:rsidRDefault="00800169" w:rsidP="00A06B49">
            <w:pPr>
              <w:jc w:val="center"/>
              <w:rPr>
                <w:b/>
                <w:sz w:val="16"/>
                <w:szCs w:val="16"/>
              </w:rPr>
            </w:pPr>
            <w:r w:rsidRPr="00BE048D">
              <w:rPr>
                <w:rFonts w:eastAsiaTheme="minorHAnsi"/>
                <w:b/>
                <w:sz w:val="16"/>
                <w:szCs w:val="16"/>
              </w:rPr>
              <w:t>х</w:t>
            </w:r>
          </w:p>
        </w:tc>
        <w:tc>
          <w:tcPr>
            <w:tcW w:w="712" w:type="dxa"/>
          </w:tcPr>
          <w:p w:rsidR="00800169" w:rsidRPr="00BE048D" w:rsidRDefault="00800169" w:rsidP="00A06B49">
            <w:pPr>
              <w:jc w:val="center"/>
              <w:rPr>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всего</w:t>
            </w:r>
          </w:p>
        </w:tc>
        <w:tc>
          <w:tcPr>
            <w:tcW w:w="1275" w:type="dxa"/>
          </w:tcPr>
          <w:p w:rsidR="00800169" w:rsidRPr="00BE048D" w:rsidRDefault="00800169" w:rsidP="00A06B49">
            <w:pPr>
              <w:jc w:val="center"/>
              <w:rPr>
                <w:b/>
                <w:sz w:val="16"/>
                <w:szCs w:val="16"/>
              </w:rPr>
            </w:pPr>
            <w:r w:rsidRPr="00BE048D">
              <w:rPr>
                <w:b/>
                <w:sz w:val="16"/>
                <w:szCs w:val="16"/>
              </w:rPr>
              <w:t>3316,4</w:t>
            </w:r>
          </w:p>
        </w:tc>
        <w:tc>
          <w:tcPr>
            <w:tcW w:w="1134" w:type="dxa"/>
          </w:tcPr>
          <w:p w:rsidR="00800169" w:rsidRPr="00BE048D" w:rsidRDefault="00800169" w:rsidP="00A06B49">
            <w:pPr>
              <w:jc w:val="center"/>
              <w:rPr>
                <w:b/>
                <w:sz w:val="16"/>
                <w:szCs w:val="16"/>
              </w:rPr>
            </w:pPr>
            <w:r w:rsidRPr="00BE048D">
              <w:rPr>
                <w:b/>
                <w:sz w:val="16"/>
                <w:szCs w:val="16"/>
              </w:rPr>
              <w:t>3675,7</w:t>
            </w:r>
          </w:p>
        </w:tc>
        <w:tc>
          <w:tcPr>
            <w:tcW w:w="1134" w:type="dxa"/>
          </w:tcPr>
          <w:p w:rsidR="00800169" w:rsidRPr="00BE048D" w:rsidRDefault="00800169" w:rsidP="00A06B49">
            <w:pPr>
              <w:jc w:val="center"/>
              <w:rPr>
                <w:b/>
                <w:sz w:val="16"/>
                <w:szCs w:val="16"/>
              </w:rPr>
            </w:pPr>
            <w:r w:rsidRPr="00BE048D">
              <w:rPr>
                <w:b/>
                <w:sz w:val="16"/>
                <w:szCs w:val="16"/>
              </w:rPr>
              <w:t>3741,3</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b/>
                <w:sz w:val="16"/>
                <w:szCs w:val="16"/>
              </w:rPr>
            </w:pPr>
            <w:r w:rsidRPr="00BE048D">
              <w:rPr>
                <w:rFonts w:eastAsiaTheme="minorHAnsi"/>
                <w:b/>
                <w:sz w:val="16"/>
                <w:szCs w:val="16"/>
              </w:rPr>
              <w:t>х</w:t>
            </w:r>
          </w:p>
        </w:tc>
        <w:tc>
          <w:tcPr>
            <w:tcW w:w="1418" w:type="dxa"/>
            <w:gridSpan w:val="2"/>
          </w:tcPr>
          <w:p w:rsidR="00800169" w:rsidRPr="00BE048D" w:rsidRDefault="00800169" w:rsidP="00A06B49">
            <w:pPr>
              <w:jc w:val="center"/>
              <w:rPr>
                <w:b/>
                <w:sz w:val="16"/>
                <w:szCs w:val="16"/>
              </w:rPr>
            </w:pPr>
            <w:r w:rsidRPr="00BE048D">
              <w:rPr>
                <w:rFonts w:eastAsiaTheme="minorHAnsi"/>
                <w:b/>
                <w:sz w:val="16"/>
                <w:szCs w:val="16"/>
              </w:rPr>
              <w:t>х</w:t>
            </w:r>
          </w:p>
        </w:tc>
        <w:tc>
          <w:tcPr>
            <w:tcW w:w="712" w:type="dxa"/>
          </w:tcPr>
          <w:p w:rsidR="00800169" w:rsidRPr="00BE048D" w:rsidRDefault="00800169" w:rsidP="00A06B49">
            <w:pPr>
              <w:jc w:val="center"/>
              <w:rPr>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федеральный бюджет</w:t>
            </w:r>
          </w:p>
        </w:tc>
        <w:tc>
          <w:tcPr>
            <w:tcW w:w="1275" w:type="dxa"/>
          </w:tcPr>
          <w:p w:rsidR="00800169" w:rsidRPr="00BE048D" w:rsidRDefault="00800169" w:rsidP="00A06B49">
            <w:pPr>
              <w:jc w:val="center"/>
              <w:rPr>
                <w:b/>
                <w:sz w:val="16"/>
                <w:szCs w:val="16"/>
              </w:rPr>
            </w:pPr>
            <w:r w:rsidRPr="00BE048D">
              <w:rPr>
                <w:b/>
                <w:sz w:val="16"/>
                <w:szCs w:val="16"/>
              </w:rPr>
              <w:t>3283,2</w:t>
            </w:r>
          </w:p>
        </w:tc>
        <w:tc>
          <w:tcPr>
            <w:tcW w:w="1134" w:type="dxa"/>
          </w:tcPr>
          <w:p w:rsidR="00800169" w:rsidRPr="00BE048D" w:rsidRDefault="00800169" w:rsidP="00A06B49">
            <w:pPr>
              <w:jc w:val="center"/>
              <w:rPr>
                <w:b/>
                <w:sz w:val="16"/>
                <w:szCs w:val="16"/>
              </w:rPr>
            </w:pPr>
            <w:r w:rsidRPr="00BE048D">
              <w:rPr>
                <w:b/>
                <w:sz w:val="16"/>
                <w:szCs w:val="16"/>
              </w:rPr>
              <w:t>3639,0</w:t>
            </w:r>
          </w:p>
        </w:tc>
        <w:tc>
          <w:tcPr>
            <w:tcW w:w="1134" w:type="dxa"/>
          </w:tcPr>
          <w:p w:rsidR="00800169" w:rsidRPr="00BE048D" w:rsidRDefault="00800169" w:rsidP="00A06B49">
            <w:pPr>
              <w:jc w:val="center"/>
              <w:rPr>
                <w:b/>
                <w:sz w:val="16"/>
                <w:szCs w:val="16"/>
              </w:rPr>
            </w:pPr>
            <w:r w:rsidRPr="00BE048D">
              <w:rPr>
                <w:b/>
                <w:sz w:val="16"/>
                <w:szCs w:val="16"/>
              </w:rPr>
              <w:t>3629,0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b/>
                <w:sz w:val="16"/>
                <w:szCs w:val="16"/>
              </w:rPr>
            </w:pPr>
            <w:r w:rsidRPr="00BE048D">
              <w:rPr>
                <w:rFonts w:eastAsiaTheme="minorHAnsi"/>
                <w:b/>
                <w:sz w:val="16"/>
                <w:szCs w:val="16"/>
              </w:rPr>
              <w:t>х</w:t>
            </w:r>
          </w:p>
        </w:tc>
        <w:tc>
          <w:tcPr>
            <w:tcW w:w="1418" w:type="dxa"/>
            <w:gridSpan w:val="2"/>
          </w:tcPr>
          <w:p w:rsidR="00800169" w:rsidRPr="00BE048D" w:rsidRDefault="00800169" w:rsidP="00A06B49">
            <w:pPr>
              <w:jc w:val="center"/>
              <w:rPr>
                <w:b/>
                <w:sz w:val="16"/>
                <w:szCs w:val="16"/>
              </w:rPr>
            </w:pPr>
            <w:r w:rsidRPr="00BE048D">
              <w:rPr>
                <w:rFonts w:eastAsiaTheme="minorHAnsi"/>
                <w:b/>
                <w:sz w:val="16"/>
                <w:szCs w:val="16"/>
              </w:rPr>
              <w:t>х</w:t>
            </w:r>
          </w:p>
        </w:tc>
        <w:tc>
          <w:tcPr>
            <w:tcW w:w="712" w:type="dxa"/>
          </w:tcPr>
          <w:p w:rsidR="00800169" w:rsidRPr="00BE048D" w:rsidRDefault="00800169" w:rsidP="00A06B49">
            <w:pPr>
              <w:jc w:val="center"/>
              <w:rPr>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республиканский бюджет Чувашской Республики</w:t>
            </w:r>
          </w:p>
        </w:tc>
        <w:tc>
          <w:tcPr>
            <w:tcW w:w="1275" w:type="dxa"/>
          </w:tcPr>
          <w:p w:rsidR="00800169" w:rsidRPr="00BE048D" w:rsidRDefault="00800169" w:rsidP="00A06B49">
            <w:pPr>
              <w:jc w:val="center"/>
              <w:rPr>
                <w:b/>
                <w:sz w:val="16"/>
                <w:szCs w:val="16"/>
              </w:rPr>
            </w:pPr>
            <w:r w:rsidRPr="00BE048D">
              <w:rPr>
                <w:b/>
                <w:sz w:val="16"/>
                <w:szCs w:val="16"/>
              </w:rPr>
              <w:t>23,2</w:t>
            </w:r>
          </w:p>
        </w:tc>
        <w:tc>
          <w:tcPr>
            <w:tcW w:w="1134" w:type="dxa"/>
          </w:tcPr>
          <w:p w:rsidR="00800169" w:rsidRPr="00BE048D" w:rsidRDefault="00800169" w:rsidP="00A06B49">
            <w:pPr>
              <w:jc w:val="center"/>
              <w:rPr>
                <w:b/>
                <w:sz w:val="16"/>
                <w:szCs w:val="16"/>
              </w:rPr>
            </w:pPr>
            <w:r w:rsidRPr="00BE048D">
              <w:rPr>
                <w:b/>
                <w:sz w:val="16"/>
                <w:szCs w:val="16"/>
              </w:rPr>
              <w:t>25,7</w:t>
            </w:r>
          </w:p>
        </w:tc>
        <w:tc>
          <w:tcPr>
            <w:tcW w:w="1134" w:type="dxa"/>
          </w:tcPr>
          <w:p w:rsidR="00800169" w:rsidRPr="00BE048D" w:rsidRDefault="00800169" w:rsidP="00A06B49">
            <w:pPr>
              <w:jc w:val="center"/>
              <w:rPr>
                <w:b/>
                <w:sz w:val="16"/>
                <w:szCs w:val="16"/>
              </w:rPr>
            </w:pPr>
            <w:r w:rsidRPr="00BE048D">
              <w:rPr>
                <w:b/>
                <w:sz w:val="16"/>
                <w:szCs w:val="16"/>
              </w:rPr>
              <w:t>78,6</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b/>
                <w:sz w:val="16"/>
                <w:szCs w:val="16"/>
              </w:rPr>
            </w:pPr>
            <w:r w:rsidRPr="00BE048D">
              <w:rPr>
                <w:rFonts w:eastAsiaTheme="minorHAnsi"/>
                <w:b/>
                <w:sz w:val="16"/>
                <w:szCs w:val="16"/>
              </w:rPr>
              <w:t>х</w:t>
            </w:r>
          </w:p>
        </w:tc>
        <w:tc>
          <w:tcPr>
            <w:tcW w:w="1418" w:type="dxa"/>
            <w:gridSpan w:val="2"/>
          </w:tcPr>
          <w:p w:rsidR="00800169" w:rsidRPr="00BE048D" w:rsidRDefault="00800169" w:rsidP="00A06B49">
            <w:pPr>
              <w:jc w:val="center"/>
              <w:rPr>
                <w:b/>
                <w:sz w:val="16"/>
                <w:szCs w:val="16"/>
              </w:rPr>
            </w:pPr>
            <w:r w:rsidRPr="00BE048D">
              <w:rPr>
                <w:rFonts w:eastAsiaTheme="minorHAnsi"/>
                <w:b/>
                <w:sz w:val="16"/>
                <w:szCs w:val="16"/>
              </w:rPr>
              <w:t>х</w:t>
            </w:r>
          </w:p>
        </w:tc>
        <w:tc>
          <w:tcPr>
            <w:tcW w:w="712" w:type="dxa"/>
          </w:tcPr>
          <w:p w:rsidR="00800169" w:rsidRPr="00BE048D" w:rsidRDefault="00800169" w:rsidP="00A06B49">
            <w:pPr>
              <w:jc w:val="center"/>
              <w:rPr>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бюджет Яльчикского муниципального округа</w:t>
            </w:r>
          </w:p>
        </w:tc>
        <w:tc>
          <w:tcPr>
            <w:tcW w:w="1275" w:type="dxa"/>
          </w:tcPr>
          <w:p w:rsidR="00800169" w:rsidRPr="00BE048D" w:rsidRDefault="00800169" w:rsidP="00A06B49">
            <w:pPr>
              <w:jc w:val="center"/>
              <w:rPr>
                <w:b/>
                <w:sz w:val="16"/>
                <w:szCs w:val="16"/>
              </w:rPr>
            </w:pPr>
            <w:r w:rsidRPr="00BE048D">
              <w:rPr>
                <w:b/>
                <w:sz w:val="16"/>
                <w:szCs w:val="16"/>
              </w:rPr>
              <w:t>10,0</w:t>
            </w:r>
          </w:p>
        </w:tc>
        <w:tc>
          <w:tcPr>
            <w:tcW w:w="1134" w:type="dxa"/>
          </w:tcPr>
          <w:p w:rsidR="00800169" w:rsidRPr="00BE048D" w:rsidRDefault="00800169" w:rsidP="00A06B49">
            <w:pPr>
              <w:jc w:val="center"/>
              <w:rPr>
                <w:b/>
                <w:sz w:val="16"/>
                <w:szCs w:val="16"/>
              </w:rPr>
            </w:pPr>
            <w:r w:rsidRPr="00BE048D">
              <w:rPr>
                <w:b/>
                <w:sz w:val="16"/>
                <w:szCs w:val="16"/>
              </w:rPr>
              <w:t>11,0</w:t>
            </w:r>
          </w:p>
        </w:tc>
        <w:tc>
          <w:tcPr>
            <w:tcW w:w="1134" w:type="dxa"/>
          </w:tcPr>
          <w:p w:rsidR="00800169" w:rsidRPr="00BE048D" w:rsidRDefault="00800169" w:rsidP="00A06B49">
            <w:pPr>
              <w:jc w:val="center"/>
              <w:rPr>
                <w:b/>
                <w:sz w:val="16"/>
                <w:szCs w:val="16"/>
              </w:rPr>
            </w:pPr>
            <w:r w:rsidRPr="00BE048D">
              <w:rPr>
                <w:b/>
                <w:sz w:val="16"/>
                <w:szCs w:val="16"/>
              </w:rPr>
              <w:t>33,7</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b/>
                <w:sz w:val="16"/>
                <w:szCs w:val="16"/>
              </w:rPr>
            </w:pPr>
          </w:p>
        </w:tc>
        <w:tc>
          <w:tcPr>
            <w:tcW w:w="2522" w:type="dxa"/>
            <w:vMerge/>
          </w:tcPr>
          <w:p w:rsidR="00800169" w:rsidRPr="00BE048D" w:rsidRDefault="00800169" w:rsidP="00A06B49">
            <w:pPr>
              <w:jc w:val="center"/>
              <w:rPr>
                <w:rFonts w:eastAsiaTheme="minorHAnsi"/>
                <w:b/>
                <w:sz w:val="16"/>
                <w:szCs w:val="16"/>
              </w:rPr>
            </w:pPr>
          </w:p>
        </w:tc>
        <w:tc>
          <w:tcPr>
            <w:tcW w:w="1280" w:type="dxa"/>
          </w:tcPr>
          <w:p w:rsidR="00800169" w:rsidRPr="00BE048D" w:rsidRDefault="00800169" w:rsidP="00A06B49">
            <w:pPr>
              <w:jc w:val="center"/>
              <w:rPr>
                <w:b/>
                <w:sz w:val="16"/>
                <w:szCs w:val="16"/>
              </w:rPr>
            </w:pPr>
            <w:r w:rsidRPr="00BE048D">
              <w:rPr>
                <w:rFonts w:eastAsiaTheme="minorHAnsi"/>
                <w:b/>
                <w:sz w:val="16"/>
                <w:szCs w:val="16"/>
              </w:rPr>
              <w:t>х</w:t>
            </w:r>
          </w:p>
        </w:tc>
        <w:tc>
          <w:tcPr>
            <w:tcW w:w="1134" w:type="dxa"/>
          </w:tcPr>
          <w:p w:rsidR="00800169" w:rsidRPr="00BE048D" w:rsidRDefault="00800169" w:rsidP="00A06B49">
            <w:pPr>
              <w:jc w:val="center"/>
              <w:rPr>
                <w:b/>
                <w:sz w:val="16"/>
                <w:szCs w:val="16"/>
              </w:rPr>
            </w:pPr>
            <w:r w:rsidRPr="00BE048D">
              <w:rPr>
                <w:rFonts w:eastAsiaTheme="minorHAnsi"/>
                <w:b/>
                <w:sz w:val="16"/>
                <w:szCs w:val="16"/>
              </w:rPr>
              <w:t>х</w:t>
            </w:r>
          </w:p>
        </w:tc>
        <w:tc>
          <w:tcPr>
            <w:tcW w:w="1418" w:type="dxa"/>
            <w:gridSpan w:val="2"/>
          </w:tcPr>
          <w:p w:rsidR="00800169" w:rsidRPr="00BE048D" w:rsidRDefault="00800169" w:rsidP="00A06B49">
            <w:pPr>
              <w:jc w:val="center"/>
              <w:rPr>
                <w:b/>
                <w:sz w:val="16"/>
                <w:szCs w:val="16"/>
              </w:rPr>
            </w:pPr>
            <w:r w:rsidRPr="00BE048D">
              <w:rPr>
                <w:rFonts w:eastAsiaTheme="minorHAnsi"/>
                <w:b/>
                <w:sz w:val="16"/>
                <w:szCs w:val="16"/>
              </w:rPr>
              <w:t>х</w:t>
            </w:r>
          </w:p>
        </w:tc>
        <w:tc>
          <w:tcPr>
            <w:tcW w:w="712" w:type="dxa"/>
          </w:tcPr>
          <w:p w:rsidR="00800169" w:rsidRPr="00BE048D" w:rsidRDefault="00800169" w:rsidP="00A06B49">
            <w:pPr>
              <w:jc w:val="center"/>
              <w:rPr>
                <w:b/>
                <w:sz w:val="16"/>
                <w:szCs w:val="16"/>
              </w:rPr>
            </w:pPr>
            <w:r w:rsidRPr="00BE048D">
              <w:rPr>
                <w:rFonts w:eastAsiaTheme="minorHAnsi"/>
                <w:b/>
                <w:sz w:val="16"/>
                <w:szCs w:val="16"/>
              </w:rPr>
              <w:t>х</w:t>
            </w:r>
          </w:p>
        </w:tc>
        <w:tc>
          <w:tcPr>
            <w:tcW w:w="2404" w:type="dxa"/>
          </w:tcPr>
          <w:p w:rsidR="00800169" w:rsidRPr="00BE048D" w:rsidRDefault="00800169" w:rsidP="00A06B49">
            <w:pPr>
              <w:rPr>
                <w:rFonts w:eastAsiaTheme="minorHAnsi"/>
                <w:b/>
                <w:sz w:val="16"/>
                <w:szCs w:val="16"/>
              </w:rPr>
            </w:pPr>
            <w:r w:rsidRPr="00BE048D">
              <w:rPr>
                <w:rFonts w:eastAsiaTheme="minorHAnsi"/>
                <w:b/>
                <w:sz w:val="16"/>
                <w:szCs w:val="16"/>
              </w:rPr>
              <w:t>внебюджетные источники</w:t>
            </w:r>
          </w:p>
        </w:tc>
        <w:tc>
          <w:tcPr>
            <w:tcW w:w="1275" w:type="dxa"/>
          </w:tcPr>
          <w:p w:rsidR="00800169" w:rsidRPr="00BE048D" w:rsidRDefault="00800169" w:rsidP="00A06B49">
            <w:pPr>
              <w:jc w:val="center"/>
              <w:rPr>
                <w:b/>
                <w:sz w:val="16"/>
                <w:szCs w:val="16"/>
              </w:rPr>
            </w:pPr>
            <w:r w:rsidRPr="00BE048D">
              <w:rPr>
                <w:b/>
                <w:sz w:val="16"/>
                <w:szCs w:val="16"/>
              </w:rPr>
              <w:t>0,0</w:t>
            </w:r>
          </w:p>
        </w:tc>
        <w:tc>
          <w:tcPr>
            <w:tcW w:w="1134" w:type="dxa"/>
          </w:tcPr>
          <w:p w:rsidR="00800169" w:rsidRPr="00BE048D" w:rsidRDefault="00800169" w:rsidP="00A06B49">
            <w:pPr>
              <w:jc w:val="center"/>
              <w:rPr>
                <w:b/>
                <w:sz w:val="16"/>
                <w:szCs w:val="16"/>
              </w:rPr>
            </w:pPr>
            <w:r w:rsidRPr="00BE048D">
              <w:rPr>
                <w:b/>
                <w:sz w:val="16"/>
                <w:szCs w:val="16"/>
              </w:rPr>
              <w:t>0,0</w:t>
            </w:r>
          </w:p>
        </w:tc>
        <w:tc>
          <w:tcPr>
            <w:tcW w:w="1134" w:type="dxa"/>
          </w:tcPr>
          <w:p w:rsidR="00800169" w:rsidRPr="00BE048D" w:rsidRDefault="00800169" w:rsidP="00A06B49">
            <w:pPr>
              <w:jc w:val="center"/>
              <w:rPr>
                <w:b/>
                <w:sz w:val="16"/>
                <w:szCs w:val="16"/>
              </w:rPr>
            </w:pPr>
            <w:r w:rsidRPr="00BE048D">
              <w:rPr>
                <w:b/>
                <w:sz w:val="16"/>
                <w:szCs w:val="16"/>
              </w:rPr>
              <w:t>0,0</w:t>
            </w:r>
          </w:p>
        </w:tc>
      </w:tr>
      <w:tr w:rsidR="00800169" w:rsidRPr="00BE048D" w:rsidTr="00A06B49">
        <w:trPr>
          <w:gridAfter w:val="1"/>
          <w:wAfter w:w="7" w:type="dxa"/>
        </w:trPr>
        <w:tc>
          <w:tcPr>
            <w:tcW w:w="1697" w:type="dxa"/>
            <w:vMerge w:val="restart"/>
          </w:tcPr>
          <w:p w:rsidR="00800169" w:rsidRPr="00BE048D" w:rsidRDefault="00800169" w:rsidP="00A06B49">
            <w:pPr>
              <w:rPr>
                <w:rFonts w:eastAsiaTheme="minorHAnsi"/>
                <w:sz w:val="16"/>
                <w:szCs w:val="16"/>
              </w:rPr>
            </w:pPr>
            <w:r w:rsidRPr="00BE048D">
              <w:rPr>
                <w:rFonts w:eastAsiaTheme="minorHAnsi"/>
                <w:sz w:val="16"/>
                <w:szCs w:val="16"/>
              </w:rPr>
              <w:t>Целевые показатели (индикаторы) муниципальной программы, подпрограммы, увязанные с основными мероприятиями</w:t>
            </w:r>
          </w:p>
        </w:tc>
        <w:tc>
          <w:tcPr>
            <w:tcW w:w="7066" w:type="dxa"/>
            <w:gridSpan w:val="6"/>
          </w:tcPr>
          <w:p w:rsidR="00800169" w:rsidRPr="00BE048D" w:rsidRDefault="00800169" w:rsidP="00A06B49">
            <w:pPr>
              <w:rPr>
                <w:rFonts w:eastAsiaTheme="minorHAnsi"/>
                <w:sz w:val="16"/>
                <w:szCs w:val="16"/>
              </w:rPr>
            </w:pPr>
            <w:r w:rsidRPr="00BE048D">
              <w:rPr>
                <w:rFonts w:eastAsiaTheme="minorHAnsi"/>
                <w:sz w:val="16"/>
                <w:szCs w:val="16"/>
              </w:rPr>
              <w:t>Количество благоустроенных дворовых территорий и тротуаров, единиц</w:t>
            </w:r>
          </w:p>
        </w:tc>
        <w:tc>
          <w:tcPr>
            <w:tcW w:w="2404" w:type="dxa"/>
          </w:tcPr>
          <w:p w:rsidR="00800169" w:rsidRPr="00BE048D" w:rsidRDefault="00800169" w:rsidP="00A06B49">
            <w:pPr>
              <w:rPr>
                <w:rFonts w:eastAsiaTheme="minorHAnsi"/>
                <w:sz w:val="16"/>
                <w:szCs w:val="16"/>
              </w:rPr>
            </w:pPr>
          </w:p>
        </w:tc>
        <w:tc>
          <w:tcPr>
            <w:tcW w:w="1275" w:type="dxa"/>
          </w:tcPr>
          <w:p w:rsidR="00800169" w:rsidRPr="00BE048D" w:rsidRDefault="00800169" w:rsidP="00A06B49">
            <w:pPr>
              <w:jc w:val="center"/>
              <w:rPr>
                <w:sz w:val="16"/>
                <w:szCs w:val="16"/>
              </w:rPr>
            </w:pPr>
            <w:r w:rsidRPr="00BE048D">
              <w:rPr>
                <w:sz w:val="16"/>
                <w:szCs w:val="16"/>
              </w:rPr>
              <w:t>2</w:t>
            </w:r>
          </w:p>
        </w:tc>
        <w:tc>
          <w:tcPr>
            <w:tcW w:w="1134" w:type="dxa"/>
          </w:tcPr>
          <w:p w:rsidR="00800169" w:rsidRPr="00BE048D" w:rsidRDefault="00800169" w:rsidP="00A06B49">
            <w:pPr>
              <w:jc w:val="center"/>
              <w:rPr>
                <w:sz w:val="16"/>
                <w:szCs w:val="16"/>
              </w:rPr>
            </w:pPr>
            <w:r w:rsidRPr="00BE048D">
              <w:rPr>
                <w:sz w:val="16"/>
                <w:szCs w:val="16"/>
              </w:rPr>
              <w:t>1</w:t>
            </w:r>
          </w:p>
        </w:tc>
        <w:tc>
          <w:tcPr>
            <w:tcW w:w="1134" w:type="dxa"/>
          </w:tcPr>
          <w:p w:rsidR="00800169" w:rsidRPr="00BE048D" w:rsidRDefault="00800169" w:rsidP="00A06B49">
            <w:pPr>
              <w:jc w:val="center"/>
              <w:rPr>
                <w:sz w:val="16"/>
                <w:szCs w:val="16"/>
              </w:rPr>
            </w:pPr>
            <w:r w:rsidRPr="00BE048D">
              <w:rPr>
                <w:sz w:val="16"/>
                <w:szCs w:val="16"/>
              </w:rPr>
              <w:t>1</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7066" w:type="dxa"/>
            <w:gridSpan w:val="6"/>
          </w:tcPr>
          <w:p w:rsidR="00800169" w:rsidRPr="00BE048D" w:rsidRDefault="00800169" w:rsidP="00A06B49">
            <w:pPr>
              <w:rPr>
                <w:rFonts w:eastAsiaTheme="minorHAnsi"/>
                <w:sz w:val="16"/>
                <w:szCs w:val="16"/>
              </w:rPr>
            </w:pPr>
            <w:r w:rsidRPr="00BE048D">
              <w:rPr>
                <w:rFonts w:eastAsiaTheme="minorHAnsi"/>
                <w:sz w:val="16"/>
                <w:szCs w:val="16"/>
              </w:rPr>
              <w:t>Количество благоустроенных общественных территорий, единиц</w:t>
            </w:r>
          </w:p>
        </w:tc>
        <w:tc>
          <w:tcPr>
            <w:tcW w:w="2404" w:type="dxa"/>
          </w:tcPr>
          <w:p w:rsidR="00800169" w:rsidRPr="00BE048D" w:rsidRDefault="00800169" w:rsidP="00A06B49">
            <w:pPr>
              <w:rPr>
                <w:rFonts w:eastAsiaTheme="minorHAnsi"/>
                <w:sz w:val="16"/>
                <w:szCs w:val="16"/>
              </w:rPr>
            </w:pPr>
          </w:p>
        </w:tc>
        <w:tc>
          <w:tcPr>
            <w:tcW w:w="1275" w:type="dxa"/>
          </w:tcPr>
          <w:p w:rsidR="00800169" w:rsidRPr="00BE048D" w:rsidRDefault="00800169" w:rsidP="00A06B49">
            <w:pPr>
              <w:jc w:val="center"/>
              <w:rPr>
                <w:sz w:val="16"/>
                <w:szCs w:val="16"/>
              </w:rPr>
            </w:pPr>
            <w:r w:rsidRPr="00BE048D">
              <w:rPr>
                <w:sz w:val="16"/>
                <w:szCs w:val="16"/>
              </w:rPr>
              <w:t>0</w:t>
            </w:r>
          </w:p>
        </w:tc>
        <w:tc>
          <w:tcPr>
            <w:tcW w:w="1134" w:type="dxa"/>
          </w:tcPr>
          <w:p w:rsidR="00800169" w:rsidRPr="00BE048D" w:rsidRDefault="00800169" w:rsidP="00A06B49">
            <w:pPr>
              <w:jc w:val="center"/>
              <w:rPr>
                <w:sz w:val="16"/>
                <w:szCs w:val="16"/>
              </w:rPr>
            </w:pPr>
            <w:r w:rsidRPr="00BE048D">
              <w:rPr>
                <w:sz w:val="16"/>
                <w:szCs w:val="16"/>
              </w:rPr>
              <w:t>1</w:t>
            </w:r>
          </w:p>
        </w:tc>
        <w:tc>
          <w:tcPr>
            <w:tcW w:w="1134" w:type="dxa"/>
          </w:tcPr>
          <w:p w:rsidR="00800169" w:rsidRPr="00BE048D" w:rsidRDefault="00800169" w:rsidP="00A06B49">
            <w:pPr>
              <w:jc w:val="center"/>
              <w:rPr>
                <w:sz w:val="16"/>
                <w:szCs w:val="16"/>
              </w:rPr>
            </w:pPr>
            <w:r w:rsidRPr="00BE048D">
              <w:rPr>
                <w:sz w:val="16"/>
                <w:szCs w:val="16"/>
              </w:rPr>
              <w:t>1</w:t>
            </w:r>
          </w:p>
        </w:tc>
      </w:tr>
      <w:tr w:rsidR="00800169" w:rsidRPr="00BE048D" w:rsidTr="00A06B49">
        <w:trPr>
          <w:gridAfter w:val="1"/>
          <w:wAfter w:w="7" w:type="dxa"/>
        </w:trPr>
        <w:tc>
          <w:tcPr>
            <w:tcW w:w="1697" w:type="dxa"/>
            <w:vMerge w:val="restart"/>
          </w:tcPr>
          <w:p w:rsidR="00800169" w:rsidRPr="00BE048D" w:rsidRDefault="00800169" w:rsidP="00A06B49">
            <w:pPr>
              <w:rPr>
                <w:rFonts w:eastAsiaTheme="minorHAnsi"/>
                <w:sz w:val="16"/>
                <w:szCs w:val="16"/>
              </w:rPr>
            </w:pPr>
            <w:r w:rsidRPr="00BE048D">
              <w:rPr>
                <w:rFonts w:eastAsiaTheme="minorHAnsi"/>
                <w:sz w:val="16"/>
                <w:szCs w:val="16"/>
              </w:rPr>
              <w:t>Мероприятие 2.1</w:t>
            </w:r>
          </w:p>
        </w:tc>
        <w:tc>
          <w:tcPr>
            <w:tcW w:w="2522" w:type="dxa"/>
            <w:vMerge w:val="restart"/>
          </w:tcPr>
          <w:p w:rsidR="00800169" w:rsidRPr="00BE048D" w:rsidRDefault="00800169" w:rsidP="00A06B49">
            <w:pPr>
              <w:rPr>
                <w:rFonts w:eastAsiaTheme="minorHAnsi"/>
                <w:sz w:val="16"/>
                <w:szCs w:val="16"/>
              </w:rPr>
            </w:pPr>
            <w:r w:rsidRPr="00BE048D">
              <w:rPr>
                <w:rFonts w:eastAsiaTheme="minorHAnsi"/>
                <w:sz w:val="16"/>
                <w:szCs w:val="16"/>
              </w:rPr>
              <w:t>Реализация программ формирования современной городской среды</w:t>
            </w:r>
          </w:p>
        </w:tc>
        <w:tc>
          <w:tcPr>
            <w:tcW w:w="1280" w:type="dxa"/>
          </w:tcPr>
          <w:p w:rsidR="00800169" w:rsidRPr="00BE048D" w:rsidRDefault="00800169" w:rsidP="00A06B49">
            <w:pPr>
              <w:jc w:val="center"/>
              <w:rPr>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всего</w:t>
            </w:r>
          </w:p>
        </w:tc>
        <w:tc>
          <w:tcPr>
            <w:tcW w:w="1275" w:type="dxa"/>
          </w:tcPr>
          <w:p w:rsidR="00800169" w:rsidRPr="00BE048D" w:rsidRDefault="00800169" w:rsidP="00A06B49">
            <w:pPr>
              <w:jc w:val="center"/>
              <w:rPr>
                <w:sz w:val="16"/>
                <w:szCs w:val="16"/>
              </w:rPr>
            </w:pPr>
            <w:r w:rsidRPr="00BE048D">
              <w:rPr>
                <w:sz w:val="16"/>
                <w:szCs w:val="16"/>
              </w:rPr>
              <w:t>3316,4</w:t>
            </w:r>
          </w:p>
        </w:tc>
        <w:tc>
          <w:tcPr>
            <w:tcW w:w="1134" w:type="dxa"/>
          </w:tcPr>
          <w:p w:rsidR="00800169" w:rsidRPr="00BE048D" w:rsidRDefault="00800169" w:rsidP="00A06B49">
            <w:pPr>
              <w:jc w:val="center"/>
              <w:rPr>
                <w:sz w:val="16"/>
                <w:szCs w:val="16"/>
              </w:rPr>
            </w:pPr>
            <w:r w:rsidRPr="00BE048D">
              <w:rPr>
                <w:sz w:val="16"/>
                <w:szCs w:val="16"/>
              </w:rPr>
              <w:t>3675,7</w:t>
            </w:r>
          </w:p>
        </w:tc>
        <w:tc>
          <w:tcPr>
            <w:tcW w:w="1134" w:type="dxa"/>
          </w:tcPr>
          <w:p w:rsidR="00800169" w:rsidRPr="00BE048D" w:rsidRDefault="00800169" w:rsidP="00A06B49">
            <w:pPr>
              <w:jc w:val="center"/>
              <w:rPr>
                <w:sz w:val="16"/>
                <w:szCs w:val="16"/>
              </w:rPr>
            </w:pPr>
            <w:r w:rsidRPr="00BE048D">
              <w:rPr>
                <w:sz w:val="16"/>
                <w:szCs w:val="16"/>
              </w:rPr>
              <w:t>3741,3</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rFonts w:eastAsiaTheme="minorHAnsi"/>
                <w:sz w:val="16"/>
                <w:szCs w:val="16"/>
              </w:rPr>
            </w:pPr>
            <w:r w:rsidRPr="00BE048D">
              <w:rPr>
                <w:rFonts w:eastAsiaTheme="minorHAnsi"/>
                <w:sz w:val="16"/>
                <w:szCs w:val="16"/>
              </w:rPr>
              <w:t>994</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0503</w:t>
            </w:r>
          </w:p>
        </w:tc>
        <w:tc>
          <w:tcPr>
            <w:tcW w:w="1418" w:type="dxa"/>
            <w:gridSpan w:val="2"/>
          </w:tcPr>
          <w:p w:rsidR="00800169" w:rsidRPr="00BE048D" w:rsidRDefault="00800169" w:rsidP="00A06B49">
            <w:pPr>
              <w:jc w:val="center"/>
              <w:rPr>
                <w:rFonts w:eastAsiaTheme="minorHAnsi"/>
                <w:sz w:val="16"/>
                <w:szCs w:val="16"/>
              </w:rPr>
            </w:pPr>
            <w:r w:rsidRPr="00BE048D">
              <w:rPr>
                <w:rFonts w:eastAsiaTheme="minorHAnsi"/>
                <w:sz w:val="16"/>
                <w:szCs w:val="16"/>
              </w:rPr>
              <w:t>А51</w:t>
            </w:r>
            <w:r w:rsidRPr="00BE048D">
              <w:rPr>
                <w:rFonts w:eastAsiaTheme="minorHAnsi"/>
                <w:sz w:val="16"/>
                <w:szCs w:val="16"/>
                <w:lang w:val="en-US"/>
              </w:rPr>
              <w:t>F</w:t>
            </w:r>
            <w:r w:rsidRPr="00BE048D">
              <w:rPr>
                <w:rFonts w:eastAsiaTheme="minorHAnsi"/>
                <w:sz w:val="16"/>
                <w:szCs w:val="16"/>
              </w:rPr>
              <w:t>255550</w:t>
            </w:r>
          </w:p>
        </w:tc>
        <w:tc>
          <w:tcPr>
            <w:tcW w:w="712" w:type="dxa"/>
          </w:tcPr>
          <w:p w:rsidR="00800169" w:rsidRPr="00BE048D" w:rsidRDefault="00800169" w:rsidP="00A06B49">
            <w:pPr>
              <w:jc w:val="center"/>
              <w:rPr>
                <w:rFonts w:eastAsiaTheme="minorHAnsi"/>
                <w:sz w:val="16"/>
                <w:szCs w:val="16"/>
              </w:rPr>
            </w:pPr>
            <w:r w:rsidRPr="00BE048D">
              <w:rPr>
                <w:rFonts w:eastAsiaTheme="minorHAnsi"/>
                <w:sz w:val="16"/>
                <w:szCs w:val="16"/>
              </w:rPr>
              <w:t>244</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федеральный бюджет</w:t>
            </w:r>
          </w:p>
        </w:tc>
        <w:tc>
          <w:tcPr>
            <w:tcW w:w="1275" w:type="dxa"/>
          </w:tcPr>
          <w:p w:rsidR="00800169" w:rsidRPr="00BE048D" w:rsidRDefault="00800169" w:rsidP="00A06B49">
            <w:pPr>
              <w:jc w:val="center"/>
              <w:rPr>
                <w:sz w:val="16"/>
                <w:szCs w:val="16"/>
              </w:rPr>
            </w:pPr>
            <w:r w:rsidRPr="00BE048D">
              <w:rPr>
                <w:sz w:val="16"/>
                <w:szCs w:val="16"/>
              </w:rPr>
              <w:t>3283,2</w:t>
            </w:r>
          </w:p>
        </w:tc>
        <w:tc>
          <w:tcPr>
            <w:tcW w:w="1134" w:type="dxa"/>
          </w:tcPr>
          <w:p w:rsidR="00800169" w:rsidRPr="00BE048D" w:rsidRDefault="00800169" w:rsidP="00A06B49">
            <w:pPr>
              <w:jc w:val="center"/>
              <w:rPr>
                <w:sz w:val="16"/>
                <w:szCs w:val="16"/>
              </w:rPr>
            </w:pPr>
            <w:r w:rsidRPr="00BE048D">
              <w:rPr>
                <w:sz w:val="16"/>
                <w:szCs w:val="16"/>
              </w:rPr>
              <w:t>3639,0</w:t>
            </w:r>
          </w:p>
        </w:tc>
        <w:tc>
          <w:tcPr>
            <w:tcW w:w="1134" w:type="dxa"/>
          </w:tcPr>
          <w:p w:rsidR="00800169" w:rsidRPr="00BE048D" w:rsidRDefault="00800169" w:rsidP="00A06B49">
            <w:pPr>
              <w:jc w:val="center"/>
              <w:rPr>
                <w:sz w:val="16"/>
                <w:szCs w:val="16"/>
              </w:rPr>
            </w:pPr>
            <w:r w:rsidRPr="00BE048D">
              <w:rPr>
                <w:sz w:val="16"/>
                <w:szCs w:val="16"/>
              </w:rPr>
              <w:t>3629,0</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rFonts w:eastAsiaTheme="minorHAnsi"/>
                <w:sz w:val="16"/>
                <w:szCs w:val="16"/>
              </w:rPr>
            </w:pPr>
            <w:r w:rsidRPr="00BE048D">
              <w:rPr>
                <w:rFonts w:eastAsiaTheme="minorHAnsi"/>
                <w:sz w:val="16"/>
                <w:szCs w:val="16"/>
              </w:rPr>
              <w:t>994</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0503</w:t>
            </w:r>
          </w:p>
        </w:tc>
        <w:tc>
          <w:tcPr>
            <w:tcW w:w="1418" w:type="dxa"/>
            <w:gridSpan w:val="2"/>
          </w:tcPr>
          <w:p w:rsidR="00800169" w:rsidRPr="00BE048D" w:rsidRDefault="00800169" w:rsidP="00A06B49">
            <w:pPr>
              <w:jc w:val="center"/>
              <w:rPr>
                <w:rFonts w:eastAsiaTheme="minorHAnsi"/>
                <w:sz w:val="16"/>
                <w:szCs w:val="16"/>
              </w:rPr>
            </w:pPr>
            <w:r w:rsidRPr="00BE048D">
              <w:rPr>
                <w:rFonts w:eastAsiaTheme="minorHAnsi"/>
                <w:sz w:val="16"/>
                <w:szCs w:val="16"/>
              </w:rPr>
              <w:t>А51</w:t>
            </w:r>
            <w:r w:rsidRPr="00BE048D">
              <w:rPr>
                <w:rFonts w:eastAsiaTheme="minorHAnsi"/>
                <w:sz w:val="16"/>
                <w:szCs w:val="16"/>
                <w:lang w:val="en-US"/>
              </w:rPr>
              <w:t>F</w:t>
            </w:r>
            <w:r w:rsidRPr="00BE048D">
              <w:rPr>
                <w:rFonts w:eastAsiaTheme="minorHAnsi"/>
                <w:sz w:val="16"/>
                <w:szCs w:val="16"/>
              </w:rPr>
              <w:t>255550</w:t>
            </w:r>
          </w:p>
        </w:tc>
        <w:tc>
          <w:tcPr>
            <w:tcW w:w="712" w:type="dxa"/>
          </w:tcPr>
          <w:p w:rsidR="00800169" w:rsidRPr="00BE048D" w:rsidRDefault="00800169" w:rsidP="00A06B49">
            <w:pPr>
              <w:jc w:val="center"/>
              <w:rPr>
                <w:rFonts w:eastAsiaTheme="minorHAnsi"/>
                <w:sz w:val="16"/>
                <w:szCs w:val="16"/>
              </w:rPr>
            </w:pPr>
            <w:r w:rsidRPr="00BE048D">
              <w:rPr>
                <w:rFonts w:eastAsiaTheme="minorHAnsi"/>
                <w:sz w:val="16"/>
                <w:szCs w:val="16"/>
              </w:rPr>
              <w:t>244</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республиканский бюджет Чувашской Республики</w:t>
            </w:r>
          </w:p>
        </w:tc>
        <w:tc>
          <w:tcPr>
            <w:tcW w:w="1275" w:type="dxa"/>
          </w:tcPr>
          <w:p w:rsidR="00800169" w:rsidRPr="00BE048D" w:rsidRDefault="00800169" w:rsidP="00A06B49">
            <w:pPr>
              <w:jc w:val="center"/>
              <w:rPr>
                <w:sz w:val="16"/>
                <w:szCs w:val="16"/>
              </w:rPr>
            </w:pPr>
            <w:r w:rsidRPr="00BE048D">
              <w:rPr>
                <w:sz w:val="16"/>
                <w:szCs w:val="16"/>
              </w:rPr>
              <w:t>23,2</w:t>
            </w:r>
          </w:p>
        </w:tc>
        <w:tc>
          <w:tcPr>
            <w:tcW w:w="1134" w:type="dxa"/>
          </w:tcPr>
          <w:p w:rsidR="00800169" w:rsidRPr="00BE048D" w:rsidRDefault="00800169" w:rsidP="00A06B49">
            <w:pPr>
              <w:jc w:val="center"/>
              <w:rPr>
                <w:sz w:val="16"/>
                <w:szCs w:val="16"/>
              </w:rPr>
            </w:pPr>
            <w:r w:rsidRPr="00BE048D">
              <w:rPr>
                <w:sz w:val="16"/>
                <w:szCs w:val="16"/>
              </w:rPr>
              <w:t>25,7</w:t>
            </w:r>
          </w:p>
        </w:tc>
        <w:tc>
          <w:tcPr>
            <w:tcW w:w="1134" w:type="dxa"/>
          </w:tcPr>
          <w:p w:rsidR="00800169" w:rsidRPr="00BE048D" w:rsidRDefault="00800169" w:rsidP="00A06B49">
            <w:pPr>
              <w:jc w:val="center"/>
              <w:rPr>
                <w:sz w:val="16"/>
                <w:szCs w:val="16"/>
              </w:rPr>
            </w:pPr>
            <w:r w:rsidRPr="00BE048D">
              <w:rPr>
                <w:sz w:val="16"/>
                <w:szCs w:val="16"/>
              </w:rPr>
              <w:t>78,6</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rFonts w:eastAsiaTheme="minorHAnsi"/>
                <w:sz w:val="16"/>
                <w:szCs w:val="16"/>
              </w:rPr>
            </w:pPr>
            <w:r w:rsidRPr="00BE048D">
              <w:rPr>
                <w:rFonts w:eastAsiaTheme="minorHAnsi"/>
                <w:sz w:val="16"/>
                <w:szCs w:val="16"/>
              </w:rPr>
              <w:t>994</w:t>
            </w:r>
          </w:p>
        </w:tc>
        <w:tc>
          <w:tcPr>
            <w:tcW w:w="1134" w:type="dxa"/>
          </w:tcPr>
          <w:p w:rsidR="00800169" w:rsidRPr="00BE048D" w:rsidRDefault="00800169" w:rsidP="00A06B49">
            <w:pPr>
              <w:jc w:val="center"/>
              <w:rPr>
                <w:rFonts w:eastAsiaTheme="minorHAnsi"/>
                <w:sz w:val="16"/>
                <w:szCs w:val="16"/>
              </w:rPr>
            </w:pPr>
            <w:r w:rsidRPr="00BE048D">
              <w:rPr>
                <w:rFonts w:eastAsiaTheme="minorHAnsi"/>
                <w:sz w:val="16"/>
                <w:szCs w:val="16"/>
              </w:rPr>
              <w:t>0503</w:t>
            </w:r>
          </w:p>
        </w:tc>
        <w:tc>
          <w:tcPr>
            <w:tcW w:w="1418" w:type="dxa"/>
            <w:gridSpan w:val="2"/>
          </w:tcPr>
          <w:p w:rsidR="00800169" w:rsidRPr="00BE048D" w:rsidRDefault="00800169" w:rsidP="00A06B49">
            <w:pPr>
              <w:jc w:val="center"/>
              <w:rPr>
                <w:rFonts w:eastAsiaTheme="minorHAnsi"/>
                <w:sz w:val="16"/>
                <w:szCs w:val="16"/>
              </w:rPr>
            </w:pPr>
            <w:r w:rsidRPr="00BE048D">
              <w:rPr>
                <w:rFonts w:eastAsiaTheme="minorHAnsi"/>
                <w:sz w:val="16"/>
                <w:szCs w:val="16"/>
              </w:rPr>
              <w:t>А51</w:t>
            </w:r>
            <w:r w:rsidRPr="00BE048D">
              <w:rPr>
                <w:rFonts w:eastAsiaTheme="minorHAnsi"/>
                <w:sz w:val="16"/>
                <w:szCs w:val="16"/>
                <w:lang w:val="en-US"/>
              </w:rPr>
              <w:t>F</w:t>
            </w:r>
            <w:r w:rsidRPr="00BE048D">
              <w:rPr>
                <w:rFonts w:eastAsiaTheme="minorHAnsi"/>
                <w:sz w:val="16"/>
                <w:szCs w:val="16"/>
              </w:rPr>
              <w:t>255550</w:t>
            </w:r>
          </w:p>
        </w:tc>
        <w:tc>
          <w:tcPr>
            <w:tcW w:w="712" w:type="dxa"/>
          </w:tcPr>
          <w:p w:rsidR="00800169" w:rsidRPr="00BE048D" w:rsidRDefault="00800169" w:rsidP="00A06B49">
            <w:pPr>
              <w:jc w:val="center"/>
              <w:rPr>
                <w:rFonts w:eastAsiaTheme="minorHAnsi"/>
                <w:sz w:val="16"/>
                <w:szCs w:val="16"/>
              </w:rPr>
            </w:pPr>
            <w:r w:rsidRPr="00BE048D">
              <w:rPr>
                <w:rFonts w:eastAsiaTheme="minorHAnsi"/>
                <w:sz w:val="16"/>
                <w:szCs w:val="16"/>
              </w:rPr>
              <w:t>244</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бюджет Яльчикского муниципального округа</w:t>
            </w:r>
          </w:p>
        </w:tc>
        <w:tc>
          <w:tcPr>
            <w:tcW w:w="1275" w:type="dxa"/>
          </w:tcPr>
          <w:p w:rsidR="00800169" w:rsidRPr="00BE048D" w:rsidRDefault="00800169" w:rsidP="00A06B49">
            <w:pPr>
              <w:jc w:val="center"/>
              <w:rPr>
                <w:sz w:val="16"/>
                <w:szCs w:val="16"/>
              </w:rPr>
            </w:pPr>
            <w:r w:rsidRPr="00BE048D">
              <w:rPr>
                <w:sz w:val="16"/>
                <w:szCs w:val="16"/>
              </w:rPr>
              <w:t>10,0</w:t>
            </w:r>
          </w:p>
        </w:tc>
        <w:tc>
          <w:tcPr>
            <w:tcW w:w="1134" w:type="dxa"/>
          </w:tcPr>
          <w:p w:rsidR="00800169" w:rsidRPr="00BE048D" w:rsidRDefault="00800169" w:rsidP="00A06B49">
            <w:pPr>
              <w:jc w:val="center"/>
              <w:rPr>
                <w:sz w:val="16"/>
                <w:szCs w:val="16"/>
              </w:rPr>
            </w:pPr>
            <w:r w:rsidRPr="00BE048D">
              <w:rPr>
                <w:sz w:val="16"/>
                <w:szCs w:val="16"/>
              </w:rPr>
              <w:t>11,0</w:t>
            </w:r>
          </w:p>
        </w:tc>
        <w:tc>
          <w:tcPr>
            <w:tcW w:w="1134" w:type="dxa"/>
          </w:tcPr>
          <w:p w:rsidR="00800169" w:rsidRPr="00BE048D" w:rsidRDefault="00800169" w:rsidP="00A06B49">
            <w:pPr>
              <w:jc w:val="center"/>
              <w:rPr>
                <w:sz w:val="16"/>
                <w:szCs w:val="16"/>
              </w:rPr>
            </w:pPr>
            <w:r w:rsidRPr="00BE048D">
              <w:rPr>
                <w:sz w:val="16"/>
                <w:szCs w:val="16"/>
              </w:rPr>
              <w:t>33,7</w:t>
            </w:r>
          </w:p>
        </w:tc>
      </w:tr>
      <w:tr w:rsidR="00800169" w:rsidRPr="00BE048D" w:rsidTr="00A06B49">
        <w:trPr>
          <w:gridAfter w:val="1"/>
          <w:wAfter w:w="7" w:type="dxa"/>
        </w:trPr>
        <w:tc>
          <w:tcPr>
            <w:tcW w:w="1697" w:type="dxa"/>
            <w:vMerge/>
          </w:tcPr>
          <w:p w:rsidR="00800169" w:rsidRPr="00BE048D" w:rsidRDefault="00800169" w:rsidP="00A06B49">
            <w:pPr>
              <w:jc w:val="center"/>
              <w:rPr>
                <w:rFonts w:eastAsiaTheme="minorHAnsi"/>
                <w:sz w:val="16"/>
                <w:szCs w:val="16"/>
              </w:rPr>
            </w:pPr>
          </w:p>
        </w:tc>
        <w:tc>
          <w:tcPr>
            <w:tcW w:w="2522" w:type="dxa"/>
            <w:vMerge/>
          </w:tcPr>
          <w:p w:rsidR="00800169" w:rsidRPr="00BE048D" w:rsidRDefault="00800169" w:rsidP="00A06B49">
            <w:pPr>
              <w:jc w:val="center"/>
              <w:rPr>
                <w:rFonts w:eastAsiaTheme="minorHAnsi"/>
                <w:sz w:val="16"/>
                <w:szCs w:val="16"/>
              </w:rPr>
            </w:pPr>
          </w:p>
        </w:tc>
        <w:tc>
          <w:tcPr>
            <w:tcW w:w="1280" w:type="dxa"/>
          </w:tcPr>
          <w:p w:rsidR="00800169" w:rsidRPr="00BE048D" w:rsidRDefault="00800169" w:rsidP="00A06B49">
            <w:pPr>
              <w:jc w:val="center"/>
              <w:rPr>
                <w:rFonts w:eastAsiaTheme="minorHAnsi"/>
                <w:sz w:val="16"/>
                <w:szCs w:val="16"/>
              </w:rPr>
            </w:pPr>
            <w:r w:rsidRPr="00BE048D">
              <w:rPr>
                <w:rFonts w:eastAsiaTheme="minorHAnsi"/>
                <w:sz w:val="16"/>
                <w:szCs w:val="16"/>
              </w:rPr>
              <w:t>х</w:t>
            </w:r>
          </w:p>
        </w:tc>
        <w:tc>
          <w:tcPr>
            <w:tcW w:w="1134" w:type="dxa"/>
          </w:tcPr>
          <w:p w:rsidR="00800169" w:rsidRPr="00BE048D" w:rsidRDefault="00800169" w:rsidP="00A06B49">
            <w:pPr>
              <w:jc w:val="center"/>
              <w:rPr>
                <w:sz w:val="16"/>
                <w:szCs w:val="16"/>
              </w:rPr>
            </w:pPr>
            <w:r w:rsidRPr="00BE048D">
              <w:rPr>
                <w:rFonts w:eastAsiaTheme="minorHAnsi"/>
                <w:sz w:val="16"/>
                <w:szCs w:val="16"/>
              </w:rPr>
              <w:t>х</w:t>
            </w:r>
          </w:p>
        </w:tc>
        <w:tc>
          <w:tcPr>
            <w:tcW w:w="1418" w:type="dxa"/>
            <w:gridSpan w:val="2"/>
          </w:tcPr>
          <w:p w:rsidR="00800169" w:rsidRPr="00BE048D" w:rsidRDefault="00800169" w:rsidP="00A06B49">
            <w:pPr>
              <w:jc w:val="center"/>
              <w:rPr>
                <w:sz w:val="16"/>
                <w:szCs w:val="16"/>
              </w:rPr>
            </w:pPr>
            <w:r w:rsidRPr="00BE048D">
              <w:rPr>
                <w:rFonts w:eastAsiaTheme="minorHAnsi"/>
                <w:sz w:val="16"/>
                <w:szCs w:val="16"/>
              </w:rPr>
              <w:t>х</w:t>
            </w:r>
          </w:p>
        </w:tc>
        <w:tc>
          <w:tcPr>
            <w:tcW w:w="712" w:type="dxa"/>
          </w:tcPr>
          <w:p w:rsidR="00800169" w:rsidRPr="00BE048D" w:rsidRDefault="00800169" w:rsidP="00A06B49">
            <w:pPr>
              <w:jc w:val="center"/>
              <w:rPr>
                <w:rFonts w:eastAsiaTheme="minorHAnsi"/>
                <w:sz w:val="16"/>
                <w:szCs w:val="16"/>
              </w:rPr>
            </w:pPr>
            <w:r w:rsidRPr="00BE048D">
              <w:rPr>
                <w:rFonts w:eastAsiaTheme="minorHAnsi"/>
                <w:sz w:val="16"/>
                <w:szCs w:val="16"/>
              </w:rPr>
              <w:t>х</w:t>
            </w:r>
          </w:p>
        </w:tc>
        <w:tc>
          <w:tcPr>
            <w:tcW w:w="2404" w:type="dxa"/>
          </w:tcPr>
          <w:p w:rsidR="00800169" w:rsidRPr="00BE048D" w:rsidRDefault="00800169" w:rsidP="00A06B49">
            <w:pPr>
              <w:rPr>
                <w:rFonts w:eastAsiaTheme="minorHAnsi"/>
                <w:sz w:val="16"/>
                <w:szCs w:val="16"/>
              </w:rPr>
            </w:pPr>
            <w:r w:rsidRPr="00BE048D">
              <w:rPr>
                <w:rFonts w:eastAsiaTheme="minorHAnsi"/>
                <w:sz w:val="16"/>
                <w:szCs w:val="16"/>
              </w:rPr>
              <w:t>внебюджетные источники</w:t>
            </w:r>
          </w:p>
        </w:tc>
        <w:tc>
          <w:tcPr>
            <w:tcW w:w="1275"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c>
          <w:tcPr>
            <w:tcW w:w="1134" w:type="dxa"/>
          </w:tcPr>
          <w:p w:rsidR="00800169" w:rsidRPr="00BE048D" w:rsidRDefault="00800169" w:rsidP="00A06B49">
            <w:pPr>
              <w:jc w:val="center"/>
              <w:rPr>
                <w:sz w:val="16"/>
                <w:szCs w:val="16"/>
              </w:rPr>
            </w:pPr>
            <w:r w:rsidRPr="00BE048D">
              <w:rPr>
                <w:sz w:val="16"/>
                <w:szCs w:val="16"/>
              </w:rPr>
              <w:t>0,0</w:t>
            </w:r>
          </w:p>
        </w:tc>
      </w:tr>
    </w:tbl>
    <w:p w:rsidR="00800169" w:rsidRPr="00BE048D" w:rsidRDefault="00800169" w:rsidP="00800169">
      <w:pPr>
        <w:pStyle w:val="ConsPlusNormal"/>
        <w:jc w:val="center"/>
      </w:pPr>
      <w:r>
        <w:rPr>
          <w:color w:val="000000" w:themeColor="text1"/>
          <w:szCs w:val="24"/>
        </w:rPr>
        <w:t>_____________________</w:t>
      </w:r>
    </w:p>
    <w:p w:rsidR="00800169" w:rsidRPr="00BE048D" w:rsidRDefault="00800169" w:rsidP="00800169"/>
    <w:p w:rsidR="00800169" w:rsidRPr="00BE048D" w:rsidRDefault="00800169" w:rsidP="00800169"/>
    <w:tbl>
      <w:tblPr>
        <w:tblW w:w="10388" w:type="dxa"/>
        <w:tblInd w:w="405" w:type="dxa"/>
        <w:tblLook w:val="0000" w:firstRow="0" w:lastRow="0" w:firstColumn="0" w:lastColumn="0" w:noHBand="0" w:noVBand="0"/>
      </w:tblPr>
      <w:tblGrid>
        <w:gridCol w:w="802"/>
        <w:gridCol w:w="2384"/>
        <w:gridCol w:w="871"/>
        <w:gridCol w:w="88"/>
        <w:gridCol w:w="1613"/>
        <w:gridCol w:w="414"/>
        <w:gridCol w:w="4216"/>
      </w:tblGrid>
      <w:tr w:rsidR="00800169" w:rsidRPr="00800169" w:rsidTr="00A06B49">
        <w:trPr>
          <w:gridBefore w:val="1"/>
          <w:gridAfter w:val="1"/>
          <w:wBefore w:w="802" w:type="dxa"/>
          <w:wAfter w:w="4216" w:type="dxa"/>
        </w:trPr>
        <w:tc>
          <w:tcPr>
            <w:tcW w:w="2384" w:type="dxa"/>
          </w:tcPr>
          <w:p w:rsidR="00800169" w:rsidRPr="00800169" w:rsidRDefault="00800169" w:rsidP="00800169">
            <w:pPr>
              <w:spacing w:after="0" w:line="240" w:lineRule="auto"/>
              <w:ind w:firstLine="567"/>
              <w:contextualSpacing/>
              <w:jc w:val="center"/>
              <w:rPr>
                <w:sz w:val="24"/>
                <w:szCs w:val="24"/>
                <w:lang w:eastAsia="ru-RU"/>
              </w:rPr>
            </w:pPr>
          </w:p>
        </w:tc>
        <w:tc>
          <w:tcPr>
            <w:tcW w:w="959" w:type="dxa"/>
            <w:gridSpan w:val="2"/>
          </w:tcPr>
          <w:p w:rsidR="00800169" w:rsidRPr="00800169" w:rsidRDefault="00800169" w:rsidP="00800169">
            <w:pPr>
              <w:spacing w:after="0" w:line="240" w:lineRule="auto"/>
              <w:ind w:firstLine="567"/>
              <w:contextualSpacing/>
              <w:jc w:val="center"/>
              <w:rPr>
                <w:sz w:val="24"/>
                <w:szCs w:val="24"/>
                <w:lang w:eastAsia="ru-RU"/>
              </w:rPr>
            </w:pPr>
          </w:p>
        </w:tc>
        <w:tc>
          <w:tcPr>
            <w:tcW w:w="2027" w:type="dxa"/>
            <w:gridSpan w:val="2"/>
          </w:tcPr>
          <w:p w:rsidR="00800169" w:rsidRPr="00800169" w:rsidRDefault="00800169" w:rsidP="00800169">
            <w:pPr>
              <w:spacing w:after="0" w:line="240" w:lineRule="auto"/>
              <w:ind w:firstLine="567"/>
              <w:contextualSpacing/>
              <w:jc w:val="center"/>
              <w:rPr>
                <w:sz w:val="24"/>
                <w:szCs w:val="24"/>
                <w:lang w:eastAsia="ru-RU"/>
              </w:rPr>
            </w:pPr>
          </w:p>
        </w:tc>
      </w:tr>
      <w:tr w:rsidR="00800169" w:rsidRPr="00800169" w:rsidTr="00A06B49">
        <w:tblPrEx>
          <w:tblLook w:val="01E0" w:firstRow="1" w:lastRow="1" w:firstColumn="1" w:lastColumn="1" w:noHBand="0" w:noVBand="0"/>
        </w:tblPrEx>
        <w:tc>
          <w:tcPr>
            <w:tcW w:w="4057" w:type="dxa"/>
            <w:gridSpan w:val="3"/>
          </w:tcPr>
          <w:p w:rsidR="00800169" w:rsidRPr="00800169" w:rsidRDefault="00800169" w:rsidP="00800169">
            <w:pPr>
              <w:tabs>
                <w:tab w:val="left" w:pos="896"/>
              </w:tabs>
              <w:spacing w:after="0" w:line="240" w:lineRule="auto"/>
              <w:contextualSpacing/>
              <w:rPr>
                <w:rFonts w:ascii="Arial Cyr Chuv" w:hAnsi="Arial Cyr Chuv"/>
                <w:b/>
                <w:bCs/>
                <w:iCs/>
                <w:sz w:val="24"/>
                <w:szCs w:val="24"/>
                <w:lang w:eastAsia="ru-RU"/>
              </w:rPr>
            </w:pPr>
            <w:r w:rsidRPr="00800169">
              <w:rPr>
                <w:rFonts w:ascii="Arial Cyr Chuv" w:hAnsi="Arial Cyr Chuv"/>
                <w:b/>
                <w:bCs/>
                <w:iCs/>
                <w:sz w:val="24"/>
                <w:szCs w:val="24"/>
                <w:lang w:eastAsia="ru-RU"/>
              </w:rPr>
              <w:t xml:space="preserve">          </w:t>
            </w:r>
            <w:proofErr w:type="spellStart"/>
            <w:r w:rsidRPr="00800169">
              <w:rPr>
                <w:rFonts w:ascii="Arial Cyr Chuv" w:hAnsi="Arial Cyr Chuv"/>
                <w:b/>
                <w:bCs/>
                <w:iCs/>
                <w:sz w:val="24"/>
                <w:szCs w:val="24"/>
                <w:lang w:eastAsia="ru-RU"/>
              </w:rPr>
              <w:t>Чёваш</w:t>
            </w:r>
            <w:proofErr w:type="spellEnd"/>
            <w:r w:rsidRPr="00800169">
              <w:rPr>
                <w:rFonts w:ascii="Arial Cyr Chuv" w:hAnsi="Arial Cyr Chuv"/>
                <w:b/>
                <w:bCs/>
                <w:iCs/>
                <w:sz w:val="24"/>
                <w:szCs w:val="24"/>
                <w:lang w:eastAsia="ru-RU"/>
              </w:rPr>
              <w:t xml:space="preserve"> Республики</w:t>
            </w:r>
          </w:p>
          <w:p w:rsidR="00800169" w:rsidRPr="00800169" w:rsidRDefault="00800169" w:rsidP="00800169">
            <w:pPr>
              <w:tabs>
                <w:tab w:val="left" w:pos="896"/>
              </w:tabs>
              <w:spacing w:after="0" w:line="240" w:lineRule="auto"/>
              <w:contextualSpacing/>
              <w:rPr>
                <w:rFonts w:ascii="Arial Cyr Chuv" w:hAnsi="Arial Cyr Chuv"/>
                <w:b/>
                <w:bCs/>
                <w:iCs/>
                <w:sz w:val="24"/>
                <w:szCs w:val="24"/>
                <w:lang w:eastAsia="ru-RU"/>
              </w:rPr>
            </w:pPr>
            <w:r w:rsidRPr="00800169">
              <w:rPr>
                <w:rFonts w:ascii="Arial Cyr Chuv" w:hAnsi="Arial Cyr Chuv"/>
                <w:b/>
                <w:bCs/>
                <w:iCs/>
                <w:sz w:val="24"/>
                <w:szCs w:val="24"/>
                <w:lang w:eastAsia="ru-RU"/>
              </w:rPr>
              <w:t xml:space="preserve">         </w:t>
            </w:r>
            <w:proofErr w:type="spellStart"/>
            <w:r w:rsidRPr="00800169">
              <w:rPr>
                <w:rFonts w:ascii="Arial Cyr Chuv" w:hAnsi="Arial Cyr Chuv" w:cs="Arial Cyr Chuv"/>
                <w:b/>
                <w:bCs/>
                <w:sz w:val="24"/>
                <w:szCs w:val="24"/>
              </w:rPr>
              <w:t>Елч.к</w:t>
            </w:r>
            <w:proofErr w:type="spellEnd"/>
            <w:r w:rsidRPr="00800169">
              <w:rPr>
                <w:rFonts w:ascii="Arial Cyr Chuv" w:hAnsi="Arial Cyr Chuv" w:cs="Arial Cyr Chuv"/>
                <w:b/>
                <w:bCs/>
                <w:sz w:val="24"/>
                <w:szCs w:val="24"/>
              </w:rPr>
              <w:t xml:space="preserve"> </w:t>
            </w:r>
            <w:proofErr w:type="spellStart"/>
            <w:r w:rsidRPr="00800169">
              <w:rPr>
                <w:rFonts w:ascii="Arial Cyr Chuv" w:hAnsi="Arial Cyr Chuv" w:cs="Arial Cyr Chuv"/>
                <w:b/>
                <w:bCs/>
                <w:sz w:val="24"/>
                <w:szCs w:val="24"/>
              </w:rPr>
              <w:t>муниципаллё</w:t>
            </w:r>
            <w:proofErr w:type="spellEnd"/>
          </w:p>
          <w:p w:rsidR="00800169" w:rsidRPr="00800169" w:rsidRDefault="00800169" w:rsidP="00800169">
            <w:pPr>
              <w:tabs>
                <w:tab w:val="left" w:pos="896"/>
              </w:tabs>
              <w:spacing w:after="0" w:line="240" w:lineRule="auto"/>
              <w:contextualSpacing/>
              <w:rPr>
                <w:rFonts w:ascii="Arial Cyr Chuv" w:hAnsi="Arial Cyr Chuv"/>
                <w:b/>
                <w:bCs/>
                <w:iCs/>
                <w:sz w:val="24"/>
                <w:szCs w:val="24"/>
                <w:lang w:eastAsia="ru-RU"/>
              </w:rPr>
            </w:pPr>
            <w:r w:rsidRPr="00800169">
              <w:rPr>
                <w:rFonts w:ascii="Arial Cyr Chuv" w:hAnsi="Arial Cyr Chuv" w:cs="Arial Cyr Chuv"/>
                <w:b/>
                <w:bCs/>
                <w:sz w:val="24"/>
                <w:szCs w:val="24"/>
              </w:rPr>
              <w:t xml:space="preserve">                   округ.</w:t>
            </w:r>
          </w:p>
          <w:p w:rsidR="00800169" w:rsidRPr="00800169" w:rsidRDefault="00800169" w:rsidP="00800169">
            <w:pPr>
              <w:tabs>
                <w:tab w:val="left" w:pos="896"/>
              </w:tabs>
              <w:spacing w:after="0" w:line="240" w:lineRule="auto"/>
              <w:contextualSpacing/>
              <w:jc w:val="center"/>
              <w:rPr>
                <w:rFonts w:ascii="Arial Cyr Chuv" w:hAnsi="Arial Cyr Chuv"/>
                <w:b/>
                <w:bCs/>
                <w:iCs/>
                <w:sz w:val="24"/>
                <w:szCs w:val="24"/>
                <w:lang w:eastAsia="ru-RU"/>
              </w:rPr>
            </w:pPr>
          </w:p>
          <w:p w:rsidR="00800169" w:rsidRPr="00800169" w:rsidRDefault="00800169" w:rsidP="00800169">
            <w:pPr>
              <w:spacing w:after="0" w:line="240" w:lineRule="auto"/>
              <w:contextualSpacing/>
              <w:rPr>
                <w:rFonts w:ascii="Arial Cyr Chuv" w:hAnsi="Arial Cyr Chuv" w:cs="Arial Cyr Chuv"/>
                <w:b/>
                <w:bCs/>
                <w:sz w:val="24"/>
                <w:szCs w:val="24"/>
              </w:rPr>
            </w:pPr>
            <w:r w:rsidRPr="00800169">
              <w:rPr>
                <w:rFonts w:ascii="Arial Cyr Chuv" w:hAnsi="Arial Cyr Chuv" w:cs="Arial Cyr Chuv"/>
                <w:b/>
                <w:bCs/>
                <w:sz w:val="24"/>
                <w:szCs w:val="24"/>
              </w:rPr>
              <w:t xml:space="preserve">        </w:t>
            </w:r>
            <w:proofErr w:type="spellStart"/>
            <w:r w:rsidRPr="00800169">
              <w:rPr>
                <w:rFonts w:ascii="Arial Cyr Chuv" w:hAnsi="Arial Cyr Chuv" w:cs="Arial Cyr Chuv"/>
                <w:b/>
                <w:bCs/>
                <w:sz w:val="24"/>
                <w:szCs w:val="24"/>
              </w:rPr>
              <w:t>Елч.к</w:t>
            </w:r>
            <w:proofErr w:type="spellEnd"/>
            <w:r w:rsidRPr="00800169">
              <w:rPr>
                <w:rFonts w:ascii="Arial Cyr Chuv" w:hAnsi="Arial Cyr Chuv" w:cs="Arial Cyr Chuv"/>
                <w:b/>
                <w:bCs/>
                <w:sz w:val="24"/>
                <w:szCs w:val="24"/>
              </w:rPr>
              <w:t xml:space="preserve"> </w:t>
            </w:r>
            <w:proofErr w:type="spellStart"/>
            <w:r w:rsidRPr="00800169">
              <w:rPr>
                <w:rFonts w:ascii="Arial Cyr Chuv" w:hAnsi="Arial Cyr Chuv" w:cs="Arial Cyr Chuv"/>
                <w:b/>
                <w:bCs/>
                <w:sz w:val="24"/>
                <w:szCs w:val="24"/>
              </w:rPr>
              <w:t>муниципаллё</w:t>
            </w:r>
            <w:proofErr w:type="spellEnd"/>
          </w:p>
          <w:p w:rsidR="00800169" w:rsidRPr="00800169" w:rsidRDefault="00800169" w:rsidP="00800169">
            <w:pPr>
              <w:tabs>
                <w:tab w:val="left" w:pos="896"/>
              </w:tabs>
              <w:spacing w:after="0" w:line="240" w:lineRule="auto"/>
              <w:contextualSpacing/>
              <w:rPr>
                <w:rFonts w:ascii="Arial Cyr Chuv" w:hAnsi="Arial Cyr Chuv" w:cs="Arial Cyr Chuv"/>
                <w:b/>
                <w:bCs/>
                <w:sz w:val="24"/>
                <w:szCs w:val="24"/>
              </w:rPr>
            </w:pPr>
            <w:r w:rsidRPr="00800169">
              <w:rPr>
                <w:rFonts w:ascii="Arial Cyr Chuv" w:hAnsi="Arial Cyr Chuv" w:cs="Arial Cyr Chuv"/>
                <w:b/>
                <w:bCs/>
                <w:sz w:val="24"/>
                <w:szCs w:val="24"/>
              </w:rPr>
              <w:t xml:space="preserve">                   </w:t>
            </w:r>
            <w:proofErr w:type="spellStart"/>
            <w:proofErr w:type="gramStart"/>
            <w:r w:rsidRPr="00800169">
              <w:rPr>
                <w:rFonts w:ascii="Arial Cyr Chuv" w:hAnsi="Arial Cyr Chuv" w:cs="Arial Cyr Chuv"/>
                <w:b/>
                <w:bCs/>
                <w:sz w:val="24"/>
                <w:szCs w:val="24"/>
              </w:rPr>
              <w:t>округ.н</w:t>
            </w:r>
            <w:proofErr w:type="spellEnd"/>
            <w:proofErr w:type="gramEnd"/>
          </w:p>
          <w:p w:rsidR="00800169" w:rsidRPr="00800169" w:rsidRDefault="00800169" w:rsidP="00800169">
            <w:pPr>
              <w:tabs>
                <w:tab w:val="left" w:pos="896"/>
              </w:tabs>
              <w:spacing w:after="0" w:line="240" w:lineRule="auto"/>
              <w:contextualSpacing/>
              <w:rPr>
                <w:rFonts w:ascii="Arial Cyr Chuv" w:hAnsi="Arial Cyr Chuv"/>
                <w:b/>
                <w:bCs/>
                <w:sz w:val="24"/>
                <w:szCs w:val="24"/>
                <w:lang w:eastAsia="ru-RU"/>
              </w:rPr>
            </w:pPr>
            <w:r w:rsidRPr="00800169">
              <w:rPr>
                <w:rFonts w:ascii="Arial Cyr Chuv" w:hAnsi="Arial Cyr Chuv"/>
                <w:b/>
                <w:bCs/>
                <w:sz w:val="24"/>
                <w:szCs w:val="24"/>
                <w:lang w:eastAsia="ru-RU"/>
              </w:rPr>
              <w:t xml:space="preserve">            администраций.</w:t>
            </w:r>
          </w:p>
          <w:p w:rsidR="00800169" w:rsidRPr="00800169" w:rsidRDefault="00800169" w:rsidP="00800169">
            <w:pPr>
              <w:tabs>
                <w:tab w:val="left" w:pos="896"/>
              </w:tabs>
              <w:spacing w:after="0" w:line="240" w:lineRule="auto"/>
              <w:contextualSpacing/>
              <w:rPr>
                <w:sz w:val="24"/>
                <w:szCs w:val="24"/>
                <w:lang w:eastAsia="ru-RU"/>
              </w:rPr>
            </w:pPr>
            <w:r w:rsidRPr="00800169">
              <w:rPr>
                <w:rFonts w:ascii="Arial Cyr Chuv" w:hAnsi="Arial Cyr Chuv"/>
                <w:b/>
                <w:sz w:val="24"/>
                <w:szCs w:val="24"/>
                <w:lang w:eastAsia="ru-RU"/>
              </w:rPr>
              <w:t xml:space="preserve">                  ЙЫШЁНУ</w:t>
            </w:r>
          </w:p>
          <w:p w:rsidR="00800169" w:rsidRPr="00800169" w:rsidRDefault="00800169" w:rsidP="00800169">
            <w:pPr>
              <w:tabs>
                <w:tab w:val="left" w:pos="896"/>
              </w:tabs>
              <w:spacing w:after="0" w:line="240" w:lineRule="auto"/>
              <w:contextualSpacing/>
              <w:jc w:val="both"/>
              <w:rPr>
                <w:sz w:val="24"/>
                <w:szCs w:val="24"/>
                <w:lang w:eastAsia="ru-RU"/>
              </w:rPr>
            </w:pPr>
            <w:r w:rsidRPr="00800169">
              <w:rPr>
                <w:sz w:val="24"/>
                <w:szCs w:val="24"/>
                <w:lang w:eastAsia="ru-RU"/>
              </w:rPr>
              <w:t xml:space="preserve">   </w:t>
            </w:r>
          </w:p>
          <w:p w:rsidR="00800169" w:rsidRPr="00800169" w:rsidRDefault="00800169" w:rsidP="00800169">
            <w:pPr>
              <w:tabs>
                <w:tab w:val="left" w:pos="896"/>
              </w:tabs>
              <w:spacing w:after="0" w:line="240" w:lineRule="auto"/>
              <w:contextualSpacing/>
              <w:jc w:val="both"/>
              <w:rPr>
                <w:rFonts w:ascii="Arial Cyr Chuv" w:hAnsi="Arial Cyr Chuv"/>
                <w:sz w:val="24"/>
                <w:szCs w:val="24"/>
                <w:lang w:eastAsia="ru-RU"/>
              </w:rPr>
            </w:pPr>
            <w:r w:rsidRPr="00800169">
              <w:rPr>
                <w:sz w:val="24"/>
                <w:szCs w:val="24"/>
                <w:lang w:eastAsia="ru-RU"/>
              </w:rPr>
              <w:lastRenderedPageBreak/>
              <w:t xml:space="preserve"> </w:t>
            </w:r>
            <w:r w:rsidRPr="00800169">
              <w:rPr>
                <w:rFonts w:ascii="Arial Cyr Chuv" w:hAnsi="Arial Cyr Chuv"/>
                <w:sz w:val="24"/>
                <w:szCs w:val="24"/>
                <w:lang w:eastAsia="ru-RU"/>
              </w:rPr>
              <w:t xml:space="preserve">2023 </w:t>
            </w:r>
            <w:proofErr w:type="spellStart"/>
            <w:r w:rsidRPr="00800169">
              <w:rPr>
                <w:rFonts w:ascii="Arial Cyr Chuv" w:hAnsi="Arial Cyr Chuv"/>
                <w:sz w:val="24"/>
                <w:szCs w:val="24"/>
                <w:lang w:eastAsia="ru-RU"/>
              </w:rPr>
              <w:t>март</w:t>
            </w:r>
            <w:r w:rsidRPr="00800169">
              <w:rPr>
                <w:rFonts w:ascii="Arial Cyr Chuv" w:hAnsi="Arial Cyr Chuv"/>
                <w:bCs/>
                <w:iCs/>
                <w:sz w:val="24"/>
                <w:szCs w:val="24"/>
                <w:lang w:eastAsia="ru-RU"/>
              </w:rPr>
              <w:t>ён</w:t>
            </w:r>
            <w:proofErr w:type="spellEnd"/>
            <w:r w:rsidRPr="00800169">
              <w:rPr>
                <w:rFonts w:ascii="Arial Cyr Chuv" w:hAnsi="Arial Cyr Chuv"/>
                <w:bCs/>
                <w:iCs/>
                <w:sz w:val="24"/>
                <w:szCs w:val="24"/>
                <w:lang w:eastAsia="ru-RU"/>
              </w:rPr>
              <w:t xml:space="preserve"> 13</w:t>
            </w:r>
            <w:r w:rsidRPr="00800169">
              <w:rPr>
                <w:rFonts w:ascii="Arial Cyr Chuv" w:hAnsi="Arial Cyr Chuv"/>
                <w:sz w:val="24"/>
                <w:szCs w:val="24"/>
                <w:lang w:eastAsia="ru-RU"/>
              </w:rPr>
              <w:t xml:space="preserve"> - </w:t>
            </w:r>
            <w:proofErr w:type="spellStart"/>
            <w:r w:rsidRPr="00800169">
              <w:rPr>
                <w:rFonts w:ascii="Arial Cyr Chuv" w:hAnsi="Arial Cyr Chuv"/>
                <w:sz w:val="24"/>
                <w:szCs w:val="24"/>
                <w:lang w:eastAsia="ru-RU"/>
              </w:rPr>
              <w:t>м.ш</w:t>
            </w:r>
            <w:proofErr w:type="spellEnd"/>
            <w:r w:rsidRPr="00800169">
              <w:rPr>
                <w:rFonts w:ascii="Arial Cyr Chuv" w:hAnsi="Arial Cyr Chuv"/>
                <w:sz w:val="24"/>
                <w:szCs w:val="24"/>
                <w:lang w:eastAsia="ru-RU"/>
              </w:rPr>
              <w:t>. № 168</w:t>
            </w:r>
          </w:p>
          <w:p w:rsidR="00800169" w:rsidRPr="00800169" w:rsidRDefault="00800169" w:rsidP="00800169">
            <w:pPr>
              <w:tabs>
                <w:tab w:val="left" w:pos="896"/>
              </w:tabs>
              <w:spacing w:after="0" w:line="240" w:lineRule="auto"/>
              <w:contextualSpacing/>
              <w:jc w:val="both"/>
              <w:rPr>
                <w:sz w:val="24"/>
                <w:szCs w:val="24"/>
                <w:lang w:eastAsia="ru-RU"/>
              </w:rPr>
            </w:pPr>
          </w:p>
          <w:p w:rsidR="00800169" w:rsidRPr="00800169" w:rsidRDefault="00800169" w:rsidP="00800169">
            <w:pPr>
              <w:tabs>
                <w:tab w:val="left" w:pos="896"/>
              </w:tabs>
              <w:spacing w:after="0" w:line="240" w:lineRule="auto"/>
              <w:contextualSpacing/>
              <w:jc w:val="center"/>
              <w:rPr>
                <w:rFonts w:ascii="Arial Cyr Chuv" w:hAnsi="Arial Cyr Chuv"/>
                <w:sz w:val="20"/>
                <w:szCs w:val="20"/>
                <w:lang w:eastAsia="ru-RU"/>
              </w:rPr>
            </w:pPr>
            <w:r w:rsidRPr="00800169">
              <w:rPr>
                <w:rFonts w:ascii="Arial Cyr Chuv" w:hAnsi="Arial Cyr Chuv"/>
                <w:sz w:val="20"/>
                <w:szCs w:val="20"/>
                <w:lang w:eastAsia="ru-RU"/>
              </w:rPr>
              <w:t xml:space="preserve">       </w:t>
            </w:r>
            <w:proofErr w:type="spellStart"/>
            <w:r w:rsidRPr="00800169">
              <w:rPr>
                <w:rFonts w:ascii="Arial Cyr Chuv" w:hAnsi="Arial Cyr Chuv"/>
                <w:sz w:val="20"/>
                <w:szCs w:val="20"/>
                <w:lang w:eastAsia="ru-RU"/>
              </w:rPr>
              <w:t>Елч.к</w:t>
            </w:r>
            <w:proofErr w:type="spellEnd"/>
            <w:r w:rsidRPr="00800169">
              <w:rPr>
                <w:rFonts w:ascii="Arial Cyr Chuv" w:hAnsi="Arial Cyr Chuv"/>
                <w:sz w:val="20"/>
                <w:szCs w:val="20"/>
                <w:lang w:eastAsia="ru-RU"/>
              </w:rPr>
              <w:t xml:space="preserve"> ял.</w:t>
            </w:r>
          </w:p>
        </w:tc>
        <w:tc>
          <w:tcPr>
            <w:tcW w:w="1701" w:type="dxa"/>
            <w:gridSpan w:val="2"/>
          </w:tcPr>
          <w:p w:rsidR="00800169" w:rsidRPr="00800169" w:rsidRDefault="00800169" w:rsidP="00800169">
            <w:pPr>
              <w:tabs>
                <w:tab w:val="left" w:pos="896"/>
              </w:tabs>
              <w:spacing w:after="0" w:line="240" w:lineRule="auto"/>
              <w:contextualSpacing/>
              <w:jc w:val="center"/>
              <w:rPr>
                <w:sz w:val="24"/>
                <w:szCs w:val="24"/>
                <w:lang w:eastAsia="ru-RU"/>
              </w:rPr>
            </w:pPr>
            <w:r w:rsidRPr="00800169">
              <w:rPr>
                <w:noProof/>
                <w:sz w:val="24"/>
                <w:szCs w:val="24"/>
                <w:lang w:eastAsia="ru-RU"/>
              </w:rPr>
              <w:lastRenderedPageBreak/>
              <w:drawing>
                <wp:inline distT="0" distB="0" distL="0" distR="0">
                  <wp:extent cx="714375" cy="923925"/>
                  <wp:effectExtent l="0" t="0" r="0" b="0"/>
                  <wp:docPr id="4" name="Рисунок 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630" w:type="dxa"/>
            <w:gridSpan w:val="2"/>
          </w:tcPr>
          <w:p w:rsidR="00800169" w:rsidRPr="00800169" w:rsidRDefault="00800169" w:rsidP="00800169">
            <w:pPr>
              <w:tabs>
                <w:tab w:val="left" w:pos="241"/>
                <w:tab w:val="left" w:pos="896"/>
              </w:tabs>
              <w:spacing w:after="0" w:line="240" w:lineRule="auto"/>
              <w:contextualSpacing/>
              <w:jc w:val="center"/>
              <w:rPr>
                <w:rFonts w:ascii="Arial Cyr Chuv" w:hAnsi="Arial Cyr Chuv"/>
                <w:b/>
                <w:bCs/>
                <w:iCs/>
                <w:sz w:val="24"/>
                <w:szCs w:val="24"/>
                <w:lang w:eastAsia="ru-RU"/>
              </w:rPr>
            </w:pPr>
            <w:proofErr w:type="gramStart"/>
            <w:r w:rsidRPr="00800169">
              <w:rPr>
                <w:rFonts w:ascii="Arial Cyr Chuv" w:hAnsi="Arial Cyr Chuv"/>
                <w:b/>
                <w:bCs/>
                <w:iCs/>
                <w:sz w:val="24"/>
                <w:szCs w:val="24"/>
                <w:lang w:eastAsia="ru-RU"/>
              </w:rPr>
              <w:t>Чувашская  Республика</w:t>
            </w:r>
            <w:proofErr w:type="gramEnd"/>
          </w:p>
          <w:p w:rsidR="00800169" w:rsidRPr="00800169" w:rsidRDefault="00800169" w:rsidP="00800169">
            <w:pPr>
              <w:tabs>
                <w:tab w:val="left" w:pos="317"/>
                <w:tab w:val="left" w:pos="896"/>
              </w:tabs>
              <w:spacing w:after="0" w:line="240" w:lineRule="auto"/>
              <w:contextualSpacing/>
              <w:jc w:val="center"/>
              <w:rPr>
                <w:rFonts w:ascii="Arial Cyr Chuv" w:hAnsi="Arial Cyr Chuv"/>
                <w:b/>
                <w:bCs/>
                <w:sz w:val="24"/>
                <w:szCs w:val="24"/>
                <w:lang w:eastAsia="ru-RU"/>
              </w:rPr>
            </w:pPr>
            <w:r w:rsidRPr="00800169">
              <w:rPr>
                <w:rFonts w:ascii="Arial Cyr Chuv" w:hAnsi="Arial Cyr Chuv"/>
                <w:b/>
                <w:bCs/>
                <w:sz w:val="24"/>
                <w:szCs w:val="24"/>
                <w:lang w:eastAsia="ru-RU"/>
              </w:rPr>
              <w:t>Яльчикский                                                                         муниципальный округ</w:t>
            </w:r>
          </w:p>
          <w:p w:rsidR="00800169" w:rsidRPr="00800169" w:rsidRDefault="00800169" w:rsidP="00800169">
            <w:pPr>
              <w:tabs>
                <w:tab w:val="left" w:pos="241"/>
                <w:tab w:val="left" w:pos="896"/>
              </w:tabs>
              <w:spacing w:after="0" w:line="240" w:lineRule="auto"/>
              <w:contextualSpacing/>
              <w:jc w:val="center"/>
              <w:rPr>
                <w:rFonts w:ascii="Arial Cyr Chuv" w:hAnsi="Arial Cyr Chuv"/>
                <w:b/>
                <w:bCs/>
                <w:sz w:val="24"/>
                <w:szCs w:val="24"/>
                <w:lang w:eastAsia="ru-RU"/>
              </w:rPr>
            </w:pPr>
          </w:p>
          <w:p w:rsidR="00800169" w:rsidRPr="00800169" w:rsidRDefault="00800169" w:rsidP="00800169">
            <w:pPr>
              <w:tabs>
                <w:tab w:val="left" w:pos="241"/>
                <w:tab w:val="left" w:pos="896"/>
              </w:tabs>
              <w:spacing w:after="0" w:line="240" w:lineRule="auto"/>
              <w:contextualSpacing/>
              <w:jc w:val="center"/>
              <w:rPr>
                <w:rFonts w:ascii="Arial Cyr Chuv" w:hAnsi="Arial Cyr Chuv"/>
                <w:b/>
                <w:bCs/>
                <w:sz w:val="24"/>
                <w:szCs w:val="24"/>
                <w:lang w:eastAsia="ru-RU"/>
              </w:rPr>
            </w:pPr>
            <w:r w:rsidRPr="00800169">
              <w:rPr>
                <w:rFonts w:ascii="Arial Cyr Chuv" w:hAnsi="Arial Cyr Chuv"/>
                <w:b/>
                <w:bCs/>
                <w:sz w:val="24"/>
                <w:szCs w:val="24"/>
                <w:lang w:eastAsia="ru-RU"/>
              </w:rPr>
              <w:t>Администрация</w:t>
            </w:r>
          </w:p>
          <w:p w:rsidR="00800169" w:rsidRPr="00800169" w:rsidRDefault="00800169" w:rsidP="00800169">
            <w:pPr>
              <w:tabs>
                <w:tab w:val="left" w:pos="175"/>
                <w:tab w:val="left" w:pos="241"/>
              </w:tabs>
              <w:spacing w:after="0" w:line="240" w:lineRule="auto"/>
              <w:contextualSpacing/>
              <w:jc w:val="center"/>
              <w:rPr>
                <w:rFonts w:ascii="Arial Cyr Chuv" w:hAnsi="Arial Cyr Chuv"/>
                <w:b/>
                <w:bCs/>
                <w:sz w:val="24"/>
                <w:szCs w:val="24"/>
                <w:lang w:eastAsia="ru-RU"/>
              </w:rPr>
            </w:pPr>
            <w:r w:rsidRPr="00800169">
              <w:rPr>
                <w:rFonts w:ascii="Arial Cyr Chuv" w:hAnsi="Arial Cyr Chuv"/>
                <w:b/>
                <w:bCs/>
                <w:sz w:val="24"/>
                <w:szCs w:val="24"/>
                <w:lang w:eastAsia="ru-RU"/>
              </w:rPr>
              <w:t xml:space="preserve">Яльчикского </w:t>
            </w:r>
          </w:p>
          <w:p w:rsidR="00800169" w:rsidRPr="00800169" w:rsidRDefault="00800169" w:rsidP="00800169">
            <w:pPr>
              <w:tabs>
                <w:tab w:val="left" w:pos="175"/>
                <w:tab w:val="left" w:pos="241"/>
              </w:tabs>
              <w:spacing w:after="0" w:line="240" w:lineRule="auto"/>
              <w:contextualSpacing/>
              <w:jc w:val="center"/>
              <w:rPr>
                <w:rFonts w:ascii="Arial Cyr Chuv" w:hAnsi="Arial Cyr Chuv"/>
                <w:b/>
                <w:bCs/>
                <w:sz w:val="24"/>
                <w:szCs w:val="24"/>
                <w:lang w:eastAsia="ru-RU"/>
              </w:rPr>
            </w:pPr>
            <w:r w:rsidRPr="00800169">
              <w:rPr>
                <w:rFonts w:ascii="Arial Cyr Chuv" w:hAnsi="Arial Cyr Chuv"/>
                <w:b/>
                <w:bCs/>
                <w:sz w:val="24"/>
                <w:szCs w:val="24"/>
                <w:lang w:eastAsia="ru-RU"/>
              </w:rPr>
              <w:t>муниципального округа</w:t>
            </w:r>
          </w:p>
          <w:p w:rsidR="00800169" w:rsidRPr="00800169" w:rsidRDefault="00800169" w:rsidP="00800169">
            <w:pPr>
              <w:keepNext/>
              <w:tabs>
                <w:tab w:val="left" w:pos="241"/>
                <w:tab w:val="left" w:pos="896"/>
              </w:tabs>
              <w:spacing w:after="0" w:line="240" w:lineRule="auto"/>
              <w:contextualSpacing/>
              <w:jc w:val="center"/>
              <w:outlineLvl w:val="0"/>
              <w:rPr>
                <w:rFonts w:ascii="Arial Cyr Chuv" w:hAnsi="Arial Cyr Chuv"/>
                <w:b/>
                <w:sz w:val="24"/>
                <w:szCs w:val="24"/>
                <w:lang w:eastAsia="ru-RU"/>
              </w:rPr>
            </w:pPr>
            <w:r w:rsidRPr="00800169">
              <w:rPr>
                <w:rFonts w:ascii="Arial Cyr Chuv" w:hAnsi="Arial Cyr Chuv"/>
                <w:b/>
                <w:sz w:val="24"/>
                <w:szCs w:val="24"/>
                <w:lang w:eastAsia="ru-RU"/>
              </w:rPr>
              <w:t xml:space="preserve">ПОСТАНОВЛЕНИЕ  </w:t>
            </w:r>
          </w:p>
          <w:p w:rsidR="00800169" w:rsidRPr="00800169" w:rsidRDefault="00800169" w:rsidP="00800169">
            <w:pPr>
              <w:tabs>
                <w:tab w:val="left" w:pos="241"/>
                <w:tab w:val="left" w:pos="896"/>
              </w:tabs>
              <w:spacing w:after="0" w:line="240" w:lineRule="auto"/>
              <w:contextualSpacing/>
              <w:jc w:val="center"/>
              <w:rPr>
                <w:rFonts w:ascii="Arial Cyr Chuv" w:hAnsi="Arial Cyr Chuv"/>
                <w:sz w:val="24"/>
                <w:szCs w:val="24"/>
                <w:lang w:eastAsia="ru-RU"/>
              </w:rPr>
            </w:pPr>
          </w:p>
          <w:p w:rsidR="00800169" w:rsidRPr="00800169" w:rsidRDefault="00800169" w:rsidP="00800169">
            <w:pPr>
              <w:tabs>
                <w:tab w:val="left" w:pos="241"/>
                <w:tab w:val="left" w:pos="795"/>
                <w:tab w:val="left" w:pos="896"/>
                <w:tab w:val="center" w:pos="2207"/>
              </w:tabs>
              <w:spacing w:after="0" w:line="240" w:lineRule="auto"/>
              <w:contextualSpacing/>
              <w:rPr>
                <w:rFonts w:ascii="Arial Cyr Chuv" w:hAnsi="Arial Cyr Chuv"/>
                <w:sz w:val="24"/>
                <w:szCs w:val="24"/>
                <w:lang w:eastAsia="ru-RU"/>
              </w:rPr>
            </w:pPr>
            <w:r w:rsidRPr="00800169">
              <w:rPr>
                <w:rFonts w:ascii="Arial Cyr Chuv" w:hAnsi="Arial Cyr Chuv"/>
                <w:sz w:val="24"/>
                <w:szCs w:val="24"/>
                <w:lang w:eastAsia="ru-RU"/>
              </w:rPr>
              <w:lastRenderedPageBreak/>
              <w:tab/>
              <w:t xml:space="preserve">     «13» марта 2023 г</w:t>
            </w:r>
            <w:r w:rsidRPr="00800169">
              <w:rPr>
                <w:rFonts w:ascii="Arial" w:hAnsi="Arial" w:cs="Arial"/>
                <w:sz w:val="24"/>
                <w:szCs w:val="24"/>
                <w:lang w:eastAsia="ru-RU"/>
              </w:rPr>
              <w:t xml:space="preserve">. </w:t>
            </w:r>
            <w:r w:rsidRPr="00800169">
              <w:rPr>
                <w:rFonts w:ascii="Arial Cyr Chuv" w:hAnsi="Arial Cyr Chuv"/>
                <w:sz w:val="24"/>
                <w:szCs w:val="24"/>
                <w:lang w:eastAsia="ru-RU"/>
              </w:rPr>
              <w:t>№ 168</w:t>
            </w:r>
          </w:p>
          <w:p w:rsidR="00800169" w:rsidRPr="00800169" w:rsidRDefault="00800169" w:rsidP="00800169">
            <w:pPr>
              <w:tabs>
                <w:tab w:val="left" w:pos="241"/>
                <w:tab w:val="left" w:pos="896"/>
              </w:tabs>
              <w:spacing w:after="0" w:line="240" w:lineRule="auto"/>
              <w:ind w:firstLine="567"/>
              <w:contextualSpacing/>
              <w:jc w:val="center"/>
              <w:rPr>
                <w:sz w:val="24"/>
                <w:szCs w:val="24"/>
                <w:lang w:eastAsia="ru-RU"/>
              </w:rPr>
            </w:pPr>
          </w:p>
          <w:p w:rsidR="00800169" w:rsidRPr="00800169" w:rsidRDefault="00800169" w:rsidP="00800169">
            <w:pPr>
              <w:tabs>
                <w:tab w:val="left" w:pos="241"/>
                <w:tab w:val="left" w:pos="896"/>
              </w:tabs>
              <w:spacing w:after="0" w:line="240" w:lineRule="auto"/>
              <w:ind w:firstLine="567"/>
              <w:contextualSpacing/>
              <w:jc w:val="center"/>
              <w:rPr>
                <w:rFonts w:ascii="Arial Cyr Chuv" w:hAnsi="Arial Cyr Chuv"/>
                <w:sz w:val="20"/>
                <w:szCs w:val="20"/>
                <w:lang w:eastAsia="ru-RU"/>
              </w:rPr>
            </w:pPr>
            <w:r w:rsidRPr="00800169">
              <w:rPr>
                <w:rFonts w:ascii="Arial Cyr Chuv" w:hAnsi="Arial Cyr Chuv"/>
                <w:sz w:val="20"/>
                <w:szCs w:val="20"/>
                <w:lang w:eastAsia="ru-RU"/>
              </w:rPr>
              <w:t>село Яльчики</w:t>
            </w:r>
          </w:p>
        </w:tc>
      </w:tr>
    </w:tbl>
    <w:p w:rsidR="00800169" w:rsidRPr="00800169" w:rsidRDefault="00800169" w:rsidP="00800169">
      <w:pPr>
        <w:autoSpaceDE w:val="0"/>
        <w:autoSpaceDN w:val="0"/>
        <w:spacing w:after="0" w:line="240" w:lineRule="auto"/>
        <w:ind w:left="4680"/>
        <w:jc w:val="right"/>
        <w:outlineLvl w:val="0"/>
        <w:rPr>
          <w:rFonts w:ascii="Times New Roman" w:eastAsia="Times New Roman" w:hAnsi="Times New Roman"/>
          <w:color w:val="000000"/>
          <w:sz w:val="26"/>
          <w:szCs w:val="24"/>
          <w:lang w:eastAsia="ru-RU"/>
        </w:rPr>
      </w:pPr>
    </w:p>
    <w:p w:rsidR="00800169" w:rsidRPr="00800169" w:rsidRDefault="00800169" w:rsidP="00800169">
      <w:pPr>
        <w:autoSpaceDE w:val="0"/>
        <w:autoSpaceDN w:val="0"/>
        <w:spacing w:after="0" w:line="240" w:lineRule="auto"/>
        <w:ind w:left="426" w:right="4392"/>
        <w:jc w:val="both"/>
        <w:rPr>
          <w:rFonts w:ascii="Times New Roman" w:eastAsia="Times New Roman" w:hAnsi="Times New Roman"/>
          <w:sz w:val="28"/>
          <w:szCs w:val="28"/>
          <w:lang w:eastAsia="ru-RU"/>
        </w:rPr>
      </w:pPr>
    </w:p>
    <w:p w:rsidR="00800169" w:rsidRPr="00800169" w:rsidRDefault="00800169" w:rsidP="00800169">
      <w:pPr>
        <w:autoSpaceDE w:val="0"/>
        <w:autoSpaceDN w:val="0"/>
        <w:spacing w:after="0" w:line="240" w:lineRule="auto"/>
        <w:ind w:left="426" w:right="4392"/>
        <w:jc w:val="both"/>
        <w:rPr>
          <w:rFonts w:ascii="Times New Roman" w:eastAsia="Times New Roman" w:hAnsi="Times New Roman"/>
          <w:color w:val="000000"/>
          <w:sz w:val="28"/>
          <w:szCs w:val="28"/>
          <w:lang w:eastAsia="ru-RU"/>
        </w:rPr>
      </w:pPr>
      <w:r w:rsidRPr="00800169">
        <w:rPr>
          <w:rFonts w:ascii="Times New Roman" w:eastAsia="Times New Roman" w:hAnsi="Times New Roman"/>
          <w:sz w:val="28"/>
          <w:szCs w:val="28"/>
          <w:lang w:eastAsia="ru-RU"/>
        </w:rPr>
        <w:t xml:space="preserve">О муниципальной программе </w:t>
      </w:r>
      <w:r w:rsidRPr="00800169">
        <w:rPr>
          <w:rFonts w:ascii="Times New Roman" w:eastAsia="Times New Roman" w:hAnsi="Times New Roman"/>
          <w:sz w:val="28"/>
          <w:szCs w:val="28"/>
        </w:rPr>
        <w:t>Яльчикского муниципального округа Чувашской Республики</w:t>
      </w:r>
      <w:r w:rsidRPr="00800169">
        <w:rPr>
          <w:rFonts w:ascii="Times New Roman" w:eastAsia="Times New Roman" w:hAnsi="Times New Roman"/>
          <w:sz w:val="28"/>
          <w:szCs w:val="28"/>
          <w:lang w:eastAsia="ru-RU"/>
        </w:rPr>
        <w:t xml:space="preserve"> </w:t>
      </w:r>
      <w:r w:rsidRPr="00800169">
        <w:rPr>
          <w:rFonts w:ascii="Times New Roman" w:eastAsia="Times New Roman" w:hAnsi="Times New Roman"/>
          <w:color w:val="000000"/>
          <w:sz w:val="28"/>
          <w:szCs w:val="28"/>
          <w:lang w:eastAsia="ru-RU"/>
        </w:rPr>
        <w:t>«Экономическое развитие Яльчикского муниципального округа Чувашской Республики»</w:t>
      </w:r>
    </w:p>
    <w:p w:rsidR="00800169" w:rsidRPr="00800169" w:rsidRDefault="00800169" w:rsidP="00800169">
      <w:pPr>
        <w:autoSpaceDE w:val="0"/>
        <w:autoSpaceDN w:val="0"/>
        <w:spacing w:after="0" w:line="240" w:lineRule="auto"/>
        <w:ind w:left="426" w:right="4392"/>
        <w:jc w:val="both"/>
        <w:rPr>
          <w:rFonts w:ascii="Times New Roman" w:eastAsia="Times New Roman" w:hAnsi="Times New Roman"/>
          <w:color w:val="000000"/>
          <w:sz w:val="28"/>
          <w:szCs w:val="28"/>
          <w:lang w:eastAsia="ru-RU"/>
        </w:rPr>
      </w:pPr>
    </w:p>
    <w:p w:rsidR="00800169" w:rsidRPr="00800169" w:rsidRDefault="00800169" w:rsidP="00800169">
      <w:pPr>
        <w:tabs>
          <w:tab w:val="num" w:pos="0"/>
        </w:tabs>
        <w:spacing w:after="0" w:line="240" w:lineRule="auto"/>
        <w:ind w:left="426" w:right="142" w:firstLine="567"/>
        <w:jc w:val="both"/>
        <w:rPr>
          <w:rFonts w:ascii="Times New Roman" w:hAnsi="Times New Roman"/>
          <w:sz w:val="28"/>
          <w:szCs w:val="28"/>
        </w:rPr>
      </w:pPr>
      <w:r w:rsidRPr="00800169">
        <w:rPr>
          <w:rFonts w:ascii="Times New Roman" w:hAnsi="Times New Roman"/>
          <w:sz w:val="28"/>
          <w:szCs w:val="28"/>
        </w:rPr>
        <w:t xml:space="preserve">В соответствии с Бюджетным кодексом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w:t>
      </w:r>
      <w:proofErr w:type="gramStart"/>
      <w:r w:rsidRPr="00800169">
        <w:rPr>
          <w:rFonts w:ascii="Times New Roman" w:hAnsi="Times New Roman"/>
          <w:sz w:val="28"/>
          <w:szCs w:val="28"/>
        </w:rPr>
        <w:t>Республики  п</w:t>
      </w:r>
      <w:proofErr w:type="gramEnd"/>
      <w:r w:rsidRPr="00800169">
        <w:rPr>
          <w:rFonts w:ascii="Times New Roman" w:hAnsi="Times New Roman"/>
          <w:sz w:val="28"/>
          <w:szCs w:val="28"/>
        </w:rPr>
        <w:t xml:space="preserve"> о с т а н о в л я е т:</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 xml:space="preserve">1. Утвердить прилагаемую муниципальную </w:t>
      </w:r>
      <w:hyperlink w:anchor="P37">
        <w:r w:rsidRPr="00800169">
          <w:rPr>
            <w:rFonts w:ascii="Times New Roman" w:eastAsia="Times New Roman" w:hAnsi="Times New Roman"/>
            <w:sz w:val="28"/>
            <w:szCs w:val="28"/>
            <w:lang w:eastAsia="ru-RU"/>
          </w:rPr>
          <w:t>программу</w:t>
        </w:r>
      </w:hyperlink>
      <w:r w:rsidRPr="00800169">
        <w:rPr>
          <w:rFonts w:ascii="Times New Roman" w:eastAsia="Times New Roman" w:hAnsi="Times New Roman"/>
          <w:sz w:val="28"/>
          <w:szCs w:val="28"/>
          <w:lang w:eastAsia="ru-RU"/>
        </w:rPr>
        <w:t xml:space="preserve"> </w:t>
      </w:r>
      <w:r w:rsidRPr="00800169">
        <w:rPr>
          <w:rFonts w:ascii="Times New Roman" w:eastAsia="Times New Roman" w:hAnsi="Times New Roman"/>
          <w:sz w:val="28"/>
          <w:szCs w:val="28"/>
        </w:rPr>
        <w:t>Яльчикского муниципального округа Чувашской Республики</w:t>
      </w:r>
      <w:r w:rsidRPr="00800169">
        <w:rPr>
          <w:rFonts w:ascii="Times New Roman" w:eastAsia="Times New Roman" w:hAnsi="Times New Roman"/>
          <w:sz w:val="28"/>
          <w:szCs w:val="28"/>
          <w:lang w:eastAsia="ru-RU"/>
        </w:rPr>
        <w:t xml:space="preserve"> </w:t>
      </w:r>
      <w:r w:rsidRPr="00800169">
        <w:rPr>
          <w:rFonts w:ascii="Times New Roman" w:eastAsia="Times New Roman" w:hAnsi="Times New Roman"/>
          <w:color w:val="000000"/>
          <w:sz w:val="28"/>
          <w:szCs w:val="28"/>
          <w:lang w:eastAsia="ru-RU"/>
        </w:rPr>
        <w:t>«Экономическое развитие Яльчикского муниципального округа Чувашской Республики</w:t>
      </w:r>
      <w:r w:rsidRPr="00800169">
        <w:rPr>
          <w:rFonts w:ascii="Times New Roman" w:eastAsia="Times New Roman" w:hAnsi="Times New Roman"/>
          <w:sz w:val="28"/>
          <w:szCs w:val="28"/>
          <w:lang w:eastAsia="ru-RU"/>
        </w:rPr>
        <w:t>» (далее – Муниципальная программа).</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 xml:space="preserve">2. Финансовому отделу администрации </w:t>
      </w:r>
      <w:r w:rsidRPr="00800169">
        <w:rPr>
          <w:rFonts w:ascii="Times New Roman" w:eastAsia="Times New Roman" w:hAnsi="Times New Roman"/>
          <w:sz w:val="28"/>
          <w:szCs w:val="28"/>
        </w:rPr>
        <w:t>Яльчикского муниципального округа Чувашской Республики</w:t>
      </w:r>
      <w:r w:rsidRPr="00800169">
        <w:rPr>
          <w:rFonts w:ascii="Times New Roman" w:eastAsia="Times New Roman" w:hAnsi="Times New Roman"/>
          <w:sz w:val="28"/>
          <w:szCs w:val="28"/>
          <w:lang w:eastAsia="ru-RU"/>
        </w:rPr>
        <w:t xml:space="preserve"> при формировании проекта бюджета </w:t>
      </w:r>
      <w:r w:rsidRPr="00800169">
        <w:rPr>
          <w:rFonts w:ascii="Times New Roman" w:eastAsia="Times New Roman" w:hAnsi="Times New Roman"/>
          <w:sz w:val="28"/>
          <w:szCs w:val="28"/>
        </w:rPr>
        <w:t>Яльчикского муниципального округа Чувашской Республики</w:t>
      </w:r>
      <w:r w:rsidRPr="00800169">
        <w:rPr>
          <w:rFonts w:ascii="Times New Roman" w:eastAsia="Times New Roman" w:hAnsi="Times New Roman"/>
          <w:sz w:val="28"/>
          <w:szCs w:val="28"/>
          <w:lang w:eastAsia="ru-RU"/>
        </w:rPr>
        <w:t xml:space="preserve"> на очередной финансовый год и плановый период предусматривать бюджетные ассигнования на реализацию Муниципальной программы.</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 xml:space="preserve">3. Контроль за выполнением настоящего постановления возложить на отдел экономики, имущественных, земельных отношений и инвестиционной деятельности администрации </w:t>
      </w:r>
      <w:r w:rsidRPr="00800169">
        <w:rPr>
          <w:rFonts w:ascii="Times New Roman" w:eastAsia="Times New Roman" w:hAnsi="Times New Roman"/>
          <w:sz w:val="28"/>
          <w:szCs w:val="28"/>
        </w:rPr>
        <w:t>Яльчикского муниципального округа Чувашской Республики</w:t>
      </w:r>
      <w:r w:rsidRPr="00800169">
        <w:rPr>
          <w:rFonts w:ascii="Times New Roman" w:eastAsia="Times New Roman" w:hAnsi="Times New Roman"/>
          <w:sz w:val="28"/>
          <w:szCs w:val="28"/>
          <w:lang w:eastAsia="ru-RU"/>
        </w:rPr>
        <w:t>.</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 xml:space="preserve">4. Признать утратившими силу: </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shd w:val="clear" w:color="auto" w:fill="FFFFFF"/>
          <w:lang w:eastAsia="ru-RU"/>
        </w:rPr>
        <w:t>постановление администрации Яльчикского района Чувашской Республики от 06.03.2019 № 157 «О муниципальной программе Яльчикского района Чувашской Республики «Экономическое развитие Яльчикского района Чувашской Республики»;</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shd w:val="clear" w:color="auto" w:fill="FFFFFF"/>
          <w:lang w:eastAsia="ru-RU"/>
        </w:rPr>
      </w:pPr>
      <w:r w:rsidRPr="00800169">
        <w:rPr>
          <w:rFonts w:ascii="Times New Roman" w:eastAsia="Times New Roman" w:hAnsi="Times New Roman"/>
          <w:sz w:val="28"/>
          <w:szCs w:val="28"/>
          <w:shd w:val="clear" w:color="auto" w:fill="FFFFFF"/>
          <w:lang w:eastAsia="ru-RU"/>
        </w:rPr>
        <w:t>постановление администрации Яльчикского района Чувашской Республики от 14.05.2019 № 336 «О внесении изменений в муниципальную программу Яльчикского района Чувашской Республики «Экономическое развитие Яльчикского района Чувашской Республики»;</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shd w:val="clear" w:color="auto" w:fill="FFFFFF"/>
          <w:lang w:eastAsia="ru-RU"/>
        </w:rPr>
        <w:t>постановление администрации Яльчикского района Чувашской Республики от 09.08.2019 № 498 «О внесении изменений в муниципальную программу Яльчикского района Чувашской Республики «Экономическое развитие Яльчикского района Чувашской Республики»;</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shd w:val="clear" w:color="auto" w:fill="FFFFFF"/>
          <w:lang w:eastAsia="ru-RU"/>
        </w:rPr>
        <w:t xml:space="preserve">постановление администрации Яльчикского района Чувашской Республики от 18.12.2019 № 767 «О внесении изменений в муниципальную </w:t>
      </w:r>
      <w:r w:rsidRPr="00800169">
        <w:rPr>
          <w:rFonts w:ascii="Times New Roman" w:eastAsia="Times New Roman" w:hAnsi="Times New Roman"/>
          <w:sz w:val="28"/>
          <w:szCs w:val="28"/>
          <w:shd w:val="clear" w:color="auto" w:fill="FFFFFF"/>
          <w:lang w:eastAsia="ru-RU"/>
        </w:rPr>
        <w:lastRenderedPageBreak/>
        <w:t>программу Яльчикского района Чувашской Республики «Экономическое развитие Яльчикского района Чувашской Республики»;</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shd w:val="clear" w:color="auto" w:fill="FFFFFF"/>
          <w:lang w:eastAsia="ru-RU"/>
        </w:rPr>
        <w:t>постановление администрации Яльчикского района Чувашской Республики от 16.01.2020 № 14 «О внесении изменений в муниципальную программу Яльчикского района Чувашской Республики «Экономическое развитие Яльчикского района Чувашской Республики»;</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shd w:val="clear" w:color="auto" w:fill="FFFFFF"/>
          <w:lang w:eastAsia="ru-RU"/>
        </w:rPr>
        <w:t>постановление администрации Яльчикского района Чувашской Республики от 15.06.2020 № 295 «О внесении изменений в муниципальную программу Яльчикского района Чувашской Республики «Экономическое развитие Яльчикского района Чувашской Республики»;</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shd w:val="clear" w:color="auto" w:fill="FFFFFF"/>
          <w:lang w:eastAsia="ru-RU"/>
        </w:rPr>
        <w:t>постановление администрации Яльчикского района Чувашской Республики от 14.07.2020 № 363 «О внесении изменений в муниципальную программу Яльчикского района Чувашской Республики «Экономическое развитие Яльчикского района Чувашской Республики»;</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shd w:val="clear" w:color="auto" w:fill="FFFFFF"/>
          <w:lang w:eastAsia="ru-RU"/>
        </w:rPr>
        <w:t xml:space="preserve">постановление администрации Яльчикского района Чувашской Республики </w:t>
      </w:r>
      <w:proofErr w:type="gramStart"/>
      <w:r w:rsidRPr="00800169">
        <w:rPr>
          <w:rFonts w:ascii="Times New Roman" w:eastAsia="Times New Roman" w:hAnsi="Times New Roman"/>
          <w:sz w:val="28"/>
          <w:szCs w:val="28"/>
          <w:shd w:val="clear" w:color="auto" w:fill="FFFFFF"/>
          <w:lang w:eastAsia="ru-RU"/>
        </w:rPr>
        <w:t>от  10.03.2021</w:t>
      </w:r>
      <w:proofErr w:type="gramEnd"/>
      <w:r w:rsidRPr="00800169">
        <w:rPr>
          <w:rFonts w:ascii="Times New Roman" w:eastAsia="Times New Roman" w:hAnsi="Times New Roman"/>
          <w:sz w:val="28"/>
          <w:szCs w:val="28"/>
          <w:shd w:val="clear" w:color="auto" w:fill="FFFFFF"/>
          <w:lang w:eastAsia="ru-RU"/>
        </w:rPr>
        <w:t xml:space="preserve"> № 99 «О внесении изменений в муниципальную программу Яльчикского района Чувашской Республики «Экономическое развитие Яльчикского района Чувашской Республики»;</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shd w:val="clear" w:color="auto" w:fill="FFFFFF"/>
          <w:lang w:eastAsia="ru-RU"/>
        </w:rPr>
        <w:t xml:space="preserve">постановление администрации Яльчикского района Чувашской Республики </w:t>
      </w:r>
      <w:proofErr w:type="gramStart"/>
      <w:r w:rsidRPr="00800169">
        <w:rPr>
          <w:rFonts w:ascii="Times New Roman" w:eastAsia="Times New Roman" w:hAnsi="Times New Roman"/>
          <w:sz w:val="28"/>
          <w:szCs w:val="28"/>
          <w:shd w:val="clear" w:color="auto" w:fill="FFFFFF"/>
          <w:lang w:eastAsia="ru-RU"/>
        </w:rPr>
        <w:t>от  07.09.2021</w:t>
      </w:r>
      <w:proofErr w:type="gramEnd"/>
      <w:r w:rsidRPr="00800169">
        <w:rPr>
          <w:rFonts w:ascii="Times New Roman" w:eastAsia="Times New Roman" w:hAnsi="Times New Roman"/>
          <w:sz w:val="28"/>
          <w:szCs w:val="28"/>
          <w:shd w:val="clear" w:color="auto" w:fill="FFFFFF"/>
          <w:lang w:eastAsia="ru-RU"/>
        </w:rPr>
        <w:t xml:space="preserve"> № 408 «О внесении изменений в муниципальную программу Яльчикского района Чувашской Республики «Экономическое развитие Яльчикского района Чувашской Республики»;</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shd w:val="clear" w:color="auto" w:fill="FFFFFF"/>
          <w:lang w:eastAsia="ru-RU"/>
        </w:rPr>
        <w:t xml:space="preserve">постановление администрации Яльчикского района Чувашской Республики </w:t>
      </w:r>
      <w:proofErr w:type="gramStart"/>
      <w:r w:rsidRPr="00800169">
        <w:rPr>
          <w:rFonts w:ascii="Times New Roman" w:eastAsia="Times New Roman" w:hAnsi="Times New Roman"/>
          <w:sz w:val="28"/>
          <w:szCs w:val="28"/>
          <w:shd w:val="clear" w:color="auto" w:fill="FFFFFF"/>
          <w:lang w:eastAsia="ru-RU"/>
        </w:rPr>
        <w:t>от  14.02.2022</w:t>
      </w:r>
      <w:proofErr w:type="gramEnd"/>
      <w:r w:rsidRPr="00800169">
        <w:rPr>
          <w:rFonts w:ascii="Times New Roman" w:eastAsia="Times New Roman" w:hAnsi="Times New Roman"/>
          <w:sz w:val="28"/>
          <w:szCs w:val="28"/>
          <w:shd w:val="clear" w:color="auto" w:fill="FFFFFF"/>
          <w:lang w:eastAsia="ru-RU"/>
        </w:rPr>
        <w:t xml:space="preserve"> № 78 «О внесении изменений в муниципальную программу Яльчикского района Чувашской Республики «Экономическое развитие Яльчикского района Чувашской Республики»;</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shd w:val="clear" w:color="auto" w:fill="FFFFFF"/>
          <w:lang w:eastAsia="ru-RU"/>
        </w:rPr>
        <w:t xml:space="preserve">постановление администрации Яльчикского муниципального округа Чувашской Республики </w:t>
      </w:r>
      <w:proofErr w:type="gramStart"/>
      <w:r w:rsidRPr="00800169">
        <w:rPr>
          <w:rFonts w:ascii="Times New Roman" w:eastAsia="Times New Roman" w:hAnsi="Times New Roman"/>
          <w:sz w:val="28"/>
          <w:szCs w:val="28"/>
          <w:shd w:val="clear" w:color="auto" w:fill="FFFFFF"/>
          <w:lang w:eastAsia="ru-RU"/>
        </w:rPr>
        <w:t>от  27.01.2023</w:t>
      </w:r>
      <w:proofErr w:type="gramEnd"/>
      <w:r w:rsidRPr="00800169">
        <w:rPr>
          <w:rFonts w:ascii="Times New Roman" w:eastAsia="Times New Roman" w:hAnsi="Times New Roman"/>
          <w:sz w:val="28"/>
          <w:szCs w:val="28"/>
          <w:shd w:val="clear" w:color="auto" w:fill="FFFFFF"/>
          <w:lang w:eastAsia="ru-RU"/>
        </w:rPr>
        <w:t xml:space="preserve"> № 40 «О внесении изменений в муниципальную программу Яльчикского района Чувашской Республики «Экономическое развитие Яльчикского района Чувашской Республики».</w:t>
      </w:r>
    </w:p>
    <w:p w:rsidR="00800169" w:rsidRPr="00800169" w:rsidRDefault="00800169" w:rsidP="00800169">
      <w:pPr>
        <w:widowControl w:val="0"/>
        <w:tabs>
          <w:tab w:val="num" w:pos="0"/>
        </w:tabs>
        <w:autoSpaceDE w:val="0"/>
        <w:autoSpaceDN w:val="0"/>
        <w:spacing w:after="0" w:line="240" w:lineRule="auto"/>
        <w:ind w:left="426" w:right="142" w:firstLine="567"/>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 xml:space="preserve">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800169" w:rsidRPr="00800169" w:rsidRDefault="00800169" w:rsidP="00800169">
      <w:pPr>
        <w:tabs>
          <w:tab w:val="num" w:pos="0"/>
          <w:tab w:val="left" w:pos="9923"/>
        </w:tabs>
        <w:spacing w:after="0" w:line="240" w:lineRule="auto"/>
        <w:ind w:left="426"/>
        <w:contextualSpacing/>
        <w:jc w:val="both"/>
        <w:rPr>
          <w:rFonts w:ascii="Times New Roman" w:hAnsi="Times New Roman"/>
          <w:sz w:val="28"/>
          <w:szCs w:val="28"/>
        </w:rPr>
      </w:pPr>
    </w:p>
    <w:p w:rsidR="00800169" w:rsidRPr="00800169" w:rsidRDefault="00800169" w:rsidP="00800169">
      <w:pPr>
        <w:tabs>
          <w:tab w:val="num" w:pos="0"/>
          <w:tab w:val="left" w:pos="9923"/>
        </w:tabs>
        <w:spacing w:after="0" w:line="240" w:lineRule="auto"/>
        <w:ind w:left="426"/>
        <w:contextualSpacing/>
        <w:jc w:val="both"/>
        <w:rPr>
          <w:rFonts w:ascii="Times New Roman" w:hAnsi="Times New Roman"/>
          <w:sz w:val="28"/>
          <w:szCs w:val="28"/>
        </w:rPr>
      </w:pPr>
    </w:p>
    <w:p w:rsidR="00800169" w:rsidRPr="00800169" w:rsidRDefault="00800169" w:rsidP="00800169">
      <w:pPr>
        <w:tabs>
          <w:tab w:val="num" w:pos="0"/>
          <w:tab w:val="left" w:pos="9923"/>
        </w:tabs>
        <w:spacing w:after="0" w:line="240" w:lineRule="auto"/>
        <w:ind w:left="426"/>
        <w:contextualSpacing/>
        <w:jc w:val="both"/>
        <w:rPr>
          <w:rFonts w:ascii="Times New Roman" w:hAnsi="Times New Roman"/>
          <w:sz w:val="28"/>
          <w:szCs w:val="28"/>
        </w:rPr>
      </w:pPr>
      <w:r w:rsidRPr="00800169">
        <w:rPr>
          <w:rFonts w:ascii="Times New Roman" w:hAnsi="Times New Roman"/>
          <w:sz w:val="28"/>
          <w:szCs w:val="28"/>
        </w:rPr>
        <w:t xml:space="preserve">Глава Яльчикского </w:t>
      </w:r>
    </w:p>
    <w:p w:rsidR="00800169" w:rsidRPr="00800169" w:rsidRDefault="00800169" w:rsidP="00800169">
      <w:pPr>
        <w:tabs>
          <w:tab w:val="num" w:pos="0"/>
          <w:tab w:val="left" w:pos="9923"/>
        </w:tabs>
        <w:spacing w:after="0" w:line="240" w:lineRule="auto"/>
        <w:ind w:left="426"/>
        <w:contextualSpacing/>
        <w:jc w:val="both"/>
        <w:rPr>
          <w:rFonts w:ascii="Times New Roman" w:hAnsi="Times New Roman"/>
          <w:sz w:val="28"/>
          <w:szCs w:val="28"/>
        </w:rPr>
      </w:pPr>
      <w:r w:rsidRPr="00800169">
        <w:rPr>
          <w:rFonts w:ascii="Times New Roman" w:hAnsi="Times New Roman"/>
          <w:sz w:val="28"/>
          <w:szCs w:val="28"/>
        </w:rPr>
        <w:t>муниципального округа</w:t>
      </w:r>
    </w:p>
    <w:p w:rsidR="00800169" w:rsidRPr="00800169" w:rsidRDefault="00800169" w:rsidP="00800169">
      <w:pPr>
        <w:tabs>
          <w:tab w:val="num" w:pos="0"/>
          <w:tab w:val="left" w:pos="9923"/>
        </w:tabs>
        <w:spacing w:after="0" w:line="240" w:lineRule="auto"/>
        <w:ind w:left="426"/>
        <w:contextualSpacing/>
        <w:jc w:val="both"/>
        <w:rPr>
          <w:rFonts w:ascii="Times New Roman" w:hAnsi="Times New Roman"/>
          <w:sz w:val="28"/>
          <w:szCs w:val="28"/>
        </w:rPr>
      </w:pPr>
      <w:r w:rsidRPr="00800169">
        <w:rPr>
          <w:rFonts w:ascii="Times New Roman" w:hAnsi="Times New Roman"/>
          <w:sz w:val="28"/>
          <w:szCs w:val="28"/>
        </w:rPr>
        <w:t>Чувашской Республики                                                                             Л.В. Левый</w:t>
      </w:r>
    </w:p>
    <w:p w:rsidR="00800169" w:rsidRPr="00800169" w:rsidRDefault="00800169" w:rsidP="00800169">
      <w:pPr>
        <w:tabs>
          <w:tab w:val="num" w:pos="6379"/>
        </w:tabs>
        <w:spacing w:after="0" w:line="240" w:lineRule="auto"/>
        <w:ind w:left="426"/>
        <w:contextualSpacing/>
        <w:jc w:val="right"/>
        <w:rPr>
          <w:rFonts w:ascii="Times New Roman" w:hAnsi="Times New Roman"/>
          <w:sz w:val="26"/>
          <w:szCs w:val="26"/>
        </w:rPr>
      </w:pPr>
      <w:r w:rsidRPr="00800169">
        <w:rPr>
          <w:rFonts w:ascii="Times New Roman" w:hAnsi="Times New Roman"/>
          <w:sz w:val="26"/>
          <w:szCs w:val="26"/>
        </w:rPr>
        <w:t xml:space="preserve">Приложение </w:t>
      </w:r>
    </w:p>
    <w:p w:rsidR="00800169" w:rsidRPr="00800169" w:rsidRDefault="00800169" w:rsidP="00800169">
      <w:pPr>
        <w:tabs>
          <w:tab w:val="num" w:pos="6379"/>
        </w:tabs>
        <w:spacing w:after="0" w:line="240" w:lineRule="auto"/>
        <w:ind w:left="426"/>
        <w:contextualSpacing/>
        <w:jc w:val="right"/>
        <w:rPr>
          <w:rFonts w:ascii="Times New Roman" w:hAnsi="Times New Roman"/>
          <w:sz w:val="26"/>
          <w:szCs w:val="26"/>
        </w:rPr>
      </w:pPr>
      <w:r w:rsidRPr="00800169">
        <w:rPr>
          <w:rFonts w:ascii="Times New Roman" w:hAnsi="Times New Roman"/>
          <w:sz w:val="26"/>
          <w:szCs w:val="26"/>
        </w:rPr>
        <w:t xml:space="preserve">к постановлению администрации </w:t>
      </w:r>
    </w:p>
    <w:p w:rsidR="00800169" w:rsidRPr="00800169" w:rsidRDefault="00800169" w:rsidP="00800169">
      <w:pPr>
        <w:tabs>
          <w:tab w:val="num" w:pos="6379"/>
        </w:tabs>
        <w:spacing w:after="0" w:line="240" w:lineRule="auto"/>
        <w:ind w:left="426"/>
        <w:contextualSpacing/>
        <w:jc w:val="right"/>
        <w:rPr>
          <w:rFonts w:ascii="Times New Roman" w:hAnsi="Times New Roman"/>
          <w:sz w:val="26"/>
          <w:szCs w:val="26"/>
        </w:rPr>
      </w:pPr>
      <w:r w:rsidRPr="00800169">
        <w:rPr>
          <w:rFonts w:ascii="Times New Roman" w:hAnsi="Times New Roman"/>
          <w:sz w:val="26"/>
          <w:szCs w:val="26"/>
        </w:rPr>
        <w:t xml:space="preserve">Яльчикского муниципального округа </w:t>
      </w:r>
    </w:p>
    <w:p w:rsidR="00800169" w:rsidRPr="00800169" w:rsidRDefault="00800169" w:rsidP="00800169">
      <w:pPr>
        <w:tabs>
          <w:tab w:val="num" w:pos="6379"/>
        </w:tabs>
        <w:spacing w:after="0" w:line="240" w:lineRule="auto"/>
        <w:ind w:left="426"/>
        <w:contextualSpacing/>
        <w:jc w:val="right"/>
        <w:rPr>
          <w:rFonts w:ascii="Times New Roman" w:hAnsi="Times New Roman"/>
          <w:sz w:val="26"/>
          <w:szCs w:val="26"/>
        </w:rPr>
      </w:pPr>
      <w:r w:rsidRPr="00800169">
        <w:rPr>
          <w:rFonts w:ascii="Times New Roman" w:hAnsi="Times New Roman"/>
          <w:sz w:val="26"/>
          <w:szCs w:val="26"/>
        </w:rPr>
        <w:t>Чувашской Республики</w:t>
      </w:r>
    </w:p>
    <w:p w:rsidR="00800169" w:rsidRPr="00800169" w:rsidRDefault="00800169" w:rsidP="00800169">
      <w:pPr>
        <w:autoSpaceDE w:val="0"/>
        <w:autoSpaceDN w:val="0"/>
        <w:spacing w:after="0" w:line="240" w:lineRule="auto"/>
        <w:ind w:left="426"/>
        <w:jc w:val="right"/>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lastRenderedPageBreak/>
        <w:t>от 13.03.2023 № 168</w:t>
      </w:r>
    </w:p>
    <w:p w:rsidR="00800169" w:rsidRPr="00800169" w:rsidRDefault="00800169" w:rsidP="00800169">
      <w:pPr>
        <w:tabs>
          <w:tab w:val="num" w:pos="6379"/>
        </w:tabs>
        <w:spacing w:after="0" w:line="240" w:lineRule="auto"/>
        <w:ind w:left="426"/>
        <w:contextualSpacing/>
        <w:jc w:val="right"/>
        <w:rPr>
          <w:rFonts w:ascii="Times New Roman" w:hAnsi="Times New Roman"/>
          <w:sz w:val="26"/>
          <w:szCs w:val="26"/>
        </w:rPr>
      </w:pPr>
    </w:p>
    <w:p w:rsidR="00800169" w:rsidRPr="00800169" w:rsidRDefault="00800169" w:rsidP="00800169">
      <w:pPr>
        <w:tabs>
          <w:tab w:val="num" w:pos="0"/>
        </w:tabs>
        <w:spacing w:after="200" w:line="276" w:lineRule="auto"/>
        <w:ind w:left="426"/>
        <w:jc w:val="both"/>
        <w:rPr>
          <w:rFonts w:ascii="Times New Roman" w:hAnsi="Times New Roman"/>
          <w:sz w:val="28"/>
          <w:szCs w:val="28"/>
        </w:rPr>
      </w:pPr>
    </w:p>
    <w:p w:rsidR="00800169" w:rsidRPr="00800169" w:rsidRDefault="00800169" w:rsidP="00800169">
      <w:pPr>
        <w:tabs>
          <w:tab w:val="num" w:pos="0"/>
        </w:tabs>
        <w:spacing w:after="0" w:line="240" w:lineRule="auto"/>
        <w:ind w:left="426"/>
        <w:contextualSpacing/>
        <w:jc w:val="both"/>
        <w:rPr>
          <w:rFonts w:ascii="Times New Roman" w:hAnsi="Times New Roman"/>
          <w:sz w:val="28"/>
          <w:szCs w:val="28"/>
        </w:rPr>
      </w:pPr>
    </w:p>
    <w:p w:rsidR="00800169" w:rsidRPr="00800169" w:rsidRDefault="00800169" w:rsidP="00800169">
      <w:pPr>
        <w:tabs>
          <w:tab w:val="num" w:pos="0"/>
        </w:tabs>
        <w:spacing w:after="0" w:line="240" w:lineRule="auto"/>
        <w:ind w:left="426"/>
        <w:contextualSpacing/>
        <w:jc w:val="center"/>
        <w:rPr>
          <w:rFonts w:ascii="Times New Roman" w:hAnsi="Times New Roman"/>
          <w:b/>
          <w:sz w:val="28"/>
          <w:szCs w:val="28"/>
        </w:rPr>
      </w:pPr>
      <w:r w:rsidRPr="00800169">
        <w:rPr>
          <w:rFonts w:ascii="Times New Roman" w:hAnsi="Times New Roman"/>
          <w:b/>
          <w:sz w:val="28"/>
          <w:szCs w:val="28"/>
        </w:rPr>
        <w:t>МУНИЦИПАЛЬНАЯ ПРОГРАММА</w:t>
      </w:r>
    </w:p>
    <w:p w:rsidR="00800169" w:rsidRPr="00800169" w:rsidRDefault="00800169" w:rsidP="00800169">
      <w:pPr>
        <w:spacing w:after="200" w:line="276" w:lineRule="auto"/>
        <w:ind w:left="426"/>
        <w:contextualSpacing/>
        <w:jc w:val="center"/>
        <w:rPr>
          <w:rFonts w:ascii="Times New Roman" w:hAnsi="Times New Roman"/>
          <w:b/>
          <w:color w:val="000000"/>
          <w:sz w:val="28"/>
          <w:szCs w:val="28"/>
        </w:rPr>
      </w:pPr>
      <w:r w:rsidRPr="00800169">
        <w:rPr>
          <w:rFonts w:ascii="Times New Roman" w:hAnsi="Times New Roman"/>
          <w:b/>
          <w:color w:val="000000"/>
          <w:sz w:val="28"/>
          <w:szCs w:val="28"/>
        </w:rPr>
        <w:t xml:space="preserve">ЯЛЬЧИКСКОГО МУНИЦИПАЛЬНОГО ОКРУГА </w:t>
      </w:r>
    </w:p>
    <w:p w:rsidR="00800169" w:rsidRPr="00800169" w:rsidRDefault="00800169" w:rsidP="00800169">
      <w:pPr>
        <w:spacing w:after="200" w:line="276" w:lineRule="auto"/>
        <w:ind w:left="426"/>
        <w:contextualSpacing/>
        <w:jc w:val="center"/>
        <w:rPr>
          <w:rFonts w:ascii="Times New Roman" w:hAnsi="Times New Roman"/>
          <w:b/>
          <w:color w:val="000000"/>
          <w:sz w:val="28"/>
          <w:szCs w:val="28"/>
        </w:rPr>
      </w:pPr>
      <w:r w:rsidRPr="00800169">
        <w:rPr>
          <w:rFonts w:ascii="Times New Roman" w:hAnsi="Times New Roman"/>
          <w:b/>
          <w:color w:val="000000"/>
          <w:sz w:val="28"/>
          <w:szCs w:val="28"/>
        </w:rPr>
        <w:t xml:space="preserve">ЧУВАШСКОЙ РЕСПУБЛИКИ </w:t>
      </w:r>
    </w:p>
    <w:p w:rsidR="00800169" w:rsidRPr="00800169" w:rsidRDefault="00800169" w:rsidP="00800169">
      <w:pPr>
        <w:spacing w:after="200" w:line="276" w:lineRule="auto"/>
        <w:ind w:left="426"/>
        <w:contextualSpacing/>
        <w:jc w:val="center"/>
        <w:rPr>
          <w:rFonts w:ascii="Times New Roman" w:hAnsi="Times New Roman"/>
          <w:b/>
          <w:color w:val="000000"/>
          <w:sz w:val="28"/>
          <w:szCs w:val="26"/>
        </w:rPr>
      </w:pPr>
      <w:r w:rsidRPr="00800169">
        <w:rPr>
          <w:rFonts w:ascii="Times New Roman" w:hAnsi="Times New Roman"/>
          <w:b/>
          <w:caps/>
          <w:color w:val="000000"/>
          <w:sz w:val="28"/>
          <w:szCs w:val="26"/>
        </w:rPr>
        <w:t xml:space="preserve">«ЭКОНОМИЧЕСКОЕ РАЗВИТИЕ </w:t>
      </w:r>
      <w:r w:rsidRPr="00800169">
        <w:rPr>
          <w:rFonts w:ascii="Times New Roman" w:hAnsi="Times New Roman"/>
          <w:b/>
          <w:color w:val="000000"/>
          <w:sz w:val="28"/>
          <w:szCs w:val="26"/>
        </w:rPr>
        <w:t xml:space="preserve">ЯЛЬЧИКСКОГО </w:t>
      </w:r>
    </w:p>
    <w:p w:rsidR="00800169" w:rsidRPr="00800169" w:rsidRDefault="00800169" w:rsidP="00800169">
      <w:pPr>
        <w:spacing w:after="200" w:line="276" w:lineRule="auto"/>
        <w:ind w:left="426"/>
        <w:contextualSpacing/>
        <w:jc w:val="center"/>
        <w:rPr>
          <w:rFonts w:ascii="Times New Roman" w:hAnsi="Times New Roman"/>
          <w:b/>
          <w:color w:val="000000"/>
          <w:sz w:val="28"/>
          <w:szCs w:val="26"/>
        </w:rPr>
      </w:pPr>
      <w:r w:rsidRPr="00800169">
        <w:rPr>
          <w:rFonts w:ascii="Times New Roman" w:hAnsi="Times New Roman"/>
          <w:b/>
          <w:color w:val="000000"/>
          <w:sz w:val="28"/>
          <w:szCs w:val="26"/>
        </w:rPr>
        <w:t>МУНИЦИПАЛЬНОГО ОКРУГА ЧУВАШСКОЙ РЕСПУБЛИКИ</w:t>
      </w:r>
      <w:r w:rsidRPr="00800169">
        <w:rPr>
          <w:rFonts w:ascii="Times New Roman" w:hAnsi="Times New Roman"/>
          <w:b/>
          <w:caps/>
          <w:color w:val="000000"/>
          <w:sz w:val="28"/>
          <w:szCs w:val="26"/>
        </w:rPr>
        <w:t>»</w:t>
      </w:r>
    </w:p>
    <w:p w:rsidR="00800169" w:rsidRPr="00800169" w:rsidRDefault="00800169" w:rsidP="00800169">
      <w:pPr>
        <w:tabs>
          <w:tab w:val="num" w:pos="0"/>
        </w:tabs>
        <w:spacing w:after="0" w:line="240" w:lineRule="auto"/>
        <w:ind w:left="426"/>
        <w:contextualSpacing/>
        <w:jc w:val="center"/>
        <w:rPr>
          <w:rFonts w:ascii="Times New Roman" w:hAnsi="Times New Roman"/>
          <w:b/>
          <w:sz w:val="28"/>
          <w:szCs w:val="28"/>
        </w:rPr>
      </w:pPr>
    </w:p>
    <w:tbl>
      <w:tblPr>
        <w:tblW w:w="10207" w:type="dxa"/>
        <w:tblInd w:w="-222" w:type="dxa"/>
        <w:tblCellMar>
          <w:top w:w="102" w:type="dxa"/>
          <w:left w:w="62" w:type="dxa"/>
          <w:bottom w:w="102" w:type="dxa"/>
          <w:right w:w="62" w:type="dxa"/>
        </w:tblCellMar>
        <w:tblLook w:val="0000" w:firstRow="0" w:lastRow="0" w:firstColumn="0" w:lastColumn="0" w:noHBand="0" w:noVBand="0"/>
      </w:tblPr>
      <w:tblGrid>
        <w:gridCol w:w="4598"/>
        <w:gridCol w:w="5609"/>
      </w:tblGrid>
      <w:tr w:rsidR="00800169" w:rsidRPr="00800169" w:rsidTr="00A06B49">
        <w:tc>
          <w:tcPr>
            <w:tcW w:w="4598" w:type="dxa"/>
          </w:tcPr>
          <w:p w:rsidR="00800169" w:rsidRPr="00800169" w:rsidRDefault="00800169" w:rsidP="00800169">
            <w:pPr>
              <w:widowControl w:val="0"/>
              <w:tabs>
                <w:tab w:val="num" w:pos="162"/>
              </w:tabs>
              <w:autoSpaceDE w:val="0"/>
              <w:autoSpaceDN w:val="0"/>
              <w:spacing w:after="0" w:line="240" w:lineRule="auto"/>
              <w:ind w:left="426"/>
              <w:contextualSpacing/>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Ответственный исполнитель:</w:t>
            </w:r>
          </w:p>
        </w:tc>
        <w:tc>
          <w:tcPr>
            <w:tcW w:w="5609" w:type="dxa"/>
          </w:tcPr>
          <w:p w:rsidR="00800169" w:rsidRPr="00800169" w:rsidRDefault="00800169" w:rsidP="00800169">
            <w:pPr>
              <w:widowControl w:val="0"/>
              <w:tabs>
                <w:tab w:val="num" w:pos="162"/>
              </w:tabs>
              <w:autoSpaceDE w:val="0"/>
              <w:autoSpaceDN w:val="0"/>
              <w:spacing w:after="0" w:line="240" w:lineRule="auto"/>
              <w:ind w:left="426"/>
              <w:contextualSpacing/>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r>
      <w:tr w:rsidR="00800169" w:rsidRPr="00800169" w:rsidTr="00A06B49">
        <w:tc>
          <w:tcPr>
            <w:tcW w:w="4598" w:type="dxa"/>
          </w:tcPr>
          <w:p w:rsidR="00800169" w:rsidRPr="00800169" w:rsidRDefault="00800169" w:rsidP="00800169">
            <w:pPr>
              <w:widowControl w:val="0"/>
              <w:tabs>
                <w:tab w:val="num" w:pos="162"/>
              </w:tabs>
              <w:autoSpaceDE w:val="0"/>
              <w:autoSpaceDN w:val="0"/>
              <w:spacing w:after="0" w:line="240" w:lineRule="auto"/>
              <w:ind w:left="426"/>
              <w:contextualSpacing/>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Дата составления проекта Муниципальной  программы:</w:t>
            </w:r>
          </w:p>
        </w:tc>
        <w:tc>
          <w:tcPr>
            <w:tcW w:w="5609" w:type="dxa"/>
          </w:tcPr>
          <w:p w:rsidR="00800169" w:rsidRPr="00800169" w:rsidRDefault="00800169" w:rsidP="00800169">
            <w:pPr>
              <w:widowControl w:val="0"/>
              <w:tabs>
                <w:tab w:val="num" w:pos="162"/>
              </w:tabs>
              <w:autoSpaceDE w:val="0"/>
              <w:autoSpaceDN w:val="0"/>
              <w:spacing w:after="0" w:line="240" w:lineRule="auto"/>
              <w:ind w:left="426"/>
              <w:contextualSpacing/>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февраль 2023 года</w:t>
            </w:r>
          </w:p>
        </w:tc>
      </w:tr>
      <w:tr w:rsidR="00800169" w:rsidRPr="00800169" w:rsidTr="00A06B49">
        <w:tc>
          <w:tcPr>
            <w:tcW w:w="4598" w:type="dxa"/>
          </w:tcPr>
          <w:p w:rsidR="00800169" w:rsidRPr="00800169" w:rsidRDefault="00800169" w:rsidP="00800169">
            <w:pPr>
              <w:widowControl w:val="0"/>
              <w:tabs>
                <w:tab w:val="num" w:pos="162"/>
              </w:tabs>
              <w:autoSpaceDE w:val="0"/>
              <w:autoSpaceDN w:val="0"/>
              <w:spacing w:after="0" w:line="240" w:lineRule="auto"/>
              <w:ind w:left="426"/>
              <w:contextualSpacing/>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Непосредственный исполнитель Муниципальной  программы:</w:t>
            </w:r>
          </w:p>
        </w:tc>
        <w:tc>
          <w:tcPr>
            <w:tcW w:w="5609" w:type="dxa"/>
          </w:tcPr>
          <w:p w:rsidR="00800169" w:rsidRPr="00800169" w:rsidRDefault="00800169" w:rsidP="00800169">
            <w:pPr>
              <w:widowControl w:val="0"/>
              <w:tabs>
                <w:tab w:val="num" w:pos="162"/>
              </w:tabs>
              <w:autoSpaceDE w:val="0"/>
              <w:autoSpaceDN w:val="0"/>
              <w:spacing w:after="0" w:line="240" w:lineRule="auto"/>
              <w:ind w:left="426"/>
              <w:contextualSpacing/>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М.Н. Павлова</w:t>
            </w:r>
          </w:p>
          <w:p w:rsidR="00800169" w:rsidRPr="00800169" w:rsidRDefault="00800169" w:rsidP="00800169">
            <w:pPr>
              <w:widowControl w:val="0"/>
              <w:tabs>
                <w:tab w:val="num" w:pos="162"/>
              </w:tabs>
              <w:autoSpaceDE w:val="0"/>
              <w:autoSpaceDN w:val="0"/>
              <w:spacing w:after="0" w:line="240" w:lineRule="auto"/>
              <w:ind w:left="426"/>
              <w:contextualSpacing/>
              <w:jc w:val="both"/>
              <w:rPr>
                <w:rFonts w:ascii="Times New Roman" w:eastAsia="Times New Roman" w:hAnsi="Times New Roman"/>
                <w:sz w:val="28"/>
                <w:szCs w:val="28"/>
                <w:lang w:val="en-US" w:eastAsia="ru-RU"/>
              </w:rPr>
            </w:pPr>
            <w:r w:rsidRPr="00800169">
              <w:rPr>
                <w:rFonts w:ascii="Times New Roman" w:eastAsia="Times New Roman" w:hAnsi="Times New Roman"/>
                <w:sz w:val="28"/>
                <w:szCs w:val="28"/>
                <w:lang w:val="en-US" w:eastAsia="ru-RU"/>
              </w:rPr>
              <w:t>(</w:t>
            </w:r>
            <w:r w:rsidRPr="00800169">
              <w:rPr>
                <w:rFonts w:ascii="Times New Roman" w:eastAsia="Times New Roman" w:hAnsi="Times New Roman"/>
                <w:sz w:val="28"/>
                <w:szCs w:val="28"/>
                <w:lang w:eastAsia="ru-RU"/>
              </w:rPr>
              <w:t>т</w:t>
            </w:r>
            <w:r w:rsidRPr="00800169">
              <w:rPr>
                <w:rFonts w:ascii="Times New Roman" w:eastAsia="Times New Roman" w:hAnsi="Times New Roman"/>
                <w:sz w:val="28"/>
                <w:szCs w:val="28"/>
                <w:lang w:val="en-US" w:eastAsia="ru-RU"/>
              </w:rPr>
              <w:t>. 2-57-30, e-mail: yaltch_zeml@cap.ru)</w:t>
            </w:r>
          </w:p>
        </w:tc>
      </w:tr>
    </w:tbl>
    <w:p w:rsidR="00800169" w:rsidRPr="00800169" w:rsidRDefault="00800169" w:rsidP="00800169">
      <w:pPr>
        <w:autoSpaceDE w:val="0"/>
        <w:autoSpaceDN w:val="0"/>
        <w:spacing w:after="0" w:line="240" w:lineRule="auto"/>
        <w:ind w:left="426"/>
        <w:contextualSpacing/>
        <w:jc w:val="right"/>
        <w:outlineLvl w:val="0"/>
        <w:rPr>
          <w:rFonts w:ascii="Times New Roman" w:eastAsia="Times New Roman" w:hAnsi="Times New Roman"/>
          <w:color w:val="000000"/>
          <w:sz w:val="28"/>
          <w:szCs w:val="28"/>
          <w:lang w:val="en-US" w:eastAsia="ru-RU"/>
        </w:rPr>
      </w:pPr>
    </w:p>
    <w:p w:rsidR="00800169" w:rsidRPr="00800169" w:rsidRDefault="00800169" w:rsidP="00800169">
      <w:pPr>
        <w:autoSpaceDE w:val="0"/>
        <w:autoSpaceDN w:val="0"/>
        <w:spacing w:after="0" w:line="240" w:lineRule="auto"/>
        <w:ind w:left="426"/>
        <w:contextualSpacing/>
        <w:jc w:val="right"/>
        <w:outlineLvl w:val="0"/>
        <w:rPr>
          <w:rFonts w:ascii="Times New Roman" w:eastAsia="Times New Roman" w:hAnsi="Times New Roman"/>
          <w:color w:val="000000"/>
          <w:sz w:val="28"/>
          <w:szCs w:val="28"/>
          <w:lang w:val="en-US" w:eastAsia="ru-RU"/>
        </w:rPr>
      </w:pPr>
    </w:p>
    <w:p w:rsidR="00800169" w:rsidRPr="00800169" w:rsidRDefault="00800169" w:rsidP="00800169">
      <w:pPr>
        <w:autoSpaceDE w:val="0"/>
        <w:autoSpaceDN w:val="0"/>
        <w:spacing w:after="0" w:line="240" w:lineRule="auto"/>
        <w:ind w:left="426"/>
        <w:contextualSpacing/>
        <w:jc w:val="right"/>
        <w:outlineLvl w:val="0"/>
        <w:rPr>
          <w:rFonts w:ascii="Times New Roman" w:eastAsia="Times New Roman" w:hAnsi="Times New Roman"/>
          <w:color w:val="000000"/>
          <w:sz w:val="28"/>
          <w:szCs w:val="28"/>
          <w:lang w:val="en-US" w:eastAsia="ru-RU"/>
        </w:rPr>
      </w:pPr>
    </w:p>
    <w:p w:rsidR="00800169" w:rsidRPr="00800169" w:rsidRDefault="00800169" w:rsidP="00800169">
      <w:pPr>
        <w:autoSpaceDE w:val="0"/>
        <w:autoSpaceDN w:val="0"/>
        <w:spacing w:after="0" w:line="240" w:lineRule="auto"/>
        <w:ind w:left="426"/>
        <w:outlineLvl w:val="0"/>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 xml:space="preserve">Глава Яльчикского муниципального </w:t>
      </w:r>
    </w:p>
    <w:p w:rsidR="00800169" w:rsidRPr="00800169" w:rsidRDefault="00800169" w:rsidP="00800169">
      <w:pPr>
        <w:autoSpaceDE w:val="0"/>
        <w:autoSpaceDN w:val="0"/>
        <w:spacing w:after="0" w:line="240" w:lineRule="auto"/>
        <w:ind w:left="426"/>
        <w:outlineLvl w:val="0"/>
        <w:rPr>
          <w:rFonts w:ascii="Times New Roman" w:eastAsia="Times New Roman" w:hAnsi="Times New Roman"/>
          <w:color w:val="000000"/>
          <w:sz w:val="26"/>
          <w:szCs w:val="24"/>
          <w:lang w:eastAsia="ru-RU"/>
        </w:rPr>
      </w:pPr>
      <w:r w:rsidRPr="00800169">
        <w:rPr>
          <w:rFonts w:ascii="Times New Roman" w:eastAsia="Times New Roman" w:hAnsi="Times New Roman"/>
          <w:sz w:val="28"/>
          <w:szCs w:val="28"/>
          <w:lang w:eastAsia="ru-RU"/>
        </w:rPr>
        <w:t>округа Чувашской Республики                                                               Л.В. Левый</w:t>
      </w:r>
    </w:p>
    <w:p w:rsidR="00800169" w:rsidRPr="00800169" w:rsidRDefault="00800169" w:rsidP="00800169">
      <w:pPr>
        <w:autoSpaceDE w:val="0"/>
        <w:autoSpaceDN w:val="0"/>
        <w:spacing w:after="0" w:line="240" w:lineRule="auto"/>
        <w:ind w:left="426"/>
        <w:jc w:val="right"/>
        <w:outlineLvl w:val="0"/>
        <w:rPr>
          <w:rFonts w:ascii="Times New Roman" w:eastAsia="Times New Roman" w:hAnsi="Times New Roman"/>
          <w:color w:val="000000"/>
          <w:sz w:val="26"/>
          <w:szCs w:val="24"/>
          <w:lang w:eastAsia="ru-RU"/>
        </w:rPr>
      </w:pPr>
    </w:p>
    <w:p w:rsidR="00800169" w:rsidRPr="00800169" w:rsidRDefault="00800169" w:rsidP="00800169">
      <w:pPr>
        <w:autoSpaceDE w:val="0"/>
        <w:autoSpaceDN w:val="0"/>
        <w:spacing w:after="0" w:line="240" w:lineRule="auto"/>
        <w:ind w:left="426"/>
        <w:jc w:val="right"/>
        <w:outlineLvl w:val="0"/>
        <w:rPr>
          <w:rFonts w:ascii="Times New Roman" w:eastAsia="Times New Roman" w:hAnsi="Times New Roman"/>
          <w:color w:val="000000"/>
          <w:sz w:val="26"/>
          <w:szCs w:val="24"/>
          <w:lang w:eastAsia="ru-RU"/>
        </w:rPr>
      </w:pPr>
    </w:p>
    <w:p w:rsidR="00800169" w:rsidRPr="00800169" w:rsidRDefault="00800169" w:rsidP="00800169">
      <w:pPr>
        <w:autoSpaceDE w:val="0"/>
        <w:autoSpaceDN w:val="0"/>
        <w:spacing w:after="0" w:line="240" w:lineRule="auto"/>
        <w:ind w:left="426"/>
        <w:jc w:val="right"/>
        <w:outlineLvl w:val="0"/>
        <w:rPr>
          <w:rFonts w:ascii="Times New Roman" w:eastAsia="Times New Roman" w:hAnsi="Times New Roman"/>
          <w:color w:val="000000"/>
          <w:sz w:val="26"/>
          <w:szCs w:val="24"/>
          <w:lang w:eastAsia="ru-RU"/>
        </w:rPr>
      </w:pPr>
    </w:p>
    <w:p w:rsidR="00800169" w:rsidRPr="00800169" w:rsidRDefault="00800169" w:rsidP="00800169">
      <w:pPr>
        <w:autoSpaceDE w:val="0"/>
        <w:autoSpaceDN w:val="0"/>
        <w:spacing w:after="0" w:line="240" w:lineRule="auto"/>
        <w:ind w:left="426"/>
        <w:jc w:val="right"/>
        <w:outlineLvl w:val="0"/>
        <w:rPr>
          <w:rFonts w:ascii="Times New Roman" w:eastAsia="Times New Roman" w:hAnsi="Times New Roman"/>
          <w:color w:val="000000"/>
          <w:sz w:val="26"/>
          <w:szCs w:val="24"/>
          <w:lang w:eastAsia="ru-RU"/>
        </w:rPr>
      </w:pPr>
    </w:p>
    <w:p w:rsidR="00800169" w:rsidRPr="00800169" w:rsidRDefault="00800169" w:rsidP="00800169">
      <w:pPr>
        <w:autoSpaceDE w:val="0"/>
        <w:autoSpaceDN w:val="0"/>
        <w:spacing w:after="0" w:line="240" w:lineRule="auto"/>
        <w:ind w:left="426"/>
        <w:jc w:val="right"/>
        <w:outlineLvl w:val="0"/>
        <w:rPr>
          <w:rFonts w:ascii="Times New Roman" w:eastAsia="Times New Roman" w:hAnsi="Times New Roman"/>
          <w:color w:val="000000"/>
          <w:sz w:val="26"/>
          <w:szCs w:val="24"/>
          <w:lang w:eastAsia="ru-RU"/>
        </w:rPr>
      </w:pPr>
    </w:p>
    <w:p w:rsidR="00800169" w:rsidRPr="00800169" w:rsidRDefault="00800169" w:rsidP="00800169">
      <w:pPr>
        <w:autoSpaceDE w:val="0"/>
        <w:autoSpaceDN w:val="0"/>
        <w:spacing w:after="0" w:line="240" w:lineRule="auto"/>
        <w:ind w:left="426"/>
        <w:jc w:val="right"/>
        <w:outlineLvl w:val="0"/>
        <w:rPr>
          <w:rFonts w:ascii="Times New Roman" w:eastAsia="Times New Roman" w:hAnsi="Times New Roman"/>
          <w:color w:val="000000"/>
          <w:sz w:val="26"/>
          <w:szCs w:val="24"/>
          <w:lang w:eastAsia="ru-RU"/>
        </w:rPr>
      </w:pPr>
    </w:p>
    <w:p w:rsidR="00800169" w:rsidRPr="00800169" w:rsidRDefault="00800169" w:rsidP="00800169">
      <w:pPr>
        <w:autoSpaceDE w:val="0"/>
        <w:autoSpaceDN w:val="0"/>
        <w:spacing w:after="0" w:line="240" w:lineRule="auto"/>
        <w:ind w:left="426"/>
        <w:jc w:val="right"/>
        <w:outlineLvl w:val="0"/>
        <w:rPr>
          <w:rFonts w:ascii="Times New Roman" w:eastAsia="Times New Roman" w:hAnsi="Times New Roman"/>
          <w:color w:val="000000"/>
          <w:sz w:val="26"/>
          <w:szCs w:val="24"/>
          <w:lang w:eastAsia="ru-RU"/>
        </w:rPr>
      </w:pPr>
    </w:p>
    <w:p w:rsidR="00800169" w:rsidRPr="00800169" w:rsidRDefault="00800169" w:rsidP="00800169">
      <w:pPr>
        <w:autoSpaceDE w:val="0"/>
        <w:autoSpaceDN w:val="0"/>
        <w:spacing w:after="0" w:line="240" w:lineRule="auto"/>
        <w:ind w:left="426"/>
        <w:jc w:val="right"/>
        <w:outlineLvl w:val="0"/>
        <w:rPr>
          <w:rFonts w:ascii="Times New Roman" w:eastAsia="Times New Roman" w:hAnsi="Times New Roman"/>
          <w:color w:val="000000"/>
          <w:sz w:val="26"/>
          <w:szCs w:val="24"/>
          <w:lang w:eastAsia="ru-RU"/>
        </w:rPr>
      </w:pPr>
    </w:p>
    <w:p w:rsidR="00800169" w:rsidRPr="00800169" w:rsidRDefault="00800169" w:rsidP="00800169">
      <w:pPr>
        <w:autoSpaceDE w:val="0"/>
        <w:autoSpaceDN w:val="0"/>
        <w:spacing w:after="0" w:line="240" w:lineRule="auto"/>
        <w:ind w:left="426"/>
        <w:jc w:val="right"/>
        <w:outlineLvl w:val="0"/>
        <w:rPr>
          <w:rFonts w:ascii="Times New Roman" w:eastAsia="Times New Roman" w:hAnsi="Times New Roman"/>
          <w:color w:val="000000"/>
          <w:sz w:val="26"/>
          <w:szCs w:val="24"/>
          <w:lang w:eastAsia="ru-RU"/>
        </w:rPr>
      </w:pPr>
    </w:p>
    <w:p w:rsidR="00800169" w:rsidRPr="00800169" w:rsidRDefault="00800169" w:rsidP="00800169">
      <w:pPr>
        <w:autoSpaceDE w:val="0"/>
        <w:autoSpaceDN w:val="0"/>
        <w:spacing w:after="0" w:line="240" w:lineRule="auto"/>
        <w:ind w:left="426"/>
        <w:jc w:val="right"/>
        <w:outlineLvl w:val="0"/>
        <w:rPr>
          <w:rFonts w:ascii="Times New Roman" w:eastAsia="Times New Roman" w:hAnsi="Times New Roman"/>
          <w:color w:val="000000"/>
          <w:sz w:val="26"/>
          <w:szCs w:val="24"/>
          <w:lang w:eastAsia="ru-RU"/>
        </w:rPr>
      </w:pPr>
    </w:p>
    <w:p w:rsidR="00800169" w:rsidRPr="00800169" w:rsidRDefault="00800169" w:rsidP="00800169">
      <w:pPr>
        <w:autoSpaceDE w:val="0"/>
        <w:autoSpaceDN w:val="0"/>
        <w:spacing w:after="0" w:line="240" w:lineRule="auto"/>
        <w:ind w:left="426"/>
        <w:jc w:val="right"/>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УТВЕРЖДЕНА</w:t>
      </w:r>
    </w:p>
    <w:p w:rsidR="00800169" w:rsidRPr="00800169" w:rsidRDefault="00800169" w:rsidP="00800169">
      <w:pPr>
        <w:autoSpaceDE w:val="0"/>
        <w:autoSpaceDN w:val="0"/>
        <w:spacing w:after="0" w:line="240" w:lineRule="auto"/>
        <w:ind w:left="426"/>
        <w:jc w:val="right"/>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lastRenderedPageBreak/>
        <w:t xml:space="preserve">постановлением администрации </w:t>
      </w:r>
    </w:p>
    <w:p w:rsidR="00800169" w:rsidRPr="00800169" w:rsidRDefault="00800169" w:rsidP="00800169">
      <w:pPr>
        <w:autoSpaceDE w:val="0"/>
        <w:autoSpaceDN w:val="0"/>
        <w:spacing w:after="0" w:line="240" w:lineRule="auto"/>
        <w:ind w:left="426"/>
        <w:jc w:val="right"/>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 xml:space="preserve">Яльчикского муниципального округа </w:t>
      </w:r>
    </w:p>
    <w:p w:rsidR="00800169" w:rsidRPr="00800169" w:rsidRDefault="00800169" w:rsidP="00800169">
      <w:pPr>
        <w:autoSpaceDE w:val="0"/>
        <w:autoSpaceDN w:val="0"/>
        <w:spacing w:after="0" w:line="240" w:lineRule="auto"/>
        <w:ind w:left="426"/>
        <w:jc w:val="right"/>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Чувашской Республики</w:t>
      </w:r>
    </w:p>
    <w:p w:rsidR="00800169" w:rsidRPr="00800169" w:rsidRDefault="00800169" w:rsidP="00800169">
      <w:pPr>
        <w:autoSpaceDE w:val="0"/>
        <w:autoSpaceDN w:val="0"/>
        <w:spacing w:after="0" w:line="240" w:lineRule="auto"/>
        <w:ind w:left="426"/>
        <w:jc w:val="right"/>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от 13.03.2023 № 168</w:t>
      </w:r>
    </w:p>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p>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p>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6"/>
          <w:szCs w:val="26"/>
          <w:lang w:eastAsia="ru-RU"/>
        </w:rPr>
      </w:pP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6"/>
          <w:szCs w:val="26"/>
          <w:lang w:eastAsia="ru-RU"/>
        </w:rPr>
      </w:pP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6"/>
          <w:szCs w:val="26"/>
          <w:lang w:eastAsia="ru-RU"/>
        </w:rPr>
      </w:pP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6"/>
          <w:szCs w:val="26"/>
          <w:lang w:eastAsia="ru-RU"/>
        </w:rPr>
      </w:pP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6"/>
          <w:szCs w:val="26"/>
          <w:lang w:eastAsia="ru-RU"/>
        </w:rPr>
      </w:pP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6"/>
          <w:szCs w:val="26"/>
          <w:lang w:eastAsia="ru-RU"/>
        </w:rPr>
      </w:pP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8"/>
          <w:szCs w:val="26"/>
          <w:lang w:eastAsia="ru-RU"/>
        </w:rPr>
      </w:pP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8"/>
          <w:szCs w:val="26"/>
          <w:lang w:eastAsia="ru-RU"/>
        </w:rPr>
      </w:pPr>
      <w:r w:rsidRPr="00800169">
        <w:rPr>
          <w:rFonts w:ascii="Times New Roman" w:eastAsia="Times New Roman" w:hAnsi="Times New Roman"/>
          <w:b/>
          <w:color w:val="000000"/>
          <w:sz w:val="28"/>
          <w:szCs w:val="26"/>
          <w:lang w:eastAsia="ru-RU"/>
        </w:rPr>
        <w:t xml:space="preserve">МУНИЦИПАЛЬНАЯ ПРОГРАММА </w:t>
      </w: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8"/>
          <w:szCs w:val="26"/>
          <w:lang w:eastAsia="ru-RU"/>
        </w:rPr>
      </w:pPr>
      <w:r w:rsidRPr="00800169">
        <w:rPr>
          <w:rFonts w:ascii="Times New Roman" w:eastAsia="Times New Roman" w:hAnsi="Times New Roman"/>
          <w:b/>
          <w:color w:val="000000"/>
          <w:sz w:val="28"/>
          <w:szCs w:val="26"/>
          <w:lang w:eastAsia="ru-RU"/>
        </w:rPr>
        <w:t xml:space="preserve">ЯЛЬЧИКСКОГО МУНИЦИПАЛЬНОГО ОКРУГА </w:t>
      </w: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8"/>
          <w:szCs w:val="26"/>
          <w:lang w:eastAsia="ru-RU"/>
        </w:rPr>
      </w:pPr>
      <w:r w:rsidRPr="00800169">
        <w:rPr>
          <w:rFonts w:ascii="Times New Roman" w:eastAsia="Times New Roman" w:hAnsi="Times New Roman"/>
          <w:b/>
          <w:color w:val="000000"/>
          <w:sz w:val="28"/>
          <w:szCs w:val="26"/>
          <w:lang w:eastAsia="ru-RU"/>
        </w:rPr>
        <w:t xml:space="preserve">ЧУВАШСКОЙ РЕСПУБЛИКИ </w:t>
      </w: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8"/>
          <w:szCs w:val="26"/>
          <w:lang w:eastAsia="ru-RU"/>
        </w:rPr>
      </w:pPr>
      <w:r w:rsidRPr="00800169">
        <w:rPr>
          <w:rFonts w:ascii="Times New Roman" w:eastAsia="Times New Roman" w:hAnsi="Times New Roman"/>
          <w:b/>
          <w:caps/>
          <w:color w:val="000000"/>
          <w:sz w:val="28"/>
          <w:szCs w:val="26"/>
          <w:lang w:eastAsia="ru-RU"/>
        </w:rPr>
        <w:t xml:space="preserve">«ЭКОНОМИЧЕСКОЕ РАЗВИТИЕ </w:t>
      </w:r>
      <w:r w:rsidRPr="00800169">
        <w:rPr>
          <w:rFonts w:ascii="Times New Roman" w:eastAsia="Times New Roman" w:hAnsi="Times New Roman"/>
          <w:b/>
          <w:color w:val="000000"/>
          <w:sz w:val="28"/>
          <w:szCs w:val="26"/>
          <w:lang w:eastAsia="ru-RU"/>
        </w:rPr>
        <w:t xml:space="preserve">ЯЛЬЧИКСКОГО </w:t>
      </w: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8"/>
          <w:szCs w:val="26"/>
          <w:lang w:eastAsia="ru-RU"/>
        </w:rPr>
      </w:pPr>
      <w:r w:rsidRPr="00800169">
        <w:rPr>
          <w:rFonts w:ascii="Times New Roman" w:eastAsia="Times New Roman" w:hAnsi="Times New Roman"/>
          <w:b/>
          <w:color w:val="000000"/>
          <w:sz w:val="28"/>
          <w:szCs w:val="26"/>
          <w:lang w:eastAsia="ru-RU"/>
        </w:rPr>
        <w:t>МУНИЦИПАЛЬНОГО ОКРУГА ЧУВАШСКОЙ РЕСПУБЛИКИ</w:t>
      </w:r>
      <w:r w:rsidRPr="00800169">
        <w:rPr>
          <w:rFonts w:ascii="Times New Roman" w:eastAsia="Times New Roman" w:hAnsi="Times New Roman"/>
          <w:b/>
          <w:caps/>
          <w:color w:val="000000"/>
          <w:sz w:val="28"/>
          <w:szCs w:val="26"/>
          <w:lang w:eastAsia="ru-RU"/>
        </w:rPr>
        <w:t>»</w:t>
      </w:r>
    </w:p>
    <w:p w:rsidR="00800169" w:rsidRPr="00800169" w:rsidRDefault="00800169" w:rsidP="00800169">
      <w:pPr>
        <w:autoSpaceDE w:val="0"/>
        <w:autoSpaceDN w:val="0"/>
        <w:spacing w:after="0" w:line="240" w:lineRule="auto"/>
        <w:ind w:left="426"/>
        <w:jc w:val="center"/>
        <w:rPr>
          <w:rFonts w:ascii="Times New Roman" w:eastAsia="Times New Roman" w:hAnsi="Times New Roman"/>
          <w:b/>
          <w:caps/>
          <w:color w:val="000000"/>
          <w:sz w:val="28"/>
          <w:szCs w:val="26"/>
          <w:lang w:eastAsia="ru-RU"/>
        </w:rPr>
      </w:pPr>
    </w:p>
    <w:p w:rsidR="00800169" w:rsidRPr="00800169" w:rsidRDefault="00800169" w:rsidP="00800169">
      <w:pPr>
        <w:autoSpaceDE w:val="0"/>
        <w:autoSpaceDN w:val="0"/>
        <w:spacing w:after="0" w:line="240" w:lineRule="auto"/>
        <w:ind w:left="426"/>
        <w:jc w:val="center"/>
        <w:rPr>
          <w:rFonts w:ascii="Times New Roman" w:eastAsia="Times New Roman" w:hAnsi="Times New Roman"/>
          <w:b/>
          <w:caps/>
          <w:color w:val="000000"/>
          <w:sz w:val="28"/>
          <w:szCs w:val="26"/>
          <w:lang w:eastAsia="ru-RU"/>
        </w:rPr>
      </w:pPr>
    </w:p>
    <w:p w:rsidR="00800169" w:rsidRPr="00800169" w:rsidRDefault="00800169" w:rsidP="00800169">
      <w:pPr>
        <w:autoSpaceDE w:val="0"/>
        <w:autoSpaceDN w:val="0"/>
        <w:spacing w:after="0" w:line="240" w:lineRule="auto"/>
        <w:ind w:left="426"/>
        <w:jc w:val="center"/>
        <w:rPr>
          <w:rFonts w:ascii="Times New Roman" w:eastAsia="Times New Roman" w:hAnsi="Times New Roman"/>
          <w:b/>
          <w:caps/>
          <w:color w:val="000000"/>
          <w:sz w:val="28"/>
          <w:szCs w:val="26"/>
          <w:lang w:eastAsia="ru-RU"/>
        </w:rPr>
      </w:pPr>
    </w:p>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p>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bookmarkStart w:id="3" w:name="P36"/>
      <w:bookmarkEnd w:id="3"/>
    </w:p>
    <w:p w:rsidR="00800169" w:rsidRPr="00800169" w:rsidRDefault="00800169" w:rsidP="00800169">
      <w:pPr>
        <w:pageBreakBefore/>
        <w:autoSpaceDE w:val="0"/>
        <w:autoSpaceDN w:val="0"/>
        <w:spacing w:after="0" w:line="247" w:lineRule="auto"/>
        <w:ind w:left="426"/>
        <w:jc w:val="center"/>
        <w:rPr>
          <w:rFonts w:ascii="Times New Roman" w:eastAsia="Times New Roman" w:hAnsi="Times New Roman"/>
          <w:b/>
          <w:color w:val="000000"/>
          <w:sz w:val="26"/>
          <w:szCs w:val="26"/>
          <w:lang w:eastAsia="ru-RU"/>
        </w:rPr>
      </w:pPr>
      <w:r w:rsidRPr="00800169">
        <w:rPr>
          <w:rFonts w:ascii="Times New Roman" w:eastAsia="Times New Roman" w:hAnsi="Times New Roman"/>
          <w:b/>
          <w:color w:val="000000"/>
          <w:sz w:val="26"/>
          <w:szCs w:val="26"/>
          <w:lang w:eastAsia="ru-RU"/>
        </w:rPr>
        <w:lastRenderedPageBreak/>
        <w:t>П А С П О Р Т</w:t>
      </w:r>
    </w:p>
    <w:p w:rsidR="00800169" w:rsidRPr="00800169" w:rsidRDefault="00800169" w:rsidP="00800169">
      <w:pPr>
        <w:autoSpaceDE w:val="0"/>
        <w:autoSpaceDN w:val="0"/>
        <w:spacing w:after="0" w:line="247" w:lineRule="auto"/>
        <w:ind w:left="426"/>
        <w:jc w:val="center"/>
        <w:rPr>
          <w:rFonts w:ascii="Times New Roman" w:eastAsia="Times New Roman" w:hAnsi="Times New Roman"/>
          <w:b/>
          <w:color w:val="000000"/>
          <w:sz w:val="26"/>
          <w:szCs w:val="26"/>
          <w:lang w:eastAsia="ru-RU"/>
        </w:rPr>
      </w:pPr>
      <w:r w:rsidRPr="00800169">
        <w:rPr>
          <w:rFonts w:ascii="Times New Roman" w:eastAsia="Times New Roman" w:hAnsi="Times New Roman"/>
          <w:b/>
          <w:color w:val="000000"/>
          <w:sz w:val="26"/>
          <w:szCs w:val="26"/>
          <w:lang w:eastAsia="ru-RU"/>
        </w:rPr>
        <w:t xml:space="preserve">муниципальной программы Яльчикского муниципального округа Чувашской Республики «Экономическое развитие Яльчикского муниципального округа </w:t>
      </w:r>
    </w:p>
    <w:p w:rsidR="00800169" w:rsidRPr="00800169" w:rsidRDefault="00800169" w:rsidP="00800169">
      <w:pPr>
        <w:autoSpaceDE w:val="0"/>
        <w:autoSpaceDN w:val="0"/>
        <w:spacing w:after="0" w:line="247" w:lineRule="auto"/>
        <w:ind w:left="426"/>
        <w:jc w:val="center"/>
        <w:rPr>
          <w:rFonts w:ascii="Times New Roman" w:eastAsia="Times New Roman" w:hAnsi="Times New Roman"/>
          <w:b/>
          <w:color w:val="000000"/>
          <w:sz w:val="26"/>
          <w:szCs w:val="26"/>
          <w:lang w:eastAsia="ru-RU"/>
        </w:rPr>
      </w:pPr>
      <w:r w:rsidRPr="00800169">
        <w:rPr>
          <w:rFonts w:ascii="Times New Roman" w:eastAsia="Times New Roman" w:hAnsi="Times New Roman"/>
          <w:b/>
          <w:color w:val="000000"/>
          <w:sz w:val="26"/>
          <w:szCs w:val="26"/>
          <w:lang w:eastAsia="ru-RU"/>
        </w:rPr>
        <w:t>Чувашской Республики»</w:t>
      </w:r>
    </w:p>
    <w:p w:rsidR="00800169" w:rsidRPr="00800169" w:rsidRDefault="00800169" w:rsidP="00800169">
      <w:pPr>
        <w:autoSpaceDE w:val="0"/>
        <w:autoSpaceDN w:val="0"/>
        <w:spacing w:after="0" w:line="247" w:lineRule="auto"/>
        <w:ind w:left="426"/>
        <w:jc w:val="both"/>
        <w:rPr>
          <w:rFonts w:ascii="Times New Roman" w:eastAsia="Times New Roman" w:hAnsi="Times New Roman"/>
          <w:color w:val="000000"/>
          <w:sz w:val="26"/>
          <w:szCs w:val="26"/>
          <w:lang w:eastAsia="ru-RU"/>
        </w:rPr>
      </w:pPr>
    </w:p>
    <w:tbl>
      <w:tblPr>
        <w:tblW w:w="5000" w:type="pct"/>
        <w:tblCellMar>
          <w:left w:w="85" w:type="dxa"/>
          <w:right w:w="85" w:type="dxa"/>
        </w:tblCellMar>
        <w:tblLook w:val="0000" w:firstRow="0" w:lastRow="0" w:firstColumn="0" w:lastColumn="0" w:noHBand="0" w:noVBand="0"/>
      </w:tblPr>
      <w:tblGrid>
        <w:gridCol w:w="2587"/>
        <w:gridCol w:w="726"/>
        <w:gridCol w:w="6922"/>
      </w:tblGrid>
      <w:tr w:rsidR="00800169" w:rsidRPr="00800169" w:rsidTr="00A06B49">
        <w:trPr>
          <w:trHeight w:val="20"/>
        </w:trPr>
        <w:tc>
          <w:tcPr>
            <w:tcW w:w="1353" w:type="pct"/>
            <w:tcBorders>
              <w:top w:val="nil"/>
              <w:left w:val="nil"/>
              <w:bottom w:val="nil"/>
              <w:right w:val="nil"/>
            </w:tcBorders>
          </w:tcPr>
          <w:p w:rsidR="00800169" w:rsidRPr="00800169" w:rsidRDefault="00800169" w:rsidP="00800169">
            <w:pPr>
              <w:autoSpaceDE w:val="0"/>
              <w:autoSpaceDN w:val="0"/>
              <w:spacing w:after="0" w:line="247"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Ответственный исполнитель Муниципальной программы</w:t>
            </w:r>
          </w:p>
          <w:p w:rsidR="00800169" w:rsidRPr="00800169" w:rsidRDefault="00800169" w:rsidP="00800169">
            <w:pPr>
              <w:autoSpaceDE w:val="0"/>
              <w:autoSpaceDN w:val="0"/>
              <w:spacing w:after="0" w:line="247" w:lineRule="auto"/>
              <w:ind w:left="426"/>
              <w:jc w:val="both"/>
              <w:rPr>
                <w:rFonts w:ascii="Times New Roman" w:eastAsia="Times New Roman" w:hAnsi="Times New Roman"/>
                <w:color w:val="000000"/>
                <w:sz w:val="26"/>
                <w:szCs w:val="26"/>
                <w:lang w:eastAsia="ru-RU"/>
              </w:rPr>
            </w:pPr>
          </w:p>
        </w:tc>
        <w:tc>
          <w:tcPr>
            <w:tcW w:w="176" w:type="pct"/>
            <w:tcBorders>
              <w:top w:val="nil"/>
              <w:left w:val="nil"/>
              <w:bottom w:val="nil"/>
              <w:right w:val="nil"/>
            </w:tcBorders>
          </w:tcPr>
          <w:p w:rsidR="00800169" w:rsidRPr="00800169" w:rsidRDefault="00800169" w:rsidP="00800169">
            <w:pPr>
              <w:autoSpaceDE w:val="0"/>
              <w:autoSpaceDN w:val="0"/>
              <w:spacing w:after="0" w:line="247" w:lineRule="auto"/>
              <w:ind w:left="426"/>
              <w:jc w:val="center"/>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w:t>
            </w:r>
          </w:p>
        </w:tc>
        <w:tc>
          <w:tcPr>
            <w:tcW w:w="3471" w:type="pct"/>
            <w:tcBorders>
              <w:top w:val="nil"/>
              <w:left w:val="nil"/>
              <w:bottom w:val="nil"/>
              <w:right w:val="nil"/>
            </w:tcBorders>
          </w:tcPr>
          <w:p w:rsidR="00800169" w:rsidRPr="00800169" w:rsidRDefault="00800169" w:rsidP="00800169">
            <w:pPr>
              <w:autoSpaceDE w:val="0"/>
              <w:autoSpaceDN w:val="0"/>
              <w:spacing w:after="0" w:line="247"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sz w:val="26"/>
                <w:szCs w:val="26"/>
                <w:lang w:eastAsia="ru-RU"/>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r w:rsidRPr="00800169">
              <w:rPr>
                <w:rFonts w:ascii="Times New Roman" w:eastAsia="Times New Roman" w:hAnsi="Times New Roman"/>
                <w:color w:val="000000"/>
                <w:sz w:val="26"/>
                <w:szCs w:val="26"/>
                <w:lang w:eastAsia="ru-RU"/>
              </w:rPr>
              <w:t xml:space="preserve"> </w:t>
            </w:r>
          </w:p>
        </w:tc>
      </w:tr>
      <w:tr w:rsidR="00800169" w:rsidRPr="00800169" w:rsidTr="00A06B49">
        <w:trPr>
          <w:trHeight w:val="20"/>
        </w:trPr>
        <w:tc>
          <w:tcPr>
            <w:tcW w:w="1353" w:type="pct"/>
            <w:tcBorders>
              <w:top w:val="nil"/>
              <w:left w:val="nil"/>
              <w:bottom w:val="nil"/>
              <w:right w:val="nil"/>
            </w:tcBorders>
          </w:tcPr>
          <w:p w:rsidR="00800169" w:rsidRPr="00800169" w:rsidRDefault="00800169" w:rsidP="00800169">
            <w:pPr>
              <w:autoSpaceDE w:val="0"/>
              <w:autoSpaceDN w:val="0"/>
              <w:spacing w:after="0" w:line="247"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Соисполнители и участники Муниципальной программы</w:t>
            </w:r>
          </w:p>
        </w:tc>
        <w:tc>
          <w:tcPr>
            <w:tcW w:w="176" w:type="pct"/>
            <w:tcBorders>
              <w:top w:val="nil"/>
              <w:left w:val="nil"/>
              <w:bottom w:val="nil"/>
              <w:right w:val="nil"/>
            </w:tcBorders>
          </w:tcPr>
          <w:p w:rsidR="00800169" w:rsidRPr="00800169" w:rsidRDefault="00800169" w:rsidP="00800169">
            <w:pPr>
              <w:autoSpaceDE w:val="0"/>
              <w:autoSpaceDN w:val="0"/>
              <w:spacing w:after="0" w:line="247" w:lineRule="auto"/>
              <w:ind w:left="426"/>
              <w:jc w:val="center"/>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w:t>
            </w:r>
          </w:p>
        </w:tc>
        <w:tc>
          <w:tcPr>
            <w:tcW w:w="3471" w:type="pct"/>
            <w:tcBorders>
              <w:top w:val="nil"/>
              <w:left w:val="nil"/>
              <w:bottom w:val="nil"/>
              <w:right w:val="nil"/>
            </w:tcBorders>
          </w:tcPr>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Финансовый отдел администрации Яльчикского муниципального округа Чувашской Республики</w:t>
            </w:r>
          </w:p>
          <w:p w:rsidR="00800169" w:rsidRPr="00800169" w:rsidRDefault="00800169" w:rsidP="00800169">
            <w:pPr>
              <w:spacing w:after="0" w:line="240" w:lineRule="auto"/>
              <w:ind w:left="426"/>
              <w:contextualSpacing/>
              <w:jc w:val="both"/>
              <w:rPr>
                <w:rFonts w:ascii="Times New Roman" w:hAnsi="Times New Roman"/>
                <w:color w:val="000000"/>
                <w:sz w:val="26"/>
                <w:szCs w:val="26"/>
              </w:rPr>
            </w:pPr>
          </w:p>
        </w:tc>
      </w:tr>
      <w:tr w:rsidR="00800169" w:rsidRPr="00800169" w:rsidTr="00A06B49">
        <w:trPr>
          <w:trHeight w:val="20"/>
        </w:trPr>
        <w:tc>
          <w:tcPr>
            <w:tcW w:w="1353" w:type="pct"/>
            <w:tcBorders>
              <w:top w:val="nil"/>
              <w:left w:val="nil"/>
              <w:bottom w:val="nil"/>
              <w:right w:val="nil"/>
            </w:tcBorders>
          </w:tcPr>
          <w:p w:rsidR="00800169" w:rsidRPr="00800169" w:rsidRDefault="00800169" w:rsidP="00800169">
            <w:pPr>
              <w:autoSpaceDE w:val="0"/>
              <w:autoSpaceDN w:val="0"/>
              <w:spacing w:after="0" w:line="247" w:lineRule="auto"/>
              <w:ind w:left="426"/>
              <w:jc w:val="both"/>
              <w:rPr>
                <w:rFonts w:ascii="Times New Roman" w:eastAsia="Times New Roman" w:hAnsi="Times New Roman"/>
                <w:color w:val="000000"/>
                <w:sz w:val="26"/>
                <w:szCs w:val="26"/>
                <w:lang w:eastAsia="ru-RU"/>
              </w:rPr>
            </w:pPr>
          </w:p>
        </w:tc>
        <w:tc>
          <w:tcPr>
            <w:tcW w:w="176" w:type="pct"/>
            <w:tcBorders>
              <w:top w:val="nil"/>
              <w:left w:val="nil"/>
              <w:bottom w:val="nil"/>
              <w:right w:val="nil"/>
            </w:tcBorders>
          </w:tcPr>
          <w:p w:rsidR="00800169" w:rsidRPr="00800169" w:rsidRDefault="00800169" w:rsidP="00800169">
            <w:pPr>
              <w:autoSpaceDE w:val="0"/>
              <w:autoSpaceDN w:val="0"/>
              <w:spacing w:after="0" w:line="247" w:lineRule="auto"/>
              <w:ind w:left="426"/>
              <w:jc w:val="center"/>
              <w:rPr>
                <w:rFonts w:ascii="Times New Roman" w:eastAsia="Times New Roman" w:hAnsi="Times New Roman"/>
                <w:color w:val="000000"/>
                <w:sz w:val="26"/>
                <w:szCs w:val="26"/>
                <w:lang w:eastAsia="ru-RU"/>
              </w:rPr>
            </w:pPr>
          </w:p>
        </w:tc>
        <w:tc>
          <w:tcPr>
            <w:tcW w:w="3471" w:type="pct"/>
            <w:tcBorders>
              <w:top w:val="nil"/>
              <w:left w:val="nil"/>
              <w:bottom w:val="nil"/>
              <w:right w:val="nil"/>
            </w:tcBorders>
          </w:tcPr>
          <w:p w:rsidR="00800169" w:rsidRPr="00800169" w:rsidRDefault="00800169" w:rsidP="00800169">
            <w:pPr>
              <w:spacing w:after="0" w:line="240" w:lineRule="auto"/>
              <w:ind w:left="426"/>
              <w:contextualSpacing/>
              <w:jc w:val="both"/>
              <w:rPr>
                <w:rFonts w:ascii="Times New Roman" w:hAnsi="Times New Roman"/>
                <w:sz w:val="26"/>
                <w:szCs w:val="26"/>
              </w:rPr>
            </w:pPr>
          </w:p>
        </w:tc>
      </w:tr>
      <w:tr w:rsidR="00800169" w:rsidRPr="00800169" w:rsidTr="00A06B49">
        <w:trPr>
          <w:trHeight w:val="20"/>
        </w:trPr>
        <w:tc>
          <w:tcPr>
            <w:tcW w:w="1353" w:type="pct"/>
            <w:tcBorders>
              <w:top w:val="nil"/>
              <w:left w:val="nil"/>
              <w:bottom w:val="nil"/>
              <w:right w:val="nil"/>
            </w:tcBorders>
          </w:tcPr>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Подпрограммы Муниципальной программы</w:t>
            </w:r>
          </w:p>
        </w:tc>
        <w:tc>
          <w:tcPr>
            <w:tcW w:w="176" w:type="pct"/>
            <w:tcBorders>
              <w:top w:val="nil"/>
              <w:left w:val="nil"/>
              <w:bottom w:val="nil"/>
              <w:right w:val="nil"/>
            </w:tcBorders>
          </w:tcPr>
          <w:p w:rsidR="00800169" w:rsidRPr="00800169" w:rsidRDefault="00800169" w:rsidP="00800169">
            <w:pPr>
              <w:autoSpaceDE w:val="0"/>
              <w:autoSpaceDN w:val="0"/>
              <w:spacing w:after="0" w:line="240" w:lineRule="auto"/>
              <w:ind w:left="426"/>
              <w:jc w:val="center"/>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w:t>
            </w:r>
          </w:p>
        </w:tc>
        <w:tc>
          <w:tcPr>
            <w:tcW w:w="3471" w:type="pct"/>
            <w:tcBorders>
              <w:top w:val="nil"/>
              <w:left w:val="nil"/>
              <w:bottom w:val="nil"/>
              <w:right w:val="nil"/>
            </w:tcBorders>
          </w:tcPr>
          <w:p w:rsidR="00800169" w:rsidRPr="00800169" w:rsidRDefault="00800169" w:rsidP="00800169">
            <w:pPr>
              <w:autoSpaceDE w:val="0"/>
              <w:autoSpaceDN w:val="0"/>
              <w:adjustRightInd w:val="0"/>
              <w:spacing w:after="0" w:line="240" w:lineRule="auto"/>
              <w:ind w:left="426"/>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«Совершенствование системы муниципального стратегического управления»; </w:t>
            </w:r>
          </w:p>
          <w:p w:rsidR="00800169" w:rsidRPr="00800169" w:rsidRDefault="00800169" w:rsidP="00800169">
            <w:pPr>
              <w:autoSpaceDE w:val="0"/>
              <w:autoSpaceDN w:val="0"/>
              <w:adjustRightInd w:val="0"/>
              <w:spacing w:after="0" w:line="240" w:lineRule="auto"/>
              <w:ind w:left="426"/>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«Развитие субъектов малого и среднего предпринимательства»; </w:t>
            </w:r>
          </w:p>
          <w:p w:rsidR="00800169" w:rsidRPr="00800169" w:rsidRDefault="00800169" w:rsidP="00800169">
            <w:pPr>
              <w:autoSpaceDE w:val="0"/>
              <w:autoSpaceDN w:val="0"/>
              <w:adjustRightInd w:val="0"/>
              <w:spacing w:after="0" w:line="240" w:lineRule="auto"/>
              <w:ind w:left="426"/>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«Совершенствование потребительского рынка и системы защиты прав потребителей»; </w:t>
            </w:r>
          </w:p>
          <w:p w:rsidR="00800169" w:rsidRPr="00800169" w:rsidRDefault="00800169" w:rsidP="00800169">
            <w:pPr>
              <w:autoSpaceDE w:val="0"/>
              <w:autoSpaceDN w:val="0"/>
              <w:adjustRightInd w:val="0"/>
              <w:spacing w:after="0" w:line="240" w:lineRule="auto"/>
              <w:ind w:left="426"/>
              <w:contextualSpacing/>
              <w:jc w:val="both"/>
              <w:rPr>
                <w:rFonts w:ascii="Times New Roman" w:hAnsi="Times New Roman"/>
                <w:sz w:val="26"/>
                <w:szCs w:val="26"/>
                <w:lang w:eastAsia="ru-RU"/>
              </w:rPr>
            </w:pPr>
            <w:r w:rsidRPr="00800169">
              <w:rPr>
                <w:rFonts w:ascii="Times New Roman" w:hAnsi="Times New Roman"/>
                <w:sz w:val="26"/>
                <w:szCs w:val="26"/>
                <w:lang w:eastAsia="ru-RU"/>
              </w:rPr>
              <w:t>«Инвестиционный климат»</w:t>
            </w:r>
          </w:p>
          <w:p w:rsidR="00800169" w:rsidRPr="00800169" w:rsidRDefault="00800169" w:rsidP="00800169">
            <w:pPr>
              <w:autoSpaceDE w:val="0"/>
              <w:autoSpaceDN w:val="0"/>
              <w:adjustRightInd w:val="0"/>
              <w:spacing w:after="0" w:line="240" w:lineRule="auto"/>
              <w:ind w:left="426"/>
              <w:contextualSpacing/>
              <w:jc w:val="both"/>
              <w:rPr>
                <w:rFonts w:ascii="Times New Roman" w:hAnsi="Times New Roman"/>
                <w:strike/>
                <w:color w:val="000000"/>
                <w:sz w:val="26"/>
                <w:szCs w:val="26"/>
              </w:rPr>
            </w:pPr>
          </w:p>
        </w:tc>
      </w:tr>
      <w:tr w:rsidR="00800169" w:rsidRPr="00800169" w:rsidTr="00A06B49">
        <w:trPr>
          <w:trHeight w:val="20"/>
        </w:trPr>
        <w:tc>
          <w:tcPr>
            <w:tcW w:w="1353" w:type="pct"/>
            <w:tcBorders>
              <w:top w:val="nil"/>
              <w:left w:val="nil"/>
              <w:bottom w:val="nil"/>
              <w:right w:val="nil"/>
            </w:tcBorders>
          </w:tcPr>
          <w:p w:rsidR="00800169" w:rsidRPr="00800169" w:rsidRDefault="00800169" w:rsidP="00800169">
            <w:pPr>
              <w:widowControl w:val="0"/>
              <w:autoSpaceDE w:val="0"/>
              <w:autoSpaceDN w:val="0"/>
              <w:spacing w:after="0" w:line="240"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Цели Муниципальной программы</w:t>
            </w:r>
          </w:p>
        </w:tc>
        <w:tc>
          <w:tcPr>
            <w:tcW w:w="176" w:type="pct"/>
            <w:tcBorders>
              <w:top w:val="nil"/>
              <w:left w:val="nil"/>
              <w:bottom w:val="nil"/>
              <w:right w:val="nil"/>
            </w:tcBorders>
          </w:tcPr>
          <w:p w:rsidR="00800169" w:rsidRPr="00800169" w:rsidRDefault="00800169" w:rsidP="00800169">
            <w:pPr>
              <w:autoSpaceDE w:val="0"/>
              <w:autoSpaceDN w:val="0"/>
              <w:adjustRightInd w:val="0"/>
              <w:spacing w:after="200" w:line="240" w:lineRule="auto"/>
              <w:ind w:left="426"/>
              <w:jc w:val="center"/>
              <w:rPr>
                <w:rFonts w:ascii="Times New Roman" w:hAnsi="Times New Roman"/>
                <w:bCs/>
                <w:color w:val="000000"/>
                <w:sz w:val="26"/>
                <w:szCs w:val="26"/>
              </w:rPr>
            </w:pPr>
            <w:r w:rsidRPr="00800169">
              <w:rPr>
                <w:rFonts w:ascii="Times New Roman" w:hAnsi="Times New Roman"/>
                <w:bCs/>
                <w:color w:val="000000"/>
                <w:sz w:val="26"/>
                <w:szCs w:val="26"/>
              </w:rPr>
              <w:t>–</w:t>
            </w:r>
          </w:p>
        </w:tc>
        <w:tc>
          <w:tcPr>
            <w:tcW w:w="3471" w:type="pct"/>
            <w:tcBorders>
              <w:top w:val="nil"/>
              <w:left w:val="nil"/>
              <w:bottom w:val="nil"/>
              <w:right w:val="nil"/>
            </w:tcBorders>
          </w:tcPr>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Яльчикском муниципальном округе Чувашской Республики</w:t>
            </w:r>
          </w:p>
          <w:p w:rsidR="00800169" w:rsidRPr="00800169" w:rsidRDefault="00800169" w:rsidP="00800169">
            <w:pPr>
              <w:spacing w:after="0" w:line="240" w:lineRule="auto"/>
              <w:ind w:left="426"/>
              <w:contextualSpacing/>
              <w:jc w:val="both"/>
              <w:rPr>
                <w:rFonts w:ascii="Times New Roman" w:hAnsi="Times New Roman"/>
                <w:color w:val="000000"/>
                <w:sz w:val="26"/>
                <w:szCs w:val="26"/>
              </w:rPr>
            </w:pPr>
          </w:p>
        </w:tc>
      </w:tr>
      <w:tr w:rsidR="00800169" w:rsidRPr="00800169" w:rsidTr="00A06B49">
        <w:trPr>
          <w:trHeight w:val="20"/>
        </w:trPr>
        <w:tc>
          <w:tcPr>
            <w:tcW w:w="1353" w:type="pct"/>
            <w:tcBorders>
              <w:top w:val="nil"/>
              <w:left w:val="nil"/>
              <w:bottom w:val="nil"/>
              <w:right w:val="nil"/>
            </w:tcBorders>
          </w:tcPr>
          <w:p w:rsidR="00800169" w:rsidRPr="00800169" w:rsidRDefault="00800169" w:rsidP="00800169">
            <w:pPr>
              <w:widowControl w:val="0"/>
              <w:autoSpaceDE w:val="0"/>
              <w:autoSpaceDN w:val="0"/>
              <w:spacing w:after="0" w:line="240" w:lineRule="auto"/>
              <w:ind w:left="426"/>
              <w:contextualSpacing/>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Задачи Муниципальной программы</w:t>
            </w:r>
          </w:p>
        </w:tc>
        <w:tc>
          <w:tcPr>
            <w:tcW w:w="176" w:type="pct"/>
            <w:tcBorders>
              <w:top w:val="nil"/>
              <w:left w:val="nil"/>
              <w:bottom w:val="nil"/>
              <w:right w:val="nil"/>
            </w:tcBorders>
          </w:tcPr>
          <w:p w:rsidR="00800169" w:rsidRPr="00800169" w:rsidRDefault="00800169" w:rsidP="00800169">
            <w:pPr>
              <w:autoSpaceDE w:val="0"/>
              <w:autoSpaceDN w:val="0"/>
              <w:adjustRightInd w:val="0"/>
              <w:spacing w:after="0" w:line="240" w:lineRule="auto"/>
              <w:ind w:left="426"/>
              <w:contextualSpacing/>
              <w:jc w:val="center"/>
              <w:rPr>
                <w:rFonts w:ascii="Times New Roman" w:hAnsi="Times New Roman"/>
                <w:color w:val="000000"/>
                <w:sz w:val="26"/>
                <w:szCs w:val="26"/>
              </w:rPr>
            </w:pPr>
            <w:r w:rsidRPr="00800169">
              <w:rPr>
                <w:rFonts w:ascii="Times New Roman" w:hAnsi="Times New Roman"/>
                <w:color w:val="000000"/>
                <w:sz w:val="26"/>
                <w:szCs w:val="26"/>
              </w:rPr>
              <w:t>–</w:t>
            </w:r>
          </w:p>
        </w:tc>
        <w:tc>
          <w:tcPr>
            <w:tcW w:w="3471" w:type="pct"/>
            <w:tcBorders>
              <w:top w:val="nil"/>
              <w:left w:val="nil"/>
              <w:bottom w:val="nil"/>
              <w:right w:val="nil"/>
            </w:tcBorders>
          </w:tcPr>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 xml:space="preserve">формирование эффективно функционирующей системы муниципального стратегического управления; </w:t>
            </w:r>
          </w:p>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 xml:space="preserve">создание условий для устойчивого развития малого и среднего предпринимательства в Яльчикском муниципальном округе Чувашской Республике на основе формирования эффективных механизмов его государственной поддержки; </w:t>
            </w:r>
          </w:p>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 xml:space="preserve">повышение социально-экономической эффективности потребительского рынка и системы защиты прав потребителей; </w:t>
            </w:r>
          </w:p>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создание благоприятного инвестиционного и делового климата в Яльчикском муниципальном округе Чувашской Республики</w:t>
            </w:r>
          </w:p>
          <w:p w:rsidR="00800169" w:rsidRPr="00800169" w:rsidRDefault="00800169" w:rsidP="00800169">
            <w:pPr>
              <w:autoSpaceDE w:val="0"/>
              <w:autoSpaceDN w:val="0"/>
              <w:adjustRightInd w:val="0"/>
              <w:spacing w:after="0" w:line="240" w:lineRule="auto"/>
              <w:ind w:left="426"/>
              <w:contextualSpacing/>
              <w:jc w:val="both"/>
              <w:rPr>
                <w:rFonts w:ascii="Times New Roman" w:hAnsi="Times New Roman"/>
                <w:color w:val="000000"/>
                <w:sz w:val="26"/>
                <w:szCs w:val="26"/>
              </w:rPr>
            </w:pPr>
          </w:p>
        </w:tc>
      </w:tr>
      <w:tr w:rsidR="00800169" w:rsidRPr="00800169" w:rsidTr="00A06B49">
        <w:trPr>
          <w:trHeight w:val="20"/>
        </w:trPr>
        <w:tc>
          <w:tcPr>
            <w:tcW w:w="1353" w:type="pct"/>
            <w:tcBorders>
              <w:top w:val="nil"/>
              <w:left w:val="nil"/>
              <w:bottom w:val="nil"/>
              <w:right w:val="nil"/>
            </w:tcBorders>
          </w:tcPr>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 xml:space="preserve">Целевые показатели </w:t>
            </w:r>
            <w:r w:rsidRPr="00800169">
              <w:rPr>
                <w:rFonts w:ascii="Times New Roman" w:eastAsia="Times New Roman" w:hAnsi="Times New Roman"/>
                <w:color w:val="000000"/>
                <w:sz w:val="26"/>
                <w:szCs w:val="26"/>
                <w:lang w:eastAsia="ru-RU"/>
              </w:rPr>
              <w:lastRenderedPageBreak/>
              <w:t>(индикаторы) Муниципальной программы</w:t>
            </w:r>
          </w:p>
        </w:tc>
        <w:tc>
          <w:tcPr>
            <w:tcW w:w="176" w:type="pct"/>
            <w:tcBorders>
              <w:top w:val="nil"/>
              <w:left w:val="nil"/>
              <w:bottom w:val="nil"/>
              <w:right w:val="nil"/>
            </w:tcBorders>
          </w:tcPr>
          <w:p w:rsidR="00800169" w:rsidRPr="00800169" w:rsidRDefault="00800169" w:rsidP="00800169">
            <w:pPr>
              <w:autoSpaceDE w:val="0"/>
              <w:autoSpaceDN w:val="0"/>
              <w:spacing w:after="0" w:line="240" w:lineRule="auto"/>
              <w:ind w:left="426"/>
              <w:jc w:val="center"/>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lastRenderedPageBreak/>
              <w:t>–</w:t>
            </w:r>
          </w:p>
        </w:tc>
        <w:tc>
          <w:tcPr>
            <w:tcW w:w="3471" w:type="pct"/>
            <w:tcBorders>
              <w:top w:val="nil"/>
              <w:left w:val="nil"/>
              <w:bottom w:val="nil"/>
              <w:right w:val="nil"/>
            </w:tcBorders>
          </w:tcPr>
          <w:p w:rsidR="00800169" w:rsidRPr="00800169" w:rsidRDefault="00800169" w:rsidP="00800169">
            <w:pPr>
              <w:autoSpaceDE w:val="0"/>
              <w:autoSpaceDN w:val="0"/>
              <w:spacing w:after="0" w:line="240" w:lineRule="auto"/>
              <w:ind w:left="426"/>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 xml:space="preserve">к 2036 году будут достигнуты следующие целевые </w:t>
            </w:r>
            <w:r w:rsidRPr="00800169">
              <w:rPr>
                <w:rFonts w:ascii="Times New Roman" w:eastAsia="Times New Roman" w:hAnsi="Times New Roman"/>
                <w:color w:val="000000"/>
                <w:sz w:val="26"/>
                <w:szCs w:val="26"/>
                <w:lang w:eastAsia="ru-RU"/>
              </w:rPr>
              <w:t>показатели (индикаторы)</w:t>
            </w:r>
            <w:r w:rsidRPr="00800169">
              <w:rPr>
                <w:rFonts w:ascii="Times New Roman" w:eastAsia="Times New Roman" w:hAnsi="Times New Roman"/>
                <w:sz w:val="26"/>
                <w:szCs w:val="26"/>
                <w:lang w:eastAsia="ru-RU"/>
              </w:rPr>
              <w:t>:</w:t>
            </w:r>
          </w:p>
          <w:p w:rsidR="00800169" w:rsidRPr="00800169" w:rsidRDefault="00800169" w:rsidP="00800169">
            <w:pPr>
              <w:autoSpaceDE w:val="0"/>
              <w:autoSpaceDN w:val="0"/>
              <w:spacing w:after="0" w:line="240" w:lineRule="auto"/>
              <w:ind w:left="426"/>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lastRenderedPageBreak/>
              <w:t>оборот организаций – 7804,6 млн. рублей;</w:t>
            </w:r>
          </w:p>
          <w:p w:rsidR="00800169" w:rsidRPr="00800169" w:rsidRDefault="00800169" w:rsidP="00800169">
            <w:pPr>
              <w:autoSpaceDE w:val="0"/>
              <w:autoSpaceDN w:val="0"/>
              <w:spacing w:after="0" w:line="240" w:lineRule="auto"/>
              <w:ind w:left="426"/>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доля субъектов малого и среднего предпринимательства в общем обороте всех организаций – 82,0%;</w:t>
            </w:r>
          </w:p>
          <w:p w:rsidR="00800169" w:rsidRPr="00800169" w:rsidRDefault="00800169" w:rsidP="00800169">
            <w:pPr>
              <w:autoSpaceDE w:val="0"/>
              <w:autoSpaceDN w:val="0"/>
              <w:spacing w:after="0" w:line="240" w:lineRule="auto"/>
              <w:ind w:left="426"/>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объем инвестиций в основной капитал за счет всех источников финансирования – 547,9 млн. рублей;</w:t>
            </w:r>
          </w:p>
          <w:p w:rsidR="00800169" w:rsidRPr="00800169" w:rsidRDefault="00800169" w:rsidP="00800169">
            <w:pPr>
              <w:autoSpaceDE w:val="0"/>
              <w:autoSpaceDN w:val="0"/>
              <w:spacing w:after="0" w:line="240" w:lineRule="auto"/>
              <w:ind w:left="426"/>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среднемесячная заработная плата одного работника – 49469,6 рублей;</w:t>
            </w:r>
          </w:p>
          <w:p w:rsidR="00800169" w:rsidRPr="00800169" w:rsidRDefault="00800169" w:rsidP="00800169">
            <w:pPr>
              <w:autoSpaceDE w:val="0"/>
              <w:autoSpaceDN w:val="0"/>
              <w:spacing w:after="0" w:line="240" w:lineRule="auto"/>
              <w:ind w:left="426"/>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 xml:space="preserve">доля населения с денежными доходами ниже величины прожиточного минимума в общей численности населения – 9,0 процентов </w:t>
            </w:r>
          </w:p>
          <w:p w:rsidR="00800169" w:rsidRPr="00800169" w:rsidRDefault="00800169" w:rsidP="00800169">
            <w:pPr>
              <w:autoSpaceDE w:val="0"/>
              <w:autoSpaceDN w:val="0"/>
              <w:spacing w:after="0" w:line="240" w:lineRule="auto"/>
              <w:ind w:left="426"/>
              <w:jc w:val="both"/>
              <w:rPr>
                <w:rFonts w:ascii="Times New Roman" w:eastAsia="Times New Roman" w:hAnsi="Times New Roman"/>
                <w:sz w:val="26"/>
                <w:szCs w:val="26"/>
                <w:lang w:eastAsia="ru-RU"/>
              </w:rPr>
            </w:pPr>
          </w:p>
        </w:tc>
      </w:tr>
      <w:tr w:rsidR="00800169" w:rsidRPr="00800169" w:rsidTr="00A06B49">
        <w:trPr>
          <w:trHeight w:val="20"/>
        </w:trPr>
        <w:tc>
          <w:tcPr>
            <w:tcW w:w="1353" w:type="pct"/>
            <w:tcBorders>
              <w:top w:val="nil"/>
              <w:left w:val="nil"/>
              <w:bottom w:val="nil"/>
              <w:right w:val="nil"/>
            </w:tcBorders>
          </w:tcPr>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lastRenderedPageBreak/>
              <w:t>Срок и этапы реализации Муниципальной программы</w:t>
            </w:r>
          </w:p>
        </w:tc>
        <w:tc>
          <w:tcPr>
            <w:tcW w:w="176" w:type="pct"/>
            <w:tcBorders>
              <w:top w:val="nil"/>
              <w:left w:val="nil"/>
              <w:bottom w:val="nil"/>
              <w:right w:val="nil"/>
            </w:tcBorders>
          </w:tcPr>
          <w:p w:rsidR="00800169" w:rsidRPr="00800169" w:rsidRDefault="00800169" w:rsidP="00800169">
            <w:pPr>
              <w:autoSpaceDE w:val="0"/>
              <w:autoSpaceDN w:val="0"/>
              <w:spacing w:after="0" w:line="240" w:lineRule="auto"/>
              <w:ind w:left="426"/>
              <w:jc w:val="center"/>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w:t>
            </w:r>
          </w:p>
        </w:tc>
        <w:tc>
          <w:tcPr>
            <w:tcW w:w="3471" w:type="pct"/>
            <w:tcBorders>
              <w:top w:val="nil"/>
              <w:left w:val="nil"/>
              <w:bottom w:val="nil"/>
              <w:right w:val="nil"/>
            </w:tcBorders>
          </w:tcPr>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2023–2035 годы:</w:t>
            </w:r>
          </w:p>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1 этап – 2023–2025 годы;</w:t>
            </w:r>
          </w:p>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2 этап – 2026–2030 годы;</w:t>
            </w:r>
          </w:p>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3 этап – 2031–2035 годы</w:t>
            </w:r>
          </w:p>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p>
        </w:tc>
      </w:tr>
      <w:tr w:rsidR="00800169" w:rsidRPr="00800169" w:rsidTr="00A06B49">
        <w:trPr>
          <w:trHeight w:val="20"/>
        </w:trPr>
        <w:tc>
          <w:tcPr>
            <w:tcW w:w="1353" w:type="pct"/>
            <w:tcBorders>
              <w:top w:val="nil"/>
              <w:left w:val="nil"/>
              <w:bottom w:val="nil"/>
              <w:right w:val="nil"/>
            </w:tcBorders>
          </w:tcPr>
          <w:p w:rsidR="00800169" w:rsidRPr="00800169" w:rsidRDefault="00800169" w:rsidP="00800169">
            <w:pPr>
              <w:autoSpaceDE w:val="0"/>
              <w:autoSpaceDN w:val="0"/>
              <w:spacing w:after="0" w:line="240" w:lineRule="auto"/>
              <w:ind w:left="426"/>
              <w:contextualSpacing/>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Объемы финансирования Муниципальной программы с разбивкой по годам реализации</w:t>
            </w:r>
          </w:p>
        </w:tc>
        <w:tc>
          <w:tcPr>
            <w:tcW w:w="176" w:type="pct"/>
            <w:tcBorders>
              <w:top w:val="nil"/>
              <w:left w:val="nil"/>
              <w:bottom w:val="nil"/>
              <w:right w:val="nil"/>
            </w:tcBorders>
          </w:tcPr>
          <w:p w:rsidR="00800169" w:rsidRPr="00800169" w:rsidRDefault="00800169" w:rsidP="00800169">
            <w:pPr>
              <w:autoSpaceDE w:val="0"/>
              <w:autoSpaceDN w:val="0"/>
              <w:spacing w:after="0" w:line="240" w:lineRule="auto"/>
              <w:ind w:left="426"/>
              <w:contextualSpacing/>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w:t>
            </w:r>
          </w:p>
        </w:tc>
        <w:tc>
          <w:tcPr>
            <w:tcW w:w="3471" w:type="pct"/>
            <w:tcBorders>
              <w:top w:val="nil"/>
              <w:left w:val="nil"/>
              <w:bottom w:val="nil"/>
              <w:right w:val="nil"/>
            </w:tcBorders>
          </w:tcPr>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прогнозируемые объемы финансирования мероприятий муниципальной программы в 2023 – 2035 годах составляет 77500,0 тыс. рублей, в том числе:</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в 2023 году – 8500,0 тыс. рублей;</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в 2024 году – 9000,0 тыс. рублей;</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в 2025 году – 10000,0 тыс. рублей;</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в 2026 - 2030 годах – 25000,0 тыс. рублей;</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в 2031 – 2035 годах – 25000,0 тыс. рублей;</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из них средства:</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внебюджетных источников – 77500,0 тыс. рублей, в том числе:</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в 2023 году – 8500,0 тыс. рублей;</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в 2024 году – 9000,0 тыс. рублей;</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в 2025 году – 10000,0 тыс. рублей;</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в 2026 – 2030 годах – 25000,0 тыс. рублей;</w:t>
            </w:r>
          </w:p>
          <w:p w:rsidR="00800169" w:rsidRPr="00800169" w:rsidRDefault="00800169" w:rsidP="00800169">
            <w:pPr>
              <w:spacing w:after="0" w:line="240" w:lineRule="auto"/>
              <w:ind w:left="426"/>
              <w:contextualSpacing/>
              <w:rPr>
                <w:rFonts w:ascii="Times New Roman" w:hAnsi="Times New Roman"/>
                <w:sz w:val="26"/>
                <w:szCs w:val="26"/>
              </w:rPr>
            </w:pPr>
            <w:r w:rsidRPr="00800169">
              <w:rPr>
                <w:rFonts w:ascii="Times New Roman" w:hAnsi="Times New Roman"/>
                <w:sz w:val="26"/>
                <w:szCs w:val="26"/>
              </w:rPr>
              <w:t>в 2031 – 2035 годах – 25000,0 тыс. рублей.</w:t>
            </w:r>
          </w:p>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Объемы финансирования муниципальной программы уточняются при формировании бюджета Яльчикского муниципального округа Чувашской Республики на очередной финансовый год и на плановый период</w:t>
            </w:r>
          </w:p>
          <w:p w:rsidR="00800169" w:rsidRPr="00800169" w:rsidRDefault="00800169" w:rsidP="00800169">
            <w:pPr>
              <w:autoSpaceDE w:val="0"/>
              <w:autoSpaceDN w:val="0"/>
              <w:adjustRightInd w:val="0"/>
              <w:spacing w:after="0" w:line="240" w:lineRule="auto"/>
              <w:ind w:left="426"/>
              <w:contextualSpacing/>
              <w:jc w:val="both"/>
              <w:rPr>
                <w:rFonts w:ascii="Times New Roman" w:hAnsi="Times New Roman"/>
                <w:color w:val="000000"/>
                <w:sz w:val="26"/>
                <w:szCs w:val="26"/>
              </w:rPr>
            </w:pPr>
          </w:p>
        </w:tc>
      </w:tr>
      <w:tr w:rsidR="00800169" w:rsidRPr="00800169" w:rsidTr="00A06B49">
        <w:trPr>
          <w:trHeight w:val="20"/>
        </w:trPr>
        <w:tc>
          <w:tcPr>
            <w:tcW w:w="1353" w:type="pct"/>
            <w:tcBorders>
              <w:top w:val="nil"/>
              <w:left w:val="nil"/>
              <w:bottom w:val="nil"/>
              <w:right w:val="nil"/>
            </w:tcBorders>
          </w:tcPr>
          <w:p w:rsidR="00800169" w:rsidRPr="00800169" w:rsidRDefault="00800169" w:rsidP="00800169">
            <w:pPr>
              <w:autoSpaceDE w:val="0"/>
              <w:autoSpaceDN w:val="0"/>
              <w:spacing w:after="0" w:line="240" w:lineRule="auto"/>
              <w:ind w:left="426"/>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Ожидаемые результаты реализации Муниципальной программы</w:t>
            </w:r>
          </w:p>
        </w:tc>
        <w:tc>
          <w:tcPr>
            <w:tcW w:w="176" w:type="pct"/>
            <w:tcBorders>
              <w:top w:val="nil"/>
              <w:left w:val="nil"/>
              <w:bottom w:val="nil"/>
              <w:right w:val="nil"/>
            </w:tcBorders>
          </w:tcPr>
          <w:p w:rsidR="00800169" w:rsidRPr="00800169" w:rsidRDefault="00800169" w:rsidP="00800169">
            <w:pPr>
              <w:autoSpaceDE w:val="0"/>
              <w:autoSpaceDN w:val="0"/>
              <w:spacing w:after="0" w:line="240" w:lineRule="auto"/>
              <w:ind w:left="426"/>
              <w:jc w:val="center"/>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w:t>
            </w:r>
          </w:p>
        </w:tc>
        <w:tc>
          <w:tcPr>
            <w:tcW w:w="3471" w:type="pct"/>
            <w:tcBorders>
              <w:top w:val="nil"/>
              <w:left w:val="nil"/>
              <w:bottom w:val="nil"/>
              <w:right w:val="nil"/>
            </w:tcBorders>
          </w:tcPr>
          <w:p w:rsidR="00800169" w:rsidRPr="00800169" w:rsidRDefault="00800169" w:rsidP="00800169">
            <w:pPr>
              <w:autoSpaceDE w:val="0"/>
              <w:autoSpaceDN w:val="0"/>
              <w:adjustRightInd w:val="0"/>
              <w:spacing w:after="0" w:line="240" w:lineRule="auto"/>
              <w:ind w:left="426"/>
              <w:contextualSpacing/>
              <w:jc w:val="both"/>
              <w:rPr>
                <w:rFonts w:ascii="Times New Roman" w:hAnsi="Times New Roman"/>
                <w:color w:val="000000"/>
                <w:sz w:val="26"/>
                <w:szCs w:val="26"/>
              </w:rPr>
            </w:pPr>
            <w:r w:rsidRPr="00800169">
              <w:rPr>
                <w:rFonts w:ascii="Times New Roman" w:hAnsi="Times New Roman"/>
                <w:color w:val="000000"/>
                <w:sz w:val="26"/>
                <w:szCs w:val="26"/>
              </w:rPr>
              <w:t>реализация муниципальной программы позволит:</w:t>
            </w:r>
          </w:p>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 xml:space="preserve">повысить качество жизни населения Яльчикского муниципального округа Чувашской Республики путем повышения качества реализуемых товаров и оказываемых услуг; </w:t>
            </w:r>
          </w:p>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 xml:space="preserve">сформировать привлекательный инвестиционный климат для привлечения инвестиций; </w:t>
            </w:r>
          </w:p>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 xml:space="preserve">улучшить условия ведения бизнеса субъектами малого и среднего предпринимательства в Яльчикском </w:t>
            </w:r>
            <w:r w:rsidRPr="00800169">
              <w:rPr>
                <w:rFonts w:ascii="Times New Roman" w:hAnsi="Times New Roman"/>
                <w:sz w:val="26"/>
                <w:szCs w:val="26"/>
              </w:rPr>
              <w:lastRenderedPageBreak/>
              <w:t xml:space="preserve">муниципальном округе Чувашской Республики; </w:t>
            </w:r>
          </w:p>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создать благоприятные условия для прогрессивных структурных сдвигов в сфере торговли и для расширения присутствия продукции организаций Яльчикского муниципального округа Чувашской Республики на внешних рынках;</w:t>
            </w:r>
          </w:p>
          <w:p w:rsidR="00800169" w:rsidRPr="00800169" w:rsidRDefault="00800169" w:rsidP="00800169">
            <w:pPr>
              <w:widowControl w:val="0"/>
              <w:autoSpaceDE w:val="0"/>
              <w:autoSpaceDN w:val="0"/>
              <w:spacing w:after="0" w:line="240" w:lineRule="auto"/>
              <w:ind w:left="426"/>
              <w:contextualSpacing/>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обеспечить результативность деятельности органов муниципального образования и бюджетных программ, качество и доступность муниципальных услуг;</w:t>
            </w:r>
          </w:p>
          <w:p w:rsidR="00800169" w:rsidRPr="00800169" w:rsidRDefault="00800169" w:rsidP="00800169">
            <w:pPr>
              <w:spacing w:after="0" w:line="240" w:lineRule="auto"/>
              <w:ind w:left="426"/>
              <w:contextualSpacing/>
              <w:jc w:val="both"/>
              <w:rPr>
                <w:rFonts w:ascii="Times New Roman" w:hAnsi="Times New Roman"/>
                <w:sz w:val="26"/>
                <w:szCs w:val="26"/>
              </w:rPr>
            </w:pPr>
            <w:r w:rsidRPr="00800169">
              <w:rPr>
                <w:rFonts w:ascii="Times New Roman" w:hAnsi="Times New Roman"/>
                <w:sz w:val="26"/>
                <w:szCs w:val="26"/>
              </w:rPr>
              <w:t>- обеспечить снижение издержек граждан и бизнеса на преодоление административных барьеров.</w:t>
            </w: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spacing w:after="0" w:line="240" w:lineRule="auto"/>
              <w:ind w:left="426"/>
              <w:contextualSpacing/>
              <w:jc w:val="both"/>
              <w:rPr>
                <w:rFonts w:ascii="Times New Roman" w:hAnsi="Times New Roman"/>
                <w:sz w:val="26"/>
                <w:szCs w:val="26"/>
              </w:rPr>
            </w:pPr>
          </w:p>
          <w:p w:rsidR="00800169" w:rsidRPr="00800169" w:rsidRDefault="00800169" w:rsidP="00800169">
            <w:pPr>
              <w:autoSpaceDE w:val="0"/>
              <w:autoSpaceDN w:val="0"/>
              <w:adjustRightInd w:val="0"/>
              <w:spacing w:after="0" w:line="240" w:lineRule="auto"/>
              <w:ind w:left="426"/>
              <w:jc w:val="both"/>
              <w:rPr>
                <w:rFonts w:ascii="Times New Roman" w:hAnsi="Times New Roman"/>
                <w:color w:val="000000"/>
                <w:sz w:val="26"/>
                <w:szCs w:val="26"/>
              </w:rPr>
            </w:pPr>
          </w:p>
        </w:tc>
      </w:tr>
    </w:tbl>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6"/>
          <w:szCs w:val="26"/>
          <w:lang w:eastAsia="ru-RU"/>
        </w:rPr>
      </w:pPr>
      <w:r w:rsidRPr="00800169">
        <w:rPr>
          <w:rFonts w:ascii="Times New Roman" w:eastAsia="Times New Roman" w:hAnsi="Times New Roman"/>
          <w:b/>
          <w:color w:val="000000"/>
          <w:sz w:val="26"/>
          <w:szCs w:val="26"/>
          <w:lang w:eastAsia="ru-RU"/>
        </w:rPr>
        <w:lastRenderedPageBreak/>
        <w:t xml:space="preserve">Раздел I. Приоритеты муниципальной политики в сфере реализации </w:t>
      </w:r>
    </w:p>
    <w:p w:rsidR="00800169" w:rsidRPr="00800169" w:rsidRDefault="00800169" w:rsidP="00800169">
      <w:pPr>
        <w:autoSpaceDE w:val="0"/>
        <w:autoSpaceDN w:val="0"/>
        <w:spacing w:after="0" w:line="240" w:lineRule="auto"/>
        <w:ind w:left="426"/>
        <w:jc w:val="center"/>
        <w:rPr>
          <w:rFonts w:ascii="Times New Roman" w:eastAsia="Times New Roman" w:hAnsi="Times New Roman"/>
          <w:b/>
          <w:color w:val="000000"/>
          <w:sz w:val="26"/>
          <w:szCs w:val="26"/>
          <w:lang w:eastAsia="ru-RU"/>
        </w:rPr>
      </w:pPr>
      <w:r w:rsidRPr="00800169">
        <w:rPr>
          <w:rFonts w:ascii="Times New Roman" w:eastAsia="Times New Roman" w:hAnsi="Times New Roman"/>
          <w:b/>
          <w:color w:val="000000"/>
          <w:sz w:val="26"/>
          <w:szCs w:val="26"/>
          <w:lang w:eastAsia="ru-RU"/>
        </w:rPr>
        <w:t xml:space="preserve">муниципальной программы, цель, задачи, описание сроков и этапов реализации </w:t>
      </w:r>
    </w:p>
    <w:p w:rsidR="00800169" w:rsidRPr="00800169" w:rsidRDefault="00800169" w:rsidP="00800169">
      <w:pPr>
        <w:autoSpaceDE w:val="0"/>
        <w:autoSpaceDN w:val="0"/>
        <w:spacing w:after="0" w:line="240" w:lineRule="auto"/>
        <w:ind w:left="426"/>
        <w:jc w:val="center"/>
        <w:rPr>
          <w:rFonts w:ascii="Times New Roman" w:eastAsia="Times New Roman" w:hAnsi="Times New Roman"/>
          <w:color w:val="000000"/>
          <w:sz w:val="26"/>
          <w:szCs w:val="26"/>
          <w:lang w:eastAsia="ru-RU"/>
        </w:rPr>
      </w:pPr>
    </w:p>
    <w:p w:rsidR="00800169" w:rsidRPr="00800169" w:rsidRDefault="00800169" w:rsidP="00800169">
      <w:pPr>
        <w:autoSpaceDE w:val="0"/>
        <w:autoSpaceDN w:val="0"/>
        <w:adjustRightInd w:val="0"/>
        <w:spacing w:after="0" w:line="240" w:lineRule="auto"/>
        <w:ind w:left="426" w:firstLine="709"/>
        <w:jc w:val="both"/>
        <w:rPr>
          <w:rFonts w:ascii="Times New Roman" w:eastAsia="Times New Roman" w:hAnsi="Times New Roman"/>
          <w:color w:val="FF0000"/>
          <w:sz w:val="26"/>
          <w:szCs w:val="26"/>
        </w:rPr>
      </w:pPr>
      <w:r w:rsidRPr="00800169">
        <w:rPr>
          <w:rFonts w:ascii="Times New Roman" w:eastAsia="Times New Roman" w:hAnsi="Times New Roman"/>
          <w:color w:val="000000"/>
          <w:sz w:val="26"/>
          <w:szCs w:val="26"/>
        </w:rPr>
        <w:t xml:space="preserve">Приоритеты муниципальной политики в сфере экономического развития Яльчикского </w:t>
      </w:r>
      <w:r w:rsidRPr="00800169">
        <w:rPr>
          <w:rFonts w:ascii="Times New Roman" w:hAnsi="Times New Roman"/>
          <w:sz w:val="26"/>
          <w:szCs w:val="26"/>
        </w:rPr>
        <w:t xml:space="preserve">муниципального округа </w:t>
      </w:r>
      <w:r w:rsidRPr="00800169">
        <w:rPr>
          <w:rFonts w:ascii="Times New Roman" w:eastAsia="Times New Roman" w:hAnsi="Times New Roman"/>
          <w:color w:val="000000"/>
          <w:sz w:val="26"/>
          <w:szCs w:val="26"/>
        </w:rPr>
        <w:t xml:space="preserve">Чувашской Республики </w:t>
      </w:r>
      <w:r w:rsidRPr="00800169">
        <w:rPr>
          <w:rFonts w:ascii="Times New Roman" w:hAnsi="Times New Roman"/>
          <w:color w:val="000000"/>
          <w:sz w:val="26"/>
          <w:szCs w:val="24"/>
        </w:rPr>
        <w:t xml:space="preserve">Стратегией социально-экономического развития Чувашской Республики до 2035 года, утвержденной Законом Чувашской Республики от 26 ноября 2020 г., ежегодными посланиями Главы Чувашской Республики Государственному Совету Чувашской Республики, </w:t>
      </w:r>
      <w:r w:rsidRPr="00800169">
        <w:rPr>
          <w:rFonts w:ascii="Times New Roman" w:eastAsia="Times New Roman" w:hAnsi="Times New Roman"/>
          <w:sz w:val="26"/>
          <w:szCs w:val="26"/>
        </w:rPr>
        <w:t>Стратегией с</w:t>
      </w:r>
      <w:r w:rsidRPr="00800169">
        <w:rPr>
          <w:rFonts w:ascii="Times New Roman" w:hAnsi="Times New Roman"/>
          <w:color w:val="000000"/>
          <w:sz w:val="26"/>
          <w:szCs w:val="24"/>
        </w:rPr>
        <w:t xml:space="preserve">оциально-экономического развития </w:t>
      </w:r>
      <w:r w:rsidRPr="00800169">
        <w:rPr>
          <w:rFonts w:ascii="Times New Roman" w:eastAsia="Times New Roman" w:hAnsi="Times New Roman"/>
          <w:sz w:val="26"/>
          <w:szCs w:val="26"/>
        </w:rPr>
        <w:t>Яльчикского района Чувашской Республики до 2035 года, утвержденной решением Собрания депутатов Яльчикского района Чувашской Республики от 18 февраля 2019 г. №32/2-с.</w:t>
      </w:r>
    </w:p>
    <w:p w:rsidR="00800169" w:rsidRPr="00800169" w:rsidRDefault="00800169" w:rsidP="00800169">
      <w:pPr>
        <w:autoSpaceDE w:val="0"/>
        <w:autoSpaceDN w:val="0"/>
        <w:adjustRightInd w:val="0"/>
        <w:spacing w:after="0" w:line="240" w:lineRule="auto"/>
        <w:ind w:left="426" w:firstLine="709"/>
        <w:jc w:val="both"/>
        <w:rPr>
          <w:rFonts w:ascii="Times New Roman" w:eastAsia="Times New Roman" w:hAnsi="Times New Roman"/>
          <w:color w:val="000000"/>
          <w:sz w:val="26"/>
          <w:szCs w:val="26"/>
        </w:rPr>
      </w:pPr>
      <w:r w:rsidRPr="00800169">
        <w:rPr>
          <w:rFonts w:ascii="Times New Roman" w:eastAsia="Times New Roman" w:hAnsi="Times New Roman"/>
          <w:color w:val="000000"/>
          <w:sz w:val="26"/>
          <w:szCs w:val="26"/>
        </w:rPr>
        <w:t xml:space="preserve">Целью муниципальной программы Яльчикского </w:t>
      </w:r>
      <w:r w:rsidRPr="00800169">
        <w:rPr>
          <w:rFonts w:ascii="Times New Roman" w:hAnsi="Times New Roman"/>
          <w:sz w:val="26"/>
          <w:szCs w:val="26"/>
        </w:rPr>
        <w:t xml:space="preserve">муниципального округа </w:t>
      </w:r>
      <w:r w:rsidRPr="00800169">
        <w:rPr>
          <w:rFonts w:ascii="Times New Roman" w:eastAsia="Times New Roman" w:hAnsi="Times New Roman"/>
          <w:color w:val="000000"/>
          <w:sz w:val="26"/>
          <w:szCs w:val="26"/>
        </w:rPr>
        <w:t xml:space="preserve">Чувашской Республики «Экономическое развитие Яльчикского </w:t>
      </w:r>
      <w:r w:rsidRPr="00800169">
        <w:rPr>
          <w:rFonts w:ascii="Times New Roman" w:hAnsi="Times New Roman"/>
          <w:sz w:val="26"/>
          <w:szCs w:val="26"/>
        </w:rPr>
        <w:t xml:space="preserve">муниципального округа </w:t>
      </w:r>
      <w:r w:rsidRPr="00800169">
        <w:rPr>
          <w:rFonts w:ascii="Times New Roman" w:eastAsia="Times New Roman" w:hAnsi="Times New Roman"/>
          <w:color w:val="000000"/>
          <w:sz w:val="26"/>
          <w:szCs w:val="26"/>
        </w:rPr>
        <w:t xml:space="preserve">Чувашской Республики» (далее – Муниципальная программа) являются </w:t>
      </w:r>
      <w:r w:rsidRPr="00800169">
        <w:rPr>
          <w:rFonts w:ascii="Times New Roman" w:hAnsi="Times New Roman"/>
          <w:color w:val="000000"/>
          <w:sz w:val="26"/>
          <w:szCs w:val="26"/>
        </w:rPr>
        <w:t xml:space="preserve">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Яльчикском </w:t>
      </w:r>
      <w:r w:rsidRPr="00800169">
        <w:rPr>
          <w:rFonts w:ascii="Times New Roman" w:hAnsi="Times New Roman"/>
          <w:sz w:val="26"/>
          <w:szCs w:val="26"/>
        </w:rPr>
        <w:t xml:space="preserve">муниципальном округе </w:t>
      </w:r>
      <w:r w:rsidRPr="00800169">
        <w:rPr>
          <w:rFonts w:ascii="Times New Roman" w:hAnsi="Times New Roman"/>
          <w:color w:val="000000"/>
          <w:sz w:val="26"/>
          <w:szCs w:val="26"/>
        </w:rPr>
        <w:t>Чувашской Республики</w:t>
      </w:r>
      <w:r w:rsidRPr="00800169">
        <w:rPr>
          <w:rFonts w:ascii="Times New Roman" w:eastAsia="Times New Roman" w:hAnsi="Times New Roman"/>
          <w:color w:val="000000"/>
          <w:sz w:val="26"/>
          <w:szCs w:val="26"/>
        </w:rPr>
        <w:t>.</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Для достижения поставленной цели необходимо решение следующих задач:</w:t>
      </w:r>
    </w:p>
    <w:p w:rsidR="00800169" w:rsidRPr="00800169" w:rsidRDefault="00800169" w:rsidP="00800169">
      <w:pPr>
        <w:autoSpaceDE w:val="0"/>
        <w:autoSpaceDN w:val="0"/>
        <w:spacing w:after="0" w:line="240" w:lineRule="auto"/>
        <w:ind w:left="426" w:firstLine="709"/>
        <w:jc w:val="both"/>
        <w:rPr>
          <w:rFonts w:ascii="Times New Roman" w:hAnsi="Times New Roman"/>
          <w:color w:val="000000"/>
          <w:sz w:val="26"/>
          <w:szCs w:val="26"/>
          <w:lang w:eastAsia="ru-RU"/>
        </w:rPr>
      </w:pPr>
      <w:r w:rsidRPr="00800169">
        <w:rPr>
          <w:rFonts w:ascii="Times New Roman" w:hAnsi="Times New Roman"/>
          <w:color w:val="000000"/>
          <w:sz w:val="26"/>
          <w:szCs w:val="26"/>
          <w:lang w:eastAsia="ru-RU"/>
        </w:rPr>
        <w:t>формирование эффективно функционирующей системы муниципального стратегического управления;</w:t>
      </w:r>
    </w:p>
    <w:p w:rsidR="00800169" w:rsidRPr="00800169" w:rsidRDefault="00800169" w:rsidP="00800169">
      <w:pPr>
        <w:autoSpaceDE w:val="0"/>
        <w:autoSpaceDN w:val="0"/>
        <w:spacing w:after="0" w:line="240" w:lineRule="auto"/>
        <w:ind w:left="426" w:firstLine="709"/>
        <w:jc w:val="both"/>
        <w:rPr>
          <w:rFonts w:ascii="Times New Roman" w:hAnsi="Times New Roman"/>
          <w:color w:val="000000"/>
          <w:sz w:val="26"/>
          <w:szCs w:val="26"/>
          <w:lang w:eastAsia="ru-RU"/>
        </w:rPr>
      </w:pPr>
      <w:r w:rsidRPr="00800169">
        <w:rPr>
          <w:rFonts w:ascii="Times New Roman" w:hAnsi="Times New Roman"/>
          <w:color w:val="000000"/>
          <w:sz w:val="26"/>
          <w:szCs w:val="26"/>
          <w:lang w:eastAsia="ru-RU"/>
        </w:rPr>
        <w:t xml:space="preserve">создание условий для устойчивого развития малого и среднего предпринимательства в Яльчикского </w:t>
      </w:r>
      <w:r w:rsidRPr="00800169">
        <w:rPr>
          <w:rFonts w:ascii="Times New Roman" w:hAnsi="Times New Roman"/>
          <w:sz w:val="26"/>
          <w:szCs w:val="26"/>
        </w:rPr>
        <w:t xml:space="preserve">муниципального округа </w:t>
      </w:r>
      <w:r w:rsidRPr="00800169">
        <w:rPr>
          <w:rFonts w:ascii="Times New Roman" w:hAnsi="Times New Roman"/>
          <w:color w:val="000000"/>
          <w:sz w:val="26"/>
          <w:szCs w:val="26"/>
          <w:lang w:eastAsia="ru-RU"/>
        </w:rPr>
        <w:t>Чувашской Республики на основе формирования эффективных механизмов его государственной поддержки;</w:t>
      </w:r>
    </w:p>
    <w:p w:rsidR="00800169" w:rsidRPr="00800169" w:rsidRDefault="00800169" w:rsidP="00800169">
      <w:pPr>
        <w:autoSpaceDE w:val="0"/>
        <w:autoSpaceDN w:val="0"/>
        <w:spacing w:after="0" w:line="240" w:lineRule="auto"/>
        <w:ind w:left="426" w:firstLine="709"/>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повышение социально-экономической эффективности потребительского рынка и системы защиты прав потребителей;</w:t>
      </w:r>
    </w:p>
    <w:p w:rsidR="00800169" w:rsidRPr="00800169" w:rsidRDefault="00800169" w:rsidP="00800169">
      <w:pPr>
        <w:autoSpaceDE w:val="0"/>
        <w:autoSpaceDN w:val="0"/>
        <w:spacing w:after="0" w:line="240" w:lineRule="auto"/>
        <w:ind w:left="426" w:firstLine="709"/>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 xml:space="preserve">снижение административных барьеров в сферах деятельности органов местного самоуправления Яльчикского </w:t>
      </w:r>
      <w:r w:rsidRPr="00800169">
        <w:rPr>
          <w:rFonts w:ascii="Times New Roman" w:eastAsia="Times New Roman" w:hAnsi="Times New Roman" w:cs="Calibri"/>
          <w:sz w:val="26"/>
          <w:szCs w:val="26"/>
          <w:lang w:eastAsia="ru-RU"/>
        </w:rPr>
        <w:t xml:space="preserve">муниципального округа </w:t>
      </w:r>
      <w:r w:rsidRPr="00800169">
        <w:rPr>
          <w:rFonts w:ascii="Times New Roman" w:eastAsia="Times New Roman" w:hAnsi="Times New Roman"/>
          <w:color w:val="000000"/>
          <w:sz w:val="26"/>
          <w:szCs w:val="26"/>
          <w:lang w:eastAsia="ru-RU"/>
        </w:rPr>
        <w:t>Чувашской Республики;</w:t>
      </w:r>
    </w:p>
    <w:p w:rsidR="00800169" w:rsidRPr="00800169" w:rsidRDefault="00800169" w:rsidP="00800169">
      <w:pPr>
        <w:autoSpaceDE w:val="0"/>
        <w:autoSpaceDN w:val="0"/>
        <w:spacing w:after="0" w:line="240" w:lineRule="auto"/>
        <w:ind w:left="426" w:firstLine="709"/>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 xml:space="preserve">повышение качества и доступности государственных и муниципальных услуг в Яльчикском </w:t>
      </w:r>
      <w:r w:rsidRPr="00800169">
        <w:rPr>
          <w:rFonts w:ascii="Times New Roman" w:eastAsia="Times New Roman" w:hAnsi="Times New Roman" w:cs="Calibri"/>
          <w:sz w:val="26"/>
          <w:szCs w:val="26"/>
          <w:lang w:eastAsia="ru-RU"/>
        </w:rPr>
        <w:t xml:space="preserve">муниципальном округе </w:t>
      </w:r>
      <w:r w:rsidRPr="00800169">
        <w:rPr>
          <w:rFonts w:ascii="Times New Roman" w:eastAsia="Times New Roman" w:hAnsi="Times New Roman"/>
          <w:color w:val="000000"/>
          <w:sz w:val="26"/>
          <w:szCs w:val="26"/>
          <w:lang w:eastAsia="ru-RU"/>
        </w:rPr>
        <w:t>Чувашской Республики;</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 xml:space="preserve">создание благоприятного инвестиционного и делового климата в Яльчикском </w:t>
      </w:r>
      <w:r w:rsidRPr="00800169">
        <w:rPr>
          <w:rFonts w:ascii="Times New Roman" w:hAnsi="Times New Roman"/>
          <w:sz w:val="26"/>
          <w:szCs w:val="26"/>
        </w:rPr>
        <w:t xml:space="preserve">муниципальном округе </w:t>
      </w:r>
      <w:r w:rsidRPr="00800169">
        <w:rPr>
          <w:rFonts w:ascii="Times New Roman" w:hAnsi="Times New Roman"/>
          <w:color w:val="000000"/>
          <w:sz w:val="26"/>
          <w:szCs w:val="26"/>
        </w:rPr>
        <w:t>Чувашской Республики.</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Муниципальная программа будет реализовываться в 2023–2035 годах в три этапа:</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1 этап – 2023–2025 годы;</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2 этап – 2026–2030 годы;</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3 этап – 2031–2035 годы.</w:t>
      </w:r>
    </w:p>
    <w:p w:rsidR="00800169" w:rsidRPr="00800169" w:rsidRDefault="00800169" w:rsidP="00800169">
      <w:pPr>
        <w:autoSpaceDE w:val="0"/>
        <w:autoSpaceDN w:val="0"/>
        <w:spacing w:after="0" w:line="240" w:lineRule="auto"/>
        <w:ind w:left="426" w:firstLine="709"/>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 xml:space="preserve">В рамках 1 этапа будет продолжена реализация ранее начатых мероприятий, направленных на развитие экономического и инвестиционного потенциала Яльчикского </w:t>
      </w:r>
      <w:r w:rsidRPr="00800169">
        <w:rPr>
          <w:rFonts w:ascii="Times New Roman" w:eastAsia="Times New Roman" w:hAnsi="Times New Roman" w:cs="Calibri"/>
          <w:sz w:val="26"/>
          <w:szCs w:val="26"/>
          <w:lang w:eastAsia="ru-RU"/>
        </w:rPr>
        <w:t xml:space="preserve">муниципального округа </w:t>
      </w:r>
      <w:r w:rsidRPr="00800169">
        <w:rPr>
          <w:rFonts w:ascii="Times New Roman" w:eastAsia="Times New Roman" w:hAnsi="Times New Roman"/>
          <w:color w:val="000000"/>
          <w:sz w:val="26"/>
          <w:szCs w:val="26"/>
          <w:lang w:eastAsia="ru-RU"/>
        </w:rPr>
        <w:t xml:space="preserve">Чувашской Республики, а также планируется </w:t>
      </w:r>
      <w:r w:rsidRPr="00800169">
        <w:rPr>
          <w:rFonts w:ascii="Times New Roman" w:eastAsia="Times New Roman" w:hAnsi="Times New Roman"/>
          <w:color w:val="000000"/>
          <w:sz w:val="26"/>
          <w:szCs w:val="26"/>
          <w:lang w:eastAsia="ru-RU"/>
        </w:rPr>
        <w:lastRenderedPageBreak/>
        <w:t>выполнение региональных проектов, направленных на реализацию федеральных проектов, входящих в состав национальных проектов «Малое и среднее предпринимательство и поддержка индивидуальной предпринимательской инициативы».</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 xml:space="preserve">На 2 и 3 этапах планируется достичь активного развития экономики Яльчикского </w:t>
      </w:r>
      <w:r w:rsidRPr="00800169">
        <w:rPr>
          <w:rFonts w:ascii="Times New Roman" w:hAnsi="Times New Roman"/>
          <w:sz w:val="26"/>
          <w:szCs w:val="26"/>
        </w:rPr>
        <w:t xml:space="preserve">муниципального округа </w:t>
      </w:r>
      <w:r w:rsidRPr="00800169">
        <w:rPr>
          <w:rFonts w:ascii="Times New Roman" w:hAnsi="Times New Roman"/>
          <w:color w:val="000000"/>
          <w:sz w:val="26"/>
          <w:szCs w:val="26"/>
        </w:rPr>
        <w:t>Чувашской Республики за счет формирования благоприятной инвестиционной среды, расшивки инфраструктурных ограничений, сдерживающих привлечение инвестиций, активизации бизнес-сообщества, освоения новых рынков и увеличения объема и географии экспорта продукции.</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Сведения о целевых показателях (индикаторах) Муниципальной программы, подпрограмм Муниципальной программы и их значениях приведены в приложении №1 к Муниципальной программе.</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 xml:space="preserve">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муниципальной политики в сфере </w:t>
      </w:r>
      <w:r w:rsidRPr="00800169">
        <w:rPr>
          <w:rFonts w:ascii="Times New Roman" w:eastAsia="Times New Roman" w:hAnsi="Times New Roman"/>
          <w:color w:val="000000"/>
          <w:sz w:val="26"/>
          <w:szCs w:val="26"/>
        </w:rPr>
        <w:t xml:space="preserve">экономического развития Яльчикского </w:t>
      </w:r>
      <w:r w:rsidRPr="00800169">
        <w:rPr>
          <w:rFonts w:ascii="Times New Roman" w:hAnsi="Times New Roman"/>
          <w:sz w:val="26"/>
          <w:szCs w:val="26"/>
        </w:rPr>
        <w:t xml:space="preserve">муниципального округа </w:t>
      </w:r>
      <w:r w:rsidRPr="00800169">
        <w:rPr>
          <w:rFonts w:ascii="Times New Roman" w:eastAsia="Times New Roman" w:hAnsi="Times New Roman"/>
          <w:color w:val="000000"/>
          <w:sz w:val="26"/>
          <w:szCs w:val="26"/>
        </w:rPr>
        <w:t>Чувашской Республики</w:t>
      </w:r>
      <w:r w:rsidRPr="00800169">
        <w:rPr>
          <w:rFonts w:ascii="Times New Roman" w:hAnsi="Times New Roman"/>
          <w:color w:val="000000"/>
          <w:sz w:val="26"/>
          <w:szCs w:val="26"/>
        </w:rPr>
        <w:t>.</w:t>
      </w:r>
    </w:p>
    <w:p w:rsidR="00800169" w:rsidRPr="00800169" w:rsidRDefault="00800169" w:rsidP="00800169">
      <w:pPr>
        <w:autoSpaceDE w:val="0"/>
        <w:autoSpaceDN w:val="0"/>
        <w:adjustRightInd w:val="0"/>
        <w:spacing w:after="0" w:line="240" w:lineRule="auto"/>
        <w:ind w:left="426" w:firstLine="709"/>
        <w:jc w:val="center"/>
        <w:rPr>
          <w:rFonts w:ascii="Times New Roman" w:hAnsi="Times New Roman"/>
          <w:b/>
          <w:color w:val="000000"/>
          <w:sz w:val="26"/>
          <w:szCs w:val="26"/>
        </w:rPr>
      </w:pPr>
    </w:p>
    <w:p w:rsidR="00800169" w:rsidRPr="00800169" w:rsidRDefault="00800169" w:rsidP="00800169">
      <w:pPr>
        <w:autoSpaceDE w:val="0"/>
        <w:autoSpaceDN w:val="0"/>
        <w:adjustRightInd w:val="0"/>
        <w:spacing w:after="0" w:line="240" w:lineRule="auto"/>
        <w:ind w:left="426"/>
        <w:jc w:val="center"/>
        <w:rPr>
          <w:rFonts w:ascii="Times New Roman" w:hAnsi="Times New Roman"/>
          <w:b/>
          <w:color w:val="000000"/>
          <w:sz w:val="26"/>
          <w:szCs w:val="26"/>
        </w:rPr>
      </w:pPr>
      <w:r w:rsidRPr="00800169">
        <w:rPr>
          <w:rFonts w:ascii="Times New Roman" w:hAnsi="Times New Roman"/>
          <w:b/>
          <w:color w:val="000000"/>
          <w:sz w:val="26"/>
          <w:szCs w:val="26"/>
        </w:rPr>
        <w:t xml:space="preserve">Раздел II. Обобщенная характеристика основных мероприятий подпрограмм </w:t>
      </w:r>
      <w:proofErr w:type="spellStart"/>
      <w:r w:rsidRPr="00800169">
        <w:rPr>
          <w:rFonts w:ascii="Times New Roman" w:hAnsi="Times New Roman"/>
          <w:b/>
          <w:color w:val="000000"/>
          <w:sz w:val="26"/>
          <w:szCs w:val="26"/>
        </w:rPr>
        <w:t>Мунииципальной</w:t>
      </w:r>
      <w:proofErr w:type="spellEnd"/>
      <w:r w:rsidRPr="00800169">
        <w:rPr>
          <w:rFonts w:ascii="Times New Roman" w:hAnsi="Times New Roman"/>
          <w:b/>
          <w:color w:val="000000"/>
          <w:sz w:val="26"/>
          <w:szCs w:val="26"/>
        </w:rPr>
        <w:t xml:space="preserve"> программы</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Задачи Муниципальной программы будут решаться в рамках четырех подпрограмм.</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Подпрограмма «Совершенствование системы муниципального стратегического управления» объединяет три основных мероприятия.</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Основное мероприятие 1 «Анализ и прогнозирование социально-экономи</w:t>
      </w:r>
      <w:r w:rsidRPr="00800169">
        <w:rPr>
          <w:rFonts w:ascii="Times New Roman" w:hAnsi="Times New Roman"/>
          <w:color w:val="000000"/>
          <w:sz w:val="26"/>
          <w:szCs w:val="26"/>
        </w:rPr>
        <w:softHyphen/>
        <w:t xml:space="preserve">ческого развития Яльчикского </w:t>
      </w:r>
      <w:r w:rsidRPr="00800169">
        <w:rPr>
          <w:rFonts w:ascii="Times New Roman" w:hAnsi="Times New Roman"/>
          <w:sz w:val="26"/>
          <w:szCs w:val="26"/>
        </w:rPr>
        <w:t xml:space="preserve">муниципального округа </w:t>
      </w:r>
      <w:r w:rsidRPr="00800169">
        <w:rPr>
          <w:rFonts w:ascii="Times New Roman" w:hAnsi="Times New Roman"/>
          <w:color w:val="000000"/>
          <w:sz w:val="26"/>
          <w:szCs w:val="26"/>
        </w:rPr>
        <w:t xml:space="preserve">Чувашской Республики» включает мероприятия по анализу и прогнозированию социально-экономического развития Яльчикского </w:t>
      </w:r>
      <w:r w:rsidRPr="00800169">
        <w:rPr>
          <w:rFonts w:ascii="Times New Roman" w:hAnsi="Times New Roman"/>
          <w:sz w:val="26"/>
          <w:szCs w:val="26"/>
        </w:rPr>
        <w:t xml:space="preserve">муниципального округа </w:t>
      </w:r>
      <w:r w:rsidRPr="00800169">
        <w:rPr>
          <w:rFonts w:ascii="Times New Roman" w:hAnsi="Times New Roman"/>
          <w:color w:val="000000"/>
          <w:sz w:val="26"/>
          <w:szCs w:val="26"/>
        </w:rPr>
        <w:t>Чувашской Республики.</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 xml:space="preserve">Основное мероприятие 2 «Развитие контрактной системы в сфере закупок товаров, работ, услуг для обеспечения нужд Яльчикского </w:t>
      </w:r>
      <w:r w:rsidRPr="00800169">
        <w:rPr>
          <w:rFonts w:ascii="Times New Roman" w:hAnsi="Times New Roman"/>
          <w:sz w:val="26"/>
          <w:szCs w:val="26"/>
        </w:rPr>
        <w:t xml:space="preserve">муниципального округа </w:t>
      </w:r>
      <w:r w:rsidRPr="00800169">
        <w:rPr>
          <w:rFonts w:ascii="Times New Roman" w:hAnsi="Times New Roman"/>
          <w:color w:val="000000"/>
          <w:sz w:val="26"/>
          <w:szCs w:val="26"/>
        </w:rPr>
        <w:t xml:space="preserve">Чувашской Республики» включает мероприятия по разработке нормативных правовых актов Яльчикского </w:t>
      </w:r>
      <w:r w:rsidRPr="00800169">
        <w:rPr>
          <w:rFonts w:ascii="Times New Roman" w:hAnsi="Times New Roman"/>
          <w:sz w:val="26"/>
          <w:szCs w:val="26"/>
        </w:rPr>
        <w:t xml:space="preserve">муниципального округа </w:t>
      </w:r>
      <w:r w:rsidRPr="00800169">
        <w:rPr>
          <w:rFonts w:ascii="Times New Roman" w:hAnsi="Times New Roman"/>
          <w:color w:val="000000"/>
          <w:sz w:val="26"/>
          <w:szCs w:val="26"/>
        </w:rPr>
        <w:t xml:space="preserve">Чувашской Республики в целях реализации Федерального закона от 5 апреля </w:t>
      </w:r>
      <w:smartTag w:uri="urn:schemas-microsoft-com:office:smarttags" w:element="metricconverter">
        <w:smartTagPr>
          <w:attr w:name="ProductID" w:val="2013 г"/>
        </w:smartTagPr>
        <w:r w:rsidRPr="00800169">
          <w:rPr>
            <w:rFonts w:ascii="Times New Roman" w:hAnsi="Times New Roman"/>
            <w:color w:val="000000"/>
            <w:sz w:val="26"/>
            <w:szCs w:val="26"/>
          </w:rPr>
          <w:t>2013 г</w:t>
        </w:r>
      </w:smartTag>
      <w:r w:rsidRPr="00800169">
        <w:rPr>
          <w:rFonts w:ascii="Times New Roman" w:hAnsi="Times New Roman"/>
          <w:color w:val="000000"/>
          <w:sz w:val="26"/>
          <w:szCs w:val="26"/>
        </w:rPr>
        <w:t xml:space="preserve">. № 44-ФЗ  «О контрактной системе в сфере закупок товаров, работ, услуг для обеспечения государственных и муниципальных нужд», переводу закупок товаров, работ, услуг для обеспечения нужд Яльчикского </w:t>
      </w:r>
      <w:r w:rsidRPr="00800169">
        <w:rPr>
          <w:rFonts w:ascii="Times New Roman" w:hAnsi="Times New Roman"/>
          <w:sz w:val="26"/>
          <w:szCs w:val="26"/>
        </w:rPr>
        <w:t xml:space="preserve">муниципального округа </w:t>
      </w:r>
      <w:r w:rsidRPr="00800169">
        <w:rPr>
          <w:rFonts w:ascii="Times New Roman" w:hAnsi="Times New Roman"/>
          <w:color w:val="000000"/>
          <w:sz w:val="26"/>
          <w:szCs w:val="26"/>
        </w:rPr>
        <w:t>Чувашской Республики (далее – закупка) в электронный вид, централизации закупок и проведению совместных конкурсов и аукционов, унификации и стандартизации документов в сфере осуществления закупок, созданию условий для расширения доступа субъектов малого предпринимательства к закупкам и проведению мониторинга закупок.</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sz w:val="26"/>
          <w:szCs w:val="26"/>
        </w:rPr>
      </w:pPr>
      <w:r w:rsidRPr="00800169">
        <w:rPr>
          <w:rFonts w:ascii="Times New Roman" w:hAnsi="Times New Roman"/>
          <w:sz w:val="26"/>
          <w:szCs w:val="26"/>
        </w:rPr>
        <w:lastRenderedPageBreak/>
        <w:t>Основное мероприятие 3 «Проектная деятельность и программно-целевое управление» включает мероприятия по методическому руководству проектной деятельностью, а также разработкой муниципальных программ Яльчикского муниципального округа Чувашской Республики, по оценке эффективности их реализации и повышению компетенций проектных команд.</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sz w:val="26"/>
          <w:szCs w:val="26"/>
        </w:rPr>
      </w:pPr>
      <w:r w:rsidRPr="00800169">
        <w:rPr>
          <w:rFonts w:ascii="Times New Roman" w:hAnsi="Times New Roman"/>
          <w:sz w:val="26"/>
          <w:szCs w:val="26"/>
        </w:rPr>
        <w:t>Подпрограмма «Развитие субъектов малого и среднего предпринимательства» объединяет четыре основных мероприятия.</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sz w:val="26"/>
          <w:szCs w:val="26"/>
        </w:rPr>
      </w:pPr>
      <w:r w:rsidRPr="00800169">
        <w:rPr>
          <w:rFonts w:ascii="Times New Roman" w:hAnsi="Times New Roman"/>
          <w:sz w:val="26"/>
          <w:szCs w:val="26"/>
        </w:rPr>
        <w:t>Основное мероприятие 1 «Реализация мероприятий регионального проекта «Акселерация субъектов малого и среднего предпринимательства»</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sz w:val="26"/>
          <w:szCs w:val="26"/>
        </w:rPr>
      </w:pPr>
      <w:r w:rsidRPr="00800169">
        <w:rPr>
          <w:rFonts w:ascii="Times New Roman" w:hAnsi="Times New Roman"/>
          <w:sz w:val="26"/>
          <w:szCs w:val="26"/>
        </w:rPr>
        <w:t xml:space="preserve">Основное мероприятие 2 </w:t>
      </w:r>
      <w:r w:rsidRPr="00800169">
        <w:rPr>
          <w:rFonts w:ascii="Times New Roman" w:eastAsia="Times New Roman" w:hAnsi="Times New Roman"/>
          <w:sz w:val="26"/>
          <w:szCs w:val="26"/>
          <w:lang w:eastAsia="ru-RU"/>
        </w:rPr>
        <w:t>«</w:t>
      </w:r>
      <w:r w:rsidRPr="00800169">
        <w:rPr>
          <w:rFonts w:ascii="Times New Roman" w:hAnsi="Times New Roman"/>
          <w:sz w:val="26"/>
          <w:szCs w:val="26"/>
        </w:rPr>
        <w:t>Развитие механизмов имущественной поддержки субъектов малого и среднего предпринимательства</w:t>
      </w:r>
      <w:r w:rsidRPr="00800169">
        <w:rPr>
          <w:rFonts w:ascii="Times New Roman" w:eastAsia="Times New Roman" w:hAnsi="Times New Roman"/>
          <w:sz w:val="26"/>
          <w:szCs w:val="26"/>
          <w:lang w:eastAsia="ru-RU"/>
        </w:rPr>
        <w:t>»</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sz w:val="26"/>
          <w:szCs w:val="26"/>
        </w:rPr>
        <w:t>Основное мероприятие</w:t>
      </w:r>
      <w:r w:rsidRPr="00800169">
        <w:rPr>
          <w:rFonts w:ascii="Times New Roman" w:hAnsi="Times New Roman"/>
          <w:color w:val="000000"/>
          <w:sz w:val="26"/>
          <w:szCs w:val="26"/>
        </w:rPr>
        <w:t xml:space="preserve"> 3 «Развитие системы «одного окна» предоставления услуг, сервисов и мер поддержки предпринимательства» включает мероприятия по созданию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а также по созданию и (или) развитию инфраструктуры консультационной поддержки субъектов </w:t>
      </w:r>
      <w:r w:rsidRPr="00800169">
        <w:rPr>
          <w:rFonts w:ascii="Times New Roman" w:hAnsi="Times New Roman"/>
          <w:color w:val="000000"/>
          <w:sz w:val="26"/>
          <w:szCs w:val="26"/>
          <w:lang w:eastAsia="ru-RU"/>
        </w:rPr>
        <w:t>малого и среднего предприниматель</w:t>
      </w:r>
      <w:r w:rsidRPr="00800169">
        <w:rPr>
          <w:rFonts w:ascii="Times New Roman" w:hAnsi="Times New Roman"/>
          <w:color w:val="000000"/>
          <w:sz w:val="26"/>
          <w:szCs w:val="26"/>
          <w:lang w:eastAsia="ru-RU"/>
        </w:rPr>
        <w:softHyphen/>
        <w:t>ства</w:t>
      </w:r>
      <w:r w:rsidRPr="00800169">
        <w:rPr>
          <w:rFonts w:ascii="Times New Roman" w:hAnsi="Times New Roman"/>
          <w:color w:val="000000"/>
          <w:sz w:val="26"/>
          <w:szCs w:val="26"/>
        </w:rPr>
        <w:t>.</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Основное мероприятие 4 «</w:t>
      </w:r>
      <w:r w:rsidRPr="00800169">
        <w:rPr>
          <w:rFonts w:ascii="Times New Roman" w:hAnsi="Times New Roman"/>
          <w:sz w:val="26"/>
          <w:szCs w:val="26"/>
        </w:rPr>
        <w:t>Развитие предпринимательства в об</w:t>
      </w:r>
      <w:r w:rsidRPr="00800169">
        <w:rPr>
          <w:rFonts w:ascii="Times New Roman" w:hAnsi="Times New Roman"/>
          <w:sz w:val="26"/>
          <w:szCs w:val="26"/>
        </w:rPr>
        <w:softHyphen/>
        <w:t>ласти народных ху</w:t>
      </w:r>
      <w:r w:rsidRPr="00800169">
        <w:rPr>
          <w:rFonts w:ascii="Times New Roman" w:hAnsi="Times New Roman"/>
          <w:sz w:val="26"/>
          <w:szCs w:val="26"/>
        </w:rPr>
        <w:softHyphen/>
        <w:t>дожественных промыслов, ремесел и производства су</w:t>
      </w:r>
      <w:r w:rsidRPr="00800169">
        <w:rPr>
          <w:rFonts w:ascii="Times New Roman" w:hAnsi="Times New Roman"/>
          <w:sz w:val="26"/>
          <w:szCs w:val="26"/>
        </w:rPr>
        <w:softHyphen/>
        <w:t>венирной продукции в Яльчикском муниципальном округе Чувашской Республики»</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Подпрограмма «Совершенствование потребительского рынка и системы защиты прав потребителей» объединяет пять основных мероприятий.</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Основное мероприятие 1 «Совершенствование государственной координации и правового регулирования в сфере потребительского рынка и услуг» включает мероприятия по совершенствованию нормативно-правового обеспечения в сфере потребительского рынка, внесению необходимых изменений в нормативные правовые акты Яльчикского муниципального округа Чувашской Республики, организации мониторинга  розничных цен и представленности социально значимых продовольственных товаров, организации информационно-аналитического наблюдения за состоянием рынка товаров и услуг на территории Яльчикского муниципального округа Чувашской Республики, обновлению информации о состоянии и перспективах развития потребительского рынка на официальном сайте Яльчикского муниципального округа Чувашской Республики в информационно-телекоммуникационной сети «Интернет» (далее – сеть «Интернет»).</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Основное мероприятие 2 «Развитие инфраструктуры и оптимальное размещение объектов потребительского рынка и сферы услуг» включает мероприятия по обеспечению повышения доступности объектов торговли и услуг для инвалидов и других маломобильных групп населения, формированию и ведению реестров организаций  потребительского рынка, проведению мониторинга обеспеченности населения Яльчикского муниципального округа Чувашской Республики площадью торговых объектов, разработке и утверждению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 открытию, реконструкции и мо</w:t>
      </w:r>
      <w:r w:rsidRPr="00800169">
        <w:rPr>
          <w:rFonts w:ascii="Times New Roman" w:hAnsi="Times New Roman"/>
          <w:color w:val="000000"/>
          <w:sz w:val="26"/>
          <w:szCs w:val="26"/>
        </w:rPr>
        <w:softHyphen/>
        <w:t xml:space="preserve">дернизации объектов потребительского рынка, в том числе оснащению их электронными  терминалами для безналичного расчета. </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lastRenderedPageBreak/>
        <w:t>Основное мероприятие 3 «Развитие конкуренции в сфере потребительского рынка» включает мероприятия по организации и проведению выставок, ярмарок товаров и услуг, проведению экспертизы качества предоставляемых услуг в сфере торговли и общественного питания, расширению сети объектов потребительского рынка с экологически чистой и безопасной продукцией.</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Основное мероприятие 4 «Развитие кадрового потенциала» включает мероприятия по организации семинаров, круглых столов, совещаний, форумов и иных мероприятий, направленных на повышение профессионализма работников сферы потребительского рынка, организации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 организации межрегиональных, республиканских фестивалей и конкурсов среди работников и организаций сферы потребительского рынка и услуг.</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 xml:space="preserve">Основное мероприятие 5 «Развитие эффективной и доступной системы защиты прав потребителей» включает мероприятия по организации информационно-просветительской деятельности в области защиты прав потребителей в средствах массовой информации и сети «Интернет», организации правовой помощи гражданам в сфере защиты прав потребителей в органах местного самоуправления, общественных объединениях потребителей, а также по организации и проведению совещаний, конференций и иных мероприятий  по вопросам защиты прав </w:t>
      </w:r>
      <w:r w:rsidRPr="00800169">
        <w:rPr>
          <w:rFonts w:ascii="Times New Roman" w:hAnsi="Times New Roman"/>
          <w:sz w:val="26"/>
          <w:szCs w:val="26"/>
        </w:rPr>
        <w:t>потребителей, повышению правовой грамотности населения в сфере защиты прав потребителей.</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sz w:val="26"/>
          <w:szCs w:val="26"/>
        </w:rPr>
      </w:pPr>
      <w:r w:rsidRPr="00800169">
        <w:rPr>
          <w:rFonts w:ascii="Times New Roman" w:hAnsi="Times New Roman"/>
          <w:sz w:val="26"/>
          <w:szCs w:val="26"/>
        </w:rPr>
        <w:t>Подпрограмма «Инвестиционный климат» объединяет семь основных мероприятий.</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 xml:space="preserve">Основное мероприятие 1 «Создание благоприятных условий для привлечения инвестиций в экономику Яльчикского муниципального округа Чувашской Республики» включает мероприятия по совершенствованию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 сопровождению приоритетных инвестиционных проектов </w:t>
      </w:r>
      <w:r w:rsidRPr="00800169">
        <w:rPr>
          <w:rFonts w:ascii="Times New Roman" w:hAnsi="Times New Roman"/>
          <w:sz w:val="26"/>
          <w:szCs w:val="26"/>
        </w:rPr>
        <w:t>со стороны органов местного самоуправления до окончания их реализации, мониторингу</w:t>
      </w:r>
      <w:r w:rsidRPr="00800169">
        <w:rPr>
          <w:rFonts w:ascii="Times New Roman" w:hAnsi="Times New Roman"/>
          <w:color w:val="000000"/>
          <w:sz w:val="26"/>
          <w:szCs w:val="26"/>
        </w:rPr>
        <w:t xml:space="preserve"> и оценке эффективности предоставленных форм государственной (финансовой) поддержки, мониторингу и анализу эффективности действующих соглашений (договоров, протоколов) в области инвестиционной деятельности, внесению предложений об их перезаключении, формированию и мониторингу реализации республиканской адресной инвестиционной программы на очередной финансовый год и плановый период, мониторингу Национального рейтинга состояния инвестиционного климата в субъектах Российской Федерации, повышению компетенций участников инвестиционной деятельности в государственном секторе.</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 xml:space="preserve">Основное мероприятие 2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 включает мероприятия по выявлению свободных и неэффективно используемых земельных участков, оценке участков для создания инвестиционных площадок, созданию территорий опережающего развития (строительство инженерной инфраструктуры), методическому сопровождению работы по заключению соглашений о </w:t>
      </w:r>
      <w:r w:rsidRPr="00800169">
        <w:rPr>
          <w:rFonts w:ascii="Times New Roman" w:hAnsi="Times New Roman"/>
          <w:color w:val="000000"/>
          <w:sz w:val="26"/>
          <w:szCs w:val="26"/>
        </w:rPr>
        <w:lastRenderedPageBreak/>
        <w:t>государственно-частном партнерстве, концессионных соглашений в отношении объектов, находящихся в муниципальной собственности Яльчикского муниципального округа Чувашской Республики, созданию новых рабочих мест.</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Основное мероприятие 3 «</w:t>
      </w:r>
      <w:r w:rsidRPr="00800169">
        <w:rPr>
          <w:rFonts w:ascii="Times New Roman" w:eastAsia="Times New Roman" w:hAnsi="Times New Roman"/>
          <w:sz w:val="26"/>
          <w:szCs w:val="26"/>
          <w:lang w:eastAsia="ru-RU"/>
        </w:rPr>
        <w:t xml:space="preserve">Финансовая поддержка и налоговое стимулирование инвестиций» </w:t>
      </w:r>
      <w:r w:rsidRPr="00800169">
        <w:rPr>
          <w:rFonts w:ascii="Times New Roman" w:hAnsi="Times New Roman"/>
          <w:color w:val="000000"/>
          <w:sz w:val="26"/>
          <w:szCs w:val="26"/>
        </w:rPr>
        <w:t>включает мероприятия по организации взаимодействия с российскими и международными институтами развития, инвестиционными и венчурными фондами, банками, иностранными государственными инвестиционными агентствами, специализированными учреждениями и организациями, предоставлению льгот по налогам и сборам при привлечении инвестиций.</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 xml:space="preserve">Основное мероприятие 4 «Проведение процедуры оценки регулирующего воздействия проектов нормативных правовых актов Яльчикского муниципального округа Чувашской Республики» включает мероприятия по повышению качества оценки регулирующего воздействия (далее – ОРВ) нормативных правовых актов Яльчикского муниципального округа Чувашской Республики и их проектов. </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Основное мероприятие 5 «Создание благоприятной конкурентной среды в Яльчикском муниципальном округе Чувашской Республики» включает мероприятия по развитию конкуренции, предусмотренные стандартом развития конкуренции в субъектах Российской Федерации, по мониторингу административных барьеров и оценке состояния конкурентной среды на приоритетных и социально значимых рынках товаров и услуг.</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 xml:space="preserve">Основное мероприятие 6 </w:t>
      </w:r>
      <w:r w:rsidRPr="00800169">
        <w:rPr>
          <w:rFonts w:ascii="Times New Roman" w:eastAsia="Times New Roman" w:hAnsi="Times New Roman"/>
          <w:sz w:val="26"/>
          <w:szCs w:val="26"/>
          <w:lang w:eastAsia="ru-RU"/>
        </w:rPr>
        <w:t xml:space="preserve">«Реализация отдельных мероприятий регионального проекта «Цифровое государственное управление» </w:t>
      </w:r>
      <w:r w:rsidRPr="00800169">
        <w:rPr>
          <w:rFonts w:ascii="Times New Roman" w:hAnsi="Times New Roman"/>
          <w:color w:val="000000"/>
          <w:sz w:val="26"/>
          <w:szCs w:val="26"/>
        </w:rPr>
        <w:t>включает мероприятия по совершенствованию нормативно-правового регулирования в сфере муниципального контроля и внедрения системы оценки результативности и эффективности контрольно-надзорной деятельности, а также внедрению риск-ориентированного подхода при организации приоритетных видов муниципального контроля.</w:t>
      </w:r>
    </w:p>
    <w:p w:rsidR="00800169" w:rsidRPr="00800169" w:rsidRDefault="00800169" w:rsidP="00800169">
      <w:pPr>
        <w:autoSpaceDE w:val="0"/>
        <w:autoSpaceDN w:val="0"/>
        <w:adjustRightInd w:val="0"/>
        <w:spacing w:after="0" w:line="240"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 xml:space="preserve">Основное мероприятие 7 </w:t>
      </w:r>
      <w:r w:rsidRPr="00800169">
        <w:rPr>
          <w:rFonts w:ascii="Times New Roman" w:eastAsia="Times New Roman" w:hAnsi="Times New Roman"/>
          <w:sz w:val="26"/>
          <w:szCs w:val="26"/>
          <w:lang w:eastAsia="ru-RU"/>
        </w:rPr>
        <w:t xml:space="preserve">«Внедрение механизмов конкуренции между муниципальными образованиями по показателям динамики привлечения инвестиций, создания новых рабочих мест» </w:t>
      </w:r>
      <w:r w:rsidRPr="00800169">
        <w:rPr>
          <w:rFonts w:ascii="Times New Roman" w:hAnsi="Times New Roman"/>
          <w:color w:val="000000"/>
          <w:sz w:val="26"/>
          <w:szCs w:val="26"/>
        </w:rPr>
        <w:t>включает мероприятия по проведению оценки эффективности деятельности органов местного самоуправления.</w:t>
      </w:r>
    </w:p>
    <w:p w:rsidR="00800169" w:rsidRPr="00800169" w:rsidRDefault="00800169" w:rsidP="00800169">
      <w:pPr>
        <w:autoSpaceDE w:val="0"/>
        <w:autoSpaceDN w:val="0"/>
        <w:adjustRightInd w:val="0"/>
        <w:spacing w:after="0" w:line="240" w:lineRule="auto"/>
        <w:ind w:left="426"/>
        <w:rPr>
          <w:rFonts w:ascii="Times New Roman" w:hAnsi="Times New Roman"/>
          <w:b/>
          <w:color w:val="000000"/>
          <w:sz w:val="26"/>
          <w:szCs w:val="26"/>
        </w:rPr>
      </w:pPr>
    </w:p>
    <w:p w:rsidR="00800169" w:rsidRPr="00800169" w:rsidRDefault="00800169" w:rsidP="00800169">
      <w:pPr>
        <w:autoSpaceDE w:val="0"/>
        <w:autoSpaceDN w:val="0"/>
        <w:adjustRightInd w:val="0"/>
        <w:spacing w:after="0" w:line="247" w:lineRule="auto"/>
        <w:ind w:left="426"/>
        <w:jc w:val="center"/>
        <w:rPr>
          <w:rFonts w:ascii="Times New Roman" w:hAnsi="Times New Roman"/>
          <w:b/>
          <w:color w:val="000000"/>
          <w:sz w:val="26"/>
          <w:szCs w:val="26"/>
        </w:rPr>
      </w:pPr>
      <w:r w:rsidRPr="00800169">
        <w:rPr>
          <w:rFonts w:ascii="Times New Roman" w:hAnsi="Times New Roman"/>
          <w:b/>
          <w:color w:val="000000"/>
          <w:sz w:val="26"/>
          <w:szCs w:val="26"/>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800169" w:rsidRPr="00800169" w:rsidRDefault="00800169" w:rsidP="00800169">
      <w:pPr>
        <w:autoSpaceDE w:val="0"/>
        <w:autoSpaceDN w:val="0"/>
        <w:adjustRightInd w:val="0"/>
        <w:spacing w:after="0" w:line="247" w:lineRule="auto"/>
        <w:ind w:left="426"/>
        <w:jc w:val="center"/>
        <w:rPr>
          <w:rFonts w:ascii="Times New Roman" w:hAnsi="Times New Roman"/>
          <w:color w:val="000000"/>
          <w:sz w:val="26"/>
          <w:szCs w:val="26"/>
        </w:rPr>
      </w:pPr>
    </w:p>
    <w:p w:rsidR="00800169" w:rsidRPr="00800169" w:rsidRDefault="00800169" w:rsidP="00800169">
      <w:pPr>
        <w:spacing w:after="0" w:line="247"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Общий объем финансирования Муниципальной программы в 2023–2035 годах составит 77500,0 тыс. рублей, в том числе за счет средств:</w:t>
      </w:r>
    </w:p>
    <w:p w:rsidR="00800169" w:rsidRPr="00800169" w:rsidRDefault="00800169" w:rsidP="00800169">
      <w:pPr>
        <w:spacing w:after="0" w:line="247"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внебюджетных источников – 77500,0 тыс. рублей (100,0 процентов).</w:t>
      </w:r>
    </w:p>
    <w:p w:rsidR="00800169" w:rsidRPr="00800169" w:rsidRDefault="00800169" w:rsidP="00800169">
      <w:pPr>
        <w:spacing w:after="0" w:line="247"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Прогнозируемый объем финансирования Муниципальной программы на 1 этапе (в 2023–2025 годах) составляет 27500,0 тыс. рублей, в том числе:</w:t>
      </w:r>
    </w:p>
    <w:p w:rsidR="00800169" w:rsidRPr="00800169" w:rsidRDefault="00800169" w:rsidP="00800169">
      <w:pPr>
        <w:autoSpaceDE w:val="0"/>
        <w:autoSpaceDN w:val="0"/>
        <w:spacing w:after="0" w:line="240" w:lineRule="auto"/>
        <w:ind w:left="426" w:firstLine="709"/>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в 2023 году – 8500,0 тыс. рублей;</w:t>
      </w:r>
    </w:p>
    <w:p w:rsidR="00800169" w:rsidRPr="00800169" w:rsidRDefault="00800169" w:rsidP="00800169">
      <w:pPr>
        <w:autoSpaceDE w:val="0"/>
        <w:autoSpaceDN w:val="0"/>
        <w:spacing w:after="0" w:line="240" w:lineRule="auto"/>
        <w:ind w:left="426" w:firstLine="709"/>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в 2024 году – 9000,0 тыс. рублей;</w:t>
      </w:r>
    </w:p>
    <w:p w:rsidR="00800169" w:rsidRPr="00800169" w:rsidRDefault="00800169" w:rsidP="00800169">
      <w:pPr>
        <w:autoSpaceDE w:val="0"/>
        <w:autoSpaceDN w:val="0"/>
        <w:spacing w:after="0" w:line="240" w:lineRule="auto"/>
        <w:ind w:left="426" w:firstLine="709"/>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в 2025 году – 10000,0 тыс. рублей;</w:t>
      </w:r>
    </w:p>
    <w:p w:rsidR="00800169" w:rsidRPr="00800169" w:rsidRDefault="00800169" w:rsidP="00800169">
      <w:pPr>
        <w:spacing w:after="0" w:line="247"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из них средства:</w:t>
      </w:r>
    </w:p>
    <w:p w:rsidR="00800169" w:rsidRPr="00800169" w:rsidRDefault="00800169" w:rsidP="00800169">
      <w:pPr>
        <w:spacing w:after="0" w:line="247"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внебюджетных источников – 27500,0 тыс. рублей, в том числе:</w:t>
      </w:r>
    </w:p>
    <w:p w:rsidR="00800169" w:rsidRPr="00800169" w:rsidRDefault="00800169" w:rsidP="00800169">
      <w:pPr>
        <w:autoSpaceDE w:val="0"/>
        <w:autoSpaceDN w:val="0"/>
        <w:spacing w:after="0" w:line="247" w:lineRule="auto"/>
        <w:ind w:left="426" w:firstLine="709"/>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в 2023 году – 8500,0 тыс. рублей;</w:t>
      </w:r>
    </w:p>
    <w:p w:rsidR="00800169" w:rsidRPr="00800169" w:rsidRDefault="00800169" w:rsidP="00800169">
      <w:pPr>
        <w:autoSpaceDE w:val="0"/>
        <w:autoSpaceDN w:val="0"/>
        <w:spacing w:after="0" w:line="247" w:lineRule="auto"/>
        <w:ind w:left="426" w:firstLine="709"/>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lastRenderedPageBreak/>
        <w:t>в 2024 году – 9000,0 тыс. рублей;</w:t>
      </w:r>
    </w:p>
    <w:p w:rsidR="00800169" w:rsidRPr="00800169" w:rsidRDefault="00800169" w:rsidP="00800169">
      <w:pPr>
        <w:autoSpaceDE w:val="0"/>
        <w:autoSpaceDN w:val="0"/>
        <w:spacing w:after="0" w:line="247" w:lineRule="auto"/>
        <w:ind w:left="426" w:firstLine="709"/>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в 2025 году – 10000,0 тыс. рублей.</w:t>
      </w:r>
    </w:p>
    <w:p w:rsidR="00800169" w:rsidRPr="00800169" w:rsidRDefault="00800169" w:rsidP="00800169">
      <w:pPr>
        <w:spacing w:after="0" w:line="247"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На 2 этапе (в 2026–2030 годах) объем финансирования Муниципальной программы составит 25000,0 рублей, из них средства:</w:t>
      </w:r>
    </w:p>
    <w:p w:rsidR="00800169" w:rsidRPr="00800169" w:rsidRDefault="00800169" w:rsidP="00800169">
      <w:pPr>
        <w:spacing w:after="0" w:line="247"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внебюджетных источников – 25000,0 тыс. рублей.</w:t>
      </w:r>
    </w:p>
    <w:p w:rsidR="00800169" w:rsidRPr="00800169" w:rsidRDefault="00800169" w:rsidP="00800169">
      <w:pPr>
        <w:spacing w:after="0" w:line="247"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На 3 этапе (в 2031–2035 годах) объем финансирования Муниципальной программы составит 25000,0 тыс. рублей, из них средства:</w:t>
      </w:r>
    </w:p>
    <w:p w:rsidR="00800169" w:rsidRPr="00800169" w:rsidRDefault="00800169" w:rsidP="00800169">
      <w:pPr>
        <w:spacing w:after="0" w:line="247"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внебюджетных источников – 25000,0 тыс. рублей.</w:t>
      </w:r>
    </w:p>
    <w:p w:rsidR="00800169" w:rsidRPr="00800169" w:rsidRDefault="00800169" w:rsidP="00800169">
      <w:pPr>
        <w:spacing w:after="0" w:line="247"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Объемы финансирования Муниципальной программы подлежат ежегодному уточнению исходя из реальных возможностей бюджета Яльчикского муниципального округа Чувашской Республики.</w:t>
      </w:r>
    </w:p>
    <w:p w:rsidR="00800169" w:rsidRPr="00800169" w:rsidRDefault="00800169" w:rsidP="00800169">
      <w:pPr>
        <w:spacing w:after="0" w:line="247" w:lineRule="auto"/>
        <w:ind w:left="426" w:firstLine="709"/>
        <w:jc w:val="both"/>
        <w:rPr>
          <w:rFonts w:ascii="Times New Roman" w:hAnsi="Times New Roman"/>
          <w:color w:val="000000"/>
          <w:sz w:val="26"/>
          <w:szCs w:val="26"/>
        </w:rPr>
      </w:pPr>
      <w:r w:rsidRPr="00800169">
        <w:rPr>
          <w:rFonts w:ascii="Times New Roman" w:hAnsi="Times New Roman"/>
          <w:color w:val="000000"/>
          <w:sz w:val="26"/>
          <w:szCs w:val="26"/>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 </w:t>
      </w:r>
    </w:p>
    <w:p w:rsidR="00800169" w:rsidRPr="00800169" w:rsidRDefault="00800169" w:rsidP="00800169">
      <w:pPr>
        <w:spacing w:after="0" w:line="247" w:lineRule="auto"/>
        <w:ind w:left="426" w:firstLine="709"/>
        <w:jc w:val="both"/>
        <w:rPr>
          <w:rFonts w:ascii="Times New Roman" w:hAnsi="Times New Roman"/>
          <w:sz w:val="24"/>
          <w:szCs w:val="24"/>
        </w:rPr>
      </w:pPr>
      <w:r w:rsidRPr="00800169">
        <w:rPr>
          <w:rFonts w:ascii="Times New Roman" w:hAnsi="Times New Roman"/>
          <w:color w:val="000000"/>
          <w:sz w:val="26"/>
          <w:szCs w:val="26"/>
        </w:rPr>
        <w:t>Подпрограммы Муниципальной программы приведены в приложениях № 3–6 к Муниципальной программе.</w:t>
      </w:r>
    </w:p>
    <w:p w:rsidR="00800169" w:rsidRPr="00800169" w:rsidRDefault="00800169" w:rsidP="00800169">
      <w:pPr>
        <w:tabs>
          <w:tab w:val="center" w:pos="7285"/>
          <w:tab w:val="right" w:pos="14570"/>
        </w:tabs>
        <w:autoSpaceDE w:val="0"/>
        <w:autoSpaceDN w:val="0"/>
        <w:spacing w:after="0" w:line="240" w:lineRule="auto"/>
        <w:contextualSpacing/>
        <w:jc w:val="right"/>
        <w:rPr>
          <w:rFonts w:ascii="Times New Roman" w:eastAsia="Times New Roman" w:hAnsi="Times New Roman"/>
          <w:sz w:val="24"/>
          <w:szCs w:val="24"/>
          <w:lang w:eastAsia="ru-RU"/>
        </w:rPr>
      </w:pPr>
    </w:p>
    <w:p w:rsidR="00800169" w:rsidRPr="00800169" w:rsidRDefault="00800169" w:rsidP="00800169">
      <w:pPr>
        <w:tabs>
          <w:tab w:val="center" w:pos="7285"/>
          <w:tab w:val="right" w:pos="14570"/>
        </w:tabs>
        <w:autoSpaceDE w:val="0"/>
        <w:autoSpaceDN w:val="0"/>
        <w:spacing w:after="0" w:line="240" w:lineRule="auto"/>
        <w:contextualSpacing/>
        <w:jc w:val="right"/>
        <w:rPr>
          <w:rFonts w:ascii="Times New Roman" w:eastAsia="Times New Roman" w:hAnsi="Times New Roman"/>
          <w:sz w:val="24"/>
          <w:szCs w:val="24"/>
          <w:lang w:eastAsia="ru-RU"/>
        </w:rPr>
      </w:pPr>
    </w:p>
    <w:p w:rsidR="00800169" w:rsidRPr="00800169" w:rsidRDefault="00800169" w:rsidP="00800169">
      <w:pPr>
        <w:tabs>
          <w:tab w:val="center" w:pos="7285"/>
          <w:tab w:val="right" w:pos="14570"/>
        </w:tabs>
        <w:autoSpaceDE w:val="0"/>
        <w:autoSpaceDN w:val="0"/>
        <w:spacing w:after="0" w:line="240" w:lineRule="auto"/>
        <w:contextualSpacing/>
        <w:jc w:val="right"/>
        <w:rPr>
          <w:rFonts w:ascii="Times New Roman" w:eastAsia="Times New Roman" w:hAnsi="Times New Roman"/>
          <w:sz w:val="24"/>
          <w:szCs w:val="24"/>
          <w:lang w:eastAsia="ru-RU"/>
        </w:rPr>
      </w:pPr>
    </w:p>
    <w:p w:rsidR="00800169" w:rsidRPr="00800169" w:rsidRDefault="00800169" w:rsidP="00800169">
      <w:pPr>
        <w:tabs>
          <w:tab w:val="center" w:pos="7285"/>
          <w:tab w:val="right" w:pos="14570"/>
        </w:tabs>
        <w:autoSpaceDE w:val="0"/>
        <w:autoSpaceDN w:val="0"/>
        <w:spacing w:after="0" w:line="240" w:lineRule="auto"/>
        <w:contextualSpacing/>
        <w:jc w:val="right"/>
        <w:rPr>
          <w:rFonts w:ascii="Times New Roman" w:eastAsia="Times New Roman" w:hAnsi="Times New Roman"/>
          <w:sz w:val="24"/>
          <w:szCs w:val="24"/>
          <w:lang w:eastAsia="ru-RU"/>
        </w:rPr>
        <w:sectPr w:rsidR="00800169" w:rsidRPr="00800169" w:rsidSect="008F1ED0">
          <w:headerReference w:type="even" r:id="rId12"/>
          <w:pgSz w:w="11906" w:h="16838" w:code="9"/>
          <w:pgMar w:top="1134" w:right="707" w:bottom="1134" w:left="1134" w:header="992" w:footer="709" w:gutter="0"/>
          <w:pgNumType w:start="1"/>
          <w:cols w:space="708"/>
          <w:titlePg/>
          <w:docGrid w:linePitch="360"/>
        </w:sectPr>
      </w:pPr>
    </w:p>
    <w:p w:rsidR="00800169" w:rsidRPr="00800169" w:rsidRDefault="00800169" w:rsidP="00800169">
      <w:pPr>
        <w:tabs>
          <w:tab w:val="center" w:pos="7285"/>
          <w:tab w:val="right" w:pos="14570"/>
        </w:tabs>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lastRenderedPageBreak/>
        <w:t>Приложение № 1</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к муниципальной программе</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Яльчикского муниципального округа Чувашской Республики</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«Экономическое развитие Яльчикского муниципального округа</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Чувашской Республики»</w:t>
      </w:r>
    </w:p>
    <w:p w:rsidR="00800169" w:rsidRPr="00800169" w:rsidRDefault="00800169" w:rsidP="00800169">
      <w:pPr>
        <w:autoSpaceDE w:val="0"/>
        <w:autoSpaceDN w:val="0"/>
        <w:spacing w:after="0" w:line="240" w:lineRule="auto"/>
        <w:contextualSpacing/>
        <w:jc w:val="center"/>
        <w:rPr>
          <w:rFonts w:ascii="Times New Roman" w:eastAsia="Times New Roman" w:hAnsi="Times New Roman"/>
          <w:b/>
          <w:sz w:val="26"/>
          <w:szCs w:val="26"/>
          <w:lang w:eastAsia="ru-RU"/>
        </w:rPr>
      </w:pPr>
    </w:p>
    <w:p w:rsidR="00800169" w:rsidRPr="00800169" w:rsidRDefault="00800169" w:rsidP="00800169">
      <w:pPr>
        <w:autoSpaceDE w:val="0"/>
        <w:autoSpaceDN w:val="0"/>
        <w:spacing w:after="0" w:line="240" w:lineRule="auto"/>
        <w:contextualSpacing/>
        <w:jc w:val="center"/>
        <w:rPr>
          <w:rFonts w:ascii="Times New Roman" w:eastAsia="Times New Roman" w:hAnsi="Times New Roman"/>
          <w:b/>
          <w:sz w:val="26"/>
          <w:szCs w:val="26"/>
          <w:lang w:eastAsia="ru-RU"/>
        </w:rPr>
      </w:pPr>
      <w:r w:rsidRPr="00800169">
        <w:rPr>
          <w:rFonts w:ascii="Times New Roman" w:eastAsia="Times New Roman" w:hAnsi="Times New Roman"/>
          <w:b/>
          <w:sz w:val="26"/>
          <w:szCs w:val="26"/>
          <w:lang w:eastAsia="ru-RU"/>
        </w:rPr>
        <w:t xml:space="preserve">С В Е Д Е Н И Я </w:t>
      </w:r>
    </w:p>
    <w:p w:rsidR="00800169" w:rsidRPr="00800169" w:rsidRDefault="00800169" w:rsidP="00800169">
      <w:pPr>
        <w:autoSpaceDE w:val="0"/>
        <w:autoSpaceDN w:val="0"/>
        <w:spacing w:after="0" w:line="240" w:lineRule="auto"/>
        <w:contextualSpacing/>
        <w:jc w:val="center"/>
        <w:rPr>
          <w:rFonts w:ascii="Times New Roman" w:eastAsia="Times New Roman" w:hAnsi="Times New Roman"/>
          <w:b/>
          <w:sz w:val="26"/>
          <w:szCs w:val="26"/>
          <w:lang w:eastAsia="ru-RU"/>
        </w:rPr>
      </w:pPr>
      <w:r w:rsidRPr="00800169">
        <w:rPr>
          <w:rFonts w:ascii="Times New Roman" w:eastAsia="Times New Roman" w:hAnsi="Times New Roman"/>
          <w:b/>
          <w:sz w:val="26"/>
          <w:szCs w:val="26"/>
          <w:lang w:eastAsia="ru-RU"/>
        </w:rPr>
        <w:t>о целевых показателях (индикаторах) муниципальной программы Яльчикского муниципального округа Чувашской Республики Экономическое развитие Яльчикского муниципального округа Чувашской Республики», подпрограмм муниципальной программы Яльчикского муниципального округа Чувашской Республики</w:t>
      </w:r>
    </w:p>
    <w:p w:rsidR="00800169" w:rsidRPr="00800169" w:rsidRDefault="00800169" w:rsidP="00800169">
      <w:pPr>
        <w:autoSpaceDE w:val="0"/>
        <w:autoSpaceDN w:val="0"/>
        <w:spacing w:after="0" w:line="240" w:lineRule="auto"/>
        <w:contextualSpacing/>
        <w:jc w:val="center"/>
        <w:rPr>
          <w:rFonts w:ascii="Times New Roman" w:eastAsia="Times New Roman" w:hAnsi="Times New Roman"/>
          <w:b/>
          <w:sz w:val="26"/>
          <w:szCs w:val="26"/>
          <w:lang w:eastAsia="ru-RU"/>
        </w:rPr>
      </w:pPr>
      <w:r w:rsidRPr="00800169">
        <w:rPr>
          <w:rFonts w:ascii="Times New Roman" w:eastAsia="Times New Roman" w:hAnsi="Times New Roman"/>
          <w:b/>
          <w:sz w:val="26"/>
          <w:szCs w:val="26"/>
          <w:lang w:eastAsia="ru-RU"/>
        </w:rPr>
        <w:t>«Экономическое развитие Яльчикского муниципального округа Чувашской Республики» и их значениях</w:t>
      </w:r>
    </w:p>
    <w:tbl>
      <w:tblPr>
        <w:tblpPr w:leftFromText="180" w:rightFromText="180" w:vertAnchor="text" w:tblpY="1"/>
        <w:tblOverlap w:val="never"/>
        <w:tblW w:w="4960" w:type="pct"/>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25"/>
        <w:gridCol w:w="7023"/>
        <w:gridCol w:w="1923"/>
        <w:gridCol w:w="947"/>
        <w:gridCol w:w="990"/>
        <w:gridCol w:w="990"/>
        <w:gridCol w:w="990"/>
        <w:gridCol w:w="989"/>
        <w:gridCol w:w="45"/>
      </w:tblGrid>
      <w:tr w:rsidR="00800169" w:rsidRPr="00800169" w:rsidTr="00A06B49">
        <w:trPr>
          <w:gridAfter w:val="1"/>
          <w:wAfter w:w="45" w:type="dxa"/>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 xml:space="preserve">№ </w:t>
            </w:r>
          </w:p>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proofErr w:type="spellStart"/>
            <w:r w:rsidRPr="00800169">
              <w:rPr>
                <w:rFonts w:ascii="Times New Roman" w:eastAsia="Times New Roman" w:hAnsi="Times New Roman"/>
                <w:sz w:val="20"/>
                <w:szCs w:val="20"/>
                <w:lang w:eastAsia="ru-RU"/>
              </w:rPr>
              <w:t>пп</w:t>
            </w:r>
            <w:proofErr w:type="spellEnd"/>
          </w:p>
        </w:tc>
        <w:tc>
          <w:tcPr>
            <w:tcW w:w="7023"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 xml:space="preserve">Целевой показатель (индикатор) </w:t>
            </w:r>
          </w:p>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(наименование)</w:t>
            </w:r>
          </w:p>
        </w:tc>
        <w:tc>
          <w:tcPr>
            <w:tcW w:w="1923"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 xml:space="preserve">Единица </w:t>
            </w:r>
          </w:p>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измерения</w:t>
            </w:r>
          </w:p>
        </w:tc>
        <w:tc>
          <w:tcPr>
            <w:tcW w:w="947"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smartTag w:uri="urn:schemas-microsoft-com:office:smarttags" w:element="metricconverter">
              <w:smartTagPr>
                <w:attr w:name="ProductID" w:val="2023 г"/>
              </w:smartTagPr>
              <w:r w:rsidRPr="00800169">
                <w:rPr>
                  <w:rFonts w:ascii="Times New Roman" w:eastAsia="Times New Roman" w:hAnsi="Times New Roman"/>
                  <w:sz w:val="20"/>
                  <w:szCs w:val="20"/>
                  <w:lang w:eastAsia="ru-RU"/>
                </w:rPr>
                <w:t>2023 г</w:t>
              </w:r>
            </w:smartTag>
            <w:r w:rsidRPr="00800169">
              <w:rPr>
                <w:rFonts w:ascii="Times New Roman" w:eastAsia="Times New Roman" w:hAnsi="Times New Roman"/>
                <w:sz w:val="20"/>
                <w:szCs w:val="20"/>
                <w:lang w:eastAsia="ru-RU"/>
              </w:rPr>
              <w:t>.</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smartTag w:uri="urn:schemas-microsoft-com:office:smarttags" w:element="metricconverter">
              <w:smartTagPr>
                <w:attr w:name="ProductID" w:val="2024 г"/>
              </w:smartTagPr>
              <w:r w:rsidRPr="00800169">
                <w:rPr>
                  <w:rFonts w:ascii="Times New Roman" w:eastAsia="Times New Roman" w:hAnsi="Times New Roman"/>
                  <w:sz w:val="20"/>
                  <w:szCs w:val="20"/>
                  <w:lang w:eastAsia="ru-RU"/>
                </w:rPr>
                <w:t>2024 г</w:t>
              </w:r>
            </w:smartTag>
            <w:r w:rsidRPr="00800169">
              <w:rPr>
                <w:rFonts w:ascii="Times New Roman" w:eastAsia="Times New Roman" w:hAnsi="Times New Roman"/>
                <w:sz w:val="20"/>
                <w:szCs w:val="20"/>
                <w:lang w:eastAsia="ru-RU"/>
              </w:rPr>
              <w:t>.</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smartTag w:uri="urn:schemas-microsoft-com:office:smarttags" w:element="metricconverter">
              <w:smartTagPr>
                <w:attr w:name="ProductID" w:val="2025 г"/>
              </w:smartTagPr>
              <w:r w:rsidRPr="00800169">
                <w:rPr>
                  <w:rFonts w:ascii="Times New Roman" w:eastAsia="Times New Roman" w:hAnsi="Times New Roman"/>
                  <w:sz w:val="20"/>
                  <w:szCs w:val="20"/>
                  <w:lang w:eastAsia="ru-RU"/>
                </w:rPr>
                <w:t>2025 г</w:t>
              </w:r>
            </w:smartTag>
            <w:r w:rsidRPr="00800169">
              <w:rPr>
                <w:rFonts w:ascii="Times New Roman" w:eastAsia="Times New Roman" w:hAnsi="Times New Roman"/>
                <w:sz w:val="20"/>
                <w:szCs w:val="20"/>
                <w:lang w:eastAsia="ru-RU"/>
              </w:rPr>
              <w:t>.</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smartTag w:uri="urn:schemas-microsoft-com:office:smarttags" w:element="metricconverter">
              <w:smartTagPr>
                <w:attr w:name="ProductID" w:val="2030 г"/>
              </w:smartTagPr>
              <w:r w:rsidRPr="00800169">
                <w:rPr>
                  <w:rFonts w:ascii="Times New Roman" w:eastAsia="Times New Roman" w:hAnsi="Times New Roman"/>
                  <w:sz w:val="20"/>
                  <w:szCs w:val="20"/>
                  <w:lang w:eastAsia="ru-RU"/>
                </w:rPr>
                <w:t>2030 г</w:t>
              </w:r>
            </w:smartTag>
            <w:r w:rsidRPr="00800169">
              <w:rPr>
                <w:rFonts w:ascii="Times New Roman" w:eastAsia="Times New Roman" w:hAnsi="Times New Roman"/>
                <w:sz w:val="20"/>
                <w:szCs w:val="20"/>
                <w:lang w:eastAsia="ru-RU"/>
              </w:rPr>
              <w:t>.</w:t>
            </w:r>
          </w:p>
        </w:tc>
        <w:tc>
          <w:tcPr>
            <w:tcW w:w="989"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smartTag w:uri="urn:schemas-microsoft-com:office:smarttags" w:element="metricconverter">
              <w:smartTagPr>
                <w:attr w:name="ProductID" w:val="2035 г"/>
              </w:smartTagPr>
              <w:r w:rsidRPr="00800169">
                <w:rPr>
                  <w:rFonts w:ascii="Times New Roman" w:eastAsia="Times New Roman" w:hAnsi="Times New Roman"/>
                  <w:sz w:val="20"/>
                  <w:szCs w:val="20"/>
                  <w:lang w:eastAsia="ru-RU"/>
                </w:rPr>
                <w:t>2035 г</w:t>
              </w:r>
            </w:smartTag>
            <w:r w:rsidRPr="00800169">
              <w:rPr>
                <w:rFonts w:ascii="Times New Roman" w:eastAsia="Times New Roman" w:hAnsi="Times New Roman"/>
                <w:sz w:val="20"/>
                <w:szCs w:val="20"/>
                <w:lang w:eastAsia="ru-RU"/>
              </w:rPr>
              <w:t>.</w:t>
            </w:r>
          </w:p>
        </w:tc>
      </w:tr>
      <w:tr w:rsidR="00800169" w:rsidRPr="00800169" w:rsidTr="00A06B49">
        <w:trPr>
          <w:gridAfter w:val="1"/>
          <w:wAfter w:w="45" w:type="dxa"/>
          <w:trHeight w:val="20"/>
        </w:trPr>
        <w:tc>
          <w:tcPr>
            <w:tcW w:w="725" w:type="dxa"/>
            <w:tcBorders>
              <w:top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1</w:t>
            </w:r>
          </w:p>
        </w:tc>
        <w:tc>
          <w:tcPr>
            <w:tcW w:w="7023"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2</w:t>
            </w:r>
          </w:p>
        </w:tc>
        <w:tc>
          <w:tcPr>
            <w:tcW w:w="1923"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3</w:t>
            </w:r>
          </w:p>
        </w:tc>
        <w:tc>
          <w:tcPr>
            <w:tcW w:w="947"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4</w:t>
            </w:r>
          </w:p>
        </w:tc>
        <w:tc>
          <w:tcPr>
            <w:tcW w:w="990"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5</w:t>
            </w:r>
          </w:p>
        </w:tc>
        <w:tc>
          <w:tcPr>
            <w:tcW w:w="990"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6</w:t>
            </w:r>
          </w:p>
        </w:tc>
        <w:tc>
          <w:tcPr>
            <w:tcW w:w="990"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7</w:t>
            </w:r>
          </w:p>
        </w:tc>
        <w:tc>
          <w:tcPr>
            <w:tcW w:w="989" w:type="dxa"/>
            <w:tcBorders>
              <w:top w:val="single" w:sz="4" w:space="0" w:color="auto"/>
              <w:left w:val="single" w:sz="4" w:space="0" w:color="auto"/>
              <w:bottom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8</w:t>
            </w:r>
          </w:p>
        </w:tc>
      </w:tr>
      <w:tr w:rsidR="00800169" w:rsidRPr="00800169" w:rsidTr="00A06B49">
        <w:trPr>
          <w:trHeight w:val="20"/>
          <w:tblHeader/>
        </w:trPr>
        <w:tc>
          <w:tcPr>
            <w:tcW w:w="14622" w:type="dxa"/>
            <w:gridSpan w:val="9"/>
          </w:tcPr>
          <w:p w:rsidR="00800169" w:rsidRPr="00800169" w:rsidRDefault="00800169" w:rsidP="00800169">
            <w:pPr>
              <w:autoSpaceDE w:val="0"/>
              <w:autoSpaceDN w:val="0"/>
              <w:spacing w:after="0" w:line="240" w:lineRule="auto"/>
              <w:contextualSpacing/>
              <w:jc w:val="right"/>
              <w:rPr>
                <w:rFonts w:ascii="Times New Roman" w:eastAsia="Times New Roman" w:hAnsi="Times New Roman"/>
                <w:b/>
                <w:sz w:val="20"/>
                <w:szCs w:val="20"/>
                <w:lang w:eastAsia="ru-RU"/>
              </w:rPr>
            </w:pPr>
            <w:r w:rsidRPr="00800169">
              <w:rPr>
                <w:rFonts w:ascii="Times New Roman" w:eastAsia="Times New Roman" w:hAnsi="Times New Roman"/>
                <w:b/>
                <w:sz w:val="20"/>
                <w:szCs w:val="20"/>
                <w:lang w:eastAsia="ru-RU"/>
              </w:rPr>
              <w:t xml:space="preserve">Муниципальная программа Яльчикского муниципального </w:t>
            </w:r>
            <w:proofErr w:type="spellStart"/>
            <w:r w:rsidRPr="00800169">
              <w:rPr>
                <w:rFonts w:ascii="Times New Roman" w:eastAsia="Times New Roman" w:hAnsi="Times New Roman"/>
                <w:b/>
                <w:sz w:val="20"/>
                <w:szCs w:val="20"/>
                <w:lang w:eastAsia="ru-RU"/>
              </w:rPr>
              <w:t>окруа</w:t>
            </w:r>
            <w:proofErr w:type="spellEnd"/>
            <w:r w:rsidRPr="00800169">
              <w:rPr>
                <w:rFonts w:ascii="Times New Roman" w:eastAsia="Times New Roman" w:hAnsi="Times New Roman"/>
                <w:b/>
                <w:sz w:val="20"/>
                <w:szCs w:val="20"/>
                <w:lang w:eastAsia="ru-RU"/>
              </w:rPr>
              <w:t xml:space="preserve"> Чувашской Республики «Экономическое развитие Яльчикского муниципального округа</w:t>
            </w:r>
          </w:p>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b/>
                <w:sz w:val="20"/>
                <w:szCs w:val="20"/>
                <w:lang w:eastAsia="ru-RU"/>
              </w:rPr>
              <w:t>Чувашской Республики»</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1.</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Оборот организаций</w:t>
            </w:r>
          </w:p>
        </w:tc>
        <w:tc>
          <w:tcPr>
            <w:tcW w:w="1923"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млн. рублей</w:t>
            </w:r>
          </w:p>
        </w:tc>
        <w:tc>
          <w:tcPr>
            <w:tcW w:w="947"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5547,4</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5547,4</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5547,4</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5547,4</w:t>
            </w:r>
          </w:p>
        </w:tc>
        <w:tc>
          <w:tcPr>
            <w:tcW w:w="1034" w:type="dxa"/>
            <w:gridSpan w:val="2"/>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7804,6</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2.</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Доля субъектов малого и среднего предпринимательства в общем обороте всех организаций</w:t>
            </w:r>
          </w:p>
        </w:tc>
        <w:tc>
          <w:tcPr>
            <w:tcW w:w="1923" w:type="dxa"/>
          </w:tcPr>
          <w:p w:rsidR="00800169" w:rsidRPr="00800169" w:rsidRDefault="00800169" w:rsidP="00800169">
            <w:pPr>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процент</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81</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81</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81</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81</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82</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3.</w:t>
            </w:r>
          </w:p>
        </w:tc>
        <w:tc>
          <w:tcPr>
            <w:tcW w:w="7023" w:type="dxa"/>
          </w:tcPr>
          <w:p w:rsidR="00800169" w:rsidRPr="00800169" w:rsidRDefault="00800169" w:rsidP="00800169">
            <w:pPr>
              <w:spacing w:after="0" w:line="276" w:lineRule="auto"/>
              <w:contextualSpacing/>
              <w:jc w:val="both"/>
              <w:rPr>
                <w:rFonts w:ascii="Times New Roman" w:hAnsi="Times New Roman"/>
                <w:sz w:val="20"/>
                <w:szCs w:val="20"/>
              </w:rPr>
            </w:pPr>
            <w:r w:rsidRPr="00800169">
              <w:rPr>
                <w:rFonts w:ascii="Times New Roman" w:hAnsi="Times New Roman"/>
                <w:sz w:val="20"/>
                <w:szCs w:val="20"/>
              </w:rPr>
              <w:t xml:space="preserve">Объем инвестиций в основной капитал за счет всех источников финансирования </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p>
        </w:tc>
        <w:tc>
          <w:tcPr>
            <w:tcW w:w="1923" w:type="dxa"/>
          </w:tcPr>
          <w:p w:rsidR="00800169" w:rsidRPr="00800169" w:rsidRDefault="00800169" w:rsidP="00800169">
            <w:pPr>
              <w:tabs>
                <w:tab w:val="left" w:pos="780"/>
                <w:tab w:val="center" w:pos="905"/>
              </w:tabs>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млн. рублей</w:t>
            </w:r>
          </w:p>
        </w:tc>
        <w:tc>
          <w:tcPr>
            <w:tcW w:w="947" w:type="dxa"/>
          </w:tcPr>
          <w:p w:rsidR="00800169" w:rsidRPr="00800169" w:rsidRDefault="00800169" w:rsidP="00800169">
            <w:pPr>
              <w:widowControl w:val="0"/>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435,2</w:t>
            </w:r>
          </w:p>
        </w:tc>
        <w:tc>
          <w:tcPr>
            <w:tcW w:w="990" w:type="dxa"/>
          </w:tcPr>
          <w:p w:rsidR="00800169" w:rsidRPr="00800169" w:rsidRDefault="00800169" w:rsidP="00800169">
            <w:pPr>
              <w:widowControl w:val="0"/>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444,0</w:t>
            </w:r>
          </w:p>
        </w:tc>
        <w:tc>
          <w:tcPr>
            <w:tcW w:w="990" w:type="dxa"/>
          </w:tcPr>
          <w:p w:rsidR="00800169" w:rsidRPr="00800169" w:rsidRDefault="00800169" w:rsidP="00800169">
            <w:pPr>
              <w:widowControl w:val="0"/>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452,8</w:t>
            </w:r>
          </w:p>
        </w:tc>
        <w:tc>
          <w:tcPr>
            <w:tcW w:w="990" w:type="dxa"/>
          </w:tcPr>
          <w:p w:rsidR="00800169" w:rsidRPr="00800169" w:rsidRDefault="00800169" w:rsidP="00800169">
            <w:pPr>
              <w:widowControl w:val="0"/>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498,1</w:t>
            </w:r>
          </w:p>
        </w:tc>
        <w:tc>
          <w:tcPr>
            <w:tcW w:w="1034" w:type="dxa"/>
            <w:gridSpan w:val="2"/>
          </w:tcPr>
          <w:p w:rsidR="00800169" w:rsidRPr="00800169" w:rsidRDefault="00800169" w:rsidP="00800169">
            <w:pPr>
              <w:widowControl w:val="0"/>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547,9</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4.</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Среднемесячная заработная плата одного работника</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rPr>
              <w:t>рублей</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32514,9</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34140,6</w:t>
            </w:r>
          </w:p>
        </w:tc>
        <w:tc>
          <w:tcPr>
            <w:tcW w:w="990" w:type="dxa"/>
          </w:tcPr>
          <w:p w:rsidR="00800169" w:rsidRPr="00800169" w:rsidRDefault="00800169" w:rsidP="00800169">
            <w:pPr>
              <w:widowControl w:val="0"/>
              <w:spacing w:after="200" w:line="276"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35847,6</w:t>
            </w:r>
          </w:p>
        </w:tc>
        <w:tc>
          <w:tcPr>
            <w:tcW w:w="990" w:type="dxa"/>
          </w:tcPr>
          <w:p w:rsidR="00800169" w:rsidRPr="00800169" w:rsidRDefault="00800169" w:rsidP="00800169">
            <w:pPr>
              <w:widowControl w:val="0"/>
              <w:spacing w:after="200" w:line="276"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41224,7</w:t>
            </w:r>
          </w:p>
        </w:tc>
        <w:tc>
          <w:tcPr>
            <w:tcW w:w="1034" w:type="dxa"/>
            <w:gridSpan w:val="2"/>
          </w:tcPr>
          <w:p w:rsidR="00800169" w:rsidRPr="00800169" w:rsidRDefault="00800169" w:rsidP="00800169">
            <w:pPr>
              <w:widowControl w:val="0"/>
              <w:spacing w:after="200" w:line="276"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49469,6</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5.</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Доля населения с денежными доходами ниже величины прожиточного минимума в общей численности населения</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lang w:eastAsia="ru-RU"/>
              </w:rPr>
              <w:t xml:space="preserve"> процент</w:t>
            </w:r>
            <w:r w:rsidRPr="00800169">
              <w:rPr>
                <w:rFonts w:ascii="Times New Roman" w:hAnsi="Times New Roman"/>
                <w:sz w:val="20"/>
                <w:szCs w:val="20"/>
              </w:rPr>
              <w:t xml:space="preserve">  </w:t>
            </w:r>
          </w:p>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lang w:eastAsia="ru-RU"/>
              </w:rPr>
            </w:pP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10,6</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w:t>
            </w:r>
          </w:p>
        </w:tc>
        <w:tc>
          <w:tcPr>
            <w:tcW w:w="990" w:type="dxa"/>
          </w:tcPr>
          <w:p w:rsidR="00800169" w:rsidRPr="00800169" w:rsidRDefault="00800169" w:rsidP="00800169">
            <w:pPr>
              <w:keepLines/>
              <w:spacing w:after="200" w:line="276"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9,8</w:t>
            </w:r>
          </w:p>
        </w:tc>
        <w:tc>
          <w:tcPr>
            <w:tcW w:w="990" w:type="dxa"/>
          </w:tcPr>
          <w:p w:rsidR="00800169" w:rsidRPr="00800169" w:rsidRDefault="00800169" w:rsidP="00800169">
            <w:pPr>
              <w:keepLines/>
              <w:spacing w:after="200" w:line="276"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9,5</w:t>
            </w:r>
          </w:p>
        </w:tc>
        <w:tc>
          <w:tcPr>
            <w:tcW w:w="1034" w:type="dxa"/>
            <w:gridSpan w:val="2"/>
          </w:tcPr>
          <w:p w:rsidR="00800169" w:rsidRPr="00800169" w:rsidRDefault="00800169" w:rsidP="00800169">
            <w:pPr>
              <w:keepLines/>
              <w:spacing w:after="200" w:line="276"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9,0</w:t>
            </w:r>
          </w:p>
        </w:tc>
      </w:tr>
      <w:tr w:rsidR="00800169" w:rsidRPr="00800169" w:rsidTr="00A06B49">
        <w:trPr>
          <w:trHeight w:val="20"/>
        </w:trPr>
        <w:tc>
          <w:tcPr>
            <w:tcW w:w="14622" w:type="dxa"/>
            <w:gridSpan w:val="9"/>
          </w:tcPr>
          <w:p w:rsidR="00800169" w:rsidRPr="00800169" w:rsidRDefault="00800169" w:rsidP="00800169">
            <w:pPr>
              <w:autoSpaceDE w:val="0"/>
              <w:autoSpaceDN w:val="0"/>
              <w:adjustRightInd w:val="0"/>
              <w:spacing w:after="0" w:line="240" w:lineRule="auto"/>
              <w:contextualSpacing/>
              <w:jc w:val="center"/>
              <w:rPr>
                <w:rFonts w:ascii="Times New Roman" w:hAnsi="Times New Roman"/>
                <w:b/>
                <w:sz w:val="20"/>
                <w:szCs w:val="20"/>
              </w:rPr>
            </w:pPr>
            <w:r w:rsidRPr="00800169">
              <w:rPr>
                <w:rFonts w:ascii="Times New Roman" w:hAnsi="Times New Roman"/>
                <w:b/>
                <w:sz w:val="20"/>
                <w:szCs w:val="20"/>
              </w:rPr>
              <w:t>Подпрограмма «Совершенствование системы муниципального стратегического управления»</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1.</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Бюджетная эффективность закупок товаров, работ, услуг для обеспечения нужд Яльчикского муниципального округа Чувашской Республики</w:t>
            </w:r>
          </w:p>
        </w:tc>
        <w:tc>
          <w:tcPr>
            <w:tcW w:w="1923"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cs="Calibri"/>
                <w:sz w:val="20"/>
                <w:szCs w:val="20"/>
                <w:lang w:eastAsia="ru-RU"/>
              </w:rPr>
              <w:t>процент</w:t>
            </w:r>
          </w:p>
        </w:tc>
        <w:tc>
          <w:tcPr>
            <w:tcW w:w="947"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10,0</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10,0</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10,0</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10,0</w:t>
            </w:r>
          </w:p>
        </w:tc>
        <w:tc>
          <w:tcPr>
            <w:tcW w:w="1034" w:type="dxa"/>
            <w:gridSpan w:val="2"/>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10,0</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2.</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bCs/>
                <w:iCs/>
                <w:sz w:val="20"/>
                <w:szCs w:val="20"/>
              </w:rPr>
            </w:pPr>
            <w:r w:rsidRPr="00800169">
              <w:rPr>
                <w:rFonts w:ascii="Times New Roman" w:hAnsi="Times New Roman"/>
                <w:bCs/>
                <w:iCs/>
                <w:sz w:val="20"/>
                <w:szCs w:val="20"/>
              </w:rPr>
              <w:t xml:space="preserve">Количество разработанных муниципальных программ Яльчикского муниципального округа Чувашской Республики до 2035 года </w:t>
            </w:r>
          </w:p>
        </w:tc>
        <w:tc>
          <w:tcPr>
            <w:tcW w:w="1923"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единиц</w:t>
            </w:r>
          </w:p>
        </w:tc>
        <w:tc>
          <w:tcPr>
            <w:tcW w:w="947"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23</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х</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х</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х</w:t>
            </w:r>
          </w:p>
        </w:tc>
        <w:tc>
          <w:tcPr>
            <w:tcW w:w="1034" w:type="dxa"/>
            <w:gridSpan w:val="2"/>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х</w:t>
            </w:r>
          </w:p>
        </w:tc>
      </w:tr>
      <w:tr w:rsidR="00800169" w:rsidRPr="00800169" w:rsidTr="00A06B49">
        <w:trPr>
          <w:trHeight w:val="20"/>
        </w:trPr>
        <w:tc>
          <w:tcPr>
            <w:tcW w:w="14622" w:type="dxa"/>
            <w:gridSpan w:val="9"/>
          </w:tcPr>
          <w:p w:rsidR="00800169" w:rsidRPr="00800169" w:rsidRDefault="00800169" w:rsidP="00800169">
            <w:pPr>
              <w:spacing w:after="0" w:line="276" w:lineRule="auto"/>
              <w:contextualSpacing/>
              <w:jc w:val="center"/>
              <w:rPr>
                <w:rFonts w:ascii="Times New Roman" w:hAnsi="Times New Roman"/>
                <w:b/>
                <w:sz w:val="20"/>
                <w:szCs w:val="20"/>
              </w:rPr>
            </w:pPr>
            <w:r w:rsidRPr="00800169">
              <w:rPr>
                <w:rFonts w:ascii="Times New Roman" w:hAnsi="Times New Roman"/>
                <w:b/>
                <w:sz w:val="20"/>
                <w:szCs w:val="20"/>
              </w:rPr>
              <w:t>Подпрограмма «Развитие субъектов малого и среднего предпринимательства»</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1.</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Прирост оборота продукции и услуг, произведенных субъектами малого и среднего предпринимательства</w:t>
            </w:r>
          </w:p>
        </w:tc>
        <w:tc>
          <w:tcPr>
            <w:tcW w:w="1923" w:type="dxa"/>
          </w:tcPr>
          <w:p w:rsidR="00800169" w:rsidRPr="00800169" w:rsidRDefault="00800169" w:rsidP="00800169">
            <w:pPr>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процент</w:t>
            </w:r>
          </w:p>
          <w:p w:rsidR="00800169" w:rsidRPr="00800169" w:rsidRDefault="00800169" w:rsidP="00800169">
            <w:pPr>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к предыдущему году в сопоставимых ценах</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6,0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6,0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6,0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6,0</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6,0</w:t>
            </w:r>
          </w:p>
        </w:tc>
      </w:tr>
      <w:tr w:rsidR="00800169" w:rsidRPr="00800169" w:rsidTr="00A06B49">
        <w:trPr>
          <w:trHeight w:val="20"/>
        </w:trPr>
        <w:tc>
          <w:tcPr>
            <w:tcW w:w="725" w:type="dxa"/>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lastRenderedPageBreak/>
              <w:t>2.</w:t>
            </w:r>
          </w:p>
        </w:tc>
        <w:tc>
          <w:tcPr>
            <w:tcW w:w="7023" w:type="dxa"/>
          </w:tcPr>
          <w:p w:rsidR="00800169" w:rsidRPr="00800169" w:rsidRDefault="00800169" w:rsidP="00800169">
            <w:pPr>
              <w:keepNext/>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Прирост количества субъектов малого и среднего предпринимательства, осуществляющих деятельность на территории Яльчикского муниципального округа Чувашской Республики</w:t>
            </w:r>
          </w:p>
        </w:tc>
        <w:tc>
          <w:tcPr>
            <w:tcW w:w="1923" w:type="dxa"/>
          </w:tcPr>
          <w:p w:rsidR="00800169" w:rsidRPr="00800169" w:rsidRDefault="00800169" w:rsidP="00800169">
            <w:pPr>
              <w:keepNext/>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процент</w:t>
            </w:r>
          </w:p>
          <w:p w:rsidR="00800169" w:rsidRPr="00800169" w:rsidRDefault="00800169" w:rsidP="00800169">
            <w:pPr>
              <w:keepNext/>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к предыдущему году</w:t>
            </w:r>
          </w:p>
        </w:tc>
        <w:tc>
          <w:tcPr>
            <w:tcW w:w="947" w:type="dxa"/>
          </w:tcPr>
          <w:p w:rsidR="00800169" w:rsidRPr="00800169" w:rsidRDefault="00800169" w:rsidP="00800169">
            <w:pPr>
              <w:keepNext/>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2,5</w:t>
            </w:r>
          </w:p>
        </w:tc>
        <w:tc>
          <w:tcPr>
            <w:tcW w:w="990" w:type="dxa"/>
          </w:tcPr>
          <w:p w:rsidR="00800169" w:rsidRPr="00800169" w:rsidRDefault="00800169" w:rsidP="00800169">
            <w:pPr>
              <w:keepNext/>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2,5</w:t>
            </w:r>
          </w:p>
        </w:tc>
        <w:tc>
          <w:tcPr>
            <w:tcW w:w="990" w:type="dxa"/>
          </w:tcPr>
          <w:p w:rsidR="00800169" w:rsidRPr="00800169" w:rsidRDefault="00800169" w:rsidP="00800169">
            <w:pPr>
              <w:keepNext/>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2,5</w:t>
            </w:r>
          </w:p>
        </w:tc>
        <w:tc>
          <w:tcPr>
            <w:tcW w:w="990" w:type="dxa"/>
          </w:tcPr>
          <w:p w:rsidR="00800169" w:rsidRPr="00800169" w:rsidRDefault="00800169" w:rsidP="00800169">
            <w:pPr>
              <w:keepNext/>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2,5</w:t>
            </w:r>
          </w:p>
        </w:tc>
        <w:tc>
          <w:tcPr>
            <w:tcW w:w="1034" w:type="dxa"/>
            <w:gridSpan w:val="2"/>
          </w:tcPr>
          <w:p w:rsidR="00800169" w:rsidRPr="00800169" w:rsidRDefault="00800169" w:rsidP="00800169">
            <w:pPr>
              <w:keepNext/>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2,5</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3.</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Доля среднесписочной численности работников у субъектов малого и среднего предпринимательства в общей численности занятого населения</w:t>
            </w:r>
          </w:p>
        </w:tc>
        <w:tc>
          <w:tcPr>
            <w:tcW w:w="1923" w:type="dxa"/>
          </w:tcPr>
          <w:p w:rsidR="00800169" w:rsidRPr="00800169" w:rsidRDefault="00800169" w:rsidP="00800169">
            <w:pPr>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процент</w:t>
            </w:r>
          </w:p>
        </w:tc>
        <w:tc>
          <w:tcPr>
            <w:tcW w:w="947" w:type="dxa"/>
          </w:tcPr>
          <w:p w:rsidR="00800169" w:rsidRPr="00800169" w:rsidRDefault="00800169" w:rsidP="00800169">
            <w:pPr>
              <w:tabs>
                <w:tab w:val="left" w:pos="192"/>
                <w:tab w:val="center" w:pos="388"/>
              </w:tabs>
              <w:spacing w:after="200" w:line="276" w:lineRule="auto"/>
              <w:contextualSpacing/>
              <w:jc w:val="center"/>
              <w:rPr>
                <w:rFonts w:ascii="Times New Roman" w:hAnsi="Times New Roman"/>
                <w:sz w:val="20"/>
                <w:szCs w:val="20"/>
              </w:rPr>
            </w:pPr>
            <w:r w:rsidRPr="00800169">
              <w:rPr>
                <w:rFonts w:ascii="Times New Roman" w:hAnsi="Times New Roman"/>
                <w:sz w:val="20"/>
                <w:szCs w:val="20"/>
              </w:rPr>
              <w:t>80,0</w:t>
            </w:r>
          </w:p>
        </w:tc>
        <w:tc>
          <w:tcPr>
            <w:tcW w:w="990" w:type="dxa"/>
          </w:tcPr>
          <w:p w:rsidR="00800169" w:rsidRPr="00800169" w:rsidRDefault="00800169" w:rsidP="00800169">
            <w:pPr>
              <w:spacing w:after="200" w:line="276" w:lineRule="auto"/>
              <w:jc w:val="center"/>
            </w:pPr>
            <w:r w:rsidRPr="00800169">
              <w:rPr>
                <w:rFonts w:ascii="Times New Roman" w:hAnsi="Times New Roman"/>
                <w:sz w:val="20"/>
                <w:szCs w:val="20"/>
              </w:rPr>
              <w:t>80,0</w:t>
            </w:r>
          </w:p>
        </w:tc>
        <w:tc>
          <w:tcPr>
            <w:tcW w:w="990" w:type="dxa"/>
          </w:tcPr>
          <w:p w:rsidR="00800169" w:rsidRPr="00800169" w:rsidRDefault="00800169" w:rsidP="00800169">
            <w:pPr>
              <w:spacing w:after="200" w:line="276" w:lineRule="auto"/>
              <w:jc w:val="center"/>
            </w:pPr>
            <w:r w:rsidRPr="00800169">
              <w:rPr>
                <w:rFonts w:ascii="Times New Roman" w:hAnsi="Times New Roman"/>
                <w:sz w:val="20"/>
                <w:szCs w:val="20"/>
              </w:rPr>
              <w:t>80,0</w:t>
            </w:r>
          </w:p>
        </w:tc>
        <w:tc>
          <w:tcPr>
            <w:tcW w:w="990" w:type="dxa"/>
          </w:tcPr>
          <w:p w:rsidR="00800169" w:rsidRPr="00800169" w:rsidRDefault="00800169" w:rsidP="00800169">
            <w:pPr>
              <w:spacing w:after="200" w:line="276" w:lineRule="auto"/>
              <w:jc w:val="center"/>
            </w:pPr>
            <w:r w:rsidRPr="00800169">
              <w:rPr>
                <w:rFonts w:ascii="Times New Roman" w:hAnsi="Times New Roman"/>
                <w:sz w:val="20"/>
                <w:szCs w:val="20"/>
              </w:rPr>
              <w:t>80,0</w:t>
            </w:r>
          </w:p>
        </w:tc>
        <w:tc>
          <w:tcPr>
            <w:tcW w:w="1034" w:type="dxa"/>
            <w:gridSpan w:val="2"/>
          </w:tcPr>
          <w:p w:rsidR="00800169" w:rsidRPr="00800169" w:rsidRDefault="00800169" w:rsidP="00800169">
            <w:pPr>
              <w:spacing w:after="200" w:line="276" w:lineRule="auto"/>
              <w:jc w:val="center"/>
            </w:pPr>
            <w:r w:rsidRPr="00800169">
              <w:rPr>
                <w:rFonts w:ascii="Times New Roman" w:hAnsi="Times New Roman"/>
                <w:sz w:val="20"/>
                <w:szCs w:val="20"/>
              </w:rPr>
              <w:t>80,0</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4.</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lang w:eastAsia="ru-RU"/>
              </w:rPr>
            </w:pPr>
            <w:r w:rsidRPr="00800169">
              <w:rPr>
                <w:rFonts w:ascii="Times New Roman" w:hAnsi="Times New Roman"/>
                <w:sz w:val="20"/>
                <w:szCs w:val="20"/>
                <w:lang w:eastAsia="ru-RU"/>
              </w:rPr>
              <w:t>Удовлетворенность качеством предоставления государственных и муниципальных услуг для бизнеса</w:t>
            </w:r>
          </w:p>
        </w:tc>
        <w:tc>
          <w:tcPr>
            <w:tcW w:w="1923" w:type="dxa"/>
          </w:tcPr>
          <w:p w:rsidR="00800169" w:rsidRPr="00800169" w:rsidRDefault="00800169" w:rsidP="00800169">
            <w:pPr>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процент</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5.</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Прирост количества мастеров народных художественных промыслов</w:t>
            </w:r>
          </w:p>
        </w:tc>
        <w:tc>
          <w:tcPr>
            <w:tcW w:w="1923" w:type="dxa"/>
          </w:tcPr>
          <w:p w:rsidR="00800169" w:rsidRPr="00800169" w:rsidRDefault="00800169" w:rsidP="00800169">
            <w:pPr>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человек</w:t>
            </w:r>
          </w:p>
        </w:tc>
        <w:tc>
          <w:tcPr>
            <w:tcW w:w="947"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2</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2</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2</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2</w:t>
            </w:r>
          </w:p>
        </w:tc>
        <w:tc>
          <w:tcPr>
            <w:tcW w:w="1034" w:type="dxa"/>
            <w:gridSpan w:val="2"/>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2</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6.</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Среднемесячная заработная плата одного работника на малых  предприятиях</w:t>
            </w:r>
          </w:p>
        </w:tc>
        <w:tc>
          <w:tcPr>
            <w:tcW w:w="1923" w:type="dxa"/>
          </w:tcPr>
          <w:p w:rsidR="00800169" w:rsidRPr="00800169" w:rsidRDefault="00800169" w:rsidP="00800169">
            <w:pPr>
              <w:spacing w:after="0" w:line="240" w:lineRule="auto"/>
              <w:contextualSpacing/>
              <w:jc w:val="center"/>
              <w:rPr>
                <w:rFonts w:ascii="Times New Roman" w:hAnsi="Times New Roman"/>
                <w:sz w:val="20"/>
                <w:szCs w:val="20"/>
              </w:rPr>
            </w:pPr>
            <w:r w:rsidRPr="00800169">
              <w:rPr>
                <w:rFonts w:ascii="Times New Roman" w:hAnsi="Times New Roman"/>
                <w:sz w:val="20"/>
                <w:szCs w:val="20"/>
              </w:rPr>
              <w:t>рублей</w:t>
            </w:r>
          </w:p>
        </w:tc>
        <w:tc>
          <w:tcPr>
            <w:tcW w:w="947"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29941,8</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31438,8</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33010,7</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37962,3</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45554,8</w:t>
            </w:r>
          </w:p>
        </w:tc>
      </w:tr>
      <w:tr w:rsidR="00800169" w:rsidRPr="00800169" w:rsidTr="00A06B49">
        <w:trPr>
          <w:trHeight w:val="20"/>
        </w:trPr>
        <w:tc>
          <w:tcPr>
            <w:tcW w:w="72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7.</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 xml:space="preserve">Численность занятых в сфере малого и среднего предпринимательства, включая индивидуальных предпринимателей </w:t>
            </w:r>
          </w:p>
        </w:tc>
        <w:tc>
          <w:tcPr>
            <w:tcW w:w="1923" w:type="dxa"/>
          </w:tcPr>
          <w:p w:rsidR="00800169" w:rsidRPr="00800169" w:rsidRDefault="00800169" w:rsidP="00800169">
            <w:pPr>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rPr>
              <w:t>тыс. человек</w:t>
            </w:r>
            <w:r w:rsidRPr="00800169">
              <w:rPr>
                <w:rFonts w:ascii="Times New Roman" w:hAnsi="Times New Roman"/>
                <w:sz w:val="20"/>
                <w:szCs w:val="20"/>
                <w:lang w:eastAsia="ru-RU"/>
              </w:rPr>
              <w:t xml:space="preserve"> </w:t>
            </w:r>
          </w:p>
        </w:tc>
        <w:tc>
          <w:tcPr>
            <w:tcW w:w="947"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2375</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2390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х</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х</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х</w:t>
            </w:r>
          </w:p>
        </w:tc>
      </w:tr>
      <w:tr w:rsidR="00800169" w:rsidRPr="00800169" w:rsidTr="00A06B49">
        <w:trPr>
          <w:trHeight w:val="20"/>
        </w:trPr>
        <w:tc>
          <w:tcPr>
            <w:tcW w:w="14622" w:type="dxa"/>
            <w:gridSpan w:val="9"/>
          </w:tcPr>
          <w:p w:rsidR="00800169" w:rsidRPr="00800169" w:rsidRDefault="00800169" w:rsidP="00800169">
            <w:pPr>
              <w:spacing w:after="0" w:line="276" w:lineRule="auto"/>
              <w:contextualSpacing/>
              <w:jc w:val="center"/>
              <w:rPr>
                <w:rFonts w:ascii="Times New Roman" w:hAnsi="Times New Roman"/>
                <w:b/>
                <w:sz w:val="20"/>
                <w:szCs w:val="20"/>
              </w:rPr>
            </w:pPr>
            <w:r w:rsidRPr="00800169">
              <w:rPr>
                <w:rFonts w:ascii="Times New Roman" w:hAnsi="Times New Roman"/>
                <w:b/>
                <w:sz w:val="20"/>
                <w:szCs w:val="20"/>
              </w:rPr>
              <w:t>Подпрограмма «Совершенствование потребительского рынка и системы защиты прав потребителей»</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1.</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Оборот розничной торговли на душу населения</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тыс. рублей</w:t>
            </w:r>
          </w:p>
        </w:tc>
        <w:tc>
          <w:tcPr>
            <w:tcW w:w="947"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122,5</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131,0</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140,2</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215,9</w:t>
            </w:r>
          </w:p>
        </w:tc>
        <w:tc>
          <w:tcPr>
            <w:tcW w:w="1034" w:type="dxa"/>
            <w:gridSpan w:val="2"/>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332,5</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2.</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Объем платных услуг на душу населения</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тыс. рублей</w:t>
            </w:r>
          </w:p>
        </w:tc>
        <w:tc>
          <w:tcPr>
            <w:tcW w:w="947"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18,2</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20,0</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22,2</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28,0</w:t>
            </w:r>
          </w:p>
        </w:tc>
        <w:tc>
          <w:tcPr>
            <w:tcW w:w="1034" w:type="dxa"/>
            <w:gridSpan w:val="2"/>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35,0</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3.</w:t>
            </w:r>
          </w:p>
        </w:tc>
        <w:tc>
          <w:tcPr>
            <w:tcW w:w="7023" w:type="dxa"/>
          </w:tcPr>
          <w:p w:rsidR="00800169" w:rsidRPr="00800169" w:rsidRDefault="00800169" w:rsidP="00800169">
            <w:pPr>
              <w:autoSpaceDE w:val="0"/>
              <w:autoSpaceDN w:val="0"/>
              <w:adjustRightInd w:val="0"/>
              <w:spacing w:after="0" w:line="247" w:lineRule="auto"/>
              <w:contextualSpacing/>
              <w:jc w:val="both"/>
              <w:rPr>
                <w:rFonts w:ascii="Times New Roman" w:hAnsi="Times New Roman"/>
                <w:sz w:val="20"/>
                <w:szCs w:val="20"/>
              </w:rPr>
            </w:pPr>
            <w:r w:rsidRPr="00800169">
              <w:rPr>
                <w:rFonts w:ascii="Times New Roman" w:hAnsi="Times New Roman"/>
                <w:sz w:val="20"/>
                <w:szCs w:val="20"/>
              </w:rPr>
              <w:t>Обеспеченность населения площадью стационарных торговых объектов на 1000 жителей</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кв. метров</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500,0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500,0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505,0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505,0</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510,0</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4.</w:t>
            </w:r>
          </w:p>
        </w:tc>
        <w:tc>
          <w:tcPr>
            <w:tcW w:w="7023" w:type="dxa"/>
          </w:tcPr>
          <w:p w:rsidR="00800169" w:rsidRPr="00800169" w:rsidRDefault="00800169" w:rsidP="00800169">
            <w:pPr>
              <w:autoSpaceDE w:val="0"/>
              <w:autoSpaceDN w:val="0"/>
              <w:adjustRightInd w:val="0"/>
              <w:spacing w:after="0" w:line="247" w:lineRule="auto"/>
              <w:contextualSpacing/>
              <w:jc w:val="both"/>
              <w:rPr>
                <w:rFonts w:ascii="Times New Roman" w:hAnsi="Times New Roman"/>
                <w:sz w:val="20"/>
                <w:szCs w:val="20"/>
              </w:rPr>
            </w:pPr>
            <w:r w:rsidRPr="00800169">
              <w:rPr>
                <w:rFonts w:ascii="Times New Roman" w:hAnsi="Times New Roman"/>
                <w:sz w:val="20"/>
                <w:szCs w:val="20"/>
              </w:rPr>
              <w:t>Обеспеченность населения площадью нестационарных торговых объектов на 1000 жителей</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кв. метров</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25,0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25,2</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25,5</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26,0</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26,5</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5.</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Количество электронных терминалов для безналичных расчетов, установленных на объектах потребительского рынка</w:t>
            </w:r>
          </w:p>
        </w:tc>
        <w:tc>
          <w:tcPr>
            <w:tcW w:w="1923" w:type="dxa"/>
          </w:tcPr>
          <w:p w:rsidR="00800169" w:rsidRPr="00800169" w:rsidRDefault="00800169" w:rsidP="00800169">
            <w:pPr>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rPr>
              <w:t>единиц</w:t>
            </w:r>
          </w:p>
        </w:tc>
        <w:tc>
          <w:tcPr>
            <w:tcW w:w="947"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152</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155</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160</w:t>
            </w:r>
          </w:p>
        </w:tc>
        <w:tc>
          <w:tcPr>
            <w:tcW w:w="990" w:type="dxa"/>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170</w:t>
            </w:r>
          </w:p>
        </w:tc>
        <w:tc>
          <w:tcPr>
            <w:tcW w:w="1034" w:type="dxa"/>
            <w:gridSpan w:val="2"/>
          </w:tcPr>
          <w:p w:rsidR="00800169" w:rsidRPr="00800169" w:rsidRDefault="00800169" w:rsidP="00800169">
            <w:pPr>
              <w:widowControl w:val="0"/>
              <w:autoSpaceDE w:val="0"/>
              <w:autoSpaceDN w:val="0"/>
              <w:spacing w:after="0" w:line="240" w:lineRule="auto"/>
              <w:contextualSpacing/>
              <w:jc w:val="center"/>
              <w:rPr>
                <w:rFonts w:ascii="Times New Roman" w:hAnsi="Times New Roman"/>
                <w:sz w:val="20"/>
                <w:szCs w:val="20"/>
                <w:lang w:eastAsia="ru-RU"/>
              </w:rPr>
            </w:pPr>
            <w:r w:rsidRPr="00800169">
              <w:rPr>
                <w:rFonts w:ascii="Times New Roman" w:hAnsi="Times New Roman"/>
                <w:sz w:val="20"/>
                <w:szCs w:val="20"/>
                <w:lang w:eastAsia="ru-RU"/>
              </w:rPr>
              <w:t>180</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6.</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Создание новых рабочих мест на объектах потребительского рынка</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единиц</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12</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20</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25</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7.</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Среднемесячная заработная плата одного работника в сфере оптовой и розничной торговли</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 xml:space="preserve"> рублей</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21221,0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23243,1</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25567,4</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30680,8</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36817,0</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8.</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Введение новых объектов потребительского рынка</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единиц</w:t>
            </w:r>
          </w:p>
        </w:tc>
        <w:tc>
          <w:tcPr>
            <w:tcW w:w="947"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6</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6</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6</w:t>
            </w:r>
          </w:p>
        </w:tc>
        <w:tc>
          <w:tcPr>
            <w:tcW w:w="990" w:type="dxa"/>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30</w:t>
            </w:r>
          </w:p>
        </w:tc>
        <w:tc>
          <w:tcPr>
            <w:tcW w:w="1034" w:type="dxa"/>
            <w:gridSpan w:val="2"/>
          </w:tcPr>
          <w:p w:rsidR="00800169" w:rsidRPr="00800169" w:rsidRDefault="00800169" w:rsidP="00800169">
            <w:pPr>
              <w:spacing w:after="200" w:line="276" w:lineRule="auto"/>
              <w:contextualSpacing/>
              <w:jc w:val="center"/>
              <w:rPr>
                <w:rFonts w:ascii="Times New Roman" w:hAnsi="Times New Roman"/>
                <w:sz w:val="20"/>
                <w:szCs w:val="20"/>
              </w:rPr>
            </w:pPr>
            <w:r w:rsidRPr="00800169">
              <w:rPr>
                <w:rFonts w:ascii="Times New Roman" w:hAnsi="Times New Roman"/>
                <w:sz w:val="20"/>
                <w:szCs w:val="20"/>
              </w:rPr>
              <w:t>30</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9.</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lang w:eastAsia="ru-RU"/>
              </w:rPr>
              <w:t>процент</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15,0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15,0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15,0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10.</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Количество обращений населения по вопросам нарушения прав потребителей</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единиц</w:t>
            </w:r>
          </w:p>
        </w:tc>
        <w:tc>
          <w:tcPr>
            <w:tcW w:w="947" w:type="dxa"/>
          </w:tcPr>
          <w:p w:rsidR="00800169" w:rsidRPr="00800169" w:rsidRDefault="00800169" w:rsidP="00800169">
            <w:pPr>
              <w:spacing w:after="200" w:line="276" w:lineRule="auto"/>
              <w:jc w:val="center"/>
              <w:rPr>
                <w:rFonts w:ascii="Times New Roman" w:hAnsi="Times New Roman"/>
                <w:sz w:val="20"/>
                <w:szCs w:val="20"/>
              </w:rPr>
            </w:pPr>
            <w:r w:rsidRPr="00800169">
              <w:rPr>
                <w:rFonts w:ascii="Times New Roman" w:hAnsi="Times New Roman"/>
                <w:sz w:val="20"/>
                <w:szCs w:val="20"/>
              </w:rPr>
              <w:t>1</w:t>
            </w:r>
          </w:p>
        </w:tc>
        <w:tc>
          <w:tcPr>
            <w:tcW w:w="990" w:type="dxa"/>
          </w:tcPr>
          <w:p w:rsidR="00800169" w:rsidRPr="00800169" w:rsidRDefault="00800169" w:rsidP="00800169">
            <w:pPr>
              <w:spacing w:after="200" w:line="276" w:lineRule="auto"/>
              <w:jc w:val="center"/>
              <w:rPr>
                <w:rFonts w:ascii="Times New Roman" w:hAnsi="Times New Roman"/>
                <w:sz w:val="20"/>
                <w:szCs w:val="20"/>
              </w:rPr>
            </w:pPr>
            <w:r w:rsidRPr="00800169">
              <w:rPr>
                <w:rFonts w:ascii="Times New Roman" w:hAnsi="Times New Roman"/>
                <w:sz w:val="20"/>
                <w:szCs w:val="20"/>
              </w:rPr>
              <w:t>1</w:t>
            </w:r>
          </w:p>
        </w:tc>
        <w:tc>
          <w:tcPr>
            <w:tcW w:w="990" w:type="dxa"/>
          </w:tcPr>
          <w:p w:rsidR="00800169" w:rsidRPr="00800169" w:rsidRDefault="00800169" w:rsidP="00800169">
            <w:pPr>
              <w:spacing w:after="200" w:line="276" w:lineRule="auto"/>
              <w:jc w:val="center"/>
              <w:rPr>
                <w:rFonts w:ascii="Times New Roman" w:hAnsi="Times New Roman"/>
                <w:sz w:val="20"/>
                <w:szCs w:val="20"/>
              </w:rPr>
            </w:pPr>
            <w:r w:rsidRPr="00800169">
              <w:rPr>
                <w:rFonts w:ascii="Times New Roman" w:hAnsi="Times New Roman"/>
                <w:sz w:val="20"/>
                <w:szCs w:val="20"/>
              </w:rPr>
              <w:t>1</w:t>
            </w:r>
          </w:p>
        </w:tc>
        <w:tc>
          <w:tcPr>
            <w:tcW w:w="990" w:type="dxa"/>
          </w:tcPr>
          <w:p w:rsidR="00800169" w:rsidRPr="00800169" w:rsidRDefault="00800169" w:rsidP="00800169">
            <w:pPr>
              <w:spacing w:after="200" w:line="276" w:lineRule="auto"/>
              <w:jc w:val="center"/>
              <w:rPr>
                <w:rFonts w:ascii="Times New Roman" w:hAnsi="Times New Roman"/>
                <w:sz w:val="20"/>
                <w:szCs w:val="20"/>
              </w:rPr>
            </w:pPr>
            <w:r w:rsidRPr="00800169">
              <w:rPr>
                <w:rFonts w:ascii="Times New Roman" w:hAnsi="Times New Roman"/>
                <w:sz w:val="20"/>
                <w:szCs w:val="20"/>
              </w:rPr>
              <w:t>5</w:t>
            </w:r>
          </w:p>
        </w:tc>
        <w:tc>
          <w:tcPr>
            <w:tcW w:w="1034" w:type="dxa"/>
            <w:gridSpan w:val="2"/>
          </w:tcPr>
          <w:p w:rsidR="00800169" w:rsidRPr="00800169" w:rsidRDefault="00800169" w:rsidP="00800169">
            <w:pPr>
              <w:spacing w:after="200" w:line="276" w:lineRule="auto"/>
              <w:jc w:val="center"/>
              <w:rPr>
                <w:rFonts w:ascii="Times New Roman" w:hAnsi="Times New Roman"/>
                <w:sz w:val="20"/>
                <w:szCs w:val="20"/>
              </w:rPr>
            </w:pPr>
            <w:r w:rsidRPr="00800169">
              <w:rPr>
                <w:rFonts w:ascii="Times New Roman" w:hAnsi="Times New Roman"/>
                <w:sz w:val="20"/>
                <w:szCs w:val="20"/>
              </w:rPr>
              <w:t>5</w:t>
            </w:r>
          </w:p>
        </w:tc>
      </w:tr>
      <w:tr w:rsidR="00800169" w:rsidRPr="00800169" w:rsidTr="00A06B49">
        <w:trPr>
          <w:trHeight w:val="20"/>
        </w:trPr>
        <w:tc>
          <w:tcPr>
            <w:tcW w:w="14622" w:type="dxa"/>
            <w:gridSpan w:val="9"/>
          </w:tcPr>
          <w:p w:rsidR="00800169" w:rsidRPr="00800169" w:rsidRDefault="00800169" w:rsidP="00800169">
            <w:pPr>
              <w:spacing w:after="0" w:line="276" w:lineRule="auto"/>
              <w:contextualSpacing/>
              <w:jc w:val="center"/>
              <w:rPr>
                <w:rFonts w:ascii="Times New Roman" w:hAnsi="Times New Roman"/>
                <w:b/>
                <w:sz w:val="20"/>
                <w:szCs w:val="20"/>
              </w:rPr>
            </w:pPr>
            <w:r w:rsidRPr="00800169">
              <w:rPr>
                <w:rFonts w:ascii="Times New Roman" w:hAnsi="Times New Roman"/>
                <w:b/>
                <w:sz w:val="20"/>
                <w:szCs w:val="20"/>
              </w:rPr>
              <w:t>Подпрограмма «Инвестиционный климат»</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1.</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Темп роста объема инвестиций в основной капитал за счет всех источников финансирования</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 к предыдущему году</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105,5</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105,4</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105,2</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104,6</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104,0</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2.</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 xml:space="preserve">Доля нормативных правовых актов Яльчикского муниципального округа Чувашской Республики, устанавливающих новые или изменяющих ранее предусмотренные нормативными правовыми актами Яльчикского муниципального округа Чувашской Республики обязанности для субъектов </w:t>
            </w:r>
            <w:r w:rsidRPr="00800169">
              <w:rPr>
                <w:rFonts w:ascii="Times New Roman" w:hAnsi="Times New Roman"/>
                <w:sz w:val="20"/>
                <w:szCs w:val="20"/>
              </w:rPr>
              <w:lastRenderedPageBreak/>
              <w:t>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Яльчикского муниципального округа Чувашской Республики, затрагивающих вопросы осуществления предпринимательской и инвестиционной деятельности, по которым проведена оценка регулирующего воздействия</w:t>
            </w:r>
          </w:p>
        </w:tc>
        <w:tc>
          <w:tcPr>
            <w:tcW w:w="1923"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lastRenderedPageBreak/>
              <w:t>единиц</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3.</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Доля выполненных требований стандарта развития конкуренции в субъектах Российской Федерации</w:t>
            </w:r>
          </w:p>
        </w:tc>
        <w:tc>
          <w:tcPr>
            <w:tcW w:w="1923" w:type="dxa"/>
          </w:tcPr>
          <w:p w:rsidR="00800169" w:rsidRPr="00800169" w:rsidRDefault="00800169" w:rsidP="00800169">
            <w:pPr>
              <w:spacing w:after="200" w:line="276" w:lineRule="auto"/>
              <w:jc w:val="center"/>
            </w:pPr>
            <w:r w:rsidRPr="00800169">
              <w:rPr>
                <w:rFonts w:ascii="Times New Roman" w:hAnsi="Times New Roman"/>
                <w:sz w:val="20"/>
                <w:szCs w:val="20"/>
                <w:lang w:eastAsia="ru-RU"/>
              </w:rPr>
              <w:t>процент</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6.</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Результативность использования субсидий, направленных на развитие общественной инфраструктуры муниципальных образований</w:t>
            </w:r>
          </w:p>
        </w:tc>
        <w:tc>
          <w:tcPr>
            <w:tcW w:w="1923" w:type="dxa"/>
          </w:tcPr>
          <w:p w:rsidR="00800169" w:rsidRPr="00800169" w:rsidRDefault="00800169" w:rsidP="00800169">
            <w:pPr>
              <w:spacing w:after="200" w:line="276" w:lineRule="auto"/>
              <w:jc w:val="center"/>
            </w:pPr>
            <w:r w:rsidRPr="00800169">
              <w:rPr>
                <w:rFonts w:ascii="Times New Roman" w:hAnsi="Times New Roman"/>
                <w:sz w:val="20"/>
                <w:szCs w:val="20"/>
                <w:lang w:eastAsia="ru-RU"/>
              </w:rPr>
              <w:t>процент</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r>
      <w:tr w:rsidR="00800169" w:rsidRPr="00800169" w:rsidTr="00A06B49">
        <w:trPr>
          <w:trHeight w:val="20"/>
        </w:trPr>
        <w:tc>
          <w:tcPr>
            <w:tcW w:w="725"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0"/>
                <w:szCs w:val="20"/>
              </w:rPr>
            </w:pPr>
            <w:r w:rsidRPr="00800169">
              <w:rPr>
                <w:rFonts w:ascii="Times New Roman" w:hAnsi="Times New Roman"/>
                <w:sz w:val="20"/>
                <w:szCs w:val="20"/>
              </w:rPr>
              <w:t>7.</w:t>
            </w:r>
          </w:p>
        </w:tc>
        <w:tc>
          <w:tcPr>
            <w:tcW w:w="702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0"/>
                <w:szCs w:val="20"/>
              </w:rPr>
            </w:pPr>
            <w:r w:rsidRPr="00800169">
              <w:rPr>
                <w:rFonts w:ascii="Times New Roman" w:hAnsi="Times New Roman"/>
                <w:sz w:val="20"/>
                <w:szCs w:val="20"/>
              </w:rPr>
              <w:t>Доля видов муниципального контроля, в отношении которых приняты порядки их осуществления, а также административные регламенты их осуществления</w:t>
            </w:r>
          </w:p>
        </w:tc>
        <w:tc>
          <w:tcPr>
            <w:tcW w:w="1923" w:type="dxa"/>
          </w:tcPr>
          <w:p w:rsidR="00800169" w:rsidRPr="00800169" w:rsidRDefault="00800169" w:rsidP="00800169">
            <w:pPr>
              <w:spacing w:after="200" w:line="276" w:lineRule="auto"/>
              <w:jc w:val="center"/>
            </w:pPr>
            <w:r w:rsidRPr="00800169">
              <w:rPr>
                <w:rFonts w:ascii="Times New Roman" w:hAnsi="Times New Roman"/>
                <w:sz w:val="20"/>
                <w:szCs w:val="20"/>
                <w:lang w:eastAsia="ru-RU"/>
              </w:rPr>
              <w:t>процент</w:t>
            </w:r>
          </w:p>
        </w:tc>
        <w:tc>
          <w:tcPr>
            <w:tcW w:w="947"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990" w:type="dxa"/>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c>
          <w:tcPr>
            <w:tcW w:w="1034" w:type="dxa"/>
            <w:gridSpan w:val="2"/>
          </w:tcPr>
          <w:p w:rsidR="00800169" w:rsidRPr="00800169" w:rsidRDefault="00800169" w:rsidP="00800169">
            <w:pPr>
              <w:autoSpaceDE w:val="0"/>
              <w:autoSpaceDN w:val="0"/>
              <w:adjustRightInd w:val="0"/>
              <w:spacing w:after="200" w:line="276" w:lineRule="auto"/>
              <w:contextualSpacing/>
              <w:jc w:val="center"/>
              <w:rPr>
                <w:rFonts w:ascii="Times New Roman" w:hAnsi="Times New Roman"/>
                <w:sz w:val="20"/>
                <w:szCs w:val="20"/>
              </w:rPr>
            </w:pPr>
            <w:r w:rsidRPr="00800169">
              <w:rPr>
                <w:rFonts w:ascii="Times New Roman" w:hAnsi="Times New Roman"/>
                <w:sz w:val="20"/>
                <w:szCs w:val="20"/>
              </w:rPr>
              <w:t>100,0</w:t>
            </w:r>
          </w:p>
        </w:tc>
      </w:tr>
    </w:tbl>
    <w:p w:rsidR="00800169" w:rsidRPr="00800169" w:rsidRDefault="00800169" w:rsidP="00800169">
      <w:pPr>
        <w:spacing w:after="0" w:line="276" w:lineRule="auto"/>
        <w:contextualSpacing/>
        <w:jc w:val="center"/>
        <w:rPr>
          <w:rFonts w:ascii="Times New Roman" w:hAnsi="Times New Roman"/>
          <w:sz w:val="26"/>
          <w:szCs w:val="26"/>
        </w:rPr>
      </w:pPr>
      <w:r w:rsidRPr="00800169">
        <w:rPr>
          <w:rFonts w:ascii="Times New Roman" w:hAnsi="Times New Roman"/>
          <w:sz w:val="26"/>
          <w:szCs w:val="26"/>
        </w:rPr>
        <w:t>___________________</w:t>
      </w:r>
    </w:p>
    <w:p w:rsidR="00800169" w:rsidRPr="00800169" w:rsidRDefault="00800169" w:rsidP="00800169">
      <w:pPr>
        <w:spacing w:after="0" w:line="276" w:lineRule="auto"/>
        <w:contextualSpacing/>
        <w:jc w:val="center"/>
        <w:rPr>
          <w:rFonts w:ascii="Times New Roman" w:hAnsi="Times New Roman"/>
          <w:sz w:val="26"/>
          <w:szCs w:val="26"/>
        </w:rPr>
      </w:pPr>
    </w:p>
    <w:p w:rsidR="00800169" w:rsidRPr="00800169" w:rsidRDefault="00800169" w:rsidP="00800169">
      <w:pPr>
        <w:spacing w:after="0" w:line="240" w:lineRule="auto"/>
        <w:contextualSpacing/>
        <w:rPr>
          <w:rFonts w:ascii="Times New Roman" w:hAnsi="Times New Roman"/>
          <w:sz w:val="26"/>
          <w:szCs w:val="26"/>
        </w:rPr>
      </w:pPr>
    </w:p>
    <w:p w:rsidR="00800169" w:rsidRPr="00800169" w:rsidRDefault="00800169" w:rsidP="00800169">
      <w:pPr>
        <w:spacing w:after="0" w:line="240" w:lineRule="auto"/>
        <w:contextualSpacing/>
        <w:rPr>
          <w:rFonts w:ascii="Times New Roman" w:hAnsi="Times New Roman"/>
          <w:sz w:val="26"/>
          <w:szCs w:val="26"/>
        </w:rPr>
      </w:pPr>
    </w:p>
    <w:p w:rsidR="00800169" w:rsidRPr="00800169" w:rsidRDefault="00800169" w:rsidP="00800169">
      <w:pPr>
        <w:spacing w:after="0" w:line="240" w:lineRule="auto"/>
        <w:contextualSpacing/>
        <w:rPr>
          <w:rFonts w:ascii="Times New Roman" w:hAnsi="Times New Roman"/>
          <w:sz w:val="26"/>
          <w:szCs w:val="26"/>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p>
    <w:p w:rsidR="00800169" w:rsidRPr="00800169" w:rsidRDefault="00800169" w:rsidP="00800169">
      <w:pPr>
        <w:spacing w:after="0" w:line="240" w:lineRule="auto"/>
        <w:contextualSpacing/>
        <w:jc w:val="right"/>
        <w:rPr>
          <w:rFonts w:ascii="Times New Roman" w:hAnsi="Times New Roman"/>
          <w:sz w:val="24"/>
          <w:szCs w:val="24"/>
        </w:rPr>
      </w:pPr>
      <w:r w:rsidRPr="00800169">
        <w:rPr>
          <w:rFonts w:ascii="Times New Roman" w:hAnsi="Times New Roman"/>
          <w:sz w:val="24"/>
          <w:szCs w:val="24"/>
        </w:rPr>
        <w:t xml:space="preserve">Приложение № 2 </w:t>
      </w:r>
    </w:p>
    <w:p w:rsidR="00800169" w:rsidRPr="00800169" w:rsidRDefault="00800169" w:rsidP="00800169">
      <w:pPr>
        <w:spacing w:after="0" w:line="240" w:lineRule="auto"/>
        <w:contextualSpacing/>
        <w:jc w:val="right"/>
        <w:rPr>
          <w:rFonts w:ascii="Times New Roman" w:hAnsi="Times New Roman"/>
          <w:sz w:val="24"/>
          <w:szCs w:val="24"/>
        </w:rPr>
      </w:pPr>
      <w:r w:rsidRPr="00800169">
        <w:rPr>
          <w:rFonts w:ascii="Times New Roman" w:hAnsi="Times New Roman"/>
          <w:sz w:val="24"/>
          <w:szCs w:val="24"/>
        </w:rPr>
        <w:t>к муниципальной программе</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Яльчикского муниципального округа Чувашской Республики</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«Экономическое развитие Яльчикского муниципального округа</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Чувашской Республики»</w:t>
      </w:r>
    </w:p>
    <w:p w:rsidR="00800169" w:rsidRPr="00800169" w:rsidRDefault="00800169" w:rsidP="00800169">
      <w:pPr>
        <w:autoSpaceDE w:val="0"/>
        <w:autoSpaceDN w:val="0"/>
        <w:spacing w:after="0" w:line="240" w:lineRule="auto"/>
        <w:contextualSpacing/>
        <w:jc w:val="center"/>
        <w:rPr>
          <w:rFonts w:ascii="Times New Roman" w:eastAsia="Times New Roman" w:hAnsi="Times New Roman"/>
          <w:b/>
          <w:sz w:val="26"/>
          <w:szCs w:val="26"/>
          <w:lang w:eastAsia="ru-RU"/>
        </w:rPr>
      </w:pPr>
    </w:p>
    <w:p w:rsidR="00800169" w:rsidRPr="00800169" w:rsidRDefault="00800169" w:rsidP="00800169">
      <w:pPr>
        <w:spacing w:after="200" w:line="240" w:lineRule="auto"/>
        <w:jc w:val="center"/>
      </w:pPr>
      <w:r w:rsidRPr="00800169">
        <w:rPr>
          <w:rFonts w:ascii="Times New Roman" w:hAnsi="Times New Roman"/>
          <w:b/>
          <w:sz w:val="24"/>
          <w:szCs w:val="24"/>
        </w:rPr>
        <w:t xml:space="preserve">РЕСУРСНОЕ ОБЕСПЕЧЕНИЕ И ПРОГНОЗНАЯ (СПРАВОЧНАЯ) ОЦЕНКА РАСХОДОВ </w:t>
      </w:r>
      <w:r w:rsidRPr="00800169">
        <w:rPr>
          <w:rFonts w:ascii="Times New Roman" w:hAnsi="Times New Roman"/>
          <w:b/>
          <w:sz w:val="24"/>
          <w:szCs w:val="24"/>
        </w:rPr>
        <w:br/>
        <w:t xml:space="preserve">за счет всех источников финансирования реализации муниципальной программы </w:t>
      </w:r>
      <w:r w:rsidRPr="00800169">
        <w:rPr>
          <w:rFonts w:ascii="Times New Roman" w:hAnsi="Times New Roman"/>
          <w:b/>
          <w:sz w:val="24"/>
          <w:szCs w:val="24"/>
        </w:rPr>
        <w:br/>
        <w:t>Яльчикского муниципального округа Чувашской Республики «Экономическое развитие Яльчикского муниципального округа Чувашской Республики»</w:t>
      </w:r>
    </w:p>
    <w:tbl>
      <w:tblPr>
        <w:tblpPr w:leftFromText="180" w:rightFromText="180" w:vertAnchor="text" w:tblpY="1"/>
        <w:tblOverlap w:val="never"/>
        <w:tblW w:w="5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112"/>
        <w:gridCol w:w="1321"/>
        <w:gridCol w:w="1002"/>
        <w:gridCol w:w="2299"/>
        <w:gridCol w:w="1384"/>
        <w:gridCol w:w="1564"/>
        <w:gridCol w:w="1408"/>
        <w:gridCol w:w="1474"/>
        <w:gridCol w:w="1353"/>
      </w:tblGrid>
      <w:tr w:rsidR="00800169" w:rsidRPr="00800169" w:rsidTr="00A06B49">
        <w:trPr>
          <w:tblHeader/>
        </w:trPr>
        <w:tc>
          <w:tcPr>
            <w:tcW w:w="514" w:type="pct"/>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Статус</w:t>
            </w:r>
          </w:p>
        </w:tc>
        <w:tc>
          <w:tcPr>
            <w:tcW w:w="681" w:type="pct"/>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Наименование муниципальной программы Яльчикского муниципального округа Чувашской Республики, подпрограммы муниципальной программы Яльчикского муниципального округа Чувашской Республики (основного мероприятия)</w:t>
            </w:r>
          </w:p>
        </w:tc>
        <w:tc>
          <w:tcPr>
            <w:tcW w:w="749" w:type="pct"/>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Код бюджетной</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Классификации</w:t>
            </w:r>
          </w:p>
        </w:tc>
        <w:tc>
          <w:tcPr>
            <w:tcW w:w="741" w:type="pct"/>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Источники</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финансирования</w:t>
            </w:r>
          </w:p>
        </w:tc>
        <w:tc>
          <w:tcPr>
            <w:tcW w:w="2315" w:type="pct"/>
            <w:gridSpan w:val="5"/>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Расходы по годам, тыс. рублей</w:t>
            </w:r>
          </w:p>
        </w:tc>
      </w:tr>
      <w:tr w:rsidR="00800169" w:rsidRPr="00800169" w:rsidTr="00A06B49">
        <w:trPr>
          <w:tblHeader/>
        </w:trPr>
        <w:tc>
          <w:tcPr>
            <w:tcW w:w="514" w:type="pct"/>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681" w:type="pct"/>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426"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главный распорядитель бюджетных средств</w:t>
            </w:r>
          </w:p>
        </w:tc>
        <w:tc>
          <w:tcPr>
            <w:tcW w:w="323"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целевая статья расходов</w:t>
            </w:r>
          </w:p>
        </w:tc>
        <w:tc>
          <w:tcPr>
            <w:tcW w:w="741" w:type="pct"/>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446"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2023</w:t>
            </w:r>
          </w:p>
        </w:tc>
        <w:tc>
          <w:tcPr>
            <w:tcW w:w="504"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2024</w:t>
            </w:r>
          </w:p>
        </w:tc>
        <w:tc>
          <w:tcPr>
            <w:tcW w:w="454"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2025</w:t>
            </w:r>
          </w:p>
        </w:tc>
        <w:tc>
          <w:tcPr>
            <w:tcW w:w="475"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2026–2030</w:t>
            </w:r>
          </w:p>
        </w:tc>
        <w:tc>
          <w:tcPr>
            <w:tcW w:w="436"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2031–2035</w:t>
            </w:r>
          </w:p>
        </w:tc>
      </w:tr>
      <w:tr w:rsidR="00800169" w:rsidRPr="00800169" w:rsidTr="00A06B49">
        <w:trPr>
          <w:tblHeader/>
        </w:trPr>
        <w:tc>
          <w:tcPr>
            <w:tcW w:w="514" w:type="pct"/>
            <w:vAlign w:val="center"/>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w:t>
            </w:r>
          </w:p>
        </w:tc>
        <w:tc>
          <w:tcPr>
            <w:tcW w:w="681" w:type="pct"/>
            <w:vAlign w:val="center"/>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w:t>
            </w:r>
          </w:p>
        </w:tc>
        <w:tc>
          <w:tcPr>
            <w:tcW w:w="426"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3</w:t>
            </w:r>
          </w:p>
        </w:tc>
        <w:tc>
          <w:tcPr>
            <w:tcW w:w="323" w:type="pct"/>
            <w:vAlign w:val="center"/>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4</w:t>
            </w:r>
          </w:p>
        </w:tc>
        <w:tc>
          <w:tcPr>
            <w:tcW w:w="741" w:type="pct"/>
            <w:vAlign w:val="center"/>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5</w:t>
            </w:r>
          </w:p>
        </w:tc>
        <w:tc>
          <w:tcPr>
            <w:tcW w:w="446"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6</w:t>
            </w:r>
          </w:p>
        </w:tc>
        <w:tc>
          <w:tcPr>
            <w:tcW w:w="504"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7</w:t>
            </w:r>
          </w:p>
        </w:tc>
        <w:tc>
          <w:tcPr>
            <w:tcW w:w="454"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8</w:t>
            </w:r>
          </w:p>
        </w:tc>
        <w:tc>
          <w:tcPr>
            <w:tcW w:w="475"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9</w:t>
            </w:r>
          </w:p>
        </w:tc>
        <w:tc>
          <w:tcPr>
            <w:tcW w:w="436"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w:t>
            </w:r>
          </w:p>
        </w:tc>
      </w:tr>
      <w:tr w:rsidR="00800169" w:rsidRPr="00800169" w:rsidTr="00A06B49">
        <w:trPr>
          <w:trHeight w:val="242"/>
        </w:trPr>
        <w:tc>
          <w:tcPr>
            <w:tcW w:w="514" w:type="pct"/>
            <w:vMerge w:val="restar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Муниципальная программа Яльчикского муниципального округа Чувашской Республики</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b/>
                <w:sz w:val="18"/>
                <w:szCs w:val="18"/>
              </w:rPr>
              <w:t>«Экономическое развитие Яльчикского муниципального округа Чувашской Республики»</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b/>
                <w:sz w:val="18"/>
                <w:szCs w:val="18"/>
              </w:rPr>
              <w:t>х</w:t>
            </w:r>
          </w:p>
        </w:tc>
        <w:tc>
          <w:tcPr>
            <w:tcW w:w="323" w:type="pct"/>
            <w:vMerge w:val="restart"/>
          </w:tcPr>
          <w:p w:rsidR="00800169" w:rsidRPr="00800169" w:rsidRDefault="00800169" w:rsidP="00800169">
            <w:pPr>
              <w:spacing w:after="200" w:line="276" w:lineRule="auto"/>
              <w:jc w:val="center"/>
            </w:pPr>
            <w:r w:rsidRPr="00800169">
              <w:rPr>
                <w:rFonts w:ascii="Times New Roman" w:hAnsi="Times New Roman"/>
                <w:b/>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всего</w:t>
            </w:r>
          </w:p>
        </w:tc>
        <w:tc>
          <w:tcPr>
            <w:tcW w:w="446" w:type="pct"/>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8500,00</w:t>
            </w:r>
          </w:p>
        </w:tc>
        <w:tc>
          <w:tcPr>
            <w:tcW w:w="504" w:type="pct"/>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9000,00</w:t>
            </w:r>
          </w:p>
        </w:tc>
        <w:tc>
          <w:tcPr>
            <w:tcW w:w="454" w:type="pct"/>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10000,00</w:t>
            </w:r>
          </w:p>
        </w:tc>
        <w:tc>
          <w:tcPr>
            <w:tcW w:w="475" w:type="pct"/>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c>
          <w:tcPr>
            <w:tcW w:w="436" w:type="pct"/>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b/>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b/>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b/>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475"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436" w:type="pc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b/>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8500,00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9000,00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10000,00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 xml:space="preserve">Подпрограмма </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 xml:space="preserve">«Совершенствование </w:t>
            </w:r>
            <w:r w:rsidRPr="00800169">
              <w:rPr>
                <w:rFonts w:ascii="Times New Roman" w:hAnsi="Times New Roman"/>
                <w:b/>
                <w:sz w:val="18"/>
                <w:szCs w:val="18"/>
              </w:rPr>
              <w:lastRenderedPageBreak/>
              <w:t>системы муниципального стратегического управления»</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b/>
                <w:sz w:val="18"/>
                <w:szCs w:val="18"/>
              </w:rPr>
              <w:lastRenderedPageBreak/>
              <w:t>х</w:t>
            </w:r>
          </w:p>
        </w:tc>
        <w:tc>
          <w:tcPr>
            <w:tcW w:w="323" w:type="pct"/>
            <w:vMerge w:val="restart"/>
          </w:tcPr>
          <w:p w:rsidR="00800169" w:rsidRPr="00800169" w:rsidRDefault="00800169" w:rsidP="00800169">
            <w:pPr>
              <w:spacing w:after="200" w:line="276" w:lineRule="auto"/>
              <w:jc w:val="center"/>
            </w:pPr>
            <w:r w:rsidRPr="00800169">
              <w:rPr>
                <w:rFonts w:ascii="Times New Roman" w:hAnsi="Times New Roman"/>
                <w:b/>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446" w:type="pct"/>
            <w:noWrap/>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noWrap/>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noWrap/>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noWrap/>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noWrap/>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1</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«Анализ и прогнозирование социально-экономического развития Яльчикского муниципального округа Чувашской Республики»</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2</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«Развитие контрактной системы в сфере закупок товаров, работ, услуг для обеспечения нужд Яльчикского муниципального округа Чувашской Республики»</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 xml:space="preserve">Основное мероприятие 3 </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«Проектная деятельность и программно-целевое управление»</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Подпрограмма</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 xml:space="preserve">«Развитие субъектов малого и среднего предпринимательства в Яльчикском муниципальном округе Чувашской Республики» </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b/>
                <w:sz w:val="18"/>
                <w:szCs w:val="18"/>
              </w:rPr>
              <w:t>х</w:t>
            </w:r>
          </w:p>
        </w:tc>
        <w:tc>
          <w:tcPr>
            <w:tcW w:w="323" w:type="pct"/>
            <w:vMerge w:val="restart"/>
          </w:tcPr>
          <w:p w:rsidR="00800169" w:rsidRPr="00800169" w:rsidRDefault="00800169" w:rsidP="00800169">
            <w:pPr>
              <w:spacing w:after="200" w:line="276" w:lineRule="auto"/>
              <w:jc w:val="center"/>
            </w:pPr>
            <w:r w:rsidRPr="00800169">
              <w:rPr>
                <w:rFonts w:ascii="Times New Roman" w:hAnsi="Times New Roman"/>
                <w:b/>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 xml:space="preserve">внебюджетные </w:t>
            </w:r>
            <w:r w:rsidRPr="00800169">
              <w:rPr>
                <w:rFonts w:ascii="Times New Roman" w:hAnsi="Times New Roman"/>
                <w:b/>
                <w:sz w:val="18"/>
                <w:szCs w:val="18"/>
              </w:rPr>
              <w:lastRenderedPageBreak/>
              <w:t>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lastRenderedPageBreak/>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1</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«Реализация мероприятий регионального проекта «Акселерация субъектов малого и среднего предпринимательства»</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2</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«Развитие механизмов имущественной поддержки субъектов малого и среднего предпринимательства»</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3</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«Развитие системы «одного окна» предоставления услуг, сервисов и мер поддержки предпринимательства»</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noWrap/>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4</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«Развитие предпринимательства в об</w:t>
            </w:r>
            <w:r w:rsidRPr="00800169">
              <w:rPr>
                <w:rFonts w:ascii="Times New Roman" w:hAnsi="Times New Roman"/>
                <w:sz w:val="18"/>
                <w:szCs w:val="18"/>
              </w:rPr>
              <w:softHyphen/>
              <w:t>ласти народных ху</w:t>
            </w:r>
            <w:r w:rsidRPr="00800169">
              <w:rPr>
                <w:rFonts w:ascii="Times New Roman" w:hAnsi="Times New Roman"/>
                <w:sz w:val="18"/>
                <w:szCs w:val="18"/>
              </w:rPr>
              <w:softHyphen/>
              <w:t>дожественных промыслов, ремесел и производства су</w:t>
            </w:r>
            <w:r w:rsidRPr="00800169">
              <w:rPr>
                <w:rFonts w:ascii="Times New Roman" w:hAnsi="Times New Roman"/>
                <w:sz w:val="18"/>
                <w:szCs w:val="18"/>
              </w:rPr>
              <w:softHyphen/>
              <w:t>венирной продукции в Яльчикском муниципальном округе Чувашской Республики»</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Подпрограмма</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 xml:space="preserve">«Совершенствование потребительского рынка и системы защиты прав потребителей» </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b/>
                <w:sz w:val="18"/>
                <w:szCs w:val="18"/>
              </w:rPr>
              <w:t>х</w:t>
            </w:r>
          </w:p>
        </w:tc>
        <w:tc>
          <w:tcPr>
            <w:tcW w:w="323" w:type="pct"/>
            <w:vMerge w:val="restart"/>
          </w:tcPr>
          <w:p w:rsidR="00800169" w:rsidRPr="00800169" w:rsidRDefault="00800169" w:rsidP="00800169">
            <w:pPr>
              <w:spacing w:after="200" w:line="276" w:lineRule="auto"/>
              <w:jc w:val="center"/>
            </w:pPr>
            <w:r w:rsidRPr="00800169">
              <w:rPr>
                <w:rFonts w:ascii="Times New Roman" w:hAnsi="Times New Roman"/>
                <w:b/>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8500,00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9000,00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10000,00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 xml:space="preserve">бюджет Яльчикского муниципального округа </w:t>
            </w:r>
            <w:r w:rsidRPr="00800169">
              <w:rPr>
                <w:rFonts w:ascii="Times New Roman" w:hAnsi="Times New Roman"/>
                <w:b/>
                <w:sz w:val="18"/>
                <w:szCs w:val="18"/>
              </w:rPr>
              <w:lastRenderedPageBreak/>
              <w:t>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lastRenderedPageBreak/>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8500,00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9000,00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10000,00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1</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«Совершенствование государственной координации и правового регулирования в сфере потребительского рынка и услуг» </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2</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«Развитие инфраструктуры и оптимальное размещение объектов потребительского рынка и сферы услуг» </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8500,00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9000,00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10000,00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25000,00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25000,00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8500,00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9000,00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10000,00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25000,00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25000,00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 xml:space="preserve">Основное мероприятие 3 </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«Развитие конкуренции в сфере потребительского рынка» </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4</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«Развитие кадрового потенциала»</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5</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«Развитие эффективной и доступной системы защиты прав потребителей»</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 xml:space="preserve">бюджет Яльчикского муниципального округа </w:t>
            </w:r>
            <w:r w:rsidRPr="00800169">
              <w:rPr>
                <w:rFonts w:ascii="Times New Roman" w:hAnsi="Times New Roman"/>
                <w:sz w:val="18"/>
                <w:szCs w:val="18"/>
              </w:rPr>
              <w:lastRenderedPageBreak/>
              <w:t>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Подпрограмма</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 xml:space="preserve">«Инвестиционный климат» </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b/>
                <w:sz w:val="18"/>
                <w:szCs w:val="18"/>
              </w:rPr>
              <w:t>х</w:t>
            </w:r>
          </w:p>
        </w:tc>
        <w:tc>
          <w:tcPr>
            <w:tcW w:w="323" w:type="pct"/>
            <w:vMerge w:val="restart"/>
          </w:tcPr>
          <w:p w:rsidR="00800169" w:rsidRPr="00800169" w:rsidRDefault="00800169" w:rsidP="00800169">
            <w:pPr>
              <w:spacing w:after="200" w:line="276" w:lineRule="auto"/>
              <w:jc w:val="center"/>
            </w:pPr>
            <w:r w:rsidRPr="00800169">
              <w:rPr>
                <w:rFonts w:ascii="Times New Roman" w:hAnsi="Times New Roman"/>
                <w:b/>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b/>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1</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«Создание благоприятных условий для привлечения инвестиций в экономику Яльчикского муниципального округа Чувашской Республики»</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2</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 </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3</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«Финансовая поддержка и налоговое стимулирование инвестиций»</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 xml:space="preserve">Основное </w:t>
            </w:r>
            <w:r w:rsidRPr="00800169">
              <w:rPr>
                <w:rFonts w:ascii="Times New Roman" w:hAnsi="Times New Roman"/>
                <w:sz w:val="18"/>
                <w:szCs w:val="18"/>
              </w:rPr>
              <w:lastRenderedPageBreak/>
              <w:t>мероприятие 4</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«Проведение </w:t>
            </w:r>
            <w:r w:rsidRPr="00800169">
              <w:rPr>
                <w:rFonts w:ascii="Times New Roman" w:hAnsi="Times New Roman"/>
                <w:sz w:val="18"/>
                <w:szCs w:val="18"/>
              </w:rPr>
              <w:lastRenderedPageBreak/>
              <w:t xml:space="preserve">процедуры оценки регулирующего воздействия проектов нормативных правовых актов»  </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lastRenderedPageBreak/>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5</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«Создание благоприятной конкурентной среды в Яльчикском муниципальном округе Чувашской Республики »</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hideMark/>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6</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«Реализация отдельных мероприятий регионального проекта «Цифровое государственное управление»</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426"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323" w:type="pct"/>
            <w:vMerge/>
            <w:hideMark/>
          </w:tcPr>
          <w:p w:rsidR="00800169" w:rsidRPr="00800169" w:rsidRDefault="00800169" w:rsidP="00800169">
            <w:pPr>
              <w:spacing w:after="0" w:line="240" w:lineRule="auto"/>
              <w:contextualSpacing/>
              <w:jc w:val="center"/>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restar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Основное мероприятие 7</w:t>
            </w:r>
          </w:p>
        </w:tc>
        <w:tc>
          <w:tcPr>
            <w:tcW w:w="681" w:type="pct"/>
            <w:vMerge w:val="restart"/>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26"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323" w:type="pct"/>
            <w:vMerge w:val="restart"/>
          </w:tcPr>
          <w:p w:rsidR="00800169" w:rsidRPr="00800169" w:rsidRDefault="00800169" w:rsidP="00800169">
            <w:pPr>
              <w:spacing w:after="200" w:line="276" w:lineRule="auto"/>
              <w:jc w:val="center"/>
            </w:pPr>
            <w:r w:rsidRPr="00800169">
              <w:rPr>
                <w:rFonts w:ascii="Times New Roman" w:hAnsi="Times New Roman"/>
                <w:sz w:val="18"/>
                <w:szCs w:val="18"/>
              </w:rPr>
              <w:t>х</w:t>
            </w: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514"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681"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426"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323" w:type="pct"/>
            <w:vMerge/>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741" w:type="pct"/>
            <w:hideMark/>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44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50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54"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75"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436" w:type="pct"/>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bl>
    <w:p w:rsidR="00800169" w:rsidRPr="00800169" w:rsidRDefault="00800169" w:rsidP="00800169">
      <w:pPr>
        <w:spacing w:after="200" w:line="276" w:lineRule="auto"/>
        <w:jc w:val="center"/>
      </w:pPr>
      <w:r w:rsidRPr="00800169">
        <w:t>_______________________</w:t>
      </w:r>
    </w:p>
    <w:p w:rsidR="00800169" w:rsidRPr="00800169" w:rsidRDefault="00800169" w:rsidP="00800169">
      <w:pPr>
        <w:widowControl w:val="0"/>
        <w:autoSpaceDE w:val="0"/>
        <w:autoSpaceDN w:val="0"/>
        <w:spacing w:after="0" w:line="240" w:lineRule="auto"/>
        <w:contextualSpacing/>
        <w:jc w:val="right"/>
        <w:rPr>
          <w:rFonts w:ascii="Times New Roman" w:eastAsia="Times New Roman" w:hAnsi="Times New Roman"/>
          <w:sz w:val="26"/>
          <w:szCs w:val="26"/>
          <w:lang w:eastAsia="ru-RU"/>
        </w:rPr>
        <w:sectPr w:rsidR="00800169" w:rsidRPr="00800169" w:rsidSect="00252F67">
          <w:pgSz w:w="16838" w:h="11906" w:orient="landscape" w:code="9"/>
          <w:pgMar w:top="1417" w:right="1134" w:bottom="1134" w:left="1134" w:header="992" w:footer="709" w:gutter="0"/>
          <w:pgNumType w:start="1"/>
          <w:cols w:space="708"/>
          <w:titlePg/>
          <w:docGrid w:linePitch="360"/>
        </w:sectPr>
      </w:pPr>
    </w:p>
    <w:p w:rsidR="00800169" w:rsidRPr="00800169" w:rsidRDefault="00800169" w:rsidP="00800169">
      <w:pPr>
        <w:spacing w:after="0" w:line="240" w:lineRule="auto"/>
        <w:contextualSpacing/>
        <w:jc w:val="right"/>
        <w:rPr>
          <w:rFonts w:ascii="Times New Roman" w:hAnsi="Times New Roman"/>
          <w:sz w:val="24"/>
          <w:szCs w:val="24"/>
        </w:rPr>
      </w:pPr>
      <w:r w:rsidRPr="00800169">
        <w:rPr>
          <w:rFonts w:ascii="Times New Roman" w:hAnsi="Times New Roman"/>
          <w:sz w:val="24"/>
          <w:szCs w:val="24"/>
        </w:rPr>
        <w:lastRenderedPageBreak/>
        <w:t xml:space="preserve">Приложение № 3 </w:t>
      </w:r>
    </w:p>
    <w:p w:rsidR="00800169" w:rsidRPr="00800169" w:rsidRDefault="00800169" w:rsidP="00800169">
      <w:pPr>
        <w:spacing w:after="0" w:line="240" w:lineRule="auto"/>
        <w:contextualSpacing/>
        <w:jc w:val="right"/>
        <w:rPr>
          <w:rFonts w:ascii="Times New Roman" w:hAnsi="Times New Roman"/>
          <w:sz w:val="24"/>
          <w:szCs w:val="24"/>
        </w:rPr>
      </w:pPr>
      <w:r w:rsidRPr="00800169">
        <w:rPr>
          <w:rFonts w:ascii="Times New Roman" w:hAnsi="Times New Roman"/>
          <w:sz w:val="24"/>
          <w:szCs w:val="24"/>
        </w:rPr>
        <w:t>к муниципальной программе</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Яльчикского муниципального округа Чувашской Республики</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«Экономическое развитие Яльчикского муниципального округа</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Чувашской Республики»</w:t>
      </w:r>
    </w:p>
    <w:p w:rsidR="00800169" w:rsidRPr="00800169" w:rsidRDefault="00800169" w:rsidP="00800169">
      <w:pPr>
        <w:shd w:val="clear" w:color="auto" w:fill="FFFFFF"/>
        <w:tabs>
          <w:tab w:val="left" w:pos="0"/>
        </w:tabs>
        <w:autoSpaceDE w:val="0"/>
        <w:autoSpaceDN w:val="0"/>
        <w:adjustRightInd w:val="0"/>
        <w:spacing w:after="0" w:line="240" w:lineRule="auto"/>
        <w:contextualSpacing/>
        <w:jc w:val="center"/>
        <w:rPr>
          <w:rFonts w:ascii="Times New Roman" w:hAnsi="Times New Roman"/>
          <w:bCs/>
          <w:sz w:val="26"/>
          <w:szCs w:val="26"/>
          <w:lang w:eastAsia="ru-RU"/>
        </w:rPr>
      </w:pPr>
    </w:p>
    <w:p w:rsidR="00800169" w:rsidRPr="00800169" w:rsidRDefault="00800169" w:rsidP="00800169">
      <w:pPr>
        <w:shd w:val="clear" w:color="auto" w:fill="FFFFFF"/>
        <w:tabs>
          <w:tab w:val="left" w:pos="0"/>
        </w:tabs>
        <w:autoSpaceDE w:val="0"/>
        <w:autoSpaceDN w:val="0"/>
        <w:adjustRightInd w:val="0"/>
        <w:spacing w:after="0" w:line="240" w:lineRule="auto"/>
        <w:contextualSpacing/>
        <w:jc w:val="center"/>
        <w:rPr>
          <w:rFonts w:ascii="Times New Roman" w:hAnsi="Times New Roman"/>
          <w:bCs/>
          <w:sz w:val="26"/>
          <w:szCs w:val="26"/>
          <w:lang w:eastAsia="ru-RU"/>
        </w:rPr>
      </w:pPr>
    </w:p>
    <w:p w:rsidR="00800169" w:rsidRPr="00800169" w:rsidRDefault="00800169" w:rsidP="00800169">
      <w:pPr>
        <w:shd w:val="clear" w:color="auto" w:fill="FFFFFF"/>
        <w:tabs>
          <w:tab w:val="left" w:pos="0"/>
        </w:tabs>
        <w:autoSpaceDE w:val="0"/>
        <w:autoSpaceDN w:val="0"/>
        <w:adjustRightInd w:val="0"/>
        <w:spacing w:after="0" w:line="24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 xml:space="preserve">П О Д П Р О Г Р А М </w:t>
      </w:r>
      <w:proofErr w:type="spellStart"/>
      <w:r w:rsidRPr="00800169">
        <w:rPr>
          <w:rFonts w:ascii="Times New Roman" w:hAnsi="Times New Roman"/>
          <w:b/>
          <w:bCs/>
          <w:sz w:val="26"/>
          <w:szCs w:val="26"/>
          <w:lang w:eastAsia="ru-RU"/>
        </w:rPr>
        <w:t>М</w:t>
      </w:r>
      <w:proofErr w:type="spellEnd"/>
      <w:r w:rsidRPr="00800169">
        <w:rPr>
          <w:rFonts w:ascii="Times New Roman" w:hAnsi="Times New Roman"/>
          <w:b/>
          <w:bCs/>
          <w:sz w:val="26"/>
          <w:szCs w:val="26"/>
          <w:lang w:eastAsia="ru-RU"/>
        </w:rPr>
        <w:t xml:space="preserve"> А </w:t>
      </w:r>
    </w:p>
    <w:p w:rsidR="00800169" w:rsidRPr="00800169" w:rsidRDefault="00800169" w:rsidP="00800169">
      <w:pPr>
        <w:shd w:val="clear" w:color="auto" w:fill="FFFFFF"/>
        <w:tabs>
          <w:tab w:val="left" w:pos="0"/>
        </w:tabs>
        <w:autoSpaceDE w:val="0"/>
        <w:autoSpaceDN w:val="0"/>
        <w:adjustRightInd w:val="0"/>
        <w:spacing w:after="0" w:line="24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 xml:space="preserve">«Совершенствование системы муниципального стратегического </w:t>
      </w:r>
    </w:p>
    <w:p w:rsidR="00800169" w:rsidRPr="00800169" w:rsidRDefault="00800169" w:rsidP="00800169">
      <w:pPr>
        <w:shd w:val="clear" w:color="auto" w:fill="FFFFFF"/>
        <w:tabs>
          <w:tab w:val="left" w:pos="0"/>
        </w:tabs>
        <w:autoSpaceDE w:val="0"/>
        <w:autoSpaceDN w:val="0"/>
        <w:adjustRightInd w:val="0"/>
        <w:spacing w:after="0" w:line="24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 xml:space="preserve">управления» муниципальной программы Яльчикского муниципального округа Чувашской Республики </w:t>
      </w:r>
    </w:p>
    <w:p w:rsidR="00800169" w:rsidRPr="00800169" w:rsidRDefault="00800169" w:rsidP="00800169">
      <w:pPr>
        <w:shd w:val="clear" w:color="auto" w:fill="FFFFFF"/>
        <w:tabs>
          <w:tab w:val="left" w:pos="0"/>
        </w:tabs>
        <w:autoSpaceDE w:val="0"/>
        <w:autoSpaceDN w:val="0"/>
        <w:adjustRightInd w:val="0"/>
        <w:spacing w:after="0" w:line="24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«Экономическое развитие Яльчикского муниципального округа Чувашской Республики»</w:t>
      </w:r>
    </w:p>
    <w:p w:rsidR="00800169" w:rsidRPr="00800169" w:rsidRDefault="00800169" w:rsidP="00800169">
      <w:pPr>
        <w:shd w:val="clear" w:color="auto" w:fill="FFFFFF"/>
        <w:tabs>
          <w:tab w:val="left" w:pos="360"/>
        </w:tabs>
        <w:autoSpaceDE w:val="0"/>
        <w:autoSpaceDN w:val="0"/>
        <w:adjustRightInd w:val="0"/>
        <w:spacing w:after="0" w:line="240" w:lineRule="auto"/>
        <w:contextualSpacing/>
        <w:jc w:val="center"/>
        <w:rPr>
          <w:rFonts w:ascii="Times New Roman" w:hAnsi="Times New Roman"/>
          <w:b/>
          <w:bCs/>
          <w:sz w:val="26"/>
          <w:szCs w:val="26"/>
          <w:lang w:eastAsia="ru-RU"/>
        </w:rPr>
      </w:pPr>
    </w:p>
    <w:p w:rsidR="00800169" w:rsidRPr="00800169" w:rsidRDefault="00800169" w:rsidP="00800169">
      <w:pPr>
        <w:shd w:val="clear" w:color="auto" w:fill="FFFFFF"/>
        <w:autoSpaceDE w:val="0"/>
        <w:autoSpaceDN w:val="0"/>
        <w:adjustRightInd w:val="0"/>
        <w:spacing w:after="0" w:line="240" w:lineRule="auto"/>
        <w:contextualSpacing/>
        <w:jc w:val="center"/>
        <w:rPr>
          <w:rFonts w:ascii="Times New Roman" w:hAnsi="Times New Roman"/>
          <w:bCs/>
          <w:sz w:val="26"/>
          <w:szCs w:val="26"/>
          <w:lang w:eastAsia="ru-RU"/>
        </w:rPr>
      </w:pPr>
      <w:r w:rsidRPr="00800169">
        <w:rPr>
          <w:rFonts w:ascii="Times New Roman" w:hAnsi="Times New Roman"/>
          <w:bCs/>
          <w:sz w:val="26"/>
          <w:szCs w:val="26"/>
          <w:lang w:eastAsia="ru-RU"/>
        </w:rPr>
        <w:t>ПАСПОРТ ПОДПРОГРАММЫ</w:t>
      </w:r>
    </w:p>
    <w:p w:rsidR="00800169" w:rsidRPr="00800169" w:rsidRDefault="00800169" w:rsidP="00800169">
      <w:pPr>
        <w:spacing w:after="0" w:line="240" w:lineRule="auto"/>
        <w:contextualSpacing/>
        <w:jc w:val="center"/>
        <w:rPr>
          <w:rFonts w:ascii="Times New Roman" w:hAnsi="Times New Roman"/>
          <w:sz w:val="26"/>
          <w:szCs w:val="26"/>
          <w:lang w:eastAsia="ru-RU"/>
        </w:rPr>
      </w:pPr>
    </w:p>
    <w:tbl>
      <w:tblPr>
        <w:tblW w:w="0" w:type="auto"/>
        <w:tblInd w:w="62" w:type="dxa"/>
        <w:tblLayout w:type="fixed"/>
        <w:tblCellMar>
          <w:left w:w="85" w:type="dxa"/>
          <w:right w:w="85" w:type="dxa"/>
        </w:tblCellMar>
        <w:tblLook w:val="0000" w:firstRow="0" w:lastRow="0" w:firstColumn="0" w:lastColumn="0" w:noHBand="0" w:noVBand="0"/>
      </w:tblPr>
      <w:tblGrid>
        <w:gridCol w:w="2893"/>
        <w:gridCol w:w="370"/>
        <w:gridCol w:w="5795"/>
      </w:tblGrid>
      <w:tr w:rsidR="00800169" w:rsidRPr="00800169" w:rsidTr="00A06B49">
        <w:tc>
          <w:tcPr>
            <w:tcW w:w="289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Ответственный исполнитель подпрограммы</w:t>
            </w:r>
          </w:p>
        </w:tc>
        <w:tc>
          <w:tcPr>
            <w:tcW w:w="370"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lang w:eastAsia="ru-RU"/>
              </w:rPr>
            </w:pPr>
            <w:r w:rsidRPr="00800169">
              <w:rPr>
                <w:rFonts w:ascii="Times New Roman" w:hAnsi="Times New Roman"/>
                <w:sz w:val="26"/>
                <w:szCs w:val="26"/>
                <w:lang w:eastAsia="ru-RU"/>
              </w:rPr>
              <w:t>–</w:t>
            </w:r>
          </w:p>
        </w:tc>
        <w:tc>
          <w:tcPr>
            <w:tcW w:w="5795"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r w:rsidRPr="00800169">
              <w:rPr>
                <w:rFonts w:ascii="Times New Roman" w:hAnsi="Times New Roman"/>
                <w:sz w:val="26"/>
                <w:szCs w:val="26"/>
                <w:lang w:eastAsia="ru-RU"/>
              </w:rPr>
              <w:t xml:space="preserve"> </w:t>
            </w:r>
          </w:p>
        </w:tc>
      </w:tr>
      <w:tr w:rsidR="00800169" w:rsidRPr="00800169" w:rsidTr="00A06B49">
        <w:tc>
          <w:tcPr>
            <w:tcW w:w="289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p>
        </w:tc>
        <w:tc>
          <w:tcPr>
            <w:tcW w:w="370"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lang w:eastAsia="ru-RU"/>
              </w:rPr>
            </w:pPr>
          </w:p>
        </w:tc>
        <w:tc>
          <w:tcPr>
            <w:tcW w:w="5795"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r w:rsidR="00800169" w:rsidRPr="00800169" w:rsidTr="00A06B49">
        <w:tc>
          <w:tcPr>
            <w:tcW w:w="289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Соисполнители и участники подпрограммы</w:t>
            </w:r>
          </w:p>
        </w:tc>
        <w:tc>
          <w:tcPr>
            <w:tcW w:w="370"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lang w:eastAsia="ru-RU"/>
              </w:rPr>
            </w:pPr>
          </w:p>
        </w:tc>
        <w:tc>
          <w:tcPr>
            <w:tcW w:w="5795" w:type="dxa"/>
          </w:tcPr>
          <w:p w:rsidR="00800169" w:rsidRPr="00800169" w:rsidRDefault="00800169" w:rsidP="00800169">
            <w:pPr>
              <w:spacing w:after="0" w:line="240" w:lineRule="auto"/>
              <w:contextualSpacing/>
              <w:jc w:val="both"/>
              <w:rPr>
                <w:rFonts w:ascii="Times New Roman" w:hAnsi="Times New Roman"/>
                <w:sz w:val="26"/>
                <w:szCs w:val="26"/>
              </w:rPr>
            </w:pPr>
            <w:r w:rsidRPr="00800169">
              <w:rPr>
                <w:rFonts w:ascii="Times New Roman" w:hAnsi="Times New Roman"/>
                <w:sz w:val="26"/>
                <w:szCs w:val="26"/>
              </w:rPr>
              <w:t>Финансовый отдел администрации Яльчикского муниципального округа Чувашской Республики</w:t>
            </w:r>
          </w:p>
          <w:p w:rsidR="00800169" w:rsidRPr="00800169" w:rsidRDefault="00800169" w:rsidP="00800169">
            <w:pPr>
              <w:spacing w:after="0" w:line="240" w:lineRule="auto"/>
              <w:contextualSpacing/>
              <w:jc w:val="both"/>
              <w:rPr>
                <w:rFonts w:ascii="Times New Roman" w:hAnsi="Times New Roman"/>
                <w:sz w:val="26"/>
                <w:szCs w:val="26"/>
              </w:rPr>
            </w:pPr>
          </w:p>
        </w:tc>
      </w:tr>
      <w:tr w:rsidR="00800169" w:rsidRPr="00800169" w:rsidTr="00A06B49">
        <w:tc>
          <w:tcPr>
            <w:tcW w:w="289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Цель подпрограммы</w:t>
            </w:r>
          </w:p>
        </w:tc>
        <w:tc>
          <w:tcPr>
            <w:tcW w:w="370"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lang w:eastAsia="ru-RU"/>
              </w:rPr>
            </w:pPr>
            <w:r w:rsidRPr="00800169">
              <w:rPr>
                <w:rFonts w:ascii="Times New Roman" w:hAnsi="Times New Roman"/>
                <w:sz w:val="26"/>
                <w:szCs w:val="26"/>
                <w:lang w:eastAsia="ru-RU"/>
              </w:rPr>
              <w:t>–</w:t>
            </w:r>
          </w:p>
        </w:tc>
        <w:tc>
          <w:tcPr>
            <w:tcW w:w="5795"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формирование эффективно функционирующей системы муниципального стратегического уп</w:t>
            </w:r>
            <w:r w:rsidRPr="00800169">
              <w:rPr>
                <w:rFonts w:ascii="Times New Roman" w:hAnsi="Times New Roman"/>
                <w:sz w:val="26"/>
                <w:szCs w:val="26"/>
                <w:lang w:eastAsia="ru-RU"/>
              </w:rPr>
              <w:softHyphen/>
              <w:t>равления</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p>
        </w:tc>
      </w:tr>
      <w:tr w:rsidR="00800169" w:rsidRPr="00800169" w:rsidTr="00A06B49">
        <w:tc>
          <w:tcPr>
            <w:tcW w:w="289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Задачи подпрограммы</w:t>
            </w:r>
          </w:p>
        </w:tc>
        <w:tc>
          <w:tcPr>
            <w:tcW w:w="370"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lang w:eastAsia="ru-RU"/>
              </w:rPr>
            </w:pPr>
            <w:r w:rsidRPr="00800169">
              <w:rPr>
                <w:rFonts w:ascii="Times New Roman" w:hAnsi="Times New Roman"/>
                <w:sz w:val="26"/>
                <w:szCs w:val="26"/>
                <w:lang w:eastAsia="ru-RU"/>
              </w:rPr>
              <w:t>–</w:t>
            </w:r>
          </w:p>
        </w:tc>
        <w:tc>
          <w:tcPr>
            <w:tcW w:w="5795" w:type="dxa"/>
          </w:tcPr>
          <w:p w:rsidR="00800169" w:rsidRPr="00800169" w:rsidRDefault="00800169" w:rsidP="00800169">
            <w:pPr>
              <w:autoSpaceDE w:val="0"/>
              <w:autoSpaceDN w:val="0"/>
              <w:adjustRightInd w:val="0"/>
              <w:spacing w:after="0" w:line="240" w:lineRule="auto"/>
              <w:ind w:firstLine="8"/>
              <w:contextualSpacing/>
              <w:jc w:val="both"/>
              <w:rPr>
                <w:rFonts w:ascii="Times New Roman" w:hAnsi="Times New Roman"/>
                <w:sz w:val="26"/>
                <w:szCs w:val="26"/>
                <w:lang w:eastAsia="ru-RU"/>
              </w:rPr>
            </w:pPr>
            <w:r w:rsidRPr="00800169">
              <w:rPr>
                <w:rFonts w:ascii="Times New Roman" w:hAnsi="Times New Roman"/>
                <w:sz w:val="26"/>
                <w:szCs w:val="26"/>
                <w:lang w:eastAsia="ru-RU"/>
              </w:rPr>
              <w:t>разработка и реализация муниципальной политики, направленной на обеспечение устойчивого развития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ind w:firstLine="8"/>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совершенствование нормативно-правового регулирования в сфере </w:t>
            </w:r>
            <w:r w:rsidRPr="00800169">
              <w:rPr>
                <w:rFonts w:ascii="Times New Roman" w:hAnsi="Times New Roman"/>
                <w:bCs/>
                <w:sz w:val="26"/>
                <w:szCs w:val="26"/>
                <w:lang w:eastAsia="ru-RU"/>
              </w:rPr>
              <w:t>муниципального</w:t>
            </w:r>
            <w:r w:rsidRPr="00800169">
              <w:rPr>
                <w:rFonts w:ascii="Times New Roman" w:hAnsi="Times New Roman"/>
                <w:sz w:val="26"/>
                <w:szCs w:val="26"/>
                <w:lang w:eastAsia="ru-RU"/>
              </w:rPr>
              <w:t xml:space="preserve"> стратегического управления, включая прогнозирование социально-экономического развития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ind w:firstLine="8"/>
              <w:contextualSpacing/>
              <w:jc w:val="both"/>
              <w:rPr>
                <w:rFonts w:ascii="Times New Roman" w:hAnsi="Times New Roman"/>
                <w:sz w:val="26"/>
                <w:szCs w:val="26"/>
                <w:lang w:eastAsia="ru-RU"/>
              </w:rPr>
            </w:pPr>
            <w:r w:rsidRPr="00800169">
              <w:rPr>
                <w:rFonts w:ascii="Times New Roman" w:hAnsi="Times New Roman"/>
                <w:sz w:val="26"/>
                <w:szCs w:val="26"/>
                <w:lang w:eastAsia="ru-RU"/>
              </w:rPr>
              <w:t>повышение бюджетной эффективности закупок товаров, работ, услуг для обеспечения нужд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ind w:firstLine="8"/>
              <w:contextualSpacing/>
              <w:jc w:val="both"/>
              <w:rPr>
                <w:rFonts w:ascii="Times New Roman" w:hAnsi="Times New Roman"/>
                <w:sz w:val="26"/>
                <w:szCs w:val="26"/>
                <w:lang w:eastAsia="ru-RU"/>
              </w:rPr>
            </w:pPr>
            <w:r w:rsidRPr="00800169">
              <w:rPr>
                <w:rFonts w:ascii="Times New Roman" w:hAnsi="Times New Roman"/>
                <w:sz w:val="26"/>
                <w:szCs w:val="26"/>
                <w:lang w:eastAsia="ru-RU"/>
              </w:rPr>
              <w:t>повышение эффективности расходования бюджетных средств, в том числе направляемых на реализацию программных мероприятий;</w:t>
            </w:r>
          </w:p>
          <w:p w:rsidR="00800169" w:rsidRPr="00800169" w:rsidRDefault="00800169" w:rsidP="00800169">
            <w:pPr>
              <w:autoSpaceDE w:val="0"/>
              <w:autoSpaceDN w:val="0"/>
              <w:adjustRightInd w:val="0"/>
              <w:spacing w:after="0" w:line="240" w:lineRule="auto"/>
              <w:ind w:firstLine="8"/>
              <w:contextualSpacing/>
              <w:jc w:val="both"/>
              <w:rPr>
                <w:rFonts w:ascii="Times New Roman" w:hAnsi="Times New Roman"/>
                <w:bCs/>
                <w:iCs/>
                <w:sz w:val="26"/>
                <w:szCs w:val="26"/>
                <w:lang w:eastAsia="ru-RU"/>
              </w:rPr>
            </w:pPr>
            <w:r w:rsidRPr="00800169">
              <w:rPr>
                <w:rFonts w:ascii="Times New Roman" w:hAnsi="Times New Roman"/>
                <w:bCs/>
                <w:iCs/>
                <w:sz w:val="26"/>
                <w:szCs w:val="26"/>
                <w:lang w:eastAsia="ru-RU"/>
              </w:rPr>
              <w:t>формирование управленческого потенциала, способного обеспечить развитие организаций всех секторов экономики</w:t>
            </w:r>
            <w:r w:rsidRPr="00800169">
              <w:rPr>
                <w:rFonts w:ascii="Times New Roman" w:hAnsi="Times New Roman"/>
                <w:sz w:val="26"/>
                <w:szCs w:val="26"/>
                <w:lang w:eastAsia="ru-RU"/>
              </w:rPr>
              <w:t xml:space="preserve"> Яльчикского муниципального округа </w:t>
            </w:r>
            <w:r w:rsidRPr="00800169">
              <w:rPr>
                <w:rFonts w:ascii="Times New Roman" w:hAnsi="Times New Roman"/>
                <w:bCs/>
                <w:iCs/>
                <w:sz w:val="26"/>
                <w:szCs w:val="26"/>
                <w:lang w:eastAsia="ru-RU"/>
              </w:rPr>
              <w:t>Чувашской Республики</w:t>
            </w:r>
          </w:p>
          <w:p w:rsidR="00800169" w:rsidRPr="00800169" w:rsidRDefault="00800169" w:rsidP="00800169">
            <w:pPr>
              <w:autoSpaceDE w:val="0"/>
              <w:autoSpaceDN w:val="0"/>
              <w:adjustRightInd w:val="0"/>
              <w:spacing w:after="0" w:line="240" w:lineRule="auto"/>
              <w:ind w:firstLine="8"/>
              <w:contextualSpacing/>
              <w:jc w:val="both"/>
              <w:rPr>
                <w:rFonts w:ascii="Times New Roman" w:hAnsi="Times New Roman"/>
                <w:bCs/>
                <w:iCs/>
                <w:sz w:val="26"/>
                <w:szCs w:val="26"/>
                <w:lang w:eastAsia="ru-RU"/>
              </w:rPr>
            </w:pPr>
          </w:p>
        </w:tc>
      </w:tr>
      <w:tr w:rsidR="00800169" w:rsidRPr="00800169" w:rsidTr="00A06B49">
        <w:tc>
          <w:tcPr>
            <w:tcW w:w="2893" w:type="dxa"/>
          </w:tcPr>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lastRenderedPageBreak/>
              <w:t xml:space="preserve">Целевые показатели (индикаторы) </w:t>
            </w:r>
            <w:proofErr w:type="spellStart"/>
            <w:r w:rsidRPr="00800169">
              <w:rPr>
                <w:rFonts w:ascii="Times New Roman" w:hAnsi="Times New Roman"/>
                <w:sz w:val="26"/>
                <w:szCs w:val="26"/>
                <w:lang w:eastAsia="ru-RU"/>
              </w:rPr>
              <w:t>подпрограмм</w:t>
            </w:r>
            <w:r w:rsidRPr="00800169">
              <w:rPr>
                <w:rFonts w:ascii="Times New Roman" w:hAnsi="Times New Roman"/>
                <w:sz w:val="26"/>
                <w:szCs w:val="26"/>
                <w:lang w:eastAsia="ru-RU"/>
              </w:rPr>
              <w:softHyphen/>
              <w:t>мы</w:t>
            </w:r>
            <w:proofErr w:type="spellEnd"/>
          </w:p>
        </w:tc>
        <w:tc>
          <w:tcPr>
            <w:tcW w:w="370" w:type="dxa"/>
          </w:tcPr>
          <w:p w:rsidR="00800169" w:rsidRPr="00800169" w:rsidRDefault="00800169" w:rsidP="00800169">
            <w:pPr>
              <w:autoSpaceDE w:val="0"/>
              <w:autoSpaceDN w:val="0"/>
              <w:adjustRightInd w:val="0"/>
              <w:spacing w:after="0" w:line="235" w:lineRule="auto"/>
              <w:contextualSpacing/>
              <w:jc w:val="center"/>
              <w:rPr>
                <w:rFonts w:ascii="Times New Roman" w:hAnsi="Times New Roman"/>
                <w:sz w:val="26"/>
                <w:szCs w:val="26"/>
                <w:lang w:eastAsia="ru-RU"/>
              </w:rPr>
            </w:pPr>
            <w:r w:rsidRPr="00800169">
              <w:rPr>
                <w:rFonts w:ascii="Times New Roman" w:hAnsi="Times New Roman"/>
                <w:sz w:val="26"/>
                <w:szCs w:val="26"/>
                <w:lang w:eastAsia="ru-RU"/>
              </w:rPr>
              <w:t>–</w:t>
            </w:r>
          </w:p>
        </w:tc>
        <w:tc>
          <w:tcPr>
            <w:tcW w:w="5795" w:type="dxa"/>
          </w:tcPr>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достижение к 2036 году следующих целевых показателей (индикаторов):</w:t>
            </w:r>
          </w:p>
          <w:p w:rsidR="00800169" w:rsidRPr="00800169" w:rsidRDefault="00800169" w:rsidP="00800169">
            <w:pPr>
              <w:autoSpaceDE w:val="0"/>
              <w:autoSpaceDN w:val="0"/>
              <w:adjustRightInd w:val="0"/>
              <w:spacing w:after="0" w:line="235" w:lineRule="auto"/>
              <w:ind w:firstLine="8"/>
              <w:contextualSpacing/>
              <w:jc w:val="both"/>
              <w:rPr>
                <w:rFonts w:ascii="Times New Roman" w:hAnsi="Times New Roman"/>
                <w:sz w:val="26"/>
                <w:szCs w:val="26"/>
                <w:lang w:eastAsia="ru-RU"/>
              </w:rPr>
            </w:pPr>
            <w:r w:rsidRPr="00800169">
              <w:rPr>
                <w:rFonts w:ascii="Times New Roman" w:hAnsi="Times New Roman"/>
                <w:sz w:val="26"/>
                <w:szCs w:val="26"/>
                <w:lang w:eastAsia="ru-RU"/>
              </w:rPr>
              <w:t>бюджетная эффективность закупок товаров, работ, услуг для обеспечения нужд Яльчикского муниципального округа Чувашской Республики – 10,0 процентов ежегодно;</w:t>
            </w:r>
          </w:p>
          <w:p w:rsidR="00800169" w:rsidRPr="00800169" w:rsidRDefault="00800169" w:rsidP="00800169">
            <w:pPr>
              <w:autoSpaceDE w:val="0"/>
              <w:autoSpaceDN w:val="0"/>
              <w:adjustRightInd w:val="0"/>
              <w:spacing w:after="0" w:line="235" w:lineRule="auto"/>
              <w:ind w:firstLine="8"/>
              <w:contextualSpacing/>
              <w:jc w:val="both"/>
              <w:rPr>
                <w:rFonts w:ascii="Times New Roman" w:hAnsi="Times New Roman"/>
                <w:sz w:val="26"/>
                <w:szCs w:val="26"/>
                <w:lang w:eastAsia="ru-RU"/>
              </w:rPr>
            </w:pPr>
            <w:r w:rsidRPr="00800169">
              <w:rPr>
                <w:rFonts w:ascii="Times New Roman" w:hAnsi="Times New Roman"/>
                <w:sz w:val="26"/>
                <w:szCs w:val="26"/>
                <w:lang w:eastAsia="ru-RU"/>
              </w:rPr>
              <w:t>количество разработанных муниципальных программ Яльчикского муниципального округа Чувашской Республики до 2035 года – 23 единицы</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p>
        </w:tc>
      </w:tr>
      <w:tr w:rsidR="00800169" w:rsidRPr="00800169" w:rsidTr="00A06B49">
        <w:tc>
          <w:tcPr>
            <w:tcW w:w="2893" w:type="dxa"/>
          </w:tcPr>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Этапы и сроки реализации подпрограммы</w:t>
            </w:r>
          </w:p>
        </w:tc>
        <w:tc>
          <w:tcPr>
            <w:tcW w:w="370" w:type="dxa"/>
          </w:tcPr>
          <w:p w:rsidR="00800169" w:rsidRPr="00800169" w:rsidRDefault="00800169" w:rsidP="00800169">
            <w:pPr>
              <w:autoSpaceDE w:val="0"/>
              <w:autoSpaceDN w:val="0"/>
              <w:adjustRightInd w:val="0"/>
              <w:spacing w:after="0" w:line="235" w:lineRule="auto"/>
              <w:contextualSpacing/>
              <w:jc w:val="center"/>
              <w:rPr>
                <w:rFonts w:ascii="Times New Roman" w:hAnsi="Times New Roman"/>
                <w:sz w:val="26"/>
                <w:szCs w:val="26"/>
                <w:lang w:eastAsia="ru-RU"/>
              </w:rPr>
            </w:pPr>
            <w:r w:rsidRPr="00800169">
              <w:rPr>
                <w:rFonts w:ascii="Times New Roman" w:hAnsi="Times New Roman"/>
                <w:sz w:val="26"/>
                <w:szCs w:val="26"/>
                <w:lang w:eastAsia="ru-RU"/>
              </w:rPr>
              <w:t>–</w:t>
            </w:r>
          </w:p>
        </w:tc>
        <w:tc>
          <w:tcPr>
            <w:tcW w:w="5795" w:type="dxa"/>
          </w:tcPr>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2023–2035 годы:</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1 этап – 2023–2025 годы;</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2 этап – 2026–2030 годы;</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3 этап – 2031–2035 годы</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p>
        </w:tc>
      </w:tr>
      <w:tr w:rsidR="00800169" w:rsidRPr="00800169" w:rsidTr="00A06B49">
        <w:tc>
          <w:tcPr>
            <w:tcW w:w="2893" w:type="dxa"/>
          </w:tcPr>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Объемы финансирования подпрограммы с разбивкой по годам реализации подпрограммы</w:t>
            </w:r>
          </w:p>
        </w:tc>
        <w:tc>
          <w:tcPr>
            <w:tcW w:w="370" w:type="dxa"/>
          </w:tcPr>
          <w:p w:rsidR="00800169" w:rsidRPr="00800169" w:rsidRDefault="00800169" w:rsidP="00800169">
            <w:pPr>
              <w:autoSpaceDE w:val="0"/>
              <w:autoSpaceDN w:val="0"/>
              <w:adjustRightInd w:val="0"/>
              <w:spacing w:after="0" w:line="235" w:lineRule="auto"/>
              <w:contextualSpacing/>
              <w:jc w:val="center"/>
              <w:rPr>
                <w:rFonts w:ascii="Times New Roman" w:hAnsi="Times New Roman"/>
                <w:sz w:val="26"/>
                <w:szCs w:val="26"/>
                <w:lang w:eastAsia="ru-RU"/>
              </w:rPr>
            </w:pPr>
            <w:r w:rsidRPr="00800169">
              <w:rPr>
                <w:rFonts w:ascii="Times New Roman" w:hAnsi="Times New Roman"/>
                <w:sz w:val="26"/>
                <w:szCs w:val="26"/>
                <w:lang w:eastAsia="ru-RU"/>
              </w:rPr>
              <w:t>–</w:t>
            </w:r>
          </w:p>
        </w:tc>
        <w:tc>
          <w:tcPr>
            <w:tcW w:w="5795" w:type="dxa"/>
          </w:tcPr>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на реализацию мероприятий подпрограммы в 2023–2035 годах финансовых средств не предусмотрено</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p>
        </w:tc>
      </w:tr>
      <w:tr w:rsidR="00800169" w:rsidRPr="00800169" w:rsidTr="00A06B49">
        <w:tc>
          <w:tcPr>
            <w:tcW w:w="289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Ожидаемые результаты реализации подпрограммы</w:t>
            </w:r>
          </w:p>
        </w:tc>
        <w:tc>
          <w:tcPr>
            <w:tcW w:w="370"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lang w:eastAsia="ru-RU"/>
              </w:rPr>
            </w:pPr>
            <w:r w:rsidRPr="00800169">
              <w:rPr>
                <w:rFonts w:ascii="Times New Roman" w:hAnsi="Times New Roman"/>
                <w:sz w:val="26"/>
                <w:szCs w:val="26"/>
                <w:lang w:eastAsia="ru-RU"/>
              </w:rPr>
              <w:t>–</w:t>
            </w:r>
          </w:p>
        </w:tc>
        <w:tc>
          <w:tcPr>
            <w:tcW w:w="5795"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обеспечение координации стратегического управления и мер бюджетной политики;</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внедрение проектного управления в муниципальном секторе; </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повышение эффективности реализации муниципальных программ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повышение эффективности осуществления закупок товаров, работ, услуг для обеспечения нужд Яльчикского муниципального округа Чувашской Республики.</w:t>
            </w:r>
          </w:p>
        </w:tc>
      </w:tr>
    </w:tbl>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35"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t>Раздел I. Приоритеты и цель подпрограммы «Совершенствование системы муниципального стратегического управления»</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lang w:eastAsia="ru-RU"/>
        </w:rPr>
      </w:pPr>
    </w:p>
    <w:p w:rsidR="00800169" w:rsidRPr="00800169" w:rsidRDefault="00800169" w:rsidP="00800169">
      <w:pPr>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Важнейшим фактором обеспечения конкурентоспособности региона в современных условиях является наличие эффективно функционирующей системы государственного стратегического управления. </w:t>
      </w:r>
    </w:p>
    <w:p w:rsidR="00800169" w:rsidRPr="00800169" w:rsidRDefault="00800169" w:rsidP="00800169">
      <w:pPr>
        <w:autoSpaceDE w:val="0"/>
        <w:autoSpaceDN w:val="0"/>
        <w:adjustRightInd w:val="0"/>
        <w:spacing w:after="0" w:line="240" w:lineRule="auto"/>
        <w:ind w:firstLine="709"/>
        <w:jc w:val="both"/>
        <w:rPr>
          <w:rFonts w:ascii="Times New Roman" w:eastAsia="Times New Roman" w:hAnsi="Times New Roman"/>
          <w:color w:val="FF0000"/>
          <w:sz w:val="26"/>
          <w:szCs w:val="26"/>
        </w:rPr>
      </w:pPr>
      <w:r w:rsidRPr="00800169">
        <w:rPr>
          <w:rFonts w:ascii="Times New Roman" w:hAnsi="Times New Roman"/>
          <w:sz w:val="26"/>
          <w:szCs w:val="26"/>
          <w:lang w:eastAsia="ru-RU"/>
        </w:rPr>
        <w:t xml:space="preserve">Приоритеты системы муниципального стратегического управления Яльчикского муниципального округа Чувашской Республики определены </w:t>
      </w:r>
      <w:r w:rsidRPr="00800169">
        <w:rPr>
          <w:rFonts w:ascii="Times New Roman" w:hAnsi="Times New Roman"/>
          <w:color w:val="000000"/>
          <w:sz w:val="26"/>
          <w:szCs w:val="24"/>
        </w:rPr>
        <w:t xml:space="preserve">Стратегией социально-экономического развития Чувашской Республики до 2035 года, утвержденной Законом Чувашской Республики от 26 ноября 2020 г., ежегодными посланиями Главы Чувашской Республики Государственному Совету Чувашской Республики, </w:t>
      </w:r>
      <w:r w:rsidRPr="00800169">
        <w:rPr>
          <w:rFonts w:ascii="Times New Roman" w:eastAsia="Times New Roman" w:hAnsi="Times New Roman"/>
          <w:sz w:val="26"/>
          <w:szCs w:val="26"/>
        </w:rPr>
        <w:t>Стратегией с</w:t>
      </w:r>
      <w:r w:rsidRPr="00800169">
        <w:rPr>
          <w:rFonts w:ascii="Times New Roman" w:hAnsi="Times New Roman"/>
          <w:color w:val="000000"/>
          <w:sz w:val="26"/>
          <w:szCs w:val="24"/>
        </w:rPr>
        <w:t xml:space="preserve">оциально-экономического развития </w:t>
      </w:r>
      <w:r w:rsidRPr="00800169">
        <w:rPr>
          <w:rFonts w:ascii="Times New Roman" w:eastAsia="Times New Roman" w:hAnsi="Times New Roman"/>
          <w:sz w:val="26"/>
          <w:szCs w:val="26"/>
        </w:rPr>
        <w:t>Яльчикского района Чувашской Республики до 2035 года, утвержденной решением Собрания депутатов Яльчикского района Чувашской Республики от 18 февраля 2019 г. №32/2-с.</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Основной целью подпрограммы «</w:t>
      </w:r>
      <w:r w:rsidRPr="00800169">
        <w:rPr>
          <w:rFonts w:ascii="Times New Roman" w:hAnsi="Times New Roman"/>
          <w:bCs/>
          <w:sz w:val="26"/>
          <w:szCs w:val="26"/>
          <w:lang w:eastAsia="ru-RU"/>
        </w:rPr>
        <w:t xml:space="preserve">Совершенствование системы муниципального стратегического управления» (далее – подпрограмма) </w:t>
      </w:r>
      <w:r w:rsidRPr="00800169">
        <w:rPr>
          <w:rFonts w:ascii="Times New Roman" w:hAnsi="Times New Roman"/>
          <w:sz w:val="26"/>
          <w:szCs w:val="26"/>
          <w:lang w:eastAsia="ru-RU"/>
        </w:rPr>
        <w:t>является формирование эффективно функционирующей системы муниципального стратегического управления.</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Достижению поставленной в подпрограмме цели способствует решение следующих приоритетных задач:</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разработка и реализация муниципальной политики, направленной на обеспечение устойчивого развития Яльчикского муниципального округа Чувашской Республики;</w:t>
      </w:r>
    </w:p>
    <w:p w:rsidR="00800169" w:rsidRPr="00800169" w:rsidRDefault="00800169" w:rsidP="00800169">
      <w:pPr>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совершенствование нормативно-правового регулирования в сфере </w:t>
      </w:r>
      <w:r w:rsidRPr="00800169">
        <w:rPr>
          <w:rFonts w:ascii="Times New Roman" w:hAnsi="Times New Roman"/>
          <w:bCs/>
          <w:sz w:val="26"/>
          <w:szCs w:val="26"/>
          <w:lang w:eastAsia="ru-RU"/>
        </w:rPr>
        <w:t>муниципального</w:t>
      </w:r>
      <w:r w:rsidRPr="00800169">
        <w:rPr>
          <w:rFonts w:ascii="Times New Roman" w:hAnsi="Times New Roman"/>
          <w:sz w:val="26"/>
          <w:szCs w:val="26"/>
          <w:lang w:eastAsia="ru-RU"/>
        </w:rPr>
        <w:t xml:space="preserve"> стратегического управления, включая прогнозирование социально-экономического развития Яльчикского муниципального округа Чувашской Республики;</w:t>
      </w:r>
    </w:p>
    <w:p w:rsidR="00800169" w:rsidRPr="00800169" w:rsidRDefault="00800169" w:rsidP="00800169">
      <w:pPr>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повышение бюджетной эффективности закупок товаров, работ, услуг для обеспечения нужд Яльчикского муниципального округа Чувашской Республики;</w:t>
      </w:r>
    </w:p>
    <w:p w:rsidR="00800169" w:rsidRPr="00800169" w:rsidRDefault="00800169" w:rsidP="00800169">
      <w:pPr>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повышение эффективности расходования бюджетных средств, в том числе направляемых на реализацию программных мероприятий;</w:t>
      </w:r>
    </w:p>
    <w:p w:rsidR="00800169" w:rsidRPr="00800169" w:rsidRDefault="00800169" w:rsidP="00800169">
      <w:pPr>
        <w:spacing w:after="0" w:line="235" w:lineRule="auto"/>
        <w:ind w:firstLine="709"/>
        <w:contextualSpacing/>
        <w:jc w:val="both"/>
        <w:rPr>
          <w:rFonts w:ascii="Times New Roman" w:hAnsi="Times New Roman"/>
          <w:bCs/>
          <w:iCs/>
          <w:sz w:val="26"/>
          <w:szCs w:val="26"/>
          <w:lang w:eastAsia="ru-RU"/>
        </w:rPr>
      </w:pPr>
      <w:r w:rsidRPr="00800169">
        <w:rPr>
          <w:rFonts w:ascii="Times New Roman" w:hAnsi="Times New Roman"/>
          <w:bCs/>
          <w:iCs/>
          <w:sz w:val="26"/>
          <w:szCs w:val="26"/>
          <w:lang w:eastAsia="ru-RU"/>
        </w:rPr>
        <w:t>формирование управленческого потенциала, способного обеспечить развитие организаций всех секторов экономики</w:t>
      </w:r>
      <w:r w:rsidRPr="00800169">
        <w:rPr>
          <w:rFonts w:ascii="Times New Roman" w:hAnsi="Times New Roman"/>
          <w:sz w:val="26"/>
          <w:szCs w:val="26"/>
          <w:lang w:eastAsia="ru-RU"/>
        </w:rPr>
        <w:t xml:space="preserve"> Яльчикского муниципального округа </w:t>
      </w:r>
      <w:r w:rsidRPr="00800169">
        <w:rPr>
          <w:rFonts w:ascii="Times New Roman" w:hAnsi="Times New Roman"/>
          <w:bCs/>
          <w:iCs/>
          <w:sz w:val="26"/>
          <w:szCs w:val="26"/>
          <w:lang w:eastAsia="ru-RU"/>
        </w:rPr>
        <w:t>Чувашской Республики.</w:t>
      </w:r>
    </w:p>
    <w:p w:rsidR="00800169" w:rsidRPr="00800169" w:rsidRDefault="00800169" w:rsidP="00800169">
      <w:pPr>
        <w:spacing w:after="0" w:line="235" w:lineRule="auto"/>
        <w:contextualSpacing/>
        <w:rPr>
          <w:rFonts w:ascii="Times New Roman" w:hAnsi="Times New Roman"/>
          <w:sz w:val="26"/>
          <w:szCs w:val="26"/>
          <w:lang w:eastAsia="ru-RU"/>
        </w:rPr>
      </w:pPr>
    </w:p>
    <w:p w:rsidR="00800169" w:rsidRPr="00800169" w:rsidRDefault="00800169" w:rsidP="00800169">
      <w:pPr>
        <w:spacing w:after="0" w:line="235"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t>Раздел II.</w:t>
      </w:r>
      <w:r w:rsidRPr="00800169">
        <w:rPr>
          <w:rFonts w:ascii="Times New Roman" w:hAnsi="Times New Roman"/>
          <w:sz w:val="26"/>
          <w:szCs w:val="26"/>
          <w:lang w:eastAsia="ru-RU"/>
        </w:rPr>
        <w:t xml:space="preserve"> </w:t>
      </w:r>
      <w:r w:rsidRPr="00800169">
        <w:rPr>
          <w:rFonts w:ascii="Times New Roman" w:hAnsi="Times New Roman"/>
          <w:b/>
          <w:sz w:val="26"/>
          <w:szCs w:val="26"/>
          <w:lang w:eastAsia="ru-RU"/>
        </w:rPr>
        <w:t xml:space="preserve">Перечень и сведения о целевых показателях (индикаторах) </w:t>
      </w:r>
    </w:p>
    <w:p w:rsidR="00800169" w:rsidRPr="00800169" w:rsidRDefault="00800169" w:rsidP="00800169">
      <w:pPr>
        <w:spacing w:after="0" w:line="235"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t>подпрограммы с расшифровкой плановых значений по годам ее реализации</w:t>
      </w:r>
    </w:p>
    <w:p w:rsidR="00800169" w:rsidRPr="00800169" w:rsidRDefault="00800169" w:rsidP="00800169">
      <w:pPr>
        <w:spacing w:after="0" w:line="235" w:lineRule="auto"/>
        <w:contextualSpacing/>
        <w:jc w:val="center"/>
        <w:rPr>
          <w:rFonts w:ascii="Times New Roman" w:hAnsi="Times New Roman"/>
          <w:b/>
          <w:sz w:val="26"/>
          <w:szCs w:val="26"/>
          <w:lang w:eastAsia="ru-RU"/>
        </w:rPr>
      </w:pP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Целевыми показателями (индикаторами) подпрограммы являются:</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бюджетная эффективность закупок товаров, работ, услуг для обеспечения нужд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bCs/>
          <w:iCs/>
          <w:sz w:val="26"/>
          <w:szCs w:val="26"/>
          <w:lang w:eastAsia="ru-RU"/>
        </w:rPr>
      </w:pPr>
      <w:r w:rsidRPr="00800169">
        <w:rPr>
          <w:rFonts w:ascii="Times New Roman" w:hAnsi="Times New Roman"/>
          <w:bCs/>
          <w:iCs/>
          <w:sz w:val="26"/>
          <w:szCs w:val="26"/>
          <w:lang w:eastAsia="ru-RU"/>
        </w:rPr>
        <w:t xml:space="preserve">количество разработанных муниципальных программ Яльчикского </w:t>
      </w:r>
      <w:r w:rsidRPr="00800169">
        <w:rPr>
          <w:rFonts w:ascii="Times New Roman" w:hAnsi="Times New Roman"/>
          <w:sz w:val="26"/>
          <w:szCs w:val="26"/>
          <w:lang w:eastAsia="ru-RU"/>
        </w:rPr>
        <w:t xml:space="preserve">муниципального округа </w:t>
      </w:r>
      <w:r w:rsidRPr="00800169">
        <w:rPr>
          <w:rFonts w:ascii="Times New Roman" w:hAnsi="Times New Roman"/>
          <w:bCs/>
          <w:iCs/>
          <w:sz w:val="26"/>
          <w:szCs w:val="26"/>
          <w:lang w:eastAsia="ru-RU"/>
        </w:rPr>
        <w:t xml:space="preserve">Чувашской Республики до 2035 года. </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lastRenderedPageBreak/>
        <w:t xml:space="preserve">В результате реализации мероприятий подпрограммы </w:t>
      </w:r>
      <w:r w:rsidRPr="00800169">
        <w:rPr>
          <w:rFonts w:ascii="Times New Roman" w:hAnsi="Times New Roman"/>
          <w:bCs/>
          <w:iCs/>
          <w:sz w:val="26"/>
          <w:szCs w:val="26"/>
          <w:lang w:eastAsia="ru-RU"/>
        </w:rPr>
        <w:t>в течение 2023–2035 годов</w:t>
      </w:r>
      <w:r w:rsidRPr="00800169">
        <w:rPr>
          <w:rFonts w:ascii="Times New Roman" w:hAnsi="Times New Roman"/>
          <w:sz w:val="26"/>
          <w:szCs w:val="26"/>
          <w:lang w:eastAsia="ru-RU"/>
        </w:rPr>
        <w:t xml:space="preserve"> ожидается достижение следующих целевых показателей (индикаторов):</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бюджетная эффективность закупок товаров, работ, услуг для обеспечения нужд Яльчикского муниципального округа Чувашской Республики – 10,0% ежегодно;</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bCs/>
          <w:iCs/>
          <w:sz w:val="26"/>
          <w:szCs w:val="26"/>
          <w:lang w:eastAsia="ru-RU"/>
        </w:rPr>
      </w:pPr>
      <w:r w:rsidRPr="00800169">
        <w:rPr>
          <w:rFonts w:ascii="Times New Roman" w:hAnsi="Times New Roman"/>
          <w:bCs/>
          <w:iCs/>
          <w:sz w:val="26"/>
          <w:szCs w:val="26"/>
          <w:lang w:eastAsia="ru-RU"/>
        </w:rPr>
        <w:t xml:space="preserve">количество разработанных муниципальных программ Яльчикского </w:t>
      </w:r>
      <w:r w:rsidRPr="00800169">
        <w:rPr>
          <w:rFonts w:ascii="Times New Roman" w:hAnsi="Times New Roman"/>
          <w:sz w:val="26"/>
          <w:szCs w:val="26"/>
          <w:lang w:eastAsia="ru-RU"/>
        </w:rPr>
        <w:t xml:space="preserve">муниципального округа </w:t>
      </w:r>
      <w:r w:rsidRPr="00800169">
        <w:rPr>
          <w:rFonts w:ascii="Times New Roman" w:hAnsi="Times New Roman"/>
          <w:bCs/>
          <w:iCs/>
          <w:sz w:val="26"/>
          <w:szCs w:val="26"/>
          <w:lang w:eastAsia="ru-RU"/>
        </w:rPr>
        <w:t>Чувашской Республики до 2035 года – 23 единицы.</w:t>
      </w:r>
    </w:p>
    <w:p w:rsidR="00800169" w:rsidRPr="00800169" w:rsidRDefault="00800169" w:rsidP="00800169">
      <w:pPr>
        <w:spacing w:after="0" w:line="240" w:lineRule="auto"/>
        <w:contextualSpacing/>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bCs/>
          <w:sz w:val="26"/>
          <w:szCs w:val="26"/>
          <w:lang w:eastAsia="ru-RU"/>
        </w:rPr>
      </w:pPr>
      <w:r w:rsidRPr="00800169">
        <w:rPr>
          <w:rFonts w:ascii="Times New Roman" w:hAnsi="Times New Roman"/>
          <w:b/>
          <w:sz w:val="26"/>
          <w:szCs w:val="26"/>
          <w:lang w:eastAsia="ru-RU"/>
        </w:rPr>
        <w:t>Раздел III.</w:t>
      </w:r>
      <w:r w:rsidRPr="00800169">
        <w:rPr>
          <w:rFonts w:ascii="Times New Roman" w:hAnsi="Times New Roman"/>
          <w:b/>
          <w:bCs/>
          <w:sz w:val="26"/>
          <w:szCs w:val="26"/>
          <w:lang w:eastAsia="ru-RU"/>
        </w:rPr>
        <w:t xml:space="preserve"> Характеристики основных мероприятий, мероприятий </w:t>
      </w:r>
    </w:p>
    <w:p w:rsidR="00800169" w:rsidRPr="00800169" w:rsidRDefault="00800169" w:rsidP="00800169">
      <w:pPr>
        <w:spacing w:after="0" w:line="24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подпрограммы с указанием сроков и этапов их реализации</w:t>
      </w: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Основные мероприятия подпрограммы направлены на реализацию поставленных целей и задач подпрограммы и Муниципальной программы в целом и включают три основных мероприятий: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Основное мероприятие 1 «Анализ и прогнозирование социально-экономи</w:t>
      </w:r>
      <w:r w:rsidRPr="00800169">
        <w:rPr>
          <w:rFonts w:ascii="Times New Roman" w:hAnsi="Times New Roman"/>
          <w:sz w:val="26"/>
          <w:szCs w:val="26"/>
          <w:lang w:eastAsia="ru-RU"/>
        </w:rPr>
        <w:softHyphen/>
        <w:t>ческого развития Яльчикского муниципального округа Чувашской Республики</w:t>
      </w:r>
      <w:r w:rsidRPr="00800169">
        <w:rPr>
          <w:rFonts w:ascii="Times New Roman" w:hAnsi="Times New Roman"/>
          <w:sz w:val="26"/>
          <w:szCs w:val="26"/>
        </w:rPr>
        <w:t xml:space="preserve">», </w:t>
      </w:r>
      <w:r w:rsidRPr="00800169">
        <w:rPr>
          <w:rFonts w:ascii="Times New Roman" w:hAnsi="Times New Roman"/>
          <w:sz w:val="26"/>
          <w:szCs w:val="26"/>
          <w:lang w:eastAsia="ru-RU"/>
        </w:rPr>
        <w:t>предусматривающее реализацию следующих мероприятий: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Мероприятие 1.1 «Прогнозирование социально-экономического развития Яльчикского муниципального округа Чувашской Республики» включает мероприятия по разработке прогноза социально-экономического развития Яльчикского муниципального округа Чувашской Республики (далее – прогноз).</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Прогноз разрабатывается отделом экономики, имущественных, земельных отношений и инвестиционной деятельности администрации Яльчикского муниципального округа Чувашской Республики (далее – Отдел экономики) совместно с заинтересованными структурными подразделениями администрации Яльчикского муниципального округа Чувашской Республики. </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Прогноз разрабатывается на основе анализа социально-экономического развития Яльчикского муниципального округа Чувашской Республики в предшествующие годы, наметившихся тенденций планового периода, материалов структурных подразделений администрации Яльчикского муниципального округа Чувашской Республики, сценарных условий функционирования экономики Российской Федерации и Чувашской Республики и основных параметров прогнозов социально-экономического развития Российской Федерации и Чувашской Республики на среднесрочный и долгосрочный периоды.</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Корректировка прогноза осуществляется Отделом экономики совместно с участниками разработки прогноза на основе итогов социально-экономического развития Яльчикского муниципального округа Чувашской Республики за девять месяцев текущего финансового года.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Мероприятие 1.2 «Оказание </w:t>
      </w:r>
      <w:proofErr w:type="spellStart"/>
      <w:r w:rsidRPr="00800169">
        <w:rPr>
          <w:rFonts w:ascii="Times New Roman" w:hAnsi="Times New Roman"/>
          <w:sz w:val="26"/>
          <w:szCs w:val="26"/>
          <w:lang w:eastAsia="ru-RU"/>
        </w:rPr>
        <w:t>Чувашстатом</w:t>
      </w:r>
      <w:proofErr w:type="spellEnd"/>
      <w:r w:rsidRPr="00800169">
        <w:rPr>
          <w:rFonts w:ascii="Times New Roman" w:hAnsi="Times New Roman"/>
          <w:sz w:val="26"/>
          <w:szCs w:val="26"/>
          <w:lang w:eastAsia="ru-RU"/>
        </w:rPr>
        <w:t xml:space="preserve"> информационных услуг для муниципальных нужд Яльчикского муниципального округа Чувашской Республики» предусматривает заключение муниципального контракта с </w:t>
      </w:r>
      <w:proofErr w:type="spellStart"/>
      <w:r w:rsidRPr="00800169">
        <w:rPr>
          <w:rFonts w:ascii="Times New Roman" w:hAnsi="Times New Roman"/>
          <w:sz w:val="26"/>
          <w:szCs w:val="26"/>
          <w:lang w:eastAsia="ru-RU"/>
        </w:rPr>
        <w:t>Чувашстатом</w:t>
      </w:r>
      <w:proofErr w:type="spellEnd"/>
      <w:r w:rsidRPr="00800169">
        <w:rPr>
          <w:rFonts w:ascii="Times New Roman" w:hAnsi="Times New Roman"/>
          <w:sz w:val="26"/>
          <w:szCs w:val="26"/>
          <w:lang w:eastAsia="ru-RU"/>
        </w:rPr>
        <w:t xml:space="preserve"> на оказание информационных услуг для муниципальных нужд Яльчикского муниципального округа Чувашской Республики</w:t>
      </w:r>
      <w:r w:rsidRPr="00800169">
        <w:rPr>
          <w:rFonts w:ascii="Times New Roman" w:hAnsi="Times New Roman"/>
          <w:sz w:val="26"/>
          <w:szCs w:val="24"/>
          <w:lang w:eastAsia="ru-RU"/>
        </w:rPr>
        <w:t>.</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Основное мероприятие 2 «Развитие контрактной системы в сфере закупок товаров, работ, услуг для обеспечения нужд Яльчикского муниципального округа Чувашской Республики», предусматривающее реализацию следующих мероприятий: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lastRenderedPageBreak/>
        <w:t xml:space="preserve">Мероприятие 2.1 «Разработка нормативных правовых актов Яльчикского муниципального округа Чувашской Республики в целях реализации Федерального закона от 5 апреля </w:t>
      </w:r>
      <w:smartTag w:uri="urn:schemas-microsoft-com:office:smarttags" w:element="metricconverter">
        <w:smartTagPr>
          <w:attr w:name="ProductID" w:val="2013 г"/>
        </w:smartTagPr>
        <w:r w:rsidRPr="00800169">
          <w:rPr>
            <w:rFonts w:ascii="Times New Roman" w:hAnsi="Times New Roman"/>
            <w:sz w:val="26"/>
            <w:szCs w:val="26"/>
            <w:lang w:eastAsia="ru-RU"/>
          </w:rPr>
          <w:t>2013 г</w:t>
        </w:r>
      </w:smartTag>
      <w:r w:rsidRPr="00800169">
        <w:rPr>
          <w:rFonts w:ascii="Times New Roman" w:hAnsi="Times New Roman"/>
          <w:sz w:val="26"/>
          <w:szCs w:val="26"/>
          <w:lang w:eastAsia="ru-RU"/>
        </w:rPr>
        <w:t>. № 44-ФЗ «О контрактной системе в сфере закупок товаров, работ, услуг для обеспечения государственных и муниципальных нужд» предусматривает совершенствование нормативно-правовой базы Яльчикского муниципального округа Чувашской Республики в сфере осуществления закупок товаров, работ, услуг для обеспечения нужд Яльчикского муниципального округа Чувашской Республики (далее – закупка).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Мероприятие 2.2 «Перевод закупок в электронный вид» предусматривает определение поставщика конкурентными способами: посредством конкурса, запроса котировок, запроса предложений в электронной форме на электронной площадке, что потребует проведения с заказчиками, осуществляющими закупки для обеспечения нужд Яльчикского муниципального округа Чувашской Республики (далее – заказчик), рабочих совещаний, семинаров и других обучающих мероприятий.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Мероприятие 2.3 «Централизация закупок и проведение совместных конкурсов и аукционов» предусматривает реализацию постановлений Кабинета Министров Чувашской Республики от 30 декабря </w:t>
      </w:r>
      <w:smartTag w:uri="urn:schemas-microsoft-com:office:smarttags" w:element="metricconverter">
        <w:smartTagPr>
          <w:attr w:name="ProductID" w:val="2013 г"/>
        </w:smartTagPr>
        <w:r w:rsidRPr="00800169">
          <w:rPr>
            <w:rFonts w:ascii="Times New Roman" w:hAnsi="Times New Roman"/>
            <w:sz w:val="26"/>
            <w:szCs w:val="26"/>
            <w:lang w:eastAsia="ru-RU"/>
          </w:rPr>
          <w:t>2013 г</w:t>
        </w:r>
      </w:smartTag>
      <w:r w:rsidRPr="00800169">
        <w:rPr>
          <w:rFonts w:ascii="Times New Roman" w:hAnsi="Times New Roman"/>
          <w:sz w:val="26"/>
          <w:szCs w:val="26"/>
          <w:lang w:eastAsia="ru-RU"/>
        </w:rPr>
        <w:t xml:space="preserve">. № 563 «Об организации взаимодействия уполномоченного органа исполнительной власти Чувашской Республики, уполномоченного учреждения Чувашской Республики на определение поставщиков (подрядчиков, исполнителей) для заказчиков, осуществляющих закупки товаров, работ, услуг для обеспечения нужд Чувашской Республики и муниципальных нужд, с заказчиками», от 12 апреля </w:t>
      </w:r>
      <w:smartTag w:uri="urn:schemas-microsoft-com:office:smarttags" w:element="metricconverter">
        <w:smartTagPr>
          <w:attr w:name="ProductID" w:val="2018 г"/>
        </w:smartTagPr>
        <w:r w:rsidRPr="00800169">
          <w:rPr>
            <w:rFonts w:ascii="Times New Roman" w:hAnsi="Times New Roman"/>
            <w:sz w:val="26"/>
            <w:szCs w:val="26"/>
            <w:lang w:eastAsia="ru-RU"/>
          </w:rPr>
          <w:t>2018 г</w:t>
        </w:r>
      </w:smartTag>
      <w:r w:rsidRPr="00800169">
        <w:rPr>
          <w:rFonts w:ascii="Times New Roman" w:hAnsi="Times New Roman"/>
          <w:sz w:val="26"/>
          <w:szCs w:val="26"/>
          <w:lang w:eastAsia="ru-RU"/>
        </w:rPr>
        <w:t>. № 131 «О мерах по реализации статьи 25 Федерального закона «О контрактной системе в сфере закупок товаров, работ, услуг для обеспечения государственных и муниципальных нужд».</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Мероприятие 2.4 «Унификация и стандартизация документов в сфере осуществления закупок» предусматривает разработку типовых документов (шаблонов) для их возможного применения заказчиками.</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Мероприятие 2.5 «Создание условий для расширения доступа субъектов малого предпринимательства к закупкам» предусматривает координацию работы заказчиков при осуществлении ими закупок, участниками которых являются только субъекты малого предпринимательства, социально ориентированные некоммерческие организации.</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Основное мероприятие 3 «Проектная деятельность и программно-целевое управление», предусматривающее реализацию следующих мероприятий: </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Мероприятие 3.1 «Методическое руководство разработкой муниципальных программ Яльчикского муниципального округа Чувашской Республики и оценка эффективности их реализации» предусматривает координацию деятельности органов местного самоуправления Яльчикского муниципального округа Чувашской Республики и иных главных распорядителей средств бюджета Яльчикского муниципального округа Чувашской Республики по разработке и реализации  муниципальных программ Яльчикского муниципального округа Чувашской Республики (подпрограмм муниципальных программ Яльчикского муниципального округа Чувашской Республики), а также по разработке ежегодного сводного годового доклада о ходе реализации и об оценке </w:t>
      </w:r>
      <w:r w:rsidRPr="00800169">
        <w:rPr>
          <w:rFonts w:ascii="Times New Roman" w:hAnsi="Times New Roman"/>
          <w:sz w:val="26"/>
          <w:szCs w:val="26"/>
          <w:lang w:eastAsia="ru-RU"/>
        </w:rPr>
        <w:lastRenderedPageBreak/>
        <w:t>эффективности муниципальных программ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Мероприятие 3.2 «Повышение компетенций участников проектной деятельности» предусматривает повышение квалификации участников проектной деятельности по программам дополнительного профессионального образования.</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Подпрограмма реализуется в период с 2023 по 2035 год в три этапа: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1 этап – 2023–2025 годы;</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2 этап – 2026–2030 годы;</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3 этап – 2031–2035 годы.</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p>
    <w:p w:rsidR="00800169" w:rsidRPr="00800169" w:rsidRDefault="00800169" w:rsidP="00800169">
      <w:pPr>
        <w:spacing w:after="0" w:line="240" w:lineRule="auto"/>
        <w:contextualSpacing/>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bCs/>
          <w:sz w:val="26"/>
          <w:szCs w:val="26"/>
          <w:lang w:eastAsia="ru-RU"/>
        </w:rPr>
      </w:pPr>
      <w:r w:rsidRPr="00800169">
        <w:rPr>
          <w:rFonts w:ascii="Times New Roman" w:hAnsi="Times New Roman"/>
          <w:b/>
          <w:sz w:val="26"/>
          <w:szCs w:val="26"/>
          <w:lang w:eastAsia="ru-RU"/>
        </w:rPr>
        <w:t>Раздел IV.</w:t>
      </w:r>
      <w:r w:rsidRPr="00800169">
        <w:rPr>
          <w:rFonts w:ascii="Times New Roman" w:hAnsi="Times New Roman"/>
          <w:b/>
          <w:bCs/>
          <w:sz w:val="26"/>
          <w:szCs w:val="26"/>
          <w:lang w:eastAsia="ru-RU"/>
        </w:rPr>
        <w:t xml:space="preserve"> Обоснование объема финансовых ресурсов, необходимых </w:t>
      </w:r>
    </w:p>
    <w:p w:rsidR="00800169" w:rsidRPr="00800169" w:rsidRDefault="00800169" w:rsidP="00800169">
      <w:pPr>
        <w:spacing w:after="0" w:line="24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 xml:space="preserve">для реализации подпрограммы (с расшифровкой по источникам </w:t>
      </w:r>
    </w:p>
    <w:p w:rsidR="00800169" w:rsidRPr="00800169" w:rsidRDefault="00800169" w:rsidP="00800169">
      <w:pPr>
        <w:spacing w:after="0" w:line="240" w:lineRule="auto"/>
        <w:contextualSpacing/>
        <w:jc w:val="center"/>
        <w:rPr>
          <w:rFonts w:ascii="Times New Roman" w:hAnsi="Times New Roman"/>
          <w:b/>
          <w:sz w:val="26"/>
          <w:szCs w:val="26"/>
          <w:lang w:eastAsia="ru-RU"/>
        </w:rPr>
      </w:pPr>
      <w:r w:rsidRPr="00800169">
        <w:rPr>
          <w:rFonts w:ascii="Times New Roman" w:hAnsi="Times New Roman"/>
          <w:b/>
          <w:bCs/>
          <w:sz w:val="26"/>
          <w:szCs w:val="26"/>
          <w:lang w:eastAsia="ru-RU"/>
        </w:rPr>
        <w:t>финансирования, по этапам и годам реализации подпрограммы)</w:t>
      </w:r>
    </w:p>
    <w:p w:rsidR="00800169" w:rsidRPr="00800169" w:rsidRDefault="00800169" w:rsidP="00800169">
      <w:pPr>
        <w:spacing w:after="0" w:line="240" w:lineRule="auto"/>
        <w:contextualSpacing/>
        <w:jc w:val="center"/>
        <w:rPr>
          <w:rFonts w:ascii="Times New Roman" w:hAnsi="Times New Roman"/>
          <w:sz w:val="26"/>
          <w:szCs w:val="26"/>
          <w:lang w:eastAsia="ru-RU"/>
        </w:rPr>
      </w:pPr>
    </w:p>
    <w:p w:rsidR="00800169" w:rsidRPr="00800169" w:rsidRDefault="00800169" w:rsidP="00800169">
      <w:pPr>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На реализацию подпрограммы в 2023–2035 годах финансовых ресурсов не предусмотрено.</w:t>
      </w:r>
    </w:p>
    <w:p w:rsidR="00800169" w:rsidRPr="00800169" w:rsidRDefault="00800169" w:rsidP="00800169">
      <w:pPr>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Ресурсное обеспечение подпрограммы за счет всех источников финансирования ежегодно будет уточняться.</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Ресурсное </w:t>
      </w:r>
      <w:hyperlink r:id="rId13" w:history="1">
        <w:r w:rsidRPr="00800169">
          <w:rPr>
            <w:rFonts w:ascii="Times New Roman" w:hAnsi="Times New Roman"/>
            <w:sz w:val="26"/>
            <w:szCs w:val="26"/>
          </w:rPr>
          <w:t>обеспечение</w:t>
        </w:r>
      </w:hyperlink>
      <w:r w:rsidRPr="00800169">
        <w:rPr>
          <w:rFonts w:ascii="Times New Roman" w:hAnsi="Times New Roman"/>
          <w:sz w:val="26"/>
          <w:szCs w:val="26"/>
        </w:rPr>
        <w:t xml:space="preserve"> подпрограммы приведено в приложении к подпрограмме.</w:t>
      </w:r>
    </w:p>
    <w:p w:rsidR="00800169" w:rsidRPr="00800169" w:rsidRDefault="00800169" w:rsidP="00800169">
      <w:pPr>
        <w:spacing w:after="0" w:line="240" w:lineRule="auto"/>
        <w:ind w:firstLine="709"/>
        <w:contextualSpacing/>
        <w:rPr>
          <w:rFonts w:ascii="Times New Roman" w:hAnsi="Times New Roman"/>
          <w:sz w:val="26"/>
          <w:szCs w:val="26"/>
          <w:lang w:eastAsia="ru-RU"/>
        </w:rPr>
      </w:pPr>
    </w:p>
    <w:p w:rsidR="00800169" w:rsidRPr="00800169" w:rsidRDefault="00800169" w:rsidP="00800169">
      <w:pPr>
        <w:spacing w:after="0" w:line="276" w:lineRule="auto"/>
        <w:contextualSpacing/>
        <w:jc w:val="center"/>
        <w:rPr>
          <w:rFonts w:ascii="Times New Roman" w:hAnsi="Times New Roman"/>
          <w:sz w:val="26"/>
        </w:rPr>
      </w:pPr>
      <w:r w:rsidRPr="00800169">
        <w:rPr>
          <w:rFonts w:ascii="Times New Roman" w:hAnsi="Times New Roman"/>
          <w:sz w:val="26"/>
        </w:rPr>
        <w:t>_____________</w:t>
      </w:r>
    </w:p>
    <w:p w:rsidR="00800169" w:rsidRPr="00800169" w:rsidRDefault="00800169" w:rsidP="00800169">
      <w:pPr>
        <w:spacing w:after="0" w:line="240" w:lineRule="auto"/>
        <w:ind w:firstLine="709"/>
        <w:contextualSpacing/>
        <w:rPr>
          <w:rFonts w:ascii="Times New Roman" w:hAnsi="Times New Roman"/>
          <w:sz w:val="26"/>
          <w:szCs w:val="26"/>
          <w:lang w:eastAsia="ru-RU"/>
        </w:rPr>
        <w:sectPr w:rsidR="00800169" w:rsidRPr="00800169" w:rsidSect="003471FB">
          <w:pgSz w:w="11906" w:h="16838" w:code="9"/>
          <w:pgMar w:top="1134" w:right="1134" w:bottom="1134" w:left="1418" w:header="709" w:footer="709" w:gutter="0"/>
          <w:pgNumType w:start="1"/>
          <w:cols w:space="708"/>
          <w:titlePg/>
          <w:docGrid w:linePitch="360"/>
        </w:sectPr>
      </w:pPr>
    </w:p>
    <w:p w:rsidR="00800169" w:rsidRPr="00800169" w:rsidRDefault="00800169" w:rsidP="00800169">
      <w:pPr>
        <w:spacing w:after="0" w:line="240" w:lineRule="auto"/>
        <w:contextualSpacing/>
        <w:jc w:val="right"/>
        <w:rPr>
          <w:rFonts w:ascii="Times New Roman" w:hAnsi="Times New Roman"/>
          <w:sz w:val="26"/>
          <w:szCs w:val="26"/>
        </w:rPr>
      </w:pPr>
      <w:r w:rsidRPr="00800169">
        <w:rPr>
          <w:rFonts w:ascii="Times New Roman" w:hAnsi="Times New Roman"/>
          <w:sz w:val="26"/>
          <w:szCs w:val="26"/>
        </w:rPr>
        <w:lastRenderedPageBreak/>
        <w:t xml:space="preserve">Приложение </w:t>
      </w:r>
    </w:p>
    <w:p w:rsidR="00800169" w:rsidRPr="00800169" w:rsidRDefault="00800169" w:rsidP="00800169">
      <w:pPr>
        <w:spacing w:after="0" w:line="240" w:lineRule="auto"/>
        <w:contextualSpacing/>
        <w:jc w:val="right"/>
        <w:rPr>
          <w:rFonts w:ascii="Times New Roman" w:hAnsi="Times New Roman"/>
          <w:sz w:val="26"/>
          <w:szCs w:val="26"/>
        </w:rPr>
      </w:pPr>
      <w:r w:rsidRPr="00800169">
        <w:rPr>
          <w:rFonts w:ascii="Times New Roman" w:hAnsi="Times New Roman"/>
          <w:sz w:val="26"/>
          <w:szCs w:val="26"/>
        </w:rPr>
        <w:t xml:space="preserve">к подпрограмме «Совершенствование системы </w:t>
      </w:r>
    </w:p>
    <w:p w:rsidR="00800169" w:rsidRPr="00800169" w:rsidRDefault="00800169" w:rsidP="00800169">
      <w:pPr>
        <w:spacing w:after="0" w:line="240" w:lineRule="auto"/>
        <w:contextualSpacing/>
        <w:jc w:val="right"/>
        <w:rPr>
          <w:rFonts w:ascii="Times New Roman" w:hAnsi="Times New Roman"/>
          <w:sz w:val="26"/>
          <w:szCs w:val="26"/>
        </w:rPr>
      </w:pPr>
      <w:r w:rsidRPr="00800169">
        <w:rPr>
          <w:rFonts w:ascii="Times New Roman" w:hAnsi="Times New Roman"/>
          <w:sz w:val="26"/>
          <w:szCs w:val="26"/>
        </w:rPr>
        <w:t xml:space="preserve">муниципального стратегического управления» </w:t>
      </w:r>
    </w:p>
    <w:p w:rsidR="00800169" w:rsidRPr="00800169" w:rsidRDefault="00800169" w:rsidP="00800169">
      <w:pPr>
        <w:spacing w:after="0" w:line="240" w:lineRule="auto"/>
        <w:contextualSpacing/>
        <w:jc w:val="right"/>
        <w:rPr>
          <w:rFonts w:ascii="Times New Roman" w:hAnsi="Times New Roman"/>
          <w:sz w:val="26"/>
          <w:szCs w:val="26"/>
        </w:rPr>
      </w:pPr>
      <w:r w:rsidRPr="00800169">
        <w:rPr>
          <w:rFonts w:ascii="Times New Roman" w:hAnsi="Times New Roman"/>
          <w:sz w:val="26"/>
          <w:szCs w:val="26"/>
        </w:rPr>
        <w:t xml:space="preserve">муниципальной программы Яльчикского муниципального округа </w:t>
      </w:r>
    </w:p>
    <w:p w:rsidR="00800169" w:rsidRPr="00800169" w:rsidRDefault="00800169" w:rsidP="00800169">
      <w:pPr>
        <w:spacing w:after="0" w:line="240" w:lineRule="auto"/>
        <w:contextualSpacing/>
        <w:jc w:val="right"/>
        <w:rPr>
          <w:rFonts w:ascii="Times New Roman" w:hAnsi="Times New Roman"/>
          <w:sz w:val="26"/>
          <w:szCs w:val="26"/>
        </w:rPr>
      </w:pPr>
      <w:r w:rsidRPr="00800169">
        <w:rPr>
          <w:rFonts w:ascii="Times New Roman" w:hAnsi="Times New Roman"/>
          <w:sz w:val="26"/>
          <w:szCs w:val="26"/>
        </w:rPr>
        <w:t xml:space="preserve">Чувашской Республики «Экономическое развитие </w:t>
      </w:r>
    </w:p>
    <w:p w:rsidR="00800169" w:rsidRPr="00800169" w:rsidRDefault="00800169" w:rsidP="00800169">
      <w:pPr>
        <w:spacing w:after="0" w:line="240" w:lineRule="auto"/>
        <w:contextualSpacing/>
        <w:jc w:val="right"/>
        <w:rPr>
          <w:rFonts w:ascii="Times New Roman" w:hAnsi="Times New Roman"/>
          <w:sz w:val="26"/>
          <w:szCs w:val="26"/>
        </w:rPr>
      </w:pPr>
      <w:r w:rsidRPr="00800169">
        <w:rPr>
          <w:rFonts w:ascii="Times New Roman" w:hAnsi="Times New Roman"/>
          <w:sz w:val="26"/>
          <w:szCs w:val="26"/>
        </w:rPr>
        <w:t>Яльчикского муниципального округа Чувашской Республики»</w:t>
      </w:r>
    </w:p>
    <w:p w:rsidR="00800169" w:rsidRPr="00800169" w:rsidRDefault="00800169" w:rsidP="00800169">
      <w:pPr>
        <w:spacing w:after="0" w:line="240" w:lineRule="auto"/>
        <w:contextualSpacing/>
        <w:jc w:val="right"/>
        <w:rPr>
          <w:rFonts w:ascii="Times New Roman" w:hAnsi="Times New Roman"/>
          <w:sz w:val="26"/>
          <w:szCs w:val="26"/>
        </w:rPr>
      </w:pPr>
    </w:p>
    <w:p w:rsidR="00800169" w:rsidRPr="00800169" w:rsidRDefault="00800169" w:rsidP="00800169">
      <w:pPr>
        <w:spacing w:after="0" w:line="276" w:lineRule="auto"/>
        <w:contextualSpacing/>
        <w:jc w:val="center"/>
        <w:rPr>
          <w:rFonts w:ascii="Times New Roman" w:hAnsi="Times New Roman"/>
          <w:b/>
          <w:sz w:val="26"/>
          <w:szCs w:val="26"/>
        </w:rPr>
      </w:pPr>
    </w:p>
    <w:p w:rsidR="00800169" w:rsidRPr="00800169" w:rsidRDefault="00800169" w:rsidP="00800169">
      <w:pPr>
        <w:spacing w:after="0" w:line="240" w:lineRule="auto"/>
        <w:contextualSpacing/>
        <w:jc w:val="center"/>
        <w:rPr>
          <w:rFonts w:ascii="Times New Roman" w:hAnsi="Times New Roman"/>
          <w:b/>
          <w:sz w:val="26"/>
          <w:szCs w:val="26"/>
        </w:rPr>
      </w:pPr>
      <w:r w:rsidRPr="00800169">
        <w:rPr>
          <w:rFonts w:ascii="Times New Roman" w:hAnsi="Times New Roman"/>
          <w:b/>
          <w:sz w:val="26"/>
          <w:szCs w:val="26"/>
        </w:rPr>
        <w:t xml:space="preserve">Ресурсное обеспечение </w:t>
      </w:r>
      <w:r w:rsidRPr="00800169">
        <w:rPr>
          <w:rFonts w:ascii="Times New Roman" w:hAnsi="Times New Roman"/>
          <w:b/>
          <w:sz w:val="26"/>
          <w:szCs w:val="26"/>
        </w:rPr>
        <w:br/>
        <w:t>реализации подпрограммы «Совершенствование системы муниципального стратегического управления»</w:t>
      </w:r>
    </w:p>
    <w:p w:rsidR="00800169" w:rsidRPr="00800169" w:rsidRDefault="00800169" w:rsidP="00800169">
      <w:pPr>
        <w:spacing w:after="0" w:line="240" w:lineRule="auto"/>
        <w:contextualSpacing/>
        <w:jc w:val="center"/>
      </w:pPr>
      <w:r w:rsidRPr="00800169">
        <w:rPr>
          <w:rFonts w:ascii="Times New Roman" w:hAnsi="Times New Roman"/>
          <w:b/>
          <w:sz w:val="26"/>
          <w:szCs w:val="26"/>
        </w:rPr>
        <w:t xml:space="preserve">муниципальной программы Яльчикского муниципального округа Чувашской Республики «Экономическое развитие Яльчикского муниципального округа Чувашской Республики» </w:t>
      </w:r>
    </w:p>
    <w:tbl>
      <w:tblPr>
        <w:tblW w:w="15682" w:type="dxa"/>
        <w:tblInd w:w="-496"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409"/>
        <w:gridCol w:w="2126"/>
        <w:gridCol w:w="2127"/>
        <w:gridCol w:w="1559"/>
        <w:gridCol w:w="992"/>
        <w:gridCol w:w="708"/>
        <w:gridCol w:w="900"/>
        <w:gridCol w:w="802"/>
        <w:gridCol w:w="1417"/>
        <w:gridCol w:w="805"/>
        <w:gridCol w:w="845"/>
        <w:gridCol w:w="732"/>
        <w:gridCol w:w="693"/>
        <w:gridCol w:w="567"/>
      </w:tblGrid>
      <w:tr w:rsidR="00800169" w:rsidRPr="00800169" w:rsidTr="00A06B49">
        <w:tc>
          <w:tcPr>
            <w:tcW w:w="1409" w:type="dxa"/>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Статус</w:t>
            </w:r>
          </w:p>
        </w:tc>
        <w:tc>
          <w:tcPr>
            <w:tcW w:w="2126" w:type="dxa"/>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 xml:space="preserve">Наименование подпрограммы муниципальной программы </w:t>
            </w:r>
            <w:proofErr w:type="spellStart"/>
            <w:r w:rsidRPr="00800169">
              <w:rPr>
                <w:rFonts w:ascii="Times New Roman" w:hAnsi="Times New Roman"/>
                <w:sz w:val="18"/>
                <w:szCs w:val="18"/>
              </w:rPr>
              <w:t>Ялчикского</w:t>
            </w:r>
            <w:proofErr w:type="spellEnd"/>
            <w:r w:rsidRPr="00800169">
              <w:rPr>
                <w:rFonts w:ascii="Times New Roman" w:hAnsi="Times New Roman"/>
                <w:sz w:val="18"/>
                <w:szCs w:val="18"/>
              </w:rPr>
              <w:t xml:space="preserve"> муниципального округа Чувашской Республики (основного мероприятия, мероприятия)</w:t>
            </w:r>
          </w:p>
        </w:tc>
        <w:tc>
          <w:tcPr>
            <w:tcW w:w="2127" w:type="dxa"/>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Задача</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подпрограммы муниципальной программы Яльчикского муниципального округа Чувашской</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Республики</w:t>
            </w:r>
          </w:p>
        </w:tc>
        <w:tc>
          <w:tcPr>
            <w:tcW w:w="1559" w:type="dxa"/>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Ответственный исполнитель,</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соисполнители, участники</w:t>
            </w:r>
          </w:p>
        </w:tc>
        <w:tc>
          <w:tcPr>
            <w:tcW w:w="3402" w:type="dxa"/>
            <w:gridSpan w:val="4"/>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Код бюджетной классификации</w:t>
            </w:r>
          </w:p>
        </w:tc>
        <w:tc>
          <w:tcPr>
            <w:tcW w:w="1417" w:type="dxa"/>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Источники финансирования</w:t>
            </w:r>
          </w:p>
        </w:tc>
        <w:tc>
          <w:tcPr>
            <w:tcW w:w="3642" w:type="dxa"/>
            <w:gridSpan w:val="5"/>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Расходы по годам, тыс. рублей</w:t>
            </w:r>
          </w:p>
        </w:tc>
      </w:tr>
      <w:tr w:rsidR="00800169" w:rsidRPr="00800169" w:rsidTr="00A06B49">
        <w:trPr>
          <w:trHeight w:val="238"/>
        </w:trPr>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vMerge w:val="restart"/>
            <w:textDirection w:val="btLr"/>
            <w:vAlign w:val="center"/>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главный распорядитель бюджетных средств</w:t>
            </w:r>
          </w:p>
        </w:tc>
        <w:tc>
          <w:tcPr>
            <w:tcW w:w="708" w:type="dxa"/>
            <w:vMerge w:val="restart"/>
            <w:textDirection w:val="btLr"/>
            <w:vAlign w:val="center"/>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раздел, подраздел</w:t>
            </w:r>
          </w:p>
        </w:tc>
        <w:tc>
          <w:tcPr>
            <w:tcW w:w="900" w:type="dxa"/>
            <w:vMerge w:val="restart"/>
            <w:textDirection w:val="btLr"/>
            <w:vAlign w:val="center"/>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целевая статья</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расходов</w:t>
            </w:r>
          </w:p>
        </w:tc>
        <w:tc>
          <w:tcPr>
            <w:tcW w:w="802" w:type="dxa"/>
            <w:vMerge w:val="restart"/>
            <w:textDirection w:val="btLr"/>
            <w:vAlign w:val="center"/>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группа (подгруппа)</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вида расходов</w:t>
            </w:r>
          </w:p>
        </w:tc>
        <w:tc>
          <w:tcPr>
            <w:tcW w:w="141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3642" w:type="dxa"/>
            <w:gridSpan w:val="5"/>
            <w:vMerge/>
          </w:tcPr>
          <w:p w:rsidR="00800169" w:rsidRPr="00800169" w:rsidRDefault="00800169" w:rsidP="00800169">
            <w:pPr>
              <w:spacing w:after="0" w:line="240" w:lineRule="auto"/>
              <w:contextualSpacing/>
              <w:jc w:val="center"/>
              <w:rPr>
                <w:rFonts w:ascii="Times New Roman" w:hAnsi="Times New Roman"/>
                <w:sz w:val="18"/>
                <w:szCs w:val="18"/>
              </w:rPr>
            </w:pPr>
          </w:p>
        </w:tc>
      </w:tr>
      <w:tr w:rsidR="00800169" w:rsidRPr="00800169" w:rsidTr="00A06B49">
        <w:trPr>
          <w:trHeight w:val="212"/>
        </w:trPr>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vMerge/>
            <w:textDirection w:val="btLr"/>
            <w:vAlign w:val="center"/>
          </w:tcPr>
          <w:p w:rsidR="00800169" w:rsidRPr="00800169" w:rsidRDefault="00800169" w:rsidP="00800169">
            <w:pPr>
              <w:spacing w:after="0" w:line="240" w:lineRule="auto"/>
              <w:contextualSpacing/>
              <w:jc w:val="center"/>
              <w:rPr>
                <w:rFonts w:ascii="Times New Roman" w:hAnsi="Times New Roman"/>
                <w:sz w:val="18"/>
                <w:szCs w:val="18"/>
              </w:rPr>
            </w:pPr>
          </w:p>
        </w:tc>
        <w:tc>
          <w:tcPr>
            <w:tcW w:w="708" w:type="dxa"/>
            <w:vMerge/>
            <w:textDirection w:val="btLr"/>
            <w:vAlign w:val="center"/>
          </w:tcPr>
          <w:p w:rsidR="00800169" w:rsidRPr="00800169" w:rsidRDefault="00800169" w:rsidP="00800169">
            <w:pPr>
              <w:spacing w:after="0" w:line="240" w:lineRule="auto"/>
              <w:contextualSpacing/>
              <w:jc w:val="center"/>
              <w:rPr>
                <w:rFonts w:ascii="Times New Roman" w:hAnsi="Times New Roman"/>
                <w:sz w:val="18"/>
                <w:szCs w:val="18"/>
              </w:rPr>
            </w:pPr>
          </w:p>
        </w:tc>
        <w:tc>
          <w:tcPr>
            <w:tcW w:w="900" w:type="dxa"/>
            <w:vMerge/>
            <w:textDirection w:val="btLr"/>
            <w:vAlign w:val="center"/>
          </w:tcPr>
          <w:p w:rsidR="00800169" w:rsidRPr="00800169" w:rsidRDefault="00800169" w:rsidP="00800169">
            <w:pPr>
              <w:spacing w:after="0" w:line="240" w:lineRule="auto"/>
              <w:contextualSpacing/>
              <w:jc w:val="center"/>
              <w:rPr>
                <w:rFonts w:ascii="Times New Roman" w:hAnsi="Times New Roman"/>
                <w:sz w:val="18"/>
                <w:szCs w:val="18"/>
              </w:rPr>
            </w:pPr>
          </w:p>
        </w:tc>
        <w:tc>
          <w:tcPr>
            <w:tcW w:w="802" w:type="dxa"/>
            <w:vMerge/>
            <w:textDirection w:val="btLr"/>
            <w:vAlign w:val="center"/>
          </w:tcPr>
          <w:p w:rsidR="00800169" w:rsidRPr="00800169" w:rsidRDefault="00800169" w:rsidP="00800169">
            <w:pPr>
              <w:spacing w:after="0" w:line="240" w:lineRule="auto"/>
              <w:contextualSpacing/>
              <w:jc w:val="center"/>
              <w:rPr>
                <w:rFonts w:ascii="Times New Roman" w:hAnsi="Times New Roman"/>
                <w:sz w:val="18"/>
                <w:szCs w:val="18"/>
              </w:rPr>
            </w:pPr>
          </w:p>
        </w:tc>
        <w:tc>
          <w:tcPr>
            <w:tcW w:w="141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80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2023</w:t>
            </w:r>
          </w:p>
        </w:tc>
        <w:tc>
          <w:tcPr>
            <w:tcW w:w="84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2024</w:t>
            </w:r>
          </w:p>
        </w:tc>
        <w:tc>
          <w:tcPr>
            <w:tcW w:w="73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2025</w:t>
            </w:r>
          </w:p>
        </w:tc>
        <w:tc>
          <w:tcPr>
            <w:tcW w:w="6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2026–2030</w:t>
            </w:r>
          </w:p>
        </w:tc>
        <w:tc>
          <w:tcPr>
            <w:tcW w:w="567"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2031-2035</w:t>
            </w:r>
          </w:p>
        </w:tc>
      </w:tr>
      <w:tr w:rsidR="00800169" w:rsidRPr="00800169" w:rsidTr="00A06B49">
        <w:tc>
          <w:tcPr>
            <w:tcW w:w="1409"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w:t>
            </w:r>
          </w:p>
        </w:tc>
        <w:tc>
          <w:tcPr>
            <w:tcW w:w="2126"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w:t>
            </w:r>
          </w:p>
        </w:tc>
        <w:tc>
          <w:tcPr>
            <w:tcW w:w="2127"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3</w:t>
            </w:r>
          </w:p>
        </w:tc>
        <w:tc>
          <w:tcPr>
            <w:tcW w:w="1559"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4</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5</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6</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7</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8</w:t>
            </w:r>
          </w:p>
        </w:tc>
        <w:tc>
          <w:tcPr>
            <w:tcW w:w="1417"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9</w:t>
            </w:r>
          </w:p>
        </w:tc>
        <w:tc>
          <w:tcPr>
            <w:tcW w:w="805" w:type="dxa"/>
          </w:tcPr>
          <w:p w:rsidR="00800169" w:rsidRPr="00800169" w:rsidRDefault="00800169" w:rsidP="00800169">
            <w:pPr>
              <w:spacing w:after="0" w:line="240" w:lineRule="auto"/>
              <w:contextualSpacing/>
              <w:jc w:val="center"/>
              <w:rPr>
                <w:rFonts w:ascii="Times New Roman" w:hAnsi="Times New Roman"/>
                <w:sz w:val="18"/>
                <w:szCs w:val="18"/>
              </w:rPr>
            </w:pPr>
          </w:p>
        </w:tc>
        <w:tc>
          <w:tcPr>
            <w:tcW w:w="845" w:type="dxa"/>
          </w:tcPr>
          <w:p w:rsidR="00800169" w:rsidRPr="00800169" w:rsidRDefault="00800169" w:rsidP="00800169">
            <w:pPr>
              <w:spacing w:after="0" w:line="240" w:lineRule="auto"/>
              <w:contextualSpacing/>
              <w:jc w:val="center"/>
              <w:rPr>
                <w:rFonts w:ascii="Times New Roman" w:hAnsi="Times New Roman"/>
                <w:sz w:val="18"/>
                <w:szCs w:val="18"/>
              </w:rPr>
            </w:pPr>
          </w:p>
        </w:tc>
        <w:tc>
          <w:tcPr>
            <w:tcW w:w="732" w:type="dxa"/>
          </w:tcPr>
          <w:p w:rsidR="00800169" w:rsidRPr="00800169" w:rsidRDefault="00800169" w:rsidP="00800169">
            <w:pPr>
              <w:spacing w:after="0" w:line="240" w:lineRule="auto"/>
              <w:contextualSpacing/>
              <w:jc w:val="center"/>
              <w:rPr>
                <w:rFonts w:ascii="Times New Roman" w:hAnsi="Times New Roman"/>
                <w:sz w:val="18"/>
                <w:szCs w:val="18"/>
              </w:rPr>
            </w:pPr>
          </w:p>
        </w:tc>
        <w:tc>
          <w:tcPr>
            <w:tcW w:w="693" w:type="dxa"/>
          </w:tcPr>
          <w:p w:rsidR="00800169" w:rsidRPr="00800169" w:rsidRDefault="00800169" w:rsidP="00800169">
            <w:pPr>
              <w:spacing w:after="0" w:line="240" w:lineRule="auto"/>
              <w:contextualSpacing/>
              <w:jc w:val="center"/>
              <w:rPr>
                <w:rFonts w:ascii="Times New Roman" w:hAnsi="Times New Roman"/>
                <w:sz w:val="18"/>
                <w:szCs w:val="18"/>
              </w:rPr>
            </w:pPr>
          </w:p>
        </w:tc>
        <w:tc>
          <w:tcPr>
            <w:tcW w:w="567" w:type="dxa"/>
          </w:tcPr>
          <w:p w:rsidR="00800169" w:rsidRPr="00800169" w:rsidRDefault="00800169" w:rsidP="00800169">
            <w:pPr>
              <w:spacing w:after="0" w:line="240" w:lineRule="auto"/>
              <w:contextualSpacing/>
              <w:jc w:val="center"/>
              <w:rPr>
                <w:rFonts w:ascii="Times New Roman" w:hAnsi="Times New Roman"/>
                <w:sz w:val="18"/>
                <w:szCs w:val="18"/>
              </w:rPr>
            </w:pPr>
          </w:p>
        </w:tc>
      </w:tr>
      <w:tr w:rsidR="00800169" w:rsidRPr="00800169" w:rsidTr="00A06B49">
        <w:trPr>
          <w:trHeight w:val="551"/>
        </w:trPr>
        <w:tc>
          <w:tcPr>
            <w:tcW w:w="140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Подпрограмма</w:t>
            </w:r>
          </w:p>
        </w:tc>
        <w:tc>
          <w:tcPr>
            <w:tcW w:w="2126"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«Совершенствование системы муниципального стратегического управления»</w:t>
            </w:r>
          </w:p>
        </w:tc>
        <w:tc>
          <w:tcPr>
            <w:tcW w:w="2127" w:type="dxa"/>
            <w:vMerge w:val="restart"/>
          </w:tcPr>
          <w:p w:rsidR="00800169" w:rsidRPr="00800169" w:rsidRDefault="00800169" w:rsidP="00800169">
            <w:pPr>
              <w:autoSpaceDE w:val="0"/>
              <w:autoSpaceDN w:val="0"/>
              <w:adjustRightInd w:val="0"/>
              <w:spacing w:after="0" w:line="240" w:lineRule="auto"/>
              <w:ind w:firstLine="8"/>
              <w:contextualSpacing/>
              <w:jc w:val="both"/>
              <w:rPr>
                <w:rFonts w:ascii="Times New Roman" w:hAnsi="Times New Roman"/>
                <w:b/>
                <w:sz w:val="18"/>
                <w:szCs w:val="18"/>
                <w:lang w:eastAsia="ru-RU"/>
              </w:rPr>
            </w:pPr>
            <w:r w:rsidRPr="00800169">
              <w:rPr>
                <w:rFonts w:ascii="Times New Roman" w:hAnsi="Times New Roman"/>
                <w:b/>
                <w:sz w:val="18"/>
                <w:szCs w:val="18"/>
                <w:lang w:eastAsia="ru-RU"/>
              </w:rPr>
              <w:t>разработка и реализация муниципальной политики, направленной на обеспечение устойчивого развития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ind w:firstLine="8"/>
              <w:contextualSpacing/>
              <w:jc w:val="both"/>
              <w:rPr>
                <w:rFonts w:ascii="Times New Roman" w:hAnsi="Times New Roman"/>
                <w:b/>
                <w:sz w:val="18"/>
                <w:szCs w:val="18"/>
                <w:lang w:eastAsia="ru-RU"/>
              </w:rPr>
            </w:pPr>
            <w:r w:rsidRPr="00800169">
              <w:rPr>
                <w:rFonts w:ascii="Times New Roman" w:hAnsi="Times New Roman"/>
                <w:b/>
                <w:sz w:val="18"/>
                <w:szCs w:val="18"/>
                <w:lang w:eastAsia="ru-RU"/>
              </w:rPr>
              <w:t xml:space="preserve">совершенствование нормативно-правового регулирования в сфере </w:t>
            </w:r>
            <w:r w:rsidRPr="00800169">
              <w:rPr>
                <w:rFonts w:ascii="Times New Roman" w:hAnsi="Times New Roman"/>
                <w:b/>
                <w:bCs/>
                <w:sz w:val="18"/>
                <w:szCs w:val="18"/>
                <w:lang w:eastAsia="ru-RU"/>
              </w:rPr>
              <w:t>муниципального</w:t>
            </w:r>
            <w:r w:rsidRPr="00800169">
              <w:rPr>
                <w:rFonts w:ascii="Times New Roman" w:hAnsi="Times New Roman"/>
                <w:b/>
                <w:sz w:val="18"/>
                <w:szCs w:val="18"/>
                <w:lang w:eastAsia="ru-RU"/>
              </w:rPr>
              <w:t xml:space="preserve"> стратегического управления, включая прогнозирование </w:t>
            </w:r>
            <w:r w:rsidRPr="00800169">
              <w:rPr>
                <w:rFonts w:ascii="Times New Roman" w:hAnsi="Times New Roman"/>
                <w:b/>
                <w:sz w:val="18"/>
                <w:szCs w:val="18"/>
                <w:lang w:eastAsia="ru-RU"/>
              </w:rPr>
              <w:lastRenderedPageBreak/>
              <w:t>социально-экономического развития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ind w:firstLine="8"/>
              <w:contextualSpacing/>
              <w:jc w:val="both"/>
              <w:rPr>
                <w:rFonts w:ascii="Times New Roman" w:hAnsi="Times New Roman"/>
                <w:b/>
                <w:sz w:val="18"/>
                <w:szCs w:val="18"/>
                <w:lang w:eastAsia="ru-RU"/>
              </w:rPr>
            </w:pPr>
            <w:r w:rsidRPr="00800169">
              <w:rPr>
                <w:rFonts w:ascii="Times New Roman" w:hAnsi="Times New Roman"/>
                <w:b/>
                <w:sz w:val="18"/>
                <w:szCs w:val="18"/>
                <w:lang w:eastAsia="ru-RU"/>
              </w:rPr>
              <w:t>повышение бюджетной эффективности закупок товаров, работ, услуг для обеспечения нужд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ind w:firstLine="8"/>
              <w:contextualSpacing/>
              <w:jc w:val="both"/>
              <w:rPr>
                <w:rFonts w:ascii="Times New Roman" w:hAnsi="Times New Roman"/>
                <w:b/>
                <w:sz w:val="18"/>
                <w:szCs w:val="18"/>
                <w:lang w:eastAsia="ru-RU"/>
              </w:rPr>
            </w:pPr>
            <w:r w:rsidRPr="00800169">
              <w:rPr>
                <w:rFonts w:ascii="Times New Roman" w:hAnsi="Times New Roman"/>
                <w:b/>
                <w:sz w:val="18"/>
                <w:szCs w:val="18"/>
                <w:lang w:eastAsia="ru-RU"/>
              </w:rPr>
              <w:t>повышение эффективности расходования бюджетных средств, в том числе направляемых на реализацию программных мероприятий;</w:t>
            </w:r>
          </w:p>
          <w:p w:rsidR="00800169" w:rsidRPr="00800169" w:rsidRDefault="00800169" w:rsidP="00800169">
            <w:pPr>
              <w:autoSpaceDE w:val="0"/>
              <w:autoSpaceDN w:val="0"/>
              <w:adjustRightInd w:val="0"/>
              <w:spacing w:after="0" w:line="240" w:lineRule="auto"/>
              <w:ind w:firstLine="8"/>
              <w:contextualSpacing/>
              <w:jc w:val="both"/>
              <w:rPr>
                <w:rFonts w:ascii="Times New Roman" w:hAnsi="Times New Roman"/>
                <w:b/>
                <w:sz w:val="18"/>
                <w:szCs w:val="18"/>
              </w:rPr>
            </w:pPr>
            <w:r w:rsidRPr="00800169">
              <w:rPr>
                <w:rFonts w:ascii="Times New Roman" w:hAnsi="Times New Roman"/>
                <w:b/>
                <w:bCs/>
                <w:iCs/>
                <w:sz w:val="18"/>
                <w:szCs w:val="18"/>
                <w:lang w:eastAsia="ru-RU"/>
              </w:rPr>
              <w:t>формирование управленческого потенциала, способного обеспечить развитие организаций всех секторов экономики</w:t>
            </w:r>
            <w:r w:rsidRPr="00800169">
              <w:rPr>
                <w:rFonts w:ascii="Times New Roman" w:hAnsi="Times New Roman"/>
                <w:b/>
                <w:sz w:val="18"/>
                <w:szCs w:val="18"/>
                <w:lang w:eastAsia="ru-RU"/>
              </w:rPr>
              <w:t xml:space="preserve"> Яльчикского муниципального округа </w:t>
            </w:r>
            <w:r w:rsidRPr="00800169">
              <w:rPr>
                <w:rFonts w:ascii="Times New Roman" w:hAnsi="Times New Roman"/>
                <w:b/>
                <w:bCs/>
                <w:iCs/>
                <w:sz w:val="18"/>
                <w:szCs w:val="18"/>
                <w:lang w:eastAsia="ru-RU"/>
              </w:rPr>
              <w:t>Чувашской Республики</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sz w:val="18"/>
                <w:szCs w:val="18"/>
              </w:rPr>
              <w:lastRenderedPageBreak/>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eastAsia="Times New Roman" w:hAnsi="Times New Roman"/>
                <w:b/>
                <w:bCs/>
                <w:color w:val="000000"/>
                <w:sz w:val="18"/>
                <w:szCs w:val="18"/>
                <w:lang w:eastAsia="ru-RU"/>
              </w:rPr>
            </w:pPr>
            <w:r w:rsidRPr="00800169">
              <w:rPr>
                <w:rFonts w:ascii="Times New Roman" w:eastAsia="Times New Roman" w:hAnsi="Times New Roman"/>
                <w:b/>
                <w:bCs/>
                <w:color w:val="000000"/>
                <w:sz w:val="18"/>
                <w:szCs w:val="18"/>
                <w:lang w:eastAsia="ru-RU"/>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rPr>
          <w:trHeight w:val="490"/>
        </w:trPr>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rPr>
          <w:trHeight w:val="247"/>
        </w:trPr>
        <w:tc>
          <w:tcPr>
            <w:tcW w:w="15682" w:type="dxa"/>
            <w:gridSpan w:val="14"/>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Цель «Формирование эффективно функционирующей системы муниципального стратегического управления»</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Основное мероприя</w:t>
            </w:r>
            <w:r w:rsidRPr="00800169">
              <w:rPr>
                <w:rFonts w:ascii="Times New Roman" w:hAnsi="Times New Roman"/>
                <w:b/>
                <w:sz w:val="18"/>
                <w:szCs w:val="18"/>
              </w:rPr>
              <w:softHyphen/>
              <w:t>тие 1</w:t>
            </w:r>
          </w:p>
        </w:tc>
        <w:tc>
          <w:tcPr>
            <w:tcW w:w="2126"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Анализ и прогнозирование социально-экономического развития Яльчикского муниципального округа Чувашской Республики</w:t>
            </w:r>
          </w:p>
        </w:tc>
        <w:tc>
          <w:tcPr>
            <w:tcW w:w="2127"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разработка и реализация муниципальной политики, направленной на обеспечение устойчивого развития Яльчикского муниципального округа Чувашской Республики;</w:t>
            </w:r>
          </w:p>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lastRenderedPageBreak/>
              <w:t>совершенствование нормативно-право</w:t>
            </w:r>
            <w:r w:rsidRPr="00800169">
              <w:rPr>
                <w:rFonts w:ascii="Times New Roman" w:hAnsi="Times New Roman"/>
                <w:b/>
                <w:sz w:val="18"/>
                <w:szCs w:val="18"/>
              </w:rPr>
              <w:softHyphen/>
              <w:t>вого регулирования в сфере муниципального стратегического управления, включая прогнозирование социально-экономи</w:t>
            </w:r>
            <w:r w:rsidRPr="00800169">
              <w:rPr>
                <w:rFonts w:ascii="Times New Roman" w:hAnsi="Times New Roman"/>
                <w:b/>
                <w:sz w:val="18"/>
                <w:szCs w:val="18"/>
              </w:rPr>
              <w:softHyphen/>
              <w:t>ческого развития Яльчикского муниципального округа Чувашской Республики</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lastRenderedPageBreak/>
              <w:t xml:space="preserve">Ответственный исполнитель - отдел экономики, имущественных, земельных отношений и инвестиционной деятельности администрации Яльчикского </w:t>
            </w:r>
            <w:r w:rsidRPr="00800169">
              <w:rPr>
                <w:rFonts w:ascii="Times New Roman" w:hAnsi="Times New Roman"/>
                <w:b/>
                <w:sz w:val="18"/>
                <w:szCs w:val="18"/>
              </w:rPr>
              <w:lastRenderedPageBreak/>
              <w:t xml:space="preserve">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lastRenderedPageBreak/>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eastAsia="Times New Roman" w:hAnsi="Times New Roman"/>
                <w:b/>
                <w:bCs/>
                <w:color w:val="000000"/>
                <w:sz w:val="18"/>
                <w:szCs w:val="18"/>
                <w:lang w:eastAsia="ru-RU"/>
              </w:rPr>
            </w:pPr>
            <w:r w:rsidRPr="00800169">
              <w:rPr>
                <w:rFonts w:ascii="Times New Roman" w:eastAsia="Times New Roman" w:hAnsi="Times New Roman"/>
                <w:b/>
                <w:bCs/>
                <w:color w:val="000000"/>
                <w:sz w:val="18"/>
                <w:szCs w:val="18"/>
                <w:lang w:eastAsia="ru-RU"/>
              </w:rPr>
              <w:t xml:space="preserve">бюджет Яльчикского муниципального округа </w:t>
            </w:r>
            <w:r w:rsidRPr="00800169">
              <w:rPr>
                <w:rFonts w:ascii="Times New Roman" w:eastAsia="Times New Roman" w:hAnsi="Times New Roman"/>
                <w:b/>
                <w:bCs/>
                <w:color w:val="000000"/>
                <w:sz w:val="18"/>
                <w:szCs w:val="18"/>
                <w:lang w:eastAsia="ru-RU"/>
              </w:rPr>
              <w:lastRenderedPageBreak/>
              <w:t>Чувашской Республики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lastRenderedPageBreak/>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Целевой показатель (индикатор) муниципальной программы, увязанные с основным мероприятием 1</w:t>
            </w:r>
          </w:p>
        </w:tc>
        <w:tc>
          <w:tcPr>
            <w:tcW w:w="9214" w:type="dxa"/>
            <w:gridSpan w:val="7"/>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Оборот организаций, млн. рублей</w:t>
            </w:r>
          </w:p>
        </w:tc>
        <w:tc>
          <w:tcPr>
            <w:tcW w:w="1417"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0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5547,4</w:t>
            </w:r>
          </w:p>
        </w:tc>
        <w:tc>
          <w:tcPr>
            <w:tcW w:w="845"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5547,4</w:t>
            </w:r>
          </w:p>
        </w:tc>
        <w:tc>
          <w:tcPr>
            <w:tcW w:w="732"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5547,4</w:t>
            </w:r>
          </w:p>
        </w:tc>
        <w:tc>
          <w:tcPr>
            <w:tcW w:w="693"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5547,4</w:t>
            </w:r>
          </w:p>
        </w:tc>
        <w:tc>
          <w:tcPr>
            <w:tcW w:w="567" w:type="dxa"/>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7804,6</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1.1</w:t>
            </w:r>
          </w:p>
        </w:tc>
        <w:tc>
          <w:tcPr>
            <w:tcW w:w="212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Прогнозирование со</w:t>
            </w:r>
            <w:r w:rsidRPr="00800169">
              <w:rPr>
                <w:rFonts w:ascii="Times New Roman" w:hAnsi="Times New Roman"/>
                <w:sz w:val="18"/>
                <w:szCs w:val="18"/>
              </w:rPr>
              <w:softHyphen/>
              <w:t>циально-экономичес</w:t>
            </w:r>
            <w:r w:rsidRPr="00800169">
              <w:rPr>
                <w:rFonts w:ascii="Times New Roman" w:hAnsi="Times New Roman"/>
                <w:sz w:val="18"/>
                <w:szCs w:val="18"/>
              </w:rPr>
              <w:softHyphen/>
              <w:t>ко</w:t>
            </w:r>
            <w:r w:rsidRPr="00800169">
              <w:rPr>
                <w:rFonts w:ascii="Times New Roman" w:hAnsi="Times New Roman"/>
                <w:sz w:val="18"/>
                <w:szCs w:val="18"/>
              </w:rPr>
              <w:softHyphen/>
              <w:t>го развития Яльчикского муниципального округа</w:t>
            </w:r>
            <w:r w:rsidRPr="00800169">
              <w:rPr>
                <w:rFonts w:ascii="Times New Roman" w:hAnsi="Times New Roman"/>
                <w:b/>
                <w:sz w:val="18"/>
                <w:szCs w:val="18"/>
              </w:rPr>
              <w:t xml:space="preserve"> </w:t>
            </w:r>
            <w:r w:rsidRPr="00800169">
              <w:rPr>
                <w:rFonts w:ascii="Times New Roman" w:hAnsi="Times New Roman"/>
                <w:sz w:val="18"/>
                <w:szCs w:val="18"/>
              </w:rPr>
              <w:t>Чувашской Республики</w:t>
            </w:r>
          </w:p>
        </w:tc>
        <w:tc>
          <w:tcPr>
            <w:tcW w:w="2127"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разработка и реализация муниципальной политики, направленной на обеспечение устойчивого развития Яльчикского муниципального округа Чувашской Республики;</w:t>
            </w:r>
          </w:p>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разработка и реализация муниципальной политики, направленной на обеспечение устойчивого развития Яльчикского муниципального округа Чувашской Республики;</w:t>
            </w:r>
          </w:p>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разработка и реализация муниципальной политики, направленной на обеспечение устойчивого развития Яльчикского муниципального округа Чувашской Республики;</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Мероприя</w:t>
            </w:r>
            <w:r w:rsidRPr="00800169">
              <w:rPr>
                <w:rFonts w:ascii="Times New Roman" w:hAnsi="Times New Roman"/>
                <w:sz w:val="18"/>
                <w:szCs w:val="18"/>
              </w:rPr>
              <w:softHyphen/>
              <w:t>тие 1.2</w:t>
            </w:r>
          </w:p>
        </w:tc>
        <w:tc>
          <w:tcPr>
            <w:tcW w:w="212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Оказание </w:t>
            </w:r>
            <w:proofErr w:type="spellStart"/>
            <w:r w:rsidRPr="00800169">
              <w:rPr>
                <w:rFonts w:ascii="Times New Roman" w:hAnsi="Times New Roman"/>
                <w:sz w:val="18"/>
                <w:szCs w:val="18"/>
              </w:rPr>
              <w:t>Чувашстатом</w:t>
            </w:r>
            <w:proofErr w:type="spellEnd"/>
            <w:r w:rsidRPr="00800169">
              <w:rPr>
                <w:rFonts w:ascii="Times New Roman" w:hAnsi="Times New Roman"/>
                <w:sz w:val="18"/>
                <w:szCs w:val="18"/>
              </w:rPr>
              <w:t xml:space="preserve"> информационных услуг для муниципальных нужд Яльчикского муниципального округа</w:t>
            </w:r>
            <w:r w:rsidRPr="00800169">
              <w:rPr>
                <w:rFonts w:ascii="Times New Roman" w:hAnsi="Times New Roman"/>
                <w:b/>
                <w:sz w:val="18"/>
                <w:szCs w:val="18"/>
              </w:rPr>
              <w:t xml:space="preserve"> </w:t>
            </w:r>
            <w:r w:rsidRPr="00800169">
              <w:rPr>
                <w:rFonts w:ascii="Times New Roman" w:hAnsi="Times New Roman"/>
                <w:sz w:val="18"/>
                <w:szCs w:val="18"/>
              </w:rPr>
              <w:t>Чувашской Республики</w:t>
            </w:r>
          </w:p>
        </w:tc>
        <w:tc>
          <w:tcPr>
            <w:tcW w:w="2127" w:type="dxa"/>
            <w:vMerge w:val="restart"/>
          </w:tcPr>
          <w:p w:rsidR="00800169" w:rsidRPr="00800169" w:rsidRDefault="00800169" w:rsidP="00800169">
            <w:pPr>
              <w:spacing w:after="200" w:line="240" w:lineRule="auto"/>
            </w:pPr>
            <w:r w:rsidRPr="00800169">
              <w:rPr>
                <w:rFonts w:ascii="Times New Roman" w:hAnsi="Times New Roman"/>
                <w:sz w:val="18"/>
                <w:szCs w:val="18"/>
              </w:rPr>
              <w:t>совершенствование нормативно-право</w:t>
            </w:r>
            <w:r w:rsidRPr="00800169">
              <w:rPr>
                <w:rFonts w:ascii="Times New Roman" w:hAnsi="Times New Roman"/>
                <w:sz w:val="18"/>
                <w:szCs w:val="18"/>
              </w:rPr>
              <w:softHyphen/>
              <w:t>вого регулирования в сфере муниципального стратегического управления, включая прогнозирование социально-экономи</w:t>
            </w:r>
            <w:r w:rsidRPr="00800169">
              <w:rPr>
                <w:rFonts w:ascii="Times New Roman" w:hAnsi="Times New Roman"/>
                <w:sz w:val="18"/>
                <w:szCs w:val="18"/>
              </w:rPr>
              <w:softHyphen/>
              <w:t>ческого развития Яльчикского муниципального округа Чувашской Республики</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Основное мероприятие 2</w:t>
            </w:r>
          </w:p>
        </w:tc>
        <w:tc>
          <w:tcPr>
            <w:tcW w:w="2126"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Развитие контрактной системы в сфере закупок товаров, работ, услуг для обеспечения нужд Яльчикского муниципального округа Чувашской Республики</w:t>
            </w:r>
          </w:p>
        </w:tc>
        <w:tc>
          <w:tcPr>
            <w:tcW w:w="2127"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повышение бюджетной эффективности закупок товаров, работ, услуг для обеспечения нужд Яльчикского муниципального округа Чувашской Республики</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Целевой показатель (индикатор) показатель подпрограммы, увязанные с основным мероприятием 2</w:t>
            </w:r>
          </w:p>
        </w:tc>
        <w:tc>
          <w:tcPr>
            <w:tcW w:w="9214" w:type="dxa"/>
            <w:gridSpan w:val="7"/>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Бюджетная эффективность закупок товаров, работ, услуг для обеспечения нужд Яльчикского муниципального округа</w:t>
            </w:r>
            <w:r w:rsidRPr="00800169">
              <w:rPr>
                <w:rFonts w:ascii="Times New Roman" w:hAnsi="Times New Roman"/>
                <w:b/>
                <w:sz w:val="18"/>
                <w:szCs w:val="18"/>
              </w:rPr>
              <w:t xml:space="preserve"> </w:t>
            </w:r>
            <w:r w:rsidRPr="00800169">
              <w:rPr>
                <w:rFonts w:ascii="Times New Roman" w:hAnsi="Times New Roman"/>
                <w:sz w:val="18"/>
                <w:szCs w:val="18"/>
              </w:rPr>
              <w:t>Чувашской Республики, %</w:t>
            </w:r>
          </w:p>
        </w:tc>
        <w:tc>
          <w:tcPr>
            <w:tcW w:w="1417"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w:t>
            </w:r>
          </w:p>
        </w:tc>
        <w:tc>
          <w:tcPr>
            <w:tcW w:w="84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w:t>
            </w:r>
          </w:p>
        </w:tc>
        <w:tc>
          <w:tcPr>
            <w:tcW w:w="73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w:t>
            </w:r>
          </w:p>
        </w:tc>
        <w:tc>
          <w:tcPr>
            <w:tcW w:w="6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w:t>
            </w:r>
          </w:p>
        </w:tc>
        <w:tc>
          <w:tcPr>
            <w:tcW w:w="567"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Мероприятие 2.1</w:t>
            </w:r>
          </w:p>
        </w:tc>
        <w:tc>
          <w:tcPr>
            <w:tcW w:w="212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Разработка нормативных правовых актов Яльчикского муниципального округа</w:t>
            </w:r>
            <w:r w:rsidRPr="00800169">
              <w:rPr>
                <w:rFonts w:ascii="Times New Roman" w:hAnsi="Times New Roman"/>
                <w:b/>
                <w:sz w:val="18"/>
                <w:szCs w:val="18"/>
              </w:rPr>
              <w:t xml:space="preserve"> </w:t>
            </w:r>
            <w:r w:rsidRPr="00800169">
              <w:rPr>
                <w:rFonts w:ascii="Times New Roman" w:hAnsi="Times New Roman"/>
                <w:sz w:val="18"/>
                <w:szCs w:val="18"/>
              </w:rPr>
              <w:t xml:space="preserve">Чувашской Республики в </w:t>
            </w:r>
            <w:r w:rsidRPr="00800169">
              <w:rPr>
                <w:rFonts w:ascii="Times New Roman" w:hAnsi="Times New Roman"/>
                <w:sz w:val="18"/>
                <w:szCs w:val="18"/>
              </w:rPr>
              <w:lastRenderedPageBreak/>
              <w:t xml:space="preserve">целях реализации Федерального закона  от 5 апреля </w:t>
            </w:r>
            <w:smartTag w:uri="urn:schemas-microsoft-com:office:smarttags" w:element="metricconverter">
              <w:smartTagPr>
                <w:attr w:name="ProductID" w:val="2013 г"/>
              </w:smartTagPr>
              <w:r w:rsidRPr="00800169">
                <w:rPr>
                  <w:rFonts w:ascii="Times New Roman" w:hAnsi="Times New Roman"/>
                  <w:sz w:val="18"/>
                  <w:szCs w:val="18"/>
                </w:rPr>
                <w:t>2013 г</w:t>
              </w:r>
            </w:smartTag>
            <w:r w:rsidRPr="00800169">
              <w:rPr>
                <w:rFonts w:ascii="Times New Roman" w:hAnsi="Times New Roman"/>
                <w:sz w:val="18"/>
                <w:szCs w:val="18"/>
              </w:rPr>
              <w:t>. № 44-ФЗ «О контрактной системе в сфере закупок товаров, работ, услуг для обеспечения государственных и муниципальных нужд» (далее – закупка)</w:t>
            </w:r>
          </w:p>
        </w:tc>
        <w:tc>
          <w:tcPr>
            <w:tcW w:w="2127"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повышение бюджетной эффективности закупок товаров, работ, услуг для обеспечения нужд Яльчикского </w:t>
            </w:r>
            <w:r w:rsidRPr="00800169">
              <w:rPr>
                <w:rFonts w:ascii="Times New Roman" w:hAnsi="Times New Roman"/>
                <w:sz w:val="18"/>
                <w:szCs w:val="18"/>
              </w:rPr>
              <w:lastRenderedPageBreak/>
              <w:t>муниципального округа Чувашской Республики</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sz w:val="18"/>
                <w:szCs w:val="18"/>
              </w:rPr>
              <w:lastRenderedPageBreak/>
              <w:t xml:space="preserve">Ответственный исполнитель - отдел экономики, имущественных, земельных </w:t>
            </w:r>
            <w:r w:rsidRPr="00800169">
              <w:rPr>
                <w:rFonts w:ascii="Times New Roman" w:hAnsi="Times New Roman"/>
                <w:sz w:val="18"/>
                <w:szCs w:val="18"/>
              </w:rPr>
              <w:lastRenderedPageBreak/>
              <w:t xml:space="preserve">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республиканский бюджет </w:t>
            </w:r>
            <w:r w:rsidRPr="00800169">
              <w:rPr>
                <w:rFonts w:ascii="Times New Roman" w:hAnsi="Times New Roman"/>
                <w:sz w:val="18"/>
                <w:szCs w:val="18"/>
              </w:rPr>
              <w:lastRenderedPageBreak/>
              <w:t>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lastRenderedPageBreak/>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Мероприятие 2.2</w:t>
            </w:r>
          </w:p>
        </w:tc>
        <w:tc>
          <w:tcPr>
            <w:tcW w:w="212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Перевод закупок в электронный вид</w:t>
            </w:r>
          </w:p>
        </w:tc>
        <w:tc>
          <w:tcPr>
            <w:tcW w:w="2127"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повышение бюджетной эффективности закупок товаров, работ, услуг для обеспечения нужд Яльчикского муниципального округа Чувашской Республики</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Мероприятие 2.3</w:t>
            </w:r>
          </w:p>
        </w:tc>
        <w:tc>
          <w:tcPr>
            <w:tcW w:w="212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Централизация закупок и проведение совместных конкурсов и аукционов</w:t>
            </w:r>
          </w:p>
        </w:tc>
        <w:tc>
          <w:tcPr>
            <w:tcW w:w="2127"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повышение бюджетной эффективности закупок товаров, работ, услуг для обеспечения нужд Яльчикского муниципального округа Чувашской Республики</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Мероприятие 2.4</w:t>
            </w:r>
          </w:p>
        </w:tc>
        <w:tc>
          <w:tcPr>
            <w:tcW w:w="212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Унификация и стандартизация документов в сфере </w:t>
            </w:r>
            <w:r w:rsidRPr="00800169">
              <w:rPr>
                <w:rFonts w:ascii="Times New Roman" w:hAnsi="Times New Roman"/>
                <w:sz w:val="18"/>
                <w:szCs w:val="18"/>
              </w:rPr>
              <w:lastRenderedPageBreak/>
              <w:t>осуществления закупок</w:t>
            </w:r>
          </w:p>
        </w:tc>
        <w:tc>
          <w:tcPr>
            <w:tcW w:w="2127"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повышение бюджетной эффективности закупок товаров, работ, услуг для </w:t>
            </w:r>
            <w:r w:rsidRPr="00800169">
              <w:rPr>
                <w:rFonts w:ascii="Times New Roman" w:hAnsi="Times New Roman"/>
                <w:sz w:val="18"/>
                <w:szCs w:val="18"/>
              </w:rPr>
              <w:lastRenderedPageBreak/>
              <w:t>обеспечения нужд Яльчикского муниципального округа Чувашской Республики</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sz w:val="18"/>
                <w:szCs w:val="18"/>
              </w:rPr>
              <w:lastRenderedPageBreak/>
              <w:t xml:space="preserve">Ответственный исполнитель - отдел экономики, </w:t>
            </w:r>
            <w:r w:rsidRPr="00800169">
              <w:rPr>
                <w:rFonts w:ascii="Times New Roman" w:hAnsi="Times New Roman"/>
                <w:sz w:val="18"/>
                <w:szCs w:val="18"/>
              </w:rPr>
              <w:lastRenderedPageBreak/>
              <w:t xml:space="preserve">имущественных, земельных 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Мероприятие 2.5</w:t>
            </w:r>
          </w:p>
        </w:tc>
        <w:tc>
          <w:tcPr>
            <w:tcW w:w="212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Создание условий для расширения доступа субъектов малого предпринимательства к закупкам</w:t>
            </w:r>
          </w:p>
        </w:tc>
        <w:tc>
          <w:tcPr>
            <w:tcW w:w="2127"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повышение бюджетной эффективности закупок товаров, работ, услуг для обеспечения нужд Яльчикского муниципального округа Чувашской Республики</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Основное мероприятие 3</w:t>
            </w:r>
          </w:p>
        </w:tc>
        <w:tc>
          <w:tcPr>
            <w:tcW w:w="2126"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Проектная деятельность и программно-целевое управление</w:t>
            </w:r>
          </w:p>
        </w:tc>
        <w:tc>
          <w:tcPr>
            <w:tcW w:w="2127"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повышение эффективности расходования бюджетных средств, в том числе направляемых на реализацию программных мероприятий</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845"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732"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693"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c>
          <w:tcPr>
            <w:tcW w:w="567" w:type="dxa"/>
          </w:tcPr>
          <w:p w:rsidR="00800169" w:rsidRPr="00800169" w:rsidRDefault="00800169" w:rsidP="00800169">
            <w:pPr>
              <w:spacing w:after="0" w:line="240" w:lineRule="auto"/>
              <w:contextualSpacing/>
              <w:jc w:val="center"/>
              <w:rPr>
                <w:b/>
                <w:sz w:val="18"/>
                <w:szCs w:val="18"/>
              </w:rPr>
            </w:pPr>
            <w:r w:rsidRPr="00800169">
              <w:rPr>
                <w:rFonts w:ascii="Times New Roman" w:hAnsi="Times New Roman"/>
                <w:b/>
                <w:sz w:val="18"/>
                <w:szCs w:val="18"/>
              </w:rPr>
              <w:t>0,00</w:t>
            </w:r>
          </w:p>
        </w:tc>
      </w:tr>
      <w:tr w:rsidR="00800169" w:rsidRPr="00800169" w:rsidTr="00A06B49">
        <w:tc>
          <w:tcPr>
            <w:tcW w:w="1409"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Целевой </w:t>
            </w:r>
            <w:r w:rsidRPr="00800169">
              <w:rPr>
                <w:rFonts w:ascii="Times New Roman" w:hAnsi="Times New Roman"/>
                <w:sz w:val="18"/>
                <w:szCs w:val="18"/>
              </w:rPr>
              <w:lastRenderedPageBreak/>
              <w:t>показатель (индикатор) показатель подпрограммы, увязанные с основным мероприятием 3</w:t>
            </w:r>
          </w:p>
        </w:tc>
        <w:tc>
          <w:tcPr>
            <w:tcW w:w="9214" w:type="dxa"/>
            <w:gridSpan w:val="7"/>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bCs/>
                <w:iCs/>
                <w:sz w:val="18"/>
                <w:szCs w:val="18"/>
              </w:rPr>
              <w:lastRenderedPageBreak/>
              <w:t xml:space="preserve">Количество разработанных муниципальных программ Яльчикского муниципального округа Чувашской Республики </w:t>
            </w:r>
            <w:r w:rsidRPr="00800169">
              <w:rPr>
                <w:rFonts w:ascii="Times New Roman" w:hAnsi="Times New Roman"/>
                <w:bCs/>
                <w:iCs/>
                <w:sz w:val="18"/>
                <w:szCs w:val="18"/>
              </w:rPr>
              <w:lastRenderedPageBreak/>
              <w:t xml:space="preserve">до 2035 года, </w:t>
            </w:r>
            <w:proofErr w:type="spellStart"/>
            <w:r w:rsidRPr="00800169">
              <w:rPr>
                <w:rFonts w:ascii="Times New Roman" w:hAnsi="Times New Roman"/>
                <w:bCs/>
                <w:iCs/>
                <w:sz w:val="18"/>
                <w:szCs w:val="18"/>
              </w:rPr>
              <w:t>ед</w:t>
            </w:r>
            <w:proofErr w:type="spellEnd"/>
          </w:p>
        </w:tc>
        <w:tc>
          <w:tcPr>
            <w:tcW w:w="1417"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х</w:t>
            </w:r>
          </w:p>
        </w:tc>
        <w:tc>
          <w:tcPr>
            <w:tcW w:w="80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23</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х</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х</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х</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х</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Мероприятие 3.1</w:t>
            </w:r>
          </w:p>
        </w:tc>
        <w:tc>
          <w:tcPr>
            <w:tcW w:w="212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Методическое руко</w:t>
            </w:r>
            <w:r w:rsidRPr="00800169">
              <w:rPr>
                <w:rFonts w:ascii="Times New Roman" w:hAnsi="Times New Roman"/>
                <w:sz w:val="18"/>
                <w:szCs w:val="18"/>
              </w:rPr>
              <w:softHyphen/>
              <w:t>водство разработкой муниципальных программ Яльчикского муниципального округа</w:t>
            </w:r>
            <w:r w:rsidRPr="00800169">
              <w:rPr>
                <w:rFonts w:ascii="Times New Roman" w:hAnsi="Times New Roman"/>
                <w:b/>
                <w:sz w:val="18"/>
                <w:szCs w:val="18"/>
              </w:rPr>
              <w:t xml:space="preserve"> </w:t>
            </w:r>
            <w:r w:rsidRPr="00800169">
              <w:rPr>
                <w:rFonts w:ascii="Times New Roman" w:hAnsi="Times New Roman"/>
                <w:sz w:val="18"/>
                <w:szCs w:val="18"/>
              </w:rPr>
              <w:t>Чувашской Рес</w:t>
            </w:r>
            <w:r w:rsidRPr="00800169">
              <w:rPr>
                <w:rFonts w:ascii="Times New Roman" w:hAnsi="Times New Roman"/>
                <w:sz w:val="18"/>
                <w:szCs w:val="18"/>
              </w:rPr>
              <w:softHyphen/>
              <w:t>публики и оценка эф</w:t>
            </w:r>
            <w:r w:rsidRPr="00800169">
              <w:rPr>
                <w:rFonts w:ascii="Times New Roman" w:hAnsi="Times New Roman"/>
                <w:sz w:val="18"/>
                <w:szCs w:val="18"/>
              </w:rPr>
              <w:softHyphen/>
              <w:t>фективности их реализации</w:t>
            </w:r>
          </w:p>
        </w:tc>
        <w:tc>
          <w:tcPr>
            <w:tcW w:w="2127"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повышение эффективности расходования бюджетных средств, в том числе направляемых на реализацию программных мероприятий</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Мероприятие 3.2</w:t>
            </w:r>
          </w:p>
        </w:tc>
        <w:tc>
          <w:tcPr>
            <w:tcW w:w="212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Повышение компетенций участников проектной деятельности</w:t>
            </w:r>
          </w:p>
        </w:tc>
        <w:tc>
          <w:tcPr>
            <w:tcW w:w="2127"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повышение эффективности расходования бюджетных средств, в том числе направляемых на реализацию программных мероприятий</w:t>
            </w:r>
          </w:p>
        </w:tc>
        <w:tc>
          <w:tcPr>
            <w:tcW w:w="1559"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r w:rsidR="00800169" w:rsidRPr="00800169" w:rsidTr="00A06B49">
        <w:tc>
          <w:tcPr>
            <w:tcW w:w="140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127"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559"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90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417"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845"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732"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693"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c>
          <w:tcPr>
            <w:tcW w:w="567" w:type="dxa"/>
          </w:tcPr>
          <w:p w:rsidR="00800169" w:rsidRPr="00800169" w:rsidRDefault="00800169" w:rsidP="00800169">
            <w:pPr>
              <w:spacing w:after="0" w:line="240" w:lineRule="auto"/>
              <w:contextualSpacing/>
              <w:jc w:val="center"/>
              <w:rPr>
                <w:sz w:val="18"/>
                <w:szCs w:val="18"/>
              </w:rPr>
            </w:pPr>
            <w:r w:rsidRPr="00800169">
              <w:rPr>
                <w:rFonts w:ascii="Times New Roman" w:hAnsi="Times New Roman"/>
                <w:sz w:val="18"/>
                <w:szCs w:val="18"/>
              </w:rPr>
              <w:t>0,00</w:t>
            </w:r>
          </w:p>
        </w:tc>
      </w:tr>
    </w:tbl>
    <w:p w:rsidR="00800169" w:rsidRPr="00800169" w:rsidRDefault="00800169" w:rsidP="00800169">
      <w:pPr>
        <w:spacing w:after="0" w:line="276" w:lineRule="auto"/>
        <w:contextualSpacing/>
        <w:jc w:val="center"/>
        <w:rPr>
          <w:rFonts w:ascii="Times New Roman" w:hAnsi="Times New Roman"/>
          <w:sz w:val="16"/>
          <w:szCs w:val="16"/>
        </w:rPr>
      </w:pPr>
    </w:p>
    <w:p w:rsidR="00800169" w:rsidRPr="00800169" w:rsidRDefault="00800169" w:rsidP="00800169">
      <w:pPr>
        <w:spacing w:after="0" w:line="276" w:lineRule="auto"/>
        <w:contextualSpacing/>
        <w:jc w:val="center"/>
        <w:rPr>
          <w:rFonts w:ascii="Times New Roman" w:hAnsi="Times New Roman"/>
          <w:sz w:val="16"/>
          <w:szCs w:val="16"/>
        </w:rPr>
        <w:sectPr w:rsidR="00800169" w:rsidRPr="00800169" w:rsidSect="00A30E98">
          <w:pgSz w:w="16838" w:h="11906" w:orient="landscape" w:code="9"/>
          <w:pgMar w:top="1418" w:right="1134" w:bottom="1134" w:left="1134" w:header="709" w:footer="709" w:gutter="0"/>
          <w:pgNumType w:start="1"/>
          <w:cols w:space="708"/>
          <w:titlePg/>
          <w:docGrid w:linePitch="360"/>
        </w:sectPr>
      </w:pPr>
      <w:r w:rsidRPr="00800169">
        <w:rPr>
          <w:rFonts w:ascii="Times New Roman" w:hAnsi="Times New Roman"/>
          <w:sz w:val="16"/>
          <w:szCs w:val="16"/>
        </w:rPr>
        <w:t>_______________________________</w:t>
      </w:r>
    </w:p>
    <w:p w:rsidR="00800169" w:rsidRPr="00800169" w:rsidRDefault="00800169" w:rsidP="00800169">
      <w:pPr>
        <w:tabs>
          <w:tab w:val="left" w:pos="1305"/>
        </w:tabs>
        <w:spacing w:after="0" w:line="276" w:lineRule="auto"/>
        <w:contextualSpacing/>
        <w:jc w:val="right"/>
        <w:rPr>
          <w:rFonts w:ascii="Times New Roman" w:hAnsi="Times New Roman"/>
          <w:sz w:val="24"/>
          <w:szCs w:val="24"/>
        </w:rPr>
      </w:pPr>
      <w:r w:rsidRPr="00800169">
        <w:rPr>
          <w:rFonts w:ascii="Times New Roman" w:hAnsi="Times New Roman"/>
          <w:sz w:val="24"/>
          <w:szCs w:val="24"/>
        </w:rPr>
        <w:lastRenderedPageBreak/>
        <w:t xml:space="preserve">Приложение № 4 </w:t>
      </w:r>
    </w:p>
    <w:p w:rsidR="00800169" w:rsidRPr="00800169" w:rsidRDefault="00800169" w:rsidP="00800169">
      <w:pPr>
        <w:spacing w:after="0" w:line="240" w:lineRule="auto"/>
        <w:contextualSpacing/>
        <w:jc w:val="right"/>
        <w:rPr>
          <w:rFonts w:ascii="Times New Roman" w:hAnsi="Times New Roman"/>
          <w:sz w:val="24"/>
          <w:szCs w:val="24"/>
        </w:rPr>
      </w:pPr>
      <w:r w:rsidRPr="00800169">
        <w:rPr>
          <w:rFonts w:ascii="Times New Roman" w:hAnsi="Times New Roman"/>
          <w:sz w:val="24"/>
          <w:szCs w:val="24"/>
        </w:rPr>
        <w:t>к муниципальной программе</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Яльчикского муниципального округа Чувашской Республики</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«Экономическое развитие Яльчикского муниципального округа</w:t>
      </w:r>
    </w:p>
    <w:p w:rsidR="00800169" w:rsidRPr="00800169" w:rsidRDefault="00800169" w:rsidP="00800169">
      <w:pPr>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Чувашской Республики»</w:t>
      </w:r>
    </w:p>
    <w:p w:rsidR="00800169" w:rsidRPr="00800169" w:rsidRDefault="00800169" w:rsidP="00800169">
      <w:pPr>
        <w:spacing w:after="0" w:line="240" w:lineRule="auto"/>
        <w:ind w:firstLine="709"/>
        <w:contextualSpacing/>
        <w:jc w:val="right"/>
        <w:rPr>
          <w:rFonts w:ascii="Times New Roman" w:hAnsi="Times New Roman"/>
          <w:sz w:val="26"/>
          <w:szCs w:val="26"/>
        </w:rPr>
      </w:pPr>
    </w:p>
    <w:p w:rsidR="00800169" w:rsidRPr="00800169" w:rsidRDefault="00800169" w:rsidP="00800169">
      <w:pPr>
        <w:autoSpaceDE w:val="0"/>
        <w:autoSpaceDN w:val="0"/>
        <w:spacing w:after="0" w:line="240" w:lineRule="auto"/>
        <w:ind w:firstLine="709"/>
        <w:contextualSpacing/>
        <w:jc w:val="center"/>
        <w:rPr>
          <w:rFonts w:ascii="Times New Roman" w:hAnsi="Times New Roman"/>
          <w:b/>
          <w:sz w:val="26"/>
          <w:szCs w:val="26"/>
          <w:lang w:eastAsia="ru-RU"/>
        </w:rPr>
      </w:pPr>
    </w:p>
    <w:p w:rsidR="00800169" w:rsidRPr="00800169" w:rsidRDefault="00800169" w:rsidP="00800169">
      <w:pPr>
        <w:autoSpaceDE w:val="0"/>
        <w:autoSpaceDN w:val="0"/>
        <w:spacing w:after="0" w:line="240"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t>ПОДПРОГРАММА</w:t>
      </w:r>
    </w:p>
    <w:p w:rsidR="00800169" w:rsidRPr="00800169" w:rsidRDefault="00800169" w:rsidP="00800169">
      <w:pPr>
        <w:autoSpaceDE w:val="0"/>
        <w:autoSpaceDN w:val="0"/>
        <w:spacing w:after="0" w:line="240"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t>«Развитие субъектов малого и среднего предпринимательства» муниципальной программы Яльчикского муниципального округа Чувашской Республики «Экономическое развитие Яльчикского муниципального округа Чувашской Республики»</w:t>
      </w:r>
    </w:p>
    <w:p w:rsidR="00800169" w:rsidRPr="00800169" w:rsidRDefault="00800169" w:rsidP="00800169">
      <w:pPr>
        <w:autoSpaceDE w:val="0"/>
        <w:autoSpaceDN w:val="0"/>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sz w:val="26"/>
          <w:szCs w:val="26"/>
        </w:rPr>
      </w:pPr>
      <w:r w:rsidRPr="00800169">
        <w:rPr>
          <w:rFonts w:ascii="Times New Roman" w:hAnsi="Times New Roman"/>
          <w:sz w:val="26"/>
          <w:szCs w:val="26"/>
        </w:rPr>
        <w:t>ПАСПОРТ ПОДПРОГРАММЫ</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p>
    <w:tbl>
      <w:tblPr>
        <w:tblW w:w="0" w:type="auto"/>
        <w:tblLayout w:type="fixed"/>
        <w:tblCellMar>
          <w:left w:w="85" w:type="dxa"/>
          <w:right w:w="85" w:type="dxa"/>
        </w:tblCellMar>
        <w:tblLook w:val="0000" w:firstRow="0" w:lastRow="0" w:firstColumn="0" w:lastColumn="0" w:noHBand="0" w:noVBand="0"/>
      </w:tblPr>
      <w:tblGrid>
        <w:gridCol w:w="2268"/>
        <w:gridCol w:w="340"/>
        <w:gridCol w:w="6463"/>
      </w:tblGrid>
      <w:tr w:rsidR="00800169" w:rsidRPr="00800169" w:rsidTr="00A06B49">
        <w:tc>
          <w:tcPr>
            <w:tcW w:w="2268" w:type="dxa"/>
            <w:tcBorders>
              <w:top w:val="nil"/>
              <w:left w:val="nil"/>
              <w:bottom w:val="nil"/>
              <w:right w:val="nil"/>
            </w:tcBorders>
          </w:tcPr>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Ответственный исполнитель подпрограммы</w:t>
            </w:r>
          </w:p>
        </w:tc>
        <w:tc>
          <w:tcPr>
            <w:tcW w:w="340" w:type="dxa"/>
            <w:tcBorders>
              <w:top w:val="nil"/>
              <w:left w:val="nil"/>
              <w:bottom w:val="nil"/>
              <w:right w:val="nil"/>
            </w:tcBorders>
          </w:tcPr>
          <w:p w:rsidR="00800169" w:rsidRPr="00800169" w:rsidRDefault="00800169" w:rsidP="00800169">
            <w:pPr>
              <w:autoSpaceDE w:val="0"/>
              <w:autoSpaceDN w:val="0"/>
              <w:spacing w:after="0" w:line="240" w:lineRule="auto"/>
              <w:contextualSpacing/>
              <w:jc w:val="right"/>
              <w:rPr>
                <w:rFonts w:ascii="Times New Roman" w:hAnsi="Times New Roman"/>
                <w:sz w:val="26"/>
                <w:szCs w:val="26"/>
                <w:lang w:eastAsia="ru-RU"/>
              </w:rPr>
            </w:pPr>
            <w:r w:rsidRPr="00800169">
              <w:rPr>
                <w:rFonts w:ascii="Times New Roman" w:hAnsi="Times New Roman"/>
                <w:sz w:val="26"/>
                <w:szCs w:val="26"/>
                <w:lang w:eastAsia="ru-RU"/>
              </w:rPr>
              <w:t>–</w:t>
            </w:r>
          </w:p>
        </w:tc>
        <w:tc>
          <w:tcPr>
            <w:tcW w:w="6463" w:type="dxa"/>
            <w:tcBorders>
              <w:top w:val="nil"/>
              <w:left w:val="nil"/>
              <w:bottom w:val="nil"/>
              <w:right w:val="nil"/>
            </w:tcBorders>
          </w:tcPr>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r w:rsidRPr="00800169">
              <w:rPr>
                <w:rFonts w:ascii="Times New Roman" w:hAnsi="Times New Roman"/>
                <w:sz w:val="26"/>
                <w:szCs w:val="26"/>
                <w:lang w:eastAsia="ru-RU"/>
              </w:rPr>
              <w:t xml:space="preserve"> </w:t>
            </w:r>
          </w:p>
        </w:tc>
      </w:tr>
      <w:tr w:rsidR="00800169" w:rsidRPr="00800169" w:rsidTr="00A06B49">
        <w:tc>
          <w:tcPr>
            <w:tcW w:w="2268" w:type="dxa"/>
            <w:tcBorders>
              <w:top w:val="nil"/>
              <w:left w:val="nil"/>
              <w:bottom w:val="nil"/>
              <w:right w:val="nil"/>
            </w:tcBorders>
          </w:tcPr>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Соисполнители и участники подпрограммы</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p>
        </w:tc>
        <w:tc>
          <w:tcPr>
            <w:tcW w:w="340" w:type="dxa"/>
            <w:tcBorders>
              <w:top w:val="nil"/>
              <w:left w:val="nil"/>
              <w:bottom w:val="nil"/>
              <w:right w:val="nil"/>
            </w:tcBorders>
          </w:tcPr>
          <w:p w:rsidR="00800169" w:rsidRPr="00800169" w:rsidRDefault="00800169" w:rsidP="00800169">
            <w:pPr>
              <w:autoSpaceDE w:val="0"/>
              <w:autoSpaceDN w:val="0"/>
              <w:spacing w:after="0" w:line="240" w:lineRule="auto"/>
              <w:contextualSpacing/>
              <w:jc w:val="center"/>
              <w:rPr>
                <w:rFonts w:ascii="Times New Roman" w:hAnsi="Times New Roman"/>
                <w:sz w:val="26"/>
                <w:szCs w:val="26"/>
                <w:lang w:eastAsia="ru-RU"/>
              </w:rPr>
            </w:pPr>
          </w:p>
          <w:p w:rsidR="00800169" w:rsidRPr="00800169" w:rsidRDefault="00800169" w:rsidP="00800169">
            <w:pPr>
              <w:autoSpaceDE w:val="0"/>
              <w:autoSpaceDN w:val="0"/>
              <w:spacing w:after="0" w:line="240" w:lineRule="auto"/>
              <w:contextualSpacing/>
              <w:jc w:val="center"/>
              <w:rPr>
                <w:rFonts w:ascii="Times New Roman" w:hAnsi="Times New Roman"/>
                <w:sz w:val="26"/>
                <w:szCs w:val="26"/>
                <w:lang w:eastAsia="ru-RU"/>
              </w:rPr>
            </w:pPr>
            <w:r w:rsidRPr="00800169">
              <w:rPr>
                <w:rFonts w:ascii="Times New Roman" w:hAnsi="Times New Roman"/>
                <w:sz w:val="26"/>
                <w:szCs w:val="26"/>
                <w:lang w:eastAsia="ru-RU"/>
              </w:rPr>
              <w:t>–</w:t>
            </w:r>
          </w:p>
        </w:tc>
        <w:tc>
          <w:tcPr>
            <w:tcW w:w="6463" w:type="dxa"/>
            <w:tcBorders>
              <w:top w:val="nil"/>
              <w:left w:val="nil"/>
              <w:bottom w:val="nil"/>
              <w:right w:val="nil"/>
            </w:tcBorders>
          </w:tcPr>
          <w:p w:rsidR="00800169" w:rsidRPr="00800169" w:rsidRDefault="00800169" w:rsidP="00800169">
            <w:pPr>
              <w:spacing w:after="0" w:line="240" w:lineRule="auto"/>
              <w:contextualSpacing/>
              <w:jc w:val="both"/>
              <w:rPr>
                <w:rFonts w:ascii="Times New Roman" w:hAnsi="Times New Roman"/>
                <w:sz w:val="26"/>
                <w:szCs w:val="26"/>
                <w:shd w:val="clear" w:color="auto" w:fill="FFFFFF"/>
              </w:rPr>
            </w:pPr>
          </w:p>
          <w:p w:rsidR="00800169" w:rsidRPr="00800169" w:rsidRDefault="00800169" w:rsidP="00800169">
            <w:pPr>
              <w:spacing w:after="0" w:line="240" w:lineRule="auto"/>
              <w:contextualSpacing/>
              <w:jc w:val="both"/>
              <w:rPr>
                <w:rFonts w:ascii="Times New Roman" w:hAnsi="Times New Roman"/>
                <w:sz w:val="26"/>
                <w:szCs w:val="26"/>
              </w:rPr>
            </w:pPr>
            <w:r w:rsidRPr="00800169">
              <w:rPr>
                <w:rFonts w:ascii="Times New Roman" w:hAnsi="Times New Roman"/>
                <w:sz w:val="26"/>
                <w:szCs w:val="26"/>
              </w:rPr>
              <w:t>Финансовый отдел администрации Яльчикского муниципального округа Чувашской Республики</w:t>
            </w:r>
          </w:p>
          <w:p w:rsidR="00800169" w:rsidRPr="00800169" w:rsidRDefault="00800169" w:rsidP="00800169">
            <w:pPr>
              <w:spacing w:after="0" w:line="240" w:lineRule="auto"/>
              <w:contextualSpacing/>
              <w:jc w:val="both"/>
              <w:rPr>
                <w:rFonts w:ascii="Times New Roman" w:hAnsi="Times New Roman"/>
                <w:sz w:val="26"/>
                <w:szCs w:val="26"/>
              </w:rPr>
            </w:pPr>
          </w:p>
        </w:tc>
      </w:tr>
      <w:tr w:rsidR="00800169" w:rsidRPr="00800169" w:rsidTr="00A06B49">
        <w:tc>
          <w:tcPr>
            <w:tcW w:w="2268" w:type="dxa"/>
            <w:tcBorders>
              <w:top w:val="nil"/>
              <w:left w:val="nil"/>
              <w:bottom w:val="nil"/>
              <w:right w:val="nil"/>
            </w:tcBorders>
          </w:tcPr>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Цели подпрограммы</w:t>
            </w:r>
          </w:p>
        </w:tc>
        <w:tc>
          <w:tcPr>
            <w:tcW w:w="340" w:type="dxa"/>
            <w:tcBorders>
              <w:top w:val="nil"/>
              <w:left w:val="nil"/>
              <w:bottom w:val="nil"/>
              <w:right w:val="nil"/>
            </w:tcBorders>
          </w:tcPr>
          <w:p w:rsidR="00800169" w:rsidRPr="00800169" w:rsidRDefault="00800169" w:rsidP="00800169">
            <w:pPr>
              <w:autoSpaceDE w:val="0"/>
              <w:autoSpaceDN w:val="0"/>
              <w:spacing w:after="0" w:line="240" w:lineRule="auto"/>
              <w:contextualSpacing/>
              <w:jc w:val="right"/>
              <w:rPr>
                <w:rFonts w:ascii="Times New Roman" w:hAnsi="Times New Roman"/>
                <w:sz w:val="26"/>
                <w:szCs w:val="26"/>
                <w:lang w:eastAsia="ru-RU"/>
              </w:rPr>
            </w:pPr>
            <w:r w:rsidRPr="00800169">
              <w:rPr>
                <w:rFonts w:ascii="Times New Roman" w:hAnsi="Times New Roman"/>
                <w:sz w:val="26"/>
                <w:szCs w:val="26"/>
                <w:lang w:eastAsia="ru-RU"/>
              </w:rPr>
              <w:t>–</w:t>
            </w:r>
          </w:p>
        </w:tc>
        <w:tc>
          <w:tcPr>
            <w:tcW w:w="6463" w:type="dxa"/>
            <w:tcBorders>
              <w:top w:val="nil"/>
              <w:left w:val="nil"/>
              <w:bottom w:val="nil"/>
              <w:right w:val="nil"/>
            </w:tcBorders>
          </w:tcPr>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создание условий для устойчивого развития малого и среднего предпринимательства в Яльчикском муниципальном округе Чувашской Республики на основе формирования эффективных механизмов его государственной поддержки;</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p>
        </w:tc>
      </w:tr>
      <w:tr w:rsidR="00800169" w:rsidRPr="00800169" w:rsidTr="00A06B49">
        <w:tc>
          <w:tcPr>
            <w:tcW w:w="2268" w:type="dxa"/>
            <w:tcBorders>
              <w:top w:val="nil"/>
              <w:left w:val="nil"/>
              <w:bottom w:val="nil"/>
              <w:right w:val="nil"/>
            </w:tcBorders>
          </w:tcPr>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Задачи подпрограммы</w:t>
            </w:r>
          </w:p>
        </w:tc>
        <w:tc>
          <w:tcPr>
            <w:tcW w:w="340" w:type="dxa"/>
            <w:tcBorders>
              <w:top w:val="nil"/>
              <w:left w:val="nil"/>
              <w:bottom w:val="nil"/>
              <w:right w:val="nil"/>
            </w:tcBorders>
          </w:tcPr>
          <w:p w:rsidR="00800169" w:rsidRPr="00800169" w:rsidRDefault="00800169" w:rsidP="00800169">
            <w:pPr>
              <w:autoSpaceDE w:val="0"/>
              <w:autoSpaceDN w:val="0"/>
              <w:spacing w:after="0" w:line="240" w:lineRule="auto"/>
              <w:contextualSpacing/>
              <w:jc w:val="right"/>
              <w:rPr>
                <w:rFonts w:ascii="Times New Roman" w:hAnsi="Times New Roman"/>
                <w:sz w:val="26"/>
                <w:szCs w:val="26"/>
                <w:lang w:eastAsia="ru-RU"/>
              </w:rPr>
            </w:pPr>
            <w:r w:rsidRPr="00800169">
              <w:rPr>
                <w:rFonts w:ascii="Times New Roman" w:hAnsi="Times New Roman"/>
                <w:sz w:val="26"/>
                <w:szCs w:val="26"/>
                <w:lang w:eastAsia="ru-RU"/>
              </w:rPr>
              <w:t>–</w:t>
            </w:r>
          </w:p>
        </w:tc>
        <w:tc>
          <w:tcPr>
            <w:tcW w:w="6463" w:type="dxa"/>
            <w:tcBorders>
              <w:top w:val="nil"/>
              <w:left w:val="nil"/>
              <w:bottom w:val="nil"/>
              <w:right w:val="nil"/>
            </w:tcBorders>
          </w:tcPr>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формирование условий для развития малого и среднего предпринимательства в производственно-инновацион</w:t>
            </w:r>
            <w:r w:rsidRPr="00800169">
              <w:rPr>
                <w:rFonts w:ascii="Times New Roman" w:hAnsi="Times New Roman"/>
                <w:sz w:val="26"/>
                <w:szCs w:val="26"/>
                <w:lang w:eastAsia="ru-RU"/>
              </w:rPr>
              <w:softHyphen/>
            </w:r>
            <w:r w:rsidRPr="00800169">
              <w:rPr>
                <w:rFonts w:ascii="Times New Roman" w:hAnsi="Times New Roman"/>
                <w:sz w:val="26"/>
                <w:szCs w:val="26"/>
                <w:lang w:eastAsia="ru-RU"/>
              </w:rPr>
              <w:lastRenderedPageBreak/>
              <w:t>ной и научной сферах;</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развитие механизмов финансово-имущественной поддержки субъектов малого и среднего предпринимательства;</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обеспечение доступа представителей предпринимательского сообщества к услугам, сервисам и мерам поддержки по принципу «одного окна»;</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Яльчикского муниципального округа Чувашской Республики;</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содействие в формировании положительного имиджа ремесленничества и народных художественных промыслов Яльчикского муниципального округа Чувашской Республики</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p>
        </w:tc>
      </w:tr>
      <w:tr w:rsidR="00800169" w:rsidRPr="00800169" w:rsidTr="00A06B49">
        <w:tc>
          <w:tcPr>
            <w:tcW w:w="2268" w:type="dxa"/>
            <w:tcBorders>
              <w:top w:val="nil"/>
              <w:left w:val="nil"/>
              <w:bottom w:val="nil"/>
              <w:right w:val="nil"/>
            </w:tcBorders>
          </w:tcPr>
          <w:p w:rsidR="00800169" w:rsidRPr="00800169" w:rsidRDefault="00800169" w:rsidP="00800169">
            <w:pPr>
              <w:autoSpaceDE w:val="0"/>
              <w:autoSpaceDN w:val="0"/>
              <w:spacing w:after="0" w:line="23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lastRenderedPageBreak/>
              <w:t>Целевые показатели (индикаторы) подпрограммы</w:t>
            </w:r>
          </w:p>
        </w:tc>
        <w:tc>
          <w:tcPr>
            <w:tcW w:w="340" w:type="dxa"/>
            <w:tcBorders>
              <w:top w:val="nil"/>
              <w:left w:val="nil"/>
              <w:bottom w:val="nil"/>
              <w:right w:val="nil"/>
            </w:tcBorders>
          </w:tcPr>
          <w:p w:rsidR="00800169" w:rsidRPr="00800169" w:rsidRDefault="00800169" w:rsidP="00800169">
            <w:pPr>
              <w:autoSpaceDE w:val="0"/>
              <w:autoSpaceDN w:val="0"/>
              <w:spacing w:after="0" w:line="230" w:lineRule="auto"/>
              <w:contextualSpacing/>
              <w:jc w:val="right"/>
              <w:rPr>
                <w:rFonts w:ascii="Times New Roman" w:hAnsi="Times New Roman"/>
                <w:sz w:val="26"/>
                <w:szCs w:val="26"/>
                <w:lang w:eastAsia="ru-RU"/>
              </w:rPr>
            </w:pPr>
            <w:r w:rsidRPr="00800169">
              <w:rPr>
                <w:rFonts w:ascii="Times New Roman" w:hAnsi="Times New Roman"/>
                <w:sz w:val="26"/>
                <w:szCs w:val="26"/>
                <w:lang w:eastAsia="ru-RU"/>
              </w:rPr>
              <w:t>–</w:t>
            </w:r>
          </w:p>
        </w:tc>
        <w:tc>
          <w:tcPr>
            <w:tcW w:w="6463" w:type="dxa"/>
            <w:tcBorders>
              <w:top w:val="nil"/>
              <w:left w:val="nil"/>
              <w:bottom w:val="nil"/>
              <w:right w:val="nil"/>
            </w:tcBorders>
          </w:tcPr>
          <w:p w:rsidR="00800169" w:rsidRPr="00800169" w:rsidRDefault="00800169" w:rsidP="00800169">
            <w:pPr>
              <w:autoSpaceDE w:val="0"/>
              <w:autoSpaceDN w:val="0"/>
              <w:adjustRightInd w:val="0"/>
              <w:spacing w:after="0" w:line="23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достижение к 2036 году следующих целевых показателей (индикаторов):</w:t>
            </w:r>
          </w:p>
          <w:p w:rsidR="00800169" w:rsidRPr="00800169" w:rsidRDefault="00800169" w:rsidP="00800169">
            <w:pPr>
              <w:autoSpaceDE w:val="0"/>
              <w:autoSpaceDN w:val="0"/>
              <w:spacing w:after="0" w:line="23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прирост оборота продукции и услуг, произведенных субъектами малого и среднего предпринимательства, –6,0 процента к предыдущему году в сопоставимых ценах;</w:t>
            </w:r>
          </w:p>
          <w:p w:rsidR="00800169" w:rsidRPr="00800169" w:rsidRDefault="00800169" w:rsidP="00800169">
            <w:pPr>
              <w:autoSpaceDE w:val="0"/>
              <w:autoSpaceDN w:val="0"/>
              <w:spacing w:after="0" w:line="23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прирост количества субъектов малого и среднего предпринимательства, осуществляющих деятельность на территории Яльчикского муниципального округа Чувашской Республики, – 2,5 процента к предыдущему году;</w:t>
            </w:r>
          </w:p>
          <w:p w:rsidR="00800169" w:rsidRPr="00800169" w:rsidRDefault="00800169" w:rsidP="00800169">
            <w:pPr>
              <w:autoSpaceDE w:val="0"/>
              <w:autoSpaceDN w:val="0"/>
              <w:spacing w:after="0" w:line="23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доля среднесписочной численности работников у субъектов малого и среднего предпринимательства в общей численности занятого населения – 80,0 процентов;</w:t>
            </w:r>
          </w:p>
          <w:p w:rsidR="00800169" w:rsidRPr="00800169" w:rsidRDefault="00800169" w:rsidP="00800169">
            <w:pPr>
              <w:autoSpaceDE w:val="0"/>
              <w:autoSpaceDN w:val="0"/>
              <w:spacing w:after="0" w:line="23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удовлетворенность качеством предоставления государственных и муниципальных услуг для бизнеса – 100,0 процентов;</w:t>
            </w:r>
          </w:p>
          <w:p w:rsidR="00800169" w:rsidRPr="00800169" w:rsidRDefault="00800169" w:rsidP="00800169">
            <w:pPr>
              <w:autoSpaceDE w:val="0"/>
              <w:autoSpaceDN w:val="0"/>
              <w:spacing w:after="0" w:line="23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прирост количества мастеров народных художественных промыслов – 2 человека ежегодно;</w:t>
            </w:r>
          </w:p>
          <w:p w:rsidR="00800169" w:rsidRPr="00800169" w:rsidRDefault="00800169" w:rsidP="00800169">
            <w:pPr>
              <w:autoSpaceDE w:val="0"/>
              <w:autoSpaceDN w:val="0"/>
              <w:spacing w:after="0" w:line="23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среднемесячная заработная плата одного работника на </w:t>
            </w:r>
            <w:proofErr w:type="gramStart"/>
            <w:r w:rsidRPr="00800169">
              <w:rPr>
                <w:rFonts w:ascii="Times New Roman" w:hAnsi="Times New Roman"/>
                <w:sz w:val="26"/>
                <w:szCs w:val="26"/>
                <w:lang w:eastAsia="ru-RU"/>
              </w:rPr>
              <w:t>малых  предприятиях</w:t>
            </w:r>
            <w:proofErr w:type="gramEnd"/>
            <w:r w:rsidRPr="00800169">
              <w:rPr>
                <w:rFonts w:ascii="Times New Roman" w:hAnsi="Times New Roman"/>
                <w:sz w:val="26"/>
                <w:szCs w:val="26"/>
                <w:lang w:eastAsia="ru-RU"/>
              </w:rPr>
              <w:t xml:space="preserve"> – 45554,8 рублей;</w:t>
            </w:r>
          </w:p>
          <w:p w:rsidR="00800169" w:rsidRPr="00800169" w:rsidRDefault="00800169" w:rsidP="00800169">
            <w:pPr>
              <w:autoSpaceDE w:val="0"/>
              <w:autoSpaceDN w:val="0"/>
              <w:spacing w:after="0" w:line="23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численность занятых в сфере малого и среднего предпринимательства, включая индивидуальных предпринимателей, к 2025 году – 2390 человек</w:t>
            </w:r>
          </w:p>
          <w:p w:rsidR="00800169" w:rsidRPr="00800169" w:rsidRDefault="00800169" w:rsidP="00800169">
            <w:pPr>
              <w:autoSpaceDE w:val="0"/>
              <w:autoSpaceDN w:val="0"/>
              <w:spacing w:after="0" w:line="230" w:lineRule="auto"/>
              <w:contextualSpacing/>
              <w:jc w:val="both"/>
              <w:rPr>
                <w:rFonts w:ascii="Times New Roman" w:hAnsi="Times New Roman"/>
                <w:sz w:val="26"/>
                <w:szCs w:val="26"/>
                <w:lang w:eastAsia="ru-RU"/>
              </w:rPr>
            </w:pPr>
          </w:p>
        </w:tc>
      </w:tr>
      <w:tr w:rsidR="00800169" w:rsidRPr="00800169" w:rsidTr="00A06B49">
        <w:tc>
          <w:tcPr>
            <w:tcW w:w="2268" w:type="dxa"/>
            <w:tcBorders>
              <w:top w:val="nil"/>
              <w:left w:val="nil"/>
              <w:bottom w:val="nil"/>
              <w:right w:val="nil"/>
            </w:tcBorders>
          </w:tcPr>
          <w:p w:rsidR="00800169" w:rsidRPr="00800169" w:rsidRDefault="00800169" w:rsidP="00800169">
            <w:pPr>
              <w:autoSpaceDE w:val="0"/>
              <w:autoSpaceDN w:val="0"/>
              <w:spacing w:after="0" w:line="247"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Этапы и сроки </w:t>
            </w:r>
            <w:r w:rsidRPr="00800169">
              <w:rPr>
                <w:rFonts w:ascii="Times New Roman" w:hAnsi="Times New Roman"/>
                <w:sz w:val="26"/>
                <w:szCs w:val="26"/>
                <w:lang w:eastAsia="ru-RU"/>
              </w:rPr>
              <w:lastRenderedPageBreak/>
              <w:t>реализации подпрограммы</w:t>
            </w:r>
          </w:p>
        </w:tc>
        <w:tc>
          <w:tcPr>
            <w:tcW w:w="340" w:type="dxa"/>
            <w:tcBorders>
              <w:top w:val="nil"/>
              <w:left w:val="nil"/>
              <w:bottom w:val="nil"/>
              <w:right w:val="nil"/>
            </w:tcBorders>
          </w:tcPr>
          <w:p w:rsidR="00800169" w:rsidRPr="00800169" w:rsidRDefault="00800169" w:rsidP="00800169">
            <w:pPr>
              <w:autoSpaceDE w:val="0"/>
              <w:autoSpaceDN w:val="0"/>
              <w:spacing w:after="0" w:line="247" w:lineRule="auto"/>
              <w:contextualSpacing/>
              <w:jc w:val="right"/>
              <w:rPr>
                <w:rFonts w:ascii="Times New Roman" w:hAnsi="Times New Roman"/>
                <w:sz w:val="26"/>
                <w:szCs w:val="26"/>
                <w:lang w:eastAsia="ru-RU"/>
              </w:rPr>
            </w:pPr>
            <w:r w:rsidRPr="00800169">
              <w:rPr>
                <w:rFonts w:ascii="Times New Roman" w:hAnsi="Times New Roman"/>
                <w:sz w:val="26"/>
                <w:szCs w:val="26"/>
                <w:lang w:eastAsia="ru-RU"/>
              </w:rPr>
              <w:lastRenderedPageBreak/>
              <w:t>–</w:t>
            </w:r>
          </w:p>
        </w:tc>
        <w:tc>
          <w:tcPr>
            <w:tcW w:w="6463" w:type="dxa"/>
            <w:tcBorders>
              <w:top w:val="nil"/>
              <w:left w:val="nil"/>
              <w:bottom w:val="nil"/>
              <w:right w:val="nil"/>
            </w:tcBorders>
          </w:tcPr>
          <w:p w:rsidR="00800169" w:rsidRPr="00800169" w:rsidRDefault="00800169" w:rsidP="00800169">
            <w:pPr>
              <w:autoSpaceDE w:val="0"/>
              <w:autoSpaceDN w:val="0"/>
              <w:spacing w:after="0" w:line="247"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2023–2035 годы:</w:t>
            </w:r>
          </w:p>
          <w:p w:rsidR="00800169" w:rsidRPr="00800169" w:rsidRDefault="00800169" w:rsidP="00800169">
            <w:pPr>
              <w:autoSpaceDE w:val="0"/>
              <w:autoSpaceDN w:val="0"/>
              <w:spacing w:after="0" w:line="247"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lastRenderedPageBreak/>
              <w:t>1 этап – 2023–2025 годы;</w:t>
            </w:r>
          </w:p>
          <w:p w:rsidR="00800169" w:rsidRPr="00800169" w:rsidRDefault="00800169" w:rsidP="00800169">
            <w:pPr>
              <w:autoSpaceDE w:val="0"/>
              <w:autoSpaceDN w:val="0"/>
              <w:spacing w:after="0" w:line="247"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2 этап – 2026–2030 годы;</w:t>
            </w:r>
          </w:p>
          <w:p w:rsidR="00800169" w:rsidRPr="00800169" w:rsidRDefault="00800169" w:rsidP="00800169">
            <w:pPr>
              <w:autoSpaceDE w:val="0"/>
              <w:autoSpaceDN w:val="0"/>
              <w:spacing w:after="0" w:line="247"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3 этап – 2031–2035 годы</w:t>
            </w:r>
          </w:p>
          <w:p w:rsidR="00800169" w:rsidRPr="00800169" w:rsidRDefault="00800169" w:rsidP="00800169">
            <w:pPr>
              <w:autoSpaceDE w:val="0"/>
              <w:autoSpaceDN w:val="0"/>
              <w:spacing w:after="0" w:line="247" w:lineRule="auto"/>
              <w:contextualSpacing/>
              <w:jc w:val="both"/>
              <w:rPr>
                <w:rFonts w:ascii="Times New Roman" w:hAnsi="Times New Roman"/>
                <w:sz w:val="26"/>
                <w:szCs w:val="26"/>
                <w:lang w:eastAsia="ru-RU"/>
              </w:rPr>
            </w:pPr>
          </w:p>
        </w:tc>
      </w:tr>
      <w:tr w:rsidR="00800169" w:rsidRPr="00800169" w:rsidTr="00A06B49">
        <w:tc>
          <w:tcPr>
            <w:tcW w:w="2268" w:type="dxa"/>
            <w:tcBorders>
              <w:top w:val="nil"/>
              <w:left w:val="nil"/>
              <w:bottom w:val="nil"/>
              <w:right w:val="nil"/>
            </w:tcBorders>
          </w:tcPr>
          <w:p w:rsidR="00800169" w:rsidRPr="00800169" w:rsidRDefault="00800169" w:rsidP="00800169">
            <w:pPr>
              <w:autoSpaceDE w:val="0"/>
              <w:autoSpaceDN w:val="0"/>
              <w:spacing w:after="0" w:line="247"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lastRenderedPageBreak/>
              <w:t>Объемы финансирования подпрограммы с разбивкой по годам реализации</w:t>
            </w:r>
          </w:p>
        </w:tc>
        <w:tc>
          <w:tcPr>
            <w:tcW w:w="340" w:type="dxa"/>
            <w:tcBorders>
              <w:top w:val="nil"/>
              <w:left w:val="nil"/>
              <w:bottom w:val="nil"/>
              <w:right w:val="nil"/>
            </w:tcBorders>
          </w:tcPr>
          <w:p w:rsidR="00800169" w:rsidRPr="00800169" w:rsidRDefault="00800169" w:rsidP="00800169">
            <w:pPr>
              <w:autoSpaceDE w:val="0"/>
              <w:autoSpaceDN w:val="0"/>
              <w:spacing w:after="0" w:line="247" w:lineRule="auto"/>
              <w:contextualSpacing/>
              <w:jc w:val="right"/>
              <w:rPr>
                <w:rFonts w:ascii="Times New Roman" w:hAnsi="Times New Roman"/>
                <w:sz w:val="26"/>
                <w:szCs w:val="26"/>
                <w:lang w:eastAsia="ru-RU"/>
              </w:rPr>
            </w:pPr>
            <w:r w:rsidRPr="00800169">
              <w:rPr>
                <w:rFonts w:ascii="Times New Roman" w:hAnsi="Times New Roman"/>
                <w:sz w:val="26"/>
                <w:szCs w:val="26"/>
                <w:lang w:eastAsia="ru-RU"/>
              </w:rPr>
              <w:t>–</w:t>
            </w:r>
          </w:p>
        </w:tc>
        <w:tc>
          <w:tcPr>
            <w:tcW w:w="6463" w:type="dxa"/>
            <w:tcBorders>
              <w:top w:val="nil"/>
              <w:left w:val="nil"/>
              <w:bottom w:val="nil"/>
              <w:right w:val="nil"/>
            </w:tcBorders>
          </w:tcPr>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на реализацию мероприятий подпрограммы в 2023–2035 годах финансовых средств не предусмотрено.</w:t>
            </w:r>
          </w:p>
          <w:p w:rsidR="00800169" w:rsidRPr="00800169" w:rsidRDefault="00800169" w:rsidP="00800169">
            <w:pPr>
              <w:autoSpaceDE w:val="0"/>
              <w:autoSpaceDN w:val="0"/>
              <w:spacing w:after="0" w:line="247"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Объем финансирования подпрограммы подлежит ежегодному уточнению исходя из реальных возможностей бюджетов всех уровней</w:t>
            </w:r>
          </w:p>
          <w:p w:rsidR="00800169" w:rsidRPr="00800169" w:rsidRDefault="00800169" w:rsidP="00800169">
            <w:pPr>
              <w:autoSpaceDE w:val="0"/>
              <w:autoSpaceDN w:val="0"/>
              <w:spacing w:after="0" w:line="247" w:lineRule="auto"/>
              <w:contextualSpacing/>
              <w:jc w:val="both"/>
              <w:rPr>
                <w:rFonts w:ascii="Times New Roman" w:hAnsi="Times New Roman"/>
                <w:sz w:val="26"/>
                <w:szCs w:val="26"/>
                <w:lang w:eastAsia="ru-RU"/>
              </w:rPr>
            </w:pPr>
          </w:p>
        </w:tc>
      </w:tr>
      <w:tr w:rsidR="00800169" w:rsidRPr="00800169" w:rsidTr="00A06B49">
        <w:tc>
          <w:tcPr>
            <w:tcW w:w="2268" w:type="dxa"/>
            <w:tcBorders>
              <w:top w:val="nil"/>
              <w:left w:val="nil"/>
              <w:bottom w:val="nil"/>
              <w:right w:val="nil"/>
            </w:tcBorders>
          </w:tcPr>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Ожидаемые результаты реализации подпрограммы</w:t>
            </w:r>
          </w:p>
        </w:tc>
        <w:tc>
          <w:tcPr>
            <w:tcW w:w="340" w:type="dxa"/>
            <w:tcBorders>
              <w:top w:val="nil"/>
              <w:left w:val="nil"/>
              <w:bottom w:val="nil"/>
              <w:right w:val="nil"/>
            </w:tcBorders>
          </w:tcPr>
          <w:p w:rsidR="00800169" w:rsidRPr="00800169" w:rsidRDefault="00800169" w:rsidP="00800169">
            <w:pPr>
              <w:autoSpaceDE w:val="0"/>
              <w:autoSpaceDN w:val="0"/>
              <w:spacing w:after="0" w:line="240" w:lineRule="auto"/>
              <w:contextualSpacing/>
              <w:jc w:val="right"/>
              <w:rPr>
                <w:rFonts w:ascii="Times New Roman" w:hAnsi="Times New Roman"/>
                <w:sz w:val="26"/>
                <w:szCs w:val="26"/>
                <w:lang w:eastAsia="ru-RU"/>
              </w:rPr>
            </w:pPr>
            <w:r w:rsidRPr="00800169">
              <w:rPr>
                <w:rFonts w:ascii="Times New Roman" w:hAnsi="Times New Roman"/>
                <w:sz w:val="26"/>
                <w:szCs w:val="26"/>
                <w:lang w:eastAsia="ru-RU"/>
              </w:rPr>
              <w:t>–</w:t>
            </w:r>
          </w:p>
          <w:p w:rsidR="00800169" w:rsidRPr="00800169" w:rsidRDefault="00800169" w:rsidP="00800169">
            <w:pPr>
              <w:autoSpaceDE w:val="0"/>
              <w:autoSpaceDN w:val="0"/>
              <w:spacing w:after="0" w:line="240" w:lineRule="auto"/>
              <w:contextualSpacing/>
              <w:jc w:val="right"/>
              <w:rPr>
                <w:rFonts w:ascii="Times New Roman" w:hAnsi="Times New Roman"/>
                <w:sz w:val="26"/>
                <w:szCs w:val="26"/>
                <w:lang w:eastAsia="ru-RU"/>
              </w:rPr>
            </w:pPr>
          </w:p>
        </w:tc>
        <w:tc>
          <w:tcPr>
            <w:tcW w:w="6463" w:type="dxa"/>
            <w:tcBorders>
              <w:top w:val="nil"/>
              <w:left w:val="nil"/>
              <w:bottom w:val="nil"/>
              <w:right w:val="nil"/>
            </w:tcBorders>
            <w:shd w:val="clear" w:color="auto" w:fill="auto"/>
          </w:tcPr>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последовательная реализация мероприятий подпрограммы позволит обеспечить:</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развитие малых и средних инновационных организаций;</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w:t>
            </w:r>
          </w:p>
          <w:p w:rsidR="00800169" w:rsidRPr="00800169" w:rsidRDefault="00800169" w:rsidP="00800169">
            <w:pPr>
              <w:autoSpaceDE w:val="0"/>
              <w:autoSpaceDN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Яльчикского муниципального округа Чувашской Республики.</w:t>
            </w:r>
          </w:p>
        </w:tc>
      </w:tr>
    </w:tbl>
    <w:p w:rsidR="00800169" w:rsidRPr="00800169" w:rsidRDefault="00800169" w:rsidP="00800169">
      <w:pPr>
        <w:spacing w:after="0" w:line="240" w:lineRule="auto"/>
        <w:ind w:firstLine="709"/>
        <w:contextualSpacing/>
        <w:jc w:val="center"/>
        <w:rPr>
          <w:rFonts w:ascii="Times New Roman" w:hAnsi="Times New Roman"/>
          <w:b/>
          <w:sz w:val="26"/>
          <w:szCs w:val="26"/>
          <w:lang w:eastAsia="ru-RU"/>
        </w:rPr>
      </w:pPr>
    </w:p>
    <w:p w:rsidR="00800169" w:rsidRPr="00800169" w:rsidRDefault="00800169" w:rsidP="00800169">
      <w:pPr>
        <w:spacing w:after="0" w:line="240" w:lineRule="auto"/>
        <w:ind w:firstLine="709"/>
        <w:contextualSpacing/>
        <w:jc w:val="center"/>
        <w:rPr>
          <w:rFonts w:ascii="Times New Roman" w:hAnsi="Times New Roman"/>
          <w:b/>
          <w:sz w:val="26"/>
          <w:szCs w:val="26"/>
          <w:lang w:eastAsia="ru-RU"/>
        </w:rPr>
      </w:pPr>
    </w:p>
    <w:p w:rsidR="00800169" w:rsidRPr="00800169" w:rsidRDefault="00800169" w:rsidP="00800169">
      <w:pPr>
        <w:pageBreakBefore/>
        <w:spacing w:after="0" w:line="235"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lastRenderedPageBreak/>
        <w:t>Раздел I. Приоритеты и цели подпрограммы «Развитие субъектов малого и среднего предпринимательства»</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Поддержка субъектов малого и среднего предпринимательства в Яльчикском муниципальном округе Чувашской Республики осуществляется в соответствии с основными принципами, установленными Федеральным законом от 24 июля </w:t>
      </w:r>
      <w:smartTag w:uri="urn:schemas-microsoft-com:office:smarttags" w:element="metricconverter">
        <w:smartTagPr>
          <w:attr w:name="ProductID" w:val="2007 г"/>
        </w:smartTagPr>
        <w:r w:rsidRPr="00800169">
          <w:rPr>
            <w:rFonts w:ascii="Times New Roman" w:hAnsi="Times New Roman"/>
            <w:sz w:val="26"/>
            <w:szCs w:val="26"/>
            <w:lang w:eastAsia="ru-RU"/>
          </w:rPr>
          <w:t>2007 г</w:t>
        </w:r>
      </w:smartTag>
      <w:r w:rsidRPr="00800169">
        <w:rPr>
          <w:rFonts w:ascii="Times New Roman" w:hAnsi="Times New Roman"/>
          <w:sz w:val="26"/>
          <w:szCs w:val="26"/>
          <w:lang w:eastAsia="ru-RU"/>
        </w:rPr>
        <w:t xml:space="preserve">. № 209-ФЗ «О развитии малого и среднего предпринимательства в Российской Федерации» (далее – Федеральный закон № 209-ФЗ) и Законом Чувашской Республики от 19 октября </w:t>
      </w:r>
      <w:smartTag w:uri="urn:schemas-microsoft-com:office:smarttags" w:element="metricconverter">
        <w:smartTagPr>
          <w:attr w:name="ProductID" w:val="2009 г"/>
        </w:smartTagPr>
        <w:r w:rsidRPr="00800169">
          <w:rPr>
            <w:rFonts w:ascii="Times New Roman" w:hAnsi="Times New Roman"/>
            <w:sz w:val="26"/>
            <w:szCs w:val="26"/>
            <w:lang w:eastAsia="ru-RU"/>
          </w:rPr>
          <w:t>2009 г</w:t>
        </w:r>
      </w:smartTag>
      <w:r w:rsidRPr="00800169">
        <w:rPr>
          <w:rFonts w:ascii="Times New Roman" w:hAnsi="Times New Roman"/>
          <w:sz w:val="26"/>
          <w:szCs w:val="26"/>
          <w:lang w:eastAsia="ru-RU"/>
        </w:rPr>
        <w:t>. № 51 «О развитии малого и среднего предпринимательства в Чувашской Республике».</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В поддержке должно быть отказано субъектам малого и среднего предпринимательства в случаях, установленных Федеральным законом № 209-ФЗ.</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Финансовая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Отсутствие права данных субъектов на получение финансовой поддержки не лишает их права на получение поддержки в иных формах, предусмотренных Федеральным законом № 209-ФЗ.</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Условия и порядок оказания поддержки субъектам малого и среднего предпринимательства, критерии, которым должны соответствовать субъекты малого и среднего предпринимательства при обращении за оказанием поддержки, перечень необходимых документов, сроки рассмотрения обращений субъектов малого и среднего предпринимательства устанавливаются Кабинетом Министров Чувашской Республики.</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Государственная поддержка деятельности организаций, образующих инфраструктуру поддержки малого и среднего предпринимательства Чувашской Республики, осуществляется в соответствии с Федеральным законом № 209-ФЗ.</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Требования к организациям, образующим инфраструктуру поддержки малого и среднего предпринимательства, установлены приказом Министерства экономического развития Российской Федерации от 14 февраля </w:t>
      </w:r>
      <w:smartTag w:uri="urn:schemas-microsoft-com:office:smarttags" w:element="metricconverter">
        <w:smartTagPr>
          <w:attr w:name="ProductID" w:val="2018 г"/>
        </w:smartTagPr>
        <w:r w:rsidRPr="00800169">
          <w:rPr>
            <w:rFonts w:ascii="Times New Roman" w:hAnsi="Times New Roman"/>
            <w:sz w:val="26"/>
            <w:szCs w:val="26"/>
            <w:lang w:eastAsia="ru-RU"/>
          </w:rPr>
          <w:t>2018 г</w:t>
        </w:r>
      </w:smartTag>
      <w:r w:rsidRPr="00800169">
        <w:rPr>
          <w:rFonts w:ascii="Times New Roman" w:hAnsi="Times New Roman"/>
          <w:sz w:val="26"/>
          <w:szCs w:val="26"/>
          <w:lang w:eastAsia="ru-RU"/>
        </w:rPr>
        <w:t xml:space="preserve">. №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(зарегистрирован в Министерстве юстиции Российской Федерации 3 мая </w:t>
      </w:r>
      <w:smartTag w:uri="urn:schemas-microsoft-com:office:smarttags" w:element="metricconverter">
        <w:smartTagPr>
          <w:attr w:name="ProductID" w:val="2018 г"/>
        </w:smartTagPr>
        <w:r w:rsidRPr="00800169">
          <w:rPr>
            <w:rFonts w:ascii="Times New Roman" w:hAnsi="Times New Roman"/>
            <w:sz w:val="26"/>
            <w:szCs w:val="26"/>
            <w:lang w:eastAsia="ru-RU"/>
          </w:rPr>
          <w:t>2018 г</w:t>
        </w:r>
      </w:smartTag>
      <w:r w:rsidRPr="00800169">
        <w:rPr>
          <w:rFonts w:ascii="Times New Roman" w:hAnsi="Times New Roman"/>
          <w:sz w:val="26"/>
          <w:szCs w:val="26"/>
          <w:lang w:eastAsia="ru-RU"/>
        </w:rPr>
        <w:t>., регистрационный  № 50966).</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Приоритетные направления развития малого и среднего предпринимательства определены </w:t>
      </w:r>
      <w:r w:rsidRPr="00800169">
        <w:rPr>
          <w:rFonts w:ascii="Times New Roman" w:hAnsi="Times New Roman"/>
          <w:color w:val="000000"/>
          <w:sz w:val="26"/>
          <w:szCs w:val="24"/>
        </w:rPr>
        <w:t xml:space="preserve">Стратегией социально-экономического развития Чувашской Республики до 2035 года, утвержденной Законом Чувашской Республики от 26 ноября 2020 г., ежегодными посланиями Главы Чувашской Республики Государственному Совету Чувашской Республики, </w:t>
      </w:r>
      <w:r w:rsidRPr="00800169">
        <w:rPr>
          <w:rFonts w:ascii="Times New Roman" w:eastAsia="Times New Roman" w:hAnsi="Times New Roman"/>
          <w:sz w:val="26"/>
          <w:szCs w:val="26"/>
        </w:rPr>
        <w:t>Стратегией с</w:t>
      </w:r>
      <w:r w:rsidRPr="00800169">
        <w:rPr>
          <w:rFonts w:ascii="Times New Roman" w:hAnsi="Times New Roman"/>
          <w:color w:val="000000"/>
          <w:sz w:val="26"/>
          <w:szCs w:val="24"/>
        </w:rPr>
        <w:t xml:space="preserve">оциально-экономического развития </w:t>
      </w:r>
      <w:r w:rsidRPr="00800169">
        <w:rPr>
          <w:rFonts w:ascii="Times New Roman" w:eastAsia="Times New Roman" w:hAnsi="Times New Roman"/>
          <w:sz w:val="26"/>
          <w:szCs w:val="26"/>
        </w:rPr>
        <w:t>Яльчикского района Чувашской Республики до 2035 года, утвержденной решением Собрания депутатов Яльчикского района Чувашской Республики от 18 февраля 2019 г. №32/2-с.</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lastRenderedPageBreak/>
        <w:t>Приоритетными направлениями являются:</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развитие системы кооперации малых и средних компаний;</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создание условий для повышения производительности труда на малых и средних предприятиях;</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w:t>
      </w:r>
      <w:proofErr w:type="spellStart"/>
      <w:r w:rsidRPr="00800169">
        <w:rPr>
          <w:rFonts w:ascii="Times New Roman" w:hAnsi="Times New Roman"/>
          <w:sz w:val="26"/>
          <w:szCs w:val="26"/>
          <w:lang w:eastAsia="ru-RU"/>
        </w:rPr>
        <w:t>микрофинансовых</w:t>
      </w:r>
      <w:proofErr w:type="spellEnd"/>
      <w:r w:rsidRPr="00800169">
        <w:rPr>
          <w:rFonts w:ascii="Times New Roman" w:hAnsi="Times New Roman"/>
          <w:sz w:val="26"/>
          <w:szCs w:val="26"/>
          <w:lang w:eastAsia="ru-RU"/>
        </w:rPr>
        <w:t xml:space="preserve"> и гарантийных организаций, механизмов государственно-частного партнерства;</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рост инновационной активности и экспортной ориентации малых и средних предприятий;</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создание и развитие объектов инфраструктуры поддержки субъектов малого и среднего предпринимательства (в том числе межрегиональных);</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поддержка предпринимательской активности за счет реализации мер прямой поддержки бизнес-проектов и мер по развитию бизнес-инфраструктуры;</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стимулирование развития предпринимательской;</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укрепление кадрового и предпринимательского потенциала.</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На 2023–2035 годы определены следующие приоритетные виды деятельности субъектов малого и среднего предпринимательства в Яльчикском муниципальном округе Чувашской Республики:</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сельское хозяйство;</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обрабатывающие производства, в том числе производство потребительских товаров, сувенирной продукции с национальной символикой;</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строительство;</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реализация проектов в сфере социального предпринимательства.</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Целями подпрограммы «Развитие субъектов малого и среднего предпринимательства» (далее – подпрограмма) являются: </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создание условий для устойчивого развития малого и среднего предпринимательства в Яльчикском муниципальном округе Чувашской Республики на основе формирования эффективных механизмов его государственной и муниципальной поддержки; </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Достижению поставленных в подпрограмме целей способствует решение следующих приоритетных задач:</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совершенствование системы государственной и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формирование условий для развития малого и среднего предпринимательства в производственно-инновационной и научной сферах;</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lastRenderedPageBreak/>
        <w:t>развитие механизмов финансово-имущественной поддержки субъектов малого и среднего предпринимательства;</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обеспечение доступа представителей предпринимательского сообщества к услугам, сервисам и мерам поддержки по принципу «одного окна»;</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Яльчикского муниципального округа Чувашской Республики;</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содействие в формировании положительного имиджа ремесленничества и народных художественных промыслов Яльчикского муниципального округа Чувашской Республики.</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Подпрограмма отражает участие администрации Яльчикского муниципального округа в реализации мероприятий по развитию малого и среднего предпринимательства </w:t>
      </w:r>
      <w:proofErr w:type="gramStart"/>
      <w:r w:rsidRPr="00800169">
        <w:rPr>
          <w:rFonts w:ascii="Times New Roman" w:hAnsi="Times New Roman"/>
          <w:sz w:val="26"/>
          <w:szCs w:val="26"/>
          <w:lang w:eastAsia="ru-RU"/>
        </w:rPr>
        <w:t>в Чувашской Республики</w:t>
      </w:r>
      <w:proofErr w:type="gramEnd"/>
      <w:r w:rsidRPr="00800169">
        <w:rPr>
          <w:rFonts w:ascii="Times New Roman" w:hAnsi="Times New Roman"/>
          <w:sz w:val="26"/>
          <w:szCs w:val="26"/>
          <w:lang w:eastAsia="ru-RU"/>
        </w:rPr>
        <w:t>.</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Важное значение имеют реализация муниципальных программ развития малого и среднего предпринимательства, развитие механизмов финансовой и имущественной поддержки субъектов малого и среднего предпринимательства, участие в реализации мероприятий по развитию инфраструктуры поддержки малого и среднего предпринимательства, в том числе народных художественных промыслов.</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В рамках реализации мероприятий подпрограммы предусмотрено участие администрации Яльчикского муниципального округа в проведении Дней малого и среднего предпринимательства в Яльчикском муниципальном округе Чувашской Республики, привлечение субъектов малого и среднего предпринимательства к участию в различных выставках, конкурсах, конференциях, семинарах и т.д.</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Факторами, сдерживающими развитие предпринимательства в сельской местности, являются недостаток квалифицированных кадров, низкий уровень знания экономических и юридических основ ведения бизнеса, отсутствие опыта и первоначального капитала для открытия собственного дела. Сглаживание влияния данных факторов возможно за счет дифференциации на местном уровне мероприятий по поддержке малого и среднего бизнеса с учетом экономико-географической и социально-демографической специфики муниципального округа.</w:t>
      </w:r>
    </w:p>
    <w:p w:rsidR="00800169" w:rsidRPr="00800169" w:rsidRDefault="00800169" w:rsidP="00800169">
      <w:pPr>
        <w:autoSpaceDE w:val="0"/>
        <w:autoSpaceDN w:val="0"/>
        <w:spacing w:after="0" w:line="247"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Администрацией Яльчикского муниципального округа Чувашской Республики ведется работа по внедрению лучших муниципальных практик, направленных на развитие и поддержку малого и среднего предпринимательства на муниципальном уровне, с определением целевых индикаторов реализации указанной работы.</w:t>
      </w:r>
    </w:p>
    <w:p w:rsidR="00800169" w:rsidRPr="00800169" w:rsidRDefault="00800169" w:rsidP="00800169">
      <w:pPr>
        <w:autoSpaceDE w:val="0"/>
        <w:autoSpaceDN w:val="0"/>
        <w:spacing w:after="0" w:line="247"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Для развития малого и среднего предпринимательства на муниципальном уровне планируется использовать следующие основные инструменты:</w:t>
      </w:r>
    </w:p>
    <w:p w:rsidR="00800169" w:rsidRPr="00800169" w:rsidRDefault="00800169" w:rsidP="00800169">
      <w:pPr>
        <w:autoSpaceDE w:val="0"/>
        <w:autoSpaceDN w:val="0"/>
        <w:spacing w:after="0" w:line="247"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методическая поддержка органов местного самоуправления по вопросам развития предпринимательской деятельности;</w:t>
      </w:r>
    </w:p>
    <w:p w:rsidR="00800169" w:rsidRPr="00800169" w:rsidRDefault="00800169" w:rsidP="00800169">
      <w:pPr>
        <w:autoSpaceDE w:val="0"/>
        <w:autoSpaceDN w:val="0"/>
        <w:spacing w:after="0" w:line="247"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lastRenderedPageBreak/>
        <w:t>актуализация и реализация муниципальных программ (подпрограмм муниципальных программ), содержащих мероприятия, направленные на развитие малого и среднего предпринимательства;</w:t>
      </w:r>
    </w:p>
    <w:p w:rsidR="00800169" w:rsidRPr="00800169" w:rsidRDefault="00800169" w:rsidP="00800169">
      <w:pPr>
        <w:autoSpaceDE w:val="0"/>
        <w:autoSpaceDN w:val="0"/>
        <w:spacing w:after="0" w:line="247"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формирование системы выявления, оценки и последующего тиражирования лучших практик по поддержке субъектов малого и среднего предпринимательства.</w:t>
      </w:r>
    </w:p>
    <w:p w:rsidR="00800169" w:rsidRPr="00800169" w:rsidRDefault="00800169" w:rsidP="00800169">
      <w:pPr>
        <w:autoSpaceDE w:val="0"/>
        <w:autoSpaceDN w:val="0"/>
        <w:spacing w:after="0" w:line="247"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Реализация мероприятий подпрограммы позволит существенно усилить роль малого и среднего предпринимательства в социально-экономическом развитии Яльчикского муниципального округа Чувашской Республики, в том числе обеспечить:</w:t>
      </w:r>
    </w:p>
    <w:p w:rsidR="00800169" w:rsidRPr="00800169" w:rsidRDefault="00800169" w:rsidP="00800169">
      <w:pPr>
        <w:autoSpaceDE w:val="0"/>
        <w:autoSpaceDN w:val="0"/>
        <w:spacing w:after="0" w:line="247"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800169" w:rsidRPr="00800169" w:rsidRDefault="00800169" w:rsidP="00800169">
      <w:pPr>
        <w:autoSpaceDE w:val="0"/>
        <w:autoSpaceDN w:val="0"/>
        <w:spacing w:after="0" w:line="247"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развитие малых и средних инновационных организаций;</w:t>
      </w:r>
    </w:p>
    <w:p w:rsidR="00800169" w:rsidRPr="00800169" w:rsidRDefault="00800169" w:rsidP="00800169">
      <w:pPr>
        <w:autoSpaceDE w:val="0"/>
        <w:autoSpaceDN w:val="0"/>
        <w:spacing w:after="0" w:line="247"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w:t>
      </w:r>
    </w:p>
    <w:p w:rsidR="00800169" w:rsidRPr="00800169" w:rsidRDefault="00800169" w:rsidP="00800169">
      <w:pPr>
        <w:autoSpaceDE w:val="0"/>
        <w:autoSpaceDN w:val="0"/>
        <w:spacing w:after="0" w:line="247"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Яльчикского муниципального округа Чувашской Республики.</w:t>
      </w:r>
    </w:p>
    <w:p w:rsidR="00800169" w:rsidRPr="00800169" w:rsidRDefault="00800169" w:rsidP="00800169">
      <w:pPr>
        <w:spacing w:after="0" w:line="240" w:lineRule="auto"/>
        <w:contextualSpacing/>
        <w:jc w:val="center"/>
        <w:rPr>
          <w:rFonts w:ascii="Times New Roman" w:hAnsi="Times New Roman"/>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t xml:space="preserve">Раздел II. Перечень и сведения о целевых показателях (индикаторах) </w:t>
      </w:r>
    </w:p>
    <w:p w:rsidR="00800169" w:rsidRPr="00800169" w:rsidRDefault="00800169" w:rsidP="00800169">
      <w:pPr>
        <w:spacing w:after="0" w:line="240"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t>подпрограммы с расшифровкой плановых значений по годам ее реализации</w:t>
      </w:r>
    </w:p>
    <w:p w:rsidR="00800169" w:rsidRPr="00800169" w:rsidRDefault="00800169" w:rsidP="00800169">
      <w:pPr>
        <w:spacing w:after="0" w:line="240" w:lineRule="auto"/>
        <w:ind w:firstLine="709"/>
        <w:contextualSpacing/>
        <w:jc w:val="center"/>
        <w:rPr>
          <w:rFonts w:ascii="Times New Roman" w:hAnsi="Times New Roman"/>
          <w:b/>
          <w:sz w:val="26"/>
          <w:szCs w:val="26"/>
          <w:lang w:eastAsia="ru-RU"/>
        </w:rPr>
      </w:pP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Целевыми показателями (индикаторами) подпрограммы являются:</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прирост оборота продукции и услуг, произведенных субъектами малого и среднего предпринимательства;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прирост количества субъектов малого и среднего предпринимательства, осуществляющих деятельность на территории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доля среднесписочной численности работников у субъектов малого и среднего предпринимательства в общей численности занятого населения;</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удовлетворенность качеством предоставления государственных и муниципальных услуг для бизнеса;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прирост количества мастеров народных художественных промыслов;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среднемесячная заработная плата одного работника на малых предприятиях;</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численность занятых в сфере малого и среднего предпринимательства, включая индивидуальных предпринимателей.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результате реализации мероприятий подпрограммы ожидается достижение к 2036 году следующих целевых показателей (индикаторов):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прирост оборота продукции и услуг, произведенных субъектами малого и среднего предпринимательства: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6,0 процентов к предыдущему году в сопоставимых ценах;</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lastRenderedPageBreak/>
        <w:t>в 2024 году – 6,0 процентов к предыдущему году в сопоставимых ценах;</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6,0 процентов к предыдущему году в сопоставимых ценах;</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6,0 процентов к предыдущему году в сопоставимых ценах;</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6,0 процентов к предыдущему году в сопоставимых ценах;</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прирост количества субъектов малого и среднего предпринимательства, осуществляющих деятельность на территории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2,5 процента к предыдущему году;</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2,5 процента к предыдущему году;</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2,5 процента к предыдущему году;</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2,5 процента к предыдущему году;</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2,5 процента к предыдущему году;</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доля среднесписочной численности работников у субъектов малого и среднего предпринимательства в общей численности занятого населения:</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80,0 процентов;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80,0 процентов;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80,0 процентов;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80,0 процентов;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80,0 процентов;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удовлетворенность качеством предоставления государственных и муниципальных услуг для бизнеса: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100,0 процентов;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100,0 процентов;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100,0 процент;</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100,0 процента;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100,0 процентов;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прирост количества мастеров народных художественных промыслов: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2 человека;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2 человека;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2 человека;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2 человека;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2 человека;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среднемесячная заработная плата одного работника на </w:t>
      </w:r>
      <w:proofErr w:type="gramStart"/>
      <w:r w:rsidRPr="00800169">
        <w:rPr>
          <w:rFonts w:ascii="Times New Roman" w:hAnsi="Times New Roman"/>
          <w:sz w:val="26"/>
          <w:szCs w:val="26"/>
        </w:rPr>
        <w:t>малых  предприятиях</w:t>
      </w:r>
      <w:proofErr w:type="gramEnd"/>
      <w:r w:rsidRPr="00800169">
        <w:rPr>
          <w:rFonts w:ascii="Times New Roman" w:hAnsi="Times New Roman"/>
          <w:sz w:val="26"/>
          <w:szCs w:val="26"/>
        </w:rPr>
        <w:t>:</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29941,8 рубль;</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31438,8 рублей;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33010,7 рублей;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37962,3 рубля;</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45554,8 рубля;</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К 2025 году ожидается достижение следующего целевого показателя (индикатора) – численность занятых в сфере малого и среднего предпринимательства, включая индивидуальных предпринимателей: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2375 человек;</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2390 человек.</w:t>
      </w: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bCs/>
          <w:sz w:val="26"/>
          <w:szCs w:val="26"/>
          <w:lang w:eastAsia="ru-RU"/>
        </w:rPr>
      </w:pPr>
      <w:r w:rsidRPr="00800169">
        <w:rPr>
          <w:rFonts w:ascii="Times New Roman" w:hAnsi="Times New Roman"/>
          <w:b/>
          <w:sz w:val="26"/>
          <w:szCs w:val="26"/>
          <w:lang w:eastAsia="ru-RU"/>
        </w:rPr>
        <w:t>Раздел III.</w:t>
      </w:r>
      <w:r w:rsidRPr="00800169">
        <w:rPr>
          <w:rFonts w:ascii="Times New Roman" w:hAnsi="Times New Roman"/>
          <w:b/>
          <w:bCs/>
          <w:sz w:val="26"/>
          <w:szCs w:val="26"/>
          <w:lang w:eastAsia="ru-RU"/>
        </w:rPr>
        <w:t xml:space="preserve"> Характеристики основных мероприятий, мероприятий </w:t>
      </w:r>
    </w:p>
    <w:p w:rsidR="00800169" w:rsidRPr="00800169" w:rsidRDefault="00800169" w:rsidP="00800169">
      <w:pPr>
        <w:spacing w:after="0" w:line="24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подпрограммы с указанием сроков и этапов их реализации</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В рамках подпрограммы будут реализованы четыре основных мероприятия, которые направлены на выполнение поставленных целей и задач подпрограммы и Муниципальной программы в целом. Основные мероприятия подразделяются на отдельные мероприятия.</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Основное мероприятие 1 </w:t>
      </w:r>
      <w:r w:rsidRPr="00800169">
        <w:rPr>
          <w:rFonts w:ascii="Times New Roman" w:hAnsi="Times New Roman"/>
          <w:sz w:val="26"/>
          <w:szCs w:val="26"/>
        </w:rPr>
        <w:t>«Реализация мероприятий регионального проекта «Акселерация субъектов малого и среднего предпринимательства»</w:t>
      </w:r>
    </w:p>
    <w:p w:rsidR="00800169" w:rsidRPr="00800169" w:rsidRDefault="00800169" w:rsidP="00800169">
      <w:pPr>
        <w:tabs>
          <w:tab w:val="left" w:pos="550"/>
          <w:tab w:val="left" w:pos="880"/>
        </w:tabs>
        <w:spacing w:after="0" w:line="240" w:lineRule="auto"/>
        <w:ind w:firstLine="709"/>
        <w:contextualSpacing/>
        <w:jc w:val="both"/>
        <w:rPr>
          <w:rFonts w:ascii="Times New Roman" w:hAnsi="Times New Roman"/>
          <w:color w:val="000000"/>
          <w:sz w:val="26"/>
          <w:szCs w:val="26"/>
          <w:lang w:eastAsia="x-none"/>
        </w:rPr>
      </w:pPr>
      <w:r w:rsidRPr="00800169">
        <w:rPr>
          <w:rFonts w:ascii="Times New Roman" w:hAnsi="Times New Roman"/>
          <w:sz w:val="26"/>
          <w:szCs w:val="26"/>
          <w:lang w:eastAsia="x-none"/>
        </w:rPr>
        <w:t>Мероприятие 1.1 «</w:t>
      </w:r>
      <w:r w:rsidRPr="00800169">
        <w:rPr>
          <w:rFonts w:ascii="Times New Roman" w:hAnsi="Times New Roman"/>
          <w:color w:val="000000"/>
          <w:sz w:val="26"/>
          <w:szCs w:val="26"/>
          <w:lang w:val="x-none" w:eastAsia="x-none"/>
        </w:rPr>
        <w:t>Проведение в муниципальных образованиях маркетинговых социологических исследований по вопросам организации и ведения предпринимательской деятельности с выявлением проблем малого и среднего предпринимательства</w:t>
      </w:r>
      <w:r w:rsidRPr="00800169">
        <w:rPr>
          <w:rFonts w:ascii="Times New Roman" w:hAnsi="Times New Roman"/>
          <w:color w:val="000000"/>
          <w:sz w:val="26"/>
          <w:szCs w:val="26"/>
          <w:lang w:eastAsia="x-none"/>
        </w:rPr>
        <w:t>».</w:t>
      </w:r>
    </w:p>
    <w:p w:rsidR="00800169" w:rsidRPr="00800169" w:rsidRDefault="00800169" w:rsidP="00800169">
      <w:pPr>
        <w:tabs>
          <w:tab w:val="left" w:pos="550"/>
          <w:tab w:val="left" w:pos="880"/>
        </w:tabs>
        <w:spacing w:after="0" w:line="240" w:lineRule="auto"/>
        <w:ind w:firstLine="709"/>
        <w:contextualSpacing/>
        <w:jc w:val="both"/>
        <w:rPr>
          <w:rFonts w:ascii="Times New Roman" w:hAnsi="Times New Roman"/>
          <w:color w:val="000000"/>
          <w:sz w:val="26"/>
          <w:szCs w:val="26"/>
          <w:lang w:eastAsia="x-none"/>
        </w:rPr>
      </w:pPr>
      <w:r w:rsidRPr="00800169">
        <w:rPr>
          <w:rFonts w:ascii="Times New Roman" w:hAnsi="Times New Roman"/>
          <w:sz w:val="26"/>
          <w:szCs w:val="26"/>
          <w:lang w:eastAsia="x-none"/>
        </w:rPr>
        <w:t>Мероприятие 1.2 «</w:t>
      </w:r>
      <w:r w:rsidRPr="00800169">
        <w:rPr>
          <w:rFonts w:ascii="Times New Roman" w:hAnsi="Times New Roman"/>
          <w:color w:val="000000"/>
          <w:sz w:val="26"/>
          <w:szCs w:val="26"/>
          <w:lang w:val="x-none" w:eastAsia="x-none"/>
        </w:rPr>
        <w:t>Организация и проведение конкурсов среди субъектов малого и среднего предпринимательства, средств массовой информации по вопросам предпринимательства по различным номинациям, в том числе среди молодежи</w:t>
      </w:r>
      <w:r w:rsidRPr="00800169">
        <w:rPr>
          <w:rFonts w:ascii="Times New Roman" w:hAnsi="Times New Roman"/>
          <w:color w:val="000000"/>
          <w:sz w:val="26"/>
          <w:szCs w:val="26"/>
          <w:lang w:eastAsia="x-none"/>
        </w:rPr>
        <w:t>»</w:t>
      </w:r>
    </w:p>
    <w:p w:rsidR="00800169" w:rsidRPr="00800169" w:rsidRDefault="00800169" w:rsidP="00800169">
      <w:pPr>
        <w:spacing w:after="0" w:line="240" w:lineRule="auto"/>
        <w:ind w:firstLine="708"/>
        <w:contextualSpacing/>
        <w:jc w:val="both"/>
        <w:rPr>
          <w:rFonts w:ascii="Times New Roman" w:hAnsi="Times New Roman"/>
          <w:sz w:val="26"/>
          <w:szCs w:val="26"/>
        </w:rPr>
      </w:pPr>
      <w:r w:rsidRPr="00800169">
        <w:rPr>
          <w:rFonts w:ascii="Times New Roman" w:hAnsi="Times New Roman"/>
          <w:sz w:val="26"/>
          <w:szCs w:val="26"/>
        </w:rPr>
        <w:t>Мероприятие 1.3 «Регулярное проведение дней малого и среднего предпринимательства в Яльчикском муниципальном округе Чувашской Республики»</w:t>
      </w:r>
    </w:p>
    <w:p w:rsidR="00800169" w:rsidRPr="00800169" w:rsidRDefault="00800169" w:rsidP="00800169">
      <w:pPr>
        <w:spacing w:after="0" w:line="240" w:lineRule="auto"/>
        <w:ind w:firstLine="708"/>
        <w:contextualSpacing/>
        <w:jc w:val="both"/>
        <w:rPr>
          <w:rFonts w:ascii="Times New Roman" w:hAnsi="Times New Roman"/>
          <w:sz w:val="26"/>
          <w:szCs w:val="26"/>
        </w:rPr>
      </w:pPr>
      <w:r w:rsidRPr="00800169">
        <w:rPr>
          <w:rFonts w:ascii="Times New Roman" w:hAnsi="Times New Roman"/>
          <w:sz w:val="26"/>
          <w:szCs w:val="26"/>
        </w:rPr>
        <w:t>Мероприятие 1.4 «Проведение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w:t>
      </w:r>
    </w:p>
    <w:p w:rsidR="00800169" w:rsidRPr="00800169" w:rsidRDefault="00800169" w:rsidP="00800169">
      <w:pPr>
        <w:tabs>
          <w:tab w:val="left" w:pos="550"/>
          <w:tab w:val="left" w:pos="880"/>
        </w:tabs>
        <w:spacing w:after="0" w:line="240" w:lineRule="auto"/>
        <w:ind w:firstLine="709"/>
        <w:contextualSpacing/>
        <w:jc w:val="both"/>
        <w:rPr>
          <w:rFonts w:ascii="Times New Roman" w:hAnsi="Times New Roman"/>
          <w:sz w:val="26"/>
          <w:szCs w:val="26"/>
          <w:lang w:val="x-none" w:eastAsia="x-none"/>
        </w:rPr>
      </w:pPr>
      <w:r w:rsidRPr="00800169">
        <w:rPr>
          <w:rFonts w:ascii="Times New Roman" w:hAnsi="Times New Roman"/>
          <w:sz w:val="26"/>
          <w:szCs w:val="26"/>
          <w:lang w:val="x-none" w:eastAsia="ru-RU"/>
        </w:rPr>
        <w:t xml:space="preserve">Основное мероприятие 2 </w:t>
      </w:r>
      <w:r w:rsidRPr="00800169">
        <w:rPr>
          <w:rFonts w:ascii="Times New Roman" w:hAnsi="Times New Roman"/>
          <w:sz w:val="26"/>
          <w:szCs w:val="26"/>
          <w:lang w:val="x-none" w:eastAsia="x-none"/>
        </w:rPr>
        <w:t>Развитие механизмов имущественной поддержки субъектов малого и среднего предпринимательства</w:t>
      </w:r>
    </w:p>
    <w:p w:rsidR="00800169" w:rsidRPr="00800169" w:rsidRDefault="00800169" w:rsidP="00800169">
      <w:pPr>
        <w:tabs>
          <w:tab w:val="left" w:pos="550"/>
          <w:tab w:val="left" w:pos="880"/>
        </w:tabs>
        <w:spacing w:after="0" w:line="240" w:lineRule="auto"/>
        <w:ind w:firstLine="709"/>
        <w:contextualSpacing/>
        <w:jc w:val="both"/>
        <w:rPr>
          <w:rFonts w:ascii="Times New Roman" w:hAnsi="Times New Roman"/>
          <w:sz w:val="26"/>
          <w:szCs w:val="26"/>
          <w:lang w:val="x-none" w:eastAsia="x-none"/>
        </w:rPr>
      </w:pPr>
      <w:r w:rsidRPr="00800169">
        <w:rPr>
          <w:rFonts w:ascii="Times New Roman" w:hAnsi="Times New Roman"/>
          <w:sz w:val="26"/>
          <w:szCs w:val="26"/>
          <w:lang w:eastAsia="x-none"/>
        </w:rPr>
        <w:t>Мероприятие 2.1 «</w:t>
      </w:r>
      <w:r w:rsidRPr="00800169">
        <w:rPr>
          <w:rFonts w:ascii="Times New Roman" w:hAnsi="Times New Roman"/>
          <w:sz w:val="26"/>
          <w:szCs w:val="26"/>
          <w:lang w:val="x-none" w:eastAsia="x-none"/>
        </w:rPr>
        <w:t>Формирование перечней имущества, находящегося в муниципальной собственности, для представления его во владение и (или) в пользование на долгосрочной основе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00169">
        <w:rPr>
          <w:rFonts w:ascii="Times New Roman" w:hAnsi="Times New Roman"/>
          <w:sz w:val="26"/>
          <w:szCs w:val="26"/>
          <w:lang w:eastAsia="x-none"/>
        </w:rPr>
        <w:t>».</w:t>
      </w:r>
      <w:r w:rsidRPr="00800169">
        <w:rPr>
          <w:rFonts w:ascii="Times New Roman" w:hAnsi="Times New Roman"/>
          <w:sz w:val="26"/>
          <w:szCs w:val="26"/>
          <w:lang w:val="x-none" w:eastAsia="x-none"/>
        </w:rPr>
        <w:t xml:space="preserve"> </w:t>
      </w:r>
    </w:p>
    <w:p w:rsidR="00800169" w:rsidRPr="00800169" w:rsidRDefault="00800169" w:rsidP="00800169">
      <w:pPr>
        <w:tabs>
          <w:tab w:val="left" w:pos="550"/>
          <w:tab w:val="left" w:pos="880"/>
        </w:tabs>
        <w:spacing w:after="0" w:line="240" w:lineRule="auto"/>
        <w:ind w:firstLine="709"/>
        <w:contextualSpacing/>
        <w:jc w:val="both"/>
        <w:rPr>
          <w:rFonts w:ascii="Times New Roman" w:hAnsi="Times New Roman"/>
          <w:sz w:val="26"/>
          <w:szCs w:val="26"/>
          <w:lang w:val="x-none" w:eastAsia="ru-RU"/>
        </w:rPr>
      </w:pPr>
      <w:r w:rsidRPr="00800169">
        <w:rPr>
          <w:rFonts w:ascii="Times New Roman" w:hAnsi="Times New Roman"/>
          <w:sz w:val="26"/>
          <w:szCs w:val="26"/>
          <w:lang w:eastAsia="x-none"/>
        </w:rPr>
        <w:t>Мероприятие 2.2 «</w:t>
      </w:r>
      <w:r w:rsidRPr="00800169">
        <w:rPr>
          <w:rFonts w:ascii="Times New Roman" w:hAnsi="Times New Roman"/>
          <w:sz w:val="26"/>
          <w:szCs w:val="26"/>
          <w:lang w:val="x-none" w:eastAsia="x-none"/>
        </w:rPr>
        <w:t>Совершенствование порядка расчета годовой арендной платы за пользование находящимся в муниципальной собственности объектами недвижимости в целях стимулирования развития малого и среднего предпринимательства</w:t>
      </w:r>
      <w:r w:rsidRPr="00800169">
        <w:rPr>
          <w:rFonts w:ascii="Times New Roman" w:hAnsi="Times New Roman"/>
          <w:sz w:val="26"/>
          <w:szCs w:val="26"/>
          <w:lang w:eastAsia="x-none"/>
        </w:rPr>
        <w:t>».</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Основное мероприятие 3 «Развитие системы «одного окна» предоставления услуг, сервисов и мер поддержки предпринимательства».</w:t>
      </w:r>
    </w:p>
    <w:p w:rsidR="00800169" w:rsidRPr="00800169" w:rsidRDefault="00800169" w:rsidP="00800169">
      <w:pPr>
        <w:spacing w:after="0" w:line="240" w:lineRule="auto"/>
        <w:ind w:firstLine="708"/>
        <w:contextualSpacing/>
        <w:jc w:val="both"/>
        <w:rPr>
          <w:rFonts w:ascii="Times New Roman" w:hAnsi="Times New Roman"/>
          <w:sz w:val="26"/>
          <w:szCs w:val="26"/>
        </w:rPr>
      </w:pPr>
      <w:r w:rsidRPr="00800169">
        <w:rPr>
          <w:rFonts w:ascii="Times New Roman" w:hAnsi="Times New Roman"/>
          <w:sz w:val="26"/>
          <w:szCs w:val="26"/>
          <w:lang w:eastAsia="ru-RU"/>
        </w:rPr>
        <w:t xml:space="preserve">Мероприятие предусматривает развитие системы предоставления услуг, сервисов, мер поддержки субъектам малого и среднего предпринимательства по принципу «одного окна» на базе </w:t>
      </w:r>
      <w:r w:rsidRPr="00800169">
        <w:rPr>
          <w:rFonts w:ascii="Times New Roman" w:hAnsi="Times New Roman"/>
          <w:sz w:val="26"/>
          <w:szCs w:val="26"/>
          <w:shd w:val="clear" w:color="auto" w:fill="FFFFFF"/>
        </w:rPr>
        <w:t xml:space="preserve">Межрайонного Батыревского обособленного подразделения Батыревского, </w:t>
      </w:r>
      <w:proofErr w:type="spellStart"/>
      <w:r w:rsidRPr="00800169">
        <w:rPr>
          <w:rFonts w:ascii="Times New Roman" w:hAnsi="Times New Roman"/>
          <w:sz w:val="26"/>
          <w:szCs w:val="26"/>
          <w:shd w:val="clear" w:color="auto" w:fill="FFFFFF"/>
        </w:rPr>
        <w:t>Шемуршинского</w:t>
      </w:r>
      <w:proofErr w:type="spellEnd"/>
      <w:r w:rsidRPr="00800169">
        <w:rPr>
          <w:rFonts w:ascii="Times New Roman" w:hAnsi="Times New Roman"/>
          <w:sz w:val="26"/>
          <w:szCs w:val="26"/>
          <w:shd w:val="clear" w:color="auto" w:fill="FFFFFF"/>
        </w:rPr>
        <w:t xml:space="preserve"> и Яльчикского районов «Многофункциональный центр предоставления государственных и муниципальных услуг» Минэкономразвития Чувашской Республики </w:t>
      </w:r>
      <w:r w:rsidRPr="00800169">
        <w:rPr>
          <w:rFonts w:ascii="Times New Roman" w:hAnsi="Times New Roman"/>
          <w:sz w:val="26"/>
          <w:szCs w:val="26"/>
          <w:lang w:eastAsia="ru-RU"/>
        </w:rPr>
        <w:t xml:space="preserve">для бизнеса, что позволит обеспечить всем представителям предпринимательского сообщества равный доступ к услугам, сервисам, мерам поддержки, необходимым для начала и ведения предпринимательской деятельности (государственные и муниципальные услуги и меры поддержки, услуги и меры </w:t>
      </w:r>
      <w:r w:rsidRPr="00800169">
        <w:rPr>
          <w:rFonts w:ascii="Times New Roman" w:hAnsi="Times New Roman"/>
          <w:sz w:val="26"/>
          <w:szCs w:val="26"/>
          <w:lang w:eastAsia="ru-RU"/>
        </w:rPr>
        <w:lastRenderedPageBreak/>
        <w:t>поддержки организаций, образующих инфраструктуру поддержки субъектов малого и среднего предпринимательства, услуги акционерного общества «Федеральная корпорация по развитию малого и среднего предпринимательства», услуги (сервисы) финансово-кредит</w:t>
      </w:r>
      <w:r w:rsidRPr="00800169">
        <w:rPr>
          <w:rFonts w:ascii="Times New Roman" w:hAnsi="Times New Roman"/>
          <w:sz w:val="26"/>
          <w:szCs w:val="26"/>
          <w:lang w:eastAsia="ru-RU"/>
        </w:rPr>
        <w:softHyphen/>
        <w:t>ных, страховых, банковских организаций, органов и организаций, обеспечивающих подключение к сетям водо-, газо-, тепло- и электроснабжения, некоммерческих организаций, выражающих интересы предпринимателей).</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Реализация мероприятия позволит обеспечить уровень инфраструктуры поддержки субъектов малого и среднего предпринимательства, способствующий улучшению условий ведения предпринимательской деятельности.</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За счет реализации данного мероприятия предусматривается выполнение показателя удовлетворенности качеством предоставления государственных и муниципальных услуг для бизнеса.</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В рамках данного основного мероприятия предусмотрена реализация следующих мероприятий:</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Мероприятие 3.1 «Создание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Мероприятие 3.2 «Создание и (или) развитие инфраструктуры поддержки субъектов малого и среднего предпринимательства, деятельность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Основное мероприятие 4 «Развитие предпринимательства в области народных художественных промыслов, ремесел и производства сувенирной продукции в Яльчикском муниципальном округе Чувашской Республики».</w:t>
      </w:r>
    </w:p>
    <w:p w:rsidR="00800169" w:rsidRPr="00800169" w:rsidRDefault="00800169" w:rsidP="00800169">
      <w:pPr>
        <w:autoSpaceDE w:val="0"/>
        <w:autoSpaceDN w:val="0"/>
        <w:spacing w:after="0" w:line="235"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Реализация мероприятия способствует повышению интереса к Яльчикскому муниципальному округу Чувашской Республики, укреплению имиджа республики, привлечению дополнительных инвестиции в экономику муниципального округа. </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За счет реализации данного мероприятия предусматривается выполнение показателя по увеличению количества мастеров народных художественных промыслов.</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В рамках данного основного мероприятия предусмотрена реализация следующих мероприятий:</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 xml:space="preserve">Мероприятие 4.1 «Организация выставок, передвижных выставок и </w:t>
      </w:r>
      <w:proofErr w:type="gramStart"/>
      <w:r w:rsidRPr="00800169">
        <w:rPr>
          <w:rFonts w:ascii="Times New Roman" w:hAnsi="Times New Roman"/>
          <w:sz w:val="26"/>
          <w:szCs w:val="26"/>
          <w:lang w:eastAsia="ru-RU"/>
        </w:rPr>
        <w:t>вы-ставок</w:t>
      </w:r>
      <w:proofErr w:type="gramEnd"/>
      <w:r w:rsidRPr="00800169">
        <w:rPr>
          <w:rFonts w:ascii="Times New Roman" w:hAnsi="Times New Roman"/>
          <w:sz w:val="26"/>
          <w:szCs w:val="26"/>
          <w:lang w:eastAsia="ru-RU"/>
        </w:rPr>
        <w:t>-продаж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Подпрограмма реализуется в период с 2023 по 2035 год в три этапа:</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1 этап – 2023–2025 годы;</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2 этап – 2026–2030 годы;</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3 этап – 2031–2035 годы.</w:t>
      </w:r>
    </w:p>
    <w:p w:rsidR="00800169" w:rsidRPr="00800169" w:rsidRDefault="00800169" w:rsidP="00800169">
      <w:pPr>
        <w:autoSpaceDE w:val="0"/>
        <w:autoSpaceDN w:val="0"/>
        <w:spacing w:after="0" w:line="240" w:lineRule="auto"/>
        <w:ind w:firstLine="709"/>
        <w:contextualSpacing/>
        <w:jc w:val="both"/>
        <w:rPr>
          <w:rFonts w:ascii="Times New Roman" w:hAnsi="Times New Roman"/>
          <w:sz w:val="26"/>
          <w:szCs w:val="26"/>
          <w:lang w:eastAsia="ru-RU"/>
        </w:rPr>
      </w:pPr>
    </w:p>
    <w:p w:rsidR="00800169" w:rsidRPr="00800169" w:rsidRDefault="00800169" w:rsidP="00800169">
      <w:pPr>
        <w:spacing w:after="0" w:line="240" w:lineRule="auto"/>
        <w:contextualSpacing/>
        <w:jc w:val="center"/>
        <w:rPr>
          <w:rFonts w:ascii="Times New Roman" w:hAnsi="Times New Roman"/>
          <w:b/>
          <w:bCs/>
          <w:sz w:val="26"/>
          <w:szCs w:val="26"/>
          <w:lang w:eastAsia="ru-RU"/>
        </w:rPr>
      </w:pPr>
      <w:r w:rsidRPr="00800169">
        <w:rPr>
          <w:rFonts w:ascii="Times New Roman" w:hAnsi="Times New Roman"/>
          <w:b/>
          <w:sz w:val="26"/>
          <w:szCs w:val="26"/>
          <w:lang w:eastAsia="ru-RU"/>
        </w:rPr>
        <w:t>Раздел IV.</w:t>
      </w:r>
      <w:r w:rsidRPr="00800169">
        <w:rPr>
          <w:rFonts w:ascii="Times New Roman" w:hAnsi="Times New Roman"/>
          <w:b/>
          <w:bCs/>
          <w:sz w:val="26"/>
          <w:szCs w:val="26"/>
          <w:lang w:eastAsia="ru-RU"/>
        </w:rPr>
        <w:t xml:space="preserve"> Обоснование объема финансовых ресурсов, необходимых </w:t>
      </w:r>
    </w:p>
    <w:p w:rsidR="00800169" w:rsidRPr="00800169" w:rsidRDefault="00800169" w:rsidP="00800169">
      <w:pPr>
        <w:spacing w:after="0" w:line="24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 xml:space="preserve">для реализации подпрограммы (с расшифровкой по источникам </w:t>
      </w:r>
    </w:p>
    <w:p w:rsidR="00800169" w:rsidRPr="00800169" w:rsidRDefault="00800169" w:rsidP="00800169">
      <w:pPr>
        <w:spacing w:after="0" w:line="240" w:lineRule="auto"/>
        <w:contextualSpacing/>
        <w:jc w:val="center"/>
        <w:rPr>
          <w:rFonts w:ascii="Times New Roman" w:hAnsi="Times New Roman"/>
          <w:b/>
          <w:sz w:val="26"/>
          <w:szCs w:val="26"/>
          <w:lang w:eastAsia="ru-RU"/>
        </w:rPr>
      </w:pPr>
      <w:r w:rsidRPr="00800169">
        <w:rPr>
          <w:rFonts w:ascii="Times New Roman" w:hAnsi="Times New Roman"/>
          <w:b/>
          <w:bCs/>
          <w:sz w:val="26"/>
          <w:szCs w:val="26"/>
          <w:lang w:eastAsia="ru-RU"/>
        </w:rPr>
        <w:t>финансирования, по этапам и годам реализации подпрограммы)</w:t>
      </w:r>
    </w:p>
    <w:p w:rsidR="00800169" w:rsidRPr="00800169" w:rsidRDefault="00800169" w:rsidP="00800169">
      <w:pPr>
        <w:autoSpaceDE w:val="0"/>
        <w:autoSpaceDN w:val="0"/>
        <w:spacing w:after="0" w:line="240" w:lineRule="auto"/>
        <w:ind w:firstLine="709"/>
        <w:contextualSpacing/>
        <w:jc w:val="center"/>
        <w:rPr>
          <w:rFonts w:ascii="Times New Roman" w:hAnsi="Times New Roman"/>
          <w:b/>
          <w:sz w:val="26"/>
          <w:szCs w:val="26"/>
          <w:lang w:eastAsia="ru-RU"/>
        </w:rPr>
      </w:pPr>
    </w:p>
    <w:p w:rsidR="00800169" w:rsidRPr="00800169" w:rsidRDefault="00800169" w:rsidP="00800169">
      <w:pPr>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На реализацию подпрограммы в 2023–2035 годах финансовых ресурсов не предусмотрено.</w:t>
      </w:r>
    </w:p>
    <w:p w:rsidR="00800169" w:rsidRPr="00800169" w:rsidRDefault="00800169" w:rsidP="00800169">
      <w:pPr>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Ресурсное обеспечение подпрограммы за счет всех источников финансирования ежегодно будет уточняться.</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rPr>
        <w:t xml:space="preserve">Ресурсное </w:t>
      </w:r>
      <w:hyperlink r:id="rId14" w:history="1">
        <w:r w:rsidRPr="00800169">
          <w:rPr>
            <w:rFonts w:ascii="Times New Roman" w:hAnsi="Times New Roman"/>
            <w:sz w:val="26"/>
            <w:szCs w:val="26"/>
          </w:rPr>
          <w:t>обеспечение</w:t>
        </w:r>
      </w:hyperlink>
      <w:r w:rsidRPr="00800169">
        <w:rPr>
          <w:rFonts w:ascii="Times New Roman" w:hAnsi="Times New Roman"/>
          <w:sz w:val="26"/>
          <w:szCs w:val="26"/>
        </w:rPr>
        <w:t xml:space="preserve"> подпрограммы приведено в приложении к подпрограмме.</w:t>
      </w:r>
    </w:p>
    <w:p w:rsidR="00800169" w:rsidRPr="00800169" w:rsidRDefault="00800169" w:rsidP="00800169">
      <w:pPr>
        <w:spacing w:after="0" w:line="276" w:lineRule="auto"/>
        <w:contextualSpacing/>
        <w:jc w:val="center"/>
        <w:rPr>
          <w:rFonts w:ascii="Times New Roman" w:hAnsi="Times New Roman"/>
          <w:sz w:val="26"/>
          <w:szCs w:val="26"/>
        </w:rPr>
      </w:pPr>
      <w:r w:rsidRPr="00800169">
        <w:rPr>
          <w:rFonts w:ascii="Times New Roman" w:hAnsi="Times New Roman"/>
          <w:sz w:val="26"/>
        </w:rPr>
        <w:t>_____________</w:t>
      </w:r>
    </w:p>
    <w:p w:rsidR="00800169" w:rsidRPr="00800169" w:rsidRDefault="00800169" w:rsidP="00800169">
      <w:pPr>
        <w:spacing w:after="0" w:line="276" w:lineRule="auto"/>
        <w:contextualSpacing/>
        <w:rPr>
          <w:rFonts w:ascii="Times New Roman" w:hAnsi="Times New Roman"/>
          <w:sz w:val="26"/>
          <w:szCs w:val="26"/>
        </w:rPr>
        <w:sectPr w:rsidR="00800169" w:rsidRPr="00800169" w:rsidSect="008F3F4B">
          <w:pgSz w:w="11906" w:h="16838" w:code="9"/>
          <w:pgMar w:top="1134" w:right="851" w:bottom="1134" w:left="1985" w:header="709" w:footer="709" w:gutter="0"/>
          <w:pgNumType w:start="1"/>
          <w:cols w:space="708"/>
          <w:titlePg/>
          <w:docGrid w:linePitch="360"/>
        </w:sectPr>
      </w:pPr>
    </w:p>
    <w:p w:rsidR="00800169" w:rsidRPr="00800169" w:rsidRDefault="00800169" w:rsidP="00800169">
      <w:pPr>
        <w:spacing w:after="0" w:line="240" w:lineRule="auto"/>
        <w:contextualSpacing/>
        <w:jc w:val="right"/>
        <w:rPr>
          <w:rFonts w:ascii="Times New Roman" w:hAnsi="Times New Roman"/>
          <w:sz w:val="24"/>
          <w:szCs w:val="24"/>
        </w:rPr>
      </w:pPr>
      <w:r w:rsidRPr="00800169">
        <w:rPr>
          <w:rFonts w:ascii="Times New Roman" w:hAnsi="Times New Roman"/>
          <w:sz w:val="24"/>
          <w:szCs w:val="24"/>
        </w:rPr>
        <w:lastRenderedPageBreak/>
        <w:t>Приложение</w:t>
      </w:r>
    </w:p>
    <w:p w:rsidR="00800169" w:rsidRPr="00800169" w:rsidRDefault="00800169" w:rsidP="00800169">
      <w:pPr>
        <w:spacing w:after="0" w:line="240" w:lineRule="auto"/>
        <w:contextualSpacing/>
        <w:jc w:val="right"/>
        <w:rPr>
          <w:rFonts w:ascii="Times New Roman" w:hAnsi="Times New Roman"/>
          <w:sz w:val="24"/>
          <w:szCs w:val="24"/>
        </w:rPr>
      </w:pPr>
      <w:r w:rsidRPr="00800169">
        <w:rPr>
          <w:rFonts w:ascii="Times New Roman" w:hAnsi="Times New Roman"/>
          <w:sz w:val="24"/>
          <w:szCs w:val="24"/>
        </w:rPr>
        <w:t xml:space="preserve">к подпрограмме «Развитие субъектов малого </w:t>
      </w:r>
    </w:p>
    <w:p w:rsidR="00800169" w:rsidRPr="00800169" w:rsidRDefault="00800169" w:rsidP="00800169">
      <w:pPr>
        <w:spacing w:after="0" w:line="240" w:lineRule="auto"/>
        <w:contextualSpacing/>
        <w:jc w:val="right"/>
        <w:rPr>
          <w:rFonts w:ascii="Times New Roman" w:hAnsi="Times New Roman"/>
          <w:sz w:val="24"/>
          <w:szCs w:val="24"/>
        </w:rPr>
      </w:pPr>
      <w:r w:rsidRPr="00800169">
        <w:rPr>
          <w:rFonts w:ascii="Times New Roman" w:hAnsi="Times New Roman"/>
          <w:sz w:val="24"/>
          <w:szCs w:val="24"/>
        </w:rPr>
        <w:t xml:space="preserve">и среднего предпринимательства в Яльчикском муниципальном округе </w:t>
      </w:r>
    </w:p>
    <w:p w:rsidR="00800169" w:rsidRPr="00800169" w:rsidRDefault="00800169" w:rsidP="00800169">
      <w:pPr>
        <w:spacing w:after="0" w:line="240" w:lineRule="auto"/>
        <w:contextualSpacing/>
        <w:jc w:val="right"/>
        <w:rPr>
          <w:rFonts w:ascii="Times New Roman" w:hAnsi="Times New Roman"/>
          <w:sz w:val="24"/>
          <w:szCs w:val="24"/>
        </w:rPr>
      </w:pPr>
      <w:r w:rsidRPr="00800169">
        <w:rPr>
          <w:rFonts w:ascii="Times New Roman" w:hAnsi="Times New Roman"/>
          <w:sz w:val="24"/>
          <w:szCs w:val="24"/>
        </w:rPr>
        <w:t xml:space="preserve">Чувашской Республики» муниципальной программы </w:t>
      </w:r>
    </w:p>
    <w:p w:rsidR="00800169" w:rsidRPr="00800169" w:rsidRDefault="00800169" w:rsidP="00800169">
      <w:pPr>
        <w:spacing w:after="0" w:line="240" w:lineRule="auto"/>
        <w:contextualSpacing/>
        <w:jc w:val="right"/>
        <w:rPr>
          <w:rFonts w:ascii="Times New Roman" w:hAnsi="Times New Roman"/>
          <w:sz w:val="24"/>
          <w:szCs w:val="24"/>
        </w:rPr>
      </w:pPr>
      <w:r w:rsidRPr="00800169">
        <w:rPr>
          <w:rFonts w:ascii="Times New Roman" w:hAnsi="Times New Roman"/>
          <w:sz w:val="24"/>
          <w:szCs w:val="24"/>
        </w:rPr>
        <w:t xml:space="preserve">Яльчикского муниципального округа Чувашской Республики </w:t>
      </w:r>
    </w:p>
    <w:p w:rsidR="00800169" w:rsidRPr="00800169" w:rsidRDefault="00800169" w:rsidP="00800169">
      <w:pPr>
        <w:spacing w:after="0" w:line="240" w:lineRule="auto"/>
        <w:contextualSpacing/>
        <w:jc w:val="right"/>
        <w:rPr>
          <w:rFonts w:ascii="Times New Roman" w:hAnsi="Times New Roman"/>
          <w:sz w:val="24"/>
          <w:szCs w:val="24"/>
        </w:rPr>
      </w:pPr>
      <w:r w:rsidRPr="00800169">
        <w:rPr>
          <w:rFonts w:ascii="Times New Roman" w:hAnsi="Times New Roman"/>
          <w:sz w:val="24"/>
          <w:szCs w:val="24"/>
        </w:rPr>
        <w:t xml:space="preserve">«Экономическое развитие Яльчикского муниципального округа </w:t>
      </w:r>
      <w:r w:rsidRPr="00800169">
        <w:rPr>
          <w:rFonts w:ascii="Times New Roman" w:hAnsi="Times New Roman"/>
          <w:sz w:val="24"/>
          <w:szCs w:val="24"/>
        </w:rPr>
        <w:br/>
        <w:t>Чувашской Республики»</w:t>
      </w:r>
    </w:p>
    <w:p w:rsidR="00800169" w:rsidRPr="00800169" w:rsidRDefault="00800169" w:rsidP="00800169">
      <w:pPr>
        <w:spacing w:after="0" w:line="276" w:lineRule="auto"/>
        <w:contextualSpacing/>
        <w:rPr>
          <w:rFonts w:ascii="Times New Roman" w:hAnsi="Times New Roman"/>
          <w:sz w:val="26"/>
          <w:szCs w:val="26"/>
        </w:rPr>
      </w:pPr>
    </w:p>
    <w:p w:rsidR="00800169" w:rsidRPr="00800169" w:rsidRDefault="00800169" w:rsidP="00800169">
      <w:pPr>
        <w:spacing w:after="0" w:line="240" w:lineRule="auto"/>
        <w:contextualSpacing/>
        <w:jc w:val="center"/>
        <w:rPr>
          <w:rFonts w:ascii="Times New Roman" w:hAnsi="Times New Roman"/>
          <w:sz w:val="26"/>
          <w:szCs w:val="26"/>
        </w:rPr>
      </w:pPr>
    </w:p>
    <w:p w:rsidR="00800169" w:rsidRPr="00800169" w:rsidRDefault="00800169" w:rsidP="00800169">
      <w:pPr>
        <w:spacing w:after="0" w:line="240" w:lineRule="auto"/>
        <w:contextualSpacing/>
        <w:jc w:val="center"/>
        <w:rPr>
          <w:rFonts w:ascii="Times New Roman" w:hAnsi="Times New Roman"/>
          <w:b/>
          <w:sz w:val="26"/>
          <w:szCs w:val="26"/>
        </w:rPr>
      </w:pPr>
      <w:r w:rsidRPr="00800169">
        <w:rPr>
          <w:rFonts w:ascii="Times New Roman" w:hAnsi="Times New Roman"/>
          <w:b/>
          <w:sz w:val="26"/>
          <w:szCs w:val="26"/>
        </w:rPr>
        <w:t>Ресурсное обеспечение</w:t>
      </w:r>
    </w:p>
    <w:p w:rsidR="00800169" w:rsidRPr="00800169" w:rsidRDefault="00800169" w:rsidP="00800169">
      <w:pPr>
        <w:spacing w:after="0" w:line="240" w:lineRule="auto"/>
        <w:contextualSpacing/>
        <w:jc w:val="center"/>
        <w:rPr>
          <w:rFonts w:ascii="Times New Roman" w:hAnsi="Times New Roman"/>
          <w:sz w:val="16"/>
          <w:szCs w:val="16"/>
        </w:rPr>
      </w:pPr>
      <w:r w:rsidRPr="00800169">
        <w:rPr>
          <w:rFonts w:ascii="Times New Roman" w:hAnsi="Times New Roman"/>
          <w:b/>
          <w:sz w:val="26"/>
          <w:szCs w:val="26"/>
        </w:rPr>
        <w:t>реализации подпрограммы «Развитие субъектов малого и среднего предпринимательства» муниципальной программы Яльчикского муниципального округа Чувашской Республики «Экономическое развитие Яльчикского муниципального округа Чувашской Республики» за счет всех источников финансирования</w:t>
      </w:r>
    </w:p>
    <w:tbl>
      <w:tblPr>
        <w:tblW w:w="527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8"/>
        <w:gridCol w:w="1969"/>
        <w:gridCol w:w="1682"/>
        <w:gridCol w:w="1540"/>
        <w:gridCol w:w="849"/>
        <w:gridCol w:w="836"/>
        <w:gridCol w:w="929"/>
        <w:gridCol w:w="997"/>
        <w:gridCol w:w="1419"/>
        <w:gridCol w:w="843"/>
        <w:gridCol w:w="843"/>
        <w:gridCol w:w="843"/>
        <w:gridCol w:w="843"/>
        <w:gridCol w:w="827"/>
      </w:tblGrid>
      <w:tr w:rsidR="00800169" w:rsidRPr="00800169" w:rsidTr="00A06B49">
        <w:trPr>
          <w:cantSplit/>
          <w:trHeight w:val="20"/>
        </w:trPr>
        <w:tc>
          <w:tcPr>
            <w:tcW w:w="345" w:type="pct"/>
            <w:vMerge w:val="restart"/>
            <w:shd w:val="clear" w:color="auto" w:fill="auto"/>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Статус</w:t>
            </w:r>
          </w:p>
        </w:tc>
        <w:tc>
          <w:tcPr>
            <w:tcW w:w="636" w:type="pct"/>
            <w:vMerge w:val="restart"/>
            <w:shd w:val="clear" w:color="auto" w:fill="auto"/>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543" w:type="pct"/>
            <w:vMerge w:val="restart"/>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Задача подпрограммы муниципальной программы Яльчикского муниципального округа Чувашской Республики</w:t>
            </w:r>
          </w:p>
        </w:tc>
        <w:tc>
          <w:tcPr>
            <w:tcW w:w="497" w:type="pct"/>
            <w:vMerge w:val="restart"/>
            <w:shd w:val="clear" w:color="auto" w:fill="auto"/>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Ответственный исполнитель, соисполнители, участ</w:t>
            </w:r>
            <w:r w:rsidRPr="00800169">
              <w:rPr>
                <w:rFonts w:ascii="Times New Roman" w:hAnsi="Times New Roman"/>
                <w:sz w:val="18"/>
                <w:szCs w:val="18"/>
              </w:rPr>
              <w:softHyphen/>
              <w:t>ники</w:t>
            </w:r>
          </w:p>
        </w:tc>
        <w:tc>
          <w:tcPr>
            <w:tcW w:w="1166" w:type="pct"/>
            <w:gridSpan w:val="4"/>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Код бюджетной классификации</w:t>
            </w:r>
          </w:p>
        </w:tc>
        <w:tc>
          <w:tcPr>
            <w:tcW w:w="458" w:type="pct"/>
            <w:vMerge w:val="restart"/>
            <w:shd w:val="clear" w:color="auto" w:fill="auto"/>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Источники</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финансирования</w:t>
            </w:r>
          </w:p>
        </w:tc>
        <w:tc>
          <w:tcPr>
            <w:tcW w:w="1356" w:type="pct"/>
            <w:gridSpan w:val="5"/>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Расходы по годам, тыс. рублей</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главный распорядитель бюджетных средств</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раздел, подраздел</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целевая статья расходов</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группа (подгруппа) вида расходов</w:t>
            </w:r>
          </w:p>
        </w:tc>
        <w:tc>
          <w:tcPr>
            <w:tcW w:w="458" w:type="pct"/>
            <w:vMerge/>
            <w:shd w:val="clear" w:color="auto" w:fill="auto"/>
          </w:tcPr>
          <w:p w:rsidR="00800169" w:rsidRPr="00800169" w:rsidRDefault="00800169" w:rsidP="00800169">
            <w:pPr>
              <w:spacing w:after="200" w:line="240" w:lineRule="auto"/>
              <w:jc w:val="center"/>
              <w:rPr>
                <w:rFonts w:ascii="Times New Roman" w:hAnsi="Times New Roman"/>
                <w:sz w:val="18"/>
                <w:szCs w:val="18"/>
              </w:rPr>
            </w:pP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2023</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2024</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2025</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2026–2030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2031–2035</w:t>
            </w:r>
          </w:p>
        </w:tc>
      </w:tr>
      <w:tr w:rsidR="00800169" w:rsidRPr="00800169" w:rsidTr="00A06B49">
        <w:trPr>
          <w:cantSplit/>
          <w:trHeight w:val="20"/>
        </w:trPr>
        <w:tc>
          <w:tcPr>
            <w:tcW w:w="345" w:type="pct"/>
            <w:shd w:val="clear" w:color="auto" w:fill="auto"/>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1</w:t>
            </w:r>
          </w:p>
        </w:tc>
        <w:tc>
          <w:tcPr>
            <w:tcW w:w="636" w:type="pct"/>
            <w:shd w:val="clear" w:color="auto" w:fill="auto"/>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w:t>
            </w:r>
          </w:p>
        </w:tc>
        <w:tc>
          <w:tcPr>
            <w:tcW w:w="543" w:type="pct"/>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3</w:t>
            </w:r>
          </w:p>
        </w:tc>
        <w:tc>
          <w:tcPr>
            <w:tcW w:w="497" w:type="pct"/>
            <w:shd w:val="clear" w:color="auto" w:fill="auto"/>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4</w:t>
            </w: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5</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6</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7</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8</w:t>
            </w:r>
          </w:p>
        </w:tc>
        <w:tc>
          <w:tcPr>
            <w:tcW w:w="458"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9</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10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11</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12</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13</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14</w:t>
            </w:r>
          </w:p>
        </w:tc>
      </w:tr>
      <w:tr w:rsidR="00800169" w:rsidRPr="00800169" w:rsidTr="00A06B49">
        <w:trPr>
          <w:cantSplit/>
          <w:trHeight w:val="20"/>
        </w:trPr>
        <w:tc>
          <w:tcPr>
            <w:tcW w:w="345" w:type="pct"/>
            <w:vMerge w:val="restart"/>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b/>
                <w:sz w:val="18"/>
                <w:szCs w:val="18"/>
              </w:rPr>
            </w:pPr>
            <w:r w:rsidRPr="00800169">
              <w:rPr>
                <w:rFonts w:ascii="Times New Roman" w:hAnsi="Times New Roman"/>
                <w:b/>
                <w:sz w:val="18"/>
                <w:szCs w:val="18"/>
              </w:rPr>
              <w:t>Под</w:t>
            </w:r>
            <w:r w:rsidRPr="00800169">
              <w:rPr>
                <w:rFonts w:ascii="Times New Roman" w:hAnsi="Times New Roman"/>
                <w:b/>
                <w:sz w:val="18"/>
                <w:szCs w:val="18"/>
              </w:rPr>
              <w:softHyphen/>
              <w:t>программа</w:t>
            </w:r>
          </w:p>
        </w:tc>
        <w:tc>
          <w:tcPr>
            <w:tcW w:w="636" w:type="pct"/>
            <w:vMerge w:val="restart"/>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b/>
                <w:sz w:val="18"/>
                <w:szCs w:val="18"/>
              </w:rPr>
            </w:pPr>
            <w:r w:rsidRPr="00800169">
              <w:rPr>
                <w:rFonts w:ascii="Times New Roman" w:hAnsi="Times New Roman"/>
                <w:b/>
                <w:sz w:val="18"/>
                <w:szCs w:val="18"/>
              </w:rPr>
              <w:t xml:space="preserve">Развитие субъектов малого и среднего предпринимательства </w:t>
            </w:r>
          </w:p>
        </w:tc>
        <w:tc>
          <w:tcPr>
            <w:tcW w:w="543" w:type="pct"/>
            <w:vMerge w:val="restart"/>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 xml:space="preserve">Ответственный исполнитель - отдел экономики, имущественных, земельных отношений и инвестиционной деятельности </w:t>
            </w:r>
            <w:r w:rsidRPr="00800169">
              <w:rPr>
                <w:rFonts w:ascii="Times New Roman" w:hAnsi="Times New Roman"/>
                <w:b/>
                <w:sz w:val="18"/>
                <w:szCs w:val="18"/>
              </w:rPr>
              <w:lastRenderedPageBreak/>
              <w:t xml:space="preserve">администрации 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lastRenderedPageBreak/>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всего</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федеральный бюджет</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внебюджетные источники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609"/>
        </w:trPr>
        <w:tc>
          <w:tcPr>
            <w:tcW w:w="5000" w:type="pct"/>
            <w:gridSpan w:val="14"/>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b/>
                <w:sz w:val="18"/>
                <w:szCs w:val="18"/>
              </w:rPr>
              <w:t>Цели «Создание условий для устойчивого развития малого и среднего предпринимательства в Яльчикском муниципальном округе Чувашской Республики на основе формирования эффективных механизмов его государственной и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800169" w:rsidRPr="00800169" w:rsidTr="00A06B49">
        <w:trPr>
          <w:cantSplit/>
          <w:trHeight w:val="20"/>
        </w:trPr>
        <w:tc>
          <w:tcPr>
            <w:tcW w:w="345" w:type="pct"/>
            <w:vMerge w:val="restart"/>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Основное мероприятие 1</w:t>
            </w:r>
          </w:p>
        </w:tc>
        <w:tc>
          <w:tcPr>
            <w:tcW w:w="636" w:type="pct"/>
            <w:vMerge w:val="restart"/>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b/>
                <w:sz w:val="18"/>
                <w:szCs w:val="18"/>
              </w:rPr>
            </w:pPr>
            <w:r w:rsidRPr="00800169">
              <w:rPr>
                <w:rFonts w:ascii="Times New Roman" w:hAnsi="Times New Roman"/>
                <w:b/>
                <w:sz w:val="18"/>
                <w:szCs w:val="18"/>
              </w:rPr>
              <w:t>«Реализация мероприятий регионального проекта «Акселерация субъектов малого и среднего предпринимательства»</w:t>
            </w:r>
          </w:p>
        </w:tc>
        <w:tc>
          <w:tcPr>
            <w:tcW w:w="543" w:type="pct"/>
            <w:vMerge w:val="restart"/>
            <w:tcMar>
              <w:left w:w="85" w:type="dxa"/>
              <w:right w:w="85" w:type="dxa"/>
            </w:tcMar>
          </w:tcPr>
          <w:p w:rsidR="00800169" w:rsidRPr="00800169" w:rsidRDefault="00800169" w:rsidP="00800169">
            <w:pPr>
              <w:spacing w:after="200" w:line="240" w:lineRule="auto"/>
              <w:jc w:val="both"/>
              <w:rPr>
                <w:rFonts w:ascii="Times New Roman" w:hAnsi="Times New Roman"/>
                <w:b/>
                <w:sz w:val="18"/>
                <w:szCs w:val="18"/>
              </w:rPr>
            </w:pPr>
            <w:r w:rsidRPr="00800169">
              <w:rPr>
                <w:rFonts w:ascii="Times New Roman" w:hAnsi="Times New Roman"/>
                <w:b/>
                <w:sz w:val="18"/>
                <w:szCs w:val="18"/>
              </w:rP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w:t>
            </w:r>
            <w:r w:rsidRPr="00800169">
              <w:rPr>
                <w:rFonts w:ascii="Times New Roman" w:hAnsi="Times New Roman"/>
                <w:b/>
                <w:sz w:val="18"/>
                <w:szCs w:val="18"/>
              </w:rPr>
              <w:softHyphen/>
              <w:t>род</w:t>
            </w:r>
            <w:r w:rsidRPr="00800169">
              <w:rPr>
                <w:rFonts w:ascii="Times New Roman" w:hAnsi="Times New Roman"/>
                <w:b/>
                <w:sz w:val="18"/>
                <w:szCs w:val="18"/>
              </w:rPr>
              <w:softHyphen/>
              <w:t xml:space="preserve">ных художественных промыслов, ремесел и производства сувенирной </w:t>
            </w:r>
            <w:r w:rsidRPr="00800169">
              <w:rPr>
                <w:rFonts w:ascii="Times New Roman" w:hAnsi="Times New Roman"/>
                <w:b/>
                <w:sz w:val="18"/>
                <w:szCs w:val="18"/>
              </w:rPr>
              <w:lastRenderedPageBreak/>
              <w:t>продукции; развитие информационной инфраструктуры в целях предоставления субъектам малого и среднего предпринимательства эко</w:t>
            </w:r>
            <w:r w:rsidRPr="00800169">
              <w:rPr>
                <w:rFonts w:ascii="Times New Roman" w:hAnsi="Times New Roman"/>
                <w:b/>
                <w:sz w:val="18"/>
                <w:szCs w:val="18"/>
              </w:rPr>
              <w:softHyphen/>
              <w:t>номичес</w:t>
            </w:r>
            <w:r w:rsidRPr="00800169">
              <w:rPr>
                <w:rFonts w:ascii="Times New Roman" w:hAnsi="Times New Roman"/>
                <w:b/>
                <w:sz w:val="18"/>
                <w:szCs w:val="18"/>
              </w:rPr>
              <w:softHyphen/>
              <w:t>кой, правовой, статистической и иной информации, необходимой для их эффективного развития</w:t>
            </w: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lastRenderedPageBreak/>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всего</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федеральный бюджет</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внебюджетные источники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val="restart"/>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Целевые показатели (индикаторы) муниципальной программы, увязанные с основным мероприятием 1</w:t>
            </w:r>
          </w:p>
        </w:tc>
        <w:tc>
          <w:tcPr>
            <w:tcW w:w="2842" w:type="pct"/>
            <w:gridSpan w:val="7"/>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Прирост количества субъектов малого и среднего предпринимательства, осуществляющих деятельность на территории Яльчикского муниципального округа Чувашской Республики, % к предыдущему году</w:t>
            </w:r>
          </w:p>
        </w:tc>
        <w:tc>
          <w:tcPr>
            <w:tcW w:w="458"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2,5</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2,5</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2,5</w:t>
            </w:r>
          </w:p>
        </w:tc>
        <w:tc>
          <w:tcPr>
            <w:tcW w:w="272" w:type="pct"/>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2,5</w:t>
            </w:r>
          </w:p>
        </w:tc>
        <w:tc>
          <w:tcPr>
            <w:tcW w:w="267" w:type="pct"/>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2,5</w:t>
            </w:r>
          </w:p>
        </w:tc>
      </w:tr>
      <w:tr w:rsidR="00800169" w:rsidRPr="00800169" w:rsidTr="00A06B49">
        <w:trPr>
          <w:cantSplit/>
          <w:trHeight w:val="39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842" w:type="pct"/>
            <w:gridSpan w:val="7"/>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Численность занятых в сфере малого и среднего предпринимательства, включая индивидуальных предпринимателей, человек</w:t>
            </w:r>
          </w:p>
        </w:tc>
        <w:tc>
          <w:tcPr>
            <w:tcW w:w="458"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2375</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2390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2" w:type="pct"/>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67" w:type="pct"/>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r>
      <w:tr w:rsidR="00800169" w:rsidRPr="00800169" w:rsidTr="00A06B49">
        <w:trPr>
          <w:cantSplit/>
          <w:trHeight w:val="435"/>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842" w:type="pct"/>
            <w:gridSpan w:val="7"/>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Доля среднесписочной численности работников у субъектов малого и среднего предпринимательства в общей численности занятого населения, %</w:t>
            </w:r>
          </w:p>
        </w:tc>
        <w:tc>
          <w:tcPr>
            <w:tcW w:w="458"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80,0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80,0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80,0</w:t>
            </w:r>
          </w:p>
        </w:tc>
        <w:tc>
          <w:tcPr>
            <w:tcW w:w="272" w:type="pct"/>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80,0</w:t>
            </w:r>
          </w:p>
        </w:tc>
        <w:tc>
          <w:tcPr>
            <w:tcW w:w="267" w:type="pct"/>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80,0</w:t>
            </w:r>
          </w:p>
        </w:tc>
      </w:tr>
      <w:tr w:rsidR="00800169" w:rsidRPr="00800169" w:rsidTr="00A06B49">
        <w:trPr>
          <w:cantSplit/>
          <w:trHeight w:val="795"/>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842" w:type="pct"/>
            <w:gridSpan w:val="7"/>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Среднемесячная заработная плата одного работника на малых  предприятиях, рублей</w:t>
            </w:r>
          </w:p>
        </w:tc>
        <w:tc>
          <w:tcPr>
            <w:tcW w:w="458"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29941,8</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31438,8</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33010,7</w:t>
            </w:r>
          </w:p>
        </w:tc>
        <w:tc>
          <w:tcPr>
            <w:tcW w:w="272" w:type="pct"/>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37962,3</w:t>
            </w:r>
          </w:p>
        </w:tc>
        <w:tc>
          <w:tcPr>
            <w:tcW w:w="267" w:type="pct"/>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45554,8</w:t>
            </w:r>
          </w:p>
        </w:tc>
      </w:tr>
      <w:tr w:rsidR="00800169" w:rsidRPr="00800169" w:rsidTr="00A06B49">
        <w:trPr>
          <w:cantSplit/>
          <w:trHeight w:val="20"/>
        </w:trPr>
        <w:tc>
          <w:tcPr>
            <w:tcW w:w="345"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Мероприятие 1.1</w:t>
            </w:r>
          </w:p>
        </w:tc>
        <w:tc>
          <w:tcPr>
            <w:tcW w:w="636" w:type="pct"/>
            <w:vMerge w:val="restart"/>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r w:rsidRPr="00800169">
              <w:rPr>
                <w:rFonts w:ascii="Times New Roman" w:hAnsi="Times New Roman"/>
                <w:sz w:val="18"/>
                <w:szCs w:val="18"/>
              </w:rPr>
              <w:t xml:space="preserve">Проведение в муниципальных образованиях маркетинговых социологических исследований по вопросам организации и ведения предпринимательской </w:t>
            </w:r>
            <w:r w:rsidRPr="00800169">
              <w:rPr>
                <w:rFonts w:ascii="Times New Roman" w:hAnsi="Times New Roman"/>
                <w:sz w:val="18"/>
                <w:szCs w:val="18"/>
              </w:rPr>
              <w:lastRenderedPageBreak/>
              <w:t>деятельности с выявлением проблем малого и среднего предпринимательства</w:t>
            </w:r>
          </w:p>
        </w:tc>
        <w:tc>
          <w:tcPr>
            <w:tcW w:w="543"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w:t>
            </w:r>
            <w:r w:rsidRPr="00800169">
              <w:rPr>
                <w:rFonts w:ascii="Times New Roman" w:hAnsi="Times New Roman"/>
                <w:sz w:val="18"/>
                <w:szCs w:val="18"/>
              </w:rPr>
              <w:lastRenderedPageBreak/>
              <w:t xml:space="preserve">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lastRenderedPageBreak/>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всего</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федеральный бюджет</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внебюджетные источники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Мероприятие 1.2</w:t>
            </w:r>
          </w:p>
          <w:p w:rsidR="00800169" w:rsidRPr="00800169" w:rsidRDefault="00800169" w:rsidP="00800169">
            <w:pPr>
              <w:spacing w:after="200" w:line="240" w:lineRule="auto"/>
              <w:rPr>
                <w:rFonts w:ascii="Times New Roman" w:hAnsi="Times New Roman"/>
                <w:sz w:val="18"/>
                <w:szCs w:val="18"/>
              </w:rPr>
            </w:pPr>
          </w:p>
          <w:p w:rsidR="00800169" w:rsidRPr="00800169" w:rsidRDefault="00800169" w:rsidP="00800169">
            <w:pPr>
              <w:spacing w:after="200" w:line="240" w:lineRule="auto"/>
              <w:rPr>
                <w:rFonts w:ascii="Times New Roman" w:hAnsi="Times New Roman"/>
                <w:sz w:val="18"/>
                <w:szCs w:val="18"/>
              </w:rPr>
            </w:pPr>
          </w:p>
        </w:tc>
        <w:tc>
          <w:tcPr>
            <w:tcW w:w="636" w:type="pct"/>
            <w:vMerge w:val="restart"/>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r w:rsidRPr="00800169">
              <w:rPr>
                <w:rFonts w:ascii="Times New Roman" w:hAnsi="Times New Roman"/>
                <w:sz w:val="18"/>
                <w:szCs w:val="18"/>
              </w:rPr>
              <w:t>Организация и проведение конкурсов среди субъектов малого и среднего предпринимательства, средств массовой информации по вопросам предпринимательства по различным номинациям, в том числе среди молодежи</w:t>
            </w:r>
          </w:p>
        </w:tc>
        <w:tc>
          <w:tcPr>
            <w:tcW w:w="543"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всего</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федеральный бюджет</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внебюджетные источники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Мероприятие 1.3</w:t>
            </w:r>
          </w:p>
          <w:p w:rsidR="00800169" w:rsidRPr="00800169" w:rsidRDefault="00800169" w:rsidP="00800169">
            <w:pPr>
              <w:spacing w:after="200" w:line="240" w:lineRule="auto"/>
              <w:rPr>
                <w:rFonts w:ascii="Times New Roman" w:hAnsi="Times New Roman"/>
                <w:sz w:val="18"/>
                <w:szCs w:val="18"/>
              </w:rPr>
            </w:pPr>
          </w:p>
        </w:tc>
        <w:tc>
          <w:tcPr>
            <w:tcW w:w="636" w:type="pct"/>
            <w:vMerge w:val="restart"/>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r w:rsidRPr="00800169">
              <w:rPr>
                <w:rFonts w:ascii="Times New Roman" w:hAnsi="Times New Roman"/>
                <w:sz w:val="18"/>
                <w:szCs w:val="18"/>
              </w:rPr>
              <w:t>Регулярное проведение дней малого и среднего предпринимательства в Яльчикском муниципальном округе Чувашской Республики</w:t>
            </w:r>
          </w:p>
        </w:tc>
        <w:tc>
          <w:tcPr>
            <w:tcW w:w="543"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w:t>
            </w:r>
            <w:r w:rsidRPr="00800169">
              <w:rPr>
                <w:rFonts w:ascii="Times New Roman" w:hAnsi="Times New Roman"/>
                <w:sz w:val="18"/>
                <w:szCs w:val="18"/>
              </w:rPr>
              <w:lastRenderedPageBreak/>
              <w:t xml:space="preserve">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lastRenderedPageBreak/>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всего</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федеральный бюджет</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внебюджетные источники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Мероприятие 1.4</w:t>
            </w:r>
          </w:p>
        </w:tc>
        <w:tc>
          <w:tcPr>
            <w:tcW w:w="636" w:type="pct"/>
            <w:vMerge w:val="restart"/>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r w:rsidRPr="00800169">
              <w:rPr>
                <w:rFonts w:ascii="Times New Roman" w:hAnsi="Times New Roman"/>
                <w:sz w:val="18"/>
                <w:szCs w:val="18"/>
              </w:rPr>
              <w:t>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w:t>
            </w:r>
          </w:p>
        </w:tc>
        <w:tc>
          <w:tcPr>
            <w:tcW w:w="543"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всего</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федеральный бюджет</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внебюджетные источники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5000" w:type="pct"/>
            <w:gridSpan w:val="14"/>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b/>
                <w:sz w:val="18"/>
                <w:szCs w:val="18"/>
              </w:rPr>
              <w:t>Цели «Создание условий для устойчивого развития малого и среднего предпринимательства в Яльчикском муниципальном округе Чувашской Республики на основе формирования эффективных механизмов его государственной и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800169" w:rsidRPr="00800169" w:rsidTr="00A06B49">
        <w:trPr>
          <w:cantSplit/>
          <w:trHeight w:val="20"/>
        </w:trPr>
        <w:tc>
          <w:tcPr>
            <w:tcW w:w="345" w:type="pct"/>
            <w:vMerge w:val="restart"/>
            <w:tcMar>
              <w:left w:w="85" w:type="dxa"/>
              <w:right w:w="85" w:type="dxa"/>
            </w:tcMar>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Основное мероприятие 2</w:t>
            </w:r>
          </w:p>
        </w:tc>
        <w:tc>
          <w:tcPr>
            <w:tcW w:w="636" w:type="pct"/>
            <w:vMerge w:val="restart"/>
            <w:tcMar>
              <w:left w:w="85" w:type="dxa"/>
              <w:right w:w="85" w:type="dxa"/>
            </w:tcMar>
          </w:tcPr>
          <w:p w:rsidR="00800169" w:rsidRPr="00800169" w:rsidRDefault="00800169" w:rsidP="00800169">
            <w:pPr>
              <w:spacing w:after="200" w:line="240" w:lineRule="auto"/>
              <w:jc w:val="both"/>
              <w:rPr>
                <w:rFonts w:ascii="Times New Roman" w:hAnsi="Times New Roman"/>
                <w:b/>
                <w:sz w:val="18"/>
                <w:szCs w:val="18"/>
              </w:rPr>
            </w:pPr>
            <w:r w:rsidRPr="00800169">
              <w:rPr>
                <w:rFonts w:ascii="Times New Roman" w:hAnsi="Times New Roman"/>
                <w:b/>
                <w:sz w:val="18"/>
                <w:szCs w:val="18"/>
              </w:rPr>
              <w:t>Развитие механизмов имущественной поддержки субъектов малого и среднего предпринимательства</w:t>
            </w:r>
          </w:p>
        </w:tc>
        <w:tc>
          <w:tcPr>
            <w:tcW w:w="543" w:type="pct"/>
            <w:vMerge w:val="restart"/>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 xml:space="preserve">Ответственный исполнитель - отдел экономики, имущественных, земельных отношений и инвестиционной деятельности </w:t>
            </w:r>
            <w:r w:rsidRPr="00800169">
              <w:rPr>
                <w:rFonts w:ascii="Times New Roman" w:hAnsi="Times New Roman"/>
                <w:b/>
                <w:sz w:val="18"/>
                <w:szCs w:val="18"/>
              </w:rPr>
              <w:lastRenderedPageBreak/>
              <w:t xml:space="preserve">администрации 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lastRenderedPageBreak/>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всего</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федеральный бюджет</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внебюджетные источники</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val="restart"/>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Целевые показатели (индикаторы) муниципальной программы, увязанные с основным мероприятием 2</w:t>
            </w:r>
          </w:p>
        </w:tc>
        <w:tc>
          <w:tcPr>
            <w:tcW w:w="2842" w:type="pct"/>
            <w:gridSpan w:val="7"/>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Прирост оборота продукции и услуг, произведенных субъектами малого и среднего предпринимательства, % к предыдущему году в сопоставимых ценах</w:t>
            </w:r>
          </w:p>
        </w:tc>
        <w:tc>
          <w:tcPr>
            <w:tcW w:w="458"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6,0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6,0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6,0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6,0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6,0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842" w:type="pct"/>
            <w:gridSpan w:val="7"/>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Доля среднесписочной численности работников у субъектов малого и среднего предпринимательства в общей численности занятого населения, %</w:t>
            </w:r>
          </w:p>
        </w:tc>
        <w:tc>
          <w:tcPr>
            <w:tcW w:w="458"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p w:rsidR="00800169" w:rsidRPr="00800169" w:rsidRDefault="00800169" w:rsidP="00800169">
            <w:pPr>
              <w:spacing w:after="200" w:line="240" w:lineRule="auto"/>
              <w:jc w:val="center"/>
              <w:rPr>
                <w:rFonts w:ascii="Times New Roman" w:hAnsi="Times New Roman"/>
                <w:sz w:val="18"/>
                <w:szCs w:val="18"/>
              </w:rPr>
            </w:pP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80,0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80,0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80,0</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80,0</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80,0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842" w:type="pct"/>
            <w:gridSpan w:val="7"/>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Среднемесячная заработная плата одного работника на малых  предприятиях, рублей</w:t>
            </w:r>
          </w:p>
        </w:tc>
        <w:tc>
          <w:tcPr>
            <w:tcW w:w="458"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p w:rsidR="00800169" w:rsidRPr="00800169" w:rsidRDefault="00800169" w:rsidP="00800169">
            <w:pPr>
              <w:spacing w:after="200" w:line="240" w:lineRule="auto"/>
              <w:jc w:val="center"/>
              <w:rPr>
                <w:rFonts w:ascii="Times New Roman" w:hAnsi="Times New Roman"/>
                <w:sz w:val="18"/>
                <w:szCs w:val="18"/>
              </w:rPr>
            </w:pP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29941,8</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31438,8</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33010,7</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37962,3</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45554,8</w:t>
            </w:r>
          </w:p>
        </w:tc>
      </w:tr>
      <w:tr w:rsidR="00800169" w:rsidRPr="00800169" w:rsidTr="00A06B49">
        <w:trPr>
          <w:cantSplit/>
          <w:trHeight w:val="20"/>
        </w:trPr>
        <w:tc>
          <w:tcPr>
            <w:tcW w:w="345"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Мероприятие 2.1</w:t>
            </w:r>
          </w:p>
        </w:tc>
        <w:tc>
          <w:tcPr>
            <w:tcW w:w="636" w:type="pct"/>
            <w:vMerge w:val="restart"/>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r w:rsidRPr="00800169">
              <w:rPr>
                <w:rFonts w:ascii="Times New Roman" w:hAnsi="Times New Roman"/>
                <w:sz w:val="18"/>
                <w:szCs w:val="18"/>
              </w:rPr>
              <w:t xml:space="preserve">Формирование перечней имущества, находящегося в муниципальной собственности, для представления его во владение и (или) в пользование на долгосрочной основе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543"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всего</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федеральный бюджет</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внебюджетные источники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Мероприят</w:t>
            </w:r>
            <w:r w:rsidRPr="00800169">
              <w:rPr>
                <w:rFonts w:ascii="Times New Roman" w:hAnsi="Times New Roman"/>
                <w:sz w:val="18"/>
                <w:szCs w:val="18"/>
              </w:rPr>
              <w:lastRenderedPageBreak/>
              <w:t>ие 2.2</w:t>
            </w:r>
          </w:p>
        </w:tc>
        <w:tc>
          <w:tcPr>
            <w:tcW w:w="636" w:type="pct"/>
            <w:vMerge w:val="restart"/>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r w:rsidRPr="00800169">
              <w:rPr>
                <w:rFonts w:ascii="Times New Roman" w:hAnsi="Times New Roman"/>
                <w:sz w:val="18"/>
                <w:szCs w:val="18"/>
              </w:rPr>
              <w:lastRenderedPageBreak/>
              <w:t xml:space="preserve">Совершенствование </w:t>
            </w:r>
            <w:r w:rsidRPr="00800169">
              <w:rPr>
                <w:rFonts w:ascii="Times New Roman" w:hAnsi="Times New Roman"/>
                <w:sz w:val="18"/>
                <w:szCs w:val="18"/>
              </w:rPr>
              <w:lastRenderedPageBreak/>
              <w:t>порядка расчета годовой арендной платы за пользование находящимся в муниципальной собственности объектами недвижимости в целях стимулирования развития малого и среднего предпринимательства</w:t>
            </w:r>
          </w:p>
        </w:tc>
        <w:tc>
          <w:tcPr>
            <w:tcW w:w="543" w:type="pct"/>
            <w:vMerge w:val="restart"/>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Ответственный </w:t>
            </w:r>
            <w:r w:rsidRPr="00800169">
              <w:rPr>
                <w:rFonts w:ascii="Times New Roman" w:hAnsi="Times New Roman"/>
                <w:sz w:val="18"/>
                <w:szCs w:val="18"/>
              </w:rPr>
              <w:lastRenderedPageBreak/>
              <w:t xml:space="preserve">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lastRenderedPageBreak/>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всего</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федеральный бюджет</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внебюджетные источники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5000" w:type="pct"/>
            <w:gridSpan w:val="14"/>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b/>
                <w:sz w:val="18"/>
                <w:szCs w:val="18"/>
              </w:rPr>
              <w:t>Цели «Создание условий для устойчивого развития малого и среднего предпринимательства в Яльчикском муниципальном округе Чувашской Республики на основе формирования эффективных механизмов его государственной и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800169" w:rsidRPr="00800169" w:rsidTr="00A06B49">
        <w:trPr>
          <w:cantSplit/>
          <w:trHeight w:val="20"/>
        </w:trPr>
        <w:tc>
          <w:tcPr>
            <w:tcW w:w="345" w:type="pct"/>
            <w:vMerge w:val="restart"/>
            <w:tcMar>
              <w:left w:w="85" w:type="dxa"/>
              <w:right w:w="85" w:type="dxa"/>
            </w:tcMar>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Основное мероприятие 3</w:t>
            </w:r>
          </w:p>
        </w:tc>
        <w:tc>
          <w:tcPr>
            <w:tcW w:w="636" w:type="pct"/>
            <w:vMerge w:val="restart"/>
            <w:tcMar>
              <w:left w:w="85" w:type="dxa"/>
              <w:right w:w="85" w:type="dxa"/>
            </w:tcMar>
          </w:tcPr>
          <w:p w:rsidR="00800169" w:rsidRPr="00800169" w:rsidRDefault="00800169" w:rsidP="00800169">
            <w:pPr>
              <w:spacing w:after="200" w:line="240" w:lineRule="auto"/>
              <w:jc w:val="both"/>
              <w:rPr>
                <w:rFonts w:ascii="Times New Roman" w:hAnsi="Times New Roman"/>
                <w:b/>
                <w:sz w:val="18"/>
                <w:szCs w:val="18"/>
              </w:rPr>
            </w:pPr>
            <w:r w:rsidRPr="00800169">
              <w:rPr>
                <w:rFonts w:ascii="Times New Roman" w:hAnsi="Times New Roman"/>
                <w:b/>
                <w:sz w:val="18"/>
                <w:szCs w:val="18"/>
              </w:rPr>
              <w:t>Развитие системы «одного окна» предоставления услуг, сервисов и мер поддержки предпринимательства</w:t>
            </w:r>
          </w:p>
        </w:tc>
        <w:tc>
          <w:tcPr>
            <w:tcW w:w="543" w:type="pct"/>
            <w:vMerge w:val="restart"/>
            <w:tcMar>
              <w:left w:w="85" w:type="dxa"/>
              <w:right w:w="85" w:type="dxa"/>
            </w:tcMar>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обеспечение доступа представителей предприниматель</w:t>
            </w:r>
            <w:r w:rsidRPr="00800169">
              <w:rPr>
                <w:rFonts w:ascii="Times New Roman" w:hAnsi="Times New Roman"/>
                <w:b/>
                <w:sz w:val="18"/>
                <w:szCs w:val="18"/>
              </w:rPr>
              <w:softHyphen/>
              <w:t>ского сообщества к услугам, сервисам и мерам поддержки по принципу «одного ок</w:t>
            </w:r>
            <w:r w:rsidRPr="00800169">
              <w:rPr>
                <w:rFonts w:ascii="Times New Roman" w:hAnsi="Times New Roman"/>
                <w:b/>
                <w:sz w:val="18"/>
                <w:szCs w:val="18"/>
              </w:rPr>
              <w:softHyphen/>
              <w:t>на»</w:t>
            </w: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всего</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федеральный бюджет</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внебюджетные источники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lastRenderedPageBreak/>
              <w:t>Целевые показатели (индикаторы) муниципальной программы, увязанные с основным мероприятием 3</w:t>
            </w:r>
          </w:p>
        </w:tc>
        <w:tc>
          <w:tcPr>
            <w:tcW w:w="2842" w:type="pct"/>
            <w:gridSpan w:val="7"/>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Удовлетворенность качеством предоставления государственных и муниципальных услуг для бизнеса, %</w:t>
            </w:r>
          </w:p>
        </w:tc>
        <w:tc>
          <w:tcPr>
            <w:tcW w:w="458"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100,0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100,0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100,0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100,0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100,0</w:t>
            </w:r>
          </w:p>
        </w:tc>
      </w:tr>
      <w:tr w:rsidR="00800169" w:rsidRPr="00800169" w:rsidTr="00A06B49">
        <w:trPr>
          <w:cantSplit/>
          <w:trHeight w:val="20"/>
        </w:trPr>
        <w:tc>
          <w:tcPr>
            <w:tcW w:w="345" w:type="pct"/>
            <w:vMerge w:val="restart"/>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Мероприятие 3.1</w:t>
            </w:r>
          </w:p>
        </w:tc>
        <w:tc>
          <w:tcPr>
            <w:tcW w:w="636" w:type="pct"/>
            <w:vMerge w:val="restart"/>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r w:rsidRPr="00800169">
              <w:rPr>
                <w:rFonts w:ascii="Times New Roman" w:hAnsi="Times New Roman"/>
                <w:sz w:val="18"/>
                <w:szCs w:val="18"/>
              </w:rP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w:t>
            </w:r>
            <w:r w:rsidRPr="00800169">
              <w:rPr>
                <w:rFonts w:ascii="Times New Roman" w:hAnsi="Times New Roman"/>
                <w:sz w:val="18"/>
                <w:szCs w:val="18"/>
              </w:rPr>
              <w:softHyphen/>
              <w:t>дос</w:t>
            </w:r>
            <w:r w:rsidRPr="00800169">
              <w:rPr>
                <w:rFonts w:ascii="Times New Roman" w:hAnsi="Times New Roman"/>
                <w:sz w:val="18"/>
                <w:szCs w:val="18"/>
              </w:rPr>
              <w:softHyphen/>
              <w:t>тав</w:t>
            </w:r>
            <w:r w:rsidRPr="00800169">
              <w:rPr>
                <w:rFonts w:ascii="Times New Roman" w:hAnsi="Times New Roman"/>
                <w:sz w:val="18"/>
                <w:szCs w:val="18"/>
              </w:rPr>
              <w:softHyphen/>
              <w:t>ления государственных и муниципальных услуг, в том числе путем создания таких окон в зданиях (помещениях), в ко</w:t>
            </w:r>
            <w:r w:rsidRPr="00800169">
              <w:rPr>
                <w:rFonts w:ascii="Times New Roman" w:hAnsi="Times New Roman"/>
                <w:sz w:val="18"/>
                <w:szCs w:val="18"/>
              </w:rPr>
              <w:softHyphen/>
              <w:t>торых располагаются организации, предоставляющие указанные услуги</w:t>
            </w:r>
          </w:p>
        </w:tc>
        <w:tc>
          <w:tcPr>
            <w:tcW w:w="543" w:type="pct"/>
            <w:vMerge w:val="restart"/>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всего</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федеральный бюджет</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внебюджетные источники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val="restart"/>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Мероприятие 3.2</w:t>
            </w:r>
          </w:p>
        </w:tc>
        <w:tc>
          <w:tcPr>
            <w:tcW w:w="636" w:type="pct"/>
            <w:vMerge w:val="restart"/>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r w:rsidRPr="00800169">
              <w:rPr>
                <w:rFonts w:ascii="Times New Roman" w:hAnsi="Times New Roman"/>
                <w:sz w:val="18"/>
                <w:szCs w:val="18"/>
              </w:rPr>
              <w:t xml:space="preserve">Создание и (или) развитие инфраструктуры поддержки субъектов малого и среднего предпринимательства, деятельность которой направлена на оказание </w:t>
            </w:r>
            <w:r w:rsidRPr="00800169">
              <w:rPr>
                <w:rFonts w:ascii="Times New Roman" w:hAnsi="Times New Roman"/>
                <w:sz w:val="18"/>
                <w:szCs w:val="18"/>
              </w:rPr>
              <w:lastRenderedPageBreak/>
              <w:t>консультационной поддержки, в рамках государственной поддержки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w:t>
            </w:r>
          </w:p>
        </w:tc>
        <w:tc>
          <w:tcPr>
            <w:tcW w:w="543" w:type="pct"/>
            <w:vMerge w:val="restart"/>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w:t>
            </w:r>
            <w:r w:rsidRPr="00800169">
              <w:rPr>
                <w:rFonts w:ascii="Times New Roman" w:hAnsi="Times New Roman"/>
                <w:sz w:val="18"/>
                <w:szCs w:val="18"/>
              </w:rPr>
              <w:lastRenderedPageBreak/>
              <w:t xml:space="preserve">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lastRenderedPageBreak/>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всего</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федеральный бюджет</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внебюджетные источники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5000" w:type="pct"/>
            <w:gridSpan w:val="14"/>
            <w:shd w:val="clear" w:color="auto" w:fill="auto"/>
            <w:tcMar>
              <w:left w:w="85" w:type="dxa"/>
              <w:right w:w="85" w:type="dxa"/>
            </w:tcMar>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b/>
                <w:sz w:val="18"/>
                <w:szCs w:val="18"/>
              </w:rPr>
              <w:t>Цели «Создание условий для устойчивого развития малого и среднего предпринимательства в Яльчикском муниципальном округе Чувашской Республики на основе формирования эффективных механизмов его государственной и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800169" w:rsidRPr="00800169" w:rsidTr="00A06B49">
        <w:trPr>
          <w:cantSplit/>
          <w:trHeight w:val="20"/>
        </w:trPr>
        <w:tc>
          <w:tcPr>
            <w:tcW w:w="345" w:type="pct"/>
            <w:vMerge w:val="restart"/>
            <w:shd w:val="clear" w:color="auto" w:fill="auto"/>
            <w:noWrap/>
            <w:tcMar>
              <w:left w:w="85" w:type="dxa"/>
              <w:right w:w="85" w:type="dxa"/>
            </w:tcMar>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Основное мероприятие 4</w:t>
            </w:r>
          </w:p>
        </w:tc>
        <w:tc>
          <w:tcPr>
            <w:tcW w:w="636" w:type="pct"/>
            <w:vMerge w:val="restart"/>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b/>
                <w:sz w:val="18"/>
                <w:szCs w:val="18"/>
              </w:rPr>
            </w:pPr>
            <w:r w:rsidRPr="00800169">
              <w:rPr>
                <w:rFonts w:ascii="Times New Roman" w:hAnsi="Times New Roman"/>
                <w:b/>
                <w:sz w:val="18"/>
                <w:szCs w:val="18"/>
              </w:rPr>
              <w:t>Развитие предпринимательства в об</w:t>
            </w:r>
            <w:r w:rsidRPr="00800169">
              <w:rPr>
                <w:rFonts w:ascii="Times New Roman" w:hAnsi="Times New Roman"/>
                <w:b/>
                <w:sz w:val="18"/>
                <w:szCs w:val="18"/>
              </w:rPr>
              <w:softHyphen/>
              <w:t>ласти народных ху</w:t>
            </w:r>
            <w:r w:rsidRPr="00800169">
              <w:rPr>
                <w:rFonts w:ascii="Times New Roman" w:hAnsi="Times New Roman"/>
                <w:b/>
                <w:sz w:val="18"/>
                <w:szCs w:val="18"/>
              </w:rPr>
              <w:softHyphen/>
              <w:t>дожественных промыслов, ремесел и производства су</w:t>
            </w:r>
            <w:r w:rsidRPr="00800169">
              <w:rPr>
                <w:rFonts w:ascii="Times New Roman" w:hAnsi="Times New Roman"/>
                <w:b/>
                <w:sz w:val="18"/>
                <w:szCs w:val="18"/>
              </w:rPr>
              <w:softHyphen/>
              <w:t>венирной продукции в Яльчикском муниципальном округе Чувашской Республики</w:t>
            </w:r>
          </w:p>
        </w:tc>
        <w:tc>
          <w:tcPr>
            <w:tcW w:w="543" w:type="pct"/>
            <w:vMerge w:val="restart"/>
            <w:tcMar>
              <w:left w:w="85" w:type="dxa"/>
              <w:right w:w="85" w:type="dxa"/>
            </w:tcMar>
          </w:tcPr>
          <w:p w:rsidR="00800169" w:rsidRPr="00800169" w:rsidRDefault="00800169" w:rsidP="00800169">
            <w:pPr>
              <w:spacing w:after="200" w:line="240" w:lineRule="auto"/>
              <w:jc w:val="both"/>
              <w:rPr>
                <w:rFonts w:ascii="Times New Roman" w:hAnsi="Times New Roman"/>
                <w:b/>
                <w:sz w:val="18"/>
                <w:szCs w:val="18"/>
              </w:rPr>
            </w:pPr>
            <w:r w:rsidRPr="00800169">
              <w:rPr>
                <w:rFonts w:ascii="Times New Roman" w:hAnsi="Times New Roman"/>
                <w:b/>
                <w:sz w:val="18"/>
                <w:szCs w:val="18"/>
              </w:rPr>
              <w:t>создание благоприятной среды для развития и реализации имею</w:t>
            </w:r>
            <w:r w:rsidRPr="00800169">
              <w:rPr>
                <w:rFonts w:ascii="Times New Roman" w:hAnsi="Times New Roman"/>
                <w:b/>
                <w:sz w:val="18"/>
                <w:szCs w:val="18"/>
              </w:rPr>
              <w:softHyphen/>
              <w:t xml:space="preserve">щегося потенциала предприятий и мастеров народных художественных промыслов Яльчикского муниципального округа Чувашской Республики; </w:t>
            </w:r>
            <w:r w:rsidRPr="00800169">
              <w:rPr>
                <w:rFonts w:ascii="Times New Roman" w:hAnsi="Times New Roman"/>
                <w:b/>
                <w:sz w:val="18"/>
                <w:szCs w:val="18"/>
              </w:rPr>
              <w:lastRenderedPageBreak/>
              <w:t>содействие в формировании положительного имиджа ремесленничества и народных художественных промыслов Яльчикского муниципального округа  Чувашской Республики</w:t>
            </w: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lastRenderedPageBreak/>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всего</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50,00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50,00</w:t>
            </w:r>
          </w:p>
        </w:tc>
      </w:tr>
      <w:tr w:rsidR="00800169" w:rsidRPr="00800169" w:rsidTr="00A06B49">
        <w:trPr>
          <w:cantSplit/>
          <w:trHeight w:val="20"/>
        </w:trPr>
        <w:tc>
          <w:tcPr>
            <w:tcW w:w="345" w:type="pct"/>
            <w:vMerge/>
            <w:shd w:val="clear" w:color="auto" w:fill="auto"/>
            <w:noWrap/>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федеральный бюджет</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x</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50,00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50,00</w:t>
            </w:r>
          </w:p>
        </w:tc>
      </w:tr>
      <w:tr w:rsidR="00800169" w:rsidRPr="00800169" w:rsidTr="00A06B49">
        <w:trPr>
          <w:cantSplit/>
          <w:trHeight w:val="20"/>
        </w:trPr>
        <w:tc>
          <w:tcPr>
            <w:tcW w:w="345"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636"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543" w:type="pct"/>
            <w:vMerge/>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b/>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b/>
                <w:sz w:val="18"/>
                <w:szCs w:val="18"/>
              </w:rPr>
            </w:pPr>
            <w:r w:rsidRPr="00800169">
              <w:rPr>
                <w:rFonts w:ascii="Times New Roman" w:hAnsi="Times New Roman"/>
                <w:b/>
                <w:sz w:val="18"/>
                <w:szCs w:val="18"/>
              </w:rPr>
              <w:t>внебюджетные источники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0"/>
        </w:trPr>
        <w:tc>
          <w:tcPr>
            <w:tcW w:w="345" w:type="pct"/>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Целевые показатели (индикаторы) муниципальной программы, увязанные с основным мероприятием 4</w:t>
            </w:r>
          </w:p>
        </w:tc>
        <w:tc>
          <w:tcPr>
            <w:tcW w:w="2842" w:type="pct"/>
            <w:gridSpan w:val="7"/>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Прирост количества мастеров народных художественных промыслов, человек</w:t>
            </w:r>
          </w:p>
        </w:tc>
        <w:tc>
          <w:tcPr>
            <w:tcW w:w="458"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w:t>
            </w:r>
          </w:p>
        </w:tc>
        <w:tc>
          <w:tcPr>
            <w:tcW w:w="27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w:t>
            </w:r>
          </w:p>
        </w:tc>
        <w:tc>
          <w:tcPr>
            <w:tcW w:w="267"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2</w:t>
            </w:r>
          </w:p>
        </w:tc>
      </w:tr>
      <w:tr w:rsidR="00800169" w:rsidRPr="00800169" w:rsidTr="00A06B49">
        <w:trPr>
          <w:cantSplit/>
          <w:trHeight w:val="20"/>
        </w:trPr>
        <w:tc>
          <w:tcPr>
            <w:tcW w:w="345" w:type="pct"/>
            <w:vMerge w:val="restart"/>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Мероприятие 4.1</w:t>
            </w:r>
          </w:p>
        </w:tc>
        <w:tc>
          <w:tcPr>
            <w:tcW w:w="636" w:type="pct"/>
            <w:vMerge w:val="restart"/>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r w:rsidRPr="00800169">
              <w:rPr>
                <w:rFonts w:ascii="Times New Roman" w:hAnsi="Times New Roman"/>
                <w:sz w:val="18"/>
                <w:szCs w:val="18"/>
              </w:rP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543" w:type="pct"/>
            <w:vMerge w:val="restart"/>
            <w:shd w:val="clear" w:color="auto" w:fill="auto"/>
            <w:tcMar>
              <w:left w:w="85" w:type="dxa"/>
              <w:right w:w="85" w:type="dxa"/>
            </w:tcMar>
          </w:tcPr>
          <w:p w:rsidR="00800169" w:rsidRPr="00800169" w:rsidRDefault="00800169" w:rsidP="00800169">
            <w:pPr>
              <w:spacing w:after="200" w:line="240" w:lineRule="auto"/>
              <w:jc w:val="both"/>
              <w:rPr>
                <w:rFonts w:ascii="Times New Roman" w:hAnsi="Times New Roman"/>
                <w:sz w:val="18"/>
                <w:szCs w:val="18"/>
              </w:rPr>
            </w:pPr>
            <w:r w:rsidRPr="00800169">
              <w:rPr>
                <w:rFonts w:ascii="Times New Roman" w:hAnsi="Times New Roman"/>
                <w:sz w:val="18"/>
                <w:szCs w:val="18"/>
              </w:rPr>
              <w:t>создание благоприятной среды для развития и реализации имею</w:t>
            </w:r>
            <w:r w:rsidRPr="00800169">
              <w:rPr>
                <w:rFonts w:ascii="Times New Roman" w:hAnsi="Times New Roman"/>
                <w:sz w:val="18"/>
                <w:szCs w:val="18"/>
              </w:rPr>
              <w:softHyphen/>
              <w:t xml:space="preserve">щегося потенциала предприятий и мастеров народных художественных промыслов Яльчикского муниципального округа Чувашской Республики; содействие в формировании положительного </w:t>
            </w:r>
            <w:r w:rsidRPr="00800169">
              <w:rPr>
                <w:rFonts w:ascii="Times New Roman" w:hAnsi="Times New Roman"/>
                <w:sz w:val="18"/>
                <w:szCs w:val="18"/>
              </w:rPr>
              <w:lastRenderedPageBreak/>
              <w:t>имиджа ремесленничества и народных художественных промыслов Яльчикского муниципального округа  Чувашской Республики</w:t>
            </w:r>
          </w:p>
        </w:tc>
        <w:tc>
          <w:tcPr>
            <w:tcW w:w="497" w:type="pct"/>
            <w:vMerge w:val="restart"/>
            <w:shd w:val="clear" w:color="auto" w:fill="auto"/>
            <w:tcMar>
              <w:left w:w="85" w:type="dxa"/>
              <w:right w:w="85" w:type="dxa"/>
            </w:tcMar>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всего</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50,00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50,00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федеральный бюджет</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50,00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50,00</w:t>
            </w:r>
          </w:p>
        </w:tc>
      </w:tr>
      <w:tr w:rsidR="00800169" w:rsidRPr="00800169" w:rsidTr="00A06B49">
        <w:trPr>
          <w:cantSplit/>
          <w:trHeight w:val="20"/>
        </w:trPr>
        <w:tc>
          <w:tcPr>
            <w:tcW w:w="345"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636"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543"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497" w:type="pct"/>
            <w:vMerge/>
            <w:shd w:val="clear" w:color="auto" w:fill="auto"/>
            <w:tcMar>
              <w:left w:w="85" w:type="dxa"/>
              <w:right w:w="85" w:type="dxa"/>
            </w:tcMar>
          </w:tcPr>
          <w:p w:rsidR="00800169" w:rsidRPr="00800169" w:rsidRDefault="00800169" w:rsidP="00800169">
            <w:pPr>
              <w:spacing w:after="200" w:line="240" w:lineRule="auto"/>
              <w:rPr>
                <w:rFonts w:ascii="Times New Roman" w:hAnsi="Times New Roman"/>
                <w:sz w:val="18"/>
                <w:szCs w:val="18"/>
              </w:rPr>
            </w:pPr>
          </w:p>
        </w:tc>
        <w:tc>
          <w:tcPr>
            <w:tcW w:w="274"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27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00"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322" w:type="pct"/>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х</w:t>
            </w:r>
          </w:p>
        </w:tc>
        <w:tc>
          <w:tcPr>
            <w:tcW w:w="458" w:type="pct"/>
            <w:shd w:val="clear" w:color="auto" w:fill="auto"/>
          </w:tcPr>
          <w:p w:rsidR="00800169" w:rsidRPr="00800169" w:rsidRDefault="00800169" w:rsidP="00800169">
            <w:pPr>
              <w:spacing w:after="200" w:line="240" w:lineRule="auto"/>
              <w:rPr>
                <w:rFonts w:ascii="Times New Roman" w:hAnsi="Times New Roman"/>
                <w:sz w:val="18"/>
                <w:szCs w:val="18"/>
              </w:rPr>
            </w:pPr>
            <w:r w:rsidRPr="00800169">
              <w:rPr>
                <w:rFonts w:ascii="Times New Roman" w:hAnsi="Times New Roman"/>
                <w:sz w:val="18"/>
                <w:szCs w:val="18"/>
              </w:rPr>
              <w:t>внебюджетные источники</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72"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c>
          <w:tcPr>
            <w:tcW w:w="267" w:type="pct"/>
            <w:shd w:val="clear" w:color="auto" w:fill="auto"/>
            <w:noWrap/>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0,00</w:t>
            </w:r>
          </w:p>
        </w:tc>
      </w:tr>
    </w:tbl>
    <w:p w:rsidR="00800169" w:rsidRPr="00800169" w:rsidRDefault="00800169" w:rsidP="00800169">
      <w:pPr>
        <w:spacing w:after="0" w:line="276" w:lineRule="auto"/>
        <w:contextualSpacing/>
        <w:jc w:val="center"/>
        <w:rPr>
          <w:rFonts w:ascii="Times New Roman" w:hAnsi="Times New Roman"/>
          <w:sz w:val="16"/>
          <w:szCs w:val="16"/>
        </w:rPr>
        <w:sectPr w:rsidR="00800169" w:rsidRPr="00800169" w:rsidSect="005B4A48">
          <w:headerReference w:type="even" r:id="rId15"/>
          <w:headerReference w:type="default" r:id="rId16"/>
          <w:pgSz w:w="16838" w:h="11906" w:orient="landscape" w:code="9"/>
          <w:pgMar w:top="1418" w:right="1134" w:bottom="1134" w:left="1134" w:header="709" w:footer="709" w:gutter="0"/>
          <w:pgNumType w:start="1"/>
          <w:cols w:space="708"/>
          <w:titlePg/>
          <w:docGrid w:linePitch="360"/>
        </w:sectPr>
      </w:pPr>
      <w:r w:rsidRPr="00800169">
        <w:rPr>
          <w:rFonts w:ascii="Times New Roman" w:hAnsi="Times New Roman"/>
          <w:sz w:val="16"/>
          <w:szCs w:val="16"/>
        </w:rPr>
        <w:t>______________________</w:t>
      </w:r>
    </w:p>
    <w:p w:rsidR="00800169" w:rsidRPr="00800169" w:rsidRDefault="00800169" w:rsidP="00800169">
      <w:pPr>
        <w:widowControl w:val="0"/>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lastRenderedPageBreak/>
        <w:t>Приложение № 5</w:t>
      </w:r>
    </w:p>
    <w:p w:rsidR="00800169" w:rsidRPr="00800169" w:rsidRDefault="00800169" w:rsidP="00800169">
      <w:pPr>
        <w:widowControl w:val="0"/>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к муниципальной программе</w:t>
      </w:r>
    </w:p>
    <w:p w:rsidR="00800169" w:rsidRPr="00800169" w:rsidRDefault="00800169" w:rsidP="00800169">
      <w:pPr>
        <w:widowControl w:val="0"/>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Яльчикского муниципального округа Чувашской Республики</w:t>
      </w:r>
    </w:p>
    <w:p w:rsidR="00800169" w:rsidRPr="00800169" w:rsidRDefault="00800169" w:rsidP="00800169">
      <w:pPr>
        <w:widowControl w:val="0"/>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«Экономическое развитие Яльчикского муниципального округа</w:t>
      </w:r>
    </w:p>
    <w:p w:rsidR="00800169" w:rsidRPr="00800169" w:rsidRDefault="00800169" w:rsidP="00800169">
      <w:pPr>
        <w:widowControl w:val="0"/>
        <w:autoSpaceDE w:val="0"/>
        <w:autoSpaceDN w:val="0"/>
        <w:spacing w:after="0" w:line="240"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cs="Calibri"/>
          <w:sz w:val="24"/>
          <w:szCs w:val="24"/>
          <w:lang w:eastAsia="ru-RU"/>
        </w:rPr>
        <w:t>Чувашской Республики»</w:t>
      </w:r>
    </w:p>
    <w:p w:rsidR="00800169" w:rsidRPr="00800169" w:rsidRDefault="00800169" w:rsidP="00800169">
      <w:pPr>
        <w:tabs>
          <w:tab w:val="left" w:pos="3380"/>
        </w:tabs>
        <w:spacing w:after="0" w:line="240" w:lineRule="auto"/>
        <w:ind w:firstLine="709"/>
        <w:contextualSpacing/>
        <w:rPr>
          <w:rFonts w:ascii="Times New Roman" w:hAnsi="Times New Roman"/>
          <w:sz w:val="26"/>
          <w:szCs w:val="26"/>
        </w:rPr>
      </w:pPr>
    </w:p>
    <w:p w:rsidR="00800169" w:rsidRPr="00800169" w:rsidRDefault="00800169" w:rsidP="00800169">
      <w:pPr>
        <w:tabs>
          <w:tab w:val="left" w:pos="3380"/>
        </w:tabs>
        <w:spacing w:after="0" w:line="240" w:lineRule="auto"/>
        <w:ind w:firstLine="709"/>
        <w:contextualSpacing/>
        <w:rPr>
          <w:rFonts w:ascii="Times New Roman" w:hAnsi="Times New Roman"/>
          <w:sz w:val="26"/>
          <w:szCs w:val="26"/>
        </w:rPr>
      </w:pPr>
    </w:p>
    <w:p w:rsidR="00800169" w:rsidRPr="00800169" w:rsidRDefault="00800169" w:rsidP="00800169">
      <w:pPr>
        <w:tabs>
          <w:tab w:val="left" w:pos="3380"/>
        </w:tabs>
        <w:spacing w:after="0" w:line="240" w:lineRule="auto"/>
        <w:contextualSpacing/>
        <w:rPr>
          <w:rFonts w:ascii="Times New Roman" w:hAnsi="Times New Roman"/>
          <w:sz w:val="26"/>
          <w:szCs w:val="26"/>
        </w:rPr>
      </w:pPr>
    </w:p>
    <w:p w:rsidR="00800169" w:rsidRPr="00800169" w:rsidRDefault="00800169" w:rsidP="00800169">
      <w:pPr>
        <w:autoSpaceDE w:val="0"/>
        <w:autoSpaceDN w:val="0"/>
        <w:adjustRightInd w:val="0"/>
        <w:spacing w:after="0" w:line="240" w:lineRule="auto"/>
        <w:contextualSpacing/>
        <w:jc w:val="center"/>
        <w:rPr>
          <w:rFonts w:ascii="Times New Roman" w:hAnsi="Times New Roman"/>
          <w:b/>
          <w:sz w:val="26"/>
          <w:szCs w:val="26"/>
        </w:rPr>
      </w:pPr>
      <w:r w:rsidRPr="00800169">
        <w:rPr>
          <w:rFonts w:ascii="Times New Roman" w:hAnsi="Times New Roman"/>
          <w:b/>
          <w:sz w:val="26"/>
          <w:szCs w:val="26"/>
        </w:rPr>
        <w:t xml:space="preserve">П О Д П Р О Г Р А М </w:t>
      </w:r>
      <w:proofErr w:type="spellStart"/>
      <w:r w:rsidRPr="00800169">
        <w:rPr>
          <w:rFonts w:ascii="Times New Roman" w:hAnsi="Times New Roman"/>
          <w:b/>
          <w:sz w:val="26"/>
          <w:szCs w:val="26"/>
        </w:rPr>
        <w:t>М</w:t>
      </w:r>
      <w:proofErr w:type="spellEnd"/>
      <w:r w:rsidRPr="00800169">
        <w:rPr>
          <w:rFonts w:ascii="Times New Roman" w:hAnsi="Times New Roman"/>
          <w:b/>
          <w:sz w:val="26"/>
          <w:szCs w:val="26"/>
        </w:rPr>
        <w:t xml:space="preserve"> А </w:t>
      </w:r>
    </w:p>
    <w:p w:rsidR="00800169" w:rsidRPr="00800169" w:rsidRDefault="00800169" w:rsidP="00800169">
      <w:pPr>
        <w:autoSpaceDE w:val="0"/>
        <w:autoSpaceDN w:val="0"/>
        <w:adjustRightInd w:val="0"/>
        <w:spacing w:after="0" w:line="240" w:lineRule="auto"/>
        <w:contextualSpacing/>
        <w:jc w:val="center"/>
        <w:rPr>
          <w:rFonts w:ascii="Times New Roman" w:hAnsi="Times New Roman"/>
          <w:b/>
          <w:caps/>
          <w:sz w:val="26"/>
          <w:szCs w:val="26"/>
        </w:rPr>
      </w:pPr>
      <w:r w:rsidRPr="00800169">
        <w:rPr>
          <w:rFonts w:ascii="Times New Roman" w:hAnsi="Times New Roman"/>
          <w:b/>
          <w:sz w:val="26"/>
          <w:szCs w:val="26"/>
        </w:rPr>
        <w:t>«Совершенствование потребительского рынка</w:t>
      </w:r>
    </w:p>
    <w:p w:rsidR="00800169" w:rsidRPr="00800169" w:rsidRDefault="00800169" w:rsidP="00800169">
      <w:pPr>
        <w:autoSpaceDE w:val="0"/>
        <w:autoSpaceDN w:val="0"/>
        <w:adjustRightInd w:val="0"/>
        <w:spacing w:after="0" w:line="240" w:lineRule="auto"/>
        <w:contextualSpacing/>
        <w:jc w:val="center"/>
        <w:rPr>
          <w:rFonts w:ascii="Times New Roman" w:hAnsi="Times New Roman"/>
          <w:b/>
          <w:sz w:val="26"/>
          <w:szCs w:val="26"/>
        </w:rPr>
      </w:pPr>
      <w:r w:rsidRPr="00800169">
        <w:rPr>
          <w:rFonts w:ascii="Times New Roman" w:hAnsi="Times New Roman"/>
          <w:b/>
          <w:sz w:val="26"/>
          <w:szCs w:val="26"/>
        </w:rPr>
        <w:t xml:space="preserve">и системы защиты прав потребителей» муниципальной </w:t>
      </w:r>
    </w:p>
    <w:p w:rsidR="00800169" w:rsidRPr="00800169" w:rsidRDefault="00800169" w:rsidP="00800169">
      <w:pPr>
        <w:autoSpaceDE w:val="0"/>
        <w:autoSpaceDN w:val="0"/>
        <w:adjustRightInd w:val="0"/>
        <w:spacing w:after="0" w:line="240" w:lineRule="auto"/>
        <w:contextualSpacing/>
        <w:jc w:val="center"/>
        <w:rPr>
          <w:rFonts w:ascii="Times New Roman" w:hAnsi="Times New Roman"/>
          <w:b/>
          <w:sz w:val="26"/>
          <w:szCs w:val="26"/>
        </w:rPr>
      </w:pPr>
      <w:r w:rsidRPr="00800169">
        <w:rPr>
          <w:rFonts w:ascii="Times New Roman" w:hAnsi="Times New Roman"/>
          <w:b/>
          <w:sz w:val="26"/>
          <w:szCs w:val="26"/>
        </w:rPr>
        <w:t>программы Яльчикского муниципального округа Чувашской Республики «Экономическое развитие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contextualSpacing/>
        <w:jc w:val="center"/>
        <w:rPr>
          <w:rFonts w:ascii="Times New Roman" w:hAnsi="Times New Roman"/>
          <w:b/>
          <w:sz w:val="26"/>
          <w:szCs w:val="26"/>
        </w:rPr>
      </w:pPr>
    </w:p>
    <w:p w:rsidR="00800169" w:rsidRPr="00800169" w:rsidRDefault="00800169" w:rsidP="00800169">
      <w:pPr>
        <w:autoSpaceDE w:val="0"/>
        <w:autoSpaceDN w:val="0"/>
        <w:adjustRightInd w:val="0"/>
        <w:spacing w:after="0" w:line="240" w:lineRule="auto"/>
        <w:contextualSpacing/>
        <w:jc w:val="center"/>
        <w:rPr>
          <w:rFonts w:ascii="Times New Roman" w:hAnsi="Times New Roman"/>
          <w:b/>
          <w:sz w:val="26"/>
          <w:szCs w:val="26"/>
        </w:rPr>
      </w:pPr>
    </w:p>
    <w:p w:rsidR="00800169" w:rsidRPr="00800169" w:rsidRDefault="00800169" w:rsidP="00800169">
      <w:pPr>
        <w:spacing w:after="0" w:line="240" w:lineRule="auto"/>
        <w:contextualSpacing/>
        <w:jc w:val="center"/>
        <w:rPr>
          <w:rFonts w:ascii="Times New Roman" w:hAnsi="Times New Roman"/>
          <w:sz w:val="26"/>
          <w:szCs w:val="26"/>
        </w:rPr>
      </w:pPr>
      <w:r w:rsidRPr="00800169">
        <w:rPr>
          <w:rFonts w:ascii="Times New Roman" w:hAnsi="Times New Roman"/>
          <w:sz w:val="26"/>
          <w:szCs w:val="26"/>
        </w:rPr>
        <w:t>ПАСПОРТ ПОДПРОГРАММЫ</w:t>
      </w:r>
    </w:p>
    <w:p w:rsidR="00800169" w:rsidRPr="00800169" w:rsidRDefault="00800169" w:rsidP="00800169">
      <w:pPr>
        <w:autoSpaceDE w:val="0"/>
        <w:autoSpaceDN w:val="0"/>
        <w:adjustRightInd w:val="0"/>
        <w:spacing w:after="0" w:line="240" w:lineRule="auto"/>
        <w:ind w:firstLine="709"/>
        <w:contextualSpacing/>
        <w:jc w:val="center"/>
        <w:rPr>
          <w:rFonts w:ascii="Times New Roman" w:hAnsi="Times New Roman"/>
          <w:b/>
          <w:sz w:val="26"/>
          <w:szCs w:val="26"/>
        </w:rPr>
      </w:pPr>
    </w:p>
    <w:p w:rsidR="00800169" w:rsidRPr="00800169" w:rsidRDefault="00800169" w:rsidP="00800169">
      <w:pPr>
        <w:autoSpaceDE w:val="0"/>
        <w:autoSpaceDN w:val="0"/>
        <w:adjustRightInd w:val="0"/>
        <w:spacing w:after="0" w:line="240" w:lineRule="auto"/>
        <w:ind w:firstLine="709"/>
        <w:contextualSpacing/>
        <w:jc w:val="center"/>
        <w:rPr>
          <w:rFonts w:ascii="Times New Roman" w:hAnsi="Times New Roman"/>
          <w:b/>
          <w:sz w:val="26"/>
          <w:szCs w:val="26"/>
        </w:rPr>
      </w:pPr>
    </w:p>
    <w:tbl>
      <w:tblPr>
        <w:tblW w:w="5000" w:type="pct"/>
        <w:tblCellMar>
          <w:left w:w="85" w:type="dxa"/>
          <w:right w:w="85" w:type="dxa"/>
        </w:tblCellMar>
        <w:tblLook w:val="0000" w:firstRow="0" w:lastRow="0" w:firstColumn="0" w:lastColumn="0" w:noHBand="0" w:noVBand="0"/>
      </w:tblPr>
      <w:tblGrid>
        <w:gridCol w:w="2940"/>
        <w:gridCol w:w="355"/>
        <w:gridCol w:w="5945"/>
      </w:tblGrid>
      <w:tr w:rsidR="00800169" w:rsidRPr="00800169" w:rsidTr="00A06B49">
        <w:tc>
          <w:tcPr>
            <w:tcW w:w="1591"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Ответственный исполнитель подпрограммы</w:t>
            </w:r>
          </w:p>
        </w:tc>
        <w:tc>
          <w:tcPr>
            <w:tcW w:w="192" w:type="pct"/>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t>–</w:t>
            </w:r>
          </w:p>
        </w:tc>
        <w:tc>
          <w:tcPr>
            <w:tcW w:w="3217"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r w:rsidRPr="00800169">
              <w:rPr>
                <w:rFonts w:ascii="Times New Roman" w:hAnsi="Times New Roman"/>
                <w:sz w:val="26"/>
                <w:szCs w:val="26"/>
                <w:lang w:eastAsia="ru-RU"/>
              </w:rPr>
              <w:t xml:space="preserve"> </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r w:rsidR="00800169" w:rsidRPr="00800169" w:rsidTr="00A06B49">
        <w:tc>
          <w:tcPr>
            <w:tcW w:w="1591"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Соисполнители и участники подпрограммы</w:t>
            </w:r>
          </w:p>
        </w:tc>
        <w:tc>
          <w:tcPr>
            <w:tcW w:w="192" w:type="pct"/>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lang w:eastAsia="ru-RU"/>
              </w:rPr>
            </w:pPr>
          </w:p>
        </w:tc>
        <w:tc>
          <w:tcPr>
            <w:tcW w:w="3217"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rPr>
              <w:t>-</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p>
        </w:tc>
      </w:tr>
      <w:tr w:rsidR="00800169" w:rsidRPr="00800169" w:rsidTr="00A06B49">
        <w:tc>
          <w:tcPr>
            <w:tcW w:w="1591"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p>
        </w:tc>
        <w:tc>
          <w:tcPr>
            <w:tcW w:w="192" w:type="pct"/>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lang w:eastAsia="ru-RU"/>
              </w:rPr>
            </w:pPr>
          </w:p>
        </w:tc>
        <w:tc>
          <w:tcPr>
            <w:tcW w:w="3217"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r w:rsidR="00800169" w:rsidRPr="00800169" w:rsidTr="00A06B49">
        <w:tc>
          <w:tcPr>
            <w:tcW w:w="1591"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 xml:space="preserve">Цели подпрограммы </w:t>
            </w:r>
          </w:p>
        </w:tc>
        <w:tc>
          <w:tcPr>
            <w:tcW w:w="192" w:type="pct"/>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t>–</w:t>
            </w:r>
          </w:p>
        </w:tc>
        <w:tc>
          <w:tcPr>
            <w:tcW w:w="3217"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повышение социально-экономической эффективности потребительского рынка и системы защиты прав потребителей;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 xml:space="preserve">создание условий для наиболее полного удовлетворения спроса населения на качественные товары и услуги </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r w:rsidR="00800169" w:rsidRPr="00800169" w:rsidTr="00A06B49">
        <w:tc>
          <w:tcPr>
            <w:tcW w:w="1591"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Задачи подпрограммы</w:t>
            </w:r>
          </w:p>
        </w:tc>
        <w:tc>
          <w:tcPr>
            <w:tcW w:w="192" w:type="pct"/>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t>–</w:t>
            </w:r>
          </w:p>
        </w:tc>
        <w:tc>
          <w:tcPr>
            <w:tcW w:w="3217"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оптимизация механизмов государственной координации и правового регулирования в сфере потребительского рынка и защиты прав потребителей;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обеспечение доступности услуг торговли, общественного питания и бытового обслуживания населения;</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повышение конкурентоспособности субъектов малого и среднего предпринимательства на потребительском рынке;</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стимулирование производства и реализации качественных и безопасных товаров (работ, услуг) на потребительском рынке</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r w:rsidR="00800169" w:rsidRPr="00800169" w:rsidTr="00A06B49">
        <w:tc>
          <w:tcPr>
            <w:tcW w:w="1591"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lastRenderedPageBreak/>
              <w:t>Целевые показатели (индикаторы) подпрограммы</w:t>
            </w:r>
          </w:p>
        </w:tc>
        <w:tc>
          <w:tcPr>
            <w:tcW w:w="192" w:type="pct"/>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t>–</w:t>
            </w:r>
          </w:p>
        </w:tc>
        <w:tc>
          <w:tcPr>
            <w:tcW w:w="3217"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достижение к 2036 году следующих целевых показателей (индикаторов):</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оборот розничной торговли на душу населения –332,5 тыс.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объем платных услуг на душу населения – 35,0 тыс.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обеспечение населения:</w:t>
            </w:r>
          </w:p>
          <w:p w:rsidR="00800169" w:rsidRPr="00800169" w:rsidRDefault="00800169" w:rsidP="00800169">
            <w:pPr>
              <w:autoSpaceDE w:val="0"/>
              <w:autoSpaceDN w:val="0"/>
              <w:adjustRightInd w:val="0"/>
              <w:spacing w:after="0" w:line="247" w:lineRule="auto"/>
              <w:contextualSpacing/>
              <w:jc w:val="both"/>
              <w:rPr>
                <w:rFonts w:ascii="Times New Roman" w:hAnsi="Times New Roman"/>
                <w:sz w:val="26"/>
                <w:szCs w:val="26"/>
              </w:rPr>
            </w:pPr>
            <w:r w:rsidRPr="00800169">
              <w:rPr>
                <w:rFonts w:ascii="Times New Roman" w:hAnsi="Times New Roman"/>
                <w:sz w:val="26"/>
                <w:szCs w:val="26"/>
              </w:rPr>
              <w:t>площадью стационарных торговых объектов на 1000 жителей – 510,0 кв. метров;</w:t>
            </w:r>
          </w:p>
          <w:p w:rsidR="00800169" w:rsidRPr="00800169" w:rsidRDefault="00800169" w:rsidP="00800169">
            <w:pPr>
              <w:autoSpaceDE w:val="0"/>
              <w:autoSpaceDN w:val="0"/>
              <w:adjustRightInd w:val="0"/>
              <w:spacing w:after="0" w:line="247" w:lineRule="auto"/>
              <w:contextualSpacing/>
              <w:jc w:val="both"/>
              <w:rPr>
                <w:rFonts w:ascii="Times New Roman" w:hAnsi="Times New Roman"/>
                <w:sz w:val="26"/>
                <w:szCs w:val="26"/>
              </w:rPr>
            </w:pPr>
            <w:r w:rsidRPr="00800169">
              <w:rPr>
                <w:rFonts w:ascii="Times New Roman" w:hAnsi="Times New Roman"/>
                <w:sz w:val="26"/>
                <w:szCs w:val="26"/>
              </w:rPr>
              <w:t>площадью нестационарных торговых объектов на 1000 жителей – 26,5 кв. метров;</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rPr>
            </w:pPr>
            <w:r w:rsidRPr="00800169">
              <w:rPr>
                <w:rFonts w:ascii="Times New Roman" w:hAnsi="Times New Roman"/>
                <w:sz w:val="26"/>
                <w:szCs w:val="26"/>
              </w:rPr>
              <w:t xml:space="preserve">количество электронных терминалов для безналичных расчетов, установленных на </w:t>
            </w:r>
            <w:proofErr w:type="gramStart"/>
            <w:r w:rsidRPr="00800169">
              <w:rPr>
                <w:rFonts w:ascii="Times New Roman" w:hAnsi="Times New Roman"/>
                <w:sz w:val="26"/>
                <w:szCs w:val="26"/>
              </w:rPr>
              <w:t>объектах  потребительского</w:t>
            </w:r>
            <w:proofErr w:type="gramEnd"/>
            <w:r w:rsidRPr="00800169">
              <w:rPr>
                <w:rFonts w:ascii="Times New Roman" w:hAnsi="Times New Roman"/>
                <w:sz w:val="26"/>
                <w:szCs w:val="26"/>
              </w:rPr>
              <w:t xml:space="preserve"> рынка, – 180 единиц;</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rPr>
            </w:pPr>
            <w:r w:rsidRPr="00800169">
              <w:rPr>
                <w:rFonts w:ascii="Times New Roman" w:hAnsi="Times New Roman"/>
                <w:sz w:val="26"/>
                <w:szCs w:val="26"/>
              </w:rPr>
              <w:t>создание новых рабочих мест на объектах потребительского рынка – 25 единиц;</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rPr>
            </w:pPr>
            <w:r w:rsidRPr="00800169">
              <w:rPr>
                <w:rFonts w:ascii="Times New Roman" w:hAnsi="Times New Roman"/>
                <w:sz w:val="26"/>
                <w:szCs w:val="26"/>
              </w:rPr>
              <w:t xml:space="preserve">среднемесячная заработная плата одного работника в сфере оптовой и розничной торговли – </w:t>
            </w:r>
            <w:r w:rsidRPr="00800169">
              <w:rPr>
                <w:rFonts w:ascii="Times New Roman" w:hAnsi="Times New Roman"/>
                <w:sz w:val="26"/>
                <w:szCs w:val="26"/>
              </w:rPr>
              <w:br/>
              <w:t>36817 рублей;</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rPr>
            </w:pPr>
            <w:r w:rsidRPr="00800169">
              <w:rPr>
                <w:rFonts w:ascii="Times New Roman" w:hAnsi="Times New Roman"/>
                <w:sz w:val="26"/>
                <w:szCs w:val="26"/>
              </w:rPr>
              <w:t>введение новых объектов потребительского рынка – 30 единиц;</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rPr>
            </w:pPr>
            <w:r w:rsidRPr="00800169">
              <w:rPr>
                <w:rFonts w:ascii="Times New Roman" w:hAnsi="Times New Roman"/>
                <w:sz w:val="26"/>
                <w:szCs w:val="26"/>
              </w:rPr>
              <w:t xml:space="preserve">удельный вес предприятий торговли и общественного питания, не соответствующих национальным стандартам Российской Федерации и техническим регламентам, – 10,0 процентов; </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rPr>
            </w:pPr>
            <w:r w:rsidRPr="00800169">
              <w:rPr>
                <w:rFonts w:ascii="Times New Roman" w:hAnsi="Times New Roman"/>
                <w:sz w:val="26"/>
                <w:szCs w:val="26"/>
              </w:rPr>
              <w:t>количество обращений населения по вопросам нарушения прав потребителей – 5 единиц</w:t>
            </w:r>
          </w:p>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rPr>
            </w:pPr>
          </w:p>
        </w:tc>
      </w:tr>
      <w:tr w:rsidR="00800169" w:rsidRPr="00800169" w:rsidTr="00A06B49">
        <w:tc>
          <w:tcPr>
            <w:tcW w:w="1591"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Этапы и сроки реализации подпрограммы</w:t>
            </w:r>
          </w:p>
        </w:tc>
        <w:tc>
          <w:tcPr>
            <w:tcW w:w="192" w:type="pct"/>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t>–</w:t>
            </w:r>
          </w:p>
        </w:tc>
        <w:tc>
          <w:tcPr>
            <w:tcW w:w="3217" w:type="pct"/>
          </w:tcPr>
          <w:p w:rsidR="00800169" w:rsidRPr="00800169" w:rsidRDefault="00800169" w:rsidP="00800169">
            <w:pPr>
              <w:autoSpaceDE w:val="0"/>
              <w:autoSpaceDN w:val="0"/>
              <w:adjustRightInd w:val="0"/>
              <w:spacing w:after="0" w:line="240" w:lineRule="auto"/>
              <w:contextualSpacing/>
              <w:rPr>
                <w:rFonts w:ascii="Times New Roman" w:hAnsi="Times New Roman"/>
                <w:sz w:val="26"/>
                <w:szCs w:val="26"/>
              </w:rPr>
            </w:pPr>
            <w:r w:rsidRPr="00800169">
              <w:rPr>
                <w:rFonts w:ascii="Times New Roman" w:hAnsi="Times New Roman"/>
                <w:sz w:val="26"/>
                <w:szCs w:val="26"/>
              </w:rPr>
              <w:t>2023–2035 годы:</w:t>
            </w:r>
          </w:p>
          <w:p w:rsidR="00800169" w:rsidRPr="00800169" w:rsidRDefault="00800169" w:rsidP="00800169">
            <w:pPr>
              <w:autoSpaceDE w:val="0"/>
              <w:autoSpaceDN w:val="0"/>
              <w:adjustRightInd w:val="0"/>
              <w:spacing w:after="0" w:line="240" w:lineRule="auto"/>
              <w:contextualSpacing/>
              <w:rPr>
                <w:rFonts w:ascii="Times New Roman" w:hAnsi="Times New Roman"/>
                <w:sz w:val="26"/>
                <w:szCs w:val="26"/>
              </w:rPr>
            </w:pPr>
            <w:r w:rsidRPr="00800169">
              <w:rPr>
                <w:rFonts w:ascii="Times New Roman" w:hAnsi="Times New Roman"/>
                <w:sz w:val="26"/>
                <w:szCs w:val="26"/>
              </w:rPr>
              <w:t>1 этап – 2023–2025 годы;</w:t>
            </w:r>
          </w:p>
          <w:p w:rsidR="00800169" w:rsidRPr="00800169" w:rsidRDefault="00800169" w:rsidP="00800169">
            <w:pPr>
              <w:autoSpaceDE w:val="0"/>
              <w:autoSpaceDN w:val="0"/>
              <w:adjustRightInd w:val="0"/>
              <w:spacing w:after="0" w:line="240" w:lineRule="auto"/>
              <w:contextualSpacing/>
              <w:rPr>
                <w:rFonts w:ascii="Times New Roman" w:hAnsi="Times New Roman"/>
                <w:sz w:val="26"/>
                <w:szCs w:val="26"/>
              </w:rPr>
            </w:pPr>
            <w:r w:rsidRPr="00800169">
              <w:rPr>
                <w:rFonts w:ascii="Times New Roman" w:hAnsi="Times New Roman"/>
                <w:sz w:val="26"/>
                <w:szCs w:val="26"/>
              </w:rPr>
              <w:t>2 этап – 2026–2030 годы;</w:t>
            </w:r>
          </w:p>
          <w:p w:rsidR="00800169" w:rsidRPr="00800169" w:rsidRDefault="00800169" w:rsidP="00800169">
            <w:pPr>
              <w:autoSpaceDE w:val="0"/>
              <w:autoSpaceDN w:val="0"/>
              <w:adjustRightInd w:val="0"/>
              <w:spacing w:after="0" w:line="240" w:lineRule="auto"/>
              <w:contextualSpacing/>
              <w:rPr>
                <w:rFonts w:ascii="Times New Roman" w:hAnsi="Times New Roman"/>
                <w:sz w:val="26"/>
                <w:szCs w:val="26"/>
              </w:rPr>
            </w:pPr>
            <w:r w:rsidRPr="00800169">
              <w:rPr>
                <w:rFonts w:ascii="Times New Roman" w:hAnsi="Times New Roman"/>
                <w:sz w:val="26"/>
                <w:szCs w:val="26"/>
              </w:rPr>
              <w:t>3 этап – 2031–2035 годы</w:t>
            </w:r>
          </w:p>
          <w:p w:rsidR="00800169" w:rsidRPr="00800169" w:rsidRDefault="00800169" w:rsidP="00800169">
            <w:pPr>
              <w:autoSpaceDE w:val="0"/>
              <w:autoSpaceDN w:val="0"/>
              <w:adjustRightInd w:val="0"/>
              <w:spacing w:after="0" w:line="240" w:lineRule="auto"/>
              <w:contextualSpacing/>
              <w:rPr>
                <w:rFonts w:ascii="Times New Roman" w:hAnsi="Times New Roman"/>
                <w:sz w:val="26"/>
                <w:szCs w:val="26"/>
              </w:rPr>
            </w:pPr>
          </w:p>
        </w:tc>
      </w:tr>
      <w:tr w:rsidR="00800169" w:rsidRPr="00800169" w:rsidTr="00A06B49">
        <w:tc>
          <w:tcPr>
            <w:tcW w:w="1591"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Объемы финансирования подпрограммы с разбивкой по годам реализации подпрограммы</w:t>
            </w:r>
          </w:p>
        </w:tc>
        <w:tc>
          <w:tcPr>
            <w:tcW w:w="192" w:type="pct"/>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t>–</w:t>
            </w:r>
          </w:p>
        </w:tc>
        <w:tc>
          <w:tcPr>
            <w:tcW w:w="3217"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прогнозируемые объемы бюджетных ассигнований на реализацию мероприятий подпрограммы в 2023–2035 годах составляют   77500,</w:t>
            </w:r>
            <w:proofErr w:type="gramStart"/>
            <w:r w:rsidRPr="00800169">
              <w:rPr>
                <w:rFonts w:ascii="Times New Roman" w:hAnsi="Times New Roman"/>
                <w:sz w:val="26"/>
                <w:szCs w:val="26"/>
              </w:rPr>
              <w:t>0  тыс.</w:t>
            </w:r>
            <w:proofErr w:type="gramEnd"/>
            <w:r w:rsidRPr="00800169">
              <w:rPr>
                <w:rFonts w:ascii="Times New Roman" w:hAnsi="Times New Roman"/>
                <w:sz w:val="26"/>
                <w:szCs w:val="26"/>
              </w:rPr>
              <w:t xml:space="preserve"> рублей, в том числе:   </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в 2023 году – 8500,</w:t>
            </w:r>
            <w:proofErr w:type="gramStart"/>
            <w:r w:rsidRPr="00800169">
              <w:rPr>
                <w:rFonts w:ascii="Times New Roman" w:hAnsi="Times New Roman"/>
                <w:sz w:val="26"/>
                <w:szCs w:val="26"/>
              </w:rPr>
              <w:t>0  тыс.</w:t>
            </w:r>
            <w:proofErr w:type="gramEnd"/>
            <w:r w:rsidRPr="00800169">
              <w:rPr>
                <w:rFonts w:ascii="Times New Roman" w:hAnsi="Times New Roman"/>
                <w:sz w:val="26"/>
                <w:szCs w:val="26"/>
              </w:rPr>
              <w:t xml:space="preserve">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в 2024 году – 9000,0 тыс.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в 2025 году – 10000,</w:t>
            </w:r>
            <w:proofErr w:type="gramStart"/>
            <w:r w:rsidRPr="00800169">
              <w:rPr>
                <w:rFonts w:ascii="Times New Roman" w:hAnsi="Times New Roman"/>
                <w:sz w:val="26"/>
                <w:szCs w:val="26"/>
              </w:rPr>
              <w:t>0  тыс.</w:t>
            </w:r>
            <w:proofErr w:type="gramEnd"/>
            <w:r w:rsidRPr="00800169">
              <w:rPr>
                <w:rFonts w:ascii="Times New Roman" w:hAnsi="Times New Roman"/>
                <w:sz w:val="26"/>
                <w:szCs w:val="26"/>
              </w:rPr>
              <w:t xml:space="preserve">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в 2026–2030 годах – 25000,0 тыс.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в 2031–2035 годах – 25000,0 тыс.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из них средства:</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внебюджетных источников – 77500,</w:t>
            </w:r>
            <w:proofErr w:type="gramStart"/>
            <w:r w:rsidRPr="00800169">
              <w:rPr>
                <w:rFonts w:ascii="Times New Roman" w:hAnsi="Times New Roman"/>
                <w:sz w:val="26"/>
                <w:szCs w:val="26"/>
              </w:rPr>
              <w:t>0  тыс.</w:t>
            </w:r>
            <w:proofErr w:type="gramEnd"/>
            <w:r w:rsidRPr="00800169">
              <w:rPr>
                <w:rFonts w:ascii="Times New Roman" w:hAnsi="Times New Roman"/>
                <w:sz w:val="26"/>
                <w:szCs w:val="26"/>
              </w:rPr>
              <w:t xml:space="preserve"> рублей, в том числе:</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в 2023 году – 8500,</w:t>
            </w:r>
            <w:proofErr w:type="gramStart"/>
            <w:r w:rsidRPr="00800169">
              <w:rPr>
                <w:rFonts w:ascii="Times New Roman" w:hAnsi="Times New Roman"/>
                <w:sz w:val="26"/>
                <w:szCs w:val="26"/>
              </w:rPr>
              <w:t>0  тыс.</w:t>
            </w:r>
            <w:proofErr w:type="gramEnd"/>
            <w:r w:rsidRPr="00800169">
              <w:rPr>
                <w:rFonts w:ascii="Times New Roman" w:hAnsi="Times New Roman"/>
                <w:sz w:val="26"/>
                <w:szCs w:val="26"/>
              </w:rPr>
              <w:t xml:space="preserve">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в 2024 году – 9000,0 тыс.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в 2025 году – 10000,</w:t>
            </w:r>
            <w:proofErr w:type="gramStart"/>
            <w:r w:rsidRPr="00800169">
              <w:rPr>
                <w:rFonts w:ascii="Times New Roman" w:hAnsi="Times New Roman"/>
                <w:sz w:val="26"/>
                <w:szCs w:val="26"/>
              </w:rPr>
              <w:t>0  тыс.</w:t>
            </w:r>
            <w:proofErr w:type="gramEnd"/>
            <w:r w:rsidRPr="00800169">
              <w:rPr>
                <w:rFonts w:ascii="Times New Roman" w:hAnsi="Times New Roman"/>
                <w:sz w:val="26"/>
                <w:szCs w:val="26"/>
              </w:rPr>
              <w:t xml:space="preserve">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lastRenderedPageBreak/>
              <w:t>в 2026–2030 годах – 25000,0 тыс.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в 2031–2035 годах – 25000,0 тыс. рублей.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Объем финансирования подпрограммы подлежит ежегодному уточнению.</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r w:rsidR="00800169" w:rsidRPr="00800169" w:rsidTr="00A06B49">
        <w:tc>
          <w:tcPr>
            <w:tcW w:w="1591"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lastRenderedPageBreak/>
              <w:t>Ожидаемые результаты реализации подпрограммы</w:t>
            </w:r>
          </w:p>
        </w:tc>
        <w:tc>
          <w:tcPr>
            <w:tcW w:w="192" w:type="pct"/>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t>–</w:t>
            </w:r>
          </w:p>
        </w:tc>
        <w:tc>
          <w:tcPr>
            <w:tcW w:w="3217" w:type="pct"/>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в результате реализации мероприятий подпрограммы ожидается:</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повышение качества жизни населения путем повышения качества оказываемых услуг розничной торговли, общественного питания и бытового обслуживания населения;</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увеличение инвестиций в сферу потребительского рынка и услуг;</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увеличение оборота розничной торговли на душу населения в 2,7 раза;</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увеличение объемов платных услуг на душу населения в 1,9 раза;</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увеличение доли продажи товаров по безналичному расчету в 1,2 раз;</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повышение уровня знаний населения в сфере защиты своих прав (уменьшение количества обращений граждан по вопросам защиты прав потребителей).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bl>
    <w:p w:rsidR="00800169" w:rsidRPr="00800169" w:rsidRDefault="00800169" w:rsidP="00800169">
      <w:pPr>
        <w:spacing w:after="0" w:line="240" w:lineRule="auto"/>
        <w:ind w:firstLine="709"/>
        <w:contextualSpacing/>
        <w:jc w:val="center"/>
        <w:rPr>
          <w:rFonts w:ascii="Times New Roman" w:hAnsi="Times New Roman"/>
          <w:b/>
          <w:sz w:val="26"/>
          <w:szCs w:val="26"/>
          <w:lang w:eastAsia="ru-RU"/>
        </w:rPr>
      </w:pPr>
    </w:p>
    <w:p w:rsidR="00800169" w:rsidRPr="00800169" w:rsidRDefault="00800169" w:rsidP="00800169">
      <w:pPr>
        <w:spacing w:after="0" w:line="240" w:lineRule="auto"/>
        <w:ind w:firstLine="709"/>
        <w:contextualSpacing/>
        <w:jc w:val="center"/>
        <w:rPr>
          <w:rFonts w:ascii="Times New Roman" w:hAnsi="Times New Roman"/>
          <w:b/>
          <w:sz w:val="26"/>
          <w:szCs w:val="26"/>
          <w:lang w:eastAsia="ru-RU"/>
        </w:rPr>
      </w:pPr>
    </w:p>
    <w:p w:rsidR="00800169" w:rsidRPr="00800169" w:rsidRDefault="00800169" w:rsidP="00800169">
      <w:pPr>
        <w:spacing w:after="0" w:line="240" w:lineRule="auto"/>
        <w:ind w:firstLine="709"/>
        <w:contextualSpacing/>
        <w:jc w:val="center"/>
        <w:rPr>
          <w:rFonts w:ascii="Times New Roman" w:hAnsi="Times New Roman"/>
          <w:b/>
          <w:sz w:val="26"/>
          <w:szCs w:val="26"/>
          <w:lang w:eastAsia="ru-RU"/>
        </w:rPr>
      </w:pPr>
    </w:p>
    <w:p w:rsidR="00800169" w:rsidRPr="00800169" w:rsidRDefault="00800169" w:rsidP="00800169">
      <w:pPr>
        <w:pageBreakBefore/>
        <w:spacing w:after="0" w:line="240"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lastRenderedPageBreak/>
        <w:t>Раздел I. Приоритеты и цели подпрограммы «Совершенствование потребительского рынка и системы защиты прав потребителей»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p>
    <w:p w:rsidR="00800169" w:rsidRPr="00800169" w:rsidRDefault="00800169" w:rsidP="00800169">
      <w:pPr>
        <w:autoSpaceDE w:val="0"/>
        <w:autoSpaceDN w:val="0"/>
        <w:adjustRightInd w:val="0"/>
        <w:spacing w:after="0" w:line="240" w:lineRule="auto"/>
        <w:ind w:firstLine="708"/>
        <w:jc w:val="both"/>
        <w:rPr>
          <w:rFonts w:ascii="Times New Roman" w:eastAsia="Times New Roman" w:hAnsi="Times New Roman"/>
          <w:color w:val="FF0000"/>
          <w:sz w:val="26"/>
          <w:szCs w:val="26"/>
        </w:rPr>
      </w:pPr>
      <w:r w:rsidRPr="00800169">
        <w:rPr>
          <w:rFonts w:ascii="Times New Roman" w:hAnsi="Times New Roman"/>
          <w:sz w:val="26"/>
          <w:szCs w:val="26"/>
        </w:rPr>
        <w:t xml:space="preserve">Приоритеты муниципальной политики в сфере потребительского рынка и защиты прав потребителей определены Законом Чувашской Республики от </w:t>
      </w:r>
      <w:r w:rsidRPr="00800169">
        <w:rPr>
          <w:rFonts w:ascii="Times New Roman" w:hAnsi="Times New Roman"/>
          <w:sz w:val="26"/>
          <w:szCs w:val="26"/>
        </w:rPr>
        <w:br/>
        <w:t xml:space="preserve">13 июля </w:t>
      </w:r>
      <w:smartTag w:uri="urn:schemas-microsoft-com:office:smarttags" w:element="metricconverter">
        <w:smartTagPr>
          <w:attr w:name="ProductID" w:val="2010 г"/>
        </w:smartTagPr>
        <w:r w:rsidRPr="00800169">
          <w:rPr>
            <w:rFonts w:ascii="Times New Roman" w:hAnsi="Times New Roman"/>
            <w:sz w:val="26"/>
            <w:szCs w:val="26"/>
          </w:rPr>
          <w:t>2010 г</w:t>
        </w:r>
      </w:smartTag>
      <w:r w:rsidRPr="00800169">
        <w:rPr>
          <w:rFonts w:ascii="Times New Roman" w:hAnsi="Times New Roman"/>
          <w:sz w:val="26"/>
          <w:szCs w:val="26"/>
        </w:rPr>
        <w:t xml:space="preserve">.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w:t>
      </w:r>
      <w:r w:rsidRPr="00800169">
        <w:rPr>
          <w:rFonts w:ascii="Times New Roman" w:hAnsi="Times New Roman"/>
          <w:color w:val="000000"/>
          <w:sz w:val="26"/>
          <w:szCs w:val="24"/>
        </w:rPr>
        <w:t xml:space="preserve">Стратегией социально-экономического развития Чувашской Республики до 2035 года, утвержденной Законом Чувашской Республики от 26 ноября 2020 г., ежегодными посланиями Главы Чувашской Республики Государственному Совету Чувашской Республики, </w:t>
      </w:r>
      <w:r w:rsidRPr="00800169">
        <w:rPr>
          <w:rFonts w:ascii="Times New Roman" w:eastAsia="Times New Roman" w:hAnsi="Times New Roman"/>
          <w:sz w:val="26"/>
          <w:szCs w:val="26"/>
        </w:rPr>
        <w:t>Стратегией с</w:t>
      </w:r>
      <w:r w:rsidRPr="00800169">
        <w:rPr>
          <w:rFonts w:ascii="Times New Roman" w:hAnsi="Times New Roman"/>
          <w:color w:val="000000"/>
          <w:sz w:val="26"/>
          <w:szCs w:val="24"/>
        </w:rPr>
        <w:t xml:space="preserve">оциально-экономического развития </w:t>
      </w:r>
      <w:r w:rsidRPr="00800169">
        <w:rPr>
          <w:rFonts w:ascii="Times New Roman" w:eastAsia="Times New Roman" w:hAnsi="Times New Roman"/>
          <w:sz w:val="26"/>
          <w:szCs w:val="26"/>
        </w:rPr>
        <w:t>Яльчикского района Чувашской Республики до 2035 года, утвержденной решением Собрания депутатов Яльчикского района Чувашской Республики от 18 февраля 2019 г. №32/2-с.</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Приоритетные направления подпрограммы «Совершенствование потребительского рынка и системы защиты прав потребителей» (далее – подпрограмма):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переход от «общества производителей» к «сервисному обществу», где главным производителем является сфера услуг;</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стимулирование </w:t>
      </w:r>
      <w:proofErr w:type="spellStart"/>
      <w:r w:rsidRPr="00800169">
        <w:rPr>
          <w:rFonts w:ascii="Times New Roman" w:hAnsi="Times New Roman"/>
          <w:sz w:val="26"/>
          <w:szCs w:val="26"/>
        </w:rPr>
        <w:t>нанотехнологий</w:t>
      </w:r>
      <w:proofErr w:type="spellEnd"/>
      <w:r w:rsidRPr="00800169">
        <w:rPr>
          <w:rFonts w:ascii="Times New Roman" w:hAnsi="Times New Roman"/>
          <w:sz w:val="26"/>
          <w:szCs w:val="26"/>
        </w:rPr>
        <w:t xml:space="preserve"> в сфере потребительского рынка;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удовлетворение потребностей человека через доставку товаров с использованием </w:t>
      </w:r>
      <w:proofErr w:type="spellStart"/>
      <w:r w:rsidRPr="00800169">
        <w:rPr>
          <w:rFonts w:ascii="Times New Roman" w:hAnsi="Times New Roman"/>
          <w:sz w:val="26"/>
          <w:szCs w:val="26"/>
        </w:rPr>
        <w:t>нанотехнологий</w:t>
      </w:r>
      <w:proofErr w:type="spellEnd"/>
      <w:r w:rsidRPr="00800169">
        <w:rPr>
          <w:rFonts w:ascii="Times New Roman" w:hAnsi="Times New Roman"/>
          <w:sz w:val="26"/>
          <w:szCs w:val="26"/>
        </w:rPr>
        <w:t>;</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повышение профессионализма специалистов сферы потребительского рынка;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развитие новых видов услуг, ориентированных на спрос населения;</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открытие «магазинов будущего», </w:t>
      </w:r>
      <w:proofErr w:type="gramStart"/>
      <w:r w:rsidRPr="00800169">
        <w:rPr>
          <w:rFonts w:ascii="Times New Roman" w:hAnsi="Times New Roman"/>
          <w:sz w:val="26"/>
          <w:szCs w:val="26"/>
        </w:rPr>
        <w:t>основанных  на</w:t>
      </w:r>
      <w:proofErr w:type="gramEnd"/>
      <w:r w:rsidRPr="00800169">
        <w:rPr>
          <w:rFonts w:ascii="Times New Roman" w:hAnsi="Times New Roman"/>
          <w:sz w:val="26"/>
          <w:szCs w:val="26"/>
        </w:rPr>
        <w:t xml:space="preserve"> передовых технологиях (</w:t>
      </w:r>
      <w:proofErr w:type="spellStart"/>
      <w:r w:rsidRPr="00800169">
        <w:rPr>
          <w:rFonts w:ascii="Times New Roman" w:hAnsi="Times New Roman"/>
          <w:sz w:val="26"/>
          <w:szCs w:val="26"/>
        </w:rPr>
        <w:t>нанометки</w:t>
      </w:r>
      <w:proofErr w:type="spellEnd"/>
      <w:r w:rsidRPr="00800169">
        <w:rPr>
          <w:rFonts w:ascii="Times New Roman" w:hAnsi="Times New Roman"/>
          <w:sz w:val="26"/>
          <w:szCs w:val="26"/>
        </w:rPr>
        <w:t xml:space="preserve">, </w:t>
      </w:r>
      <w:proofErr w:type="spellStart"/>
      <w:r w:rsidRPr="00800169">
        <w:rPr>
          <w:rFonts w:ascii="Times New Roman" w:hAnsi="Times New Roman"/>
          <w:sz w:val="26"/>
          <w:szCs w:val="26"/>
        </w:rPr>
        <w:t>наноупаковки</w:t>
      </w:r>
      <w:proofErr w:type="spellEnd"/>
      <w:r w:rsidRPr="00800169">
        <w:rPr>
          <w:rFonts w:ascii="Times New Roman" w:hAnsi="Times New Roman"/>
          <w:sz w:val="26"/>
          <w:szCs w:val="26"/>
        </w:rPr>
        <w:t>; оптическое распознавание продуктов; мобильный шопинг; терминалы оплаты без кассира), которые обеспечат поступательное развитие розничной торговли в целом;</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повышение уровня знаний населения в сфере защиты своих прав.</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Основными целями подпрограммы являются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Достижению поставленных в подпрограмме целей способствует решение следующих приоритетных задач:</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оптимизация механизмов государственной координации и правового регулирования в сфере потребительского рынка и защиты прав потребителей;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обеспечение доступности услуг торговли, общественного питания и бытового обслуживания населения;</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повышение конкурентоспособности субъектов малого и среднего предпринимательства на потребительском рынке;</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стимулирование производства и реализации качественных и безопасных товаров (работ, услуг) на потребительском рынке.</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lastRenderedPageBreak/>
        <w:t>Администрация Яльчикского муниципального округа Чувашской Республики участвует в реализации мероприятий подпрограммы по вопросам развития инфраструктуры и оптимального размещения объектов потребительского рынка на территории муниципального образования, организации защиты прав потребителей.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p>
    <w:p w:rsidR="00800169" w:rsidRPr="00800169" w:rsidRDefault="00800169" w:rsidP="00800169">
      <w:pPr>
        <w:spacing w:after="0" w:line="247"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t>Раздел II.</w:t>
      </w:r>
      <w:r w:rsidRPr="00800169">
        <w:rPr>
          <w:rFonts w:ascii="Times New Roman" w:hAnsi="Times New Roman"/>
          <w:sz w:val="26"/>
          <w:szCs w:val="26"/>
          <w:lang w:eastAsia="ru-RU"/>
        </w:rPr>
        <w:t xml:space="preserve"> </w:t>
      </w:r>
      <w:r w:rsidRPr="00800169">
        <w:rPr>
          <w:rFonts w:ascii="Times New Roman" w:hAnsi="Times New Roman"/>
          <w:b/>
          <w:sz w:val="26"/>
          <w:szCs w:val="26"/>
          <w:lang w:eastAsia="ru-RU"/>
        </w:rPr>
        <w:t xml:space="preserve">Перечень и сведения о целевых показателях (индикаторах) </w:t>
      </w:r>
    </w:p>
    <w:p w:rsidR="00800169" w:rsidRPr="00800169" w:rsidRDefault="00800169" w:rsidP="00800169">
      <w:pPr>
        <w:spacing w:after="0" w:line="247"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t>подпрограммы с расшифровкой плановых значений по годам ее реализации</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Целевыми показателями (индикаторами) подпрограммы являются:</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оборот розничной торговли на душу населения;</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объем платных услуг на душу населения;</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обеспеченность населения: </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площадью стационарных торговых объектов на 1000 жителей;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площадью нестационарных торговых объектов на 10000 жителей;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количество электронных терминалов для безналичных расчетов, установленных на объектах потребительского рынка;</w:t>
      </w:r>
      <w:r w:rsidRPr="00800169">
        <w:rPr>
          <w:rFonts w:ascii="Times New Roman" w:hAnsi="Times New Roman"/>
          <w:sz w:val="26"/>
          <w:szCs w:val="26"/>
        </w:rPr>
        <w:tab/>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создание новых рабочих мест на объектах потребительского рынка;</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среднемесячная заработная плата одного работника в сфере оптовой и розничной торговли;</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введение новых объектов потребительского рынка;</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количество обращений населения по вопросам нарушения прав потребителей.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результате реализации мероприятий подпрограммы ожидается достижение к 2036 году следующих целевых показателей (индикаторов):</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оборот розничной торговли на душу населения:</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122,5 тыс. рублей;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131,0 тыс. рублей;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140,2 тыс. рублей;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215,9 тыс. рублей;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332,5 тыс. рублей;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объем платных услуг на душу населения:</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18,2 тыс. рублей;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20,0 тыс. рублей;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22,2 тыс. рублей;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28,0 тыс. рублей;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35,0 тыс. рублей;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обеспеченность населения площадью стационарных торговых объектов на 1000 жителей: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500,0 кв. метр;</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500,0 кв. метра;</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505,0 кв. метров;</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505,0 кв. метров;</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510,0 кв. метров;</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lastRenderedPageBreak/>
        <w:t>обеспеченность населения площадью нестационарных торговых объектов на 1000 жителей: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25,0 кв. метров;</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25,2 кв. метров;</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25,5 кв. метров;</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26,0 кв. метров;</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26,5 кв. метров;</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количество электронных терминалов для безналичных расчетов, установленных на объектах потребительского рынка:</w:t>
      </w:r>
      <w:r w:rsidRPr="00800169">
        <w:rPr>
          <w:rFonts w:ascii="Times New Roman" w:hAnsi="Times New Roman"/>
          <w:sz w:val="26"/>
          <w:szCs w:val="26"/>
        </w:rPr>
        <w:tab/>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152 единиц;</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155 единиц;</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160 единиц;</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170 единиц;</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180 единиц;</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создание новых рабочих мест на объектах потребительского рынка:</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10 единиц;</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10 единиц;</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12 единиц;</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20 единиц;</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25 единиц;</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среднемесячная заработная плата одного работника в сфере оптовой и розничной торговли:</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21221,0 рублей;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23243,1 рублей;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25567,4 рублей;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30680,8 рубля;</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36817,0 рубль;</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введение новых объектов потребительского рынка:</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6 единиц;</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6 единиц;</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6 единиц;</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30 единиц;</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30 единиц;</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15,0 процента;</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15,0 процента;</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15,0 процента;</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10,0 процента;</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10,0 процента;</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количество обращений населения по вопросам нарушения прав потребителей:</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2 единицы;</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2 единицы;</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2 единицы;</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5 единиц;</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5 единиц.</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sz w:val="26"/>
          <w:szCs w:val="26"/>
          <w:lang w:eastAsia="ru-RU"/>
        </w:rPr>
      </w:pPr>
    </w:p>
    <w:p w:rsidR="00800169" w:rsidRPr="00800169" w:rsidRDefault="00800169" w:rsidP="00800169">
      <w:pPr>
        <w:spacing w:after="0" w:line="240" w:lineRule="auto"/>
        <w:contextualSpacing/>
        <w:jc w:val="center"/>
        <w:rPr>
          <w:rFonts w:ascii="Times New Roman" w:hAnsi="Times New Roman"/>
          <w:b/>
          <w:bCs/>
          <w:sz w:val="26"/>
          <w:szCs w:val="26"/>
          <w:lang w:eastAsia="ru-RU"/>
        </w:rPr>
      </w:pPr>
      <w:r w:rsidRPr="00800169">
        <w:rPr>
          <w:rFonts w:ascii="Times New Roman" w:hAnsi="Times New Roman"/>
          <w:b/>
          <w:sz w:val="26"/>
          <w:szCs w:val="26"/>
          <w:lang w:eastAsia="ru-RU"/>
        </w:rPr>
        <w:t>Раздел III.</w:t>
      </w:r>
      <w:r w:rsidRPr="00800169">
        <w:rPr>
          <w:rFonts w:ascii="Times New Roman" w:hAnsi="Times New Roman"/>
          <w:b/>
          <w:bCs/>
          <w:sz w:val="26"/>
          <w:szCs w:val="26"/>
          <w:lang w:eastAsia="ru-RU"/>
        </w:rPr>
        <w:t xml:space="preserve"> Характеристики основных мероприятий, мероприятий </w:t>
      </w:r>
    </w:p>
    <w:p w:rsidR="00800169" w:rsidRPr="00800169" w:rsidRDefault="00800169" w:rsidP="00800169">
      <w:pPr>
        <w:spacing w:after="0" w:line="24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подпрограммы с указанием сроков и этапов их реализации</w:t>
      </w:r>
    </w:p>
    <w:p w:rsidR="00800169" w:rsidRPr="00800169" w:rsidRDefault="00800169" w:rsidP="00800169">
      <w:pPr>
        <w:autoSpaceDE w:val="0"/>
        <w:autoSpaceDN w:val="0"/>
        <w:adjustRightInd w:val="0"/>
        <w:spacing w:after="0" w:line="240" w:lineRule="auto"/>
        <w:ind w:firstLine="709"/>
        <w:contextualSpacing/>
        <w:jc w:val="center"/>
        <w:rPr>
          <w:rFonts w:ascii="Times New Roman" w:hAnsi="Times New Roman"/>
          <w:sz w:val="26"/>
          <w:szCs w:val="26"/>
        </w:rPr>
      </w:pP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Основное мероприятие 1 «Совершенствование государственной координации и правового регулирования в сфере потребительского рынка и услуг», предусматривающее реализацию следующих мероприятий: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1.1 «Совершенствование нормативно-правового обеспечения в сфере потребительского рынка, внесение необходимых изменений в нормативные правовые акты Яльчикского муниципального округа Чувашской Республики». В рамках реализации мероприятия в целях приведения в соответствие с федеральными нормативными правовыми актами своевременно разрабатываются и актуализируются нормативные правовые акты Яльчикского муниципального округа Чувашской Республики </w:t>
      </w:r>
      <w:proofErr w:type="gramStart"/>
      <w:r w:rsidRPr="00800169">
        <w:rPr>
          <w:rFonts w:ascii="Times New Roman" w:hAnsi="Times New Roman"/>
          <w:sz w:val="26"/>
          <w:szCs w:val="26"/>
        </w:rPr>
        <w:t>в  сфере</w:t>
      </w:r>
      <w:proofErr w:type="gramEnd"/>
      <w:r w:rsidRPr="00800169">
        <w:rPr>
          <w:rFonts w:ascii="Times New Roman" w:hAnsi="Times New Roman"/>
          <w:sz w:val="26"/>
          <w:szCs w:val="26"/>
        </w:rPr>
        <w:t xml:space="preserve"> потребительского рынка.</w:t>
      </w:r>
    </w:p>
    <w:p w:rsidR="00800169" w:rsidRPr="00800169" w:rsidRDefault="00800169" w:rsidP="00800169">
      <w:pPr>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1.2 «Организация проведения </w:t>
      </w:r>
      <w:proofErr w:type="gramStart"/>
      <w:r w:rsidRPr="00800169">
        <w:rPr>
          <w:rFonts w:ascii="Times New Roman" w:hAnsi="Times New Roman"/>
          <w:sz w:val="26"/>
          <w:szCs w:val="26"/>
        </w:rPr>
        <w:t>мониторинга  розничных</w:t>
      </w:r>
      <w:proofErr w:type="gramEnd"/>
      <w:r w:rsidRPr="00800169">
        <w:rPr>
          <w:rFonts w:ascii="Times New Roman" w:hAnsi="Times New Roman"/>
          <w:sz w:val="26"/>
          <w:szCs w:val="26"/>
        </w:rPr>
        <w:t xml:space="preserve"> цен и представленности социально значимых продовольственных товаров». В рамках реализации мероприятия еженедельно проводится </w:t>
      </w:r>
      <w:proofErr w:type="gramStart"/>
      <w:r w:rsidRPr="00800169">
        <w:rPr>
          <w:rFonts w:ascii="Times New Roman" w:hAnsi="Times New Roman"/>
          <w:sz w:val="26"/>
          <w:szCs w:val="26"/>
        </w:rPr>
        <w:t>мониторинг  розничных</w:t>
      </w:r>
      <w:proofErr w:type="gramEnd"/>
      <w:r w:rsidRPr="00800169">
        <w:rPr>
          <w:rFonts w:ascii="Times New Roman" w:hAnsi="Times New Roman"/>
          <w:sz w:val="26"/>
          <w:szCs w:val="26"/>
        </w:rPr>
        <w:t xml:space="preserve"> цен и  представленности социально значимых продовольственных товаров.</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Мероприятие 1.3 «Организация информационно-аналитического наблюдения за состоянием рынка товаров и услуг на территории Яльчикского муниципального округа Чувашской Республики». В рамках реализации мероприятия ежеквартально проводится информационно-аналитическое наблюдение за состоянием рынка товаров и услуг на территории Яльчикского муниципального округа Чувашской Республики.</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1.4 «Обновление информации о состоянии и перспективах развития потребительского рынка на официальном сайте </w:t>
      </w:r>
      <w:proofErr w:type="gramStart"/>
      <w:r w:rsidRPr="00800169">
        <w:rPr>
          <w:rFonts w:ascii="Times New Roman" w:hAnsi="Times New Roman"/>
          <w:sz w:val="26"/>
          <w:szCs w:val="26"/>
        </w:rPr>
        <w:t>администрации  Яльчикского</w:t>
      </w:r>
      <w:proofErr w:type="gramEnd"/>
      <w:r w:rsidRPr="00800169">
        <w:rPr>
          <w:rFonts w:ascii="Times New Roman" w:hAnsi="Times New Roman"/>
          <w:sz w:val="26"/>
          <w:szCs w:val="26"/>
        </w:rPr>
        <w:t xml:space="preserve"> муниципального округа Чувашской Республики в информационно-телекоммуникационной сети «Интернет» (далее – официальный сайт администрации). В рамках реализации мероприятия ежеквартально обновляется информация о торговой деятельности, о состоянии и перспективах развития потребительского рынка на официальном сайте администрации.</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Основное мероприятие 2 «Развитие инфраструктуры и оптимальное размещение объектов потребительского рынка и сферы услуг», предусматривающее реализацию следующих мероприятий:</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Мероприятие 2.1 «Обеспечение повышения доступности объектов торговли и услуг для инвалидов и других маломобильных групп населения». В рамках данного мероприятия ведется работа по реализации плана мероприятий («дорожной карты»)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Чувашской Республике.</w:t>
      </w:r>
    </w:p>
    <w:p w:rsidR="00800169" w:rsidRPr="00800169" w:rsidRDefault="00800169" w:rsidP="00800169">
      <w:pPr>
        <w:autoSpaceDE w:val="0"/>
        <w:autoSpaceDN w:val="0"/>
        <w:adjustRightInd w:val="0"/>
        <w:spacing w:after="0" w:line="235" w:lineRule="auto"/>
        <w:ind w:firstLine="709"/>
        <w:contextualSpacing/>
        <w:jc w:val="both"/>
        <w:outlineLvl w:val="0"/>
        <w:rPr>
          <w:rFonts w:ascii="Times New Roman" w:hAnsi="Times New Roman"/>
          <w:sz w:val="26"/>
          <w:szCs w:val="26"/>
        </w:rPr>
      </w:pPr>
      <w:r w:rsidRPr="00800169">
        <w:rPr>
          <w:rFonts w:ascii="Times New Roman" w:hAnsi="Times New Roman"/>
          <w:sz w:val="26"/>
          <w:szCs w:val="26"/>
        </w:rPr>
        <w:t xml:space="preserve">Мероприятие 2.2 «Формирование и ведение реестров </w:t>
      </w:r>
      <w:proofErr w:type="gramStart"/>
      <w:r w:rsidRPr="00800169">
        <w:rPr>
          <w:rFonts w:ascii="Times New Roman" w:hAnsi="Times New Roman"/>
          <w:sz w:val="26"/>
          <w:szCs w:val="26"/>
        </w:rPr>
        <w:t>организаций  потребительского</w:t>
      </w:r>
      <w:proofErr w:type="gramEnd"/>
      <w:r w:rsidRPr="00800169">
        <w:rPr>
          <w:rFonts w:ascii="Times New Roman" w:hAnsi="Times New Roman"/>
          <w:sz w:val="26"/>
          <w:szCs w:val="26"/>
        </w:rPr>
        <w:t xml:space="preserve"> рынка, проведение мониторинга обеспеченности населения Яльчикского муниципального округа Чувашской Республики площадью </w:t>
      </w:r>
      <w:r w:rsidRPr="00800169">
        <w:rPr>
          <w:rFonts w:ascii="Times New Roman" w:hAnsi="Times New Roman"/>
          <w:sz w:val="26"/>
          <w:szCs w:val="26"/>
        </w:rPr>
        <w:lastRenderedPageBreak/>
        <w:t xml:space="preserve">торговых объектов». В рамках реализации мероприятия ежегодно ведется работа по ведению реестров </w:t>
      </w:r>
      <w:proofErr w:type="gramStart"/>
      <w:r w:rsidRPr="00800169">
        <w:rPr>
          <w:rFonts w:ascii="Times New Roman" w:hAnsi="Times New Roman"/>
          <w:sz w:val="26"/>
          <w:szCs w:val="26"/>
        </w:rPr>
        <w:t>организаций  потребительского</w:t>
      </w:r>
      <w:proofErr w:type="gramEnd"/>
      <w:r w:rsidRPr="00800169">
        <w:rPr>
          <w:rFonts w:ascii="Times New Roman" w:hAnsi="Times New Roman"/>
          <w:sz w:val="26"/>
          <w:szCs w:val="26"/>
        </w:rPr>
        <w:t xml:space="preserve"> рынка, проведению мониторинга фактической  обеспеченности населения Яльчикского муниципального округа Чувашской Республики площадью стационарных, нестационарных торговых объектов, объектов местного значения, площадью торговых мест для продажи продовольственных товаров на розничных рынках и сравнению полученных данных с утвержденными нормативами.</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2.3 «Разработка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 В рамках реализации мероприятия обеспечиваются разработка и утверждение </w:t>
      </w:r>
      <w:proofErr w:type="spellStart"/>
      <w:r w:rsidRPr="00800169">
        <w:rPr>
          <w:rFonts w:ascii="Times New Roman" w:hAnsi="Times New Roman"/>
          <w:sz w:val="26"/>
          <w:szCs w:val="26"/>
        </w:rPr>
        <w:t>админисрацией</w:t>
      </w:r>
      <w:proofErr w:type="spellEnd"/>
      <w:r w:rsidRPr="00800169">
        <w:rPr>
          <w:rFonts w:ascii="Times New Roman" w:hAnsi="Times New Roman"/>
          <w:sz w:val="26"/>
          <w:szCs w:val="26"/>
        </w:rPr>
        <w:t xml:space="preserve"> Яльчикского муниципального округа Чувашской Республики схем размещения нестационарных торговых объектов и поддержание данных схем в актуальном состоянии.</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Мероприятие 2.4 «Открытие, реконструкция и модернизация объектов потребительского рынка, в том числе</w:t>
      </w:r>
      <w:r w:rsidRPr="00800169">
        <w:rPr>
          <w:rFonts w:ascii="Times New Roman" w:hAnsi="Times New Roman"/>
          <w:sz w:val="26"/>
        </w:rPr>
        <w:t xml:space="preserve"> </w:t>
      </w:r>
      <w:r w:rsidRPr="00800169">
        <w:rPr>
          <w:rFonts w:ascii="Times New Roman" w:hAnsi="Times New Roman"/>
          <w:sz w:val="26"/>
          <w:szCs w:val="26"/>
        </w:rPr>
        <w:t xml:space="preserve">оснащение их электронными </w:t>
      </w:r>
      <w:proofErr w:type="gramStart"/>
      <w:r w:rsidRPr="00800169">
        <w:rPr>
          <w:rFonts w:ascii="Times New Roman" w:hAnsi="Times New Roman"/>
          <w:sz w:val="26"/>
          <w:szCs w:val="26"/>
        </w:rPr>
        <w:t>терминалами  для</w:t>
      </w:r>
      <w:proofErr w:type="gramEnd"/>
      <w:r w:rsidRPr="00800169">
        <w:rPr>
          <w:rFonts w:ascii="Times New Roman" w:hAnsi="Times New Roman"/>
          <w:sz w:val="26"/>
          <w:szCs w:val="26"/>
        </w:rPr>
        <w:t xml:space="preserve"> безналичного расчета». </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Основное мероприятие 3 «Развитие конкуренции в сфере потребительского рынка», предусматривающее реализацию следующих мероприятий: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3.1 «Организация и проведение выставок, ярмарок товаров и услуг».  В рамках реализации мероприятия проводится организационная работа </w:t>
      </w:r>
      <w:proofErr w:type="gramStart"/>
      <w:r w:rsidRPr="00800169">
        <w:rPr>
          <w:rFonts w:ascii="Times New Roman" w:hAnsi="Times New Roman"/>
          <w:sz w:val="26"/>
          <w:szCs w:val="26"/>
        </w:rPr>
        <w:t>по  проведению</w:t>
      </w:r>
      <w:proofErr w:type="gramEnd"/>
      <w:r w:rsidRPr="00800169">
        <w:rPr>
          <w:rFonts w:ascii="Times New Roman" w:hAnsi="Times New Roman"/>
          <w:sz w:val="26"/>
          <w:szCs w:val="26"/>
        </w:rPr>
        <w:t xml:space="preserve"> выставок, ярмарок товаров и услуг, в том числе сезонных сельскохозяйственных ярмарок «Дары весны», «Дары осени».</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Мероприятие 3.2 «Расширение сети объектов потребительского рынка с экологически чистой и безопасной продукцией». В рамках реализации мероприятия проводится работа по расширению торговых объектов, реализующих продукцию крестьянских (фермерских) хозяйств, продукцию, обладающую российским Знаком качества.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Основное мероприятие 4 «Развитие кадрового потенциала», предусматривающее реализацию следующих мероприятий: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Мероприятие 4.1 «Организация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 В рамках реализации мероприятия проводится работа по повышению квалификации работников предприятий потребительского рынка.</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Мероприятие 4.2 «Организация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 В рамках реализации мероприятия проводится информационное сопровождение участия специалистов в конкурсах, фестивалях, смотрах профессионального мастерства.</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Основное мероприятие 5 «Развитие эффективной и доступной системы защиты прав потребителей», предусматривающее реализацию следующих мероприятий: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5.1 «Организация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 </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lastRenderedPageBreak/>
        <w:t>Мероприятие 5.2 «Организация правовой помощи гражданам в сфере защиты прав потребителей в органах местного самоуправления, общественных объединениях потребителей». В рамках реализации мероприятия координируется работа органов местного самоуправления, общественных объединений потребителей с гражданами по вопросам защиты их прав.</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5.3 «Организация и проведение совещаний, конференций, форумов, круглых столов и иных </w:t>
      </w:r>
      <w:proofErr w:type="gramStart"/>
      <w:r w:rsidRPr="00800169">
        <w:rPr>
          <w:rFonts w:ascii="Times New Roman" w:hAnsi="Times New Roman"/>
          <w:sz w:val="26"/>
          <w:szCs w:val="26"/>
        </w:rPr>
        <w:t>мероприятий  по</w:t>
      </w:r>
      <w:proofErr w:type="gramEnd"/>
      <w:r w:rsidRPr="00800169">
        <w:rPr>
          <w:rFonts w:ascii="Times New Roman" w:hAnsi="Times New Roman"/>
          <w:sz w:val="26"/>
          <w:szCs w:val="26"/>
        </w:rPr>
        <w:t xml:space="preserve"> вопросам защиты прав потребителей». В рамках реализации мероприятия проводится организационное сопровождение совещаний, конференций, форумов, круглых столов и иных </w:t>
      </w:r>
      <w:proofErr w:type="gramStart"/>
      <w:r w:rsidRPr="00800169">
        <w:rPr>
          <w:rFonts w:ascii="Times New Roman" w:hAnsi="Times New Roman"/>
          <w:sz w:val="26"/>
          <w:szCs w:val="26"/>
        </w:rPr>
        <w:t>мероприятий  по</w:t>
      </w:r>
      <w:proofErr w:type="gramEnd"/>
      <w:r w:rsidRPr="00800169">
        <w:rPr>
          <w:rFonts w:ascii="Times New Roman" w:hAnsi="Times New Roman"/>
          <w:sz w:val="26"/>
          <w:szCs w:val="26"/>
        </w:rPr>
        <w:t xml:space="preserve"> вопросам защиты прав потребителей.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5.4 «Проведение образовательно-организационных мероприятий, направленных на повышение правовой грамотности населения в сфере защиты прав потребителей». В рамках реализации мероприятия проводятся мероприятия по повышению правовой грамотности </w:t>
      </w:r>
      <w:proofErr w:type="gramStart"/>
      <w:r w:rsidRPr="00800169">
        <w:rPr>
          <w:rFonts w:ascii="Times New Roman" w:hAnsi="Times New Roman"/>
          <w:sz w:val="26"/>
          <w:szCs w:val="26"/>
        </w:rPr>
        <w:t>населения  (</w:t>
      </w:r>
      <w:proofErr w:type="gramEnd"/>
      <w:r w:rsidRPr="00800169">
        <w:rPr>
          <w:rFonts w:ascii="Times New Roman" w:hAnsi="Times New Roman"/>
          <w:sz w:val="26"/>
          <w:szCs w:val="26"/>
        </w:rPr>
        <w:t>в том числе детей) в сфере защиты прав потребителей на базе учебных, библиотечных учреждений, многофункциональных центров предоставления государственных и муниципальных услуг.</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Мероприятие 5.5 «Содействие развитию инфраструктуры общественных организаций по защите прав потребителей в Яльчикском муниципальном округе Чувашской Республики». В рамках реализации мероприятия проводится координация действий общественных организаций по защите прав потребителей.</w:t>
      </w:r>
    </w:p>
    <w:p w:rsidR="00800169" w:rsidRPr="00800169" w:rsidRDefault="00800169" w:rsidP="00800169">
      <w:pPr>
        <w:autoSpaceDE w:val="0"/>
        <w:autoSpaceDN w:val="0"/>
        <w:adjustRightInd w:val="0"/>
        <w:spacing w:after="0" w:line="247" w:lineRule="auto"/>
        <w:ind w:firstLine="709"/>
        <w:contextualSpacing/>
        <w:jc w:val="both"/>
        <w:rPr>
          <w:rFonts w:ascii="Times New Roman" w:hAnsi="Times New Roman"/>
          <w:sz w:val="26"/>
          <w:szCs w:val="26"/>
        </w:rPr>
      </w:pPr>
      <w:r w:rsidRPr="00800169">
        <w:rPr>
          <w:rFonts w:ascii="Times New Roman" w:hAnsi="Times New Roman"/>
          <w:sz w:val="26"/>
          <w:szCs w:val="26"/>
        </w:rPr>
        <w:t>Мероприятие 5.6 «Проведение «горячих линий» по вопросам защиты прав потребителей». В рамках реализации мероприятия проводятся телефонные «горячие линии» по вопросам защиты прав потребителей, направляются рекомендации по организации таких «горячих линий» силами органов местного самоуправления.</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Мероприятие 5.7 «Проведение образовательно-организационных мероприятий (семинаров, конференций, лекций, тренингов и др.) для специалистов органов и организаций, входящих в систему защиты прав потребителей». В рамках реализации мероприятия проводится работа по организационному сопровождению мероприятий.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5.8 «Проведение мониторинга обращений потребителей по вопросам нарушения их прав в различных сферах потребительского рынка». </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Мероприятие 5.9 «Разработка информационных материалов по вопросам защиты прав потребителей в различных сферах деятельности, в том числе в сферах оказания жилищно-коммунальных, медицинских, транспортных услуг и др.</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5.10 «Проведение адресной работы с недобросовестными изготовителями (продавцами, исполнителями) в форме совещаний и круглых столов». В рамках реализации мероприятия проводятся анализ списков недобросовестных изготовителей (продавцов, исполнителей), предоставленный Управлением </w:t>
      </w:r>
      <w:proofErr w:type="spellStart"/>
      <w:r w:rsidRPr="00800169">
        <w:rPr>
          <w:rFonts w:ascii="Times New Roman" w:hAnsi="Times New Roman"/>
          <w:sz w:val="26"/>
          <w:szCs w:val="26"/>
        </w:rPr>
        <w:t>Роспотребнадзора</w:t>
      </w:r>
      <w:proofErr w:type="spellEnd"/>
      <w:r w:rsidRPr="00800169">
        <w:rPr>
          <w:rFonts w:ascii="Times New Roman" w:hAnsi="Times New Roman"/>
          <w:sz w:val="26"/>
          <w:szCs w:val="26"/>
        </w:rPr>
        <w:t xml:space="preserve"> по Чувашской Республике – Чувашии, приглашение их на совещания с целью проведения </w:t>
      </w:r>
      <w:proofErr w:type="gramStart"/>
      <w:r w:rsidRPr="00800169">
        <w:rPr>
          <w:rFonts w:ascii="Times New Roman" w:hAnsi="Times New Roman"/>
          <w:sz w:val="26"/>
          <w:szCs w:val="26"/>
        </w:rPr>
        <w:t>разъяснительной  работы</w:t>
      </w:r>
      <w:proofErr w:type="gramEnd"/>
      <w:r w:rsidRPr="00800169">
        <w:rPr>
          <w:rFonts w:ascii="Times New Roman" w:hAnsi="Times New Roman"/>
          <w:sz w:val="26"/>
          <w:szCs w:val="26"/>
        </w:rPr>
        <w:t xml:space="preserve"> по недопущению дальнейших нарушений.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5.11 «Мониторинг освещения в средствах массовой информации вопросов защиты прав потребителей». </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lastRenderedPageBreak/>
        <w:t>Мероприятие 5.12 «Содействие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 В рамках реализации мероприятия проводится установка наружной рекламы, рекламы в средствах массовой информации, в местах продажи товаров и оказания услуг.</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5.13 «Проведение информационных акций, приуроченных к Всемирному дню защиты прав потребителей». </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Мероприятие </w:t>
      </w:r>
      <w:proofErr w:type="gramStart"/>
      <w:r w:rsidRPr="00800169">
        <w:rPr>
          <w:rFonts w:ascii="Times New Roman" w:hAnsi="Times New Roman"/>
          <w:sz w:val="26"/>
          <w:szCs w:val="26"/>
        </w:rPr>
        <w:t>5.14  «</w:t>
      </w:r>
      <w:proofErr w:type="gramEnd"/>
      <w:r w:rsidRPr="00800169">
        <w:rPr>
          <w:rFonts w:ascii="Times New Roman" w:hAnsi="Times New Roman"/>
          <w:sz w:val="26"/>
          <w:szCs w:val="26"/>
        </w:rPr>
        <w:t>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 В рамках реализации мероприятия проводятся консультации организаций и индивидуальных предпринимателей.</w:t>
      </w:r>
    </w:p>
    <w:p w:rsidR="00800169" w:rsidRPr="00800169" w:rsidRDefault="00800169" w:rsidP="00800169">
      <w:pPr>
        <w:autoSpaceDE w:val="0"/>
        <w:autoSpaceDN w:val="0"/>
        <w:adjustRightInd w:val="0"/>
        <w:spacing w:after="0" w:line="240" w:lineRule="auto"/>
        <w:ind w:firstLine="709"/>
        <w:contextualSpacing/>
        <w:jc w:val="both"/>
        <w:rPr>
          <w:rFonts w:ascii="Times New Roman" w:hAnsi="Times New Roman"/>
          <w:sz w:val="26"/>
          <w:szCs w:val="26"/>
        </w:rPr>
      </w:pPr>
      <w:r w:rsidRPr="00800169">
        <w:rPr>
          <w:rFonts w:ascii="Times New Roman" w:hAnsi="Times New Roman"/>
          <w:sz w:val="26"/>
          <w:szCs w:val="26"/>
        </w:rPr>
        <w:t>Мероприятие 5.15 «Проведение образовательно-организационных мероприятий (семинаров, конференций, лекций, тренингов и др.) для специалистов администрации Яльчикского муниципального округа Чувашской Республики по вопросам защиты прав потребителей». В рамках реализации мероприятия проводится работа по организационному сопровождению указанных мероприятий.</w:t>
      </w:r>
    </w:p>
    <w:p w:rsidR="00800169" w:rsidRPr="00800169" w:rsidRDefault="00800169" w:rsidP="00800169">
      <w:pPr>
        <w:autoSpaceDE w:val="0"/>
        <w:autoSpaceDN w:val="0"/>
        <w:spacing w:after="0" w:line="23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Подпрограмма реализуется в период с 2019 по 2035 год в три этапа:</w:t>
      </w:r>
    </w:p>
    <w:p w:rsidR="00800169" w:rsidRPr="00800169" w:rsidRDefault="00800169" w:rsidP="00800169">
      <w:pPr>
        <w:autoSpaceDE w:val="0"/>
        <w:autoSpaceDN w:val="0"/>
        <w:spacing w:after="0" w:line="23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1 этап – 2023–2025 годы;</w:t>
      </w:r>
    </w:p>
    <w:p w:rsidR="00800169" w:rsidRPr="00800169" w:rsidRDefault="00800169" w:rsidP="00800169">
      <w:pPr>
        <w:autoSpaceDE w:val="0"/>
        <w:autoSpaceDN w:val="0"/>
        <w:spacing w:after="0" w:line="23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2 этап – 2026–2030 годы;</w:t>
      </w:r>
    </w:p>
    <w:p w:rsidR="00800169" w:rsidRPr="00800169" w:rsidRDefault="00800169" w:rsidP="00800169">
      <w:pPr>
        <w:autoSpaceDE w:val="0"/>
        <w:autoSpaceDN w:val="0"/>
        <w:spacing w:after="0" w:line="23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3 этап – 2031–2035 годы.</w:t>
      </w:r>
    </w:p>
    <w:p w:rsidR="00800169" w:rsidRPr="00800169" w:rsidRDefault="00800169" w:rsidP="00800169">
      <w:pPr>
        <w:spacing w:after="0" w:line="230" w:lineRule="auto"/>
        <w:ind w:firstLine="709"/>
        <w:contextualSpacing/>
        <w:jc w:val="both"/>
        <w:rPr>
          <w:rFonts w:ascii="Times New Roman" w:hAnsi="Times New Roman"/>
          <w:sz w:val="26"/>
          <w:szCs w:val="26"/>
        </w:rPr>
      </w:pPr>
    </w:p>
    <w:p w:rsidR="00800169" w:rsidRPr="00800169" w:rsidRDefault="00800169" w:rsidP="00800169">
      <w:pPr>
        <w:spacing w:after="0" w:line="230" w:lineRule="auto"/>
        <w:contextualSpacing/>
        <w:jc w:val="center"/>
        <w:rPr>
          <w:rFonts w:ascii="Times New Roman" w:hAnsi="Times New Roman"/>
          <w:b/>
          <w:bCs/>
          <w:sz w:val="26"/>
          <w:szCs w:val="26"/>
          <w:lang w:eastAsia="ru-RU"/>
        </w:rPr>
      </w:pPr>
      <w:r w:rsidRPr="00800169">
        <w:rPr>
          <w:rFonts w:ascii="Times New Roman" w:hAnsi="Times New Roman"/>
          <w:b/>
          <w:sz w:val="26"/>
          <w:szCs w:val="26"/>
          <w:lang w:eastAsia="ru-RU"/>
        </w:rPr>
        <w:t>Раздел IV.</w:t>
      </w:r>
      <w:r w:rsidRPr="00800169">
        <w:rPr>
          <w:rFonts w:ascii="Times New Roman" w:hAnsi="Times New Roman"/>
          <w:b/>
          <w:bCs/>
          <w:sz w:val="26"/>
          <w:szCs w:val="26"/>
          <w:lang w:eastAsia="ru-RU"/>
        </w:rPr>
        <w:t xml:space="preserve"> Обоснование объема финансовых ресурсов, необходимых</w:t>
      </w:r>
    </w:p>
    <w:p w:rsidR="00800169" w:rsidRPr="00800169" w:rsidRDefault="00800169" w:rsidP="00800169">
      <w:pPr>
        <w:spacing w:after="0" w:line="23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для реализации подпрограммы (с расшифровкой по источникам</w:t>
      </w:r>
    </w:p>
    <w:p w:rsidR="00800169" w:rsidRPr="00800169" w:rsidRDefault="00800169" w:rsidP="00800169">
      <w:pPr>
        <w:spacing w:after="0" w:line="230" w:lineRule="auto"/>
        <w:contextualSpacing/>
        <w:jc w:val="center"/>
        <w:rPr>
          <w:rFonts w:ascii="Times New Roman" w:hAnsi="Times New Roman"/>
          <w:b/>
          <w:sz w:val="26"/>
          <w:szCs w:val="26"/>
          <w:lang w:eastAsia="ru-RU"/>
        </w:rPr>
      </w:pPr>
      <w:r w:rsidRPr="00800169">
        <w:rPr>
          <w:rFonts w:ascii="Times New Roman" w:hAnsi="Times New Roman"/>
          <w:b/>
          <w:bCs/>
          <w:sz w:val="26"/>
          <w:szCs w:val="26"/>
          <w:lang w:eastAsia="ru-RU"/>
        </w:rPr>
        <w:t>финансирования, по этапам и годам реализации подпрограммы)</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Расходы подпрограммы формируются за счет средств внебюджетных источников.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Общий объем финансирования подпрограммы в 2023–2035 годах составит 77500,0 тыс. рублей, в том числе за счет средств: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внебюджетных </w:t>
      </w:r>
      <w:proofErr w:type="gramStart"/>
      <w:r w:rsidRPr="00800169">
        <w:rPr>
          <w:rFonts w:ascii="Times New Roman" w:hAnsi="Times New Roman"/>
          <w:sz w:val="26"/>
          <w:szCs w:val="26"/>
        </w:rPr>
        <w:t>источников  –</w:t>
      </w:r>
      <w:proofErr w:type="gramEnd"/>
      <w:r w:rsidRPr="00800169">
        <w:rPr>
          <w:rFonts w:ascii="Times New Roman" w:hAnsi="Times New Roman"/>
          <w:sz w:val="26"/>
          <w:szCs w:val="26"/>
        </w:rPr>
        <w:t xml:space="preserve"> 77500,0 тыс. рублей.</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Прогнозируемый объем финансирования подпрограммы на 1 этапе (в 2023–2025 годах) составит 27500 тыс. рублей, в том числе за счет средств: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внебюджетных источников – 27500,0 тыс. рублей, в том </w:t>
      </w:r>
      <w:proofErr w:type="gramStart"/>
      <w:r w:rsidRPr="00800169">
        <w:rPr>
          <w:rFonts w:ascii="Times New Roman" w:hAnsi="Times New Roman"/>
          <w:sz w:val="26"/>
          <w:szCs w:val="26"/>
        </w:rPr>
        <w:t xml:space="preserve">числе:  </w:t>
      </w:r>
      <w:r w:rsidRPr="00800169">
        <w:rPr>
          <w:rFonts w:ascii="Times New Roman" w:hAnsi="Times New Roman"/>
          <w:sz w:val="26"/>
          <w:szCs w:val="26"/>
        </w:rPr>
        <w:tab/>
      </w:r>
      <w:proofErr w:type="gramEnd"/>
      <w:r w:rsidRPr="00800169">
        <w:rPr>
          <w:rFonts w:ascii="Times New Roman" w:hAnsi="Times New Roman"/>
          <w:sz w:val="26"/>
          <w:szCs w:val="26"/>
        </w:rPr>
        <w:tab/>
        <w:t>в 2023 году – 8500,0 тыс. рублей;</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9000,0 тыс. рублей;</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10000,0 тыс. рублей.</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На 2 этапе (в 2026–2030 годах) объем финансирования подпрограммы составит 25000,0 тыс. рублей, в том числе за счет средств: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внебюджетных источников – 25000,0 тыс. рублей.</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На 3 этапе (в 2031–2035 годах) объем финансирования подпрограммы составит 25000,0 тыс. рублей, в том числе за счет средств: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внебюджетных </w:t>
      </w:r>
      <w:proofErr w:type="gramStart"/>
      <w:r w:rsidRPr="00800169">
        <w:rPr>
          <w:rFonts w:ascii="Times New Roman" w:hAnsi="Times New Roman"/>
          <w:sz w:val="26"/>
          <w:szCs w:val="26"/>
        </w:rPr>
        <w:t>источников  –</w:t>
      </w:r>
      <w:proofErr w:type="gramEnd"/>
      <w:r w:rsidRPr="00800169">
        <w:rPr>
          <w:rFonts w:ascii="Times New Roman" w:hAnsi="Times New Roman"/>
          <w:sz w:val="26"/>
          <w:szCs w:val="26"/>
        </w:rPr>
        <w:t xml:space="preserve"> 25000,0 тыс. рублей.</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Ресурсное </w:t>
      </w:r>
      <w:hyperlink r:id="rId17" w:history="1">
        <w:r w:rsidRPr="00800169">
          <w:rPr>
            <w:rFonts w:ascii="Times New Roman" w:hAnsi="Times New Roman"/>
            <w:sz w:val="26"/>
            <w:szCs w:val="26"/>
          </w:rPr>
          <w:t>обеспечение</w:t>
        </w:r>
      </w:hyperlink>
      <w:r w:rsidRPr="00800169">
        <w:rPr>
          <w:rFonts w:ascii="Times New Roman" w:hAnsi="Times New Roman"/>
          <w:sz w:val="26"/>
          <w:szCs w:val="26"/>
        </w:rPr>
        <w:t xml:space="preserve"> подпрограммы приведено в приложении к подпрограмме.</w:t>
      </w:r>
    </w:p>
    <w:p w:rsidR="00800169" w:rsidRPr="00800169" w:rsidRDefault="00800169" w:rsidP="00800169">
      <w:pPr>
        <w:spacing w:after="0" w:line="240" w:lineRule="auto"/>
        <w:contextualSpacing/>
        <w:jc w:val="center"/>
        <w:rPr>
          <w:rFonts w:ascii="Times New Roman" w:hAnsi="Times New Roman"/>
          <w:sz w:val="26"/>
        </w:rPr>
      </w:pPr>
    </w:p>
    <w:p w:rsidR="00800169" w:rsidRPr="00800169" w:rsidRDefault="00800169" w:rsidP="00800169">
      <w:pPr>
        <w:spacing w:after="0" w:line="240" w:lineRule="auto"/>
        <w:contextualSpacing/>
        <w:jc w:val="center"/>
        <w:rPr>
          <w:rFonts w:ascii="Times New Roman" w:hAnsi="Times New Roman"/>
          <w:sz w:val="26"/>
        </w:rPr>
      </w:pPr>
    </w:p>
    <w:p w:rsidR="00800169" w:rsidRPr="00800169" w:rsidRDefault="00800169" w:rsidP="00800169">
      <w:pPr>
        <w:spacing w:after="0" w:line="240" w:lineRule="auto"/>
        <w:contextualSpacing/>
        <w:jc w:val="center"/>
        <w:rPr>
          <w:rFonts w:ascii="Times New Roman" w:hAnsi="Times New Roman"/>
          <w:sz w:val="26"/>
        </w:rPr>
      </w:pPr>
      <w:r w:rsidRPr="00800169">
        <w:rPr>
          <w:rFonts w:ascii="Times New Roman" w:hAnsi="Times New Roman"/>
          <w:sz w:val="26"/>
        </w:rPr>
        <w:lastRenderedPageBreak/>
        <w:t>_____________</w:t>
      </w:r>
    </w:p>
    <w:p w:rsidR="00800169" w:rsidRPr="00800169" w:rsidRDefault="00800169" w:rsidP="00800169">
      <w:pPr>
        <w:spacing w:after="0" w:line="276" w:lineRule="auto"/>
        <w:contextualSpacing/>
        <w:rPr>
          <w:rFonts w:ascii="Times New Roman" w:hAnsi="Times New Roman"/>
          <w:sz w:val="26"/>
          <w:szCs w:val="26"/>
        </w:rPr>
        <w:sectPr w:rsidR="00800169" w:rsidRPr="00800169" w:rsidSect="003C2886">
          <w:pgSz w:w="11906" w:h="16838" w:code="9"/>
          <w:pgMar w:top="1134" w:right="851" w:bottom="1134" w:left="1985" w:header="709" w:footer="709" w:gutter="0"/>
          <w:pgNumType w:start="1"/>
          <w:cols w:space="708"/>
          <w:titlePg/>
          <w:docGrid w:linePitch="360"/>
        </w:sectPr>
      </w:pPr>
    </w:p>
    <w:p w:rsidR="00800169" w:rsidRPr="00800169" w:rsidRDefault="00800169" w:rsidP="00800169">
      <w:pPr>
        <w:spacing w:after="0" w:line="240" w:lineRule="auto"/>
        <w:contextualSpacing/>
        <w:jc w:val="right"/>
        <w:rPr>
          <w:rFonts w:ascii="Times New Roman" w:eastAsia="·sІУ©ъЕй" w:hAnsi="Times New Roman"/>
          <w:bCs/>
          <w:sz w:val="24"/>
          <w:szCs w:val="24"/>
        </w:rPr>
      </w:pPr>
      <w:r w:rsidRPr="00800169">
        <w:rPr>
          <w:rFonts w:ascii="Times New Roman" w:eastAsia="·sІУ©ъЕй" w:hAnsi="Times New Roman"/>
          <w:bCs/>
          <w:sz w:val="24"/>
          <w:szCs w:val="24"/>
        </w:rPr>
        <w:lastRenderedPageBreak/>
        <w:t>Приложение</w:t>
      </w:r>
    </w:p>
    <w:p w:rsidR="00800169" w:rsidRPr="00800169" w:rsidRDefault="00800169" w:rsidP="00800169">
      <w:pPr>
        <w:spacing w:after="0" w:line="240" w:lineRule="auto"/>
        <w:contextualSpacing/>
        <w:jc w:val="right"/>
        <w:rPr>
          <w:rFonts w:ascii="Times New Roman" w:eastAsia="·sІУ©ъЕй" w:hAnsi="Times New Roman"/>
          <w:bCs/>
          <w:sz w:val="24"/>
          <w:szCs w:val="24"/>
        </w:rPr>
      </w:pPr>
      <w:r w:rsidRPr="00800169">
        <w:rPr>
          <w:rFonts w:ascii="Times New Roman" w:eastAsia="·sІУ©ъЕй" w:hAnsi="Times New Roman"/>
          <w:bCs/>
          <w:sz w:val="24"/>
          <w:szCs w:val="24"/>
        </w:rPr>
        <w:t xml:space="preserve">к подпрограмме «Совершенствование потребительского </w:t>
      </w:r>
    </w:p>
    <w:p w:rsidR="00800169" w:rsidRPr="00800169" w:rsidRDefault="00800169" w:rsidP="00800169">
      <w:pPr>
        <w:spacing w:after="0" w:line="240" w:lineRule="auto"/>
        <w:contextualSpacing/>
        <w:jc w:val="right"/>
        <w:rPr>
          <w:rFonts w:ascii="Times New Roman" w:eastAsia="·sІУ©ъЕй" w:hAnsi="Times New Roman"/>
          <w:bCs/>
          <w:sz w:val="24"/>
          <w:szCs w:val="24"/>
        </w:rPr>
      </w:pPr>
      <w:r w:rsidRPr="00800169">
        <w:rPr>
          <w:rFonts w:ascii="Times New Roman" w:eastAsia="·sІУ©ъЕй" w:hAnsi="Times New Roman"/>
          <w:bCs/>
          <w:sz w:val="24"/>
          <w:szCs w:val="24"/>
        </w:rPr>
        <w:t xml:space="preserve">рынка и системы защиты прав потребителей» </w:t>
      </w:r>
    </w:p>
    <w:p w:rsidR="00800169" w:rsidRPr="00800169" w:rsidRDefault="00800169" w:rsidP="00800169">
      <w:pPr>
        <w:spacing w:after="0" w:line="240" w:lineRule="auto"/>
        <w:contextualSpacing/>
        <w:jc w:val="right"/>
        <w:rPr>
          <w:rFonts w:ascii="Times New Roman" w:eastAsia="·sІУ©ъЕй" w:hAnsi="Times New Roman"/>
          <w:bCs/>
          <w:sz w:val="24"/>
          <w:szCs w:val="24"/>
        </w:rPr>
      </w:pPr>
      <w:r w:rsidRPr="00800169">
        <w:rPr>
          <w:rFonts w:ascii="Times New Roman" w:eastAsia="·sІУ©ъЕй" w:hAnsi="Times New Roman"/>
          <w:bCs/>
          <w:sz w:val="24"/>
          <w:szCs w:val="24"/>
        </w:rPr>
        <w:t xml:space="preserve">муниципальной программы Яльчикского муниципального округа </w:t>
      </w:r>
    </w:p>
    <w:p w:rsidR="00800169" w:rsidRPr="00800169" w:rsidRDefault="00800169" w:rsidP="00800169">
      <w:pPr>
        <w:spacing w:after="0" w:line="240" w:lineRule="auto"/>
        <w:contextualSpacing/>
        <w:jc w:val="right"/>
        <w:rPr>
          <w:rFonts w:ascii="Times New Roman" w:eastAsia="·sІУ©ъЕй" w:hAnsi="Times New Roman"/>
          <w:bCs/>
          <w:sz w:val="24"/>
          <w:szCs w:val="24"/>
        </w:rPr>
      </w:pPr>
      <w:r w:rsidRPr="00800169">
        <w:rPr>
          <w:rFonts w:ascii="Times New Roman" w:eastAsia="·sІУ©ъЕй" w:hAnsi="Times New Roman"/>
          <w:bCs/>
          <w:sz w:val="24"/>
          <w:szCs w:val="24"/>
        </w:rPr>
        <w:t xml:space="preserve">Чувашской Республики «Экономическое развитие </w:t>
      </w:r>
    </w:p>
    <w:p w:rsidR="00800169" w:rsidRPr="00800169" w:rsidRDefault="00800169" w:rsidP="00800169">
      <w:pPr>
        <w:spacing w:after="0" w:line="240" w:lineRule="auto"/>
        <w:contextualSpacing/>
        <w:jc w:val="right"/>
        <w:rPr>
          <w:rFonts w:ascii="Times New Roman" w:eastAsia="·sІУ©ъЕй" w:hAnsi="Times New Roman"/>
          <w:bCs/>
          <w:sz w:val="24"/>
          <w:szCs w:val="24"/>
        </w:rPr>
      </w:pPr>
      <w:r w:rsidRPr="00800169">
        <w:rPr>
          <w:rFonts w:ascii="Times New Roman" w:eastAsia="·sІУ©ъЕй" w:hAnsi="Times New Roman"/>
          <w:bCs/>
          <w:sz w:val="24"/>
          <w:szCs w:val="24"/>
        </w:rPr>
        <w:t>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p>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p>
    <w:p w:rsidR="00800169" w:rsidRPr="00800169" w:rsidRDefault="00800169" w:rsidP="00800169">
      <w:pPr>
        <w:autoSpaceDE w:val="0"/>
        <w:autoSpaceDN w:val="0"/>
        <w:adjustRightInd w:val="0"/>
        <w:spacing w:after="0" w:line="240" w:lineRule="auto"/>
        <w:contextualSpacing/>
        <w:jc w:val="center"/>
        <w:rPr>
          <w:rFonts w:ascii="Times New Roman" w:hAnsi="Times New Roman"/>
          <w:b/>
          <w:caps/>
          <w:sz w:val="26"/>
          <w:szCs w:val="26"/>
        </w:rPr>
      </w:pPr>
      <w:r w:rsidRPr="00800169">
        <w:rPr>
          <w:rFonts w:ascii="Times New Roman" w:hAnsi="Times New Roman"/>
          <w:b/>
          <w:caps/>
          <w:sz w:val="26"/>
          <w:szCs w:val="26"/>
        </w:rPr>
        <w:t xml:space="preserve">Ресурсное обеспечение </w:t>
      </w:r>
    </w:p>
    <w:p w:rsidR="00800169" w:rsidRPr="00800169" w:rsidRDefault="00800169" w:rsidP="00800169">
      <w:pPr>
        <w:spacing w:after="0" w:line="240" w:lineRule="auto"/>
        <w:contextualSpacing/>
        <w:jc w:val="center"/>
        <w:rPr>
          <w:rFonts w:ascii="Times New Roman" w:hAnsi="Times New Roman"/>
          <w:b/>
          <w:sz w:val="26"/>
          <w:szCs w:val="26"/>
        </w:rPr>
      </w:pPr>
      <w:r w:rsidRPr="00800169">
        <w:rPr>
          <w:rFonts w:ascii="Times New Roman" w:hAnsi="Times New Roman"/>
          <w:b/>
          <w:sz w:val="26"/>
          <w:szCs w:val="26"/>
        </w:rPr>
        <w:t xml:space="preserve">реализации подпрограммы «Совершенствование потребительского рынка и системы защиты прав потребителей» </w:t>
      </w:r>
    </w:p>
    <w:p w:rsidR="00800169" w:rsidRPr="00800169" w:rsidRDefault="00800169" w:rsidP="00800169">
      <w:pPr>
        <w:spacing w:after="0" w:line="240" w:lineRule="auto"/>
        <w:contextualSpacing/>
        <w:jc w:val="center"/>
        <w:rPr>
          <w:rFonts w:ascii="Times New Roman" w:hAnsi="Times New Roman"/>
          <w:b/>
          <w:sz w:val="26"/>
          <w:szCs w:val="26"/>
        </w:rPr>
      </w:pPr>
      <w:r w:rsidRPr="00800169">
        <w:rPr>
          <w:rFonts w:ascii="Times New Roman" w:hAnsi="Times New Roman"/>
          <w:b/>
          <w:sz w:val="26"/>
          <w:szCs w:val="26"/>
        </w:rPr>
        <w:t xml:space="preserve">муниципальной программы Яльчикского муниципального округа Чувашской Республики «Экономическое развитие Яльчикского муниципального округа Чувашской Республики» </w:t>
      </w:r>
    </w:p>
    <w:p w:rsidR="00800169" w:rsidRPr="00800169" w:rsidRDefault="00800169" w:rsidP="00800169">
      <w:pPr>
        <w:autoSpaceDE w:val="0"/>
        <w:autoSpaceDN w:val="0"/>
        <w:adjustRightInd w:val="0"/>
        <w:spacing w:after="0" w:line="240" w:lineRule="auto"/>
        <w:contextualSpacing/>
        <w:jc w:val="center"/>
        <w:rPr>
          <w:rFonts w:ascii="Times New Roman" w:hAnsi="Times New Roman"/>
          <w:b/>
          <w:sz w:val="26"/>
          <w:szCs w:val="26"/>
        </w:rPr>
      </w:pPr>
    </w:p>
    <w:p w:rsidR="00800169" w:rsidRPr="00800169" w:rsidRDefault="00800169" w:rsidP="00800169">
      <w:pPr>
        <w:spacing w:after="0" w:line="276" w:lineRule="auto"/>
        <w:contextualSpacing/>
        <w:rPr>
          <w:rFonts w:ascii="Times New Roman" w:hAnsi="Times New Roman"/>
          <w:sz w:val="2"/>
          <w:szCs w:val="2"/>
        </w:rPr>
      </w:pPr>
    </w:p>
    <w:tbl>
      <w:tblPr>
        <w:tblW w:w="16139" w:type="dxa"/>
        <w:tblInd w:w="-676"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73"/>
        <w:gridCol w:w="1566"/>
        <w:gridCol w:w="422"/>
        <w:gridCol w:w="49"/>
        <w:gridCol w:w="1656"/>
        <w:gridCol w:w="1844"/>
        <w:gridCol w:w="993"/>
        <w:gridCol w:w="992"/>
        <w:gridCol w:w="988"/>
        <w:gridCol w:w="855"/>
        <w:gridCol w:w="1701"/>
        <w:gridCol w:w="834"/>
        <w:gridCol w:w="852"/>
        <w:gridCol w:w="6"/>
        <w:gridCol w:w="12"/>
        <w:gridCol w:w="840"/>
        <w:gridCol w:w="852"/>
        <w:gridCol w:w="804"/>
      </w:tblGrid>
      <w:tr w:rsidR="00800169" w:rsidRPr="00800169" w:rsidTr="00A06B49">
        <w:trPr>
          <w:cantSplit/>
        </w:trPr>
        <w:tc>
          <w:tcPr>
            <w:tcW w:w="873" w:type="dxa"/>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Статус</w:t>
            </w:r>
          </w:p>
        </w:tc>
        <w:tc>
          <w:tcPr>
            <w:tcW w:w="2037" w:type="dxa"/>
            <w:gridSpan w:val="3"/>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656" w:type="dxa"/>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Задача</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подпрограммы муниципальной программы Яльчикского муниципального округа Чувашской</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Республики</w:t>
            </w:r>
          </w:p>
        </w:tc>
        <w:tc>
          <w:tcPr>
            <w:tcW w:w="1844" w:type="dxa"/>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Ответственный исполнитель,</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соисполнители, участники</w:t>
            </w:r>
          </w:p>
        </w:tc>
        <w:tc>
          <w:tcPr>
            <w:tcW w:w="3828" w:type="dxa"/>
            <w:gridSpan w:val="4"/>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Код бюджетной классификации</w:t>
            </w:r>
          </w:p>
        </w:tc>
        <w:tc>
          <w:tcPr>
            <w:tcW w:w="1701" w:type="dxa"/>
            <w:vMerge w:val="restart"/>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Источники финансирования</w:t>
            </w:r>
          </w:p>
        </w:tc>
        <w:tc>
          <w:tcPr>
            <w:tcW w:w="4200" w:type="dxa"/>
            <w:gridSpan w:val="7"/>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Расходы по годам, тыс. рублей</w:t>
            </w:r>
          </w:p>
        </w:tc>
      </w:tr>
      <w:tr w:rsidR="00800169" w:rsidRPr="00800169" w:rsidTr="00A06B49">
        <w:trPr>
          <w:cantSplit/>
        </w:trPr>
        <w:tc>
          <w:tcPr>
            <w:tcW w:w="873"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2037" w:type="dxa"/>
            <w:gridSpan w:val="3"/>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656"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993" w:type="dxa"/>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главный распорядитель бюджетных средств</w:t>
            </w:r>
          </w:p>
        </w:tc>
        <w:tc>
          <w:tcPr>
            <w:tcW w:w="992" w:type="dxa"/>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раздел, подраздел</w:t>
            </w:r>
          </w:p>
        </w:tc>
        <w:tc>
          <w:tcPr>
            <w:tcW w:w="988" w:type="dxa"/>
            <w:shd w:val="clear" w:color="auto" w:fill="auto"/>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целевая статья расходов</w:t>
            </w:r>
          </w:p>
        </w:tc>
        <w:tc>
          <w:tcPr>
            <w:tcW w:w="855" w:type="dxa"/>
          </w:tcPr>
          <w:p w:rsidR="00800169" w:rsidRPr="00800169" w:rsidRDefault="00800169" w:rsidP="00800169">
            <w:pPr>
              <w:spacing w:after="200" w:line="240" w:lineRule="auto"/>
              <w:jc w:val="center"/>
              <w:rPr>
                <w:rFonts w:ascii="Times New Roman" w:hAnsi="Times New Roman"/>
                <w:sz w:val="18"/>
                <w:szCs w:val="18"/>
              </w:rPr>
            </w:pPr>
            <w:r w:rsidRPr="00800169">
              <w:rPr>
                <w:rFonts w:ascii="Times New Roman" w:hAnsi="Times New Roman"/>
                <w:sz w:val="18"/>
                <w:szCs w:val="18"/>
              </w:rPr>
              <w:t>группа (подгруппа) вида расходов</w:t>
            </w:r>
          </w:p>
        </w:tc>
        <w:tc>
          <w:tcPr>
            <w:tcW w:w="1701" w:type="dxa"/>
            <w:vMerge/>
          </w:tcPr>
          <w:p w:rsidR="00800169" w:rsidRPr="00800169" w:rsidRDefault="00800169" w:rsidP="00800169">
            <w:pPr>
              <w:spacing w:after="0" w:line="240" w:lineRule="auto"/>
              <w:contextualSpacing/>
              <w:jc w:val="center"/>
              <w:rPr>
                <w:rFonts w:ascii="Times New Roman" w:hAnsi="Times New Roman"/>
                <w:sz w:val="18"/>
                <w:szCs w:val="18"/>
              </w:rPr>
            </w:pP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2023</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2024</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2025</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2026–</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2030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2031–</w:t>
            </w:r>
          </w:p>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2035</w:t>
            </w:r>
          </w:p>
        </w:tc>
      </w:tr>
      <w:tr w:rsidR="00800169" w:rsidRPr="00800169" w:rsidTr="00A06B49">
        <w:trPr>
          <w:cantSplit/>
        </w:trPr>
        <w:tc>
          <w:tcPr>
            <w:tcW w:w="87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w:t>
            </w:r>
          </w:p>
        </w:tc>
        <w:tc>
          <w:tcPr>
            <w:tcW w:w="2037"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w:t>
            </w:r>
          </w:p>
        </w:tc>
        <w:tc>
          <w:tcPr>
            <w:tcW w:w="1656"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3</w:t>
            </w:r>
          </w:p>
        </w:tc>
        <w:tc>
          <w:tcPr>
            <w:tcW w:w="184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4</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5</w:t>
            </w:r>
          </w:p>
        </w:tc>
        <w:tc>
          <w:tcPr>
            <w:tcW w:w="992" w:type="dxa"/>
            <w:shd w:val="clear" w:color="auto" w:fill="auto"/>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6</w:t>
            </w:r>
          </w:p>
        </w:tc>
        <w:tc>
          <w:tcPr>
            <w:tcW w:w="988" w:type="dxa"/>
            <w:shd w:val="clear" w:color="auto" w:fill="auto"/>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7</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8</w:t>
            </w:r>
          </w:p>
        </w:tc>
        <w:tc>
          <w:tcPr>
            <w:tcW w:w="1701"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9</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11</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12</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13</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14</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Подпрограмма</w:t>
            </w:r>
          </w:p>
        </w:tc>
        <w:tc>
          <w:tcPr>
            <w:tcW w:w="2037" w:type="dxa"/>
            <w:gridSpan w:val="3"/>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«Совершенствование потребительского рынка и системы защиты прав потребителей»</w:t>
            </w:r>
          </w:p>
        </w:tc>
        <w:tc>
          <w:tcPr>
            <w:tcW w:w="1656" w:type="dxa"/>
            <w:vMerge w:val="restart"/>
          </w:tcPr>
          <w:p w:rsidR="00800169" w:rsidRPr="00800169" w:rsidRDefault="00800169" w:rsidP="00800169">
            <w:pPr>
              <w:autoSpaceDE w:val="0"/>
              <w:autoSpaceDN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 xml:space="preserve">обеспечение </w:t>
            </w:r>
            <w:r w:rsidRPr="00800169">
              <w:rPr>
                <w:rFonts w:ascii="Times New Roman" w:hAnsi="Times New Roman"/>
                <w:b/>
                <w:sz w:val="18"/>
                <w:szCs w:val="18"/>
              </w:rPr>
              <w:lastRenderedPageBreak/>
              <w:t>доступности услуг торговли, общественного питания и бытового обслуживания населения;</w:t>
            </w:r>
          </w:p>
          <w:p w:rsidR="00800169" w:rsidRPr="00800169" w:rsidRDefault="00800169" w:rsidP="00800169">
            <w:pPr>
              <w:autoSpaceDE w:val="0"/>
              <w:autoSpaceDN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повышение конкурентоспособности субъектов малого и среднего предпринимательства на потребительском рынке;</w:t>
            </w:r>
          </w:p>
          <w:p w:rsidR="00800169" w:rsidRPr="00800169" w:rsidRDefault="00800169" w:rsidP="00800169">
            <w:pPr>
              <w:autoSpaceDE w:val="0"/>
              <w:autoSpaceDN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стимулирование производства и реализации качественных и безопасных товаров (работ, услуг) на потребительском рынке</w:t>
            </w:r>
          </w:p>
          <w:p w:rsidR="00800169" w:rsidRPr="00800169" w:rsidRDefault="00800169" w:rsidP="00800169">
            <w:pPr>
              <w:spacing w:after="0" w:line="240" w:lineRule="auto"/>
              <w:contextualSpacing/>
              <w:jc w:val="both"/>
              <w:rPr>
                <w:rFonts w:ascii="Times New Roman" w:hAnsi="Times New Roman"/>
                <w:b/>
                <w:sz w:val="18"/>
                <w:szCs w:val="18"/>
              </w:rPr>
            </w:pPr>
          </w:p>
        </w:tc>
        <w:tc>
          <w:tcPr>
            <w:tcW w:w="1844"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lastRenderedPageBreak/>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w:t>
            </w:r>
            <w:r w:rsidRPr="00800169">
              <w:rPr>
                <w:rFonts w:ascii="Times New Roman" w:hAnsi="Times New Roman"/>
                <w:b/>
                <w:sz w:val="18"/>
                <w:szCs w:val="18"/>
              </w:rPr>
              <w:lastRenderedPageBreak/>
              <w:t>Республики</w:t>
            </w: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lastRenderedPageBreak/>
              <w:t>x</w:t>
            </w:r>
          </w:p>
        </w:tc>
        <w:tc>
          <w:tcPr>
            <w:tcW w:w="992"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8500,00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9000,00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10000,00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2037" w:type="dxa"/>
            <w:gridSpan w:val="3"/>
            <w:vMerge/>
          </w:tcPr>
          <w:p w:rsidR="00800169" w:rsidRPr="00800169" w:rsidRDefault="00800169" w:rsidP="00800169">
            <w:pPr>
              <w:spacing w:after="0" w:line="240" w:lineRule="auto"/>
              <w:contextualSpacing/>
              <w:rPr>
                <w:rFonts w:ascii="Times New Roman" w:hAnsi="Times New Roman"/>
                <w:b/>
                <w:sz w:val="18"/>
                <w:szCs w:val="18"/>
              </w:rPr>
            </w:pPr>
          </w:p>
        </w:tc>
        <w:tc>
          <w:tcPr>
            <w:tcW w:w="1656" w:type="dxa"/>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2037" w:type="dxa"/>
            <w:gridSpan w:val="3"/>
            <w:vMerge/>
          </w:tcPr>
          <w:p w:rsidR="00800169" w:rsidRPr="00800169" w:rsidRDefault="00800169" w:rsidP="00800169">
            <w:pPr>
              <w:spacing w:after="0" w:line="240" w:lineRule="auto"/>
              <w:contextualSpacing/>
              <w:rPr>
                <w:rFonts w:ascii="Times New Roman" w:hAnsi="Times New Roman"/>
                <w:b/>
                <w:sz w:val="18"/>
                <w:szCs w:val="18"/>
              </w:rPr>
            </w:pPr>
          </w:p>
        </w:tc>
        <w:tc>
          <w:tcPr>
            <w:tcW w:w="1656" w:type="dxa"/>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2037" w:type="dxa"/>
            <w:gridSpan w:val="3"/>
            <w:vMerge/>
          </w:tcPr>
          <w:p w:rsidR="00800169" w:rsidRPr="00800169" w:rsidRDefault="00800169" w:rsidP="00800169">
            <w:pPr>
              <w:spacing w:after="0" w:line="240" w:lineRule="auto"/>
              <w:contextualSpacing/>
              <w:rPr>
                <w:rFonts w:ascii="Times New Roman" w:hAnsi="Times New Roman"/>
                <w:b/>
                <w:sz w:val="18"/>
                <w:szCs w:val="18"/>
              </w:rPr>
            </w:pPr>
          </w:p>
        </w:tc>
        <w:tc>
          <w:tcPr>
            <w:tcW w:w="1656" w:type="dxa"/>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2037" w:type="dxa"/>
            <w:gridSpan w:val="3"/>
            <w:vMerge/>
          </w:tcPr>
          <w:p w:rsidR="00800169" w:rsidRPr="00800169" w:rsidRDefault="00800169" w:rsidP="00800169">
            <w:pPr>
              <w:spacing w:after="0" w:line="240" w:lineRule="auto"/>
              <w:contextualSpacing/>
              <w:rPr>
                <w:rFonts w:ascii="Times New Roman" w:hAnsi="Times New Roman"/>
                <w:sz w:val="18"/>
                <w:szCs w:val="18"/>
              </w:rPr>
            </w:pPr>
          </w:p>
        </w:tc>
        <w:tc>
          <w:tcPr>
            <w:tcW w:w="1656" w:type="dxa"/>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8500,00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9000,00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10000,00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25000,00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25000,00</w:t>
            </w:r>
          </w:p>
        </w:tc>
      </w:tr>
      <w:tr w:rsidR="00800169" w:rsidRPr="00800169" w:rsidTr="00A06B49">
        <w:trPr>
          <w:cantSplit/>
        </w:trPr>
        <w:tc>
          <w:tcPr>
            <w:tcW w:w="16139" w:type="dxa"/>
            <w:gridSpan w:val="18"/>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Цель «Повышение социально-экономической эффективности потребительского рынка и системы защиты прав потребителей»</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Основное ме</w:t>
            </w:r>
            <w:r w:rsidRPr="00800169">
              <w:rPr>
                <w:rFonts w:ascii="Times New Roman" w:hAnsi="Times New Roman"/>
                <w:b/>
                <w:sz w:val="18"/>
                <w:szCs w:val="18"/>
              </w:rPr>
              <w:softHyphen/>
              <w:t>роприя</w:t>
            </w:r>
            <w:r w:rsidRPr="00800169">
              <w:rPr>
                <w:rFonts w:ascii="Times New Roman" w:hAnsi="Times New Roman"/>
                <w:b/>
                <w:sz w:val="18"/>
                <w:szCs w:val="18"/>
              </w:rPr>
              <w:softHyphen/>
              <w:t>тие 1</w:t>
            </w:r>
          </w:p>
        </w:tc>
        <w:tc>
          <w:tcPr>
            <w:tcW w:w="2037" w:type="dxa"/>
            <w:gridSpan w:val="3"/>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Совершенствование государственной координации и правового регулирования в сфере потребительского рынка и услуг</w:t>
            </w:r>
          </w:p>
        </w:tc>
        <w:tc>
          <w:tcPr>
            <w:tcW w:w="1656"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w:t>
            </w:r>
          </w:p>
        </w:tc>
        <w:tc>
          <w:tcPr>
            <w:tcW w:w="1844"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200" w:line="276" w:lineRule="auto"/>
              <w:jc w:val="center"/>
              <w:rPr>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2037" w:type="dxa"/>
            <w:gridSpan w:val="3"/>
            <w:vMerge/>
          </w:tcPr>
          <w:p w:rsidR="00800169" w:rsidRPr="00800169" w:rsidRDefault="00800169" w:rsidP="00800169">
            <w:pPr>
              <w:spacing w:after="0" w:line="240" w:lineRule="auto"/>
              <w:contextualSpacing/>
              <w:rPr>
                <w:rFonts w:ascii="Times New Roman" w:hAnsi="Times New Roman"/>
                <w:b/>
                <w:sz w:val="18"/>
                <w:szCs w:val="18"/>
              </w:rPr>
            </w:pPr>
          </w:p>
        </w:tc>
        <w:tc>
          <w:tcPr>
            <w:tcW w:w="1656" w:type="dxa"/>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200" w:line="276" w:lineRule="auto"/>
              <w:jc w:val="center"/>
              <w:rPr>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543"/>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2037" w:type="dxa"/>
            <w:gridSpan w:val="3"/>
            <w:vMerge/>
          </w:tcPr>
          <w:p w:rsidR="00800169" w:rsidRPr="00800169" w:rsidRDefault="00800169" w:rsidP="00800169">
            <w:pPr>
              <w:spacing w:after="0" w:line="240" w:lineRule="auto"/>
              <w:contextualSpacing/>
              <w:rPr>
                <w:rFonts w:ascii="Times New Roman" w:hAnsi="Times New Roman"/>
                <w:b/>
                <w:sz w:val="18"/>
                <w:szCs w:val="18"/>
              </w:rPr>
            </w:pPr>
          </w:p>
        </w:tc>
        <w:tc>
          <w:tcPr>
            <w:tcW w:w="1656" w:type="dxa"/>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200" w:line="276" w:lineRule="auto"/>
              <w:jc w:val="center"/>
              <w:rPr>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2037" w:type="dxa"/>
            <w:gridSpan w:val="3"/>
            <w:vMerge/>
          </w:tcPr>
          <w:p w:rsidR="00800169" w:rsidRPr="00800169" w:rsidRDefault="00800169" w:rsidP="00800169">
            <w:pPr>
              <w:spacing w:after="0" w:line="240" w:lineRule="auto"/>
              <w:contextualSpacing/>
              <w:rPr>
                <w:rFonts w:ascii="Times New Roman" w:hAnsi="Times New Roman"/>
                <w:b/>
                <w:sz w:val="18"/>
                <w:szCs w:val="18"/>
              </w:rPr>
            </w:pPr>
          </w:p>
        </w:tc>
        <w:tc>
          <w:tcPr>
            <w:tcW w:w="1656" w:type="dxa"/>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200" w:line="276" w:lineRule="auto"/>
              <w:jc w:val="center"/>
              <w:rPr>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2037" w:type="dxa"/>
            <w:gridSpan w:val="3"/>
            <w:vMerge/>
          </w:tcPr>
          <w:p w:rsidR="00800169" w:rsidRPr="00800169" w:rsidRDefault="00800169" w:rsidP="00800169">
            <w:pPr>
              <w:spacing w:after="0" w:line="240" w:lineRule="auto"/>
              <w:contextualSpacing/>
              <w:rPr>
                <w:rFonts w:ascii="Times New Roman" w:hAnsi="Times New Roman"/>
                <w:b/>
                <w:sz w:val="18"/>
                <w:szCs w:val="18"/>
              </w:rPr>
            </w:pPr>
          </w:p>
        </w:tc>
        <w:tc>
          <w:tcPr>
            <w:tcW w:w="1656" w:type="dxa"/>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93"/>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 xml:space="preserve">Целевые </w:t>
            </w:r>
            <w:r w:rsidRPr="00800169">
              <w:rPr>
                <w:rFonts w:ascii="Times New Roman" w:hAnsi="Times New Roman"/>
                <w:sz w:val="18"/>
                <w:szCs w:val="18"/>
              </w:rPr>
              <w:lastRenderedPageBreak/>
              <w:t>показатели (индикаторы) муниципальной программы, увязанные с основным мероприятием 1</w:t>
            </w:r>
          </w:p>
        </w:tc>
        <w:tc>
          <w:tcPr>
            <w:tcW w:w="9365" w:type="dxa"/>
            <w:gridSpan w:val="9"/>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lastRenderedPageBreak/>
              <w:t>Оборот розничной торговли на душу населения, тыс. рублей</w:t>
            </w:r>
          </w:p>
        </w:tc>
        <w:tc>
          <w:tcPr>
            <w:tcW w:w="1701"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122,5</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131,0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140,2</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215,9</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332,5</w:t>
            </w:r>
          </w:p>
        </w:tc>
      </w:tr>
      <w:tr w:rsidR="00800169" w:rsidRPr="00800169" w:rsidTr="00A06B49">
        <w:trPr>
          <w:cantSplit/>
          <w:trHeight w:val="274"/>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9365" w:type="dxa"/>
            <w:gridSpan w:val="9"/>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Объем платных услуг на душу населения, тыс. рублей</w:t>
            </w:r>
          </w:p>
        </w:tc>
        <w:tc>
          <w:tcPr>
            <w:tcW w:w="1701"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18,2</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22,2</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28,0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35,0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1.1</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Совершенствование нормативно-право</w:t>
            </w:r>
            <w:r w:rsidRPr="00800169">
              <w:rPr>
                <w:rFonts w:ascii="Times New Roman" w:hAnsi="Times New Roman"/>
                <w:sz w:val="18"/>
                <w:szCs w:val="18"/>
              </w:rPr>
              <w:softHyphen/>
              <w:t>вого обеспечения в сфере потребительского рынка, внесение необходимых изменений в нормативные правовые акты Яльчикского муниципального округа Чувашской Республики</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1.2</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Организация проведения мониторинга  розничных цен и представленности социально значимых продовольственных товаров</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lastRenderedPageBreak/>
              <w:t>Мероприя</w:t>
            </w:r>
            <w:r w:rsidRPr="00800169">
              <w:rPr>
                <w:rFonts w:ascii="Times New Roman" w:hAnsi="Times New Roman"/>
                <w:sz w:val="18"/>
                <w:szCs w:val="18"/>
              </w:rPr>
              <w:softHyphen/>
              <w:t>тие 1.3</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Организация информационно-ана</w:t>
            </w:r>
            <w:r w:rsidRPr="00800169">
              <w:rPr>
                <w:rFonts w:ascii="Times New Roman" w:hAnsi="Times New Roman"/>
                <w:sz w:val="18"/>
                <w:szCs w:val="18"/>
              </w:rPr>
              <w:softHyphen/>
              <w:t>литического наблюдения за состоянием рынка товаров и услуг на территории Чувашской Республики</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1.4</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Обновление информации о состоянии и перспективах развития потребительского рынка на официальном сайте администрации Яльчикского муниципального округа Чувашской Республики в информационно-телекоммуникационной сети «Интернет»</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200" w:line="276" w:lineRule="auto"/>
              <w:jc w:val="center"/>
              <w:rPr>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16139" w:type="dxa"/>
            <w:gridSpan w:val="18"/>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Цель «Создание условий для наиболее полного удовлетворения спроса населения на качественные товары и услуги»</w:t>
            </w:r>
          </w:p>
        </w:tc>
      </w:tr>
      <w:tr w:rsidR="00800169" w:rsidRPr="00800169" w:rsidTr="00A06B49">
        <w:trPr>
          <w:cantSplit/>
          <w:trHeight w:val="422"/>
        </w:trPr>
        <w:tc>
          <w:tcPr>
            <w:tcW w:w="873" w:type="dxa"/>
            <w:vMerge w:val="restart"/>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Основное мероприя</w:t>
            </w:r>
            <w:r w:rsidRPr="00800169">
              <w:rPr>
                <w:rFonts w:ascii="Times New Roman" w:hAnsi="Times New Roman"/>
                <w:b/>
                <w:sz w:val="18"/>
                <w:szCs w:val="18"/>
              </w:rPr>
              <w:softHyphen/>
              <w:t>тие 2</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Развитие инфраструктуры и оптимальное размещение объектов потребительского рынка и сферы услуг</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обеспечение доступности услуг торговли, общественного питания и бытового обслуживания населения</w:t>
            </w:r>
          </w:p>
        </w:tc>
        <w:tc>
          <w:tcPr>
            <w:tcW w:w="1844"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всего</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8500,00</w:t>
            </w:r>
          </w:p>
        </w:tc>
        <w:tc>
          <w:tcPr>
            <w:tcW w:w="858" w:type="dxa"/>
            <w:gridSpan w:val="2"/>
            <w:tcBorders>
              <w:top w:val="single" w:sz="4" w:space="0" w:color="auto"/>
              <w:left w:val="nil"/>
              <w:bottom w:val="single" w:sz="4" w:space="0" w:color="auto"/>
              <w:right w:val="single" w:sz="4" w:space="0" w:color="auto"/>
            </w:tcBorders>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9000,00</w:t>
            </w:r>
          </w:p>
        </w:tc>
        <w:tc>
          <w:tcPr>
            <w:tcW w:w="852" w:type="dxa"/>
            <w:gridSpan w:val="2"/>
            <w:tcBorders>
              <w:top w:val="single" w:sz="4" w:space="0" w:color="auto"/>
              <w:left w:val="nil"/>
              <w:bottom w:val="single" w:sz="4" w:space="0" w:color="auto"/>
              <w:right w:val="single" w:sz="4" w:space="0" w:color="auto"/>
            </w:tcBorders>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10000,00</w:t>
            </w:r>
          </w:p>
        </w:tc>
        <w:tc>
          <w:tcPr>
            <w:tcW w:w="852" w:type="dxa"/>
            <w:tcBorders>
              <w:top w:val="single" w:sz="4" w:space="0" w:color="auto"/>
              <w:left w:val="nil"/>
              <w:bottom w:val="single" w:sz="4" w:space="0" w:color="auto"/>
              <w:right w:val="single" w:sz="4" w:space="0" w:color="auto"/>
            </w:tcBorders>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c>
          <w:tcPr>
            <w:tcW w:w="804" w:type="dxa"/>
            <w:tcBorders>
              <w:top w:val="single" w:sz="4" w:space="0" w:color="auto"/>
              <w:left w:val="nil"/>
              <w:bottom w:val="single" w:sz="4" w:space="0" w:color="auto"/>
              <w:right w:val="single" w:sz="4" w:space="0" w:color="auto"/>
            </w:tcBorders>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r>
      <w:tr w:rsidR="00800169" w:rsidRPr="00800169" w:rsidTr="00A06B49">
        <w:trPr>
          <w:cantSplit/>
          <w:trHeight w:val="285"/>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федеральный бюджет</w:t>
            </w:r>
          </w:p>
        </w:tc>
        <w:tc>
          <w:tcPr>
            <w:tcW w:w="834"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2"/>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gridSpan w:val="2"/>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8500,00</w:t>
            </w:r>
          </w:p>
        </w:tc>
        <w:tc>
          <w:tcPr>
            <w:tcW w:w="858" w:type="dxa"/>
            <w:gridSpan w:val="2"/>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9000,00</w:t>
            </w:r>
          </w:p>
        </w:tc>
        <w:tc>
          <w:tcPr>
            <w:tcW w:w="852" w:type="dxa"/>
            <w:gridSpan w:val="2"/>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10000,00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25000,00</w:t>
            </w:r>
          </w:p>
        </w:tc>
      </w:tr>
      <w:tr w:rsidR="00800169" w:rsidRPr="00800169" w:rsidTr="00A06B49">
        <w:trPr>
          <w:cantSplit/>
          <w:trHeight w:val="420"/>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Целевые показатели (индикаторы) муниципальной программы, увязанные с основным мероприятием 2</w:t>
            </w:r>
          </w:p>
        </w:tc>
        <w:tc>
          <w:tcPr>
            <w:tcW w:w="9365" w:type="dxa"/>
            <w:gridSpan w:val="9"/>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Обеспеченность населения площадью стационарных торговых объектов на 1000 жителей, кв. метров</w:t>
            </w:r>
          </w:p>
        </w:tc>
        <w:tc>
          <w:tcPr>
            <w:tcW w:w="1701"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500,0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500,0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505,0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505,0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510,0</w:t>
            </w:r>
          </w:p>
        </w:tc>
      </w:tr>
      <w:tr w:rsidR="00800169" w:rsidRPr="00800169" w:rsidTr="00A06B49">
        <w:trPr>
          <w:cantSplit/>
          <w:trHeight w:val="420"/>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9365" w:type="dxa"/>
            <w:gridSpan w:val="9"/>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Обеспеченность населения площадью нестационарных торговых объектов на 1000 жителей, кв. метров</w:t>
            </w:r>
          </w:p>
        </w:tc>
        <w:tc>
          <w:tcPr>
            <w:tcW w:w="1701"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25,2</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25,5</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26,0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26,5</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9365" w:type="dxa"/>
            <w:gridSpan w:val="9"/>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Количество электронных терминалов для безналичных расчетов, установленных на объектах потребительского рынка, единиц</w:t>
            </w:r>
          </w:p>
        </w:tc>
        <w:tc>
          <w:tcPr>
            <w:tcW w:w="1701"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152</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155</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160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170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180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2.1</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Обеспечение повышения доступности объектов торговли и услуг  для инвалидов и других маломобильных групп населения </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обеспечение доступности услуг торговли, общественного питания и бытового обслуживания населения</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2.2</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Формирование и ведение реестров организаций потребительского рынка, проведение мониторинга обеспеченности населения Чувашской Республики площадью торговых объектов</w:t>
            </w:r>
          </w:p>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обеспечение доступности услуг торговли, общественного питания и бытового обслуживания населения</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w:t>
            </w:r>
            <w:r w:rsidRPr="00800169">
              <w:rPr>
                <w:rFonts w:ascii="Times New Roman" w:hAnsi="Times New Roman"/>
                <w:sz w:val="18"/>
                <w:szCs w:val="18"/>
              </w:rPr>
              <w:lastRenderedPageBreak/>
              <w:t>я</w:t>
            </w:r>
            <w:r w:rsidRPr="00800169">
              <w:rPr>
                <w:rFonts w:ascii="Times New Roman" w:hAnsi="Times New Roman"/>
                <w:sz w:val="18"/>
                <w:szCs w:val="18"/>
              </w:rPr>
              <w:softHyphen/>
              <w:t>тие 2.3</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Разработка и </w:t>
            </w:r>
            <w:r w:rsidRPr="00800169">
              <w:rPr>
                <w:rFonts w:ascii="Times New Roman" w:hAnsi="Times New Roman"/>
                <w:sz w:val="18"/>
                <w:szCs w:val="18"/>
              </w:rPr>
              <w:lastRenderedPageBreak/>
              <w:t>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обеспечение </w:t>
            </w:r>
            <w:r w:rsidRPr="00800169">
              <w:rPr>
                <w:rFonts w:ascii="Times New Roman" w:hAnsi="Times New Roman"/>
                <w:sz w:val="18"/>
                <w:szCs w:val="18"/>
              </w:rPr>
              <w:lastRenderedPageBreak/>
              <w:t>доступности услуг торговли, общественного питания и бытового обслуживания населения</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Ответственный </w:t>
            </w:r>
            <w:r w:rsidRPr="00800169">
              <w:rPr>
                <w:rFonts w:ascii="Times New Roman" w:hAnsi="Times New Roman"/>
                <w:sz w:val="18"/>
                <w:szCs w:val="18"/>
              </w:rPr>
              <w:lastRenderedPageBreak/>
              <w:t>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369"/>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2.4</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Открытие, реконструкция и модернизация объектов потребительского рынка, в том числе  оснащение их электронными  терминалами для безналичного расчета </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обеспечение доступности услуг торговли, общественного питания и бытового обслуживания населения</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8500,00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9000,00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10000,00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25000,00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25000,00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8500,00</w:t>
            </w:r>
          </w:p>
        </w:tc>
        <w:tc>
          <w:tcPr>
            <w:tcW w:w="858"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9000,00</w:t>
            </w:r>
          </w:p>
        </w:tc>
        <w:tc>
          <w:tcPr>
            <w:tcW w:w="852" w:type="dxa"/>
            <w:gridSpan w:val="2"/>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10000,00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25000,00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25000,00</w:t>
            </w:r>
          </w:p>
        </w:tc>
      </w:tr>
      <w:tr w:rsidR="00800169" w:rsidRPr="00800169" w:rsidTr="00A06B49">
        <w:trPr>
          <w:cantSplit/>
        </w:trPr>
        <w:tc>
          <w:tcPr>
            <w:tcW w:w="16139" w:type="dxa"/>
            <w:gridSpan w:val="18"/>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Цель «Создание условий для наиболее полного удовлетворения спроса населения на качественные товары и услуги»</w:t>
            </w:r>
          </w:p>
        </w:tc>
      </w:tr>
      <w:tr w:rsidR="00800169" w:rsidRPr="00800169" w:rsidTr="00A06B49">
        <w:trPr>
          <w:cantSplit/>
          <w:trHeight w:val="422"/>
        </w:trPr>
        <w:tc>
          <w:tcPr>
            <w:tcW w:w="873" w:type="dxa"/>
            <w:vMerge w:val="restart"/>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Основное ме</w:t>
            </w:r>
            <w:r w:rsidRPr="00800169">
              <w:rPr>
                <w:rFonts w:ascii="Times New Roman" w:hAnsi="Times New Roman"/>
                <w:b/>
                <w:sz w:val="18"/>
                <w:szCs w:val="18"/>
              </w:rPr>
              <w:softHyphen/>
              <w:t>роприя</w:t>
            </w:r>
            <w:r w:rsidRPr="00800169">
              <w:rPr>
                <w:rFonts w:ascii="Times New Roman" w:hAnsi="Times New Roman"/>
                <w:b/>
                <w:sz w:val="18"/>
                <w:szCs w:val="18"/>
              </w:rPr>
              <w:softHyphen/>
              <w:t>тие 3</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Развитие конкуренции в сфере потребительского рынка</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обеспечение доступности услуг торговли, общественного питания и бытового обслуживания населения; стимулирование производства и реализации качественных и безопасных товаров (работ, услуг) на потребительском рынке</w:t>
            </w:r>
          </w:p>
          <w:p w:rsidR="00800169" w:rsidRPr="00800169" w:rsidRDefault="00800169" w:rsidP="00800169">
            <w:pPr>
              <w:spacing w:after="0" w:line="240" w:lineRule="auto"/>
              <w:contextualSpacing/>
              <w:jc w:val="both"/>
              <w:rPr>
                <w:rFonts w:ascii="Times New Roman" w:hAnsi="Times New Roman"/>
                <w:b/>
                <w:sz w:val="18"/>
                <w:szCs w:val="18"/>
              </w:rPr>
            </w:pPr>
          </w:p>
        </w:tc>
        <w:tc>
          <w:tcPr>
            <w:tcW w:w="1844"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всего</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70" w:type="dxa"/>
            <w:gridSpan w:val="3"/>
            <w:tcBorders>
              <w:top w:val="single" w:sz="4" w:space="0" w:color="auto"/>
              <w:left w:val="nil"/>
              <w:bottom w:val="single" w:sz="4" w:space="0" w:color="auto"/>
              <w:right w:val="single" w:sz="4" w:space="0" w:color="auto"/>
            </w:tcBorders>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0" w:type="dxa"/>
            <w:tcBorders>
              <w:top w:val="single" w:sz="4" w:space="0" w:color="auto"/>
              <w:left w:val="nil"/>
              <w:bottom w:val="single" w:sz="4" w:space="0" w:color="auto"/>
              <w:right w:val="single" w:sz="4" w:space="0" w:color="auto"/>
            </w:tcBorders>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Borders>
              <w:top w:val="single" w:sz="4" w:space="0" w:color="auto"/>
              <w:left w:val="nil"/>
              <w:bottom w:val="single" w:sz="4" w:space="0" w:color="auto"/>
              <w:right w:val="single" w:sz="4" w:space="0" w:color="auto"/>
            </w:tcBorders>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Borders>
              <w:top w:val="single" w:sz="4" w:space="0" w:color="auto"/>
              <w:left w:val="nil"/>
              <w:bottom w:val="single" w:sz="4" w:space="0" w:color="auto"/>
              <w:right w:val="single" w:sz="4" w:space="0" w:color="auto"/>
            </w:tcBorders>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85"/>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федеральный бюджет</w:t>
            </w:r>
          </w:p>
        </w:tc>
        <w:tc>
          <w:tcPr>
            <w:tcW w:w="834"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70" w:type="dxa"/>
            <w:gridSpan w:val="3"/>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0"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shd w:val="clear" w:color="auto" w:fill="auto"/>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165"/>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lastRenderedPageBreak/>
              <w:t>Целевые показатели (индикаторы) муниципальной программы, увязанные с основным мероприятием 3</w:t>
            </w:r>
          </w:p>
        </w:tc>
        <w:tc>
          <w:tcPr>
            <w:tcW w:w="9365" w:type="dxa"/>
            <w:gridSpan w:val="9"/>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Введение новых объектов потребительского рынка, единиц</w:t>
            </w:r>
          </w:p>
        </w:tc>
        <w:tc>
          <w:tcPr>
            <w:tcW w:w="1701"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8</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4</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6</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6</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9365" w:type="dxa"/>
            <w:gridSpan w:val="9"/>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 %</w:t>
            </w:r>
          </w:p>
        </w:tc>
        <w:tc>
          <w:tcPr>
            <w:tcW w:w="1701"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25,0</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15,0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15,0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15,0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15,0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3.1</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Организация и проведение выставок, ярмарок товаров и услуг</w:t>
            </w:r>
          </w:p>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val="restart"/>
          </w:tcPr>
          <w:p w:rsidR="00800169" w:rsidRPr="00800169" w:rsidRDefault="00800169" w:rsidP="00800169">
            <w:pPr>
              <w:spacing w:after="200" w:line="240" w:lineRule="auto"/>
              <w:jc w:val="both"/>
            </w:pPr>
            <w:r w:rsidRPr="00800169">
              <w:rPr>
                <w:rFonts w:ascii="Times New Roman" w:hAnsi="Times New Roman"/>
                <w:sz w:val="18"/>
                <w:szCs w:val="18"/>
              </w:rPr>
              <w:t>обеспечение доступности услуг торговли, общественного питания и бытового обслуживания населения;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3.2</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Расширение сети объектов потребительского рынка с экологически чистой и безопасной продукцией</w:t>
            </w:r>
          </w:p>
        </w:tc>
        <w:tc>
          <w:tcPr>
            <w:tcW w:w="1705" w:type="dxa"/>
            <w:gridSpan w:val="2"/>
            <w:vMerge w:val="restart"/>
          </w:tcPr>
          <w:p w:rsidR="00800169" w:rsidRPr="00800169" w:rsidRDefault="00800169" w:rsidP="00800169">
            <w:pPr>
              <w:spacing w:after="200" w:line="240" w:lineRule="auto"/>
              <w:jc w:val="both"/>
            </w:pPr>
            <w:r w:rsidRPr="00800169">
              <w:rPr>
                <w:rFonts w:ascii="Times New Roman" w:hAnsi="Times New Roman"/>
                <w:sz w:val="18"/>
                <w:szCs w:val="18"/>
              </w:rPr>
              <w:t xml:space="preserve">обеспечение доступности услуг торговли, общественного питания и бытового обслуживания населения; стимулирование производства и реализации качественных и </w:t>
            </w:r>
            <w:r w:rsidRPr="00800169">
              <w:rPr>
                <w:rFonts w:ascii="Times New Roman" w:hAnsi="Times New Roman"/>
                <w:sz w:val="18"/>
                <w:szCs w:val="18"/>
              </w:rPr>
              <w:lastRenderedPageBreak/>
              <w:t>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w:t>
            </w:r>
            <w:r w:rsidRPr="00800169">
              <w:rPr>
                <w:rFonts w:ascii="Times New Roman" w:hAnsi="Times New Roman"/>
                <w:sz w:val="18"/>
                <w:szCs w:val="18"/>
              </w:rPr>
              <w:lastRenderedPageBreak/>
              <w:t>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70"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0"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16139" w:type="dxa"/>
            <w:gridSpan w:val="18"/>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Цель «Повышение социально-экономической эффективности потребительского рынка и системы защиты прав потребителей»</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Основное ме</w:t>
            </w:r>
            <w:r w:rsidRPr="00800169">
              <w:rPr>
                <w:rFonts w:ascii="Times New Roman" w:hAnsi="Times New Roman"/>
                <w:b/>
                <w:sz w:val="18"/>
                <w:szCs w:val="18"/>
              </w:rPr>
              <w:softHyphen/>
              <w:t>роприя</w:t>
            </w:r>
            <w:r w:rsidRPr="00800169">
              <w:rPr>
                <w:rFonts w:ascii="Times New Roman" w:hAnsi="Times New Roman"/>
                <w:b/>
                <w:sz w:val="18"/>
                <w:szCs w:val="18"/>
              </w:rPr>
              <w:softHyphen/>
              <w:t>тие 4</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Развитие кадрового потенциала</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повышение конкурентоспособности субъектов малого и среднего предпринимательства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Целевые показатели (индикаторы) муниципальной программы, увязанные с основным мероприятием 4</w:t>
            </w:r>
          </w:p>
        </w:tc>
        <w:tc>
          <w:tcPr>
            <w:tcW w:w="9365" w:type="dxa"/>
            <w:gridSpan w:val="9"/>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Создание новых рабочих мест на объектах потребительского рынка, единиц</w:t>
            </w:r>
          </w:p>
        </w:tc>
        <w:tc>
          <w:tcPr>
            <w:tcW w:w="1701"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12</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9365" w:type="dxa"/>
            <w:gridSpan w:val="9"/>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Среднемесячная заработная плата одного работника в сфере оптовой и розничной торговли, рублей</w:t>
            </w:r>
          </w:p>
        </w:tc>
        <w:tc>
          <w:tcPr>
            <w:tcW w:w="1701"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21221,0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23243,1</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25567,4</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30680,8</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36817,0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4.1</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Организация семинаров, круглых столов, совещаний, форумов и иных мероприятий, направленных на </w:t>
            </w:r>
            <w:r w:rsidRPr="00800169">
              <w:rPr>
                <w:rFonts w:ascii="Times New Roman" w:hAnsi="Times New Roman"/>
                <w:sz w:val="18"/>
                <w:szCs w:val="18"/>
              </w:rPr>
              <w:lastRenderedPageBreak/>
              <w:t xml:space="preserve">повышение профессионализма работников сферы потребительского рынка </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повышение конкурентоспособности субъектов малого и среднего предпринимательства на </w:t>
            </w:r>
            <w:r w:rsidRPr="00800169">
              <w:rPr>
                <w:rFonts w:ascii="Times New Roman" w:hAnsi="Times New Roman"/>
                <w:sz w:val="18"/>
                <w:szCs w:val="18"/>
              </w:rPr>
              <w:lastRenderedPageBreak/>
              <w:t>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Ответственный исполнитель - Отдел экономики, имущественных, земельных отношений и </w:t>
            </w:r>
            <w:r w:rsidRPr="00800169">
              <w:rPr>
                <w:rFonts w:ascii="Times New Roman" w:hAnsi="Times New Roman"/>
                <w:sz w:val="18"/>
                <w:szCs w:val="18"/>
              </w:rPr>
              <w:lastRenderedPageBreak/>
              <w:t>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4.2</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повышение конкурентоспособности субъектов малого и среднего предпринимательства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475"/>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475"/>
        </w:trPr>
        <w:tc>
          <w:tcPr>
            <w:tcW w:w="16139" w:type="dxa"/>
            <w:gridSpan w:val="18"/>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Цель «Повышение социально-экономической эффективности потребительского рынка и системы защиты прав потребителей»</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Основное ме</w:t>
            </w:r>
            <w:r w:rsidRPr="00800169">
              <w:rPr>
                <w:rFonts w:ascii="Times New Roman" w:hAnsi="Times New Roman"/>
                <w:b/>
                <w:sz w:val="18"/>
                <w:szCs w:val="18"/>
              </w:rPr>
              <w:softHyphen/>
              <w:t>роприя</w:t>
            </w:r>
            <w:r w:rsidRPr="00800169">
              <w:rPr>
                <w:rFonts w:ascii="Times New Roman" w:hAnsi="Times New Roman"/>
                <w:b/>
                <w:sz w:val="18"/>
                <w:szCs w:val="18"/>
              </w:rPr>
              <w:softHyphen/>
              <w:t>тие 5</w:t>
            </w:r>
          </w:p>
        </w:tc>
        <w:tc>
          <w:tcPr>
            <w:tcW w:w="1988" w:type="dxa"/>
            <w:gridSpan w:val="2"/>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Развитие эффективной и доступной системы защиты прав потребителей</w:t>
            </w:r>
          </w:p>
        </w:tc>
        <w:tc>
          <w:tcPr>
            <w:tcW w:w="1705" w:type="dxa"/>
            <w:gridSpan w:val="2"/>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701"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p>
        </w:tc>
        <w:tc>
          <w:tcPr>
            <w:tcW w:w="1701"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701"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b/>
                <w:sz w:val="18"/>
                <w:szCs w:val="18"/>
              </w:rPr>
            </w:pPr>
          </w:p>
        </w:tc>
        <w:tc>
          <w:tcPr>
            <w:tcW w:w="1988"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705" w:type="dxa"/>
            <w:gridSpan w:val="2"/>
            <w:vMerge/>
          </w:tcPr>
          <w:p w:rsidR="00800169" w:rsidRPr="00800169" w:rsidRDefault="00800169" w:rsidP="00800169">
            <w:pPr>
              <w:spacing w:after="0" w:line="240" w:lineRule="auto"/>
              <w:contextualSpacing/>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b/>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rPr>
          <w:cantSplit/>
          <w:trHeight w:val="2260"/>
        </w:trPr>
        <w:tc>
          <w:tcPr>
            <w:tcW w:w="873"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Целевые показатели (индикаторы) муниципальной программы, увязанные с основным мероприятием 5</w:t>
            </w:r>
          </w:p>
        </w:tc>
        <w:tc>
          <w:tcPr>
            <w:tcW w:w="9365" w:type="dxa"/>
            <w:gridSpan w:val="9"/>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Количество обращений населения по вопросам нарушения прав потребителей, единиц</w:t>
            </w:r>
            <w:r w:rsidRPr="00800169">
              <w:rPr>
                <w:rFonts w:ascii="Times New Roman" w:hAnsi="Times New Roman"/>
                <w:sz w:val="18"/>
                <w:szCs w:val="18"/>
              </w:rPr>
              <w:tab/>
            </w:r>
          </w:p>
        </w:tc>
        <w:tc>
          <w:tcPr>
            <w:tcW w:w="1701"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5</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5</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5.1</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Организация информационно-про</w:t>
            </w:r>
            <w:r w:rsidRPr="00800169">
              <w:rPr>
                <w:rFonts w:ascii="Times New Roman" w:hAnsi="Times New Roman"/>
                <w:sz w:val="18"/>
                <w:szCs w:val="18"/>
              </w:rPr>
              <w:softHyphen/>
              <w:t>светительской деятельности в области защиты прав потребителей посредством печати, на радио, телевидении, в информационно-телекоммуни</w:t>
            </w:r>
            <w:r w:rsidRPr="00800169">
              <w:rPr>
                <w:rFonts w:ascii="Times New Roman" w:hAnsi="Times New Roman"/>
                <w:sz w:val="18"/>
                <w:szCs w:val="18"/>
              </w:rPr>
              <w:softHyphen/>
              <w:t>ка</w:t>
            </w:r>
            <w:r w:rsidRPr="00800169">
              <w:rPr>
                <w:rFonts w:ascii="Times New Roman" w:hAnsi="Times New Roman"/>
                <w:sz w:val="18"/>
                <w:szCs w:val="18"/>
              </w:rPr>
              <w:softHyphen/>
              <w:t>ци</w:t>
            </w:r>
            <w:r w:rsidRPr="00800169">
              <w:rPr>
                <w:rFonts w:ascii="Times New Roman" w:hAnsi="Times New Roman"/>
                <w:sz w:val="18"/>
                <w:szCs w:val="18"/>
              </w:rPr>
              <w:softHyphen/>
              <w:t>он</w:t>
            </w:r>
            <w:r w:rsidRPr="00800169">
              <w:rPr>
                <w:rFonts w:ascii="Times New Roman" w:hAnsi="Times New Roman"/>
                <w:sz w:val="18"/>
                <w:szCs w:val="18"/>
              </w:rPr>
              <w:softHyphen/>
              <w:t>ной сети «Интернет»</w:t>
            </w: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b/>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5.2</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Организация правовой помощи гражданам в сфере защиты прав потребителей в органах местного самоуправления, общественных объединениях потребителей</w:t>
            </w: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w:t>
            </w:r>
            <w:r w:rsidRPr="00800169">
              <w:rPr>
                <w:rFonts w:ascii="Times New Roman" w:hAnsi="Times New Roman"/>
                <w:sz w:val="18"/>
                <w:szCs w:val="18"/>
              </w:rPr>
              <w:lastRenderedPageBreak/>
              <w:t>я</w:t>
            </w:r>
            <w:r w:rsidRPr="00800169">
              <w:rPr>
                <w:rFonts w:ascii="Times New Roman" w:hAnsi="Times New Roman"/>
                <w:sz w:val="18"/>
                <w:szCs w:val="18"/>
              </w:rPr>
              <w:softHyphen/>
              <w:t>тие 5.3</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Организация и </w:t>
            </w:r>
            <w:r w:rsidRPr="00800169">
              <w:rPr>
                <w:rFonts w:ascii="Times New Roman" w:hAnsi="Times New Roman"/>
                <w:sz w:val="18"/>
                <w:szCs w:val="18"/>
              </w:rPr>
              <w:lastRenderedPageBreak/>
              <w:t xml:space="preserve">проведение совещаний, конференций, форумов, круглых столов и иных </w:t>
            </w:r>
            <w:proofErr w:type="gramStart"/>
            <w:r w:rsidRPr="00800169">
              <w:rPr>
                <w:rFonts w:ascii="Times New Roman" w:hAnsi="Times New Roman"/>
                <w:sz w:val="18"/>
                <w:szCs w:val="18"/>
              </w:rPr>
              <w:t>мероприятий  по</w:t>
            </w:r>
            <w:proofErr w:type="gramEnd"/>
            <w:r w:rsidRPr="00800169">
              <w:rPr>
                <w:rFonts w:ascii="Times New Roman" w:hAnsi="Times New Roman"/>
                <w:sz w:val="18"/>
                <w:szCs w:val="18"/>
              </w:rPr>
              <w:t xml:space="preserve"> вопросам защиты прав потребителей</w:t>
            </w:r>
          </w:p>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оптимизация механизмов </w:t>
            </w:r>
            <w:r w:rsidRPr="00800169">
              <w:rPr>
                <w:rFonts w:ascii="Times New Roman" w:hAnsi="Times New Roman"/>
                <w:sz w:val="18"/>
                <w:szCs w:val="18"/>
              </w:rPr>
              <w:lastRenderedPageBreak/>
              <w:t>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Ответственный </w:t>
            </w:r>
            <w:r w:rsidRPr="00800169">
              <w:rPr>
                <w:rFonts w:ascii="Times New Roman" w:hAnsi="Times New Roman"/>
                <w:sz w:val="18"/>
                <w:szCs w:val="18"/>
              </w:rPr>
              <w:lastRenderedPageBreak/>
              <w:t>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5.4</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Проведение образовательно-органи</w:t>
            </w:r>
            <w:r w:rsidRPr="00800169">
              <w:rPr>
                <w:rFonts w:ascii="Times New Roman" w:hAnsi="Times New Roman"/>
                <w:sz w:val="18"/>
                <w:szCs w:val="18"/>
              </w:rPr>
              <w:softHyphen/>
              <w:t>заци</w:t>
            </w:r>
            <w:r w:rsidRPr="00800169">
              <w:rPr>
                <w:rFonts w:ascii="Times New Roman" w:hAnsi="Times New Roman"/>
                <w:sz w:val="18"/>
                <w:szCs w:val="18"/>
              </w:rPr>
              <w:softHyphen/>
              <w:t xml:space="preserve">онных мероприятий, направленных на повышение правовой грамотности населения в сфере защиты прав потребителей </w:t>
            </w: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Height w:val="300"/>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5.5</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Содействие развитию инфраструктуры общественных организаций по защите прав потребителей в Яльчикском муниципальном округе Чувашской Республики</w:t>
            </w:r>
          </w:p>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5.6</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Проведение «горячих линий» по вопросам защиты прав потребителей</w:t>
            </w:r>
          </w:p>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оптимизация механизмов государственной координации и правового регулирования в сфере потребительского рынка и защиты прав </w:t>
            </w:r>
            <w:r w:rsidRPr="00800169">
              <w:rPr>
                <w:rFonts w:ascii="Times New Roman" w:hAnsi="Times New Roman"/>
                <w:sz w:val="18"/>
                <w:szCs w:val="18"/>
              </w:rPr>
              <w:lastRenderedPageBreak/>
              <w:t>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Ответственный исполнитель - Отдел экономики, имущественных, земельных отношений и </w:t>
            </w:r>
            <w:r w:rsidRPr="00800169">
              <w:rPr>
                <w:rFonts w:ascii="Times New Roman" w:hAnsi="Times New Roman"/>
                <w:sz w:val="18"/>
                <w:szCs w:val="18"/>
              </w:rPr>
              <w:lastRenderedPageBreak/>
              <w:t>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5.7</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Проведение образовательно-организа</w:t>
            </w:r>
            <w:r w:rsidRPr="00800169">
              <w:rPr>
                <w:rFonts w:ascii="Times New Roman" w:hAnsi="Times New Roman"/>
                <w:sz w:val="18"/>
                <w:szCs w:val="18"/>
              </w:rPr>
              <w:softHyphen/>
              <w:t>ционных мероприятий (семинаров, конференций, лекций, тренингов и др.) для специалистов органов и организаций, входящих в систему защиты прав потребителей</w:t>
            </w: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5.8</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Проведение мониторинга обращений потребителей по вопросам нарушения их прав в различных сферах потребительского рынка</w:t>
            </w:r>
          </w:p>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5.9</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Разработка информационных материалов по вопросам защиты прав потребителей в </w:t>
            </w:r>
            <w:r w:rsidRPr="00800169">
              <w:rPr>
                <w:rFonts w:ascii="Times New Roman" w:hAnsi="Times New Roman"/>
                <w:sz w:val="18"/>
                <w:szCs w:val="18"/>
              </w:rPr>
              <w:lastRenderedPageBreak/>
              <w:t>различных сферах деятельности, в том числе в сферах оказания жилищно-ком</w:t>
            </w:r>
            <w:r w:rsidRPr="00800169">
              <w:rPr>
                <w:rFonts w:ascii="Times New Roman" w:hAnsi="Times New Roman"/>
                <w:sz w:val="18"/>
                <w:szCs w:val="18"/>
              </w:rPr>
              <w:softHyphen/>
              <w:t>мунальных, ме</w:t>
            </w:r>
            <w:r w:rsidRPr="00800169">
              <w:rPr>
                <w:rFonts w:ascii="Times New Roman" w:hAnsi="Times New Roman"/>
                <w:sz w:val="18"/>
                <w:szCs w:val="18"/>
              </w:rPr>
              <w:softHyphen/>
              <w:t>ди</w:t>
            </w:r>
            <w:r w:rsidRPr="00800169">
              <w:rPr>
                <w:rFonts w:ascii="Times New Roman" w:hAnsi="Times New Roman"/>
                <w:sz w:val="18"/>
                <w:szCs w:val="18"/>
              </w:rPr>
              <w:softHyphen/>
              <w:t xml:space="preserve">цинских, транспортных услуг и др. </w:t>
            </w: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оптимизация механизмов государственной координации и правового регулирования в сфере потребительского рынка и защиты прав </w:t>
            </w:r>
            <w:r w:rsidRPr="00800169">
              <w:rPr>
                <w:rFonts w:ascii="Times New Roman" w:hAnsi="Times New Roman"/>
                <w:sz w:val="18"/>
                <w:szCs w:val="18"/>
              </w:rPr>
              <w:lastRenderedPageBreak/>
              <w:t>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Ответственный исполнитель - Отдел экономики, имущественных, земельных отношений и </w:t>
            </w:r>
            <w:r w:rsidRPr="00800169">
              <w:rPr>
                <w:rFonts w:ascii="Times New Roman" w:hAnsi="Times New Roman"/>
                <w:sz w:val="18"/>
                <w:szCs w:val="18"/>
              </w:rPr>
              <w:lastRenderedPageBreak/>
              <w:t>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5.10</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Проведение адресной работы с недобросовестными изготовителями (продавцами, исполнителями) в форме совещаний и круглых столов</w:t>
            </w:r>
          </w:p>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5.11</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Мониторинг освещения в средствах массовой информации вопросов защиты прав потребителей </w:t>
            </w:r>
          </w:p>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5.12</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Содействие формированию у населения навыков рационального потребительского </w:t>
            </w:r>
            <w:r w:rsidRPr="00800169">
              <w:rPr>
                <w:rFonts w:ascii="Times New Roman" w:hAnsi="Times New Roman"/>
                <w:sz w:val="18"/>
                <w:szCs w:val="18"/>
              </w:rPr>
              <w:lastRenderedPageBreak/>
              <w:t>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w:t>
            </w: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оптимизация механизмов государственной координации и правового регулирования в сфере потребительского рынка и защиты прав </w:t>
            </w:r>
            <w:r w:rsidRPr="00800169">
              <w:rPr>
                <w:rFonts w:ascii="Times New Roman" w:hAnsi="Times New Roman"/>
                <w:sz w:val="18"/>
                <w:szCs w:val="18"/>
              </w:rPr>
              <w:lastRenderedPageBreak/>
              <w:t>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Ответственный исполнитель - Отдел экономики, имущественных, земельных отношений и </w:t>
            </w:r>
            <w:r w:rsidRPr="00800169">
              <w:rPr>
                <w:rFonts w:ascii="Times New Roman" w:hAnsi="Times New Roman"/>
                <w:sz w:val="18"/>
                <w:szCs w:val="18"/>
              </w:rPr>
              <w:lastRenderedPageBreak/>
              <w:t>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5.13</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Проведение информационных акций, приуроченных к Всемирному дню защиты прав потребителей</w:t>
            </w:r>
          </w:p>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5.14</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 </w:t>
            </w: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jc w:val="both"/>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jc w:val="both"/>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val="restart"/>
          </w:tcPr>
          <w:p w:rsidR="00800169" w:rsidRPr="00800169" w:rsidRDefault="00800169" w:rsidP="00800169">
            <w:pPr>
              <w:spacing w:after="0" w:line="240" w:lineRule="auto"/>
              <w:contextualSpacing/>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5.15</w:t>
            </w:r>
          </w:p>
        </w:tc>
        <w:tc>
          <w:tcPr>
            <w:tcW w:w="1566"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Проведение образовательно-</w:t>
            </w:r>
            <w:proofErr w:type="spellStart"/>
            <w:r w:rsidRPr="00800169">
              <w:rPr>
                <w:rFonts w:ascii="Times New Roman" w:hAnsi="Times New Roman"/>
                <w:sz w:val="18"/>
                <w:szCs w:val="18"/>
              </w:rPr>
              <w:t>организа</w:t>
            </w:r>
            <w:proofErr w:type="spellEnd"/>
            <w:r w:rsidRPr="00800169">
              <w:rPr>
                <w:rFonts w:ascii="Times New Roman" w:hAnsi="Times New Roman"/>
                <w:sz w:val="18"/>
                <w:szCs w:val="18"/>
              </w:rPr>
              <w:t>-</w:t>
            </w:r>
            <w:proofErr w:type="spellStart"/>
            <w:r w:rsidRPr="00800169">
              <w:rPr>
                <w:rFonts w:ascii="Times New Roman" w:hAnsi="Times New Roman"/>
                <w:sz w:val="18"/>
                <w:szCs w:val="18"/>
              </w:rPr>
              <w:t>ционных</w:t>
            </w:r>
            <w:proofErr w:type="spellEnd"/>
            <w:r w:rsidRPr="00800169">
              <w:rPr>
                <w:rFonts w:ascii="Times New Roman" w:hAnsi="Times New Roman"/>
                <w:sz w:val="18"/>
                <w:szCs w:val="18"/>
              </w:rPr>
              <w:t xml:space="preserve"> </w:t>
            </w:r>
            <w:r w:rsidRPr="00800169">
              <w:rPr>
                <w:rFonts w:ascii="Times New Roman" w:hAnsi="Times New Roman"/>
                <w:sz w:val="18"/>
                <w:szCs w:val="18"/>
              </w:rPr>
              <w:lastRenderedPageBreak/>
              <w:t>мероприятий (семинаров, конференций, лекций, тренингов и др.) для специалистов органов местного самоуправления муниципальных образований Чувашской Республики по вопросам защиты прав потребителей</w:t>
            </w:r>
          </w:p>
        </w:tc>
        <w:tc>
          <w:tcPr>
            <w:tcW w:w="2127" w:type="dxa"/>
            <w:gridSpan w:val="3"/>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оптимизация механизмов государственной координации и правового </w:t>
            </w:r>
            <w:r w:rsidRPr="00800169">
              <w:rPr>
                <w:rFonts w:ascii="Times New Roman" w:hAnsi="Times New Roman"/>
                <w:sz w:val="18"/>
                <w:szCs w:val="18"/>
              </w:rPr>
              <w:lastRenderedPageBreak/>
              <w:t>регулирования в сфере потребительского рынка и защиты прав потребителей; стимулирование производства и реализации качественных и безопасных товаров (работ, услуг) на потребительском рынке</w:t>
            </w:r>
          </w:p>
        </w:tc>
        <w:tc>
          <w:tcPr>
            <w:tcW w:w="1844" w:type="dxa"/>
            <w:vMerge w:val="restart"/>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Ответственный исполнитель - Отдел экономики, </w:t>
            </w:r>
            <w:r w:rsidRPr="00800169">
              <w:rPr>
                <w:rFonts w:ascii="Times New Roman" w:hAnsi="Times New Roman"/>
                <w:sz w:val="18"/>
                <w:szCs w:val="18"/>
              </w:rPr>
              <w:lastRenderedPageBreak/>
              <w:t>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rPr>
          <w:cantSplit/>
        </w:trPr>
        <w:tc>
          <w:tcPr>
            <w:tcW w:w="873" w:type="dxa"/>
            <w:vMerge/>
          </w:tcPr>
          <w:p w:rsidR="00800169" w:rsidRPr="00800169" w:rsidRDefault="00800169" w:rsidP="00800169">
            <w:pPr>
              <w:spacing w:after="0" w:line="240" w:lineRule="auto"/>
              <w:contextualSpacing/>
              <w:rPr>
                <w:rFonts w:ascii="Times New Roman" w:hAnsi="Times New Roman"/>
                <w:sz w:val="18"/>
                <w:szCs w:val="18"/>
              </w:rPr>
            </w:pPr>
          </w:p>
        </w:tc>
        <w:tc>
          <w:tcPr>
            <w:tcW w:w="1566" w:type="dxa"/>
            <w:vMerge/>
          </w:tcPr>
          <w:p w:rsidR="00800169" w:rsidRPr="00800169" w:rsidRDefault="00800169" w:rsidP="00800169">
            <w:pPr>
              <w:spacing w:after="0" w:line="240" w:lineRule="auto"/>
              <w:contextualSpacing/>
              <w:rPr>
                <w:rFonts w:ascii="Times New Roman" w:hAnsi="Times New Roman"/>
                <w:sz w:val="18"/>
                <w:szCs w:val="18"/>
              </w:rPr>
            </w:pPr>
          </w:p>
        </w:tc>
        <w:tc>
          <w:tcPr>
            <w:tcW w:w="2127" w:type="dxa"/>
            <w:gridSpan w:val="3"/>
            <w:vMerge/>
          </w:tcPr>
          <w:p w:rsidR="00800169" w:rsidRPr="00800169" w:rsidRDefault="00800169" w:rsidP="00800169">
            <w:pPr>
              <w:spacing w:after="0" w:line="240" w:lineRule="auto"/>
              <w:contextualSpacing/>
              <w:rPr>
                <w:rFonts w:ascii="Times New Roman" w:hAnsi="Times New Roman"/>
                <w:sz w:val="18"/>
                <w:szCs w:val="18"/>
              </w:rPr>
            </w:pPr>
          </w:p>
        </w:tc>
        <w:tc>
          <w:tcPr>
            <w:tcW w:w="1844" w:type="dxa"/>
            <w:vMerge/>
          </w:tcPr>
          <w:p w:rsidR="00800169" w:rsidRPr="00800169" w:rsidRDefault="00800169" w:rsidP="00800169">
            <w:pPr>
              <w:spacing w:after="0" w:line="240" w:lineRule="auto"/>
              <w:contextualSpacing/>
              <w:rPr>
                <w:rFonts w:ascii="Times New Roman" w:hAnsi="Times New Roman"/>
                <w:sz w:val="18"/>
                <w:szCs w:val="18"/>
              </w:rPr>
            </w:pPr>
          </w:p>
        </w:tc>
        <w:tc>
          <w:tcPr>
            <w:tcW w:w="993"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9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988"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855"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x</w:t>
            </w:r>
          </w:p>
        </w:tc>
        <w:tc>
          <w:tcPr>
            <w:tcW w:w="1701" w:type="dxa"/>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3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8" w:type="dxa"/>
            <w:gridSpan w:val="3"/>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52"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04" w:type="dxa"/>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bl>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rPr>
      </w:pPr>
      <w:r w:rsidRPr="00800169">
        <w:rPr>
          <w:rFonts w:ascii="Times New Roman" w:hAnsi="Times New Roman"/>
          <w:sz w:val="26"/>
        </w:rPr>
        <w:t>________________</w:t>
      </w:r>
    </w:p>
    <w:p w:rsidR="00800169" w:rsidRPr="00800169" w:rsidRDefault="00800169" w:rsidP="00800169">
      <w:pPr>
        <w:spacing w:after="0" w:line="247" w:lineRule="auto"/>
        <w:ind w:firstLine="709"/>
        <w:contextualSpacing/>
        <w:jc w:val="right"/>
        <w:rPr>
          <w:rFonts w:ascii="Times New Roman" w:hAnsi="Times New Roman"/>
          <w:sz w:val="26"/>
          <w:szCs w:val="26"/>
        </w:rPr>
      </w:pPr>
    </w:p>
    <w:p w:rsidR="00800169" w:rsidRPr="00800169" w:rsidRDefault="00800169" w:rsidP="00800169">
      <w:pPr>
        <w:widowControl w:val="0"/>
        <w:autoSpaceDE w:val="0"/>
        <w:autoSpaceDN w:val="0"/>
        <w:spacing w:after="0" w:line="240" w:lineRule="auto"/>
        <w:contextualSpacing/>
        <w:rPr>
          <w:rFonts w:ascii="Times New Roman" w:eastAsia="Times New Roman" w:hAnsi="Times New Roman"/>
          <w:sz w:val="26"/>
          <w:szCs w:val="26"/>
          <w:lang w:eastAsia="ru-RU"/>
        </w:rPr>
        <w:sectPr w:rsidR="00800169" w:rsidRPr="00800169" w:rsidSect="00F00605">
          <w:pgSz w:w="16838" w:h="11906" w:orient="landscape" w:code="9"/>
          <w:pgMar w:top="1417" w:right="1134" w:bottom="1134" w:left="1134" w:header="992" w:footer="709" w:gutter="0"/>
          <w:pgNumType w:start="1"/>
          <w:cols w:space="708"/>
          <w:titlePg/>
          <w:docGrid w:linePitch="360"/>
        </w:sectPr>
      </w:pPr>
    </w:p>
    <w:p w:rsidR="00800169" w:rsidRPr="00800169" w:rsidRDefault="00800169" w:rsidP="00800169">
      <w:pPr>
        <w:autoSpaceDE w:val="0"/>
        <w:autoSpaceDN w:val="0"/>
        <w:spacing w:after="0" w:line="247"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lastRenderedPageBreak/>
        <w:t>Приложение № 6</w:t>
      </w:r>
    </w:p>
    <w:p w:rsidR="00800169" w:rsidRPr="00800169" w:rsidRDefault="00800169" w:rsidP="00800169">
      <w:pPr>
        <w:autoSpaceDE w:val="0"/>
        <w:autoSpaceDN w:val="0"/>
        <w:spacing w:after="0" w:line="247"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к муниципальной программе</w:t>
      </w:r>
    </w:p>
    <w:p w:rsidR="00800169" w:rsidRPr="00800169" w:rsidRDefault="00800169" w:rsidP="00800169">
      <w:pPr>
        <w:autoSpaceDE w:val="0"/>
        <w:autoSpaceDN w:val="0"/>
        <w:spacing w:after="0" w:line="247"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Яльчикского муниципального округа Чувашской Республики</w:t>
      </w:r>
    </w:p>
    <w:p w:rsidR="00800169" w:rsidRPr="00800169" w:rsidRDefault="00800169" w:rsidP="00800169">
      <w:pPr>
        <w:autoSpaceDE w:val="0"/>
        <w:autoSpaceDN w:val="0"/>
        <w:spacing w:after="0" w:line="247" w:lineRule="auto"/>
        <w:contextualSpacing/>
        <w:jc w:val="right"/>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«Экономическое развитие Яльчикского муниципального округа</w:t>
      </w:r>
    </w:p>
    <w:p w:rsidR="00800169" w:rsidRPr="00800169" w:rsidRDefault="00800169" w:rsidP="00800169">
      <w:pPr>
        <w:spacing w:after="0" w:line="247" w:lineRule="auto"/>
        <w:contextualSpacing/>
        <w:jc w:val="right"/>
        <w:rPr>
          <w:rFonts w:ascii="Times New Roman" w:hAnsi="Times New Roman"/>
          <w:sz w:val="24"/>
          <w:szCs w:val="24"/>
        </w:rPr>
      </w:pPr>
      <w:r w:rsidRPr="00800169">
        <w:rPr>
          <w:rFonts w:ascii="Times New Roman" w:hAnsi="Times New Roman"/>
          <w:sz w:val="24"/>
          <w:szCs w:val="24"/>
        </w:rPr>
        <w:t>Чувашской Республики»</w:t>
      </w:r>
    </w:p>
    <w:p w:rsidR="00800169" w:rsidRPr="00800169" w:rsidRDefault="00800169" w:rsidP="00800169">
      <w:pPr>
        <w:spacing w:after="0" w:line="240" w:lineRule="auto"/>
        <w:contextualSpacing/>
        <w:rPr>
          <w:rFonts w:ascii="Times New Roman" w:hAnsi="Times New Roman"/>
          <w:sz w:val="24"/>
          <w:szCs w:val="24"/>
        </w:rPr>
      </w:pPr>
    </w:p>
    <w:p w:rsidR="00800169" w:rsidRPr="00800169" w:rsidRDefault="00800169" w:rsidP="00800169">
      <w:pPr>
        <w:autoSpaceDE w:val="0"/>
        <w:autoSpaceDN w:val="0"/>
        <w:adjustRightInd w:val="0"/>
        <w:spacing w:after="0" w:line="240" w:lineRule="auto"/>
        <w:contextualSpacing/>
        <w:jc w:val="center"/>
        <w:rPr>
          <w:rFonts w:ascii="Times New Roman" w:hAnsi="Times New Roman"/>
          <w:b/>
          <w:sz w:val="26"/>
          <w:szCs w:val="26"/>
        </w:rPr>
      </w:pPr>
    </w:p>
    <w:p w:rsidR="00800169" w:rsidRPr="00800169" w:rsidRDefault="00800169" w:rsidP="00800169">
      <w:pPr>
        <w:autoSpaceDE w:val="0"/>
        <w:autoSpaceDN w:val="0"/>
        <w:adjustRightInd w:val="0"/>
        <w:spacing w:after="0" w:line="240" w:lineRule="auto"/>
        <w:contextualSpacing/>
        <w:jc w:val="center"/>
        <w:rPr>
          <w:rFonts w:ascii="Times New Roman" w:hAnsi="Times New Roman"/>
          <w:b/>
          <w:sz w:val="26"/>
          <w:szCs w:val="26"/>
        </w:rPr>
      </w:pPr>
      <w:r w:rsidRPr="00800169">
        <w:rPr>
          <w:rFonts w:ascii="Times New Roman" w:hAnsi="Times New Roman"/>
          <w:b/>
          <w:sz w:val="26"/>
          <w:szCs w:val="26"/>
        </w:rPr>
        <w:t xml:space="preserve">П О Д П Р О Г Р А М </w:t>
      </w:r>
      <w:proofErr w:type="spellStart"/>
      <w:r w:rsidRPr="00800169">
        <w:rPr>
          <w:rFonts w:ascii="Times New Roman" w:hAnsi="Times New Roman"/>
          <w:b/>
          <w:sz w:val="26"/>
          <w:szCs w:val="26"/>
        </w:rPr>
        <w:t>М</w:t>
      </w:r>
      <w:proofErr w:type="spellEnd"/>
      <w:r w:rsidRPr="00800169">
        <w:rPr>
          <w:rFonts w:ascii="Times New Roman" w:hAnsi="Times New Roman"/>
          <w:b/>
          <w:sz w:val="26"/>
          <w:szCs w:val="26"/>
        </w:rPr>
        <w:t xml:space="preserve"> А </w:t>
      </w:r>
    </w:p>
    <w:p w:rsidR="00800169" w:rsidRPr="00800169" w:rsidRDefault="00800169" w:rsidP="00800169">
      <w:pPr>
        <w:autoSpaceDE w:val="0"/>
        <w:autoSpaceDN w:val="0"/>
        <w:adjustRightInd w:val="0"/>
        <w:spacing w:after="0" w:line="240" w:lineRule="auto"/>
        <w:contextualSpacing/>
        <w:jc w:val="center"/>
        <w:rPr>
          <w:rFonts w:ascii="Times New Roman" w:hAnsi="Times New Roman"/>
          <w:b/>
          <w:sz w:val="26"/>
          <w:szCs w:val="26"/>
        </w:rPr>
      </w:pPr>
      <w:r w:rsidRPr="00800169">
        <w:rPr>
          <w:rFonts w:ascii="Times New Roman" w:hAnsi="Times New Roman"/>
          <w:b/>
          <w:sz w:val="26"/>
          <w:szCs w:val="26"/>
        </w:rPr>
        <w:t>«Инвестиционный климат» муниципальной программы Яльчикского муниципального округа Чувашской Республики «Экономическое развитие Яльчикского муниципального округа Чувашской Республики»</w:t>
      </w:r>
    </w:p>
    <w:p w:rsidR="00800169" w:rsidRPr="00800169" w:rsidRDefault="00800169" w:rsidP="00800169">
      <w:pPr>
        <w:spacing w:after="0" w:line="240" w:lineRule="auto"/>
        <w:contextualSpacing/>
        <w:jc w:val="center"/>
        <w:rPr>
          <w:rFonts w:ascii="Times New Roman" w:hAnsi="Times New Roman"/>
          <w:sz w:val="26"/>
          <w:szCs w:val="26"/>
        </w:rPr>
      </w:pPr>
    </w:p>
    <w:p w:rsidR="00800169" w:rsidRPr="00800169" w:rsidRDefault="00800169" w:rsidP="00800169">
      <w:pPr>
        <w:spacing w:after="0" w:line="240" w:lineRule="auto"/>
        <w:contextualSpacing/>
        <w:jc w:val="center"/>
        <w:rPr>
          <w:rFonts w:ascii="Times New Roman" w:hAnsi="Times New Roman"/>
          <w:sz w:val="26"/>
          <w:szCs w:val="26"/>
        </w:rPr>
      </w:pPr>
      <w:r w:rsidRPr="00800169">
        <w:rPr>
          <w:rFonts w:ascii="Times New Roman" w:hAnsi="Times New Roman"/>
          <w:sz w:val="26"/>
          <w:szCs w:val="26"/>
        </w:rPr>
        <w:t>ПАСПОРТ ПОДПРОГРАММЫ</w:t>
      </w:r>
    </w:p>
    <w:p w:rsidR="00800169" w:rsidRPr="00800169" w:rsidRDefault="00800169" w:rsidP="00800169">
      <w:pPr>
        <w:autoSpaceDE w:val="0"/>
        <w:autoSpaceDN w:val="0"/>
        <w:adjustRightInd w:val="0"/>
        <w:spacing w:after="0" w:line="240" w:lineRule="auto"/>
        <w:ind w:firstLine="709"/>
        <w:contextualSpacing/>
        <w:jc w:val="both"/>
        <w:outlineLvl w:val="0"/>
        <w:rPr>
          <w:rFonts w:ascii="Times New Roman" w:hAnsi="Times New Roman"/>
          <w:sz w:val="26"/>
          <w:szCs w:val="26"/>
        </w:rPr>
      </w:pPr>
    </w:p>
    <w:tbl>
      <w:tblPr>
        <w:tblW w:w="9356" w:type="dxa"/>
        <w:tblInd w:w="62" w:type="dxa"/>
        <w:tblLayout w:type="fixed"/>
        <w:tblCellMar>
          <w:left w:w="85" w:type="dxa"/>
          <w:right w:w="85" w:type="dxa"/>
        </w:tblCellMar>
        <w:tblLook w:val="0000" w:firstRow="0" w:lastRow="0" w:firstColumn="0" w:lastColumn="0" w:noHBand="0" w:noVBand="0"/>
      </w:tblPr>
      <w:tblGrid>
        <w:gridCol w:w="2801"/>
        <w:gridCol w:w="282"/>
        <w:gridCol w:w="6273"/>
      </w:tblGrid>
      <w:tr w:rsidR="00800169" w:rsidRPr="00800169" w:rsidTr="00A06B49">
        <w:trPr>
          <w:trHeight w:val="20"/>
        </w:trPr>
        <w:tc>
          <w:tcPr>
            <w:tcW w:w="2801"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Ответственный исполнитель подпрограммы</w:t>
            </w:r>
          </w:p>
        </w:tc>
        <w:tc>
          <w:tcPr>
            <w:tcW w:w="282"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t>–</w:t>
            </w:r>
          </w:p>
        </w:tc>
        <w:tc>
          <w:tcPr>
            <w:tcW w:w="627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 xml:space="preserve">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 </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r w:rsidR="00800169" w:rsidRPr="00800169" w:rsidTr="00A06B49">
        <w:trPr>
          <w:trHeight w:val="20"/>
        </w:trPr>
        <w:tc>
          <w:tcPr>
            <w:tcW w:w="2801" w:type="dxa"/>
          </w:tcPr>
          <w:p w:rsidR="00800169" w:rsidRPr="00800169" w:rsidRDefault="00800169" w:rsidP="00800169">
            <w:pPr>
              <w:autoSpaceDE w:val="0"/>
              <w:autoSpaceDN w:val="0"/>
              <w:spacing w:after="0" w:line="247" w:lineRule="auto"/>
              <w:jc w:val="both"/>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Соисполнители и участники Муниципальной программы</w:t>
            </w:r>
          </w:p>
        </w:tc>
        <w:tc>
          <w:tcPr>
            <w:tcW w:w="282" w:type="dxa"/>
          </w:tcPr>
          <w:p w:rsidR="00800169" w:rsidRPr="00800169" w:rsidRDefault="00800169" w:rsidP="00800169">
            <w:pPr>
              <w:autoSpaceDE w:val="0"/>
              <w:autoSpaceDN w:val="0"/>
              <w:spacing w:after="0" w:line="247" w:lineRule="auto"/>
              <w:ind w:left="426"/>
              <w:jc w:val="center"/>
              <w:rPr>
                <w:rFonts w:ascii="Times New Roman" w:eastAsia="Times New Roman" w:hAnsi="Times New Roman"/>
                <w:color w:val="000000"/>
                <w:sz w:val="26"/>
                <w:szCs w:val="26"/>
                <w:lang w:eastAsia="ru-RU"/>
              </w:rPr>
            </w:pPr>
            <w:r w:rsidRPr="00800169">
              <w:rPr>
                <w:rFonts w:ascii="Times New Roman" w:eastAsia="Times New Roman" w:hAnsi="Times New Roman"/>
                <w:color w:val="000000"/>
                <w:sz w:val="26"/>
                <w:szCs w:val="26"/>
                <w:lang w:eastAsia="ru-RU"/>
              </w:rPr>
              <w:t>–</w:t>
            </w:r>
          </w:p>
        </w:tc>
        <w:tc>
          <w:tcPr>
            <w:tcW w:w="6273" w:type="dxa"/>
          </w:tcPr>
          <w:p w:rsidR="00800169" w:rsidRPr="00800169" w:rsidRDefault="00800169" w:rsidP="00800169">
            <w:pPr>
              <w:spacing w:after="0" w:line="240" w:lineRule="auto"/>
              <w:contextualSpacing/>
              <w:jc w:val="both"/>
              <w:rPr>
                <w:rFonts w:ascii="Times New Roman" w:hAnsi="Times New Roman"/>
                <w:sz w:val="26"/>
                <w:szCs w:val="26"/>
              </w:rPr>
            </w:pPr>
            <w:r w:rsidRPr="00800169">
              <w:rPr>
                <w:rFonts w:ascii="Times New Roman" w:hAnsi="Times New Roman"/>
                <w:sz w:val="26"/>
                <w:szCs w:val="26"/>
              </w:rPr>
              <w:t>Финансовый отдел администрации Яльчикского муниципального округа Чувашской Республики;</w:t>
            </w:r>
          </w:p>
          <w:p w:rsidR="00800169" w:rsidRPr="00800169" w:rsidRDefault="00800169" w:rsidP="00800169">
            <w:pPr>
              <w:spacing w:after="0" w:line="240" w:lineRule="auto"/>
              <w:contextualSpacing/>
              <w:jc w:val="both"/>
              <w:rPr>
                <w:rFonts w:ascii="Times New Roman" w:hAnsi="Times New Roman"/>
                <w:color w:val="000000"/>
                <w:sz w:val="26"/>
                <w:szCs w:val="26"/>
              </w:rPr>
            </w:pPr>
            <w:r w:rsidRPr="00800169">
              <w:rPr>
                <w:rFonts w:ascii="Times New Roman" w:hAnsi="Times New Roman"/>
                <w:sz w:val="26"/>
                <w:szCs w:val="26"/>
              </w:rPr>
              <w:t>Управление по благоустройству и развитию территорий администрации Яльчикского муниципального округа Чувашской Республики</w:t>
            </w:r>
          </w:p>
        </w:tc>
      </w:tr>
      <w:tr w:rsidR="00800169" w:rsidRPr="00800169" w:rsidTr="00A06B49">
        <w:trPr>
          <w:trHeight w:val="20"/>
        </w:trPr>
        <w:tc>
          <w:tcPr>
            <w:tcW w:w="2801"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c>
          <w:tcPr>
            <w:tcW w:w="282"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p>
        </w:tc>
        <w:tc>
          <w:tcPr>
            <w:tcW w:w="627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r w:rsidR="00800169" w:rsidRPr="00800169" w:rsidTr="00A06B49">
        <w:trPr>
          <w:trHeight w:val="20"/>
        </w:trPr>
        <w:tc>
          <w:tcPr>
            <w:tcW w:w="2801"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 xml:space="preserve">Цель подпрограммы </w:t>
            </w:r>
          </w:p>
        </w:tc>
        <w:tc>
          <w:tcPr>
            <w:tcW w:w="282"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t>–</w:t>
            </w:r>
          </w:p>
        </w:tc>
        <w:tc>
          <w:tcPr>
            <w:tcW w:w="627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создание благоприятного инвестиционного и делового климата в Яльчикском муниципальном округе Чувашской Республики</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r w:rsidR="00800169" w:rsidRPr="00800169" w:rsidTr="00A06B49">
        <w:trPr>
          <w:trHeight w:val="20"/>
        </w:trPr>
        <w:tc>
          <w:tcPr>
            <w:tcW w:w="2801"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Задачи подпрограммы</w:t>
            </w:r>
          </w:p>
        </w:tc>
        <w:tc>
          <w:tcPr>
            <w:tcW w:w="282"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t>–</w:t>
            </w:r>
          </w:p>
        </w:tc>
        <w:tc>
          <w:tcPr>
            <w:tcW w:w="627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развитие механизмов государственно-частного партнерства;</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формирование мер административной, инфраструктурной, финансовой поддержки инвестиционной деятельности;</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расширение пакета преференций для инвестирования;</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устранение административных барьеров в инвестиционной сфере;</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формирование привлекательного инвестиционного имиджа Яльчикского муниципального округа Чувашской Республики и продвижение брендов чувашских товаропроизводителей;</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создание благоприятной конкурентной среды в Яльчикском муниципальном округе Чувашской Республики;</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устранение административных барьеров в инвестиционной сфере</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r w:rsidR="00800169" w:rsidRPr="00800169" w:rsidTr="00A06B49">
        <w:trPr>
          <w:trHeight w:val="20"/>
        </w:trPr>
        <w:tc>
          <w:tcPr>
            <w:tcW w:w="2801"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 xml:space="preserve">Целевые показатели (индикаторы) </w:t>
            </w:r>
            <w:r w:rsidRPr="00800169">
              <w:rPr>
                <w:rFonts w:ascii="Times New Roman" w:hAnsi="Times New Roman"/>
                <w:sz w:val="26"/>
                <w:szCs w:val="26"/>
              </w:rPr>
              <w:lastRenderedPageBreak/>
              <w:t>подпрограммы</w:t>
            </w:r>
          </w:p>
        </w:tc>
        <w:tc>
          <w:tcPr>
            <w:tcW w:w="282"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lastRenderedPageBreak/>
              <w:t>–</w:t>
            </w:r>
          </w:p>
        </w:tc>
        <w:tc>
          <w:tcPr>
            <w:tcW w:w="627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к 2036 году предусматривается достижение следующих целевых показателей (индикаторов):</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lastRenderedPageBreak/>
              <w:t>темп роста объема инвестиций в основной капитал за счет всех источников финансирования – 110 процентов к предыдущему году;</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доля нормативных правовых актов Яльчикского муниципального округа Чувашской Республики, устанавливающих новые или изменяющих ранее предусмотренные нормативными правовыми актами Яльчикского муниципального округа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Яльчикского муниципального округа Чувашской Республики, затрагивающих вопросы осуществления предпринимательской и инвестиционной деятельности, по которым проведена оценка регулирующего воздействия, – 100,0 процентов;</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доля выполненных требований стандарта развития конкуренции в субъектах Российской Федерации – 100,0 процентов;</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результативность использования субсидий, направленных на развитие общественной инфраструктуры муниципальных образований, – 100,0 процентов;</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доля видов муниципального контроля, в отношении которых приняты порядки их осуществления, а также административные регламенты их осуществления, – 100,0 процентов</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p>
        </w:tc>
      </w:tr>
      <w:tr w:rsidR="00800169" w:rsidRPr="00800169" w:rsidTr="00A06B49">
        <w:trPr>
          <w:trHeight w:val="20"/>
        </w:trPr>
        <w:tc>
          <w:tcPr>
            <w:tcW w:w="2801" w:type="dxa"/>
          </w:tcPr>
          <w:p w:rsidR="00800169" w:rsidRPr="00800169" w:rsidRDefault="00800169" w:rsidP="00800169">
            <w:pPr>
              <w:autoSpaceDE w:val="0"/>
              <w:autoSpaceDN w:val="0"/>
              <w:adjustRightInd w:val="0"/>
              <w:spacing w:after="0" w:line="233" w:lineRule="auto"/>
              <w:contextualSpacing/>
              <w:jc w:val="both"/>
              <w:rPr>
                <w:rFonts w:ascii="Times New Roman" w:hAnsi="Times New Roman"/>
                <w:sz w:val="26"/>
                <w:szCs w:val="26"/>
              </w:rPr>
            </w:pPr>
            <w:r w:rsidRPr="00800169">
              <w:rPr>
                <w:rFonts w:ascii="Times New Roman" w:hAnsi="Times New Roman"/>
                <w:sz w:val="26"/>
                <w:szCs w:val="26"/>
              </w:rPr>
              <w:lastRenderedPageBreak/>
              <w:t>Этапы и сроки реализации подпрограммы</w:t>
            </w:r>
          </w:p>
        </w:tc>
        <w:tc>
          <w:tcPr>
            <w:tcW w:w="282" w:type="dxa"/>
          </w:tcPr>
          <w:p w:rsidR="00800169" w:rsidRPr="00800169" w:rsidRDefault="00800169" w:rsidP="00800169">
            <w:pPr>
              <w:autoSpaceDE w:val="0"/>
              <w:autoSpaceDN w:val="0"/>
              <w:adjustRightInd w:val="0"/>
              <w:spacing w:after="0" w:line="233" w:lineRule="auto"/>
              <w:contextualSpacing/>
              <w:jc w:val="center"/>
              <w:rPr>
                <w:rFonts w:ascii="Times New Roman" w:hAnsi="Times New Roman"/>
                <w:sz w:val="26"/>
                <w:szCs w:val="26"/>
              </w:rPr>
            </w:pPr>
            <w:r w:rsidRPr="00800169">
              <w:rPr>
                <w:rFonts w:ascii="Times New Roman" w:hAnsi="Times New Roman"/>
                <w:sz w:val="26"/>
                <w:szCs w:val="26"/>
              </w:rPr>
              <w:t>–</w:t>
            </w:r>
          </w:p>
        </w:tc>
        <w:tc>
          <w:tcPr>
            <w:tcW w:w="6273" w:type="dxa"/>
          </w:tcPr>
          <w:p w:rsidR="00800169" w:rsidRPr="00800169" w:rsidRDefault="00800169" w:rsidP="00800169">
            <w:pPr>
              <w:autoSpaceDE w:val="0"/>
              <w:autoSpaceDN w:val="0"/>
              <w:adjustRightInd w:val="0"/>
              <w:spacing w:after="0" w:line="233" w:lineRule="auto"/>
              <w:contextualSpacing/>
              <w:rPr>
                <w:rFonts w:ascii="Times New Roman" w:hAnsi="Times New Roman"/>
                <w:sz w:val="26"/>
                <w:szCs w:val="26"/>
              </w:rPr>
            </w:pPr>
            <w:r w:rsidRPr="00800169">
              <w:rPr>
                <w:rFonts w:ascii="Times New Roman" w:hAnsi="Times New Roman"/>
                <w:sz w:val="26"/>
                <w:szCs w:val="26"/>
              </w:rPr>
              <w:t>2023–2035 годы:</w:t>
            </w:r>
          </w:p>
          <w:p w:rsidR="00800169" w:rsidRPr="00800169" w:rsidRDefault="00800169" w:rsidP="00800169">
            <w:pPr>
              <w:autoSpaceDE w:val="0"/>
              <w:autoSpaceDN w:val="0"/>
              <w:adjustRightInd w:val="0"/>
              <w:spacing w:after="0" w:line="233" w:lineRule="auto"/>
              <w:contextualSpacing/>
              <w:rPr>
                <w:rFonts w:ascii="Times New Roman" w:hAnsi="Times New Roman"/>
                <w:sz w:val="26"/>
                <w:szCs w:val="26"/>
              </w:rPr>
            </w:pPr>
            <w:r w:rsidRPr="00800169">
              <w:rPr>
                <w:rFonts w:ascii="Times New Roman" w:hAnsi="Times New Roman"/>
                <w:sz w:val="26"/>
                <w:szCs w:val="26"/>
              </w:rPr>
              <w:t>1 этап – 2023–2025 годы;</w:t>
            </w:r>
          </w:p>
          <w:p w:rsidR="00800169" w:rsidRPr="00800169" w:rsidRDefault="00800169" w:rsidP="00800169">
            <w:pPr>
              <w:autoSpaceDE w:val="0"/>
              <w:autoSpaceDN w:val="0"/>
              <w:adjustRightInd w:val="0"/>
              <w:spacing w:after="0" w:line="233" w:lineRule="auto"/>
              <w:contextualSpacing/>
              <w:rPr>
                <w:rFonts w:ascii="Times New Roman" w:hAnsi="Times New Roman"/>
                <w:sz w:val="26"/>
                <w:szCs w:val="26"/>
              </w:rPr>
            </w:pPr>
            <w:r w:rsidRPr="00800169">
              <w:rPr>
                <w:rFonts w:ascii="Times New Roman" w:hAnsi="Times New Roman"/>
                <w:sz w:val="26"/>
                <w:szCs w:val="26"/>
              </w:rPr>
              <w:t>2 этап – 2026–2030 годы;</w:t>
            </w:r>
          </w:p>
          <w:p w:rsidR="00800169" w:rsidRPr="00800169" w:rsidRDefault="00800169" w:rsidP="00800169">
            <w:pPr>
              <w:autoSpaceDE w:val="0"/>
              <w:autoSpaceDN w:val="0"/>
              <w:adjustRightInd w:val="0"/>
              <w:spacing w:after="0" w:line="233" w:lineRule="auto"/>
              <w:contextualSpacing/>
              <w:rPr>
                <w:rFonts w:ascii="Times New Roman" w:hAnsi="Times New Roman"/>
                <w:sz w:val="26"/>
                <w:szCs w:val="26"/>
              </w:rPr>
            </w:pPr>
            <w:r w:rsidRPr="00800169">
              <w:rPr>
                <w:rFonts w:ascii="Times New Roman" w:hAnsi="Times New Roman"/>
                <w:sz w:val="26"/>
                <w:szCs w:val="26"/>
              </w:rPr>
              <w:t>3 этап – 2031–2035 годы</w:t>
            </w:r>
          </w:p>
          <w:p w:rsidR="00800169" w:rsidRPr="00800169" w:rsidRDefault="00800169" w:rsidP="00800169">
            <w:pPr>
              <w:autoSpaceDE w:val="0"/>
              <w:autoSpaceDN w:val="0"/>
              <w:adjustRightInd w:val="0"/>
              <w:spacing w:after="0" w:line="233" w:lineRule="auto"/>
              <w:contextualSpacing/>
              <w:rPr>
                <w:rFonts w:ascii="Times New Roman" w:hAnsi="Times New Roman"/>
                <w:sz w:val="26"/>
                <w:szCs w:val="26"/>
              </w:rPr>
            </w:pPr>
          </w:p>
        </w:tc>
      </w:tr>
      <w:tr w:rsidR="00800169" w:rsidRPr="00800169" w:rsidTr="00A06B49">
        <w:trPr>
          <w:trHeight w:val="20"/>
        </w:trPr>
        <w:tc>
          <w:tcPr>
            <w:tcW w:w="2801" w:type="dxa"/>
          </w:tcPr>
          <w:p w:rsidR="00800169" w:rsidRPr="00800169" w:rsidRDefault="00800169" w:rsidP="00800169">
            <w:pPr>
              <w:autoSpaceDE w:val="0"/>
              <w:autoSpaceDN w:val="0"/>
              <w:adjustRightInd w:val="0"/>
              <w:spacing w:after="0" w:line="233" w:lineRule="auto"/>
              <w:contextualSpacing/>
              <w:jc w:val="both"/>
              <w:rPr>
                <w:rFonts w:ascii="Times New Roman" w:hAnsi="Times New Roman"/>
                <w:sz w:val="26"/>
                <w:szCs w:val="26"/>
              </w:rPr>
            </w:pPr>
            <w:r w:rsidRPr="00800169">
              <w:rPr>
                <w:rFonts w:ascii="Times New Roman" w:hAnsi="Times New Roman"/>
                <w:sz w:val="26"/>
                <w:szCs w:val="26"/>
              </w:rPr>
              <w:t>Объемы финансирования подпрограммы с разбивкой по годам реализации подпрограммы</w:t>
            </w:r>
          </w:p>
          <w:p w:rsidR="00800169" w:rsidRPr="00800169" w:rsidRDefault="00800169" w:rsidP="00800169">
            <w:pPr>
              <w:spacing w:after="0" w:line="233" w:lineRule="auto"/>
              <w:contextualSpacing/>
              <w:jc w:val="both"/>
              <w:rPr>
                <w:rFonts w:ascii="Times New Roman" w:hAnsi="Times New Roman"/>
                <w:sz w:val="26"/>
                <w:szCs w:val="26"/>
              </w:rPr>
            </w:pPr>
          </w:p>
          <w:p w:rsidR="00800169" w:rsidRPr="00800169" w:rsidRDefault="00800169" w:rsidP="00800169">
            <w:pPr>
              <w:autoSpaceDE w:val="0"/>
              <w:autoSpaceDN w:val="0"/>
              <w:adjustRightInd w:val="0"/>
              <w:spacing w:after="0" w:line="233" w:lineRule="auto"/>
              <w:contextualSpacing/>
              <w:jc w:val="both"/>
              <w:rPr>
                <w:rFonts w:ascii="Times New Roman" w:hAnsi="Times New Roman"/>
                <w:sz w:val="26"/>
                <w:szCs w:val="26"/>
              </w:rPr>
            </w:pPr>
          </w:p>
        </w:tc>
        <w:tc>
          <w:tcPr>
            <w:tcW w:w="282" w:type="dxa"/>
          </w:tcPr>
          <w:p w:rsidR="00800169" w:rsidRPr="00800169" w:rsidRDefault="00800169" w:rsidP="00800169">
            <w:pPr>
              <w:autoSpaceDE w:val="0"/>
              <w:autoSpaceDN w:val="0"/>
              <w:adjustRightInd w:val="0"/>
              <w:spacing w:after="0" w:line="233" w:lineRule="auto"/>
              <w:contextualSpacing/>
              <w:jc w:val="center"/>
              <w:rPr>
                <w:rFonts w:ascii="Times New Roman" w:hAnsi="Times New Roman"/>
                <w:sz w:val="26"/>
                <w:szCs w:val="26"/>
              </w:rPr>
            </w:pPr>
            <w:r w:rsidRPr="00800169">
              <w:rPr>
                <w:rFonts w:ascii="Times New Roman" w:hAnsi="Times New Roman"/>
                <w:sz w:val="26"/>
                <w:szCs w:val="26"/>
              </w:rPr>
              <w:t>–</w:t>
            </w:r>
          </w:p>
        </w:tc>
        <w:tc>
          <w:tcPr>
            <w:tcW w:w="6273" w:type="dxa"/>
          </w:tcPr>
          <w:p w:rsidR="00800169" w:rsidRPr="00800169" w:rsidRDefault="00800169" w:rsidP="00800169">
            <w:pPr>
              <w:autoSpaceDE w:val="0"/>
              <w:autoSpaceDN w:val="0"/>
              <w:adjustRightInd w:val="0"/>
              <w:spacing w:after="0" w:line="235" w:lineRule="auto"/>
              <w:contextualSpacing/>
              <w:jc w:val="both"/>
              <w:rPr>
                <w:rFonts w:ascii="Times New Roman" w:hAnsi="Times New Roman"/>
                <w:sz w:val="26"/>
                <w:szCs w:val="26"/>
                <w:lang w:eastAsia="ru-RU"/>
              </w:rPr>
            </w:pPr>
            <w:r w:rsidRPr="00800169">
              <w:rPr>
                <w:rFonts w:ascii="Times New Roman" w:hAnsi="Times New Roman"/>
                <w:sz w:val="26"/>
                <w:szCs w:val="26"/>
                <w:lang w:eastAsia="ru-RU"/>
              </w:rPr>
              <w:t>на реализацию мероприятий подпрограммы в 2023–2035 годах финансовых средств не предусмотрено</w:t>
            </w:r>
          </w:p>
          <w:p w:rsidR="00800169" w:rsidRPr="00800169" w:rsidRDefault="00800169" w:rsidP="00800169">
            <w:pPr>
              <w:autoSpaceDE w:val="0"/>
              <w:autoSpaceDN w:val="0"/>
              <w:adjustRightInd w:val="0"/>
              <w:spacing w:after="0" w:line="247" w:lineRule="auto"/>
              <w:contextualSpacing/>
              <w:jc w:val="both"/>
              <w:rPr>
                <w:rFonts w:ascii="Times New Roman" w:hAnsi="Times New Roman"/>
                <w:sz w:val="26"/>
                <w:szCs w:val="26"/>
              </w:rPr>
            </w:pPr>
            <w:r w:rsidRPr="00800169">
              <w:rPr>
                <w:rFonts w:ascii="Times New Roman" w:hAnsi="Times New Roman"/>
                <w:sz w:val="26"/>
                <w:szCs w:val="26"/>
              </w:rPr>
              <w:t>Объем финансирования подпрограммы подлежит ежегодному уточнению исходя из реальных возможностей бюджетов всех уровней</w:t>
            </w:r>
          </w:p>
          <w:p w:rsidR="00800169" w:rsidRPr="00800169" w:rsidRDefault="00800169" w:rsidP="00800169">
            <w:pPr>
              <w:spacing w:after="0" w:line="233" w:lineRule="auto"/>
              <w:contextualSpacing/>
              <w:jc w:val="both"/>
              <w:rPr>
                <w:rFonts w:ascii="Times New Roman" w:hAnsi="Times New Roman"/>
                <w:sz w:val="26"/>
                <w:szCs w:val="26"/>
              </w:rPr>
            </w:pPr>
          </w:p>
        </w:tc>
      </w:tr>
      <w:tr w:rsidR="00800169" w:rsidRPr="00800169" w:rsidTr="00A06B49">
        <w:trPr>
          <w:trHeight w:val="20"/>
        </w:trPr>
        <w:tc>
          <w:tcPr>
            <w:tcW w:w="2801"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Ожидаемые результаты реализации подпрограммы</w:t>
            </w:r>
          </w:p>
        </w:tc>
        <w:tc>
          <w:tcPr>
            <w:tcW w:w="282" w:type="dxa"/>
          </w:tcPr>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szCs w:val="26"/>
              </w:rPr>
            </w:pPr>
            <w:r w:rsidRPr="00800169">
              <w:rPr>
                <w:rFonts w:ascii="Times New Roman" w:hAnsi="Times New Roman"/>
                <w:sz w:val="26"/>
                <w:szCs w:val="26"/>
              </w:rPr>
              <w:t>–</w:t>
            </w:r>
          </w:p>
        </w:tc>
        <w:tc>
          <w:tcPr>
            <w:tcW w:w="6273" w:type="dxa"/>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 xml:space="preserve">реализация подпрограммы позволит: </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достичь высокого уровня развития инвестиционного потенциала Яльчикского муниципального округа Чувашской Республики;</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 xml:space="preserve">обеспечить новое качество жизни населения, </w:t>
            </w:r>
            <w:proofErr w:type="spellStart"/>
            <w:r w:rsidRPr="00800169">
              <w:rPr>
                <w:rFonts w:ascii="Times New Roman" w:hAnsi="Times New Roman"/>
                <w:sz w:val="26"/>
                <w:szCs w:val="26"/>
              </w:rPr>
              <w:lastRenderedPageBreak/>
              <w:t>инновационно</w:t>
            </w:r>
            <w:proofErr w:type="spellEnd"/>
            <w:r w:rsidRPr="00800169">
              <w:rPr>
                <w:rFonts w:ascii="Times New Roman" w:hAnsi="Times New Roman"/>
                <w:sz w:val="26"/>
                <w:szCs w:val="26"/>
              </w:rPr>
              <w:t>-технологическую модернизацию и развитие производственного потенциала Яльчикского муниципального округа Чувашской Республики за счет притока капитала в муниципальный округ;</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устранить факторы, сдерживающие инвестиционное развитие муниципального округа;</w:t>
            </w:r>
          </w:p>
          <w:p w:rsidR="00800169" w:rsidRPr="00800169" w:rsidRDefault="00800169" w:rsidP="00800169">
            <w:pPr>
              <w:autoSpaceDE w:val="0"/>
              <w:autoSpaceDN w:val="0"/>
              <w:adjustRightInd w:val="0"/>
              <w:spacing w:after="0" w:line="240" w:lineRule="auto"/>
              <w:contextualSpacing/>
              <w:jc w:val="both"/>
              <w:rPr>
                <w:rFonts w:ascii="Times New Roman" w:hAnsi="Times New Roman"/>
                <w:sz w:val="26"/>
                <w:szCs w:val="26"/>
              </w:rPr>
            </w:pPr>
            <w:r w:rsidRPr="00800169">
              <w:rPr>
                <w:rFonts w:ascii="Times New Roman" w:hAnsi="Times New Roman"/>
                <w:sz w:val="26"/>
                <w:szCs w:val="26"/>
              </w:rPr>
              <w:t>поддерживать экономический рост в муниципальном округе за счет новых инвестиционных проектов.</w:t>
            </w:r>
          </w:p>
        </w:tc>
      </w:tr>
    </w:tbl>
    <w:p w:rsidR="00800169" w:rsidRPr="00800169" w:rsidRDefault="00800169" w:rsidP="00800169">
      <w:pPr>
        <w:spacing w:after="0" w:line="240" w:lineRule="auto"/>
        <w:ind w:firstLine="709"/>
        <w:contextualSpacing/>
        <w:rPr>
          <w:rFonts w:ascii="Times New Roman" w:hAnsi="Times New Roman"/>
          <w:b/>
          <w:sz w:val="26"/>
          <w:szCs w:val="26"/>
          <w:lang w:eastAsia="ru-RU"/>
        </w:rPr>
      </w:pPr>
    </w:p>
    <w:p w:rsidR="00800169" w:rsidRPr="00800169" w:rsidRDefault="00800169" w:rsidP="00800169">
      <w:pPr>
        <w:pageBreakBefore/>
        <w:spacing w:after="0" w:line="235"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lastRenderedPageBreak/>
        <w:t>Раздел I. Приоритеты и цель подпрограммы «Инвестиционный климат»</w:t>
      </w:r>
    </w:p>
    <w:p w:rsidR="00800169" w:rsidRPr="00800169" w:rsidRDefault="00800169" w:rsidP="00800169">
      <w:pPr>
        <w:autoSpaceDE w:val="0"/>
        <w:autoSpaceDN w:val="0"/>
        <w:adjustRightInd w:val="0"/>
        <w:spacing w:after="0" w:line="235" w:lineRule="auto"/>
        <w:ind w:firstLine="709"/>
        <w:contextualSpacing/>
        <w:jc w:val="center"/>
        <w:rPr>
          <w:rFonts w:ascii="Times New Roman" w:hAnsi="Times New Roman"/>
          <w:sz w:val="26"/>
          <w:szCs w:val="26"/>
        </w:rPr>
      </w:pPr>
    </w:p>
    <w:p w:rsidR="00800169" w:rsidRPr="00800169" w:rsidRDefault="00800169" w:rsidP="00800169">
      <w:pPr>
        <w:autoSpaceDE w:val="0"/>
        <w:autoSpaceDN w:val="0"/>
        <w:adjustRightInd w:val="0"/>
        <w:spacing w:after="0" w:line="240" w:lineRule="auto"/>
        <w:ind w:firstLine="708"/>
        <w:jc w:val="both"/>
        <w:rPr>
          <w:rFonts w:ascii="Times New Roman" w:eastAsia="Times New Roman" w:hAnsi="Times New Roman"/>
          <w:color w:val="FF0000"/>
          <w:sz w:val="26"/>
          <w:szCs w:val="26"/>
        </w:rPr>
      </w:pPr>
      <w:r w:rsidRPr="00800169">
        <w:rPr>
          <w:rFonts w:ascii="Times New Roman" w:hAnsi="Times New Roman"/>
          <w:sz w:val="26"/>
          <w:szCs w:val="26"/>
        </w:rPr>
        <w:t xml:space="preserve">Приоритеты государственной политики в сфере создания благоприятного инвестиционного климата в Чувашской Республике определены </w:t>
      </w:r>
      <w:r w:rsidRPr="00800169">
        <w:rPr>
          <w:rFonts w:ascii="Times New Roman" w:hAnsi="Times New Roman"/>
          <w:color w:val="000000"/>
          <w:sz w:val="26"/>
          <w:szCs w:val="24"/>
        </w:rPr>
        <w:t xml:space="preserve">Стратегией социально-экономического развития Чувашской Республики до 2035 года, утвержденной Законом Чувашской Республики от 26 ноября 2020 г., ежегодными посланиями Главы Чувашской Республики Государственному Совету Чувашской Республики, </w:t>
      </w:r>
      <w:r w:rsidRPr="00800169">
        <w:rPr>
          <w:rFonts w:ascii="Times New Roman" w:eastAsia="Times New Roman" w:hAnsi="Times New Roman"/>
          <w:sz w:val="26"/>
          <w:szCs w:val="26"/>
        </w:rPr>
        <w:t>Стратегией с</w:t>
      </w:r>
      <w:r w:rsidRPr="00800169">
        <w:rPr>
          <w:rFonts w:ascii="Times New Roman" w:hAnsi="Times New Roman"/>
          <w:color w:val="000000"/>
          <w:sz w:val="26"/>
          <w:szCs w:val="24"/>
        </w:rPr>
        <w:t xml:space="preserve">оциально-экономического развития </w:t>
      </w:r>
      <w:r w:rsidRPr="00800169">
        <w:rPr>
          <w:rFonts w:ascii="Times New Roman" w:eastAsia="Times New Roman" w:hAnsi="Times New Roman"/>
          <w:sz w:val="26"/>
          <w:szCs w:val="26"/>
        </w:rPr>
        <w:t>Яльчикского района Чувашской Республики до 2035 года, утвержденной решением Собрания депутатов Яльчикского района Чувашской Республики от 18 февраля 2019 г. №32/2-с.</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Основной целью подпрограммы </w:t>
      </w:r>
      <w:r w:rsidRPr="00800169">
        <w:rPr>
          <w:rFonts w:ascii="Times New Roman" w:hAnsi="Times New Roman"/>
          <w:sz w:val="26"/>
          <w:szCs w:val="26"/>
          <w:lang w:eastAsia="ru-RU"/>
        </w:rPr>
        <w:t>«Инвестиционный климат» (далее – подпрограмма)</w:t>
      </w:r>
      <w:r w:rsidRPr="00800169">
        <w:rPr>
          <w:rFonts w:ascii="Times New Roman" w:hAnsi="Times New Roman"/>
          <w:b/>
          <w:sz w:val="26"/>
          <w:szCs w:val="26"/>
          <w:lang w:eastAsia="ru-RU"/>
        </w:rPr>
        <w:t xml:space="preserve"> </w:t>
      </w:r>
      <w:r w:rsidRPr="00800169">
        <w:rPr>
          <w:rFonts w:ascii="Times New Roman" w:hAnsi="Times New Roman"/>
          <w:sz w:val="26"/>
          <w:szCs w:val="26"/>
        </w:rPr>
        <w:t>является создание благоприятного инвестиционного и делового климата в Яльчикском муниципальном округе Чувашской Республики.</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Достижению поставленной в подпрограмме цели способствует решение следующих задач:</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развитие механизмов государственно-частного партнерства;</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формирование мер административной, инфраструктурной, финансовой поддержки инвестиционной деятельности;</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расширение пакета преференций для инвестирования;</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устранение административных барьеров в инвестиционной сфере;</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формирование привлекательного инвестиционного имиджа Яльчикского муниципального округа Чувашской Республики и продвижение брендов чувашских товаропроизводителей;</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создание благоприятной конкурентной среды в Яльчикском муниципальном округе Чувашской Республики;</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устранение административных барьеров в инвестиционной сфере.</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Реализация подпрограммы позволит к 2036 году:</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достичь высокого уровня развития инвестиционного потенциала Яльчикского муниципального округа Чувашской Республики за счет формирования имиджа муниципального округа как современной экономической площадки, соответствующей международным стандартам ведения бизнеса, и развития предпринимательства в регионе;</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обеспечить новое качество жизни населения, </w:t>
      </w:r>
      <w:proofErr w:type="spellStart"/>
      <w:r w:rsidRPr="00800169">
        <w:rPr>
          <w:rFonts w:ascii="Times New Roman" w:hAnsi="Times New Roman"/>
          <w:sz w:val="26"/>
          <w:szCs w:val="26"/>
        </w:rPr>
        <w:t>инновационно</w:t>
      </w:r>
      <w:proofErr w:type="spellEnd"/>
      <w:r w:rsidRPr="00800169">
        <w:rPr>
          <w:rFonts w:ascii="Times New Roman" w:hAnsi="Times New Roman"/>
          <w:sz w:val="26"/>
          <w:szCs w:val="26"/>
        </w:rPr>
        <w:t>-техноло</w:t>
      </w:r>
      <w:r w:rsidRPr="00800169">
        <w:rPr>
          <w:rFonts w:ascii="Times New Roman" w:hAnsi="Times New Roman"/>
          <w:sz w:val="26"/>
          <w:szCs w:val="26"/>
        </w:rPr>
        <w:softHyphen/>
        <w:t>ги</w:t>
      </w:r>
      <w:r w:rsidRPr="00800169">
        <w:rPr>
          <w:rFonts w:ascii="Times New Roman" w:hAnsi="Times New Roman"/>
          <w:sz w:val="26"/>
          <w:szCs w:val="26"/>
        </w:rPr>
        <w:softHyphen/>
        <w:t>ческую модернизацию и развитие производственного потенциала Яльчикского муниципального округа Чувашской Республики;</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устранить факторы, сдерживающие инвестиционное развитие муниципального округа;</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поддерживать экономический рост в муниципальном округе за счет новых инвестиционных проектов.</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Экономический рост в муниципальном округе планируется поддерживать за счет новых инвестиционных проектов.</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r w:rsidRPr="00800169">
        <w:rPr>
          <w:rFonts w:ascii="Times New Roman" w:hAnsi="Times New Roman"/>
          <w:sz w:val="26"/>
          <w:szCs w:val="26"/>
        </w:rPr>
        <w:t>Подпрограмма отражает участие органов местного самоуправления в реализации мероприятий, предусмотренных подпрограммой, в части привлечения инвестиций в основной капитал и развития экономического (налогового) потенциала территорий, сопровождения приоритетных инвестиционных проектов до окончания их реализации.</w:t>
      </w:r>
    </w:p>
    <w:p w:rsidR="00800169" w:rsidRPr="00800169" w:rsidRDefault="00800169" w:rsidP="00800169">
      <w:pPr>
        <w:autoSpaceDE w:val="0"/>
        <w:autoSpaceDN w:val="0"/>
        <w:adjustRightInd w:val="0"/>
        <w:spacing w:after="0" w:line="235" w:lineRule="auto"/>
        <w:ind w:firstLine="709"/>
        <w:contextualSpacing/>
        <w:jc w:val="both"/>
        <w:rPr>
          <w:rFonts w:ascii="Times New Roman" w:hAnsi="Times New Roman"/>
          <w:sz w:val="26"/>
          <w:szCs w:val="26"/>
        </w:rPr>
      </w:pPr>
    </w:p>
    <w:p w:rsidR="00800169" w:rsidRPr="00800169" w:rsidRDefault="00800169" w:rsidP="00800169">
      <w:pPr>
        <w:spacing w:after="0" w:line="230" w:lineRule="auto"/>
        <w:contextualSpacing/>
        <w:jc w:val="center"/>
        <w:rPr>
          <w:rFonts w:ascii="Times New Roman" w:hAnsi="Times New Roman"/>
          <w:b/>
          <w:sz w:val="26"/>
          <w:szCs w:val="26"/>
          <w:lang w:eastAsia="ru-RU"/>
        </w:rPr>
      </w:pPr>
      <w:r w:rsidRPr="00800169">
        <w:rPr>
          <w:rFonts w:ascii="Times New Roman" w:hAnsi="Times New Roman"/>
          <w:b/>
          <w:sz w:val="26"/>
          <w:szCs w:val="26"/>
          <w:lang w:eastAsia="ru-RU"/>
        </w:rPr>
        <w:lastRenderedPageBreak/>
        <w:t>Раздел II.</w:t>
      </w:r>
      <w:r w:rsidRPr="00800169">
        <w:rPr>
          <w:rFonts w:ascii="Times New Roman" w:hAnsi="Times New Roman"/>
          <w:sz w:val="26"/>
          <w:szCs w:val="26"/>
          <w:lang w:eastAsia="ru-RU"/>
        </w:rPr>
        <w:t xml:space="preserve"> </w:t>
      </w:r>
      <w:r w:rsidRPr="00800169">
        <w:rPr>
          <w:rFonts w:ascii="Times New Roman" w:hAnsi="Times New Roman"/>
          <w:b/>
          <w:sz w:val="26"/>
          <w:szCs w:val="26"/>
          <w:lang w:eastAsia="ru-RU"/>
        </w:rPr>
        <w:t>Перечень и сведения о целевых показателях (индикаторах) подпрограммы с расшифровкой плановых значений по годам ее реализации</w:t>
      </w:r>
    </w:p>
    <w:p w:rsidR="00800169" w:rsidRPr="00800169" w:rsidRDefault="00800169" w:rsidP="00800169">
      <w:pPr>
        <w:autoSpaceDE w:val="0"/>
        <w:autoSpaceDN w:val="0"/>
        <w:adjustRightInd w:val="0"/>
        <w:spacing w:after="0" w:line="230" w:lineRule="auto"/>
        <w:ind w:firstLine="709"/>
        <w:contextualSpacing/>
        <w:jc w:val="center"/>
        <w:rPr>
          <w:rFonts w:ascii="Times New Roman" w:hAnsi="Times New Roman"/>
          <w:sz w:val="26"/>
          <w:szCs w:val="26"/>
        </w:rPr>
      </w:pP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Целевыми показателями (индикаторами) подпрограммы являются:</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темп роста объема инвестиций в основной капитал за счет всех источников финансирования;</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доля нормативных правовых актов Чувашской Республики,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Чувашской Республики, затрагивающих вопросы осуществления предпринимательской и инвестиционной деятельности, по которым проведена оценка регулирующего воздействия;</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доля выполненных требований стандарта развития конкуренции в субъектах Российской Федерации;</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результативность использования субсидий, направленных на развитие общественной инфраструктуры муниципальных образований;</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доля видов муниципального контроля, в отношении которых приняты порядки их осуществления, а также административные регламенты их осуществления.</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результате реализации мероприятий подпрограммы ожидается достижение к 2036 году следующих целевых показателей (индикаторов):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темп роста объема инвестиций в основной капитал за счет всех источников финансирования:</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105,5 процента;</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106,0 процента;</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107,0 процента;</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110,0 процента;</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115,0 процента;</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доля нормативных правовых актов Яльчикского муниципального округа Чувашской Республики, устанавливающих новые или изменяющих ранее предусмотренные нормативными правовыми актами Яльчикского муниципального округа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Яльчикского муниципального округа Чувашской Республики, затрагивающих вопросы осуществления предпринимательской и инвестиционной деятельности, по которым проведена оценка регулирующего воздействия:</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 xml:space="preserve">доля выполненных требований стандарта развития конкуренции в субъектах Российской Федерации: </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lastRenderedPageBreak/>
        <w:t>в 2025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результативность использования субсидий, направленных на развитие общественной инфраструктуры муниципальных образований:</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доля видов муниципального контроля, в отношении которых приняты порядки их осуществления, а также административные регламенты их осуществления:</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2023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2024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2025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2030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t>в 2035 году – 100,0 процентов.</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p>
    <w:p w:rsidR="00800169" w:rsidRPr="00800169" w:rsidRDefault="00800169" w:rsidP="00800169">
      <w:pPr>
        <w:spacing w:after="0" w:line="230" w:lineRule="auto"/>
        <w:contextualSpacing/>
        <w:jc w:val="center"/>
        <w:rPr>
          <w:rFonts w:ascii="Times New Roman" w:hAnsi="Times New Roman"/>
          <w:b/>
          <w:bCs/>
          <w:sz w:val="26"/>
          <w:szCs w:val="26"/>
          <w:lang w:eastAsia="ru-RU"/>
        </w:rPr>
      </w:pPr>
      <w:r w:rsidRPr="00800169">
        <w:rPr>
          <w:rFonts w:ascii="Times New Roman" w:hAnsi="Times New Roman"/>
          <w:b/>
          <w:sz w:val="26"/>
          <w:szCs w:val="26"/>
          <w:lang w:eastAsia="ru-RU"/>
        </w:rPr>
        <w:t>Раздел III.</w:t>
      </w:r>
      <w:r w:rsidRPr="00800169">
        <w:rPr>
          <w:rFonts w:ascii="Times New Roman" w:hAnsi="Times New Roman"/>
          <w:b/>
          <w:bCs/>
          <w:sz w:val="26"/>
          <w:szCs w:val="26"/>
          <w:lang w:eastAsia="ru-RU"/>
        </w:rPr>
        <w:t xml:space="preserve"> Характеристики основных мероприятий, мероприятий </w:t>
      </w:r>
    </w:p>
    <w:p w:rsidR="00800169" w:rsidRPr="00800169" w:rsidRDefault="00800169" w:rsidP="00800169">
      <w:pPr>
        <w:spacing w:after="0" w:line="23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подпрограммы с указанием сроков и этапов их реализации</w:t>
      </w:r>
    </w:p>
    <w:p w:rsidR="00800169" w:rsidRPr="00800169" w:rsidRDefault="00800169" w:rsidP="00800169">
      <w:pPr>
        <w:autoSpaceDE w:val="0"/>
        <w:autoSpaceDN w:val="0"/>
        <w:adjustRightInd w:val="0"/>
        <w:spacing w:after="0" w:line="230" w:lineRule="auto"/>
        <w:ind w:firstLine="709"/>
        <w:contextualSpacing/>
        <w:jc w:val="center"/>
        <w:rPr>
          <w:rFonts w:ascii="Times New Roman" w:hAnsi="Times New Roman"/>
          <w:sz w:val="26"/>
          <w:szCs w:val="26"/>
        </w:rPr>
      </w:pP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Основные мероприятия подпрограммы направлены на реализацию поставленных целей и задач подпрограммы и Муниципальной программы в целом и включают шесть основных мероприятий:</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Основное мероприятие 1 «Создание благоприятных условий для привлечения инвестиций в экономику Яльчикского муниципального округа Чувашской Республики»: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1.1 «Совершенствование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Данное мероприятие предполагает сокращение сроков и упрощение доступа организаций к получению государственной поддержки инвестиционной деятельности, а также внедрение новых форм государственной поддержки инвестиционной деятельности при реализации инвестиционных проектов на территории Яльчикского муниципального округа Чувашской Республики.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1.2 «Сопровождение приоритетных инвестиционных проектов со стороны органов местного самоуправления до окончания их реализации».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 xml:space="preserve">Мероприятие предусматривает совершенствование организации системы сопровождения приоритетных инвестиционных проектов по принципу «одного окна» в целях максимального сокращения сроков реализации инвестиционного проекта. </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1.3 «Мониторинг и оценка эффективности предоставленных форм государственной (финансовой) поддержки».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В соответствии с законодательством Российской Федерации и законодательством Чувашской Республики предполагаются контроль и обязательная проверка соблюдения получателем государственной (финансовой) поддержки условий, целей и порядка ее предоставления.</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lastRenderedPageBreak/>
        <w:t>Мероприятие 1.4 «Мониторинг и анализ эффективности действующих соглашений (договоров, протоколов) в области инвестиционной деятельности, внесение предложений об их перезаключении».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предусматривает мониторинг и анализ эффективности действующих инвестиционных соглашений.</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1.5 «Мониторинг Национального рейтинга состояния инвестиционного климата в субъектах Российской Федерации».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предполагает работу по улучшению показателей Национального рейтинга состояния инвестиционного климата в субъектах Российской Федерации и внедрение по его результатам лучших практик.</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Основное мероприятие 2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2.1 «Выявление свободных и неэффективно используемых земельных участков, оценка потенциальных участков для создания инвестиционных площадок».</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Мероприятием предусматривается формирование благоприятного инвестиционного пространства путем выявления свободных и неэффективно используемых земельных участков, оценки потенциальных участков для создания инвестиционных площадок в целях упрощения доступа предпринимателей и инвесторов к объектам инфраструктуры и земельным участкам, предназначенным для размещения объектов инвестирования.</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2.2 «Создание территорий опережающего развития (строительство инженерной инфраструктуры)».</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предполагает проведение работы по созданию новых территорий опережающего развития в целях формирования благоприятных условий для реализации инвестиционных проектов.</w:t>
      </w:r>
      <w:r w:rsidRPr="00800169">
        <w:rPr>
          <w:rFonts w:ascii="Times New Roman" w:hAnsi="Times New Roman"/>
          <w:sz w:val="26"/>
          <w:szCs w:val="26"/>
        </w:rPr>
        <w:tab/>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2.3 «Методическое сопровождение работы по заключению соглашений о государственно-частном партнерстве, концессионных соглашений в отношении объектов, находящихся в муниципальной собственности Яльчикского муниципального округа Чувашской Республики, в рамках развития государственно-частного партнерства».</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предусматривает рассмотрение, согласование с заинтересованными органами местного самоуправления Яльчикского муниципального округа Чувашской Республики и заключение соглашений о государственно-частном партнерстве, концессионных соглашений в отношении объектов, находящихся в муниципальной собственности Яльчикского муниципального округа Чувашской Республики, в рамках развития государственно-частного партнерства.</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Основное мероприятие 3 «Финансовая поддержка и налоговое стимулирование инвестиций»:</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3.1 «Предоставление льгот по уплате арендной платы за земельные участки, находящиеся в муниципальной собственности Яльчикского муниципального округа Чувашской Республики, и земельные участки, государственная собственность на которые не разграничена, предоставленные для размещения вновь создаваемых в рамках реализации инвестиционных проектов производственных объектов, а также объектов непроизводственного (социального, культурного и спортивного) назначения.</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 xml:space="preserve">Мероприятие предполагает предоставление указанной льготы по обращению инвестора на период строительства в рамках реализации инвестиционных проектов, экспериментальных инвестиционных проектов </w:t>
      </w:r>
      <w:r w:rsidRPr="00800169">
        <w:rPr>
          <w:rFonts w:ascii="Times New Roman" w:hAnsi="Times New Roman"/>
          <w:sz w:val="26"/>
          <w:szCs w:val="26"/>
        </w:rPr>
        <w:lastRenderedPageBreak/>
        <w:t>комплексного освоения территорий в целях жилищного строительства на территории Яльчикского муниципального округа Чувашской Республики на земельных участках, находящихся в муниципальной собственности Яльчикского муниципального округа Чувашской Республики, и земельных участках, государственная собственность на которые не разграничена.</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Основное мероприятие 4 «Проведение процедуры оценки регулирующего воздействия проектов нормативных правовых актов»:</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4.1 «Повышение качества оценки регулирующего воздействия нормативных правовых актов Яльчикского муниципального округа Чувашской Республики и их проектов».</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В рамках мероприятия планируется организация обучающих семинаров по проведению оценки регулирующего воздействия (далее также – ОРВ) проектов актов, затрагивающих вопросы осуществления предпринимательской и инвестиционной деятельности, для муниципальных служащих.</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4.2 «Подведение итогов рейтинга администраций муниципальных округов и городских округов Чувашской Республики по качеству внедрения и развития механизмов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предусматривает:</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проведение мониторинга полноты проведения ОРВ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(далее – проекты муниципальных актов, муниципальные акты);</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ежегодное подведение итогов рейтинга администраций муниципальных округов и городских округов по качеству внедрения и развития механизмов ОРВ проектов муниципальных актов и экспертизы муниципальных актов.</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Основное мероприятие 5 «Создание благоприятной конкурентной среды в Яльчикском муниципальном округе Чувашской Республики»: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5.1 «Реализация в Яльчикском муниципальном округе Чувашской Республики мероприятий по развитию конкуренции, предусмотренных стандартом развития конкуренции в субъектах Российской Федерации».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В рамках данного мероприятия планируются корректировка плана мероприятий («дорожной карты») по содействию развитию конкуренции в Яльчикском муниципальном округе Чувашской Республики и расширение перечня приоритетных и социально значимых рынков для содействия развитию конкуренции в Яльчикском муниципальном округе Чувашской Республики.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5.2 «Проведение оценки деятельности администраций муниципальных округов и городских округов Чувашской Республики по содействию развитию конкуренции в рамках стандарта развития конкуренции в субъектах Российской Федерации».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 xml:space="preserve">Мероприятие предполагает ежегодное подведение итогов рейтинга администраций муниципальных округов и городских округов по показателю содействия развитию конкуренции в рамках стандарта развития конкуренции в </w:t>
      </w:r>
      <w:r w:rsidRPr="00800169">
        <w:rPr>
          <w:rFonts w:ascii="Times New Roman" w:hAnsi="Times New Roman"/>
          <w:sz w:val="26"/>
          <w:szCs w:val="26"/>
        </w:rPr>
        <w:lastRenderedPageBreak/>
        <w:t>субъектах Российской Федерации в соответствии с утверждаемой Минэкономразвития Чувашии методикой оценки значений данного показателя.</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5.3 «Проведение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В целях определения эффективности и результативности мероприятий по содействию развитию конкуренции в Яльчикском муниципальном округе Чувашской Республики в рамках мероприятия планируется ежегодное проведение мониторинга состояния и развития конкурентной среды на рынках товаров и услуг Яльчикского муниципального округа Чувашской Республики.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Основное мероприятие 6 «Реализация отдельных мероприятий регионального проекта «Цифровое государственное управление»:</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6.1 «Совершенствование нормативно-правового регулирования в сфере муниципального контроля и внедрения системы оценки результативности и эффективности контрольно-надзорной деятельности».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Реализация мероприятия предполагает регламентацию всех видов муниципального контроля, ориентацию деятельности контрольно-надзорных органов на достижение общественно значимых результатов путем внедрения системы оценки результативности и эффективности контрольно-надзорной деятельности, направленной на снижение уровня причиняемого охраняемым законом ценностям вреда (ущерба), минимизацию неоправданного вмешательства органов местного самоуправления в деятельность подконтрольных субъектов, а также оптимального распределения трудовых, материальных и финансовых ресурсов органов местного самоуправления Яльчикского муниципального округа Чувашской Республики.</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 xml:space="preserve">Мероприятие 6.2 «Внедрение риск-ориентированного подхода при организации приоритетных видов муниципального контроля». </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rPr>
        <w:t>Мероприятие предусматривает утверждение критериев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приоритетных видов муниципального контроля органами местного самоуправления Яльчикского муниципального округа Чувашской Республики, уполномоченными на осуществление соответствующего вида муниципального контроля (надзора), в рамках своих полномочий и формирование плана проверок по приоритетным видам муниципального контроля с учетом риск-ориентированного подхода.</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lang w:eastAsia="ru-RU"/>
        </w:rPr>
        <w:t>Подпрограмма реализуется в период с 2023 по 2035 год в три этапа:</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lang w:eastAsia="ru-RU"/>
        </w:rPr>
        <w:t>1 этап – 2023–2025 годы;</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lang w:eastAsia="ru-RU"/>
        </w:rPr>
        <w:t>2 этап – 2026–2030 годы;</w:t>
      </w:r>
    </w:p>
    <w:p w:rsidR="00800169" w:rsidRPr="00800169" w:rsidRDefault="00800169" w:rsidP="00800169">
      <w:pPr>
        <w:autoSpaceDE w:val="0"/>
        <w:autoSpaceDN w:val="0"/>
        <w:adjustRightInd w:val="0"/>
        <w:spacing w:after="0" w:line="228" w:lineRule="auto"/>
        <w:ind w:firstLine="709"/>
        <w:jc w:val="both"/>
        <w:rPr>
          <w:rFonts w:ascii="Times New Roman" w:hAnsi="Times New Roman"/>
          <w:sz w:val="26"/>
          <w:szCs w:val="26"/>
        </w:rPr>
      </w:pPr>
      <w:r w:rsidRPr="00800169">
        <w:rPr>
          <w:rFonts w:ascii="Times New Roman" w:hAnsi="Times New Roman"/>
          <w:sz w:val="26"/>
          <w:szCs w:val="26"/>
          <w:lang w:eastAsia="ru-RU"/>
        </w:rPr>
        <w:t>3 этап – 2031–2035 годы.</w:t>
      </w:r>
    </w:p>
    <w:p w:rsidR="00800169" w:rsidRPr="00800169" w:rsidRDefault="00800169" w:rsidP="00800169">
      <w:pPr>
        <w:autoSpaceDE w:val="0"/>
        <w:autoSpaceDN w:val="0"/>
        <w:adjustRightInd w:val="0"/>
        <w:spacing w:after="0" w:line="230" w:lineRule="auto"/>
        <w:ind w:firstLine="709"/>
        <w:contextualSpacing/>
        <w:jc w:val="center"/>
        <w:outlineLvl w:val="0"/>
        <w:rPr>
          <w:rFonts w:ascii="Times New Roman" w:hAnsi="Times New Roman"/>
          <w:b/>
          <w:sz w:val="26"/>
          <w:szCs w:val="26"/>
        </w:rPr>
      </w:pPr>
    </w:p>
    <w:p w:rsidR="00800169" w:rsidRPr="00800169" w:rsidRDefault="00800169" w:rsidP="00800169">
      <w:pPr>
        <w:spacing w:after="0" w:line="230" w:lineRule="auto"/>
        <w:contextualSpacing/>
        <w:jc w:val="center"/>
        <w:rPr>
          <w:rFonts w:ascii="Times New Roman" w:hAnsi="Times New Roman"/>
          <w:b/>
          <w:bCs/>
          <w:sz w:val="26"/>
          <w:szCs w:val="26"/>
          <w:lang w:eastAsia="ru-RU"/>
        </w:rPr>
      </w:pPr>
      <w:r w:rsidRPr="00800169">
        <w:rPr>
          <w:rFonts w:ascii="Times New Roman" w:hAnsi="Times New Roman"/>
          <w:b/>
          <w:sz w:val="26"/>
          <w:szCs w:val="26"/>
          <w:lang w:eastAsia="ru-RU"/>
        </w:rPr>
        <w:t>Раздел IV.</w:t>
      </w:r>
      <w:r w:rsidRPr="00800169">
        <w:rPr>
          <w:rFonts w:ascii="Times New Roman" w:hAnsi="Times New Roman"/>
          <w:b/>
          <w:bCs/>
          <w:sz w:val="26"/>
          <w:szCs w:val="26"/>
          <w:lang w:eastAsia="ru-RU"/>
        </w:rPr>
        <w:t xml:space="preserve"> Обоснование объема финансовых ресурсов, необходимых </w:t>
      </w:r>
    </w:p>
    <w:p w:rsidR="00800169" w:rsidRPr="00800169" w:rsidRDefault="00800169" w:rsidP="00800169">
      <w:pPr>
        <w:spacing w:after="0" w:line="230" w:lineRule="auto"/>
        <w:contextualSpacing/>
        <w:jc w:val="center"/>
        <w:rPr>
          <w:rFonts w:ascii="Times New Roman" w:hAnsi="Times New Roman"/>
          <w:b/>
          <w:bCs/>
          <w:sz w:val="26"/>
          <w:szCs w:val="26"/>
          <w:lang w:eastAsia="ru-RU"/>
        </w:rPr>
      </w:pPr>
      <w:r w:rsidRPr="00800169">
        <w:rPr>
          <w:rFonts w:ascii="Times New Roman" w:hAnsi="Times New Roman"/>
          <w:b/>
          <w:bCs/>
          <w:sz w:val="26"/>
          <w:szCs w:val="26"/>
          <w:lang w:eastAsia="ru-RU"/>
        </w:rPr>
        <w:t xml:space="preserve">для реализации подпрограммы (с расшифровкой по источникам </w:t>
      </w:r>
    </w:p>
    <w:p w:rsidR="00800169" w:rsidRPr="00800169" w:rsidRDefault="00800169" w:rsidP="00800169">
      <w:pPr>
        <w:spacing w:after="0" w:line="230" w:lineRule="auto"/>
        <w:contextualSpacing/>
        <w:jc w:val="center"/>
        <w:rPr>
          <w:rFonts w:ascii="Times New Roman" w:hAnsi="Times New Roman"/>
          <w:b/>
          <w:sz w:val="26"/>
          <w:szCs w:val="26"/>
          <w:lang w:eastAsia="ru-RU"/>
        </w:rPr>
      </w:pPr>
      <w:r w:rsidRPr="00800169">
        <w:rPr>
          <w:rFonts w:ascii="Times New Roman" w:hAnsi="Times New Roman"/>
          <w:b/>
          <w:bCs/>
          <w:sz w:val="26"/>
          <w:szCs w:val="26"/>
          <w:lang w:eastAsia="ru-RU"/>
        </w:rPr>
        <w:t>финансирования, по этапам и годам реализации подпрограммы)</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p>
    <w:p w:rsidR="00800169" w:rsidRPr="00800169" w:rsidRDefault="00800169" w:rsidP="00800169">
      <w:pPr>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На реализацию подпрограммы в 2023–2035 годах финансовых ресурсов не предусмотрено.</w:t>
      </w:r>
    </w:p>
    <w:p w:rsidR="00800169" w:rsidRPr="00800169" w:rsidRDefault="00800169" w:rsidP="00800169">
      <w:pPr>
        <w:spacing w:after="0" w:line="240" w:lineRule="auto"/>
        <w:ind w:firstLine="709"/>
        <w:contextualSpacing/>
        <w:jc w:val="both"/>
        <w:rPr>
          <w:rFonts w:ascii="Times New Roman" w:hAnsi="Times New Roman"/>
          <w:sz w:val="26"/>
          <w:szCs w:val="26"/>
          <w:lang w:eastAsia="ru-RU"/>
        </w:rPr>
      </w:pPr>
      <w:r w:rsidRPr="00800169">
        <w:rPr>
          <w:rFonts w:ascii="Times New Roman" w:hAnsi="Times New Roman"/>
          <w:sz w:val="26"/>
          <w:szCs w:val="26"/>
          <w:lang w:eastAsia="ru-RU"/>
        </w:rPr>
        <w:t>Ресурсное обеспечение подпрограммы за счет всех источников финансирования ежегодно будет уточняться.</w:t>
      </w:r>
    </w:p>
    <w:p w:rsidR="00800169" w:rsidRPr="00800169" w:rsidRDefault="00800169" w:rsidP="00800169">
      <w:pPr>
        <w:autoSpaceDE w:val="0"/>
        <w:autoSpaceDN w:val="0"/>
        <w:adjustRightInd w:val="0"/>
        <w:spacing w:after="0" w:line="230" w:lineRule="auto"/>
        <w:ind w:firstLine="709"/>
        <w:contextualSpacing/>
        <w:jc w:val="both"/>
        <w:rPr>
          <w:rFonts w:ascii="Times New Roman" w:hAnsi="Times New Roman"/>
          <w:sz w:val="26"/>
          <w:szCs w:val="26"/>
        </w:rPr>
      </w:pPr>
      <w:r w:rsidRPr="00800169">
        <w:rPr>
          <w:rFonts w:ascii="Times New Roman" w:hAnsi="Times New Roman"/>
          <w:sz w:val="26"/>
          <w:szCs w:val="26"/>
        </w:rPr>
        <w:lastRenderedPageBreak/>
        <w:t xml:space="preserve">Ресурсное </w:t>
      </w:r>
      <w:hyperlink r:id="rId18" w:history="1">
        <w:r w:rsidRPr="00800169">
          <w:rPr>
            <w:rFonts w:ascii="Times New Roman" w:hAnsi="Times New Roman"/>
            <w:sz w:val="26"/>
            <w:szCs w:val="26"/>
          </w:rPr>
          <w:t>обеспечение</w:t>
        </w:r>
      </w:hyperlink>
      <w:r w:rsidRPr="00800169">
        <w:rPr>
          <w:rFonts w:ascii="Times New Roman" w:hAnsi="Times New Roman"/>
          <w:sz w:val="26"/>
          <w:szCs w:val="26"/>
        </w:rPr>
        <w:t xml:space="preserve"> подпрограммы за счет всех источников финансирования приведено в приложении к подпрограмме.</w:t>
      </w:r>
    </w:p>
    <w:p w:rsidR="00800169" w:rsidRPr="00800169" w:rsidRDefault="00800169" w:rsidP="00800169">
      <w:pPr>
        <w:spacing w:after="0" w:line="240" w:lineRule="auto"/>
        <w:contextualSpacing/>
        <w:rPr>
          <w:rFonts w:ascii="Times New Roman" w:hAnsi="Times New Roman"/>
          <w:sz w:val="26"/>
        </w:rPr>
      </w:pPr>
    </w:p>
    <w:p w:rsidR="00800169" w:rsidRPr="00800169" w:rsidRDefault="00800169" w:rsidP="00800169">
      <w:pPr>
        <w:spacing w:after="0" w:line="240" w:lineRule="auto"/>
        <w:contextualSpacing/>
        <w:rPr>
          <w:rFonts w:ascii="Times New Roman" w:hAnsi="Times New Roman"/>
          <w:sz w:val="26"/>
        </w:rPr>
      </w:pPr>
    </w:p>
    <w:p w:rsidR="00800169" w:rsidRPr="00800169" w:rsidRDefault="00800169" w:rsidP="00800169">
      <w:pPr>
        <w:spacing w:after="0" w:line="240" w:lineRule="auto"/>
        <w:contextualSpacing/>
        <w:jc w:val="center"/>
        <w:rPr>
          <w:rFonts w:ascii="Times New Roman" w:hAnsi="Times New Roman"/>
          <w:sz w:val="26"/>
        </w:rPr>
      </w:pPr>
      <w:r w:rsidRPr="00800169">
        <w:rPr>
          <w:rFonts w:ascii="Times New Roman" w:hAnsi="Times New Roman"/>
          <w:sz w:val="26"/>
        </w:rPr>
        <w:t>_____________</w:t>
      </w:r>
    </w:p>
    <w:p w:rsidR="00800169" w:rsidRPr="00800169" w:rsidRDefault="00800169" w:rsidP="00800169">
      <w:pPr>
        <w:spacing w:after="0" w:line="276" w:lineRule="auto"/>
        <w:contextualSpacing/>
        <w:rPr>
          <w:rFonts w:ascii="Times New Roman" w:hAnsi="Times New Roman"/>
          <w:sz w:val="16"/>
          <w:szCs w:val="16"/>
        </w:rPr>
        <w:sectPr w:rsidR="00800169" w:rsidRPr="00800169" w:rsidSect="00163B3C">
          <w:pgSz w:w="11906" w:h="16838" w:code="9"/>
          <w:pgMar w:top="1134" w:right="851" w:bottom="1134" w:left="1985" w:header="709" w:footer="709" w:gutter="0"/>
          <w:pgNumType w:start="1"/>
          <w:cols w:space="708"/>
          <w:titlePg/>
          <w:docGrid w:linePitch="360"/>
        </w:sectPr>
      </w:pPr>
    </w:p>
    <w:p w:rsidR="00800169" w:rsidRPr="00800169" w:rsidRDefault="00800169" w:rsidP="00800169">
      <w:pPr>
        <w:spacing w:after="0" w:line="230" w:lineRule="auto"/>
        <w:contextualSpacing/>
        <w:jc w:val="right"/>
        <w:rPr>
          <w:rFonts w:ascii="Times New Roman" w:eastAsia="·sІУ©ъЕй" w:hAnsi="Times New Roman"/>
          <w:bCs/>
          <w:sz w:val="24"/>
          <w:szCs w:val="24"/>
        </w:rPr>
      </w:pPr>
      <w:r w:rsidRPr="00800169">
        <w:rPr>
          <w:rFonts w:ascii="Times New Roman" w:eastAsia="·sІУ©ъЕй" w:hAnsi="Times New Roman"/>
          <w:bCs/>
          <w:sz w:val="24"/>
          <w:szCs w:val="24"/>
        </w:rPr>
        <w:lastRenderedPageBreak/>
        <w:t>Приложение</w:t>
      </w:r>
    </w:p>
    <w:p w:rsidR="00800169" w:rsidRPr="00800169" w:rsidRDefault="00800169" w:rsidP="00800169">
      <w:pPr>
        <w:spacing w:after="0" w:line="230" w:lineRule="auto"/>
        <w:contextualSpacing/>
        <w:jc w:val="right"/>
        <w:rPr>
          <w:rFonts w:ascii="Times New Roman" w:eastAsia="·sІУ©ъЕй" w:hAnsi="Times New Roman"/>
          <w:bCs/>
          <w:sz w:val="24"/>
          <w:szCs w:val="24"/>
        </w:rPr>
      </w:pPr>
      <w:r w:rsidRPr="00800169">
        <w:rPr>
          <w:rFonts w:ascii="Times New Roman" w:eastAsia="·sІУ©ъЕй" w:hAnsi="Times New Roman"/>
          <w:bCs/>
          <w:sz w:val="24"/>
          <w:szCs w:val="24"/>
        </w:rPr>
        <w:t xml:space="preserve">к подпрограмме «Инвестиционный климат» </w:t>
      </w:r>
    </w:p>
    <w:p w:rsidR="00800169" w:rsidRPr="00800169" w:rsidRDefault="00800169" w:rsidP="00800169">
      <w:pPr>
        <w:spacing w:after="0" w:line="230" w:lineRule="auto"/>
        <w:contextualSpacing/>
        <w:jc w:val="right"/>
        <w:rPr>
          <w:rFonts w:ascii="Times New Roman" w:eastAsia="·sІУ©ъЕй" w:hAnsi="Times New Roman"/>
          <w:bCs/>
          <w:sz w:val="24"/>
          <w:szCs w:val="24"/>
        </w:rPr>
      </w:pPr>
      <w:r w:rsidRPr="00800169">
        <w:rPr>
          <w:rFonts w:ascii="Times New Roman" w:eastAsia="·sІУ©ъЕй" w:hAnsi="Times New Roman"/>
          <w:bCs/>
          <w:sz w:val="24"/>
          <w:szCs w:val="24"/>
        </w:rPr>
        <w:t xml:space="preserve">муниципальной программы Яльчикского муниципального округа </w:t>
      </w:r>
    </w:p>
    <w:p w:rsidR="00800169" w:rsidRPr="00800169" w:rsidRDefault="00800169" w:rsidP="00800169">
      <w:pPr>
        <w:spacing w:after="0" w:line="230" w:lineRule="auto"/>
        <w:contextualSpacing/>
        <w:jc w:val="right"/>
        <w:rPr>
          <w:rFonts w:ascii="Times New Roman" w:eastAsia="·sІУ©ъЕй" w:hAnsi="Times New Roman"/>
          <w:bCs/>
          <w:sz w:val="24"/>
          <w:szCs w:val="24"/>
        </w:rPr>
      </w:pPr>
      <w:r w:rsidRPr="00800169">
        <w:rPr>
          <w:rFonts w:ascii="Times New Roman" w:eastAsia="·sІУ©ъЕй" w:hAnsi="Times New Roman"/>
          <w:bCs/>
          <w:sz w:val="24"/>
          <w:szCs w:val="24"/>
        </w:rPr>
        <w:t xml:space="preserve">Чувашской Республики «Экономическое развитие </w:t>
      </w:r>
    </w:p>
    <w:p w:rsidR="00800169" w:rsidRPr="00800169" w:rsidRDefault="00800169" w:rsidP="00800169">
      <w:pPr>
        <w:spacing w:after="0" w:line="230" w:lineRule="auto"/>
        <w:contextualSpacing/>
        <w:jc w:val="right"/>
        <w:rPr>
          <w:rFonts w:ascii="Times New Roman" w:eastAsia="·sІУ©ъЕй" w:hAnsi="Times New Roman"/>
          <w:bCs/>
          <w:sz w:val="24"/>
          <w:szCs w:val="24"/>
        </w:rPr>
      </w:pPr>
      <w:r w:rsidRPr="00800169">
        <w:rPr>
          <w:rFonts w:ascii="Times New Roman" w:eastAsia="·sІУ©ъЕй" w:hAnsi="Times New Roman"/>
          <w:bCs/>
          <w:sz w:val="24"/>
          <w:szCs w:val="24"/>
        </w:rPr>
        <w:t>Яльчикского муниципального округа Чувашской Республики»</w:t>
      </w:r>
    </w:p>
    <w:p w:rsidR="00800169" w:rsidRPr="00800169" w:rsidRDefault="00800169" w:rsidP="00800169">
      <w:pPr>
        <w:spacing w:after="0" w:line="230" w:lineRule="auto"/>
        <w:ind w:firstLine="708"/>
        <w:contextualSpacing/>
        <w:rPr>
          <w:rFonts w:ascii="Times New Roman" w:hAnsi="Times New Roman"/>
          <w:sz w:val="24"/>
          <w:szCs w:val="24"/>
        </w:rPr>
      </w:pPr>
    </w:p>
    <w:p w:rsidR="00800169" w:rsidRPr="00800169" w:rsidRDefault="00800169" w:rsidP="00800169">
      <w:pPr>
        <w:autoSpaceDE w:val="0"/>
        <w:autoSpaceDN w:val="0"/>
        <w:adjustRightInd w:val="0"/>
        <w:spacing w:after="0" w:line="230" w:lineRule="auto"/>
        <w:contextualSpacing/>
        <w:jc w:val="center"/>
        <w:rPr>
          <w:rFonts w:ascii="Times New Roman" w:hAnsi="Times New Roman"/>
          <w:b/>
          <w:caps/>
          <w:sz w:val="24"/>
          <w:szCs w:val="24"/>
        </w:rPr>
      </w:pPr>
    </w:p>
    <w:p w:rsidR="00800169" w:rsidRPr="00800169" w:rsidRDefault="00800169" w:rsidP="00800169">
      <w:pPr>
        <w:autoSpaceDE w:val="0"/>
        <w:autoSpaceDN w:val="0"/>
        <w:adjustRightInd w:val="0"/>
        <w:spacing w:after="0" w:line="230" w:lineRule="auto"/>
        <w:contextualSpacing/>
        <w:jc w:val="center"/>
        <w:rPr>
          <w:rFonts w:ascii="Times New Roman" w:hAnsi="Times New Roman"/>
          <w:b/>
          <w:bCs/>
          <w:sz w:val="26"/>
          <w:szCs w:val="26"/>
          <w:lang w:eastAsia="x-none"/>
        </w:rPr>
      </w:pPr>
      <w:r w:rsidRPr="00800169">
        <w:rPr>
          <w:rFonts w:ascii="Times New Roman" w:hAnsi="Times New Roman"/>
          <w:b/>
          <w:caps/>
          <w:sz w:val="26"/>
          <w:szCs w:val="26"/>
        </w:rPr>
        <w:t>Ресурсное обеспечение</w:t>
      </w:r>
      <w:r w:rsidRPr="00800169">
        <w:rPr>
          <w:rFonts w:ascii="Times New Roman" w:hAnsi="Times New Roman"/>
          <w:b/>
          <w:bCs/>
          <w:sz w:val="26"/>
          <w:szCs w:val="26"/>
          <w:lang w:eastAsia="x-none"/>
        </w:rPr>
        <w:t xml:space="preserve"> </w:t>
      </w:r>
    </w:p>
    <w:p w:rsidR="00800169" w:rsidRPr="00800169" w:rsidRDefault="00800169" w:rsidP="00800169">
      <w:pPr>
        <w:autoSpaceDE w:val="0"/>
        <w:autoSpaceDN w:val="0"/>
        <w:adjustRightInd w:val="0"/>
        <w:spacing w:after="0" w:line="230" w:lineRule="auto"/>
        <w:contextualSpacing/>
        <w:jc w:val="center"/>
        <w:rPr>
          <w:rFonts w:ascii="Times New Roman" w:hAnsi="Times New Roman"/>
          <w:sz w:val="26"/>
          <w:szCs w:val="26"/>
        </w:rPr>
      </w:pPr>
      <w:r w:rsidRPr="00800169">
        <w:rPr>
          <w:rFonts w:ascii="Times New Roman" w:hAnsi="Times New Roman"/>
          <w:b/>
          <w:bCs/>
          <w:sz w:val="26"/>
          <w:szCs w:val="26"/>
          <w:lang w:eastAsia="x-none"/>
        </w:rPr>
        <w:t>реализации подпрограммы «Инвестиционный климат» муниципальной программы Яльчикского муниципального округа Чувашской Республики «</w:t>
      </w:r>
      <w:r w:rsidRPr="00800169">
        <w:rPr>
          <w:rFonts w:ascii="Times New Roman" w:hAnsi="Times New Roman"/>
          <w:b/>
          <w:sz w:val="26"/>
          <w:szCs w:val="26"/>
          <w:lang w:eastAsia="ru-RU"/>
        </w:rPr>
        <w:t>Экономическое развитие Яльчикского муниципального округа Чувашской Республики</w:t>
      </w:r>
      <w:r w:rsidRPr="00800169">
        <w:rPr>
          <w:rFonts w:ascii="Times New Roman" w:hAnsi="Times New Roman"/>
          <w:b/>
          <w:bCs/>
          <w:sz w:val="26"/>
          <w:szCs w:val="26"/>
          <w:lang w:eastAsia="x-none"/>
        </w:rPr>
        <w:t xml:space="preserve">» </w:t>
      </w:r>
    </w:p>
    <w:p w:rsidR="00800169" w:rsidRPr="00800169" w:rsidRDefault="00800169" w:rsidP="00800169">
      <w:pPr>
        <w:spacing w:after="0" w:line="240" w:lineRule="auto"/>
        <w:contextualSpacing/>
        <w:rPr>
          <w:rFonts w:ascii="Times New Roman" w:hAnsi="Times New Roman"/>
          <w:sz w:val="2"/>
          <w:szCs w:val="2"/>
        </w:rPr>
      </w:pPr>
    </w:p>
    <w:tbl>
      <w:tblPr>
        <w:tblW w:w="1583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276"/>
        <w:gridCol w:w="1559"/>
        <w:gridCol w:w="1843"/>
        <w:gridCol w:w="2268"/>
        <w:gridCol w:w="850"/>
        <w:gridCol w:w="709"/>
        <w:gridCol w:w="1134"/>
        <w:gridCol w:w="850"/>
        <w:gridCol w:w="1560"/>
        <w:gridCol w:w="805"/>
        <w:gridCol w:w="845"/>
        <w:gridCol w:w="732"/>
        <w:gridCol w:w="693"/>
        <w:gridCol w:w="708"/>
      </w:tblGrid>
      <w:tr w:rsidR="00800169" w:rsidRPr="00800169" w:rsidTr="00A06B49">
        <w:tc>
          <w:tcPr>
            <w:tcW w:w="1276" w:type="dxa"/>
            <w:vMerge w:val="restart"/>
            <w:tcBorders>
              <w:top w:val="single" w:sz="4" w:space="0" w:color="auto"/>
              <w:left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Статус</w:t>
            </w:r>
          </w:p>
        </w:tc>
        <w:tc>
          <w:tcPr>
            <w:tcW w:w="1559" w:type="dxa"/>
            <w:vMerge w:val="restart"/>
            <w:tcBorders>
              <w:top w:val="single" w:sz="4" w:space="0" w:color="auto"/>
              <w:left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843" w:type="dxa"/>
            <w:vMerge w:val="restart"/>
            <w:tcBorders>
              <w:top w:val="single" w:sz="4" w:space="0" w:color="auto"/>
              <w:left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 xml:space="preserve">Задача </w:t>
            </w:r>
          </w:p>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подпрограммы муниципальной программы Яльчикского муниципального округа Чувашской</w:t>
            </w:r>
          </w:p>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 xml:space="preserve"> Республики</w:t>
            </w:r>
          </w:p>
        </w:tc>
        <w:tc>
          <w:tcPr>
            <w:tcW w:w="2268" w:type="dxa"/>
            <w:vMerge w:val="restart"/>
            <w:tcBorders>
              <w:top w:val="single" w:sz="4" w:space="0" w:color="auto"/>
              <w:left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 xml:space="preserve">Ответственный исполнитель, </w:t>
            </w:r>
          </w:p>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соисполнители, участники</w:t>
            </w:r>
          </w:p>
        </w:tc>
        <w:tc>
          <w:tcPr>
            <w:tcW w:w="3543" w:type="dxa"/>
            <w:gridSpan w:val="4"/>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Код бюджетной классификации</w:t>
            </w:r>
          </w:p>
        </w:tc>
        <w:tc>
          <w:tcPr>
            <w:tcW w:w="1560" w:type="dxa"/>
            <w:tcBorders>
              <w:top w:val="single" w:sz="4" w:space="0" w:color="auto"/>
              <w:left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Источники финансирования</w:t>
            </w:r>
          </w:p>
        </w:tc>
        <w:tc>
          <w:tcPr>
            <w:tcW w:w="3783" w:type="dxa"/>
            <w:gridSpan w:val="5"/>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cs="Calibri"/>
                <w:sz w:val="18"/>
                <w:szCs w:val="18"/>
                <w:lang w:eastAsia="ru-RU"/>
              </w:rPr>
              <w:t>Расходы по годам, тыс. рублей</w:t>
            </w:r>
          </w:p>
        </w:tc>
      </w:tr>
      <w:tr w:rsidR="00800169" w:rsidRPr="00800169" w:rsidTr="00A06B49">
        <w:trPr>
          <w:trHeight w:val="1563"/>
        </w:trPr>
        <w:tc>
          <w:tcPr>
            <w:tcW w:w="1276" w:type="dxa"/>
            <w:vMerge/>
            <w:tcBorders>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раздел, подраздел</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 xml:space="preserve">целевая статья </w:t>
            </w:r>
          </w:p>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расходов</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 xml:space="preserve">группа (подгруппа) </w:t>
            </w:r>
          </w:p>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вида расходов</w:t>
            </w:r>
          </w:p>
        </w:tc>
        <w:tc>
          <w:tcPr>
            <w:tcW w:w="1560" w:type="dxa"/>
            <w:tcBorders>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2023</w:t>
            </w:r>
          </w:p>
        </w:tc>
        <w:tc>
          <w:tcPr>
            <w:tcW w:w="84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2024</w:t>
            </w:r>
          </w:p>
        </w:tc>
        <w:tc>
          <w:tcPr>
            <w:tcW w:w="732"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2025</w:t>
            </w:r>
          </w:p>
        </w:tc>
        <w:tc>
          <w:tcPr>
            <w:tcW w:w="693"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2026–2030</w:t>
            </w:r>
          </w:p>
        </w:tc>
        <w:tc>
          <w:tcPr>
            <w:tcW w:w="708"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2031–2035</w:t>
            </w:r>
          </w:p>
        </w:tc>
      </w:tr>
      <w:tr w:rsidR="00800169" w:rsidRPr="00800169" w:rsidTr="00A06B49">
        <w:tc>
          <w:tcPr>
            <w:tcW w:w="1276"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8</w:t>
            </w:r>
          </w:p>
        </w:tc>
        <w:tc>
          <w:tcPr>
            <w:tcW w:w="1560"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9</w:t>
            </w:r>
          </w:p>
        </w:tc>
        <w:tc>
          <w:tcPr>
            <w:tcW w:w="80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10</w:t>
            </w:r>
          </w:p>
        </w:tc>
        <w:tc>
          <w:tcPr>
            <w:tcW w:w="84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11</w:t>
            </w:r>
          </w:p>
        </w:tc>
        <w:tc>
          <w:tcPr>
            <w:tcW w:w="732"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12</w:t>
            </w:r>
          </w:p>
        </w:tc>
        <w:tc>
          <w:tcPr>
            <w:tcW w:w="693"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13</w:t>
            </w:r>
          </w:p>
        </w:tc>
        <w:tc>
          <w:tcPr>
            <w:tcW w:w="708"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14</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Подпрограмма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utoSpaceDE w:val="0"/>
              <w:autoSpaceDN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«Инвестиционный климат»</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adjustRightInd w:val="0"/>
              <w:spacing w:after="0" w:line="240" w:lineRule="auto"/>
              <w:contextualSpacing/>
              <w:jc w:val="both"/>
              <w:rPr>
                <w:rFonts w:ascii="Times New Roman" w:hAnsi="Times New Roman"/>
                <w:b/>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b/>
                <w:sz w:val="18"/>
                <w:szCs w:val="18"/>
              </w:rPr>
              <w:t>0,00</w:t>
            </w:r>
          </w:p>
        </w:tc>
      </w:tr>
      <w:tr w:rsidR="00800169" w:rsidRPr="00800169" w:rsidTr="00A06B49">
        <w:tc>
          <w:tcPr>
            <w:tcW w:w="15832" w:type="dxa"/>
            <w:gridSpan w:val="14"/>
            <w:tcBorders>
              <w:top w:val="single" w:sz="4" w:space="0" w:color="auto"/>
              <w:left w:val="single" w:sz="4" w:space="0" w:color="auto"/>
              <w:bottom w:val="single" w:sz="4" w:space="0" w:color="auto"/>
              <w:right w:val="single" w:sz="4" w:space="0" w:color="auto"/>
            </w:tcBorders>
            <w:vAlign w:val="center"/>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bCs/>
                <w:sz w:val="18"/>
                <w:szCs w:val="18"/>
              </w:rPr>
              <w:t>Цель «Создание благоприятного инвестиционного и делового климата в Яльчикском муниципальном округе Чувашской Республики»</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Основное мероприятие 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Создание благоприятных условий для привлечения инвестиций в экономику Яльчикского муниципального округа Чувашской Республики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развитие механизмов государственно-частного партнерства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Целевые показатели (индикаторы) муниципальной программы, увязанные с основным мероприятием</w:t>
            </w:r>
            <w:r w:rsidRPr="00800169">
              <w:rPr>
                <w:rFonts w:ascii="Times New Roman" w:hAnsi="Times New Roman"/>
                <w:sz w:val="18"/>
                <w:szCs w:val="18"/>
              </w:rPr>
              <w:lastRenderedPageBreak/>
              <w:t> 1</w:t>
            </w:r>
          </w:p>
        </w:tc>
        <w:tc>
          <w:tcPr>
            <w:tcW w:w="9213" w:type="dxa"/>
            <w:gridSpan w:val="7"/>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Темп роста объема инвестиций в основной капитал за счет всех источников финансирования, % к предыдущему году</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105,5</w:t>
            </w:r>
          </w:p>
        </w:tc>
        <w:tc>
          <w:tcPr>
            <w:tcW w:w="84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106,0</w:t>
            </w:r>
          </w:p>
        </w:tc>
        <w:tc>
          <w:tcPr>
            <w:tcW w:w="732"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107,0</w:t>
            </w:r>
          </w:p>
        </w:tc>
        <w:tc>
          <w:tcPr>
            <w:tcW w:w="693"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110,0</w:t>
            </w:r>
          </w:p>
        </w:tc>
        <w:tc>
          <w:tcPr>
            <w:tcW w:w="708"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115,0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1.1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Совершенствование нормативно-пра</w:t>
            </w:r>
            <w:r w:rsidRPr="00800169">
              <w:rPr>
                <w:rFonts w:ascii="Times New Roman" w:hAnsi="Times New Roman"/>
                <w:sz w:val="18"/>
                <w:szCs w:val="18"/>
              </w:rPr>
              <w:softHyphen/>
              <w:t>вовой базы инвестиционной деятельности и процедуры предоставления земельных участков, предлагаемых для реализации инвестиционных проектов</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развитие механизмов государственно-частного партнерства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Сопровождение приоритетных инвестиционных проектов со стороны органов местного самоуправления до окончания их реализации</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развитие механизмов государственно-частного партнерства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1.3</w:t>
            </w:r>
          </w:p>
        </w:tc>
        <w:tc>
          <w:tcPr>
            <w:tcW w:w="1559"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Мониторинг и оценка эффективности предоставленных форм государственной (финансовой) поддержки</w:t>
            </w:r>
          </w:p>
          <w:p w:rsidR="00800169" w:rsidRPr="00800169" w:rsidRDefault="00800169" w:rsidP="00800169">
            <w:pPr>
              <w:spacing w:after="0" w:line="240" w:lineRule="auto"/>
              <w:contextualSpacing/>
              <w:jc w:val="both"/>
              <w:rPr>
                <w:rFonts w:ascii="Times New Roman" w:hAnsi="Times New Roman"/>
                <w:sz w:val="18"/>
                <w:szCs w:val="18"/>
              </w:rPr>
            </w:pPr>
          </w:p>
          <w:p w:rsidR="00800169" w:rsidRPr="00800169" w:rsidRDefault="00800169" w:rsidP="00800169">
            <w:pPr>
              <w:spacing w:after="0" w:line="240" w:lineRule="auto"/>
              <w:contextualSpacing/>
              <w:jc w:val="both"/>
              <w:rPr>
                <w:rFonts w:ascii="Times New Roman" w:hAnsi="Times New Roman"/>
                <w:sz w:val="18"/>
                <w:szCs w:val="18"/>
              </w:rPr>
            </w:pPr>
          </w:p>
          <w:p w:rsidR="00800169" w:rsidRPr="00800169" w:rsidRDefault="00800169" w:rsidP="00800169">
            <w:pPr>
              <w:spacing w:after="0" w:line="240" w:lineRule="auto"/>
              <w:contextualSpacing/>
              <w:jc w:val="both"/>
              <w:rPr>
                <w:rFonts w:ascii="Times New Roman" w:hAnsi="Times New Roman"/>
                <w:sz w:val="18"/>
                <w:szCs w:val="18"/>
              </w:rPr>
            </w:pPr>
          </w:p>
          <w:p w:rsidR="00800169" w:rsidRPr="00800169" w:rsidRDefault="00800169" w:rsidP="00800169">
            <w:pPr>
              <w:spacing w:after="0" w:line="240" w:lineRule="auto"/>
              <w:contextualSpacing/>
              <w:jc w:val="both"/>
              <w:rPr>
                <w:rFonts w:ascii="Times New Roman" w:hAnsi="Times New Roman"/>
                <w:sz w:val="18"/>
                <w:szCs w:val="18"/>
              </w:rPr>
            </w:pPr>
          </w:p>
          <w:p w:rsidR="00800169" w:rsidRPr="00800169" w:rsidRDefault="00800169" w:rsidP="00800169">
            <w:pPr>
              <w:spacing w:after="0" w:line="240" w:lineRule="auto"/>
              <w:contextualSpacing/>
              <w:jc w:val="both"/>
              <w:rPr>
                <w:rFonts w:ascii="Times New Roman" w:hAnsi="Times New Roman"/>
                <w:sz w:val="18"/>
                <w:szCs w:val="18"/>
              </w:rPr>
            </w:pPr>
          </w:p>
          <w:p w:rsidR="00800169" w:rsidRPr="00800169" w:rsidRDefault="00800169" w:rsidP="00800169">
            <w:pPr>
              <w:spacing w:after="0" w:line="240" w:lineRule="auto"/>
              <w:contextualSpacing/>
              <w:jc w:val="both"/>
              <w:rPr>
                <w:rFonts w:ascii="Times New Roman" w:hAnsi="Times New Roman"/>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развитие механизмов государственно-частного партнерства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1.4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Мониторинг и анализ эффективности действующих соглашений (договоров, протоколов) в области инвестиционной деятельности, внесение предложений об их перезаключении</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развитие механизмов государственно-частного партнерства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1.5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Мониторинг Национального рейтинга состояния инвестиционного климата в субъектах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развитие механизмов государственно-частного партнерства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r w:rsidRPr="00800169">
              <w:rPr>
                <w:rFonts w:ascii="Times New Roman" w:hAnsi="Times New Roman"/>
                <w:sz w:val="18"/>
                <w:szCs w:val="18"/>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бюджет Яльчикского муниципального </w:t>
            </w:r>
            <w:r w:rsidRPr="00800169">
              <w:rPr>
                <w:rFonts w:ascii="Times New Roman" w:hAnsi="Times New Roman"/>
                <w:sz w:val="18"/>
                <w:szCs w:val="18"/>
              </w:rPr>
              <w:lastRenderedPageBreak/>
              <w:t>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5832" w:type="dxa"/>
            <w:gridSpan w:val="14"/>
            <w:tcBorders>
              <w:top w:val="single" w:sz="4" w:space="0" w:color="auto"/>
              <w:left w:val="single" w:sz="4" w:space="0" w:color="auto"/>
              <w:bottom w:val="single" w:sz="4" w:space="0" w:color="auto"/>
              <w:right w:val="single" w:sz="4" w:space="0" w:color="auto"/>
            </w:tcBorders>
            <w:vAlign w:val="center"/>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bCs/>
                <w:sz w:val="18"/>
                <w:szCs w:val="18"/>
              </w:rPr>
              <w:t>Цель «Создание благоприятного инвестиционного и делового климата в Яльчикском муниципальном округе Чувашской Республики»</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Основное мероприятие 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формирование мер административной, инфраструктурной, финансовой поддержки инвестиционной деятельности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widowControl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Целевые показатели (индикаторы) муниципальной программы, увязанные с основным мероприятием 2</w:t>
            </w:r>
          </w:p>
        </w:tc>
        <w:tc>
          <w:tcPr>
            <w:tcW w:w="9213" w:type="dxa"/>
            <w:gridSpan w:val="7"/>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Темп роста объема инвестиций в основной капитал за счет всех источников финансирования, % к предыдущему году</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105,5</w:t>
            </w:r>
          </w:p>
        </w:tc>
        <w:tc>
          <w:tcPr>
            <w:tcW w:w="84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106,0</w:t>
            </w:r>
          </w:p>
        </w:tc>
        <w:tc>
          <w:tcPr>
            <w:tcW w:w="732"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107,0</w:t>
            </w:r>
          </w:p>
        </w:tc>
        <w:tc>
          <w:tcPr>
            <w:tcW w:w="693"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110,0</w:t>
            </w:r>
          </w:p>
        </w:tc>
        <w:tc>
          <w:tcPr>
            <w:tcW w:w="708"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115,0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Выявление свободных и неэффективно используемых земельных участков, оценка потенциальных участков для создания инвестиционных площадок</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keepNext/>
              <w:widowControl w:val="0"/>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формирование мер административной, инфраструктурной, финансовой поддержки инвестиционной деятельности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2.2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Создание территорий опережающего развития (строительство инженерной инфраструктуры)</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keepNext/>
              <w:widowControl w:val="0"/>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формирование мер административной, инфраструктурной, финансовой поддержки инвестиционной деятельности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2.3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 xml:space="preserve">Методическое сопровождение работы по заключению соглашений о государственно-частном партнерстве, концессионных соглашений в </w:t>
            </w:r>
            <w:r w:rsidRPr="00800169">
              <w:rPr>
                <w:rFonts w:ascii="Times New Roman" w:hAnsi="Times New Roman"/>
                <w:bCs/>
                <w:sz w:val="18"/>
                <w:szCs w:val="18"/>
              </w:rPr>
              <w:lastRenderedPageBreak/>
              <w:t xml:space="preserve">отношении объектов, находящихся в муниципальной собственности Яльчикского </w:t>
            </w:r>
            <w:r w:rsidRPr="00800169">
              <w:rPr>
                <w:rFonts w:ascii="Times New Roman" w:hAnsi="Times New Roman"/>
                <w:sz w:val="18"/>
                <w:szCs w:val="18"/>
              </w:rPr>
              <w:t xml:space="preserve">муниципального округа </w:t>
            </w:r>
            <w:r w:rsidRPr="00800169">
              <w:rPr>
                <w:rFonts w:ascii="Times New Roman" w:hAnsi="Times New Roman"/>
                <w:bCs/>
                <w:sz w:val="18"/>
                <w:szCs w:val="18"/>
              </w:rPr>
              <w:t>Чувашской Республики, в рамках развития государственно-частного партнерства</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keepNext/>
              <w:widowControl w:val="0"/>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lastRenderedPageBreak/>
              <w:t>формирование мер административной, инфраструктурной, финансовой поддержки инвестиционной деятельности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r w:rsidRPr="00800169">
              <w:rPr>
                <w:rFonts w:ascii="Times New Roman" w:hAnsi="Times New Roman"/>
                <w:sz w:val="18"/>
                <w:szCs w:val="18"/>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бюджет Яльчикского муниципального </w:t>
            </w:r>
            <w:r w:rsidRPr="00800169">
              <w:rPr>
                <w:rFonts w:ascii="Times New Roman" w:hAnsi="Times New Roman"/>
                <w:sz w:val="18"/>
                <w:szCs w:val="18"/>
              </w:rPr>
              <w:lastRenderedPageBreak/>
              <w:t>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5832" w:type="dxa"/>
            <w:gridSpan w:val="14"/>
            <w:tcBorders>
              <w:top w:val="single" w:sz="4" w:space="0" w:color="auto"/>
              <w:left w:val="single" w:sz="4" w:space="0" w:color="auto"/>
              <w:bottom w:val="single" w:sz="4" w:space="0" w:color="auto"/>
              <w:right w:val="single" w:sz="4" w:space="0" w:color="auto"/>
            </w:tcBorders>
            <w:vAlign w:val="center"/>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bCs/>
                <w:sz w:val="18"/>
                <w:szCs w:val="18"/>
              </w:rPr>
              <w:t>Цель «Создание благоприятного инвестиционного и делового климата в Яльчикском муниципальном округе Чувашской Республики»</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Основное мероприятие 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Финансовая поддержка и налоговое стимулирование инвестиций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расширение пакета преференций для инвестирования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keepNext/>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Целевые показатели (индикаторы) муниципальной программы, увязанные с основным мероприятием 3</w:t>
            </w:r>
          </w:p>
        </w:tc>
        <w:tc>
          <w:tcPr>
            <w:tcW w:w="9213" w:type="dxa"/>
            <w:gridSpan w:val="7"/>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Темп роста объема инвестиций в основной капитал за счет всех источников финансирования, % к предыдущему году</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105,5</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106,0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107,0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110,0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115,0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3.1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 xml:space="preserve">Предоставление льгот по уплате арендной платы за земельные участки, находящиеся в муниципальной собственности Яльчикского </w:t>
            </w:r>
            <w:r w:rsidRPr="00800169">
              <w:rPr>
                <w:rFonts w:ascii="Times New Roman" w:hAnsi="Times New Roman"/>
                <w:sz w:val="18"/>
                <w:szCs w:val="18"/>
              </w:rPr>
              <w:t xml:space="preserve">муниципального округа </w:t>
            </w:r>
            <w:r w:rsidRPr="00800169">
              <w:rPr>
                <w:rFonts w:ascii="Times New Roman" w:hAnsi="Times New Roman"/>
                <w:bCs/>
                <w:sz w:val="18"/>
                <w:szCs w:val="18"/>
              </w:rPr>
              <w:t>Чувашской Республики, и земельные участки, государственная собственность на которые не разграничена, предоставленные для размещения вновь создаваемых в рамках реализации инвестиционных проектов производственных объектов, а также объектов непроизводственн</w:t>
            </w:r>
            <w:r w:rsidRPr="00800169">
              <w:rPr>
                <w:rFonts w:ascii="Times New Roman" w:hAnsi="Times New Roman"/>
                <w:bCs/>
                <w:sz w:val="18"/>
                <w:szCs w:val="18"/>
              </w:rPr>
              <w:lastRenderedPageBreak/>
              <w:t>ого (социального, культурного и спортивного) назначения</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keepNext/>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lastRenderedPageBreak/>
              <w:t>расширение пакета преференций для инвестирования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5832" w:type="dxa"/>
            <w:gridSpan w:val="14"/>
            <w:tcBorders>
              <w:top w:val="single" w:sz="4" w:space="0" w:color="auto"/>
              <w:left w:val="single" w:sz="4" w:space="0" w:color="auto"/>
              <w:bottom w:val="single" w:sz="4" w:space="0" w:color="auto"/>
              <w:right w:val="single" w:sz="4" w:space="0" w:color="auto"/>
            </w:tcBorders>
            <w:vAlign w:val="center"/>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bCs/>
                <w:sz w:val="18"/>
                <w:szCs w:val="18"/>
              </w:rPr>
              <w:t>Цель «Создание благоприятного инвестиционного и делового климата в Яльчикском муниципальном округе Чувашской Республики»</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Основное мероприятие 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 xml:space="preserve">Проведение процедуры оценки регулирующего воздействия проектов нормативных правовых актов Яльчикского </w:t>
            </w:r>
            <w:r w:rsidRPr="00800169">
              <w:rPr>
                <w:rFonts w:ascii="Times New Roman" w:hAnsi="Times New Roman"/>
                <w:b/>
                <w:sz w:val="18"/>
                <w:szCs w:val="18"/>
              </w:rPr>
              <w:t xml:space="preserve">муниципального округа </w:t>
            </w:r>
            <w:r w:rsidRPr="00800169">
              <w:rPr>
                <w:rFonts w:ascii="Times New Roman" w:hAnsi="Times New Roman"/>
                <w:b/>
                <w:bCs/>
                <w:sz w:val="18"/>
                <w:szCs w:val="18"/>
              </w:rPr>
              <w:t>Чувашской Республики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устранение административных барьеров в инвестиционной сфере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Целевые показатели (индикаторы) муниципальной программы, увязанные с основным мероприятием 4</w:t>
            </w:r>
          </w:p>
        </w:tc>
        <w:tc>
          <w:tcPr>
            <w:tcW w:w="921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 xml:space="preserve">Доля нормативных правовых актов Яльчикского </w:t>
            </w:r>
            <w:r w:rsidRPr="00800169">
              <w:rPr>
                <w:rFonts w:ascii="Times New Roman" w:hAnsi="Times New Roman"/>
                <w:sz w:val="18"/>
                <w:szCs w:val="18"/>
              </w:rPr>
              <w:t xml:space="preserve">муниципального округа </w:t>
            </w:r>
            <w:r w:rsidRPr="00800169">
              <w:rPr>
                <w:rFonts w:ascii="Times New Roman" w:hAnsi="Times New Roman"/>
                <w:bCs/>
                <w:sz w:val="18"/>
                <w:szCs w:val="18"/>
              </w:rPr>
              <w:t xml:space="preserve">Чувашской Республики, устанавливающих </w:t>
            </w:r>
          </w:p>
          <w:p w:rsidR="00800169" w:rsidRPr="00800169" w:rsidRDefault="00800169" w:rsidP="00800169">
            <w:pPr>
              <w:adjustRightInd w:val="0"/>
              <w:spacing w:after="0" w:line="240" w:lineRule="auto"/>
              <w:contextualSpacing/>
              <w:jc w:val="both"/>
              <w:rPr>
                <w:rFonts w:ascii="Times New Roman" w:hAnsi="Times New Roman"/>
                <w:sz w:val="18"/>
                <w:szCs w:val="18"/>
              </w:rPr>
            </w:pPr>
            <w:proofErr w:type="spellStart"/>
            <w:r w:rsidRPr="00800169">
              <w:rPr>
                <w:rFonts w:ascii="Times New Roman" w:hAnsi="Times New Roman"/>
                <w:bCs/>
                <w:sz w:val="18"/>
                <w:szCs w:val="18"/>
              </w:rPr>
              <w:t>ающих</w:t>
            </w:r>
            <w:proofErr w:type="spellEnd"/>
            <w:r w:rsidRPr="00800169">
              <w:rPr>
                <w:rFonts w:ascii="Times New Roman" w:hAnsi="Times New Roman"/>
                <w:bCs/>
                <w:sz w:val="18"/>
                <w:szCs w:val="18"/>
              </w:rPr>
              <w:t xml:space="preserve"> новые или изменяющих ранее предусмотренные нормативными правовыми актами Яльчикского </w:t>
            </w:r>
            <w:r w:rsidRPr="00800169">
              <w:rPr>
                <w:rFonts w:ascii="Times New Roman" w:hAnsi="Times New Roman"/>
                <w:sz w:val="18"/>
                <w:szCs w:val="18"/>
              </w:rPr>
              <w:t xml:space="preserve">муниципального округа </w:t>
            </w:r>
            <w:r w:rsidRPr="00800169">
              <w:rPr>
                <w:rFonts w:ascii="Times New Roman" w:hAnsi="Times New Roman"/>
                <w:bCs/>
                <w:sz w:val="18"/>
                <w:szCs w:val="18"/>
              </w:rPr>
              <w:t xml:space="preserve">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Яльчикского </w:t>
            </w:r>
            <w:r w:rsidRPr="00800169">
              <w:rPr>
                <w:rFonts w:ascii="Times New Roman" w:hAnsi="Times New Roman"/>
                <w:sz w:val="18"/>
                <w:szCs w:val="18"/>
              </w:rPr>
              <w:t xml:space="preserve">муниципального округа </w:t>
            </w:r>
            <w:r w:rsidRPr="00800169">
              <w:rPr>
                <w:rFonts w:ascii="Times New Roman" w:hAnsi="Times New Roman"/>
                <w:bCs/>
                <w:sz w:val="18"/>
                <w:szCs w:val="18"/>
              </w:rPr>
              <w:t>Чувашской Республики, затрагивающих вопросы осуществления предпринимательской и инвестиционной деятельности, по которым проведена оценка регулирующего воздействия,</w:t>
            </w:r>
            <w:r w:rsidRPr="00800169">
              <w:rPr>
                <w:rFonts w:ascii="Times New Roman" w:hAnsi="Times New Roman"/>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100,0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4.1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bCs/>
                <w:sz w:val="18"/>
                <w:szCs w:val="18"/>
              </w:rPr>
              <w:t xml:space="preserve">Повышение качества оценки регулирующего воздействия нормативных правовых актов Яльчикского </w:t>
            </w:r>
            <w:r w:rsidRPr="00800169">
              <w:rPr>
                <w:rFonts w:ascii="Times New Roman" w:hAnsi="Times New Roman"/>
                <w:sz w:val="18"/>
                <w:szCs w:val="18"/>
              </w:rPr>
              <w:t xml:space="preserve">муниципального округа </w:t>
            </w:r>
            <w:r w:rsidRPr="00800169">
              <w:rPr>
                <w:rFonts w:ascii="Times New Roman" w:hAnsi="Times New Roman"/>
                <w:bCs/>
                <w:sz w:val="18"/>
                <w:szCs w:val="18"/>
              </w:rPr>
              <w:t>Чувашской Республики и их проектов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устранение административных барьеров в инвестиционной сфере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sz w:val="18"/>
                <w:szCs w:val="18"/>
              </w:rPr>
              <w:t>Мероприятие 4.2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utoSpaceDE w:val="0"/>
              <w:autoSpaceDN w:val="0"/>
              <w:adjustRightInd w:val="0"/>
              <w:spacing w:after="0" w:line="240" w:lineRule="auto"/>
              <w:contextualSpacing/>
              <w:jc w:val="both"/>
              <w:rPr>
                <w:rFonts w:ascii="Times New Roman" w:hAnsi="Times New Roman"/>
                <w:bCs/>
                <w:sz w:val="18"/>
                <w:szCs w:val="18"/>
              </w:rPr>
            </w:pPr>
            <w:r w:rsidRPr="00800169">
              <w:rPr>
                <w:rFonts w:ascii="Times New Roman" w:hAnsi="Times New Roman"/>
                <w:sz w:val="18"/>
                <w:szCs w:val="18"/>
              </w:rPr>
              <w:t>Подведение итогов рейтинга администраций муниципальных округов и городских округов Чувашской Республики по качеству внедрения и развития механизмов оценки регулирующего воздействия проектов муниципальных нормативных правовых актов, затрагивающих вопросы осуществления предприниматель</w:t>
            </w:r>
            <w:r w:rsidRPr="00800169">
              <w:rPr>
                <w:rFonts w:ascii="Times New Roman" w:hAnsi="Times New Roman"/>
                <w:sz w:val="18"/>
                <w:szCs w:val="18"/>
              </w:rPr>
              <w:lastRenderedPageBreak/>
              <w:t>ской и инвестиционной деятельности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lastRenderedPageBreak/>
              <w:t>устранение административных барьеров в инвестиционной сфере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5832" w:type="dxa"/>
            <w:gridSpan w:val="14"/>
            <w:tcBorders>
              <w:top w:val="single" w:sz="4" w:space="0" w:color="auto"/>
              <w:left w:val="single" w:sz="4" w:space="0" w:color="auto"/>
              <w:bottom w:val="single" w:sz="4" w:space="0" w:color="auto"/>
              <w:right w:val="single" w:sz="4" w:space="0" w:color="auto"/>
            </w:tcBorders>
            <w:vAlign w:val="center"/>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bCs/>
                <w:sz w:val="18"/>
                <w:szCs w:val="18"/>
              </w:rPr>
              <w:t>Цель «Создание благоприятного инвестиционного и делового климата в Яльчикском муниципальном округе Чувашской Республики»</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Основное мероприятие 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Создание благоприятной конкурентной среды в Яльчикском муниципальном округе Чувашской Республики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bCs/>
                <w:sz w:val="18"/>
                <w:szCs w:val="18"/>
              </w:rPr>
            </w:pPr>
            <w:r w:rsidRPr="00800169">
              <w:rPr>
                <w:rFonts w:ascii="Times New Roman" w:hAnsi="Times New Roman"/>
                <w:b/>
                <w:bCs/>
                <w:sz w:val="18"/>
                <w:szCs w:val="18"/>
              </w:rPr>
              <w:t xml:space="preserve">создание благоприятной конкурентной среды в Яльчикском муниципальном </w:t>
            </w:r>
            <w:proofErr w:type="spellStart"/>
            <w:r w:rsidRPr="00800169">
              <w:rPr>
                <w:rFonts w:ascii="Times New Roman" w:hAnsi="Times New Roman"/>
                <w:b/>
                <w:bCs/>
                <w:sz w:val="18"/>
                <w:szCs w:val="18"/>
              </w:rPr>
              <w:t>окргуе</w:t>
            </w:r>
            <w:proofErr w:type="spellEnd"/>
            <w:r w:rsidRPr="00800169">
              <w:rPr>
                <w:rFonts w:ascii="Times New Roman" w:hAnsi="Times New Roman"/>
                <w:b/>
                <w:bCs/>
                <w:sz w:val="18"/>
                <w:szCs w:val="18"/>
              </w:rPr>
              <w:t xml:space="preserve"> Чувашской Республики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Целевые показатели (индикаторы) муниципальной программы, увязанные с основным мероприятием 5</w:t>
            </w:r>
          </w:p>
        </w:tc>
        <w:tc>
          <w:tcPr>
            <w:tcW w:w="9213" w:type="dxa"/>
            <w:gridSpan w:val="7"/>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Доля выполненных требований стандарта развития конкуренции в субъектах Российской Федерации, %</w:t>
            </w:r>
          </w:p>
          <w:p w:rsidR="00800169" w:rsidRPr="00800169" w:rsidRDefault="00800169" w:rsidP="00800169">
            <w:pPr>
              <w:widowControl w:val="0"/>
              <w:spacing w:after="0" w:line="240" w:lineRule="auto"/>
              <w:contextualSpacing/>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100,0</w:t>
            </w:r>
          </w:p>
        </w:tc>
        <w:tc>
          <w:tcPr>
            <w:tcW w:w="84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100,0</w:t>
            </w:r>
          </w:p>
        </w:tc>
        <w:tc>
          <w:tcPr>
            <w:tcW w:w="732"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100,0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100,0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spacing w:after="0" w:line="240" w:lineRule="auto"/>
              <w:contextualSpacing/>
              <w:jc w:val="both"/>
              <w:rPr>
                <w:rFonts w:ascii="Times New Roman" w:hAnsi="Times New Roman"/>
                <w:sz w:val="18"/>
                <w:szCs w:val="18"/>
              </w:rPr>
            </w:pPr>
            <w:r w:rsidRPr="00800169">
              <w:rPr>
                <w:rFonts w:ascii="Times New Roman" w:hAnsi="Times New Roman"/>
                <w:bCs/>
                <w:sz w:val="18"/>
                <w:szCs w:val="18"/>
              </w:rPr>
              <w:t xml:space="preserve">Реализация в Яльчикском </w:t>
            </w:r>
            <w:r w:rsidRPr="00800169">
              <w:rPr>
                <w:rFonts w:ascii="Times New Roman" w:hAnsi="Times New Roman"/>
                <w:sz w:val="18"/>
                <w:szCs w:val="18"/>
              </w:rPr>
              <w:t xml:space="preserve">муниципальном округе </w:t>
            </w:r>
            <w:r w:rsidRPr="00800169">
              <w:rPr>
                <w:rFonts w:ascii="Times New Roman" w:hAnsi="Times New Roman"/>
                <w:bCs/>
                <w:sz w:val="18"/>
                <w:szCs w:val="18"/>
              </w:rPr>
              <w:t>Чувашской Республики мероприятий по развитию конкуренции, предусмотренных стандартом развития конкуренции в субъектах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 xml:space="preserve">создание благоприятной конкурентной среды в Яльчикском муниципальном </w:t>
            </w:r>
            <w:proofErr w:type="spellStart"/>
            <w:r w:rsidRPr="00800169">
              <w:rPr>
                <w:rFonts w:ascii="Times New Roman" w:hAnsi="Times New Roman"/>
                <w:bCs/>
                <w:sz w:val="18"/>
                <w:szCs w:val="18"/>
              </w:rPr>
              <w:t>окргуе</w:t>
            </w:r>
            <w:proofErr w:type="spellEnd"/>
            <w:r w:rsidRPr="00800169">
              <w:rPr>
                <w:rFonts w:ascii="Times New Roman" w:hAnsi="Times New Roman"/>
                <w:bCs/>
                <w:sz w:val="18"/>
                <w:szCs w:val="18"/>
              </w:rPr>
              <w:t xml:space="preserve"> Чувашской Республики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Мероприятие 5.2</w:t>
            </w:r>
          </w:p>
        </w:tc>
        <w:tc>
          <w:tcPr>
            <w:tcW w:w="1559"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autoSpaceDE w:val="0"/>
              <w:autoSpaceDN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Проведение оценки деятельности администраций муниципальных округов и городских округов Чувашской Республики по содействию развитию конкуренции в рамках стандарта развития конкуренции в субъектах Российской Федерации».</w:t>
            </w:r>
          </w:p>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t xml:space="preserve">создание благоприятной конкурентной среды в Яльчикском муниципальном </w:t>
            </w:r>
            <w:proofErr w:type="spellStart"/>
            <w:r w:rsidRPr="00800169">
              <w:rPr>
                <w:rFonts w:ascii="Times New Roman" w:hAnsi="Times New Roman"/>
                <w:bCs/>
                <w:sz w:val="18"/>
                <w:szCs w:val="18"/>
              </w:rPr>
              <w:t>окргуе</w:t>
            </w:r>
            <w:proofErr w:type="spellEnd"/>
            <w:r w:rsidRPr="00800169">
              <w:rPr>
                <w:rFonts w:ascii="Times New Roman" w:hAnsi="Times New Roman"/>
                <w:bCs/>
                <w:sz w:val="18"/>
                <w:szCs w:val="18"/>
              </w:rPr>
              <w:t xml:space="preserve"> Чувашской Республики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w:t>
            </w:r>
            <w:r w:rsidRPr="00800169">
              <w:rPr>
                <w:rFonts w:ascii="Times New Roman" w:hAnsi="Times New Roman"/>
                <w:sz w:val="18"/>
                <w:szCs w:val="18"/>
              </w:rPr>
              <w:softHyphen/>
              <w:t>тие 5.3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spacing w:after="0" w:line="240" w:lineRule="auto"/>
              <w:contextualSpacing/>
              <w:jc w:val="both"/>
              <w:rPr>
                <w:rFonts w:ascii="Times New Roman" w:hAnsi="Times New Roman"/>
                <w:sz w:val="18"/>
                <w:szCs w:val="18"/>
              </w:rPr>
            </w:pPr>
            <w:r w:rsidRPr="00800169">
              <w:rPr>
                <w:rFonts w:ascii="Times New Roman" w:hAnsi="Times New Roman"/>
                <w:bCs/>
                <w:sz w:val="18"/>
                <w:szCs w:val="18"/>
              </w:rPr>
              <w:t xml:space="preserve">Проведение мониторинга административных барьеров и </w:t>
            </w:r>
            <w:r w:rsidRPr="00800169">
              <w:rPr>
                <w:rFonts w:ascii="Times New Roman" w:hAnsi="Times New Roman"/>
                <w:bCs/>
                <w:sz w:val="18"/>
                <w:szCs w:val="18"/>
              </w:rPr>
              <w:lastRenderedPageBreak/>
              <w:t>оценки состояния конкурентной среды на приоритетных и социально значимых рынках то</w:t>
            </w:r>
            <w:r w:rsidRPr="00800169">
              <w:rPr>
                <w:rFonts w:ascii="Times New Roman" w:hAnsi="Times New Roman"/>
                <w:bCs/>
                <w:sz w:val="18"/>
                <w:szCs w:val="18"/>
              </w:rPr>
              <w:softHyphen/>
              <w:t>варов и услуг</w:t>
            </w:r>
          </w:p>
        </w:tc>
        <w:tc>
          <w:tcPr>
            <w:tcW w:w="1843" w:type="dxa"/>
            <w:vMerge w:val="restart"/>
            <w:tcBorders>
              <w:top w:val="single" w:sz="4" w:space="0" w:color="auto"/>
              <w:left w:val="single" w:sz="4" w:space="0" w:color="auto"/>
              <w:right w:val="single" w:sz="4" w:space="0" w:color="auto"/>
            </w:tcBorders>
          </w:tcPr>
          <w:p w:rsidR="00800169" w:rsidRPr="00800169" w:rsidRDefault="00800169" w:rsidP="00800169">
            <w:pPr>
              <w:spacing w:after="0" w:line="240" w:lineRule="auto"/>
              <w:contextualSpacing/>
              <w:jc w:val="both"/>
              <w:rPr>
                <w:rFonts w:ascii="Times New Roman" w:hAnsi="Times New Roman"/>
                <w:bCs/>
                <w:sz w:val="18"/>
                <w:szCs w:val="18"/>
              </w:rPr>
            </w:pPr>
            <w:r w:rsidRPr="00800169">
              <w:rPr>
                <w:rFonts w:ascii="Times New Roman" w:hAnsi="Times New Roman"/>
                <w:bCs/>
                <w:sz w:val="18"/>
                <w:szCs w:val="18"/>
              </w:rPr>
              <w:lastRenderedPageBreak/>
              <w:t xml:space="preserve">создание благоприятной конкурентной среды в Яльчикском </w:t>
            </w:r>
            <w:r w:rsidRPr="00800169">
              <w:rPr>
                <w:rFonts w:ascii="Times New Roman" w:hAnsi="Times New Roman"/>
                <w:bCs/>
                <w:sz w:val="18"/>
                <w:szCs w:val="18"/>
              </w:rPr>
              <w:lastRenderedPageBreak/>
              <w:t xml:space="preserve">муниципальном </w:t>
            </w:r>
            <w:proofErr w:type="spellStart"/>
            <w:r w:rsidRPr="00800169">
              <w:rPr>
                <w:rFonts w:ascii="Times New Roman" w:hAnsi="Times New Roman"/>
                <w:bCs/>
                <w:sz w:val="18"/>
                <w:szCs w:val="18"/>
              </w:rPr>
              <w:t>окргуе</w:t>
            </w:r>
            <w:proofErr w:type="spellEnd"/>
            <w:r w:rsidRPr="00800169">
              <w:rPr>
                <w:rFonts w:ascii="Times New Roman" w:hAnsi="Times New Roman"/>
                <w:bCs/>
                <w:sz w:val="18"/>
                <w:szCs w:val="18"/>
              </w:rPr>
              <w:t xml:space="preserve"> Чувашской Республики</w:t>
            </w:r>
          </w:p>
        </w:tc>
        <w:tc>
          <w:tcPr>
            <w:tcW w:w="2268" w:type="dxa"/>
            <w:vMerge w:val="restart"/>
            <w:tcBorders>
              <w:top w:val="single" w:sz="4" w:space="0" w:color="auto"/>
              <w:left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lastRenderedPageBreak/>
              <w:t xml:space="preserve">Ответственный исполнитель - отдел экономики, имущественных, </w:t>
            </w:r>
            <w:r w:rsidRPr="00800169">
              <w:rPr>
                <w:rFonts w:ascii="Times New Roman" w:hAnsi="Times New Roman"/>
                <w:sz w:val="18"/>
                <w:szCs w:val="18"/>
              </w:rPr>
              <w:lastRenderedPageBreak/>
              <w:t>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left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left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left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left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 xml:space="preserve">республиканский </w:t>
            </w:r>
            <w:r w:rsidRPr="00800169">
              <w:rPr>
                <w:rFonts w:ascii="Times New Roman" w:hAnsi="Times New Roman"/>
                <w:sz w:val="18"/>
                <w:szCs w:val="18"/>
              </w:rPr>
              <w:lastRenderedPageBreak/>
              <w:t>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left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left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left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2268" w:type="dxa"/>
            <w:vMerge/>
            <w:tcBorders>
              <w:left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5832" w:type="dxa"/>
            <w:gridSpan w:val="14"/>
            <w:tcBorders>
              <w:top w:val="single" w:sz="4" w:space="0" w:color="auto"/>
              <w:left w:val="single" w:sz="4" w:space="0" w:color="auto"/>
              <w:bottom w:val="single" w:sz="4" w:space="0" w:color="auto"/>
              <w:right w:val="single" w:sz="4" w:space="0" w:color="auto"/>
            </w:tcBorders>
            <w:vAlign w:val="center"/>
          </w:tcPr>
          <w:p w:rsidR="00800169" w:rsidRPr="00800169" w:rsidRDefault="00800169" w:rsidP="00800169">
            <w:pPr>
              <w:adjustRightInd w:val="0"/>
              <w:spacing w:after="0" w:line="240" w:lineRule="auto"/>
              <w:contextualSpacing/>
              <w:jc w:val="center"/>
              <w:rPr>
                <w:rFonts w:ascii="Times New Roman" w:hAnsi="Times New Roman"/>
                <w:b/>
                <w:sz w:val="18"/>
                <w:szCs w:val="18"/>
              </w:rPr>
            </w:pPr>
            <w:r w:rsidRPr="00800169">
              <w:rPr>
                <w:rFonts w:ascii="Times New Roman" w:hAnsi="Times New Roman"/>
                <w:b/>
                <w:bCs/>
                <w:sz w:val="18"/>
                <w:szCs w:val="18"/>
              </w:rPr>
              <w:t>Цель «Создание благоприятного инвестиционного и делового климата в Яльчикском муниципальном округе Чувашской Республики»</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Основное мероприя</w:t>
            </w:r>
            <w:r w:rsidRPr="00800169">
              <w:rPr>
                <w:rFonts w:ascii="Times New Roman" w:hAnsi="Times New Roman"/>
                <w:b/>
                <w:sz w:val="18"/>
                <w:szCs w:val="18"/>
              </w:rPr>
              <w:softHyphen/>
              <w:t>тие 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«Реализация отдельных мероприятий ре</w:t>
            </w:r>
            <w:r w:rsidRPr="00800169">
              <w:rPr>
                <w:rFonts w:ascii="Times New Roman" w:hAnsi="Times New Roman"/>
                <w:b/>
                <w:sz w:val="18"/>
                <w:szCs w:val="18"/>
              </w:rPr>
              <w:softHyphen/>
              <w:t>гионального проекта «Цифровое государственное управление»</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устранение административных барьеров в инвестиционной сфере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b/>
                <w:sz w:val="18"/>
                <w:szCs w:val="18"/>
              </w:rPr>
            </w:pPr>
            <w:r w:rsidRPr="00800169">
              <w:rPr>
                <w:rFonts w:ascii="Times New Roman" w:hAnsi="Times New Roman"/>
                <w:b/>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b/>
                <w:sz w:val="18"/>
                <w:szCs w:val="18"/>
                <w:lang w:eastAsia="ru-RU"/>
              </w:rPr>
            </w:pPr>
            <w:r w:rsidRPr="00800169">
              <w:rPr>
                <w:rFonts w:ascii="Times New Roman" w:eastAsia="Times New Roman" w:hAnsi="Times New Roman"/>
                <w:b/>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b/>
                <w:sz w:val="18"/>
                <w:szCs w:val="18"/>
              </w:rPr>
            </w:pPr>
            <w:r w:rsidRPr="00800169">
              <w:rPr>
                <w:rFonts w:ascii="Times New Roman" w:hAnsi="Times New Roman"/>
                <w:b/>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b/>
                <w:sz w:val="18"/>
                <w:szCs w:val="18"/>
              </w:rPr>
            </w:pPr>
            <w:r w:rsidRPr="00800169">
              <w:rPr>
                <w:rFonts w:ascii="Times New Roman" w:hAnsi="Times New Roman"/>
                <w:b/>
                <w:sz w:val="18"/>
                <w:szCs w:val="18"/>
              </w:rPr>
              <w:t>0,00</w:t>
            </w:r>
          </w:p>
        </w:tc>
      </w:tr>
      <w:tr w:rsidR="00800169" w:rsidRPr="00800169" w:rsidTr="00A06B49">
        <w:tc>
          <w:tcPr>
            <w:tcW w:w="1276"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Целевые показатели (индикаторы) муниципальной программы, увязанные с основным мероприятием 6</w:t>
            </w:r>
          </w:p>
        </w:tc>
        <w:tc>
          <w:tcPr>
            <w:tcW w:w="9213" w:type="dxa"/>
            <w:gridSpan w:val="7"/>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spacing w:after="0" w:line="240" w:lineRule="auto"/>
              <w:contextualSpacing/>
              <w:jc w:val="both"/>
              <w:rPr>
                <w:rFonts w:ascii="Times New Roman" w:hAnsi="Times New Roman"/>
                <w:sz w:val="18"/>
                <w:szCs w:val="18"/>
              </w:rPr>
            </w:pPr>
            <w:r w:rsidRPr="00800169">
              <w:rPr>
                <w:rFonts w:ascii="Times New Roman" w:hAnsi="Times New Roman"/>
                <w:sz w:val="18"/>
                <w:szCs w:val="18"/>
              </w:rPr>
              <w:t>Доля видов муниципального контроля, в отношении которых приняты порядки их осуществления, а также административные регламенты их осуществления, %</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100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100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100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100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Мероприятие 6.1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Совершенствование нормативно-правового регулирования в сфере муниципального контроля и внедрения системы оценки результативности и эффективности контрольно-надзорной деятельности</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устранение административных барьеров в инвестиционной сфере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Мероприятие 6.2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Внедрение риск-ори</w:t>
            </w:r>
            <w:r w:rsidRPr="00800169">
              <w:rPr>
                <w:rFonts w:ascii="Times New Roman" w:hAnsi="Times New Roman"/>
                <w:sz w:val="18"/>
                <w:szCs w:val="18"/>
              </w:rPr>
              <w:softHyphen/>
              <w:t>ен</w:t>
            </w:r>
            <w:r w:rsidRPr="00800169">
              <w:rPr>
                <w:rFonts w:ascii="Times New Roman" w:hAnsi="Times New Roman"/>
                <w:sz w:val="18"/>
                <w:szCs w:val="18"/>
              </w:rPr>
              <w:softHyphen/>
              <w:t>тированного подхода при организации приоритетных видов регионального государственного контроля (надзора)</w:t>
            </w:r>
          </w:p>
        </w:tc>
        <w:tc>
          <w:tcPr>
            <w:tcW w:w="1843" w:type="dxa"/>
            <w:vMerge w:val="restart"/>
            <w:tcBorders>
              <w:top w:val="single" w:sz="4" w:space="0" w:color="auto"/>
              <w:left w:val="single" w:sz="4" w:space="0" w:color="auto"/>
              <w:bottom w:val="single" w:sz="4" w:space="0" w:color="auto"/>
              <w:right w:val="single" w:sz="4" w:space="0" w:color="auto"/>
            </w:tcBorders>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устранение административных барьеров в инвестиционной сфере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both"/>
              <w:rPr>
                <w:rFonts w:ascii="Times New Roman" w:hAnsi="Times New Roman"/>
                <w:sz w:val="18"/>
                <w:szCs w:val="18"/>
              </w:rPr>
            </w:pPr>
            <w:r w:rsidRPr="00800169">
              <w:rPr>
                <w:rFonts w:ascii="Times New Roman" w:hAnsi="Times New Roman"/>
                <w:sz w:val="18"/>
                <w:szCs w:val="18"/>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center"/>
              <w:rPr>
                <w:rFonts w:ascii="Times New Roman" w:hAnsi="Times New Roman"/>
                <w:sz w:val="18"/>
                <w:szCs w:val="18"/>
              </w:rPr>
            </w:pPr>
            <w:r w:rsidRPr="00800169">
              <w:rPr>
                <w:rFonts w:ascii="Times New Roman" w:hAnsi="Times New Roman"/>
                <w:sz w:val="18"/>
                <w:szCs w:val="18"/>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всего</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бюджет Яльчикского муниципального округа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contextualSpacing/>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spacing w:after="0" w:line="240" w:lineRule="auto"/>
              <w:contextualSpacing/>
              <w:jc w:val="center"/>
              <w:rPr>
                <w:rFonts w:ascii="Times New Roman" w:eastAsia="Times New Roman" w:hAnsi="Times New Roman"/>
                <w:sz w:val="18"/>
                <w:szCs w:val="18"/>
                <w:lang w:eastAsia="ru-RU"/>
              </w:rPr>
            </w:pPr>
            <w:r w:rsidRPr="00800169">
              <w:rPr>
                <w:rFonts w:ascii="Times New Roman" w:eastAsia="Times New Roman" w:hAnsi="Times New Roman"/>
                <w:sz w:val="18"/>
                <w:szCs w:val="18"/>
                <w:lang w:eastAsia="ru-RU"/>
              </w:rPr>
              <w:t>х</w:t>
            </w:r>
          </w:p>
        </w:tc>
        <w:tc>
          <w:tcPr>
            <w:tcW w:w="1560"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djustRightInd w:val="0"/>
              <w:spacing w:after="0" w:line="240" w:lineRule="auto"/>
              <w:contextualSpacing/>
              <w:jc w:val="both"/>
              <w:rPr>
                <w:rFonts w:ascii="Times New Roman" w:hAnsi="Times New Roman"/>
                <w:sz w:val="18"/>
                <w:szCs w:val="18"/>
              </w:rPr>
            </w:pPr>
            <w:r w:rsidRPr="00800169">
              <w:rPr>
                <w:rFonts w:ascii="Times New Roman" w:hAnsi="Times New Roman"/>
                <w:sz w:val="18"/>
                <w:szCs w:val="1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8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32"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693"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c>
          <w:tcPr>
            <w:tcW w:w="70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spacing w:after="0" w:line="240" w:lineRule="auto"/>
              <w:contextualSpacing/>
              <w:jc w:val="center"/>
              <w:rPr>
                <w:rFonts w:ascii="Times New Roman" w:hAnsi="Times New Roman"/>
                <w:sz w:val="18"/>
                <w:szCs w:val="18"/>
              </w:rPr>
            </w:pPr>
            <w:r w:rsidRPr="00800169">
              <w:rPr>
                <w:rFonts w:ascii="Times New Roman" w:hAnsi="Times New Roman"/>
                <w:sz w:val="18"/>
                <w:szCs w:val="18"/>
              </w:rPr>
              <w:t>0,00</w:t>
            </w:r>
          </w:p>
        </w:tc>
      </w:tr>
    </w:tbl>
    <w:p w:rsidR="00800169" w:rsidRPr="00800169" w:rsidRDefault="00800169" w:rsidP="00800169">
      <w:pPr>
        <w:autoSpaceDE w:val="0"/>
        <w:autoSpaceDN w:val="0"/>
        <w:adjustRightInd w:val="0"/>
        <w:spacing w:after="0" w:line="240" w:lineRule="auto"/>
        <w:contextualSpacing/>
        <w:jc w:val="center"/>
        <w:rPr>
          <w:rFonts w:ascii="Times New Roman" w:hAnsi="Times New Roman"/>
          <w:sz w:val="26"/>
        </w:rPr>
      </w:pPr>
      <w:r w:rsidRPr="00800169">
        <w:rPr>
          <w:rFonts w:ascii="Times New Roman" w:hAnsi="Times New Roman"/>
          <w:sz w:val="26"/>
        </w:rPr>
        <w:t>________________</w:t>
      </w:r>
    </w:p>
    <w:p w:rsidR="00800169" w:rsidRPr="00800169" w:rsidRDefault="00800169" w:rsidP="00800169">
      <w:pPr>
        <w:spacing w:after="0" w:line="276" w:lineRule="auto"/>
        <w:ind w:firstLine="708"/>
        <w:contextualSpacing/>
        <w:jc w:val="center"/>
        <w:rPr>
          <w:rFonts w:ascii="Times New Roman" w:hAnsi="Times New Roman"/>
          <w:sz w:val="16"/>
          <w:szCs w:val="16"/>
        </w:rPr>
      </w:pPr>
    </w:p>
    <w:tbl>
      <w:tblPr>
        <w:tblW w:w="9828" w:type="dxa"/>
        <w:tblLook w:val="04A0" w:firstRow="1" w:lastRow="0" w:firstColumn="1" w:lastColumn="0" w:noHBand="0" w:noVBand="1"/>
      </w:tblPr>
      <w:tblGrid>
        <w:gridCol w:w="3888"/>
        <w:gridCol w:w="2439"/>
        <w:gridCol w:w="3501"/>
      </w:tblGrid>
      <w:tr w:rsidR="00800169" w:rsidTr="00A06B49">
        <w:tc>
          <w:tcPr>
            <w:tcW w:w="3888" w:type="dxa"/>
            <w:shd w:val="clear" w:color="auto" w:fill="auto"/>
          </w:tcPr>
          <w:p w:rsidR="00800169" w:rsidRPr="00103F65" w:rsidRDefault="00800169" w:rsidP="00A06B49">
            <w:pPr>
              <w:pStyle w:val="1"/>
              <w:tabs>
                <w:tab w:val="left" w:pos="2025"/>
              </w:tabs>
              <w:ind w:left="-108" w:right="-108"/>
              <w:rPr>
                <w:bCs w:val="0"/>
                <w:iCs/>
                <w:sz w:val="26"/>
              </w:rPr>
            </w:pPr>
          </w:p>
          <w:p w:rsidR="00800169" w:rsidRDefault="00800169" w:rsidP="00A06B49">
            <w:pPr>
              <w:ind w:left="-108" w:right="-108"/>
              <w:jc w:val="center"/>
              <w:rPr>
                <w:rFonts w:ascii="Arial Cyr Chuv" w:hAnsi="Arial Cyr Chuv"/>
                <w:b/>
                <w:bCs/>
                <w:iCs/>
                <w:sz w:val="26"/>
                <w:szCs w:val="26"/>
              </w:rPr>
            </w:pPr>
            <w:proofErr w:type="spellStart"/>
            <w:r>
              <w:rPr>
                <w:rFonts w:ascii="Arial Cyr Chuv" w:hAnsi="Arial Cyr Chuv"/>
                <w:b/>
                <w:bCs/>
                <w:iCs/>
                <w:sz w:val="26"/>
                <w:szCs w:val="26"/>
              </w:rPr>
              <w:t>Чёваш</w:t>
            </w:r>
            <w:proofErr w:type="spellEnd"/>
            <w:r>
              <w:rPr>
                <w:rFonts w:ascii="Arial Cyr Chuv" w:hAnsi="Arial Cyr Chuv"/>
                <w:b/>
                <w:bCs/>
                <w:iCs/>
                <w:sz w:val="26"/>
                <w:szCs w:val="26"/>
              </w:rPr>
              <w:t xml:space="preserve"> </w:t>
            </w:r>
            <w:proofErr w:type="spellStart"/>
            <w:r>
              <w:rPr>
                <w:rFonts w:ascii="Arial Cyr Chuv" w:hAnsi="Arial Cyr Chuv"/>
                <w:b/>
                <w:bCs/>
                <w:iCs/>
                <w:sz w:val="26"/>
                <w:szCs w:val="26"/>
              </w:rPr>
              <w:t>Республикин</w:t>
            </w:r>
            <w:proofErr w:type="spellEnd"/>
          </w:p>
          <w:p w:rsidR="00800169" w:rsidRDefault="00800169" w:rsidP="00A06B49">
            <w:pPr>
              <w:spacing w:line="360" w:lineRule="auto"/>
              <w:ind w:left="-108" w:right="-108"/>
              <w:jc w:val="center"/>
              <w:rPr>
                <w:rFonts w:ascii="Arial Cyr Chuv" w:hAnsi="Arial Cyr Chuv"/>
                <w:b/>
                <w:bCs/>
                <w:sz w:val="26"/>
                <w:szCs w:val="26"/>
              </w:rPr>
            </w:pPr>
            <w:proofErr w:type="spellStart"/>
            <w:r>
              <w:rPr>
                <w:rFonts w:ascii="Arial Cyr Chuv" w:hAnsi="Arial Cyr Chuv"/>
                <w:b/>
                <w:bCs/>
                <w:sz w:val="26"/>
                <w:szCs w:val="26"/>
              </w:rPr>
              <w:t>Елч.к</w:t>
            </w:r>
            <w:proofErr w:type="spellEnd"/>
            <w:r>
              <w:rPr>
                <w:rFonts w:ascii="Arial Cyr Chuv" w:hAnsi="Arial Cyr Chuv"/>
                <w:b/>
                <w:bCs/>
                <w:sz w:val="26"/>
                <w:szCs w:val="26"/>
              </w:rPr>
              <w:t xml:space="preserve"> </w:t>
            </w:r>
            <w:proofErr w:type="spellStart"/>
            <w:r>
              <w:rPr>
                <w:rFonts w:ascii="Arial Cyr Chuv" w:hAnsi="Arial Cyr Chuv"/>
                <w:b/>
                <w:bCs/>
                <w:sz w:val="26"/>
                <w:szCs w:val="26"/>
              </w:rPr>
              <w:t>муниципаллё</w:t>
            </w:r>
            <w:proofErr w:type="spellEnd"/>
          </w:p>
          <w:p w:rsidR="00800169" w:rsidRDefault="00800169" w:rsidP="00A06B49">
            <w:pPr>
              <w:spacing w:line="360" w:lineRule="auto"/>
              <w:ind w:left="-108" w:right="-108"/>
              <w:jc w:val="center"/>
              <w:rPr>
                <w:rFonts w:ascii="Arial Cyr Chuv" w:hAnsi="Arial Cyr Chuv"/>
                <w:b/>
                <w:bCs/>
                <w:sz w:val="26"/>
                <w:szCs w:val="26"/>
              </w:rPr>
            </w:pPr>
            <w:r>
              <w:rPr>
                <w:rFonts w:ascii="Arial Cyr Chuv" w:hAnsi="Arial Cyr Chuv"/>
                <w:b/>
                <w:bCs/>
                <w:sz w:val="26"/>
                <w:szCs w:val="26"/>
              </w:rPr>
              <w:t>округ.</w:t>
            </w:r>
          </w:p>
          <w:p w:rsidR="00800169" w:rsidRDefault="00800169" w:rsidP="00A06B49">
            <w:pPr>
              <w:ind w:left="-108" w:right="-108"/>
              <w:jc w:val="center"/>
              <w:rPr>
                <w:rFonts w:ascii="Arial Cyr Chuv" w:hAnsi="Arial Cyr Chuv"/>
                <w:b/>
                <w:bCs/>
                <w:sz w:val="26"/>
                <w:szCs w:val="26"/>
              </w:rPr>
            </w:pPr>
            <w:proofErr w:type="spellStart"/>
            <w:r>
              <w:rPr>
                <w:rFonts w:ascii="Arial Cyr Chuv" w:hAnsi="Arial Cyr Chuv"/>
                <w:b/>
                <w:bCs/>
                <w:sz w:val="26"/>
                <w:szCs w:val="26"/>
              </w:rPr>
              <w:t>Елч.к</w:t>
            </w:r>
            <w:proofErr w:type="spellEnd"/>
            <w:r>
              <w:rPr>
                <w:rFonts w:ascii="Arial Cyr Chuv" w:hAnsi="Arial Cyr Chuv"/>
                <w:b/>
                <w:bCs/>
                <w:sz w:val="26"/>
                <w:szCs w:val="26"/>
              </w:rPr>
              <w:t xml:space="preserve"> </w:t>
            </w:r>
            <w:proofErr w:type="spellStart"/>
            <w:r>
              <w:rPr>
                <w:rFonts w:ascii="Arial Cyr Chuv" w:hAnsi="Arial Cyr Chuv"/>
                <w:b/>
                <w:bCs/>
                <w:sz w:val="26"/>
                <w:szCs w:val="26"/>
              </w:rPr>
              <w:t>муниципаллё</w:t>
            </w:r>
            <w:proofErr w:type="spellEnd"/>
            <w:r>
              <w:rPr>
                <w:rFonts w:ascii="Arial Cyr Chuv" w:hAnsi="Arial Cyr Chuv"/>
                <w:b/>
                <w:bCs/>
                <w:sz w:val="26"/>
                <w:szCs w:val="26"/>
              </w:rPr>
              <w:t xml:space="preserve"> </w:t>
            </w:r>
            <w:proofErr w:type="spellStart"/>
            <w:proofErr w:type="gramStart"/>
            <w:r>
              <w:rPr>
                <w:rFonts w:ascii="Arial Cyr Chuv" w:hAnsi="Arial Cyr Chuv"/>
                <w:b/>
                <w:bCs/>
                <w:sz w:val="26"/>
                <w:szCs w:val="26"/>
              </w:rPr>
              <w:t>округ.н</w:t>
            </w:r>
            <w:proofErr w:type="spellEnd"/>
            <w:proofErr w:type="gramEnd"/>
          </w:p>
          <w:p w:rsidR="00800169" w:rsidRDefault="00800169" w:rsidP="00A06B49">
            <w:pPr>
              <w:spacing w:line="360" w:lineRule="auto"/>
              <w:ind w:left="-108" w:right="-108"/>
              <w:jc w:val="center"/>
              <w:rPr>
                <w:rFonts w:ascii="Arial Cyr Chuv" w:hAnsi="Arial Cyr Chuv"/>
                <w:b/>
                <w:bCs/>
                <w:sz w:val="26"/>
                <w:szCs w:val="26"/>
              </w:rPr>
            </w:pPr>
            <w:r>
              <w:rPr>
                <w:rFonts w:ascii="Arial Cyr Chuv" w:hAnsi="Arial Cyr Chuv"/>
                <w:b/>
                <w:bCs/>
                <w:sz w:val="26"/>
                <w:szCs w:val="26"/>
              </w:rPr>
              <w:t>администраций.</w:t>
            </w:r>
          </w:p>
          <w:p w:rsidR="00800169" w:rsidRDefault="00800169" w:rsidP="00A06B49">
            <w:pPr>
              <w:spacing w:line="360" w:lineRule="auto"/>
              <w:ind w:left="-108" w:right="-108"/>
              <w:jc w:val="center"/>
              <w:rPr>
                <w:sz w:val="16"/>
              </w:rPr>
            </w:pPr>
            <w:r>
              <w:rPr>
                <w:rFonts w:ascii="Arial Cyr Chuv" w:hAnsi="Arial Cyr Chuv"/>
                <w:b/>
                <w:sz w:val="26"/>
              </w:rPr>
              <w:t>ЙЫШЁНУ</w:t>
            </w:r>
          </w:p>
          <w:p w:rsidR="00800169" w:rsidRPr="006642BB" w:rsidRDefault="00800169" w:rsidP="00A06B49">
            <w:pPr>
              <w:ind w:left="-108" w:right="-108"/>
              <w:jc w:val="center"/>
            </w:pPr>
            <w:r w:rsidRPr="006642BB">
              <w:t>20</w:t>
            </w:r>
            <w:r>
              <w:t xml:space="preserve">23 </w:t>
            </w:r>
            <w:r>
              <w:rPr>
                <w:rFonts w:ascii="Arial Cyr Chuv" w:hAnsi="Arial Cyr Chuv"/>
              </w:rPr>
              <w:t>=</w:t>
            </w:r>
            <w:r>
              <w:t xml:space="preserve">   </w:t>
            </w:r>
            <w:proofErr w:type="spellStart"/>
            <w:r>
              <w:t>мсартан</w:t>
            </w:r>
            <w:proofErr w:type="spellEnd"/>
            <w:r>
              <w:t xml:space="preserve"> 16</w:t>
            </w:r>
            <w:r w:rsidRPr="006642BB">
              <w:t>-м</w:t>
            </w:r>
            <w:r w:rsidRPr="006642BB">
              <w:rPr>
                <w:rFonts w:ascii="Arial Cyr Chuv" w:hAnsi="Arial Cyr Chuv"/>
              </w:rPr>
              <w:t>.</w:t>
            </w:r>
            <w:r w:rsidRPr="006642BB">
              <w:t>ш</w:t>
            </w:r>
            <w:r w:rsidRPr="006642BB">
              <w:rPr>
                <w:rFonts w:ascii="Arial Cyr Chuv" w:hAnsi="Arial Cyr Chuv"/>
              </w:rPr>
              <w:t xml:space="preserve">. </w:t>
            </w:r>
            <w:r>
              <w:t>№ 175</w:t>
            </w:r>
            <w:r w:rsidRPr="006642BB">
              <w:t xml:space="preserve"> </w:t>
            </w:r>
          </w:p>
          <w:p w:rsidR="00800169" w:rsidRDefault="00800169" w:rsidP="00A06B49">
            <w:pPr>
              <w:ind w:left="-108" w:right="-108"/>
              <w:jc w:val="center"/>
              <w:rPr>
                <w:sz w:val="18"/>
                <w:szCs w:val="18"/>
              </w:rPr>
            </w:pPr>
          </w:p>
          <w:p w:rsidR="00800169" w:rsidRDefault="00800169" w:rsidP="00A06B49">
            <w:pPr>
              <w:ind w:left="-108" w:right="-108"/>
              <w:jc w:val="center"/>
              <w:rPr>
                <w:sz w:val="18"/>
                <w:szCs w:val="18"/>
              </w:rPr>
            </w:pPr>
            <w:proofErr w:type="spellStart"/>
            <w:r>
              <w:rPr>
                <w:sz w:val="18"/>
                <w:szCs w:val="18"/>
              </w:rPr>
              <w:t>Елч</w:t>
            </w:r>
            <w:r>
              <w:rPr>
                <w:rFonts w:ascii="Arial Cyr Chuv" w:hAnsi="Arial Cyr Chuv"/>
                <w:sz w:val="18"/>
                <w:szCs w:val="18"/>
              </w:rPr>
              <w:t>.</w:t>
            </w:r>
            <w:r>
              <w:rPr>
                <w:sz w:val="18"/>
                <w:szCs w:val="18"/>
              </w:rPr>
              <w:t>к</w:t>
            </w:r>
            <w:proofErr w:type="spellEnd"/>
            <w:r>
              <w:rPr>
                <w:sz w:val="18"/>
                <w:szCs w:val="18"/>
              </w:rPr>
              <w:t xml:space="preserve"> ял</w:t>
            </w:r>
            <w:r>
              <w:rPr>
                <w:rFonts w:ascii="Arial Cyr Chuv" w:hAnsi="Arial Cyr Chuv"/>
                <w:sz w:val="18"/>
                <w:szCs w:val="18"/>
              </w:rPr>
              <w:t>.</w:t>
            </w:r>
          </w:p>
        </w:tc>
        <w:tc>
          <w:tcPr>
            <w:tcW w:w="2439" w:type="dxa"/>
            <w:shd w:val="clear" w:color="auto" w:fill="auto"/>
          </w:tcPr>
          <w:p w:rsidR="00800169" w:rsidRDefault="00800169" w:rsidP="00A06B49">
            <w:pPr>
              <w:ind w:left="-108" w:right="-108"/>
              <w:jc w:val="center"/>
            </w:pPr>
            <w:r>
              <w:rPr>
                <w:noProof/>
              </w:rPr>
              <w:drawing>
                <wp:inline distT="0" distB="0" distL="0" distR="0" wp14:anchorId="2DDAE733" wp14:editId="41E46ADD">
                  <wp:extent cx="676275" cy="876300"/>
                  <wp:effectExtent l="0" t="0" r="9525" b="0"/>
                  <wp:docPr id="1" name="Рисунок 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3501" w:type="dxa"/>
            <w:shd w:val="clear" w:color="auto" w:fill="auto"/>
          </w:tcPr>
          <w:p w:rsidR="00800169" w:rsidRDefault="00800169" w:rsidP="00A06B49">
            <w:pPr>
              <w:pStyle w:val="1"/>
              <w:ind w:left="-108" w:right="-108"/>
              <w:rPr>
                <w:bCs w:val="0"/>
                <w:iCs/>
                <w:sz w:val="26"/>
                <w:szCs w:val="26"/>
              </w:rPr>
            </w:pPr>
          </w:p>
          <w:p w:rsidR="00800169" w:rsidRDefault="00800169" w:rsidP="00A06B49">
            <w:pPr>
              <w:ind w:right="-108"/>
              <w:rPr>
                <w:rFonts w:ascii="Arial Cyr Chuv" w:hAnsi="Arial Cyr Chuv"/>
                <w:b/>
                <w:bCs/>
                <w:iCs/>
                <w:sz w:val="26"/>
                <w:szCs w:val="26"/>
              </w:rPr>
            </w:pPr>
            <w:r>
              <w:rPr>
                <w:rFonts w:ascii="Arial Cyr Chuv" w:hAnsi="Arial Cyr Chuv"/>
                <w:bCs/>
                <w:iCs/>
                <w:sz w:val="26"/>
                <w:szCs w:val="26"/>
              </w:rPr>
              <w:t xml:space="preserve">   </w:t>
            </w:r>
            <w:proofErr w:type="gramStart"/>
            <w:r>
              <w:rPr>
                <w:rFonts w:ascii="Arial Cyr Chuv" w:hAnsi="Arial Cyr Chuv"/>
                <w:b/>
                <w:bCs/>
                <w:iCs/>
                <w:sz w:val="26"/>
                <w:szCs w:val="26"/>
              </w:rPr>
              <w:t>Чувашская  Республика</w:t>
            </w:r>
            <w:proofErr w:type="gramEnd"/>
          </w:p>
          <w:p w:rsidR="00800169" w:rsidRDefault="00800169" w:rsidP="00A06B49">
            <w:pPr>
              <w:spacing w:line="360" w:lineRule="auto"/>
              <w:ind w:left="-108" w:right="-108"/>
              <w:jc w:val="center"/>
              <w:rPr>
                <w:rFonts w:ascii="Arial Cyr Chuv" w:hAnsi="Arial Cyr Chuv"/>
                <w:b/>
                <w:bCs/>
                <w:sz w:val="26"/>
                <w:szCs w:val="26"/>
              </w:rPr>
            </w:pPr>
            <w:r>
              <w:rPr>
                <w:rFonts w:ascii="Arial Cyr Chuv" w:hAnsi="Arial Cyr Chuv"/>
                <w:b/>
                <w:bCs/>
                <w:sz w:val="26"/>
                <w:szCs w:val="26"/>
              </w:rPr>
              <w:t>Яльчикский район</w:t>
            </w:r>
          </w:p>
          <w:p w:rsidR="00800169" w:rsidRDefault="00800169" w:rsidP="00A06B49">
            <w:pPr>
              <w:ind w:left="-108" w:right="-108"/>
              <w:jc w:val="center"/>
              <w:rPr>
                <w:rFonts w:ascii="Arial Cyr Chuv" w:hAnsi="Arial Cyr Chuv"/>
                <w:b/>
                <w:bCs/>
                <w:sz w:val="26"/>
                <w:szCs w:val="26"/>
              </w:rPr>
            </w:pPr>
            <w:r>
              <w:rPr>
                <w:rFonts w:ascii="Arial Cyr Chuv" w:hAnsi="Arial Cyr Chuv"/>
                <w:b/>
                <w:bCs/>
                <w:sz w:val="26"/>
                <w:szCs w:val="26"/>
              </w:rPr>
              <w:t xml:space="preserve">Администрация </w:t>
            </w:r>
          </w:p>
          <w:p w:rsidR="00800169" w:rsidRDefault="00800169" w:rsidP="00A06B49">
            <w:pPr>
              <w:ind w:left="-108" w:right="-108"/>
              <w:jc w:val="center"/>
              <w:rPr>
                <w:rFonts w:ascii="Arial Cyr Chuv" w:hAnsi="Arial Cyr Chuv"/>
                <w:b/>
                <w:bCs/>
                <w:sz w:val="26"/>
                <w:szCs w:val="26"/>
              </w:rPr>
            </w:pPr>
            <w:r>
              <w:rPr>
                <w:rFonts w:ascii="Arial Cyr Chuv" w:hAnsi="Arial Cyr Chuv"/>
                <w:b/>
                <w:bCs/>
                <w:sz w:val="26"/>
                <w:szCs w:val="26"/>
              </w:rPr>
              <w:t>Яльчикского</w:t>
            </w:r>
          </w:p>
          <w:p w:rsidR="00800169" w:rsidRDefault="00800169" w:rsidP="00A06B49">
            <w:pPr>
              <w:ind w:left="-108" w:right="-108"/>
              <w:jc w:val="center"/>
              <w:rPr>
                <w:rFonts w:ascii="Arial Cyr Chuv" w:hAnsi="Arial Cyr Chuv"/>
                <w:b/>
                <w:bCs/>
                <w:sz w:val="26"/>
                <w:szCs w:val="26"/>
              </w:rPr>
            </w:pPr>
            <w:r>
              <w:rPr>
                <w:rFonts w:ascii="Arial Cyr Chuv" w:hAnsi="Arial Cyr Chuv"/>
                <w:b/>
                <w:bCs/>
                <w:sz w:val="26"/>
                <w:szCs w:val="26"/>
              </w:rPr>
              <w:t xml:space="preserve">муниципального округа </w:t>
            </w:r>
          </w:p>
          <w:p w:rsidR="00800169" w:rsidRDefault="00800169" w:rsidP="00A06B49">
            <w:pPr>
              <w:ind w:left="-108" w:right="-108"/>
              <w:jc w:val="center"/>
              <w:rPr>
                <w:rFonts w:ascii="Arial Cyr Chuv" w:hAnsi="Arial Cyr Chuv"/>
                <w:b/>
                <w:bCs/>
                <w:sz w:val="26"/>
                <w:szCs w:val="26"/>
              </w:rPr>
            </w:pPr>
          </w:p>
          <w:p w:rsidR="00800169" w:rsidRDefault="00800169" w:rsidP="00A06B49">
            <w:pPr>
              <w:pStyle w:val="1"/>
              <w:spacing w:line="360" w:lineRule="auto"/>
              <w:ind w:left="-108" w:right="-108"/>
              <w:rPr>
                <w:b w:val="0"/>
              </w:rPr>
            </w:pPr>
            <w:r>
              <w:rPr>
                <w:sz w:val="26"/>
              </w:rPr>
              <w:t>ПОСТАНОВЛЕНИЕ</w:t>
            </w:r>
          </w:p>
          <w:p w:rsidR="00800169" w:rsidRPr="006642BB" w:rsidRDefault="00800169" w:rsidP="00A06B49">
            <w:pPr>
              <w:framePr w:hSpace="180" w:wrap="around" w:vAnchor="page" w:hAnchor="margin" w:x="-252" w:y="540"/>
              <w:ind w:right="-108"/>
            </w:pPr>
            <w:r>
              <w:rPr>
                <w:sz w:val="26"/>
              </w:rPr>
              <w:t>«16» марта</w:t>
            </w:r>
            <w:r w:rsidRPr="007C70D7">
              <w:rPr>
                <w:rFonts w:ascii="Times New Roman" w:hAnsi="Times New Roman"/>
                <w:sz w:val="26"/>
              </w:rPr>
              <w:t xml:space="preserve"> </w:t>
            </w:r>
            <w:r w:rsidRPr="007C70D7">
              <w:rPr>
                <w:rFonts w:ascii="Times New Roman" w:hAnsi="Times New Roman"/>
              </w:rPr>
              <w:t>2023 г</w:t>
            </w:r>
            <w:r w:rsidRPr="006642BB">
              <w:t>. №</w:t>
            </w:r>
            <w:r>
              <w:t xml:space="preserve"> 175</w:t>
            </w:r>
            <w:r w:rsidRPr="006642BB">
              <w:t xml:space="preserve">  </w:t>
            </w:r>
          </w:p>
          <w:p w:rsidR="00800169" w:rsidRDefault="00800169" w:rsidP="00A06B49">
            <w:pPr>
              <w:ind w:left="-108" w:right="-108"/>
              <w:jc w:val="center"/>
            </w:pPr>
          </w:p>
          <w:p w:rsidR="00800169" w:rsidRDefault="00800169" w:rsidP="00A06B49">
            <w:pPr>
              <w:ind w:left="-108" w:right="-108"/>
              <w:jc w:val="center"/>
              <w:rPr>
                <w:sz w:val="18"/>
                <w:szCs w:val="18"/>
              </w:rPr>
            </w:pPr>
            <w:r>
              <w:rPr>
                <w:sz w:val="18"/>
                <w:szCs w:val="18"/>
              </w:rPr>
              <w:t>село Яльчики</w:t>
            </w:r>
          </w:p>
        </w:tc>
      </w:tr>
    </w:tbl>
    <w:p w:rsidR="00800169" w:rsidRDefault="00800169" w:rsidP="00800169">
      <w:pPr>
        <w:pStyle w:val="ConsPlusTitlePage"/>
      </w:pPr>
    </w:p>
    <w:p w:rsidR="00800169" w:rsidRPr="007C70D7" w:rsidRDefault="00800169" w:rsidP="00800169">
      <w:pPr>
        <w:pStyle w:val="ConsPlusTitle"/>
        <w:ind w:right="4855"/>
        <w:contextualSpacing/>
        <w:jc w:val="both"/>
        <w:rPr>
          <w:b w:val="0"/>
          <w:sz w:val="26"/>
          <w:szCs w:val="26"/>
        </w:rPr>
      </w:pPr>
      <w:r w:rsidRPr="007C70D7">
        <w:rPr>
          <w:b w:val="0"/>
          <w:sz w:val="26"/>
          <w:szCs w:val="26"/>
        </w:rPr>
        <w:t xml:space="preserve">Об утверждении </w:t>
      </w:r>
      <w:hyperlink w:anchor="P37" w:history="1">
        <w:r w:rsidRPr="007C70D7">
          <w:rPr>
            <w:b w:val="0"/>
            <w:color w:val="0D0D0D"/>
            <w:sz w:val="26"/>
            <w:szCs w:val="26"/>
          </w:rPr>
          <w:t>Порядка</w:t>
        </w:r>
      </w:hyperlink>
      <w:r w:rsidRPr="007C70D7">
        <w:rPr>
          <w:b w:val="0"/>
          <w:color w:val="0D0D0D"/>
          <w:sz w:val="26"/>
          <w:szCs w:val="26"/>
        </w:rPr>
        <w:t xml:space="preserve"> </w:t>
      </w:r>
      <w:r w:rsidRPr="007C70D7">
        <w:rPr>
          <w:b w:val="0"/>
          <w:sz w:val="26"/>
          <w:szCs w:val="26"/>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Pr>
          <w:b w:val="0"/>
          <w:sz w:val="26"/>
          <w:szCs w:val="26"/>
        </w:rPr>
        <w:t>Яльчикского муниципального округа</w:t>
      </w:r>
      <w:r w:rsidRPr="007C70D7">
        <w:rPr>
          <w:b w:val="0"/>
          <w:sz w:val="26"/>
          <w:szCs w:val="26"/>
        </w:rPr>
        <w:t xml:space="preserve"> Чувашской Республики</w:t>
      </w:r>
    </w:p>
    <w:p w:rsidR="00800169" w:rsidRPr="007C70D7" w:rsidRDefault="00800169" w:rsidP="00800169">
      <w:pPr>
        <w:pStyle w:val="ConsPlusTitlePage"/>
        <w:contextualSpacing/>
        <w:rPr>
          <w:rFonts w:ascii="Times New Roman" w:eastAsiaTheme="minorHAnsi" w:hAnsi="Times New Roman" w:cs="Times New Roman"/>
          <w:sz w:val="26"/>
          <w:szCs w:val="26"/>
          <w:lang w:eastAsia="en-US"/>
        </w:rPr>
      </w:pPr>
      <w:r w:rsidRPr="007C70D7">
        <w:rPr>
          <w:rFonts w:ascii="Times New Roman" w:hAnsi="Times New Roman" w:cs="Times New Roman"/>
          <w:sz w:val="26"/>
          <w:szCs w:val="26"/>
        </w:rPr>
        <w:br/>
      </w:r>
    </w:p>
    <w:p w:rsidR="00800169" w:rsidRPr="007C70D7" w:rsidRDefault="00800169" w:rsidP="00800169">
      <w:pPr>
        <w:pStyle w:val="ConsPlusNormal"/>
        <w:ind w:firstLine="567"/>
        <w:contextualSpacing/>
        <w:jc w:val="both"/>
        <w:rPr>
          <w:sz w:val="26"/>
          <w:szCs w:val="26"/>
        </w:rPr>
      </w:pPr>
      <w:r w:rsidRPr="007C70D7">
        <w:rPr>
          <w:sz w:val="26"/>
          <w:szCs w:val="26"/>
        </w:rPr>
        <w:t xml:space="preserve">В соответствии с </w:t>
      </w:r>
      <w:hyperlink r:id="rId20">
        <w:r w:rsidRPr="007C70D7">
          <w:rPr>
            <w:color w:val="0000FF"/>
            <w:sz w:val="26"/>
            <w:szCs w:val="26"/>
          </w:rPr>
          <w:t>пунктом 3 статьи 78</w:t>
        </w:r>
      </w:hyperlink>
      <w:r w:rsidRPr="007C70D7">
        <w:rPr>
          <w:sz w:val="26"/>
          <w:szCs w:val="26"/>
        </w:rPr>
        <w:t xml:space="preserve"> Бюджетного кодекса Российской Федерации, </w:t>
      </w:r>
      <w:hyperlink r:id="rId21">
        <w:r w:rsidRPr="007C70D7">
          <w:rPr>
            <w:color w:val="0000FF"/>
            <w:sz w:val="26"/>
            <w:szCs w:val="26"/>
          </w:rPr>
          <w:t>постановлением</w:t>
        </w:r>
      </w:hyperlink>
      <w:r w:rsidRPr="007C70D7">
        <w:rPr>
          <w:sz w:val="26"/>
          <w:szCs w:val="26"/>
        </w:rPr>
        <w:t xml:space="preserve"> Правительства Росс</w:t>
      </w:r>
      <w:r>
        <w:rPr>
          <w:sz w:val="26"/>
          <w:szCs w:val="26"/>
        </w:rPr>
        <w:t>ийской Федерации от 18 сентября 2020 г. №</w:t>
      </w:r>
      <w:r w:rsidRPr="007C70D7">
        <w:rPr>
          <w:sz w:val="26"/>
          <w:szCs w:val="26"/>
        </w:rPr>
        <w:t xml:space="preserve"> 1492</w:t>
      </w:r>
      <w:r>
        <w:rPr>
          <w:sz w:val="26"/>
          <w:szCs w:val="26"/>
        </w:rPr>
        <w:t xml:space="preserve"> «</w:t>
      </w:r>
      <w:r w:rsidRPr="007C70D7">
        <w:rPr>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Pr>
          <w:sz w:val="26"/>
          <w:szCs w:val="26"/>
        </w:rPr>
        <w:t>вительства Российской Федерации»</w:t>
      </w:r>
      <w:r w:rsidRPr="007C70D7">
        <w:rPr>
          <w:sz w:val="26"/>
          <w:szCs w:val="26"/>
        </w:rPr>
        <w:t xml:space="preserve"> администрация </w:t>
      </w:r>
      <w:r>
        <w:rPr>
          <w:sz w:val="26"/>
          <w:szCs w:val="26"/>
        </w:rPr>
        <w:t xml:space="preserve">Яльчикского муниципального округа Чувашской Республики </w:t>
      </w:r>
      <w:r w:rsidRPr="007C70D7">
        <w:rPr>
          <w:sz w:val="26"/>
          <w:szCs w:val="26"/>
        </w:rPr>
        <w:t>п</w:t>
      </w:r>
      <w:r>
        <w:rPr>
          <w:sz w:val="26"/>
          <w:szCs w:val="26"/>
        </w:rPr>
        <w:t xml:space="preserve"> </w:t>
      </w:r>
      <w:r w:rsidRPr="007C70D7">
        <w:rPr>
          <w:sz w:val="26"/>
          <w:szCs w:val="26"/>
        </w:rPr>
        <w:t>о</w:t>
      </w:r>
      <w:r>
        <w:rPr>
          <w:sz w:val="26"/>
          <w:szCs w:val="26"/>
        </w:rPr>
        <w:t xml:space="preserve"> </w:t>
      </w:r>
      <w:r w:rsidRPr="007C70D7">
        <w:rPr>
          <w:sz w:val="26"/>
          <w:szCs w:val="26"/>
        </w:rPr>
        <w:t>с</w:t>
      </w:r>
      <w:r>
        <w:rPr>
          <w:sz w:val="26"/>
          <w:szCs w:val="26"/>
        </w:rPr>
        <w:t xml:space="preserve"> </w:t>
      </w:r>
      <w:r w:rsidRPr="007C70D7">
        <w:rPr>
          <w:sz w:val="26"/>
          <w:szCs w:val="26"/>
        </w:rPr>
        <w:t>т</w:t>
      </w:r>
      <w:r>
        <w:rPr>
          <w:sz w:val="26"/>
          <w:szCs w:val="26"/>
        </w:rPr>
        <w:t xml:space="preserve"> </w:t>
      </w:r>
      <w:r w:rsidRPr="007C70D7">
        <w:rPr>
          <w:sz w:val="26"/>
          <w:szCs w:val="26"/>
        </w:rPr>
        <w:t>а</w:t>
      </w:r>
      <w:r>
        <w:rPr>
          <w:sz w:val="26"/>
          <w:szCs w:val="26"/>
        </w:rPr>
        <w:t xml:space="preserve"> </w:t>
      </w:r>
      <w:r w:rsidRPr="007C70D7">
        <w:rPr>
          <w:sz w:val="26"/>
          <w:szCs w:val="26"/>
        </w:rPr>
        <w:t>н</w:t>
      </w:r>
      <w:r>
        <w:rPr>
          <w:sz w:val="26"/>
          <w:szCs w:val="26"/>
        </w:rPr>
        <w:t xml:space="preserve"> </w:t>
      </w:r>
      <w:r w:rsidRPr="007C70D7">
        <w:rPr>
          <w:sz w:val="26"/>
          <w:szCs w:val="26"/>
        </w:rPr>
        <w:t>о</w:t>
      </w:r>
      <w:r>
        <w:rPr>
          <w:sz w:val="26"/>
          <w:szCs w:val="26"/>
        </w:rPr>
        <w:t xml:space="preserve"> </w:t>
      </w:r>
      <w:r w:rsidRPr="007C70D7">
        <w:rPr>
          <w:sz w:val="26"/>
          <w:szCs w:val="26"/>
        </w:rPr>
        <w:t>в</w:t>
      </w:r>
      <w:r>
        <w:rPr>
          <w:sz w:val="26"/>
          <w:szCs w:val="26"/>
        </w:rPr>
        <w:t xml:space="preserve"> </w:t>
      </w:r>
      <w:r w:rsidRPr="007C70D7">
        <w:rPr>
          <w:sz w:val="26"/>
          <w:szCs w:val="26"/>
        </w:rPr>
        <w:t>л</w:t>
      </w:r>
      <w:r>
        <w:rPr>
          <w:sz w:val="26"/>
          <w:szCs w:val="26"/>
        </w:rPr>
        <w:t xml:space="preserve"> </w:t>
      </w:r>
      <w:r w:rsidRPr="007C70D7">
        <w:rPr>
          <w:sz w:val="26"/>
          <w:szCs w:val="26"/>
        </w:rPr>
        <w:t>я</w:t>
      </w:r>
      <w:r>
        <w:rPr>
          <w:sz w:val="26"/>
          <w:szCs w:val="26"/>
        </w:rPr>
        <w:t xml:space="preserve"> </w:t>
      </w:r>
      <w:r w:rsidRPr="007C70D7">
        <w:rPr>
          <w:sz w:val="26"/>
          <w:szCs w:val="26"/>
        </w:rPr>
        <w:t>е</w:t>
      </w:r>
      <w:r>
        <w:rPr>
          <w:sz w:val="26"/>
          <w:szCs w:val="26"/>
        </w:rPr>
        <w:t xml:space="preserve"> </w:t>
      </w:r>
      <w:r w:rsidRPr="007C70D7">
        <w:rPr>
          <w:sz w:val="26"/>
          <w:szCs w:val="26"/>
        </w:rPr>
        <w:t>т</w:t>
      </w:r>
      <w:r>
        <w:rPr>
          <w:sz w:val="26"/>
          <w:szCs w:val="26"/>
        </w:rPr>
        <w:t xml:space="preserve"> </w:t>
      </w:r>
      <w:r w:rsidRPr="007C70D7">
        <w:rPr>
          <w:sz w:val="26"/>
          <w:szCs w:val="26"/>
        </w:rPr>
        <w:t>:</w:t>
      </w:r>
    </w:p>
    <w:p w:rsidR="00800169" w:rsidRPr="007C70D7" w:rsidRDefault="00800169" w:rsidP="00800169">
      <w:pPr>
        <w:pStyle w:val="ConsPlusNormal"/>
        <w:spacing w:before="220"/>
        <w:ind w:firstLine="567"/>
        <w:contextualSpacing/>
        <w:jc w:val="both"/>
        <w:rPr>
          <w:sz w:val="26"/>
          <w:szCs w:val="26"/>
        </w:rPr>
      </w:pPr>
      <w:r w:rsidRPr="007C70D7">
        <w:rPr>
          <w:sz w:val="26"/>
          <w:szCs w:val="26"/>
        </w:rPr>
        <w:t xml:space="preserve">1. Утвердить </w:t>
      </w:r>
      <w:hyperlink w:anchor="P38">
        <w:r w:rsidRPr="007C70D7">
          <w:rPr>
            <w:color w:val="0000FF"/>
            <w:sz w:val="26"/>
            <w:szCs w:val="26"/>
          </w:rPr>
          <w:t>Порядок</w:t>
        </w:r>
      </w:hyperlink>
      <w:r w:rsidRPr="007C70D7">
        <w:rPr>
          <w:sz w:val="26"/>
          <w:szCs w:val="26"/>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Pr>
          <w:sz w:val="26"/>
          <w:szCs w:val="26"/>
        </w:rPr>
        <w:t>Яльчикского муниципального округа</w:t>
      </w:r>
      <w:r w:rsidRPr="007C70D7">
        <w:rPr>
          <w:sz w:val="26"/>
          <w:szCs w:val="26"/>
        </w:rPr>
        <w:t xml:space="preserve"> Чувашской </w:t>
      </w:r>
      <w:r>
        <w:rPr>
          <w:sz w:val="26"/>
          <w:szCs w:val="26"/>
        </w:rPr>
        <w:t>Республики согласно приложению №</w:t>
      </w:r>
      <w:r w:rsidRPr="007C70D7">
        <w:rPr>
          <w:sz w:val="26"/>
          <w:szCs w:val="26"/>
        </w:rPr>
        <w:t xml:space="preserve"> 1 к настоящему постановлению.</w:t>
      </w:r>
    </w:p>
    <w:p w:rsidR="00800169" w:rsidRDefault="00800169" w:rsidP="00800169">
      <w:pPr>
        <w:pStyle w:val="ConsPlusNormal"/>
        <w:spacing w:before="220"/>
        <w:ind w:firstLine="567"/>
        <w:contextualSpacing/>
        <w:jc w:val="both"/>
        <w:rPr>
          <w:sz w:val="26"/>
          <w:szCs w:val="26"/>
        </w:rPr>
      </w:pPr>
      <w:r w:rsidRPr="007C70D7">
        <w:rPr>
          <w:sz w:val="26"/>
          <w:szCs w:val="26"/>
        </w:rPr>
        <w:lastRenderedPageBreak/>
        <w:t xml:space="preserve">2. Утвердить типовую форму </w:t>
      </w:r>
      <w:hyperlink w:anchor="P357">
        <w:r w:rsidRPr="007C70D7">
          <w:rPr>
            <w:color w:val="0000FF"/>
            <w:sz w:val="26"/>
            <w:szCs w:val="26"/>
          </w:rPr>
          <w:t>соглашения</w:t>
        </w:r>
      </w:hyperlink>
      <w:r w:rsidRPr="007C70D7">
        <w:rPr>
          <w:sz w:val="26"/>
          <w:szCs w:val="26"/>
        </w:rPr>
        <w:t xml:space="preserve"> (договора) между главным распорядителем средств местного бюджета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в целях возмещения недополученных доходов и (или) возмещения затрат в связи с производством (реализацией) товаров, выполнением работ, оказа</w:t>
      </w:r>
      <w:r>
        <w:rPr>
          <w:sz w:val="26"/>
          <w:szCs w:val="26"/>
        </w:rPr>
        <w:t>нием услуг согласно приложению №</w:t>
      </w:r>
      <w:r w:rsidRPr="007C70D7">
        <w:rPr>
          <w:sz w:val="26"/>
          <w:szCs w:val="26"/>
        </w:rPr>
        <w:t xml:space="preserve"> 2 к настоящему постановлению.</w:t>
      </w:r>
    </w:p>
    <w:p w:rsidR="00800169" w:rsidRDefault="00800169" w:rsidP="00800169">
      <w:pPr>
        <w:ind w:firstLine="540"/>
        <w:contextualSpacing/>
        <w:jc w:val="both"/>
        <w:rPr>
          <w:rFonts w:ascii="Times New Roman" w:hAnsi="Times New Roman"/>
          <w:sz w:val="26"/>
          <w:szCs w:val="26"/>
        </w:rPr>
      </w:pPr>
      <w:r>
        <w:rPr>
          <w:rFonts w:ascii="Times New Roman" w:eastAsiaTheme="minorHAnsi" w:hAnsi="Times New Roman"/>
          <w:sz w:val="26"/>
          <w:szCs w:val="26"/>
        </w:rPr>
        <w:t>3</w:t>
      </w:r>
      <w:r w:rsidRPr="007C70D7">
        <w:rPr>
          <w:rFonts w:ascii="Times New Roman" w:hAnsi="Times New Roman"/>
          <w:sz w:val="26"/>
          <w:szCs w:val="26"/>
        </w:rPr>
        <w:t>. Признать утратившим</w:t>
      </w:r>
      <w:r>
        <w:rPr>
          <w:rFonts w:ascii="Times New Roman" w:hAnsi="Times New Roman"/>
          <w:sz w:val="26"/>
          <w:szCs w:val="26"/>
        </w:rPr>
        <w:t>и</w:t>
      </w:r>
      <w:r w:rsidRPr="007C70D7">
        <w:rPr>
          <w:rFonts w:ascii="Times New Roman" w:hAnsi="Times New Roman"/>
          <w:sz w:val="26"/>
          <w:szCs w:val="26"/>
        </w:rPr>
        <w:t xml:space="preserve"> силу </w:t>
      </w:r>
      <w:hyperlink r:id="rId22">
        <w:r w:rsidRPr="007C70D7">
          <w:rPr>
            <w:rFonts w:ascii="Times New Roman" w:hAnsi="Times New Roman"/>
            <w:color w:val="0000FF"/>
            <w:sz w:val="26"/>
            <w:szCs w:val="26"/>
          </w:rPr>
          <w:t>постановлени</w:t>
        </w:r>
        <w:r>
          <w:rPr>
            <w:rFonts w:ascii="Times New Roman" w:hAnsi="Times New Roman"/>
            <w:color w:val="0000FF"/>
            <w:sz w:val="26"/>
            <w:szCs w:val="26"/>
          </w:rPr>
          <w:t>я</w:t>
        </w:r>
      </w:hyperlink>
      <w:r w:rsidRPr="007C70D7">
        <w:rPr>
          <w:rFonts w:ascii="Times New Roman" w:hAnsi="Times New Roman"/>
          <w:sz w:val="26"/>
          <w:szCs w:val="26"/>
        </w:rPr>
        <w:t xml:space="preserve"> администрации </w:t>
      </w:r>
      <w:r>
        <w:rPr>
          <w:rFonts w:ascii="Times New Roman" w:hAnsi="Times New Roman"/>
          <w:sz w:val="26"/>
          <w:szCs w:val="26"/>
        </w:rPr>
        <w:t>Яльчикского района</w:t>
      </w:r>
      <w:r w:rsidRPr="007C70D7">
        <w:rPr>
          <w:rFonts w:ascii="Times New Roman" w:hAnsi="Times New Roman"/>
          <w:sz w:val="26"/>
          <w:szCs w:val="26"/>
        </w:rPr>
        <w:t xml:space="preserve"> Чувашской Республики</w:t>
      </w:r>
      <w:r>
        <w:rPr>
          <w:rFonts w:ascii="Times New Roman" w:hAnsi="Times New Roman"/>
          <w:sz w:val="26"/>
          <w:szCs w:val="26"/>
        </w:rPr>
        <w:t>:</w:t>
      </w:r>
    </w:p>
    <w:p w:rsidR="00800169" w:rsidRDefault="00800169" w:rsidP="00800169">
      <w:pPr>
        <w:ind w:firstLine="540"/>
        <w:contextualSpacing/>
        <w:jc w:val="both"/>
        <w:rPr>
          <w:rFonts w:ascii="Times New Roman" w:hAnsi="Times New Roman"/>
          <w:sz w:val="26"/>
          <w:szCs w:val="26"/>
        </w:rPr>
      </w:pPr>
      <w:r w:rsidRPr="007C70D7">
        <w:rPr>
          <w:rFonts w:ascii="Times New Roman" w:hAnsi="Times New Roman"/>
          <w:sz w:val="26"/>
          <w:szCs w:val="26"/>
        </w:rPr>
        <w:t xml:space="preserve"> от </w:t>
      </w:r>
      <w:r>
        <w:rPr>
          <w:rFonts w:ascii="Times New Roman" w:hAnsi="Times New Roman"/>
          <w:sz w:val="26"/>
          <w:szCs w:val="26"/>
        </w:rPr>
        <w:t>16 марта</w:t>
      </w:r>
      <w:r w:rsidRPr="007C70D7">
        <w:rPr>
          <w:rFonts w:ascii="Times New Roman" w:hAnsi="Times New Roman"/>
          <w:sz w:val="26"/>
          <w:szCs w:val="26"/>
        </w:rPr>
        <w:t xml:space="preserve"> 202</w:t>
      </w:r>
      <w:r>
        <w:rPr>
          <w:rFonts w:ascii="Times New Roman" w:hAnsi="Times New Roman"/>
          <w:sz w:val="26"/>
          <w:szCs w:val="26"/>
        </w:rPr>
        <w:t>1 г. №</w:t>
      </w:r>
      <w:r w:rsidRPr="007C70D7">
        <w:rPr>
          <w:rFonts w:ascii="Times New Roman" w:hAnsi="Times New Roman"/>
          <w:sz w:val="26"/>
          <w:szCs w:val="26"/>
        </w:rPr>
        <w:t xml:space="preserve"> </w:t>
      </w:r>
      <w:r>
        <w:rPr>
          <w:rFonts w:ascii="Times New Roman" w:hAnsi="Times New Roman"/>
          <w:sz w:val="26"/>
          <w:szCs w:val="26"/>
        </w:rPr>
        <w:t>122 «</w:t>
      </w:r>
      <w:r w:rsidRPr="007C70D7">
        <w:rPr>
          <w:rFonts w:ascii="Times New Roman" w:hAnsi="Times New Roman"/>
          <w:sz w:val="26"/>
          <w:szCs w:val="26"/>
        </w:rPr>
        <w:t xml:space="preserve">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Pr>
          <w:rFonts w:ascii="Times New Roman" w:hAnsi="Times New Roman"/>
          <w:sz w:val="26"/>
          <w:szCs w:val="26"/>
        </w:rPr>
        <w:t>Яльчикского района</w:t>
      </w:r>
      <w:r w:rsidRPr="007C70D7">
        <w:rPr>
          <w:rFonts w:ascii="Times New Roman" w:hAnsi="Times New Roman"/>
          <w:sz w:val="26"/>
          <w:szCs w:val="26"/>
        </w:rPr>
        <w:t xml:space="preserve"> Чувашской Республ</w:t>
      </w:r>
      <w:r>
        <w:rPr>
          <w:rFonts w:ascii="Times New Roman" w:hAnsi="Times New Roman"/>
          <w:sz w:val="26"/>
          <w:szCs w:val="26"/>
        </w:rPr>
        <w:t>ики»;</w:t>
      </w:r>
    </w:p>
    <w:p w:rsidR="00800169" w:rsidRDefault="00800169" w:rsidP="00800169">
      <w:pPr>
        <w:ind w:firstLine="540"/>
        <w:contextualSpacing/>
        <w:jc w:val="both"/>
        <w:rPr>
          <w:rFonts w:ascii="Times New Roman" w:eastAsia="Lucida Sans Unicode" w:hAnsi="Times New Roman"/>
          <w:kern w:val="2"/>
          <w:sz w:val="26"/>
          <w:szCs w:val="26"/>
        </w:rPr>
      </w:pPr>
      <w:r>
        <w:rPr>
          <w:rFonts w:ascii="Times New Roman" w:eastAsiaTheme="minorHAnsi" w:hAnsi="Times New Roman"/>
          <w:sz w:val="26"/>
          <w:szCs w:val="26"/>
        </w:rPr>
        <w:t>от 30 июня 2022 г. № 399 «</w:t>
      </w:r>
      <w:r w:rsidRPr="00307626">
        <w:rPr>
          <w:rFonts w:ascii="Times New Roman" w:eastAsia="Lucida Sans Unicode" w:hAnsi="Times New Roman"/>
          <w:kern w:val="2"/>
          <w:sz w:val="26"/>
          <w:szCs w:val="26"/>
        </w:rPr>
        <w:t>О внесении изменений в постановление администрации Яльчикского района Чувашской Республики от 16 марта 2021 г. № 122</w:t>
      </w:r>
      <w:r>
        <w:rPr>
          <w:rFonts w:ascii="Times New Roman" w:eastAsia="Lucida Sans Unicode" w:hAnsi="Times New Roman"/>
          <w:kern w:val="2"/>
          <w:sz w:val="26"/>
          <w:szCs w:val="26"/>
        </w:rPr>
        <w:t>»;</w:t>
      </w:r>
    </w:p>
    <w:p w:rsidR="00800169" w:rsidRPr="00307626" w:rsidRDefault="00800169" w:rsidP="00800169">
      <w:pPr>
        <w:ind w:firstLine="540"/>
        <w:contextualSpacing/>
        <w:jc w:val="both"/>
        <w:rPr>
          <w:rFonts w:ascii="Times New Roman" w:eastAsia="Lucida Sans Unicode" w:hAnsi="Times New Roman"/>
          <w:kern w:val="2"/>
          <w:sz w:val="26"/>
          <w:szCs w:val="26"/>
        </w:rPr>
      </w:pPr>
      <w:r>
        <w:rPr>
          <w:rFonts w:ascii="Times New Roman" w:eastAsiaTheme="minorHAnsi" w:hAnsi="Times New Roman"/>
          <w:sz w:val="26"/>
          <w:szCs w:val="26"/>
        </w:rPr>
        <w:t>от 5 августа 2022 года № 482 «</w:t>
      </w:r>
      <w:r w:rsidRPr="00307626">
        <w:rPr>
          <w:rFonts w:ascii="Times New Roman" w:eastAsia="Lucida Sans Unicode" w:hAnsi="Times New Roman"/>
          <w:kern w:val="2"/>
          <w:sz w:val="26"/>
          <w:szCs w:val="26"/>
        </w:rPr>
        <w:t>О внесении изменений в постановление администрации Яльчикского района Чувашской Республики от 16 марта 2021 г. № 122</w:t>
      </w:r>
      <w:r>
        <w:rPr>
          <w:rFonts w:ascii="Times New Roman" w:eastAsia="Lucida Sans Unicode" w:hAnsi="Times New Roman"/>
          <w:kern w:val="2"/>
          <w:sz w:val="26"/>
          <w:szCs w:val="26"/>
        </w:rPr>
        <w:t>»;</w:t>
      </w:r>
    </w:p>
    <w:p w:rsidR="00800169" w:rsidRPr="007C70D7" w:rsidRDefault="00800169" w:rsidP="00800169">
      <w:pPr>
        <w:pStyle w:val="ConsPlusNormal"/>
        <w:ind w:firstLine="567"/>
        <w:contextualSpacing/>
        <w:jc w:val="both"/>
        <w:rPr>
          <w:sz w:val="26"/>
          <w:szCs w:val="26"/>
        </w:rPr>
      </w:pPr>
      <w:r>
        <w:rPr>
          <w:sz w:val="26"/>
          <w:szCs w:val="26"/>
        </w:rPr>
        <w:t>5</w:t>
      </w:r>
      <w:r w:rsidRPr="007C70D7">
        <w:rPr>
          <w:sz w:val="26"/>
          <w:szCs w:val="26"/>
        </w:rPr>
        <w:t>. Настоящее постановление вступает в силу со дня его официального опубликования</w:t>
      </w:r>
      <w:r>
        <w:rPr>
          <w:sz w:val="26"/>
          <w:szCs w:val="26"/>
        </w:rPr>
        <w:t xml:space="preserve"> и распространяется на правоотношения, возникшие с 1 января 2023 года</w:t>
      </w:r>
      <w:r w:rsidRPr="007C70D7">
        <w:rPr>
          <w:sz w:val="26"/>
          <w:szCs w:val="26"/>
        </w:rPr>
        <w:t>.</w:t>
      </w:r>
    </w:p>
    <w:p w:rsidR="00800169" w:rsidRDefault="00800169" w:rsidP="00800169">
      <w:pPr>
        <w:pStyle w:val="ConsPlusNormal"/>
        <w:ind w:firstLine="567"/>
        <w:contextualSpacing/>
        <w:jc w:val="both"/>
        <w:rPr>
          <w:sz w:val="26"/>
          <w:szCs w:val="26"/>
        </w:rPr>
      </w:pPr>
    </w:p>
    <w:p w:rsidR="00800169" w:rsidRPr="007C70D7" w:rsidRDefault="00800169" w:rsidP="00800169">
      <w:pPr>
        <w:pStyle w:val="ConsPlusNormal"/>
        <w:ind w:firstLine="567"/>
        <w:contextualSpacing/>
        <w:jc w:val="both"/>
        <w:rPr>
          <w:sz w:val="26"/>
          <w:szCs w:val="26"/>
        </w:rPr>
      </w:pPr>
    </w:p>
    <w:p w:rsidR="00800169" w:rsidRPr="007C70D7" w:rsidRDefault="00800169" w:rsidP="00800169">
      <w:pPr>
        <w:pStyle w:val="ConsPlusNormal"/>
        <w:contextualSpacing/>
        <w:rPr>
          <w:sz w:val="26"/>
          <w:szCs w:val="26"/>
        </w:rPr>
      </w:pPr>
      <w:r w:rsidRPr="007C70D7">
        <w:rPr>
          <w:sz w:val="26"/>
          <w:szCs w:val="26"/>
        </w:rPr>
        <w:t>Глава Яльчикского</w:t>
      </w:r>
    </w:p>
    <w:p w:rsidR="00800169" w:rsidRPr="007C70D7" w:rsidRDefault="00800169" w:rsidP="00800169">
      <w:pPr>
        <w:pStyle w:val="ConsPlusNormal"/>
        <w:jc w:val="both"/>
        <w:rPr>
          <w:sz w:val="26"/>
          <w:szCs w:val="26"/>
        </w:rPr>
      </w:pPr>
      <w:r w:rsidRPr="007C70D7">
        <w:rPr>
          <w:sz w:val="26"/>
          <w:szCs w:val="26"/>
        </w:rPr>
        <w:t>муниципального округа</w:t>
      </w:r>
    </w:p>
    <w:p w:rsidR="00800169" w:rsidRPr="007C70D7" w:rsidRDefault="00800169" w:rsidP="00800169">
      <w:pPr>
        <w:pStyle w:val="ConsPlusNormal"/>
        <w:jc w:val="both"/>
        <w:rPr>
          <w:sz w:val="26"/>
          <w:szCs w:val="26"/>
        </w:rPr>
      </w:pPr>
      <w:r w:rsidRPr="007C70D7">
        <w:rPr>
          <w:sz w:val="26"/>
          <w:szCs w:val="26"/>
        </w:rPr>
        <w:t xml:space="preserve">Чувашской Республики                                                                     </w:t>
      </w:r>
      <w:r>
        <w:rPr>
          <w:sz w:val="26"/>
          <w:szCs w:val="26"/>
        </w:rPr>
        <w:t xml:space="preserve">               </w:t>
      </w:r>
      <w:proofErr w:type="spellStart"/>
      <w:r w:rsidRPr="007C70D7">
        <w:rPr>
          <w:sz w:val="26"/>
          <w:szCs w:val="26"/>
        </w:rPr>
        <w:t>Л.В.Левый</w:t>
      </w:r>
      <w:proofErr w:type="spellEnd"/>
      <w:r w:rsidRPr="007C70D7">
        <w:rPr>
          <w:sz w:val="26"/>
          <w:szCs w:val="26"/>
        </w:rPr>
        <w:t xml:space="preserve">   </w:t>
      </w: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Pr="004A3B8F" w:rsidRDefault="00800169" w:rsidP="00800169">
      <w:pPr>
        <w:pStyle w:val="ConsPlusNormal"/>
        <w:jc w:val="right"/>
        <w:rPr>
          <w:szCs w:val="24"/>
        </w:rPr>
      </w:pPr>
      <w:r w:rsidRPr="00C741AE">
        <w:rPr>
          <w:szCs w:val="24"/>
        </w:rPr>
        <w:t>Приложение № 1</w:t>
      </w:r>
    </w:p>
    <w:p w:rsidR="00800169" w:rsidRPr="004A3B8F" w:rsidRDefault="00800169" w:rsidP="00800169">
      <w:pPr>
        <w:pStyle w:val="ConsPlusNormal"/>
        <w:jc w:val="right"/>
        <w:rPr>
          <w:szCs w:val="24"/>
        </w:rPr>
      </w:pPr>
    </w:p>
    <w:p w:rsidR="00800169" w:rsidRDefault="00800169" w:rsidP="00800169">
      <w:pPr>
        <w:pStyle w:val="ConsPlusNormal"/>
        <w:jc w:val="both"/>
      </w:pPr>
    </w:p>
    <w:p w:rsidR="00800169" w:rsidRPr="008E3D0E" w:rsidRDefault="00800169" w:rsidP="00800169">
      <w:pPr>
        <w:pStyle w:val="ConsPlusNormal"/>
        <w:jc w:val="right"/>
        <w:rPr>
          <w:szCs w:val="24"/>
        </w:rPr>
      </w:pPr>
      <w:r w:rsidRPr="008E3D0E">
        <w:rPr>
          <w:szCs w:val="24"/>
        </w:rPr>
        <w:t>Утвержден</w:t>
      </w:r>
    </w:p>
    <w:p w:rsidR="00800169" w:rsidRPr="008E3D0E" w:rsidRDefault="00800169" w:rsidP="00800169">
      <w:pPr>
        <w:pStyle w:val="ConsPlusNormal"/>
        <w:jc w:val="right"/>
        <w:rPr>
          <w:szCs w:val="24"/>
        </w:rPr>
      </w:pPr>
      <w:r w:rsidRPr="008E3D0E">
        <w:rPr>
          <w:szCs w:val="24"/>
        </w:rPr>
        <w:t xml:space="preserve">постановлением администрации </w:t>
      </w:r>
    </w:p>
    <w:p w:rsidR="00800169" w:rsidRPr="008E3D0E" w:rsidRDefault="00800169" w:rsidP="00800169">
      <w:pPr>
        <w:pStyle w:val="ConsPlusNormal"/>
        <w:jc w:val="right"/>
        <w:rPr>
          <w:szCs w:val="24"/>
        </w:rPr>
      </w:pPr>
      <w:r w:rsidRPr="008E3D0E">
        <w:rPr>
          <w:szCs w:val="24"/>
        </w:rPr>
        <w:t xml:space="preserve">Яльчикского муниципального округа </w:t>
      </w:r>
    </w:p>
    <w:p w:rsidR="00800169" w:rsidRPr="008E3D0E" w:rsidRDefault="00800169" w:rsidP="00800169">
      <w:pPr>
        <w:pStyle w:val="ConsPlusNormal"/>
        <w:jc w:val="right"/>
        <w:rPr>
          <w:szCs w:val="24"/>
        </w:rPr>
      </w:pPr>
      <w:r w:rsidRPr="008E3D0E">
        <w:rPr>
          <w:szCs w:val="24"/>
        </w:rPr>
        <w:t>Чувашской Республики</w:t>
      </w:r>
    </w:p>
    <w:p w:rsidR="00800169" w:rsidRPr="008E3D0E" w:rsidRDefault="00800169" w:rsidP="00800169">
      <w:pPr>
        <w:pStyle w:val="ConsPlusNormal"/>
        <w:jc w:val="right"/>
        <w:rPr>
          <w:szCs w:val="24"/>
        </w:rPr>
      </w:pPr>
      <w:r w:rsidRPr="008E3D0E">
        <w:rPr>
          <w:szCs w:val="24"/>
        </w:rPr>
        <w:t xml:space="preserve">от </w:t>
      </w:r>
      <w:r>
        <w:rPr>
          <w:szCs w:val="24"/>
        </w:rPr>
        <w:t>16.03.2023</w:t>
      </w:r>
      <w:r w:rsidRPr="008E3D0E">
        <w:rPr>
          <w:szCs w:val="24"/>
        </w:rPr>
        <w:t xml:space="preserve"> № </w:t>
      </w:r>
      <w:r>
        <w:rPr>
          <w:szCs w:val="24"/>
        </w:rPr>
        <w:t>175</w:t>
      </w:r>
    </w:p>
    <w:p w:rsidR="00800169" w:rsidRDefault="00800169" w:rsidP="00800169">
      <w:pPr>
        <w:pStyle w:val="ConsPlusTitle"/>
        <w:jc w:val="center"/>
      </w:pPr>
      <w:bookmarkStart w:id="4" w:name="P38"/>
      <w:bookmarkEnd w:id="4"/>
    </w:p>
    <w:p w:rsidR="00800169" w:rsidRDefault="00800169" w:rsidP="00800169">
      <w:pPr>
        <w:pStyle w:val="ConsPlusTitle"/>
        <w:jc w:val="center"/>
      </w:pPr>
    </w:p>
    <w:p w:rsidR="00800169" w:rsidRPr="008E3D0E" w:rsidRDefault="00800169" w:rsidP="00800169">
      <w:pPr>
        <w:pStyle w:val="ConsPlusTitle"/>
        <w:jc w:val="center"/>
        <w:rPr>
          <w:szCs w:val="24"/>
        </w:rPr>
      </w:pPr>
      <w:r w:rsidRPr="008E3D0E">
        <w:rPr>
          <w:szCs w:val="24"/>
        </w:rPr>
        <w:t>ПОРЯДОК</w:t>
      </w:r>
    </w:p>
    <w:p w:rsidR="00800169" w:rsidRPr="008E3D0E" w:rsidRDefault="00800169" w:rsidP="00800169">
      <w:pPr>
        <w:pStyle w:val="ConsPlusTitle"/>
        <w:jc w:val="center"/>
        <w:rPr>
          <w:szCs w:val="24"/>
        </w:rPr>
      </w:pPr>
      <w:r w:rsidRPr="008E3D0E">
        <w:rPr>
          <w:szCs w:val="24"/>
        </w:rPr>
        <w:t>ПРЕДОСТАВЛЕНИЯ СУБСИДИЙ ЮРИДИЧЕСКИМ ЛИЦАМ</w:t>
      </w:r>
    </w:p>
    <w:p w:rsidR="00800169" w:rsidRPr="008E3D0E" w:rsidRDefault="00800169" w:rsidP="00800169">
      <w:pPr>
        <w:pStyle w:val="ConsPlusTitle"/>
        <w:jc w:val="center"/>
        <w:rPr>
          <w:szCs w:val="24"/>
        </w:rPr>
      </w:pPr>
      <w:r w:rsidRPr="008E3D0E">
        <w:rPr>
          <w:szCs w:val="24"/>
        </w:rPr>
        <w:t>(ЗА ИСКЛЮЧЕНИЕМ СУБСИДИЙ ГОСУДАРСТВЕННЫМ (МУНИЦИПАЛЬНЫМ)</w:t>
      </w:r>
      <w:r>
        <w:rPr>
          <w:szCs w:val="24"/>
        </w:rPr>
        <w:t xml:space="preserve"> </w:t>
      </w:r>
      <w:r w:rsidRPr="008E3D0E">
        <w:rPr>
          <w:szCs w:val="24"/>
        </w:rPr>
        <w:t>УЧРЕЖДЕНИЯМ), ИНДИВИДУАЛЬНЫМ ПРЕДПРИНИМАТЕЛЯМ,</w:t>
      </w:r>
      <w:r>
        <w:rPr>
          <w:szCs w:val="24"/>
        </w:rPr>
        <w:t xml:space="preserve"> </w:t>
      </w:r>
      <w:r w:rsidRPr="008E3D0E">
        <w:rPr>
          <w:szCs w:val="24"/>
        </w:rPr>
        <w:t>ФИЗИЧЕСКИМ ЛИЦАМ - ПРОИЗВОДИТЕЛЯМ ТОВАРОВ, РАБОТ, УСЛУГ</w:t>
      </w:r>
      <w:r>
        <w:rPr>
          <w:szCs w:val="24"/>
        </w:rPr>
        <w:t xml:space="preserve"> </w:t>
      </w:r>
      <w:r w:rsidRPr="008E3D0E">
        <w:rPr>
          <w:szCs w:val="24"/>
        </w:rPr>
        <w:t>ИЗ БЮДЖЕТА ЯЛЬЧИКСКОГО МУНИЦИПАЛЬНОГО ОКРУГА ЧУВАШСКОЙ РЕСПУБЛИКИ</w:t>
      </w:r>
    </w:p>
    <w:p w:rsidR="00800169" w:rsidRDefault="00800169" w:rsidP="00800169">
      <w:pPr>
        <w:pStyle w:val="ConsPlusNormal"/>
        <w:spacing w:after="1"/>
      </w:pPr>
    </w:p>
    <w:p w:rsidR="00800169" w:rsidRDefault="00800169" w:rsidP="00800169">
      <w:pPr>
        <w:pStyle w:val="ConsPlusNormal"/>
        <w:jc w:val="both"/>
      </w:pPr>
    </w:p>
    <w:p w:rsidR="00800169" w:rsidRPr="00481989" w:rsidRDefault="00800169" w:rsidP="00800169">
      <w:pPr>
        <w:pStyle w:val="ConsPlusTitle"/>
        <w:jc w:val="center"/>
        <w:outlineLvl w:val="1"/>
        <w:rPr>
          <w:szCs w:val="24"/>
        </w:rPr>
      </w:pPr>
      <w:r w:rsidRPr="00481989">
        <w:rPr>
          <w:szCs w:val="24"/>
        </w:rPr>
        <w:t>1. Общие положения</w:t>
      </w:r>
    </w:p>
    <w:p w:rsidR="00800169" w:rsidRDefault="00800169" w:rsidP="00800169">
      <w:pPr>
        <w:pStyle w:val="ConsPlusNormal"/>
        <w:contextualSpacing/>
        <w:jc w:val="both"/>
      </w:pPr>
    </w:p>
    <w:p w:rsidR="00800169" w:rsidRPr="003618DF" w:rsidRDefault="00800169" w:rsidP="00800169">
      <w:pPr>
        <w:pStyle w:val="ConsPlusNormal"/>
        <w:ind w:firstLine="539"/>
        <w:contextualSpacing/>
        <w:jc w:val="both"/>
        <w:rPr>
          <w:szCs w:val="24"/>
        </w:rPr>
      </w:pPr>
      <w:r w:rsidRPr="003618DF">
        <w:rPr>
          <w:szCs w:val="24"/>
        </w:rPr>
        <w:t xml:space="preserve">1.1.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Яльчикского муниципального округа Чувашской Республики (далее </w:t>
      </w:r>
      <w:r>
        <w:rPr>
          <w:szCs w:val="24"/>
        </w:rPr>
        <w:t>–</w:t>
      </w:r>
      <w:r w:rsidRPr="003618DF">
        <w:rPr>
          <w:szCs w:val="24"/>
        </w:rPr>
        <w:t xml:space="preserve"> Порядок</w:t>
      </w:r>
      <w:r>
        <w:rPr>
          <w:szCs w:val="24"/>
        </w:rPr>
        <w:t>, бюджет муниципального округа</w:t>
      </w:r>
      <w:r w:rsidRPr="003618DF">
        <w:rPr>
          <w:szCs w:val="24"/>
        </w:rPr>
        <w:t xml:space="preserve">) разработан в соответствии со </w:t>
      </w:r>
      <w:hyperlink r:id="rId23">
        <w:r w:rsidRPr="003618DF">
          <w:rPr>
            <w:color w:val="0000FF"/>
            <w:szCs w:val="24"/>
          </w:rPr>
          <w:t>статьей 78</w:t>
        </w:r>
      </w:hyperlink>
      <w:r w:rsidRPr="003618DF">
        <w:rPr>
          <w:szCs w:val="24"/>
        </w:rPr>
        <w:t xml:space="preserve"> Бюджетного кодекса Российской Федерации</w:t>
      </w:r>
      <w:r>
        <w:rPr>
          <w:szCs w:val="24"/>
        </w:rPr>
        <w:t xml:space="preserve">, </w:t>
      </w:r>
      <w:r w:rsidRPr="00D34860">
        <w:rPr>
          <w:szCs w:val="24"/>
        </w:rPr>
        <w:t>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3618DF">
        <w:rPr>
          <w:szCs w:val="24"/>
        </w:rPr>
        <w:t xml:space="preserve"> и устанавливает порядок предоставления за счет средств местного бюджета субсидий </w:t>
      </w:r>
      <w:r w:rsidRPr="003618DF">
        <w:rPr>
          <w:szCs w:val="24"/>
        </w:rPr>
        <w:lastRenderedPageBreak/>
        <w:t>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получателям субсидии).</w:t>
      </w:r>
    </w:p>
    <w:p w:rsidR="00800169" w:rsidRPr="003618DF" w:rsidRDefault="00800169" w:rsidP="00800169">
      <w:pPr>
        <w:pStyle w:val="ConsPlusNormal"/>
        <w:spacing w:before="220"/>
        <w:ind w:firstLine="539"/>
        <w:contextualSpacing/>
        <w:jc w:val="both"/>
        <w:rPr>
          <w:szCs w:val="24"/>
        </w:rPr>
      </w:pPr>
      <w:r w:rsidRPr="003618DF">
        <w:rPr>
          <w:szCs w:val="24"/>
        </w:rPr>
        <w:t>1.2. Порядок определяет в том числе:</w:t>
      </w:r>
    </w:p>
    <w:p w:rsidR="00800169" w:rsidRPr="003618DF" w:rsidRDefault="00800169" w:rsidP="00800169">
      <w:pPr>
        <w:pStyle w:val="ConsPlusNormal"/>
        <w:spacing w:before="220"/>
        <w:ind w:firstLine="539"/>
        <w:contextualSpacing/>
        <w:jc w:val="both"/>
        <w:rPr>
          <w:szCs w:val="24"/>
        </w:rPr>
      </w:pPr>
      <w:r w:rsidRPr="003618DF">
        <w:rPr>
          <w:szCs w:val="24"/>
        </w:rPr>
        <w:t>- критерии отбора получателей субсидий, имеющих право на получение субсидий;</w:t>
      </w:r>
    </w:p>
    <w:p w:rsidR="00800169" w:rsidRPr="003618DF" w:rsidRDefault="00800169" w:rsidP="00800169">
      <w:pPr>
        <w:pStyle w:val="ConsPlusNormal"/>
        <w:spacing w:before="220"/>
        <w:ind w:firstLine="539"/>
        <w:contextualSpacing/>
        <w:jc w:val="both"/>
        <w:rPr>
          <w:szCs w:val="24"/>
        </w:rPr>
      </w:pPr>
      <w:r w:rsidRPr="003618DF">
        <w:rPr>
          <w:szCs w:val="24"/>
        </w:rPr>
        <w:t>- цели, условия и порядок предоставления субсидий;</w:t>
      </w:r>
    </w:p>
    <w:p w:rsidR="00800169" w:rsidRPr="003618DF" w:rsidRDefault="00800169" w:rsidP="00800169">
      <w:pPr>
        <w:pStyle w:val="ConsPlusNormal"/>
        <w:spacing w:before="220"/>
        <w:ind w:firstLine="539"/>
        <w:contextualSpacing/>
        <w:jc w:val="both"/>
        <w:rPr>
          <w:szCs w:val="24"/>
        </w:rPr>
      </w:pPr>
      <w:r w:rsidRPr="003618DF">
        <w:rPr>
          <w:szCs w:val="24"/>
        </w:rPr>
        <w:t>- порядок возврата субсидий в случае нарушения условий, установленных при их предоставлении.</w:t>
      </w:r>
    </w:p>
    <w:p w:rsidR="00800169" w:rsidRPr="003618DF" w:rsidRDefault="00800169" w:rsidP="00800169">
      <w:pPr>
        <w:pStyle w:val="ConsPlusNormal"/>
        <w:spacing w:before="220"/>
        <w:ind w:firstLine="539"/>
        <w:contextualSpacing/>
        <w:jc w:val="both"/>
        <w:rPr>
          <w:szCs w:val="24"/>
        </w:rPr>
      </w:pPr>
      <w:r w:rsidRPr="003618DF">
        <w:rPr>
          <w:szCs w:val="24"/>
        </w:rPr>
        <w:t>1.3.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800169" w:rsidRPr="003618DF" w:rsidRDefault="00800169" w:rsidP="00800169">
      <w:pPr>
        <w:pStyle w:val="ConsPlusNormal"/>
        <w:spacing w:before="220"/>
        <w:ind w:firstLine="539"/>
        <w:contextualSpacing/>
        <w:jc w:val="both"/>
        <w:rPr>
          <w:szCs w:val="24"/>
        </w:rPr>
      </w:pPr>
      <w:r w:rsidRPr="003618DF">
        <w:rPr>
          <w:szCs w:val="24"/>
        </w:rPr>
        <w:t xml:space="preserve">1.4. Субсидии из бюджета </w:t>
      </w:r>
      <w:r>
        <w:rPr>
          <w:szCs w:val="24"/>
        </w:rPr>
        <w:t xml:space="preserve">муниципального округа </w:t>
      </w:r>
      <w:r w:rsidRPr="003618DF">
        <w:rPr>
          <w:szCs w:val="24"/>
        </w:rPr>
        <w:t xml:space="preserve">предоставляются в соответствии с решением </w:t>
      </w:r>
      <w:r>
        <w:rPr>
          <w:szCs w:val="24"/>
        </w:rPr>
        <w:t>Собрания депутатов Яльчикского муниципального округа Чувашской республики «О</w:t>
      </w:r>
      <w:r w:rsidRPr="003618DF">
        <w:rPr>
          <w:szCs w:val="24"/>
        </w:rPr>
        <w:t xml:space="preserve"> бюджет</w:t>
      </w:r>
      <w:r>
        <w:rPr>
          <w:szCs w:val="24"/>
        </w:rPr>
        <w:t>е муниципального округа»</w:t>
      </w:r>
      <w:r w:rsidRPr="003618DF">
        <w:rPr>
          <w:szCs w:val="24"/>
        </w:rPr>
        <w:t xml:space="preserve"> на соответствующий период, определяющим получателей субсидии по приоритетным направлениям деятельности.</w:t>
      </w:r>
    </w:p>
    <w:p w:rsidR="00800169" w:rsidRDefault="00800169" w:rsidP="00800169">
      <w:pPr>
        <w:pStyle w:val="ConsPlusNormal"/>
        <w:jc w:val="both"/>
      </w:pPr>
    </w:p>
    <w:p w:rsidR="00800169" w:rsidRPr="003618DF" w:rsidRDefault="00800169" w:rsidP="00800169">
      <w:pPr>
        <w:pStyle w:val="ConsPlusTitle"/>
        <w:contextualSpacing/>
        <w:jc w:val="center"/>
        <w:outlineLvl w:val="1"/>
        <w:rPr>
          <w:szCs w:val="24"/>
        </w:rPr>
      </w:pPr>
      <w:r w:rsidRPr="003618DF">
        <w:rPr>
          <w:szCs w:val="24"/>
        </w:rPr>
        <w:t>2. Критерии отбора получателей субсидий,</w:t>
      </w:r>
    </w:p>
    <w:p w:rsidR="00800169" w:rsidRPr="003618DF" w:rsidRDefault="00800169" w:rsidP="00800169">
      <w:pPr>
        <w:pStyle w:val="ConsPlusTitle"/>
        <w:contextualSpacing/>
        <w:jc w:val="center"/>
        <w:rPr>
          <w:szCs w:val="24"/>
        </w:rPr>
      </w:pPr>
      <w:r w:rsidRPr="003618DF">
        <w:rPr>
          <w:szCs w:val="24"/>
        </w:rPr>
        <w:t>имеющих право на получение субсидий</w:t>
      </w:r>
    </w:p>
    <w:p w:rsidR="00800169" w:rsidRPr="003618DF" w:rsidRDefault="00800169" w:rsidP="00800169">
      <w:pPr>
        <w:pStyle w:val="ConsPlusNormal"/>
        <w:contextualSpacing/>
        <w:jc w:val="both"/>
        <w:rPr>
          <w:szCs w:val="24"/>
        </w:rPr>
      </w:pPr>
    </w:p>
    <w:p w:rsidR="00800169" w:rsidRPr="003618DF" w:rsidRDefault="00800169" w:rsidP="00800169">
      <w:pPr>
        <w:pStyle w:val="ConsPlusNormal"/>
        <w:ind w:firstLine="540"/>
        <w:contextualSpacing/>
        <w:jc w:val="both"/>
        <w:rPr>
          <w:szCs w:val="24"/>
        </w:rPr>
      </w:pPr>
      <w:bookmarkStart w:id="5" w:name="P61"/>
      <w:bookmarkEnd w:id="5"/>
      <w:r w:rsidRPr="003618DF">
        <w:rPr>
          <w:szCs w:val="24"/>
        </w:rPr>
        <w:t xml:space="preserve">2.1. Критериями отбора получателей субсидий, имеющих право на получение субсидий из бюджета </w:t>
      </w:r>
      <w:r>
        <w:rPr>
          <w:szCs w:val="24"/>
        </w:rPr>
        <w:t>муниципального округа</w:t>
      </w:r>
      <w:r w:rsidRPr="003618DF">
        <w:rPr>
          <w:szCs w:val="24"/>
        </w:rPr>
        <w:t>, являются:</w:t>
      </w:r>
    </w:p>
    <w:p w:rsidR="00800169" w:rsidRPr="003618DF" w:rsidRDefault="00800169" w:rsidP="00800169">
      <w:pPr>
        <w:pStyle w:val="ConsPlusNormal"/>
        <w:spacing w:before="220"/>
        <w:ind w:firstLine="540"/>
        <w:contextualSpacing/>
        <w:jc w:val="both"/>
        <w:rPr>
          <w:szCs w:val="24"/>
        </w:rPr>
      </w:pPr>
      <w:r w:rsidRPr="003618DF">
        <w:rPr>
          <w:szCs w:val="24"/>
        </w:rPr>
        <w:t>осуществление деятельности на территории Яльчикского муниципального округа Чувашской Республики;</w:t>
      </w:r>
    </w:p>
    <w:p w:rsidR="00800169" w:rsidRPr="003618DF" w:rsidRDefault="00800169" w:rsidP="00800169">
      <w:pPr>
        <w:pStyle w:val="ConsPlusNormal"/>
        <w:spacing w:before="220"/>
        <w:ind w:firstLine="540"/>
        <w:contextualSpacing/>
        <w:jc w:val="both"/>
        <w:rPr>
          <w:szCs w:val="24"/>
        </w:rPr>
      </w:pPr>
      <w:r w:rsidRPr="003618DF">
        <w:rPr>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800169" w:rsidRPr="003618DF" w:rsidRDefault="00800169" w:rsidP="00800169">
      <w:pPr>
        <w:pStyle w:val="ConsPlusNormal"/>
        <w:spacing w:before="220"/>
        <w:ind w:firstLine="540"/>
        <w:contextualSpacing/>
        <w:jc w:val="both"/>
        <w:rPr>
          <w:szCs w:val="24"/>
        </w:rPr>
      </w:pPr>
      <w:r w:rsidRPr="00585414">
        <w:rPr>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800169" w:rsidRPr="003618DF" w:rsidRDefault="00800169" w:rsidP="00800169">
      <w:pPr>
        <w:pStyle w:val="ConsPlusNormal"/>
        <w:spacing w:before="220"/>
        <w:ind w:firstLine="540"/>
        <w:contextualSpacing/>
        <w:jc w:val="both"/>
        <w:rPr>
          <w:szCs w:val="24"/>
        </w:rPr>
      </w:pPr>
      <w:r w:rsidRPr="003618DF">
        <w:rPr>
          <w:szCs w:val="24"/>
        </w:rPr>
        <w:t>актуальность и социальная значимость производства товаров, выполнения работ, о</w:t>
      </w:r>
      <w:r>
        <w:rPr>
          <w:szCs w:val="24"/>
        </w:rPr>
        <w:t>казания услуг;</w:t>
      </w:r>
    </w:p>
    <w:p w:rsidR="00800169" w:rsidRPr="007070B2" w:rsidRDefault="00800169" w:rsidP="00800169">
      <w:pPr>
        <w:pStyle w:val="ConsPlusNormal"/>
        <w:spacing w:before="280"/>
        <w:ind w:firstLine="540"/>
        <w:contextualSpacing/>
        <w:jc w:val="both"/>
        <w:rPr>
          <w:szCs w:val="24"/>
        </w:rPr>
      </w:pPr>
      <w:r>
        <w:rPr>
          <w:szCs w:val="24"/>
        </w:rPr>
        <w:t>у получателей субсидий</w:t>
      </w:r>
      <w:r w:rsidRPr="007070B2">
        <w:rPr>
          <w:szCs w:val="24"/>
        </w:rPr>
        <w:t xml:space="preserve">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800169" w:rsidRPr="003618DF" w:rsidRDefault="00800169" w:rsidP="00800169">
      <w:pPr>
        <w:pStyle w:val="ConsPlusNormal"/>
        <w:spacing w:before="220"/>
        <w:ind w:firstLine="540"/>
        <w:contextualSpacing/>
        <w:jc w:val="both"/>
        <w:rPr>
          <w:szCs w:val="24"/>
        </w:rPr>
      </w:pPr>
      <w:r w:rsidRPr="007070B2">
        <w:rPr>
          <w:szCs w:val="24"/>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w:t>
      </w:r>
      <w:r w:rsidRPr="007070B2">
        <w:rPr>
          <w:szCs w:val="24"/>
        </w:rPr>
        <w:lastRenderedPageBreak/>
        <w:t>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0169" w:rsidRPr="003618DF" w:rsidRDefault="00800169" w:rsidP="00800169">
      <w:pPr>
        <w:pStyle w:val="ConsPlusNormal"/>
        <w:spacing w:before="220"/>
        <w:ind w:firstLine="540"/>
        <w:contextualSpacing/>
        <w:jc w:val="both"/>
        <w:rPr>
          <w:szCs w:val="24"/>
        </w:rPr>
      </w:pPr>
      <w:r w:rsidRPr="003618DF">
        <w:rPr>
          <w:szCs w:val="24"/>
        </w:rPr>
        <w:t>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w:t>
      </w:r>
      <w:r>
        <w:rPr>
          <w:szCs w:val="24"/>
        </w:rPr>
        <w:t>анные в п. 3.1 раздела</w:t>
      </w:r>
      <w:r w:rsidRPr="003618DF">
        <w:rPr>
          <w:szCs w:val="24"/>
        </w:rPr>
        <w:t xml:space="preserve"> 3;</w:t>
      </w:r>
    </w:p>
    <w:p w:rsidR="00800169" w:rsidRPr="003618DF" w:rsidRDefault="00800169" w:rsidP="00800169">
      <w:pPr>
        <w:pStyle w:val="ConsPlusNormal"/>
        <w:spacing w:before="220"/>
        <w:ind w:firstLine="540"/>
        <w:contextualSpacing/>
        <w:jc w:val="both"/>
        <w:rPr>
          <w:szCs w:val="24"/>
        </w:rPr>
      </w:pPr>
      <w:r w:rsidRPr="003618DF">
        <w:rPr>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800169" w:rsidRPr="003618DF" w:rsidRDefault="00800169" w:rsidP="00800169">
      <w:pPr>
        <w:pStyle w:val="ConsPlusNormal"/>
        <w:contextualSpacing/>
        <w:jc w:val="both"/>
        <w:rPr>
          <w:szCs w:val="24"/>
        </w:rPr>
      </w:pPr>
    </w:p>
    <w:p w:rsidR="00800169" w:rsidRPr="003618DF" w:rsidRDefault="00800169" w:rsidP="00800169">
      <w:pPr>
        <w:pStyle w:val="ConsPlusTitle"/>
        <w:contextualSpacing/>
        <w:jc w:val="center"/>
        <w:outlineLvl w:val="1"/>
        <w:rPr>
          <w:szCs w:val="24"/>
        </w:rPr>
      </w:pPr>
      <w:r w:rsidRPr="003618DF">
        <w:rPr>
          <w:szCs w:val="24"/>
        </w:rPr>
        <w:t>3. Цели, условия и порядок предоставления субсидий</w:t>
      </w:r>
    </w:p>
    <w:p w:rsidR="00800169" w:rsidRPr="003618DF" w:rsidRDefault="00800169" w:rsidP="00800169">
      <w:pPr>
        <w:pStyle w:val="ConsPlusNormal"/>
        <w:contextualSpacing/>
        <w:jc w:val="both"/>
        <w:rPr>
          <w:szCs w:val="24"/>
        </w:rPr>
      </w:pPr>
    </w:p>
    <w:p w:rsidR="00800169" w:rsidRPr="003618DF" w:rsidRDefault="00800169" w:rsidP="00800169">
      <w:pPr>
        <w:pStyle w:val="ConsPlusNormal"/>
        <w:ind w:firstLine="540"/>
        <w:contextualSpacing/>
        <w:jc w:val="both"/>
        <w:rPr>
          <w:szCs w:val="24"/>
        </w:rPr>
      </w:pPr>
      <w:r w:rsidRPr="003618DF">
        <w:rPr>
          <w:szCs w:val="24"/>
        </w:rPr>
        <w:t>3.1.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муниципального округа на очередной финансовый год.</w:t>
      </w:r>
    </w:p>
    <w:p w:rsidR="00800169" w:rsidRPr="003618DF" w:rsidRDefault="00800169" w:rsidP="00800169">
      <w:pPr>
        <w:pStyle w:val="ConsPlusNormal"/>
        <w:spacing w:before="220"/>
        <w:ind w:firstLine="540"/>
        <w:contextualSpacing/>
        <w:jc w:val="both"/>
        <w:rPr>
          <w:szCs w:val="24"/>
        </w:rPr>
      </w:pPr>
      <w:r w:rsidRPr="003618DF">
        <w:rPr>
          <w:szCs w:val="24"/>
        </w:rPr>
        <w:t>3.2. Предоставление субсидий осуществляется за счет средств, предусмотренных на эти цели в бюджете муниципального округа.</w:t>
      </w:r>
    </w:p>
    <w:p w:rsidR="00800169" w:rsidRPr="003618DF" w:rsidRDefault="00800169" w:rsidP="00800169">
      <w:pPr>
        <w:pStyle w:val="ConsPlusNormal"/>
        <w:spacing w:before="220"/>
        <w:ind w:firstLine="540"/>
        <w:contextualSpacing/>
        <w:jc w:val="both"/>
        <w:rPr>
          <w:szCs w:val="24"/>
        </w:rPr>
      </w:pPr>
      <w:r w:rsidRPr="003618DF">
        <w:rPr>
          <w:szCs w:val="24"/>
        </w:rPr>
        <w:t>3.3. Объем бюджетных ассигнований предусмотренных на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утверждается решением</w:t>
      </w:r>
      <w:r>
        <w:rPr>
          <w:szCs w:val="24"/>
        </w:rPr>
        <w:t xml:space="preserve"> Собрания депутатов</w:t>
      </w:r>
      <w:r w:rsidRPr="003618DF">
        <w:rPr>
          <w:szCs w:val="24"/>
        </w:rPr>
        <w:t xml:space="preserve"> Яльчикского муниципального округа Чувашской Республики </w:t>
      </w:r>
      <w:r>
        <w:rPr>
          <w:szCs w:val="24"/>
        </w:rPr>
        <w:t>«О</w:t>
      </w:r>
      <w:r w:rsidRPr="003618DF">
        <w:rPr>
          <w:szCs w:val="24"/>
        </w:rPr>
        <w:t xml:space="preserve"> бюджете </w:t>
      </w:r>
      <w:r>
        <w:rPr>
          <w:szCs w:val="24"/>
        </w:rPr>
        <w:t xml:space="preserve">муниципального округа» </w:t>
      </w:r>
      <w:r w:rsidRPr="003618DF">
        <w:rPr>
          <w:szCs w:val="24"/>
        </w:rPr>
        <w:t>на очередной финансовый год.</w:t>
      </w:r>
    </w:p>
    <w:p w:rsidR="00800169" w:rsidRPr="003618DF" w:rsidRDefault="00800169" w:rsidP="00800169">
      <w:pPr>
        <w:pStyle w:val="ConsPlusNormal"/>
        <w:spacing w:before="220"/>
        <w:ind w:firstLine="540"/>
        <w:contextualSpacing/>
        <w:jc w:val="both"/>
        <w:rPr>
          <w:szCs w:val="24"/>
        </w:rPr>
      </w:pPr>
      <w:r w:rsidRPr="003618DF">
        <w:rPr>
          <w:szCs w:val="24"/>
        </w:rPr>
        <w:t>3.4. Главным распорядителем бюджетных средств Яльчикского муниципального округа Чувашской Республики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является Администрация Яльчикского муниципального округа Чувашской Республики (далее - Администрация).</w:t>
      </w:r>
    </w:p>
    <w:p w:rsidR="00800169" w:rsidRPr="003618DF" w:rsidRDefault="00800169" w:rsidP="00800169">
      <w:pPr>
        <w:pStyle w:val="ConsPlusNormal"/>
        <w:spacing w:before="220"/>
        <w:ind w:firstLine="540"/>
        <w:contextualSpacing/>
        <w:jc w:val="both"/>
        <w:rPr>
          <w:szCs w:val="24"/>
        </w:rPr>
      </w:pPr>
      <w:r w:rsidRPr="003618DF">
        <w:rPr>
          <w:szCs w:val="24"/>
        </w:rPr>
        <w:t>3.5. Субсидии предоставляются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 на основе результатов отбора.</w:t>
      </w:r>
    </w:p>
    <w:p w:rsidR="00800169" w:rsidRPr="003618DF" w:rsidRDefault="00800169" w:rsidP="00800169">
      <w:pPr>
        <w:pStyle w:val="ConsPlusNormal"/>
        <w:spacing w:before="220"/>
        <w:ind w:firstLine="540"/>
        <w:contextualSpacing/>
        <w:jc w:val="both"/>
        <w:rPr>
          <w:szCs w:val="24"/>
        </w:rPr>
      </w:pPr>
      <w:r w:rsidRPr="003618DF">
        <w:rPr>
          <w:szCs w:val="24"/>
        </w:rPr>
        <w:t>3.6. Отбор получателей субсидий осуществляется Администрацией в соответствии с критериями отбора, установленными настоящим Порядком. Для провед</w:t>
      </w:r>
      <w:r>
        <w:rPr>
          <w:szCs w:val="24"/>
        </w:rPr>
        <w:t>ения отбора получателей субсидий</w:t>
      </w:r>
      <w:r w:rsidRPr="003618DF">
        <w:rPr>
          <w:szCs w:val="24"/>
        </w:rPr>
        <w:t xml:space="preserve"> на основании постановления Администрации образуется </w:t>
      </w:r>
      <w:r w:rsidRPr="00F92C36">
        <w:rPr>
          <w:szCs w:val="24"/>
        </w:rPr>
        <w:t>комиссия</w:t>
      </w:r>
      <w:r>
        <w:rPr>
          <w:szCs w:val="24"/>
        </w:rPr>
        <w:t xml:space="preserve"> </w:t>
      </w:r>
      <w:r>
        <w:rPr>
          <w:szCs w:val="24"/>
        </w:rPr>
        <w:lastRenderedPageBreak/>
        <w:t xml:space="preserve">по отбору претендентов на получение субсидий </w:t>
      </w:r>
      <w:r w:rsidRPr="003618DF">
        <w:rPr>
          <w:szCs w:val="24"/>
        </w:rPr>
        <w:t>из числа компетентных специалистов</w:t>
      </w:r>
      <w:r>
        <w:rPr>
          <w:szCs w:val="24"/>
        </w:rPr>
        <w:t xml:space="preserve"> (далее – Комиссия)</w:t>
      </w:r>
      <w:r w:rsidRPr="003618DF">
        <w:rPr>
          <w:szCs w:val="24"/>
        </w:rPr>
        <w:t>.</w:t>
      </w:r>
    </w:p>
    <w:p w:rsidR="00800169" w:rsidRPr="003618DF" w:rsidRDefault="00800169" w:rsidP="00800169">
      <w:pPr>
        <w:pStyle w:val="ConsPlusNormal"/>
        <w:spacing w:before="220"/>
        <w:ind w:firstLine="540"/>
        <w:contextualSpacing/>
        <w:jc w:val="both"/>
        <w:rPr>
          <w:szCs w:val="24"/>
        </w:rPr>
      </w:pPr>
      <w:r w:rsidRPr="003618DF">
        <w:rPr>
          <w:szCs w:val="24"/>
        </w:rPr>
        <w:t>3.7. Для провед</w:t>
      </w:r>
      <w:r>
        <w:rPr>
          <w:szCs w:val="24"/>
        </w:rPr>
        <w:t>ения отбора получателей субсидий постановлением А</w:t>
      </w:r>
      <w:r w:rsidRPr="003618DF">
        <w:rPr>
          <w:szCs w:val="24"/>
        </w:rPr>
        <w:t>дминистр</w:t>
      </w:r>
      <w:r>
        <w:rPr>
          <w:szCs w:val="24"/>
        </w:rPr>
        <w:t>ации объявляется прием заявок</w:t>
      </w:r>
      <w:r w:rsidRPr="003618DF">
        <w:rPr>
          <w:szCs w:val="24"/>
        </w:rPr>
        <w:t xml:space="preserve"> с указанием сроков приема документов для участия в отборе и адрес</w:t>
      </w:r>
      <w:r>
        <w:rPr>
          <w:szCs w:val="24"/>
        </w:rPr>
        <w:t>а</w:t>
      </w:r>
      <w:r w:rsidRPr="003618DF">
        <w:rPr>
          <w:szCs w:val="24"/>
        </w:rPr>
        <w:t xml:space="preserve"> приема документов.</w:t>
      </w:r>
    </w:p>
    <w:p w:rsidR="00800169" w:rsidRPr="003618DF" w:rsidRDefault="00800169" w:rsidP="00800169">
      <w:pPr>
        <w:pStyle w:val="ConsPlusNormal"/>
        <w:spacing w:before="220"/>
        <w:ind w:firstLine="540"/>
        <w:contextualSpacing/>
        <w:jc w:val="both"/>
        <w:rPr>
          <w:szCs w:val="24"/>
        </w:rPr>
      </w:pPr>
      <w:r w:rsidRPr="003618DF">
        <w:rPr>
          <w:szCs w:val="24"/>
        </w:rPr>
        <w:t>3.8. Для участия в отборе получатели субсидий представляют в Администрацию Яльчикского муниципального округа следующие документы:</w:t>
      </w:r>
    </w:p>
    <w:p w:rsidR="00800169" w:rsidRPr="003618DF" w:rsidRDefault="00800169" w:rsidP="00800169">
      <w:pPr>
        <w:pStyle w:val="ConsPlusNormal"/>
        <w:spacing w:before="220"/>
        <w:ind w:firstLine="540"/>
        <w:contextualSpacing/>
        <w:jc w:val="both"/>
        <w:rPr>
          <w:szCs w:val="24"/>
        </w:rPr>
      </w:pPr>
      <w:bookmarkStart w:id="6" w:name="P83"/>
      <w:bookmarkEnd w:id="6"/>
      <w:r w:rsidRPr="003618DF">
        <w:rPr>
          <w:szCs w:val="24"/>
        </w:rPr>
        <w:t xml:space="preserve">1) </w:t>
      </w:r>
      <w:hyperlink w:anchor="P168">
        <w:r w:rsidRPr="003618DF">
          <w:rPr>
            <w:color w:val="0000FF"/>
            <w:szCs w:val="24"/>
          </w:rPr>
          <w:t>заявку</w:t>
        </w:r>
      </w:hyperlink>
      <w:r w:rsidRPr="003618DF">
        <w:rPr>
          <w:szCs w:val="24"/>
        </w:rPr>
        <w:t xml:space="preserve"> для участия</w:t>
      </w:r>
      <w:r>
        <w:rPr>
          <w:szCs w:val="24"/>
        </w:rPr>
        <w:t xml:space="preserve"> в отборе, согласно приложению №</w:t>
      </w:r>
      <w:r w:rsidRPr="003618DF">
        <w:rPr>
          <w:szCs w:val="24"/>
        </w:rPr>
        <w:t xml:space="preserve"> 1 к настоящему Порядку;</w:t>
      </w:r>
    </w:p>
    <w:p w:rsidR="00800169" w:rsidRPr="003618DF" w:rsidRDefault="00800169" w:rsidP="00800169">
      <w:pPr>
        <w:pStyle w:val="ConsPlusNormal"/>
        <w:spacing w:before="220"/>
        <w:ind w:firstLine="540"/>
        <w:contextualSpacing/>
        <w:jc w:val="both"/>
        <w:rPr>
          <w:szCs w:val="24"/>
        </w:rPr>
      </w:pPr>
      <w:r w:rsidRPr="003618DF">
        <w:rPr>
          <w:szCs w:val="24"/>
        </w:rPr>
        <w:t xml:space="preserve">2) </w:t>
      </w:r>
      <w:hyperlink w:anchor="P233">
        <w:r w:rsidRPr="003618DF">
          <w:rPr>
            <w:color w:val="0000FF"/>
            <w:szCs w:val="24"/>
          </w:rPr>
          <w:t>сведения</w:t>
        </w:r>
      </w:hyperlink>
      <w:r w:rsidRPr="003618DF">
        <w:rPr>
          <w:szCs w:val="24"/>
        </w:rPr>
        <w:t xml:space="preserve"> о </w:t>
      </w:r>
      <w:r>
        <w:rPr>
          <w:szCs w:val="24"/>
        </w:rPr>
        <w:t>получателе субсидий согласно приложению №</w:t>
      </w:r>
      <w:r w:rsidRPr="003618DF">
        <w:rPr>
          <w:szCs w:val="24"/>
        </w:rPr>
        <w:t xml:space="preserve"> 2 к настоящему Порядку;</w:t>
      </w:r>
    </w:p>
    <w:p w:rsidR="00800169" w:rsidRPr="003618DF" w:rsidRDefault="00800169" w:rsidP="00800169">
      <w:pPr>
        <w:pStyle w:val="ConsPlusNormal"/>
        <w:spacing w:before="220"/>
        <w:ind w:firstLine="540"/>
        <w:contextualSpacing/>
        <w:jc w:val="both"/>
        <w:rPr>
          <w:szCs w:val="24"/>
        </w:rPr>
      </w:pPr>
      <w:r w:rsidRPr="003618DF">
        <w:rPr>
          <w:szCs w:val="24"/>
        </w:rPr>
        <w:t>3) расчет доходов и расходов по направлениям деятельности</w:t>
      </w:r>
      <w:r>
        <w:rPr>
          <w:szCs w:val="24"/>
        </w:rPr>
        <w:t xml:space="preserve"> в произвольной форме</w:t>
      </w:r>
      <w:r w:rsidRPr="003618DF">
        <w:rPr>
          <w:szCs w:val="24"/>
        </w:rPr>
        <w:t>;</w:t>
      </w:r>
    </w:p>
    <w:p w:rsidR="00800169" w:rsidRPr="003618DF" w:rsidRDefault="00800169" w:rsidP="00800169">
      <w:pPr>
        <w:pStyle w:val="ConsPlusNormal"/>
        <w:spacing w:before="220"/>
        <w:ind w:firstLine="540"/>
        <w:contextualSpacing/>
        <w:jc w:val="both"/>
        <w:rPr>
          <w:szCs w:val="24"/>
        </w:rPr>
      </w:pPr>
      <w:r w:rsidRPr="003618DF">
        <w:rPr>
          <w:szCs w:val="24"/>
        </w:rPr>
        <w:t xml:space="preserve">4) </w:t>
      </w:r>
      <w:hyperlink w:anchor="P312">
        <w:r w:rsidRPr="003618DF">
          <w:rPr>
            <w:color w:val="0000FF"/>
            <w:szCs w:val="24"/>
          </w:rPr>
          <w:t>справку</w:t>
        </w:r>
      </w:hyperlink>
      <w:r w:rsidRPr="003618DF">
        <w:rPr>
          <w:szCs w:val="24"/>
        </w:rPr>
        <w:t xml:space="preserve"> за подписью руководителя </w:t>
      </w:r>
      <w:r>
        <w:rPr>
          <w:szCs w:val="24"/>
        </w:rPr>
        <w:t xml:space="preserve">заявителя </w:t>
      </w:r>
      <w:r w:rsidRPr="003618DF">
        <w:rPr>
          <w:szCs w:val="24"/>
        </w:rPr>
        <w:t>по фо</w:t>
      </w:r>
      <w:r>
        <w:rPr>
          <w:szCs w:val="24"/>
        </w:rPr>
        <w:t>рме, согласно приложению № 3 к настоящему П</w:t>
      </w:r>
      <w:r w:rsidRPr="003618DF">
        <w:rPr>
          <w:szCs w:val="24"/>
        </w:rPr>
        <w:t>орядку;</w:t>
      </w:r>
    </w:p>
    <w:p w:rsidR="00800169" w:rsidRPr="003618DF" w:rsidRDefault="00800169" w:rsidP="00800169">
      <w:pPr>
        <w:pStyle w:val="ConsPlusNormal"/>
        <w:spacing w:before="220"/>
        <w:ind w:firstLine="540"/>
        <w:contextualSpacing/>
        <w:jc w:val="both"/>
        <w:rPr>
          <w:szCs w:val="24"/>
        </w:rPr>
      </w:pPr>
      <w:r>
        <w:rPr>
          <w:szCs w:val="24"/>
        </w:rPr>
        <w:t>5) справку</w:t>
      </w:r>
      <w:r w:rsidRPr="003618DF">
        <w:rPr>
          <w:szCs w:val="24"/>
        </w:rPr>
        <w:t>-р</w:t>
      </w:r>
      <w:r>
        <w:rPr>
          <w:szCs w:val="24"/>
        </w:rPr>
        <w:t>асчет на предоставление субсидий</w:t>
      </w:r>
      <w:r w:rsidRPr="003618DF">
        <w:rPr>
          <w:szCs w:val="24"/>
        </w:rPr>
        <w:t>;</w:t>
      </w:r>
    </w:p>
    <w:p w:rsidR="00800169" w:rsidRPr="003618DF" w:rsidRDefault="00800169" w:rsidP="00800169">
      <w:pPr>
        <w:pStyle w:val="ConsPlusNormal"/>
        <w:spacing w:before="220"/>
        <w:ind w:firstLine="540"/>
        <w:contextualSpacing/>
        <w:jc w:val="both"/>
        <w:rPr>
          <w:szCs w:val="24"/>
        </w:rPr>
      </w:pPr>
      <w:r w:rsidRPr="003618DF">
        <w:rPr>
          <w:szCs w:val="24"/>
        </w:rPr>
        <w:t xml:space="preserve">6)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w:t>
      </w:r>
      <w:hyperlink r:id="rId24">
        <w:r w:rsidRPr="003618DF">
          <w:rPr>
            <w:color w:val="0000FF"/>
            <w:szCs w:val="24"/>
          </w:rPr>
          <w:t>законом</w:t>
        </w:r>
      </w:hyperlink>
      <w:r>
        <w:rPr>
          <w:szCs w:val="24"/>
        </w:rPr>
        <w:t xml:space="preserve"> от 27 июля </w:t>
      </w:r>
      <w:r w:rsidRPr="003618DF">
        <w:rPr>
          <w:szCs w:val="24"/>
        </w:rPr>
        <w:t>2006</w:t>
      </w:r>
      <w:r>
        <w:rPr>
          <w:szCs w:val="24"/>
        </w:rPr>
        <w:t xml:space="preserve"> г.</w:t>
      </w:r>
      <w:r w:rsidRPr="003618DF">
        <w:rPr>
          <w:szCs w:val="24"/>
        </w:rPr>
        <w:t xml:space="preserve"> </w:t>
      </w:r>
      <w:r>
        <w:rPr>
          <w:szCs w:val="24"/>
        </w:rPr>
        <w:t>№ 152-ФЗ «О персональных данных»</w:t>
      </w:r>
      <w:r w:rsidRPr="003618DF">
        <w:rPr>
          <w:szCs w:val="24"/>
        </w:rPr>
        <w:t>;</w:t>
      </w:r>
    </w:p>
    <w:p w:rsidR="00800169" w:rsidRPr="003618DF" w:rsidRDefault="00800169" w:rsidP="00800169">
      <w:pPr>
        <w:pStyle w:val="ConsPlusNormal"/>
        <w:spacing w:before="220"/>
        <w:ind w:firstLine="540"/>
        <w:contextualSpacing/>
        <w:jc w:val="both"/>
        <w:rPr>
          <w:szCs w:val="24"/>
        </w:rPr>
      </w:pPr>
      <w:bookmarkStart w:id="7" w:name="P89"/>
      <w:bookmarkEnd w:id="7"/>
      <w:r w:rsidRPr="003618DF">
        <w:rPr>
          <w:szCs w:val="24"/>
        </w:rPr>
        <w:t xml:space="preserve">Все представленные копии документов заверяются руководителем и скрепляются печатью (при ее наличии) </w:t>
      </w:r>
      <w:r>
        <w:rPr>
          <w:szCs w:val="24"/>
        </w:rPr>
        <w:t xml:space="preserve">заявителя </w:t>
      </w:r>
      <w:r w:rsidRPr="003618DF">
        <w:rPr>
          <w:szCs w:val="24"/>
        </w:rPr>
        <w:t>и предоставляются одновременно с оригиналами.</w:t>
      </w:r>
      <w:r>
        <w:rPr>
          <w:szCs w:val="24"/>
        </w:rPr>
        <w:t xml:space="preserve"> После сверки документов оригиналы возвращаются заявителю.</w:t>
      </w:r>
    </w:p>
    <w:p w:rsidR="00800169" w:rsidRPr="003618DF" w:rsidRDefault="00800169" w:rsidP="00800169">
      <w:pPr>
        <w:pStyle w:val="ConsPlusNormal"/>
        <w:spacing w:before="220"/>
        <w:ind w:firstLine="540"/>
        <w:contextualSpacing/>
        <w:jc w:val="both"/>
        <w:rPr>
          <w:szCs w:val="24"/>
        </w:rPr>
      </w:pPr>
      <w:r w:rsidRPr="003618DF">
        <w:rPr>
          <w:szCs w:val="24"/>
        </w:rPr>
        <w:t>Комиссия осуществляет отбор получателей субсидий на основании критериев отбора, установленных настоящим Порядком.</w:t>
      </w:r>
    </w:p>
    <w:p w:rsidR="00800169" w:rsidRPr="003618DF" w:rsidRDefault="00800169" w:rsidP="00800169">
      <w:pPr>
        <w:pStyle w:val="ConsPlusNormal"/>
        <w:spacing w:before="220"/>
        <w:ind w:firstLine="540"/>
        <w:contextualSpacing/>
        <w:jc w:val="both"/>
        <w:rPr>
          <w:szCs w:val="24"/>
        </w:rPr>
      </w:pPr>
      <w:r w:rsidRPr="003618DF">
        <w:rPr>
          <w:szCs w:val="24"/>
        </w:rPr>
        <w:t>Основанием для отказа в выделении субсидий является:</w:t>
      </w:r>
    </w:p>
    <w:p w:rsidR="00800169" w:rsidRPr="003618DF" w:rsidRDefault="00800169" w:rsidP="00800169">
      <w:pPr>
        <w:pStyle w:val="ConsPlusNormal"/>
        <w:spacing w:before="220"/>
        <w:ind w:firstLine="540"/>
        <w:contextualSpacing/>
        <w:jc w:val="both"/>
        <w:rPr>
          <w:szCs w:val="24"/>
        </w:rPr>
      </w:pPr>
      <w:r w:rsidRPr="003618DF">
        <w:rPr>
          <w:szCs w:val="24"/>
        </w:rPr>
        <w:t xml:space="preserve">- не соответствие представленных получателем субсидии документов требованиям, определенным </w:t>
      </w:r>
      <w:hyperlink w:anchor="P83">
        <w:r w:rsidRPr="001A3360">
          <w:rPr>
            <w:color w:val="0000FF"/>
            <w:szCs w:val="24"/>
          </w:rPr>
          <w:t>подпунктами 1</w:t>
        </w:r>
      </w:hyperlink>
      <w:r w:rsidRPr="001A3360">
        <w:rPr>
          <w:szCs w:val="24"/>
        </w:rPr>
        <w:t xml:space="preserve"> - </w:t>
      </w:r>
      <w:hyperlink w:anchor="P89">
        <w:r w:rsidRPr="001A3360">
          <w:rPr>
            <w:color w:val="0000FF"/>
            <w:szCs w:val="24"/>
          </w:rPr>
          <w:t>6 пункта 3.8</w:t>
        </w:r>
      </w:hyperlink>
      <w:r w:rsidRPr="003618DF">
        <w:rPr>
          <w:szCs w:val="24"/>
        </w:rPr>
        <w:t>, или не представление (предоставление не в полном объеме) указанных документов;</w:t>
      </w:r>
    </w:p>
    <w:p w:rsidR="00800169" w:rsidRPr="003618DF" w:rsidRDefault="00800169" w:rsidP="00800169">
      <w:pPr>
        <w:pStyle w:val="ConsPlusNormal"/>
        <w:spacing w:before="220"/>
        <w:ind w:firstLine="540"/>
        <w:contextualSpacing/>
        <w:jc w:val="both"/>
        <w:rPr>
          <w:szCs w:val="24"/>
        </w:rPr>
      </w:pPr>
      <w:r w:rsidRPr="003618DF">
        <w:rPr>
          <w:szCs w:val="24"/>
        </w:rPr>
        <w:t>- не достоверность пре</w:t>
      </w:r>
      <w:r>
        <w:rPr>
          <w:szCs w:val="24"/>
        </w:rPr>
        <w:t>дставленной получателем субсидий</w:t>
      </w:r>
      <w:r w:rsidRPr="003618DF">
        <w:rPr>
          <w:szCs w:val="24"/>
        </w:rPr>
        <w:t xml:space="preserve"> информации;</w:t>
      </w:r>
    </w:p>
    <w:p w:rsidR="00800169" w:rsidRPr="003618DF" w:rsidRDefault="00800169" w:rsidP="00800169">
      <w:pPr>
        <w:pStyle w:val="ConsPlusNormal"/>
        <w:spacing w:before="220"/>
        <w:ind w:firstLine="540"/>
        <w:contextualSpacing/>
        <w:jc w:val="both"/>
        <w:rPr>
          <w:szCs w:val="24"/>
        </w:rPr>
      </w:pPr>
      <w:r w:rsidRPr="003618DF">
        <w:rPr>
          <w:szCs w:val="24"/>
        </w:rPr>
        <w:t>- отсутствие лимитов бюджетных обязательств;</w:t>
      </w:r>
    </w:p>
    <w:p w:rsidR="00800169" w:rsidRPr="003618DF" w:rsidRDefault="00800169" w:rsidP="00800169">
      <w:pPr>
        <w:pStyle w:val="ConsPlusNormal"/>
        <w:spacing w:before="220"/>
        <w:ind w:firstLine="540"/>
        <w:contextualSpacing/>
        <w:jc w:val="both"/>
        <w:rPr>
          <w:szCs w:val="24"/>
        </w:rPr>
      </w:pPr>
      <w:r w:rsidRPr="003618DF">
        <w:rPr>
          <w:szCs w:val="24"/>
        </w:rPr>
        <w:t>- возбуждение производства по делу о банкротстве</w:t>
      </w:r>
      <w:r>
        <w:rPr>
          <w:szCs w:val="24"/>
        </w:rPr>
        <w:t xml:space="preserve"> в отношении получателя субсидий</w:t>
      </w:r>
      <w:r w:rsidRPr="003618DF">
        <w:rPr>
          <w:szCs w:val="24"/>
        </w:rPr>
        <w:t xml:space="preserve"> арбитражным судом;</w:t>
      </w:r>
    </w:p>
    <w:p w:rsidR="00800169" w:rsidRPr="003618DF" w:rsidRDefault="00800169" w:rsidP="00800169">
      <w:pPr>
        <w:pStyle w:val="ConsPlusNormal"/>
        <w:spacing w:before="220"/>
        <w:ind w:firstLine="540"/>
        <w:contextualSpacing/>
        <w:jc w:val="both"/>
        <w:rPr>
          <w:szCs w:val="24"/>
        </w:rPr>
      </w:pPr>
      <w:r>
        <w:rPr>
          <w:szCs w:val="24"/>
        </w:rPr>
        <w:t>- получатель субсидий</w:t>
      </w:r>
      <w:r w:rsidRPr="003618DF">
        <w:rPr>
          <w:szCs w:val="24"/>
        </w:rPr>
        <w:t xml:space="preserve"> находится в процессе ликвидации.</w:t>
      </w:r>
    </w:p>
    <w:p w:rsidR="00800169" w:rsidRPr="003618DF" w:rsidRDefault="00800169" w:rsidP="00800169">
      <w:pPr>
        <w:pStyle w:val="ConsPlusNormal"/>
        <w:spacing w:before="220"/>
        <w:ind w:firstLine="540"/>
        <w:contextualSpacing/>
        <w:jc w:val="both"/>
        <w:rPr>
          <w:szCs w:val="24"/>
        </w:rPr>
      </w:pPr>
      <w:r w:rsidRPr="008657E2">
        <w:rPr>
          <w:szCs w:val="24"/>
        </w:rPr>
        <w:t>Заявки на получение субсид</w:t>
      </w:r>
      <w:r>
        <w:rPr>
          <w:szCs w:val="24"/>
        </w:rPr>
        <w:t>ий</w:t>
      </w:r>
      <w:r w:rsidRPr="008657E2">
        <w:rPr>
          <w:szCs w:val="24"/>
        </w:rPr>
        <w:t xml:space="preserve"> и приложенные к ним копии документов, принимаются только в полном объеме и возврату не подлежат.</w:t>
      </w:r>
    </w:p>
    <w:p w:rsidR="00800169" w:rsidRPr="003618DF" w:rsidRDefault="00800169" w:rsidP="00800169">
      <w:pPr>
        <w:pStyle w:val="ConsPlusNormal"/>
        <w:spacing w:before="220"/>
        <w:ind w:firstLine="540"/>
        <w:contextualSpacing/>
        <w:jc w:val="both"/>
        <w:rPr>
          <w:szCs w:val="24"/>
        </w:rPr>
      </w:pPr>
      <w:r w:rsidRPr="003618DF">
        <w:rPr>
          <w:szCs w:val="24"/>
        </w:rPr>
        <w:t xml:space="preserve">3.9. </w:t>
      </w:r>
      <w:r>
        <w:rPr>
          <w:szCs w:val="24"/>
        </w:rPr>
        <w:t xml:space="preserve">Заявитель </w:t>
      </w:r>
      <w:r w:rsidRPr="003618DF">
        <w:rPr>
          <w:szCs w:val="24"/>
        </w:rPr>
        <w:t>самостоятельно несет все расходы, связанные с подготовкой и подачей заявки и приложенных к ней документов.</w:t>
      </w:r>
    </w:p>
    <w:p w:rsidR="00800169" w:rsidRPr="003618DF" w:rsidRDefault="00800169" w:rsidP="00800169">
      <w:pPr>
        <w:pStyle w:val="ConsPlusNormal"/>
        <w:spacing w:before="220"/>
        <w:ind w:firstLine="540"/>
        <w:contextualSpacing/>
        <w:jc w:val="both"/>
        <w:rPr>
          <w:szCs w:val="24"/>
        </w:rPr>
      </w:pPr>
      <w:r w:rsidRPr="003618DF">
        <w:rPr>
          <w:szCs w:val="24"/>
        </w:rPr>
        <w:t xml:space="preserve">3.10. Срок рассмотрения заявок и принятия решения о предоставлении субсидий или решения об </w:t>
      </w:r>
      <w:r>
        <w:rPr>
          <w:szCs w:val="24"/>
        </w:rPr>
        <w:t>отказе в предоставлении субсидий</w:t>
      </w:r>
      <w:r w:rsidRPr="003618DF">
        <w:rPr>
          <w:szCs w:val="24"/>
        </w:rPr>
        <w:t xml:space="preserve"> не может превышать 30 рабочих дней со дня окончания приема заявок.</w:t>
      </w:r>
    </w:p>
    <w:p w:rsidR="00800169" w:rsidRPr="003618DF" w:rsidRDefault="00800169" w:rsidP="00800169">
      <w:pPr>
        <w:pStyle w:val="ConsPlusNormal"/>
        <w:spacing w:before="220"/>
        <w:ind w:firstLine="540"/>
        <w:contextualSpacing/>
        <w:jc w:val="both"/>
        <w:rPr>
          <w:szCs w:val="24"/>
        </w:rPr>
      </w:pPr>
      <w:r>
        <w:rPr>
          <w:szCs w:val="24"/>
        </w:rPr>
        <w:t>3.11. Заседание К</w:t>
      </w:r>
      <w:r w:rsidRPr="003618DF">
        <w:rPr>
          <w:szCs w:val="24"/>
        </w:rPr>
        <w:t>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w:t>
      </w:r>
    </w:p>
    <w:p w:rsidR="00800169" w:rsidRPr="003618DF" w:rsidRDefault="00800169" w:rsidP="00800169">
      <w:pPr>
        <w:pStyle w:val="ConsPlusNormal"/>
        <w:spacing w:before="220"/>
        <w:ind w:firstLine="540"/>
        <w:contextualSpacing/>
        <w:jc w:val="both"/>
        <w:rPr>
          <w:szCs w:val="24"/>
        </w:rPr>
      </w:pPr>
      <w:r>
        <w:rPr>
          <w:szCs w:val="24"/>
        </w:rPr>
        <w:t>3.12. Решение К</w:t>
      </w:r>
      <w:r w:rsidRPr="003618DF">
        <w:rPr>
          <w:szCs w:val="24"/>
        </w:rPr>
        <w:t>омиссия принимает по результатам открытого голосования. Решение считается принятым, если за него проголосовало большинст</w:t>
      </w:r>
      <w:r>
        <w:rPr>
          <w:szCs w:val="24"/>
        </w:rPr>
        <w:t>во присутствующих на заседании К</w:t>
      </w:r>
      <w:r w:rsidRPr="003618DF">
        <w:rPr>
          <w:szCs w:val="24"/>
        </w:rPr>
        <w:t>омиссии.</w:t>
      </w:r>
    </w:p>
    <w:p w:rsidR="00800169" w:rsidRPr="003618DF" w:rsidRDefault="00800169" w:rsidP="00800169">
      <w:pPr>
        <w:pStyle w:val="ConsPlusNormal"/>
        <w:spacing w:before="220"/>
        <w:ind w:firstLine="540"/>
        <w:contextualSpacing/>
        <w:jc w:val="both"/>
        <w:rPr>
          <w:szCs w:val="24"/>
        </w:rPr>
      </w:pPr>
      <w:r w:rsidRPr="003618DF">
        <w:rPr>
          <w:szCs w:val="24"/>
        </w:rPr>
        <w:t xml:space="preserve">3.13. Решение о предоставлении или об </w:t>
      </w:r>
      <w:r>
        <w:rPr>
          <w:szCs w:val="24"/>
        </w:rPr>
        <w:t>отказе в предоставлении субсидий</w:t>
      </w:r>
      <w:r w:rsidRPr="003618DF">
        <w:rPr>
          <w:szCs w:val="24"/>
        </w:rPr>
        <w:t xml:space="preserve"> оф</w:t>
      </w:r>
      <w:r>
        <w:rPr>
          <w:szCs w:val="24"/>
        </w:rPr>
        <w:t>ормляется протоколом заседания К</w:t>
      </w:r>
      <w:r w:rsidRPr="003618DF">
        <w:rPr>
          <w:szCs w:val="24"/>
        </w:rPr>
        <w:t>омиссии</w:t>
      </w:r>
      <w:r>
        <w:rPr>
          <w:szCs w:val="24"/>
        </w:rPr>
        <w:t xml:space="preserve"> и подписывается председателем К</w:t>
      </w:r>
      <w:r w:rsidRPr="003618DF">
        <w:rPr>
          <w:szCs w:val="24"/>
        </w:rPr>
        <w:t>омиссии. Опреде</w:t>
      </w:r>
      <w:r>
        <w:rPr>
          <w:szCs w:val="24"/>
        </w:rPr>
        <w:t>ленный К</w:t>
      </w:r>
      <w:r w:rsidRPr="003618DF">
        <w:rPr>
          <w:szCs w:val="24"/>
        </w:rPr>
        <w:t>омиссией в результате отбор</w:t>
      </w:r>
      <w:r>
        <w:rPr>
          <w:szCs w:val="24"/>
        </w:rPr>
        <w:t>а конкретный получатель субсидий</w:t>
      </w:r>
      <w:r w:rsidRPr="003618DF">
        <w:rPr>
          <w:szCs w:val="24"/>
        </w:rPr>
        <w:t xml:space="preserve"> указывается в постановлении Администрации.</w:t>
      </w:r>
    </w:p>
    <w:p w:rsidR="00800169" w:rsidRPr="003618DF" w:rsidRDefault="00800169" w:rsidP="00800169">
      <w:pPr>
        <w:pStyle w:val="ConsPlusNormal"/>
        <w:spacing w:before="220"/>
        <w:ind w:firstLine="540"/>
        <w:contextualSpacing/>
        <w:jc w:val="both"/>
        <w:rPr>
          <w:szCs w:val="24"/>
        </w:rPr>
      </w:pPr>
      <w:r w:rsidRPr="003618DF">
        <w:rPr>
          <w:szCs w:val="24"/>
        </w:rPr>
        <w:t>3.14. В случае недостатка средств бюджетных ассигнов</w:t>
      </w:r>
      <w:r>
        <w:rPr>
          <w:szCs w:val="24"/>
        </w:rPr>
        <w:t>аний для предоставления субсидий в текущем году, субсид</w:t>
      </w:r>
      <w:r w:rsidRPr="00557229">
        <w:rPr>
          <w:szCs w:val="24"/>
        </w:rPr>
        <w:t>ии</w:t>
      </w:r>
      <w:r>
        <w:rPr>
          <w:szCs w:val="24"/>
        </w:rPr>
        <w:t xml:space="preserve"> предоставля</w:t>
      </w:r>
      <w:r w:rsidRPr="00557229">
        <w:rPr>
          <w:szCs w:val="24"/>
        </w:rPr>
        <w:t>ются</w:t>
      </w:r>
      <w:r>
        <w:rPr>
          <w:szCs w:val="24"/>
        </w:rPr>
        <w:t xml:space="preserve"> заявителю</w:t>
      </w:r>
      <w:r w:rsidRPr="003618DF">
        <w:rPr>
          <w:szCs w:val="24"/>
        </w:rPr>
        <w:t>, заявка которого поступила первой.</w:t>
      </w:r>
    </w:p>
    <w:p w:rsidR="00800169" w:rsidRPr="003618DF" w:rsidRDefault="00800169" w:rsidP="00800169">
      <w:pPr>
        <w:pStyle w:val="ConsPlusNormal"/>
        <w:spacing w:before="220"/>
        <w:ind w:firstLine="540"/>
        <w:contextualSpacing/>
        <w:jc w:val="both"/>
        <w:rPr>
          <w:szCs w:val="24"/>
        </w:rPr>
      </w:pPr>
      <w:r w:rsidRPr="003618DF">
        <w:rPr>
          <w:szCs w:val="24"/>
        </w:rPr>
        <w:lastRenderedPageBreak/>
        <w:t>В течение 5 дней с момента подписания протокола организатор отбора заявок сообщает получателям субсидий о результатах рассмотрения заявок.</w:t>
      </w:r>
    </w:p>
    <w:p w:rsidR="00800169" w:rsidRPr="003618DF" w:rsidRDefault="00800169" w:rsidP="00800169">
      <w:pPr>
        <w:pStyle w:val="ConsPlusNormal"/>
        <w:spacing w:before="220"/>
        <w:ind w:firstLine="540"/>
        <w:contextualSpacing/>
        <w:jc w:val="both"/>
        <w:rPr>
          <w:szCs w:val="24"/>
        </w:rPr>
      </w:pPr>
      <w:r>
        <w:rPr>
          <w:szCs w:val="24"/>
        </w:rPr>
        <w:t>3.15. Предоставление субсидий</w:t>
      </w:r>
      <w:r w:rsidRPr="003618DF">
        <w:rPr>
          <w:szCs w:val="24"/>
        </w:rPr>
        <w:t xml:space="preserve"> осуществляется на основании соглашений (договоров), заключенных между уполномоченным получателем бюджетных средств муниципального об</w:t>
      </w:r>
      <w:r>
        <w:rPr>
          <w:szCs w:val="24"/>
        </w:rPr>
        <w:t>разования и получателем субсидий</w:t>
      </w:r>
      <w:r w:rsidRPr="003618DF">
        <w:rPr>
          <w:szCs w:val="24"/>
        </w:rPr>
        <w:t xml:space="preserve"> в соответствии с настоящим Порядком.</w:t>
      </w:r>
    </w:p>
    <w:p w:rsidR="00800169" w:rsidRPr="003618DF" w:rsidRDefault="00800169" w:rsidP="00800169">
      <w:pPr>
        <w:pStyle w:val="ConsPlusNormal"/>
        <w:spacing w:before="220"/>
        <w:ind w:firstLine="540"/>
        <w:contextualSpacing/>
        <w:jc w:val="both"/>
        <w:rPr>
          <w:szCs w:val="24"/>
        </w:rPr>
      </w:pPr>
      <w:r w:rsidRPr="003618DF">
        <w:rPr>
          <w:szCs w:val="24"/>
        </w:rPr>
        <w:t>При заключении соглашения (дого</w:t>
      </w:r>
      <w:r>
        <w:rPr>
          <w:szCs w:val="24"/>
        </w:rPr>
        <w:t>вора) на предоставление субсидий</w:t>
      </w:r>
      <w:r w:rsidRPr="003618DF">
        <w:rPr>
          <w:szCs w:val="24"/>
        </w:rPr>
        <w:t xml:space="preserve"> должны выполняться требования, которым должны соответствовать на первое число месяца, предшествующего месяцу, в котором планируется заключение соглашения (</w:t>
      </w:r>
      <w:r>
        <w:rPr>
          <w:szCs w:val="24"/>
        </w:rPr>
        <w:t xml:space="preserve">договора) </w:t>
      </w:r>
      <w:r w:rsidRPr="003618DF">
        <w:rPr>
          <w:szCs w:val="24"/>
        </w:rPr>
        <w:t>либо принятие решения о предоставлении субсидий,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w:t>
      </w:r>
      <w:r>
        <w:rPr>
          <w:szCs w:val="24"/>
        </w:rPr>
        <w:t>усмотрено заключения соглашения (договора),</w:t>
      </w:r>
      <w:r w:rsidRPr="003618DF">
        <w:rPr>
          <w:szCs w:val="24"/>
        </w:rPr>
        <w:t xml:space="preserve"> предусмотренные </w:t>
      </w:r>
      <w:hyperlink w:anchor="P61">
        <w:r>
          <w:rPr>
            <w:color w:val="0000FF"/>
            <w:szCs w:val="24"/>
          </w:rPr>
          <w:t>п. 2.1 раздела</w:t>
        </w:r>
        <w:r w:rsidRPr="003618DF">
          <w:rPr>
            <w:color w:val="0000FF"/>
            <w:szCs w:val="24"/>
          </w:rPr>
          <w:t xml:space="preserve"> 2</w:t>
        </w:r>
      </w:hyperlink>
      <w:r w:rsidRPr="003618DF">
        <w:rPr>
          <w:szCs w:val="24"/>
        </w:rPr>
        <w:t xml:space="preserve"> настоящего Порядка.</w:t>
      </w:r>
    </w:p>
    <w:p w:rsidR="00800169" w:rsidRPr="003618DF" w:rsidRDefault="00800169" w:rsidP="00800169">
      <w:pPr>
        <w:pStyle w:val="ConsPlusNormal"/>
        <w:spacing w:before="220"/>
        <w:ind w:firstLine="540"/>
        <w:contextualSpacing/>
        <w:jc w:val="both"/>
        <w:rPr>
          <w:szCs w:val="24"/>
        </w:rPr>
      </w:pPr>
      <w:r w:rsidRPr="003618DF">
        <w:rPr>
          <w:szCs w:val="24"/>
        </w:rPr>
        <w:t>В указанных соглашениях (договорах) должны быть предусмотрены:</w:t>
      </w:r>
    </w:p>
    <w:p w:rsidR="00800169" w:rsidRPr="003618DF" w:rsidRDefault="00800169" w:rsidP="00800169">
      <w:pPr>
        <w:pStyle w:val="ConsPlusNormal"/>
        <w:spacing w:before="220"/>
        <w:ind w:firstLine="540"/>
        <w:contextualSpacing/>
        <w:jc w:val="both"/>
        <w:rPr>
          <w:szCs w:val="24"/>
        </w:rPr>
      </w:pPr>
      <w:r>
        <w:rPr>
          <w:szCs w:val="24"/>
        </w:rPr>
        <w:t xml:space="preserve">- цели, условия и </w:t>
      </w:r>
      <w:r w:rsidRPr="003618DF">
        <w:rPr>
          <w:szCs w:val="24"/>
        </w:rPr>
        <w:t>сроки предоставления субсидий;</w:t>
      </w:r>
    </w:p>
    <w:p w:rsidR="00800169" w:rsidRPr="003618DF" w:rsidRDefault="00800169" w:rsidP="00800169">
      <w:pPr>
        <w:pStyle w:val="ConsPlusNormal"/>
        <w:spacing w:before="220"/>
        <w:ind w:firstLine="540"/>
        <w:contextualSpacing/>
        <w:jc w:val="both"/>
        <w:rPr>
          <w:szCs w:val="24"/>
        </w:rPr>
      </w:pPr>
      <w:r w:rsidRPr="003618DF">
        <w:rPr>
          <w:szCs w:val="24"/>
        </w:rPr>
        <w:t xml:space="preserve">- размер и </w:t>
      </w:r>
      <w:r>
        <w:rPr>
          <w:szCs w:val="24"/>
        </w:rPr>
        <w:t>порядок расчета размера субсидий</w:t>
      </w:r>
      <w:r w:rsidRPr="003618DF">
        <w:rPr>
          <w:szCs w:val="24"/>
        </w:rPr>
        <w:t xml:space="preserve"> с указанием информации, обосновывающей ее размер (формулы расчета и порядок их применения, нормы затрат и иная информация</w:t>
      </w:r>
      <w:r>
        <w:rPr>
          <w:szCs w:val="24"/>
        </w:rPr>
        <w:t>,</w:t>
      </w:r>
      <w:r w:rsidRPr="003618DF">
        <w:rPr>
          <w:szCs w:val="24"/>
        </w:rPr>
        <w:t xml:space="preserve"> исходя из целей предоста</w:t>
      </w:r>
      <w:r>
        <w:rPr>
          <w:szCs w:val="24"/>
        </w:rPr>
        <w:t>вления субсидий)</w:t>
      </w:r>
      <w:r w:rsidRPr="003618DF">
        <w:rPr>
          <w:szCs w:val="24"/>
        </w:rPr>
        <w:t>;</w:t>
      </w:r>
    </w:p>
    <w:p w:rsidR="00800169" w:rsidRPr="003618DF" w:rsidRDefault="00800169" w:rsidP="00800169">
      <w:pPr>
        <w:pStyle w:val="ConsPlusNormal"/>
        <w:spacing w:before="220"/>
        <w:ind w:firstLine="540"/>
        <w:contextualSpacing/>
        <w:jc w:val="both"/>
        <w:rPr>
          <w:szCs w:val="24"/>
        </w:rPr>
      </w:pPr>
      <w:r w:rsidRPr="003618DF">
        <w:rPr>
          <w:szCs w:val="24"/>
        </w:rPr>
        <w:t>- обязательства получателей субсидий по долевому финансированию целевых расходов;</w:t>
      </w:r>
    </w:p>
    <w:p w:rsidR="00800169" w:rsidRPr="003618DF" w:rsidRDefault="00800169" w:rsidP="00800169">
      <w:pPr>
        <w:pStyle w:val="ConsPlusNormal"/>
        <w:spacing w:before="220"/>
        <w:ind w:firstLine="540"/>
        <w:contextualSpacing/>
        <w:jc w:val="both"/>
        <w:rPr>
          <w:szCs w:val="24"/>
        </w:rPr>
      </w:pPr>
      <w:r w:rsidRPr="003618DF">
        <w:rPr>
          <w:szCs w:val="24"/>
        </w:rPr>
        <w:t>- об</w:t>
      </w:r>
      <w:r>
        <w:rPr>
          <w:szCs w:val="24"/>
        </w:rPr>
        <w:t>язательства получателей субсидий</w:t>
      </w:r>
      <w:r w:rsidRPr="003618DF">
        <w:rPr>
          <w:szCs w:val="24"/>
        </w:rPr>
        <w:t xml:space="preserve"> по</w:t>
      </w:r>
      <w:r>
        <w:rPr>
          <w:szCs w:val="24"/>
        </w:rPr>
        <w:t xml:space="preserve"> целевому использованию субсидий</w:t>
      </w:r>
      <w:r w:rsidRPr="003618DF">
        <w:rPr>
          <w:szCs w:val="24"/>
        </w:rPr>
        <w:t>;</w:t>
      </w:r>
    </w:p>
    <w:p w:rsidR="00800169" w:rsidRPr="003618DF" w:rsidRDefault="00800169" w:rsidP="00800169">
      <w:pPr>
        <w:pStyle w:val="ConsPlusNormal"/>
        <w:spacing w:before="220"/>
        <w:ind w:firstLine="540"/>
        <w:contextualSpacing/>
        <w:jc w:val="both"/>
        <w:rPr>
          <w:szCs w:val="24"/>
        </w:rPr>
      </w:pPr>
      <w:r w:rsidRPr="003618DF">
        <w:rPr>
          <w:szCs w:val="24"/>
        </w:rPr>
        <w:t>- формы и порядок предоставления отчетности о результатах выполнения получателем субсидий установленных условий;</w:t>
      </w:r>
    </w:p>
    <w:p w:rsidR="00800169" w:rsidRPr="003618DF" w:rsidRDefault="00800169" w:rsidP="00800169">
      <w:pPr>
        <w:pStyle w:val="ConsPlusNormal"/>
        <w:spacing w:before="220"/>
        <w:ind w:firstLine="540"/>
        <w:contextualSpacing/>
        <w:jc w:val="both"/>
        <w:rPr>
          <w:szCs w:val="24"/>
        </w:rPr>
      </w:pPr>
      <w:r w:rsidRPr="003618DF">
        <w:rPr>
          <w:szCs w:val="24"/>
        </w:rPr>
        <w:t>- порядок возврата субсидий в случае нарушения условий</w:t>
      </w:r>
      <w:r>
        <w:rPr>
          <w:szCs w:val="24"/>
        </w:rPr>
        <w:t xml:space="preserve">, </w:t>
      </w:r>
      <w:r w:rsidRPr="003618DF">
        <w:rPr>
          <w:szCs w:val="24"/>
        </w:rPr>
        <w:t>установленных при их предоставлении;</w:t>
      </w:r>
    </w:p>
    <w:p w:rsidR="00800169" w:rsidRPr="003618DF" w:rsidRDefault="00800169" w:rsidP="00800169">
      <w:pPr>
        <w:pStyle w:val="ConsPlusNormal"/>
        <w:spacing w:before="220"/>
        <w:ind w:firstLine="540"/>
        <w:contextualSpacing/>
        <w:jc w:val="both"/>
        <w:rPr>
          <w:szCs w:val="24"/>
        </w:rPr>
      </w:pPr>
      <w:r w:rsidRPr="003618DF">
        <w:rPr>
          <w:szCs w:val="24"/>
        </w:rPr>
        <w:t>- ответственность за несоблюдение сторонами условий предоставления субсидий.</w:t>
      </w:r>
    </w:p>
    <w:p w:rsidR="00800169" w:rsidRPr="003618DF" w:rsidRDefault="00800169" w:rsidP="00800169">
      <w:pPr>
        <w:pStyle w:val="ConsPlusNormal"/>
        <w:spacing w:before="220"/>
        <w:ind w:firstLine="540"/>
        <w:contextualSpacing/>
        <w:jc w:val="both"/>
        <w:rPr>
          <w:szCs w:val="24"/>
        </w:rPr>
      </w:pPr>
      <w:r w:rsidRPr="003618DF">
        <w:rPr>
          <w:szCs w:val="24"/>
        </w:rPr>
        <w:t>3.16. Отражение операций о получении субсидий осуществляется в порядке, установленном законодательством Российской Федерации.</w:t>
      </w:r>
    </w:p>
    <w:p w:rsidR="00800169" w:rsidRPr="003618DF" w:rsidRDefault="00800169" w:rsidP="00800169">
      <w:pPr>
        <w:pStyle w:val="ConsPlusNormal"/>
        <w:spacing w:before="220"/>
        <w:ind w:firstLine="540"/>
        <w:contextualSpacing/>
        <w:jc w:val="both"/>
        <w:rPr>
          <w:szCs w:val="24"/>
        </w:rPr>
      </w:pPr>
      <w:r w:rsidRPr="003618DF">
        <w:rPr>
          <w:szCs w:val="24"/>
        </w:rPr>
        <w:t>3.17.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800169" w:rsidRPr="003618DF" w:rsidRDefault="00800169" w:rsidP="00800169">
      <w:pPr>
        <w:pStyle w:val="ConsPlusNormal"/>
        <w:spacing w:before="220"/>
        <w:ind w:firstLine="540"/>
        <w:contextualSpacing/>
        <w:jc w:val="both"/>
        <w:rPr>
          <w:szCs w:val="24"/>
        </w:rPr>
      </w:pPr>
      <w:r w:rsidRPr="003618DF">
        <w:rPr>
          <w:szCs w:val="24"/>
        </w:rPr>
        <w:t>3.18. Главный распорядитель осуществляет контроль за выполнением условий соглашений (договоров), а также за возвратом субсидий в бюджет муниципального округа в случае нарушения условий соглашений (договоров).</w:t>
      </w:r>
    </w:p>
    <w:p w:rsidR="00800169" w:rsidRPr="003618DF" w:rsidRDefault="00800169" w:rsidP="00800169">
      <w:pPr>
        <w:pStyle w:val="ConsPlusNormal"/>
        <w:spacing w:before="220"/>
        <w:ind w:firstLine="540"/>
        <w:contextualSpacing/>
        <w:jc w:val="both"/>
        <w:rPr>
          <w:szCs w:val="24"/>
        </w:rPr>
      </w:pPr>
      <w:r>
        <w:rPr>
          <w:szCs w:val="24"/>
        </w:rPr>
        <w:t>3.19. Срок перечисления субсидий</w:t>
      </w:r>
      <w:r w:rsidRPr="003618DF">
        <w:rPr>
          <w:szCs w:val="24"/>
        </w:rPr>
        <w:t xml:space="preserve"> исчисляется со дня заключения соглашения (дог</w:t>
      </w:r>
      <w:r>
        <w:rPr>
          <w:szCs w:val="24"/>
        </w:rPr>
        <w:t>овора) о предоставлении субсидий</w:t>
      </w:r>
      <w:r w:rsidRPr="003618DF">
        <w:rPr>
          <w:szCs w:val="24"/>
        </w:rPr>
        <w:t xml:space="preserve"> и составляет не более 10 рабочих дней. Субсидии перечисляются на расчетный счет получателя средств</w:t>
      </w:r>
      <w:r>
        <w:rPr>
          <w:szCs w:val="24"/>
        </w:rPr>
        <w:t>,</w:t>
      </w:r>
      <w:r w:rsidRPr="003618DF">
        <w:rPr>
          <w:szCs w:val="24"/>
        </w:rPr>
        <w:t xml:space="preserve"> открытый в учреждениях Центрального банка Российской Федерации или кредитных организациях.</w:t>
      </w:r>
    </w:p>
    <w:p w:rsidR="00800169" w:rsidRPr="003618DF" w:rsidRDefault="00800169" w:rsidP="00800169">
      <w:pPr>
        <w:pStyle w:val="ConsPlusNormal"/>
        <w:contextualSpacing/>
        <w:jc w:val="both"/>
        <w:rPr>
          <w:szCs w:val="24"/>
        </w:rPr>
      </w:pPr>
    </w:p>
    <w:p w:rsidR="00800169" w:rsidRPr="003618DF" w:rsidRDefault="00800169" w:rsidP="00800169">
      <w:pPr>
        <w:pStyle w:val="ConsPlusTitle"/>
        <w:contextualSpacing/>
        <w:jc w:val="center"/>
        <w:outlineLvl w:val="1"/>
        <w:rPr>
          <w:szCs w:val="24"/>
        </w:rPr>
      </w:pPr>
      <w:r w:rsidRPr="003618DF">
        <w:rPr>
          <w:szCs w:val="24"/>
        </w:rPr>
        <w:t>4. Требования к отчетности</w:t>
      </w:r>
    </w:p>
    <w:p w:rsidR="00800169" w:rsidRPr="003618DF" w:rsidRDefault="00800169" w:rsidP="00800169">
      <w:pPr>
        <w:pStyle w:val="ConsPlusNormal"/>
        <w:contextualSpacing/>
        <w:jc w:val="both"/>
        <w:rPr>
          <w:szCs w:val="24"/>
        </w:rPr>
      </w:pPr>
    </w:p>
    <w:p w:rsidR="00800169" w:rsidRPr="003618DF" w:rsidRDefault="00800169" w:rsidP="00800169">
      <w:pPr>
        <w:pStyle w:val="ConsPlusNormal"/>
        <w:ind w:firstLine="540"/>
        <w:contextualSpacing/>
        <w:jc w:val="both"/>
        <w:rPr>
          <w:szCs w:val="24"/>
        </w:rPr>
      </w:pPr>
      <w:r w:rsidRPr="003618DF">
        <w:rPr>
          <w:szCs w:val="24"/>
        </w:rPr>
        <w:t>4.1. Порядок, сроки и формы пре</w:t>
      </w:r>
      <w:r>
        <w:rPr>
          <w:szCs w:val="24"/>
        </w:rPr>
        <w:t>доставления получателем субсидий</w:t>
      </w:r>
      <w:r w:rsidRPr="003618DF">
        <w:rPr>
          <w:szCs w:val="24"/>
        </w:rPr>
        <w:t xml:space="preserve"> отчетности в Администрацию устанавливаются в соглашении</w:t>
      </w:r>
      <w:r>
        <w:rPr>
          <w:szCs w:val="24"/>
        </w:rPr>
        <w:t xml:space="preserve"> (договоре)</w:t>
      </w:r>
      <w:r w:rsidRPr="003618DF">
        <w:rPr>
          <w:szCs w:val="24"/>
        </w:rPr>
        <w:t>.</w:t>
      </w:r>
    </w:p>
    <w:p w:rsidR="00800169" w:rsidRPr="003618DF" w:rsidRDefault="00800169" w:rsidP="00800169">
      <w:pPr>
        <w:pStyle w:val="ConsPlusNormal"/>
        <w:contextualSpacing/>
        <w:jc w:val="both"/>
        <w:rPr>
          <w:szCs w:val="24"/>
        </w:rPr>
      </w:pPr>
    </w:p>
    <w:p w:rsidR="00800169" w:rsidRPr="003618DF" w:rsidRDefault="00800169" w:rsidP="00800169">
      <w:pPr>
        <w:pStyle w:val="ConsPlusTitle"/>
        <w:contextualSpacing/>
        <w:jc w:val="center"/>
        <w:outlineLvl w:val="1"/>
        <w:rPr>
          <w:szCs w:val="24"/>
        </w:rPr>
      </w:pPr>
      <w:r w:rsidRPr="003618DF">
        <w:rPr>
          <w:szCs w:val="24"/>
        </w:rPr>
        <w:t>5. Контроль за использованием субсидий</w:t>
      </w:r>
    </w:p>
    <w:p w:rsidR="00800169" w:rsidRPr="003618DF" w:rsidRDefault="00800169" w:rsidP="00800169">
      <w:pPr>
        <w:pStyle w:val="ConsPlusNormal"/>
        <w:contextualSpacing/>
        <w:jc w:val="both"/>
        <w:rPr>
          <w:szCs w:val="24"/>
        </w:rPr>
      </w:pPr>
    </w:p>
    <w:p w:rsidR="00800169" w:rsidRPr="003618DF" w:rsidRDefault="00800169" w:rsidP="00800169">
      <w:pPr>
        <w:pStyle w:val="ConsPlusNormal"/>
        <w:ind w:firstLine="540"/>
        <w:contextualSpacing/>
        <w:jc w:val="both"/>
        <w:rPr>
          <w:szCs w:val="24"/>
        </w:rPr>
      </w:pPr>
      <w:r w:rsidRPr="003618DF">
        <w:rPr>
          <w:szCs w:val="24"/>
        </w:rPr>
        <w:t>5.1.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800169" w:rsidRPr="003618DF" w:rsidRDefault="00800169" w:rsidP="00800169">
      <w:pPr>
        <w:pStyle w:val="ConsPlusNormal"/>
        <w:spacing w:before="220"/>
        <w:ind w:firstLine="540"/>
        <w:contextualSpacing/>
        <w:jc w:val="both"/>
        <w:rPr>
          <w:szCs w:val="24"/>
        </w:rPr>
      </w:pPr>
      <w:r w:rsidRPr="003618DF">
        <w:rPr>
          <w:szCs w:val="24"/>
        </w:rPr>
        <w:t xml:space="preserve">5.2. Для проведения проверки получатели субсидий обязаны представить </w:t>
      </w:r>
      <w:r w:rsidRPr="003618DF">
        <w:rPr>
          <w:szCs w:val="24"/>
        </w:rPr>
        <w:lastRenderedPageBreak/>
        <w:t>проверяющим все первичные документы, связ</w:t>
      </w:r>
      <w:r>
        <w:rPr>
          <w:szCs w:val="24"/>
        </w:rPr>
        <w:t>анные с предоставлением субсидий</w:t>
      </w:r>
      <w:r w:rsidRPr="003618DF">
        <w:rPr>
          <w:szCs w:val="24"/>
        </w:rPr>
        <w:t xml:space="preserve"> из бюджета</w:t>
      </w:r>
      <w:r>
        <w:rPr>
          <w:szCs w:val="24"/>
        </w:rPr>
        <w:t xml:space="preserve"> муниципального округа</w:t>
      </w:r>
      <w:r w:rsidRPr="003618DF">
        <w:rPr>
          <w:szCs w:val="24"/>
        </w:rPr>
        <w:t>.</w:t>
      </w:r>
    </w:p>
    <w:p w:rsidR="00800169" w:rsidRPr="003618DF" w:rsidRDefault="00800169" w:rsidP="00800169">
      <w:pPr>
        <w:pStyle w:val="ConsPlusNormal"/>
        <w:spacing w:before="220"/>
        <w:ind w:firstLine="540"/>
        <w:contextualSpacing/>
        <w:jc w:val="both"/>
        <w:rPr>
          <w:szCs w:val="24"/>
        </w:rPr>
      </w:pPr>
      <w:r w:rsidRPr="003618DF">
        <w:rPr>
          <w:szCs w:val="24"/>
        </w:rPr>
        <w:t xml:space="preserve">5.3. По результатам использования субсидий получатель бюджетных средств в срок до 20 января следующего </w:t>
      </w:r>
      <w:proofErr w:type="gramStart"/>
      <w:r w:rsidRPr="003618DF">
        <w:rPr>
          <w:szCs w:val="24"/>
        </w:rPr>
        <w:t>за отчетным года</w:t>
      </w:r>
      <w:proofErr w:type="gramEnd"/>
      <w:r w:rsidRPr="003618DF">
        <w:rPr>
          <w:szCs w:val="24"/>
        </w:rPr>
        <w:t xml:space="preserve"> предоставляет в Администрацию отчет об использовании средств бюджета муниципального округа с приложением документов, подтверждающих целевое использование предоставленных субсидий.</w:t>
      </w:r>
    </w:p>
    <w:p w:rsidR="00800169" w:rsidRPr="003618DF" w:rsidRDefault="00800169" w:rsidP="00800169">
      <w:pPr>
        <w:pStyle w:val="ConsPlusNormal"/>
        <w:spacing w:before="220"/>
        <w:ind w:firstLine="540"/>
        <w:contextualSpacing/>
        <w:jc w:val="both"/>
        <w:rPr>
          <w:szCs w:val="24"/>
        </w:rPr>
      </w:pPr>
      <w:r w:rsidRPr="003618DF">
        <w:rPr>
          <w:szCs w:val="24"/>
        </w:rPr>
        <w:t>5.4. Финансовый контроль за целевым использованием бюджетных средств осуществляется главой Яльчикского муниципального округа Чувашской Республики.</w:t>
      </w:r>
    </w:p>
    <w:p w:rsidR="00800169" w:rsidRPr="003618DF" w:rsidRDefault="00800169" w:rsidP="00800169">
      <w:pPr>
        <w:pStyle w:val="ConsPlusNormal"/>
        <w:spacing w:before="220"/>
        <w:ind w:firstLine="540"/>
        <w:contextualSpacing/>
        <w:jc w:val="both"/>
        <w:rPr>
          <w:szCs w:val="24"/>
        </w:rPr>
      </w:pPr>
      <w:r w:rsidRPr="003618DF">
        <w:rPr>
          <w:szCs w:val="24"/>
        </w:rPr>
        <w:t>5.5. Субсидии, выделенные из бюджета муниципального округа</w:t>
      </w:r>
      <w:r>
        <w:rPr>
          <w:szCs w:val="24"/>
        </w:rPr>
        <w:t xml:space="preserve"> получателям субсидий</w:t>
      </w:r>
      <w:r w:rsidRPr="003618DF">
        <w:rPr>
          <w:szCs w:val="24"/>
        </w:rPr>
        <w:t>, носят целевой характер и не могут быть использованы на иные цели.</w:t>
      </w:r>
    </w:p>
    <w:p w:rsidR="00800169" w:rsidRPr="003618DF" w:rsidRDefault="00800169" w:rsidP="00800169">
      <w:pPr>
        <w:pStyle w:val="ConsPlusNormal"/>
        <w:contextualSpacing/>
        <w:jc w:val="both"/>
        <w:rPr>
          <w:szCs w:val="24"/>
        </w:rPr>
      </w:pPr>
    </w:p>
    <w:p w:rsidR="00800169" w:rsidRPr="003618DF" w:rsidRDefault="00800169" w:rsidP="00800169">
      <w:pPr>
        <w:pStyle w:val="ConsPlusTitle"/>
        <w:contextualSpacing/>
        <w:jc w:val="center"/>
        <w:outlineLvl w:val="1"/>
        <w:rPr>
          <w:szCs w:val="24"/>
        </w:rPr>
      </w:pPr>
      <w:r w:rsidRPr="003618DF">
        <w:rPr>
          <w:szCs w:val="24"/>
        </w:rPr>
        <w:t>6. Порядок возврата субсидий</w:t>
      </w:r>
    </w:p>
    <w:p w:rsidR="00800169" w:rsidRPr="003618DF" w:rsidRDefault="00800169" w:rsidP="00800169">
      <w:pPr>
        <w:pStyle w:val="ConsPlusNormal"/>
        <w:contextualSpacing/>
        <w:jc w:val="both"/>
        <w:rPr>
          <w:szCs w:val="24"/>
        </w:rPr>
      </w:pPr>
    </w:p>
    <w:p w:rsidR="00800169" w:rsidRPr="003618DF" w:rsidRDefault="00800169" w:rsidP="00800169">
      <w:pPr>
        <w:pStyle w:val="ConsPlusNormal"/>
        <w:ind w:firstLine="540"/>
        <w:contextualSpacing/>
        <w:jc w:val="both"/>
        <w:rPr>
          <w:szCs w:val="24"/>
        </w:rPr>
      </w:pPr>
      <w:r>
        <w:rPr>
          <w:szCs w:val="24"/>
        </w:rPr>
        <w:t>6.1. Субсидии, перечисленные п</w:t>
      </w:r>
      <w:r w:rsidRPr="003618DF">
        <w:rPr>
          <w:szCs w:val="24"/>
        </w:rPr>
        <w:t xml:space="preserve">олучателям субсидий, подлежат возврату в бюджет муниципального округа </w:t>
      </w:r>
      <w:r>
        <w:rPr>
          <w:szCs w:val="24"/>
        </w:rPr>
        <w:t>в случае неиспользования субсидий</w:t>
      </w:r>
      <w:r w:rsidRPr="003618DF">
        <w:rPr>
          <w:szCs w:val="24"/>
        </w:rPr>
        <w:t xml:space="preserve"> в полном объеме в течение финансового года, нарушения условий, установленных при их предоставлении.</w:t>
      </w:r>
    </w:p>
    <w:p w:rsidR="00800169" w:rsidRPr="003618DF" w:rsidRDefault="00800169" w:rsidP="00800169">
      <w:pPr>
        <w:pStyle w:val="ConsPlusNormal"/>
        <w:spacing w:before="220"/>
        <w:ind w:firstLine="540"/>
        <w:contextualSpacing/>
        <w:jc w:val="both"/>
        <w:rPr>
          <w:szCs w:val="24"/>
        </w:rPr>
      </w:pPr>
      <w:r w:rsidRPr="003618DF">
        <w:rPr>
          <w:szCs w:val="24"/>
        </w:rPr>
        <w:t>6.2.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округа.</w:t>
      </w:r>
    </w:p>
    <w:p w:rsidR="00800169" w:rsidRDefault="00800169" w:rsidP="00800169">
      <w:pPr>
        <w:pStyle w:val="ConsPlusNormal"/>
        <w:spacing w:before="220"/>
        <w:ind w:firstLine="540"/>
        <w:contextualSpacing/>
        <w:jc w:val="both"/>
        <w:rPr>
          <w:szCs w:val="24"/>
        </w:rPr>
      </w:pPr>
      <w:r w:rsidRPr="003618DF">
        <w:rPr>
          <w:szCs w:val="24"/>
        </w:rPr>
        <w:t xml:space="preserve">6.3.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w:t>
      </w:r>
      <w:r>
        <w:rPr>
          <w:szCs w:val="24"/>
        </w:rPr>
        <w:t xml:space="preserve">       </w:t>
      </w:r>
    </w:p>
    <w:p w:rsidR="00800169" w:rsidRPr="003618DF" w:rsidRDefault="00800169" w:rsidP="00800169">
      <w:pPr>
        <w:pStyle w:val="ConsPlusNormal"/>
        <w:spacing w:before="220"/>
        <w:ind w:firstLine="540"/>
        <w:contextualSpacing/>
        <w:jc w:val="both"/>
        <w:rPr>
          <w:szCs w:val="24"/>
        </w:rPr>
      </w:pPr>
      <w:r w:rsidRPr="003618DF">
        <w:rPr>
          <w:szCs w:val="24"/>
        </w:rPr>
        <w:t>6.4.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w:t>
      </w:r>
      <w:r>
        <w:rPr>
          <w:szCs w:val="24"/>
        </w:rPr>
        <w:t>дий</w:t>
      </w:r>
      <w:r w:rsidRPr="003618DF">
        <w:rPr>
          <w:szCs w:val="24"/>
        </w:rPr>
        <w:t xml:space="preserve"> в бюджет муниципального округа в течение </w:t>
      </w:r>
      <w:r>
        <w:rPr>
          <w:szCs w:val="24"/>
        </w:rPr>
        <w:t xml:space="preserve">десяти календарных </w:t>
      </w:r>
      <w:r w:rsidRPr="003618DF">
        <w:rPr>
          <w:szCs w:val="24"/>
        </w:rPr>
        <w:t xml:space="preserve">дней с момента </w:t>
      </w:r>
      <w:r>
        <w:rPr>
          <w:szCs w:val="24"/>
        </w:rPr>
        <w:t>получения уведомления получателем</w:t>
      </w:r>
      <w:r w:rsidRPr="003618DF">
        <w:rPr>
          <w:szCs w:val="24"/>
        </w:rPr>
        <w:t xml:space="preserve"> бюджетных средств.</w:t>
      </w:r>
    </w:p>
    <w:p w:rsidR="00800169" w:rsidRPr="003618DF" w:rsidRDefault="00800169" w:rsidP="00800169">
      <w:pPr>
        <w:pStyle w:val="ConsPlusNormal"/>
        <w:spacing w:before="220"/>
        <w:ind w:firstLine="540"/>
        <w:contextualSpacing/>
        <w:jc w:val="both"/>
        <w:rPr>
          <w:szCs w:val="24"/>
        </w:rPr>
      </w:pPr>
      <w:r>
        <w:rPr>
          <w:szCs w:val="24"/>
        </w:rPr>
        <w:t>6.5. В случае неиспользования субсидий</w:t>
      </w:r>
      <w:r w:rsidRPr="003618DF">
        <w:rPr>
          <w:szCs w:val="24"/>
        </w:rPr>
        <w:t xml:space="preserve"> в полном объеме, в течение фина</w:t>
      </w:r>
      <w:r>
        <w:rPr>
          <w:szCs w:val="24"/>
        </w:rPr>
        <w:t>нсового года получатели субсидий</w:t>
      </w:r>
      <w:r w:rsidRPr="003618DF">
        <w:rPr>
          <w:szCs w:val="24"/>
        </w:rPr>
        <w:t xml:space="preserve"> возв</w:t>
      </w:r>
      <w:r>
        <w:rPr>
          <w:szCs w:val="24"/>
        </w:rPr>
        <w:t>ращают неиспользованные средства субсидий</w:t>
      </w:r>
      <w:r w:rsidRPr="003618DF">
        <w:rPr>
          <w:szCs w:val="24"/>
        </w:rPr>
        <w:t xml:space="preserve"> в бюджет муниципального округа с указанием назначения платежа, в срок не позднее 25 декабря текущего года.</w:t>
      </w:r>
    </w:p>
    <w:p w:rsidR="00800169" w:rsidRPr="003618DF" w:rsidRDefault="00800169" w:rsidP="00800169">
      <w:pPr>
        <w:pStyle w:val="ConsPlusNormal"/>
        <w:spacing w:before="220"/>
        <w:ind w:firstLine="540"/>
        <w:contextualSpacing/>
        <w:jc w:val="both"/>
        <w:rPr>
          <w:szCs w:val="24"/>
        </w:rPr>
      </w:pPr>
      <w:r w:rsidRPr="003618DF">
        <w:rPr>
          <w:szCs w:val="24"/>
        </w:rPr>
        <w:t>6.6</w:t>
      </w:r>
      <w:r>
        <w:rPr>
          <w:szCs w:val="24"/>
        </w:rPr>
        <w:t>. При отказе получателя субсидий</w:t>
      </w:r>
      <w:r w:rsidRPr="003618DF">
        <w:rPr>
          <w:szCs w:val="24"/>
        </w:rPr>
        <w:t xml:space="preserve">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800169" w:rsidRPr="003618DF" w:rsidRDefault="00800169" w:rsidP="00800169">
      <w:pPr>
        <w:pStyle w:val="ConsPlusNormal"/>
        <w:contextualSpacing/>
        <w:jc w:val="both"/>
        <w:rPr>
          <w:szCs w:val="24"/>
        </w:rPr>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Pr="0066431A" w:rsidRDefault="00800169" w:rsidP="00800169">
      <w:pPr>
        <w:pStyle w:val="ConsPlusNormal"/>
        <w:jc w:val="right"/>
        <w:outlineLvl w:val="1"/>
      </w:pPr>
      <w:r>
        <w:t>Приложение №</w:t>
      </w:r>
      <w:r w:rsidRPr="0066431A">
        <w:t xml:space="preserve"> 1</w:t>
      </w:r>
    </w:p>
    <w:p w:rsidR="00800169" w:rsidRPr="0066431A" w:rsidRDefault="00800169" w:rsidP="00800169">
      <w:pPr>
        <w:pStyle w:val="ConsPlusNormal"/>
        <w:jc w:val="right"/>
      </w:pPr>
      <w:r w:rsidRPr="0066431A">
        <w:t>к Порядку предоставления субсидий</w:t>
      </w:r>
    </w:p>
    <w:p w:rsidR="00800169" w:rsidRPr="0066431A" w:rsidRDefault="00800169" w:rsidP="00800169">
      <w:pPr>
        <w:pStyle w:val="ConsPlusNormal"/>
        <w:jc w:val="right"/>
      </w:pPr>
      <w:r w:rsidRPr="0066431A">
        <w:t>юридическим лицам (за исключением</w:t>
      </w:r>
    </w:p>
    <w:p w:rsidR="00800169" w:rsidRPr="0066431A" w:rsidRDefault="00800169" w:rsidP="00800169">
      <w:pPr>
        <w:pStyle w:val="ConsPlusNormal"/>
        <w:jc w:val="right"/>
      </w:pPr>
      <w:r w:rsidRPr="0066431A">
        <w:t>субсидий государственным (муниципальным)</w:t>
      </w:r>
    </w:p>
    <w:p w:rsidR="00800169" w:rsidRPr="0066431A" w:rsidRDefault="00800169" w:rsidP="00800169">
      <w:pPr>
        <w:pStyle w:val="ConsPlusNormal"/>
        <w:jc w:val="right"/>
      </w:pPr>
      <w:r w:rsidRPr="0066431A">
        <w:t>учреждениям), индивидуальным</w:t>
      </w:r>
    </w:p>
    <w:p w:rsidR="00800169" w:rsidRPr="0066431A" w:rsidRDefault="00800169" w:rsidP="00800169">
      <w:pPr>
        <w:pStyle w:val="ConsPlusNormal"/>
        <w:jc w:val="right"/>
      </w:pPr>
      <w:r w:rsidRPr="0066431A">
        <w:t>предпринимателям, физическим лицам -</w:t>
      </w:r>
    </w:p>
    <w:p w:rsidR="00800169" w:rsidRPr="0066431A" w:rsidRDefault="00800169" w:rsidP="00800169">
      <w:pPr>
        <w:pStyle w:val="ConsPlusNormal"/>
        <w:jc w:val="right"/>
      </w:pPr>
      <w:r w:rsidRPr="0066431A">
        <w:t>производителям товаров, работ, услуг</w:t>
      </w:r>
    </w:p>
    <w:p w:rsidR="00800169" w:rsidRPr="0066431A" w:rsidRDefault="00800169" w:rsidP="00800169">
      <w:pPr>
        <w:pStyle w:val="ConsPlusNormal"/>
        <w:jc w:val="right"/>
      </w:pPr>
      <w:r w:rsidRPr="0066431A">
        <w:t>из бюджета Яльчикского муниципального округа</w:t>
      </w:r>
    </w:p>
    <w:p w:rsidR="00800169" w:rsidRPr="0066431A" w:rsidRDefault="00800169" w:rsidP="00800169">
      <w:pPr>
        <w:pStyle w:val="ConsPlusNormal"/>
        <w:jc w:val="right"/>
      </w:pPr>
      <w:r w:rsidRPr="0066431A">
        <w:t>Чувашской Республики</w:t>
      </w:r>
    </w:p>
    <w:p w:rsidR="00800169" w:rsidRDefault="00800169" w:rsidP="00800169">
      <w:pPr>
        <w:pStyle w:val="ConsPlusNormal"/>
        <w:jc w:val="both"/>
      </w:pPr>
    </w:p>
    <w:p w:rsidR="00800169" w:rsidRPr="00077F3B" w:rsidRDefault="00800169" w:rsidP="00800169">
      <w:pPr>
        <w:pStyle w:val="ConsPlusNormal"/>
        <w:jc w:val="right"/>
      </w:pPr>
      <w:r w:rsidRPr="00077F3B">
        <w:t>Форма</w:t>
      </w:r>
    </w:p>
    <w:p w:rsidR="00800169" w:rsidRDefault="00800169" w:rsidP="00800169">
      <w:pPr>
        <w:pStyle w:val="ConsPlusNormal"/>
        <w:jc w:val="both"/>
      </w:pPr>
    </w:p>
    <w:p w:rsidR="00800169" w:rsidRPr="0066431A" w:rsidRDefault="00800169" w:rsidP="00800169">
      <w:pPr>
        <w:pStyle w:val="ConsPlusNonformat"/>
        <w:jc w:val="right"/>
        <w:rPr>
          <w:rFonts w:ascii="Times New Roman" w:hAnsi="Times New Roman" w:cs="Times New Roman"/>
        </w:rPr>
      </w:pPr>
      <w:r>
        <w:t xml:space="preserve">                                 </w:t>
      </w:r>
      <w:r w:rsidRPr="0066431A">
        <w:rPr>
          <w:rFonts w:ascii="Times New Roman" w:hAnsi="Times New Roman" w:cs="Times New Roman"/>
        </w:rPr>
        <w:t>Главе администрации Яльчикского муниципального округа</w:t>
      </w:r>
    </w:p>
    <w:p w:rsidR="00800169" w:rsidRPr="0066431A" w:rsidRDefault="00800169" w:rsidP="00800169">
      <w:pPr>
        <w:pStyle w:val="ConsPlusNonformat"/>
        <w:jc w:val="right"/>
        <w:rPr>
          <w:rFonts w:ascii="Times New Roman" w:hAnsi="Times New Roman" w:cs="Times New Roman"/>
        </w:rPr>
      </w:pPr>
      <w:r w:rsidRPr="0066431A">
        <w:rPr>
          <w:rFonts w:ascii="Times New Roman" w:hAnsi="Times New Roman" w:cs="Times New Roman"/>
        </w:rPr>
        <w:t xml:space="preserve">                                   Чувашской Республики</w:t>
      </w:r>
    </w:p>
    <w:p w:rsidR="00800169" w:rsidRPr="0066431A" w:rsidRDefault="00800169" w:rsidP="00800169">
      <w:pPr>
        <w:pStyle w:val="ConsPlusNonformat"/>
        <w:jc w:val="right"/>
        <w:rPr>
          <w:rFonts w:ascii="Times New Roman" w:hAnsi="Times New Roman" w:cs="Times New Roman"/>
        </w:rPr>
      </w:pPr>
      <w:r w:rsidRPr="0066431A">
        <w:rPr>
          <w:rFonts w:ascii="Times New Roman" w:hAnsi="Times New Roman" w:cs="Times New Roman"/>
        </w:rPr>
        <w:t xml:space="preserve">                                   ________________________________________</w:t>
      </w:r>
    </w:p>
    <w:p w:rsidR="00800169" w:rsidRPr="0066431A" w:rsidRDefault="00800169" w:rsidP="00800169">
      <w:pPr>
        <w:pStyle w:val="ConsPlusNonformat"/>
        <w:jc w:val="right"/>
        <w:rPr>
          <w:rFonts w:ascii="Times New Roman" w:hAnsi="Times New Roman" w:cs="Times New Roman"/>
        </w:rPr>
      </w:pPr>
      <w:r w:rsidRPr="0066431A">
        <w:rPr>
          <w:rFonts w:ascii="Times New Roman" w:hAnsi="Times New Roman" w:cs="Times New Roman"/>
        </w:rPr>
        <w:t xml:space="preserve">                                   от _____________________________________</w:t>
      </w:r>
    </w:p>
    <w:p w:rsidR="00800169" w:rsidRDefault="00800169" w:rsidP="00800169">
      <w:pPr>
        <w:pStyle w:val="ConsPlusNonformat"/>
        <w:jc w:val="right"/>
        <w:rPr>
          <w:rFonts w:ascii="Times New Roman" w:hAnsi="Times New Roman" w:cs="Times New Roman"/>
        </w:rPr>
      </w:pPr>
      <w:r w:rsidRPr="0066431A">
        <w:rPr>
          <w:rFonts w:ascii="Times New Roman" w:hAnsi="Times New Roman" w:cs="Times New Roman"/>
        </w:rPr>
        <w:t xml:space="preserve">                       </w:t>
      </w:r>
      <w:r>
        <w:rPr>
          <w:rFonts w:ascii="Times New Roman" w:hAnsi="Times New Roman" w:cs="Times New Roman"/>
        </w:rPr>
        <w:t xml:space="preserve">               (Фамилия</w:t>
      </w:r>
      <w:r w:rsidRPr="0066431A">
        <w:rPr>
          <w:rFonts w:ascii="Times New Roman" w:hAnsi="Times New Roman" w:cs="Times New Roman"/>
        </w:rPr>
        <w:t>, имя</w:t>
      </w:r>
      <w:r>
        <w:rPr>
          <w:rFonts w:ascii="Times New Roman" w:hAnsi="Times New Roman" w:cs="Times New Roman"/>
        </w:rPr>
        <w:t>, отчество (последнее – при наличии)</w:t>
      </w:r>
      <w:r w:rsidRPr="0066431A">
        <w:rPr>
          <w:rFonts w:ascii="Times New Roman" w:hAnsi="Times New Roman" w:cs="Times New Roman"/>
        </w:rPr>
        <w:t xml:space="preserve"> </w:t>
      </w:r>
    </w:p>
    <w:p w:rsidR="00800169" w:rsidRPr="0066431A" w:rsidRDefault="00800169" w:rsidP="00800169">
      <w:pPr>
        <w:pStyle w:val="ConsPlusNonformat"/>
        <w:jc w:val="right"/>
        <w:rPr>
          <w:rFonts w:ascii="Times New Roman" w:hAnsi="Times New Roman" w:cs="Times New Roman"/>
        </w:rPr>
      </w:pPr>
      <w:r w:rsidRPr="0066431A">
        <w:rPr>
          <w:rFonts w:ascii="Times New Roman" w:hAnsi="Times New Roman" w:cs="Times New Roman"/>
        </w:rPr>
        <w:t>физического лица,</w:t>
      </w:r>
      <w:r>
        <w:rPr>
          <w:rFonts w:ascii="Times New Roman" w:hAnsi="Times New Roman" w:cs="Times New Roman"/>
        </w:rPr>
        <w:t xml:space="preserve"> </w:t>
      </w:r>
    </w:p>
    <w:p w:rsidR="00800169" w:rsidRPr="0066431A" w:rsidRDefault="00800169" w:rsidP="00800169">
      <w:pPr>
        <w:pStyle w:val="ConsPlusNonformat"/>
        <w:jc w:val="right"/>
        <w:rPr>
          <w:rFonts w:ascii="Times New Roman" w:hAnsi="Times New Roman" w:cs="Times New Roman"/>
        </w:rPr>
      </w:pPr>
      <w:r w:rsidRPr="0066431A">
        <w:rPr>
          <w:rFonts w:ascii="Times New Roman" w:hAnsi="Times New Roman" w:cs="Times New Roman"/>
        </w:rPr>
        <w:t xml:space="preserve">                                         наименование организации)</w:t>
      </w:r>
    </w:p>
    <w:p w:rsidR="00800169" w:rsidRDefault="00800169" w:rsidP="00800169">
      <w:pPr>
        <w:pStyle w:val="ConsPlusNonformat"/>
        <w:jc w:val="both"/>
      </w:pPr>
    </w:p>
    <w:p w:rsidR="00800169" w:rsidRPr="00BD4FF6" w:rsidRDefault="00800169" w:rsidP="00800169">
      <w:pPr>
        <w:pStyle w:val="ConsPlusNonformat"/>
        <w:jc w:val="center"/>
        <w:rPr>
          <w:rFonts w:ascii="Times New Roman" w:hAnsi="Times New Roman" w:cs="Times New Roman"/>
        </w:rPr>
      </w:pPr>
      <w:bookmarkStart w:id="8" w:name="P168"/>
      <w:bookmarkEnd w:id="8"/>
      <w:r w:rsidRPr="00BD4FF6">
        <w:rPr>
          <w:rFonts w:ascii="Times New Roman" w:hAnsi="Times New Roman" w:cs="Times New Roman"/>
        </w:rPr>
        <w:lastRenderedPageBreak/>
        <w:t>Заявка</w:t>
      </w:r>
    </w:p>
    <w:p w:rsidR="00800169" w:rsidRPr="00BD4FF6" w:rsidRDefault="00800169" w:rsidP="00800169">
      <w:pPr>
        <w:pStyle w:val="ConsPlusNonformat"/>
        <w:jc w:val="center"/>
        <w:rPr>
          <w:rFonts w:ascii="Times New Roman" w:hAnsi="Times New Roman" w:cs="Times New Roman"/>
        </w:rPr>
      </w:pPr>
      <w:r w:rsidRPr="00BD4FF6">
        <w:rPr>
          <w:rFonts w:ascii="Times New Roman" w:hAnsi="Times New Roman" w:cs="Times New Roman"/>
        </w:rPr>
        <w:t>на получение субсидий из бюджета</w:t>
      </w:r>
    </w:p>
    <w:p w:rsidR="00800169" w:rsidRPr="00BD4FF6" w:rsidRDefault="00800169" w:rsidP="00800169">
      <w:pPr>
        <w:pStyle w:val="ConsPlusNonformat"/>
        <w:jc w:val="center"/>
        <w:rPr>
          <w:rFonts w:ascii="Times New Roman" w:hAnsi="Times New Roman" w:cs="Times New Roman"/>
        </w:rPr>
      </w:pPr>
      <w:r w:rsidRPr="00BD4FF6">
        <w:rPr>
          <w:rFonts w:ascii="Times New Roman" w:hAnsi="Times New Roman" w:cs="Times New Roman"/>
        </w:rPr>
        <w:t>Яльчикского муниципального округа Чувашской Республики</w:t>
      </w:r>
    </w:p>
    <w:p w:rsidR="00800169" w:rsidRPr="00BD4FF6" w:rsidRDefault="00800169" w:rsidP="00800169">
      <w:pPr>
        <w:pStyle w:val="ConsPlusNonformat"/>
        <w:jc w:val="center"/>
        <w:rPr>
          <w:rFonts w:ascii="Times New Roman" w:hAnsi="Times New Roman" w:cs="Times New Roman"/>
        </w:rPr>
      </w:pPr>
      <w:r w:rsidRPr="00BD4FF6">
        <w:rPr>
          <w:rFonts w:ascii="Times New Roman" w:hAnsi="Times New Roman" w:cs="Times New Roman"/>
        </w:rPr>
        <w:t>юридическими лицами (за исключением субсидий</w:t>
      </w:r>
    </w:p>
    <w:p w:rsidR="00800169" w:rsidRPr="00BD4FF6" w:rsidRDefault="00800169" w:rsidP="00800169">
      <w:pPr>
        <w:pStyle w:val="ConsPlusNonformat"/>
        <w:jc w:val="center"/>
        <w:rPr>
          <w:rFonts w:ascii="Times New Roman" w:hAnsi="Times New Roman" w:cs="Times New Roman"/>
        </w:rPr>
      </w:pPr>
      <w:r w:rsidRPr="00BD4FF6">
        <w:rPr>
          <w:rFonts w:ascii="Times New Roman" w:hAnsi="Times New Roman" w:cs="Times New Roman"/>
        </w:rPr>
        <w:t>государственным (муниципальным) учреждениям)</w:t>
      </w:r>
    </w:p>
    <w:p w:rsidR="00800169" w:rsidRPr="00BD4FF6" w:rsidRDefault="00800169" w:rsidP="00800169">
      <w:pPr>
        <w:pStyle w:val="ConsPlusNonformat"/>
        <w:jc w:val="center"/>
        <w:rPr>
          <w:rFonts w:ascii="Times New Roman" w:hAnsi="Times New Roman" w:cs="Times New Roman"/>
        </w:rPr>
      </w:pPr>
      <w:r w:rsidRPr="00BD4FF6">
        <w:rPr>
          <w:rFonts w:ascii="Times New Roman" w:hAnsi="Times New Roman" w:cs="Times New Roman"/>
        </w:rPr>
        <w:t>индивидуальными предпринимателями, физическими лицами -</w:t>
      </w:r>
    </w:p>
    <w:p w:rsidR="00800169" w:rsidRPr="00BD4FF6" w:rsidRDefault="00800169" w:rsidP="00800169">
      <w:pPr>
        <w:pStyle w:val="ConsPlusNonformat"/>
        <w:jc w:val="center"/>
        <w:rPr>
          <w:rFonts w:ascii="Times New Roman" w:hAnsi="Times New Roman" w:cs="Times New Roman"/>
        </w:rPr>
      </w:pPr>
      <w:r w:rsidRPr="00BD4FF6">
        <w:rPr>
          <w:rFonts w:ascii="Times New Roman" w:hAnsi="Times New Roman" w:cs="Times New Roman"/>
        </w:rPr>
        <w:t>производителями товаров, работ, услуг, занимающимися</w:t>
      </w:r>
    </w:p>
    <w:p w:rsidR="00800169" w:rsidRPr="00BD4FF6" w:rsidRDefault="00800169" w:rsidP="00800169">
      <w:pPr>
        <w:pStyle w:val="ConsPlusNonformat"/>
        <w:jc w:val="center"/>
        <w:rPr>
          <w:rFonts w:ascii="Times New Roman" w:hAnsi="Times New Roman" w:cs="Times New Roman"/>
        </w:rPr>
      </w:pPr>
      <w:r w:rsidRPr="00BD4FF6">
        <w:rPr>
          <w:rFonts w:ascii="Times New Roman" w:hAnsi="Times New Roman" w:cs="Times New Roman"/>
        </w:rPr>
        <w:t>приоритетными видами деятельности</w:t>
      </w:r>
    </w:p>
    <w:p w:rsidR="00800169" w:rsidRDefault="00800169" w:rsidP="00800169">
      <w:pPr>
        <w:pStyle w:val="ConsPlusNonformat"/>
        <w:jc w:val="both"/>
      </w:pPr>
    </w:p>
    <w:p w:rsidR="00800169" w:rsidRPr="00022079" w:rsidRDefault="00800169" w:rsidP="00800169">
      <w:pPr>
        <w:pStyle w:val="ConsPlusNonformat"/>
        <w:jc w:val="both"/>
        <w:rPr>
          <w:rFonts w:ascii="Times New Roman" w:hAnsi="Times New Roman" w:cs="Times New Roman"/>
        </w:rPr>
      </w:pPr>
      <w:r>
        <w:t xml:space="preserve">    </w:t>
      </w:r>
      <w:r w:rsidRPr="00022079">
        <w:rPr>
          <w:rFonts w:ascii="Times New Roman" w:hAnsi="Times New Roman" w:cs="Times New Roman"/>
        </w:rPr>
        <w:t>Прошу принять на рассмотрение документы от ____________________________</w:t>
      </w:r>
      <w:r>
        <w:rPr>
          <w:rFonts w:ascii="Times New Roman" w:hAnsi="Times New Roman" w:cs="Times New Roman"/>
        </w:rPr>
        <w:t>__________________</w:t>
      </w:r>
    </w:p>
    <w:p w:rsidR="00800169" w:rsidRPr="00022079" w:rsidRDefault="00800169" w:rsidP="00800169">
      <w:pPr>
        <w:pStyle w:val="ConsPlusNonformat"/>
        <w:jc w:val="both"/>
        <w:rPr>
          <w:rFonts w:ascii="Times New Roman" w:hAnsi="Times New Roman" w:cs="Times New Roman"/>
        </w:rPr>
      </w:pPr>
      <w:r w:rsidRPr="00022079">
        <w:rPr>
          <w:rFonts w:ascii="Times New Roman" w:hAnsi="Times New Roman" w:cs="Times New Roman"/>
        </w:rPr>
        <w:t>___________________________________________________________________________</w:t>
      </w:r>
      <w:r>
        <w:rPr>
          <w:rFonts w:ascii="Times New Roman" w:hAnsi="Times New Roman" w:cs="Times New Roman"/>
        </w:rPr>
        <w:t>______________</w:t>
      </w:r>
    </w:p>
    <w:p w:rsidR="00800169" w:rsidRPr="00022079" w:rsidRDefault="00800169" w:rsidP="00800169">
      <w:pPr>
        <w:pStyle w:val="ConsPlusNonformat"/>
        <w:jc w:val="center"/>
        <w:rPr>
          <w:rFonts w:ascii="Times New Roman" w:hAnsi="Times New Roman" w:cs="Times New Roman"/>
        </w:rPr>
      </w:pPr>
      <w:r w:rsidRPr="00022079">
        <w:rPr>
          <w:rFonts w:ascii="Times New Roman" w:hAnsi="Times New Roman" w:cs="Times New Roman"/>
        </w:rPr>
        <w:t>(полное и сокращенное наименование организации,</w:t>
      </w:r>
      <w:r>
        <w:rPr>
          <w:rFonts w:ascii="Times New Roman" w:hAnsi="Times New Roman" w:cs="Times New Roman"/>
        </w:rPr>
        <w:t xml:space="preserve"> </w:t>
      </w:r>
      <w:r w:rsidRPr="00022079">
        <w:rPr>
          <w:rFonts w:ascii="Times New Roman" w:hAnsi="Times New Roman" w:cs="Times New Roman"/>
        </w:rPr>
        <w:t>фамилия, имя, отчество (последнее – при наличии) индивидуального предпринимателя)</w:t>
      </w:r>
    </w:p>
    <w:p w:rsidR="00800169" w:rsidRPr="00022079" w:rsidRDefault="00800169" w:rsidP="00800169">
      <w:pPr>
        <w:pStyle w:val="ConsPlusNonformat"/>
        <w:jc w:val="both"/>
        <w:rPr>
          <w:rFonts w:ascii="Times New Roman" w:hAnsi="Times New Roman" w:cs="Times New Roman"/>
        </w:rPr>
      </w:pPr>
      <w:r>
        <w:rPr>
          <w:rFonts w:ascii="Times New Roman" w:hAnsi="Times New Roman" w:cs="Times New Roman"/>
        </w:rPr>
        <w:t xml:space="preserve">для   предоставления </w:t>
      </w:r>
      <w:proofErr w:type="gramStart"/>
      <w:r w:rsidRPr="00022079">
        <w:rPr>
          <w:rFonts w:ascii="Times New Roman" w:hAnsi="Times New Roman" w:cs="Times New Roman"/>
        </w:rPr>
        <w:t>субсидий  из</w:t>
      </w:r>
      <w:proofErr w:type="gramEnd"/>
      <w:r w:rsidRPr="00022079">
        <w:rPr>
          <w:rFonts w:ascii="Times New Roman" w:hAnsi="Times New Roman" w:cs="Times New Roman"/>
        </w:rPr>
        <w:t xml:space="preserve">  бюджета  Яльчикского  района  Чувашской</w:t>
      </w:r>
      <w:r>
        <w:rPr>
          <w:rFonts w:ascii="Times New Roman" w:hAnsi="Times New Roman" w:cs="Times New Roman"/>
        </w:rPr>
        <w:t xml:space="preserve"> </w:t>
      </w:r>
      <w:r w:rsidRPr="00022079">
        <w:rPr>
          <w:rFonts w:ascii="Times New Roman" w:hAnsi="Times New Roman" w:cs="Times New Roman"/>
        </w:rPr>
        <w:t>Республики  на  возмещение  части  затрат юридическим лицам (за исключением</w:t>
      </w:r>
      <w:r>
        <w:rPr>
          <w:rFonts w:ascii="Times New Roman" w:hAnsi="Times New Roman" w:cs="Times New Roman"/>
        </w:rPr>
        <w:t xml:space="preserve"> </w:t>
      </w:r>
      <w:r w:rsidRPr="00022079">
        <w:rPr>
          <w:rFonts w:ascii="Times New Roman" w:hAnsi="Times New Roman" w:cs="Times New Roman"/>
        </w:rPr>
        <w:t>субсидий   государственным   (муниципальным)  учреждениям),  индивидуальным</w:t>
      </w:r>
      <w:r>
        <w:rPr>
          <w:rFonts w:ascii="Times New Roman" w:hAnsi="Times New Roman" w:cs="Times New Roman"/>
        </w:rPr>
        <w:t xml:space="preserve"> </w:t>
      </w:r>
      <w:r w:rsidRPr="00022079">
        <w:rPr>
          <w:rFonts w:ascii="Times New Roman" w:hAnsi="Times New Roman" w:cs="Times New Roman"/>
        </w:rPr>
        <w:t>предпринимателям,  физическим лицам - производителям товаров, работ, услуг,</w:t>
      </w:r>
      <w:r>
        <w:rPr>
          <w:rFonts w:ascii="Times New Roman" w:hAnsi="Times New Roman" w:cs="Times New Roman"/>
        </w:rPr>
        <w:t xml:space="preserve"> </w:t>
      </w:r>
      <w:r w:rsidRPr="00022079">
        <w:rPr>
          <w:rFonts w:ascii="Times New Roman" w:hAnsi="Times New Roman" w:cs="Times New Roman"/>
        </w:rPr>
        <w:t>занимающимся приоритетными видами деятельности.</w:t>
      </w:r>
    </w:p>
    <w:p w:rsidR="00800169" w:rsidRPr="00022079" w:rsidRDefault="00800169" w:rsidP="00800169">
      <w:pPr>
        <w:pStyle w:val="ConsPlusNonformat"/>
        <w:jc w:val="both"/>
        <w:rPr>
          <w:rFonts w:ascii="Times New Roman" w:hAnsi="Times New Roman" w:cs="Times New Roman"/>
        </w:rPr>
      </w:pPr>
      <w:r w:rsidRPr="00022079">
        <w:rPr>
          <w:rFonts w:ascii="Times New Roman" w:hAnsi="Times New Roman" w:cs="Times New Roman"/>
        </w:rPr>
        <w:t xml:space="preserve">    Сумма запрашиваемой субсидии __________________________________ рублей.</w:t>
      </w:r>
    </w:p>
    <w:p w:rsidR="00800169" w:rsidRPr="00022079" w:rsidRDefault="00800169" w:rsidP="00800169">
      <w:pPr>
        <w:pStyle w:val="ConsPlusNonformat"/>
        <w:jc w:val="both"/>
        <w:rPr>
          <w:rFonts w:ascii="Times New Roman" w:hAnsi="Times New Roman" w:cs="Times New Roman"/>
        </w:rPr>
      </w:pPr>
      <w:r w:rsidRPr="00022079">
        <w:rPr>
          <w:rFonts w:ascii="Times New Roman" w:hAnsi="Times New Roman" w:cs="Times New Roman"/>
        </w:rPr>
        <w:t xml:space="preserve">    Цель получения субсидии ______________________________________________.</w:t>
      </w:r>
    </w:p>
    <w:p w:rsidR="00800169" w:rsidRPr="00022079" w:rsidRDefault="00800169" w:rsidP="00800169">
      <w:pPr>
        <w:pStyle w:val="ConsPlusNonformat"/>
        <w:jc w:val="both"/>
        <w:rPr>
          <w:rFonts w:ascii="Times New Roman" w:hAnsi="Times New Roman" w:cs="Times New Roman"/>
        </w:rPr>
      </w:pPr>
      <w:r w:rsidRPr="00022079">
        <w:rPr>
          <w:rFonts w:ascii="Times New Roman" w:hAnsi="Times New Roman" w:cs="Times New Roman"/>
        </w:rPr>
        <w:t xml:space="preserve">    С   условиями   отбора   ознакомлен (-на) и  предоставляю  согласно  Порядка</w:t>
      </w:r>
      <w:r>
        <w:rPr>
          <w:rFonts w:ascii="Times New Roman" w:hAnsi="Times New Roman" w:cs="Times New Roman"/>
        </w:rPr>
        <w:t xml:space="preserve"> </w:t>
      </w:r>
      <w:r w:rsidRPr="00022079">
        <w:rPr>
          <w:rFonts w:ascii="Times New Roman" w:hAnsi="Times New Roman" w:cs="Times New Roman"/>
        </w:rPr>
        <w:t>предоставления  субсидий из бюджета Яльчикского муниципального округа Чувашской Республики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800169" w:rsidRDefault="00800169" w:rsidP="00800169">
      <w:pPr>
        <w:pStyle w:val="ConsPlusNonformat"/>
        <w:jc w:val="both"/>
      </w:pPr>
    </w:p>
    <w:p w:rsidR="00800169" w:rsidRPr="00F3097B" w:rsidRDefault="00800169" w:rsidP="00800169">
      <w:pPr>
        <w:pStyle w:val="ConsPlusNonformat"/>
        <w:jc w:val="center"/>
        <w:rPr>
          <w:rFonts w:ascii="Times New Roman" w:hAnsi="Times New Roman" w:cs="Times New Roman"/>
        </w:rPr>
      </w:pPr>
      <w:r w:rsidRPr="00F3097B">
        <w:rPr>
          <w:rFonts w:ascii="Times New Roman" w:hAnsi="Times New Roman" w:cs="Times New Roman"/>
        </w:rPr>
        <w:t>Перечень представленных документов</w:t>
      </w:r>
      <w:r>
        <w:rPr>
          <w:rFonts w:ascii="Times New Roman" w:hAnsi="Times New Roman" w:cs="Times New Roman"/>
        </w:rPr>
        <w:t>:</w:t>
      </w:r>
    </w:p>
    <w:p w:rsidR="00800169" w:rsidRPr="00F3097B" w:rsidRDefault="00800169" w:rsidP="008001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463"/>
        <w:gridCol w:w="1887"/>
      </w:tblGrid>
      <w:tr w:rsidR="00800169" w:rsidRPr="00F3097B" w:rsidTr="00A06B49">
        <w:tc>
          <w:tcPr>
            <w:tcW w:w="567" w:type="dxa"/>
          </w:tcPr>
          <w:p w:rsidR="00800169" w:rsidRPr="00F3097B" w:rsidRDefault="00800169" w:rsidP="00A06B49">
            <w:pPr>
              <w:pStyle w:val="ConsPlusNormal"/>
              <w:jc w:val="center"/>
            </w:pPr>
            <w:r w:rsidRPr="00F3097B">
              <w:t>N</w:t>
            </w:r>
          </w:p>
          <w:p w:rsidR="00800169" w:rsidRPr="00F3097B" w:rsidRDefault="00800169" w:rsidP="00A06B49">
            <w:pPr>
              <w:pStyle w:val="ConsPlusNormal"/>
              <w:jc w:val="center"/>
            </w:pPr>
            <w:r w:rsidRPr="00F3097B">
              <w:t>п/п</w:t>
            </w:r>
          </w:p>
        </w:tc>
        <w:tc>
          <w:tcPr>
            <w:tcW w:w="6463" w:type="dxa"/>
          </w:tcPr>
          <w:p w:rsidR="00800169" w:rsidRPr="00F3097B" w:rsidRDefault="00800169" w:rsidP="00A06B49">
            <w:pPr>
              <w:pStyle w:val="ConsPlusNormal"/>
              <w:jc w:val="center"/>
            </w:pPr>
            <w:r w:rsidRPr="00F3097B">
              <w:t>Наименование документа</w:t>
            </w:r>
          </w:p>
        </w:tc>
        <w:tc>
          <w:tcPr>
            <w:tcW w:w="1887" w:type="dxa"/>
          </w:tcPr>
          <w:p w:rsidR="00800169" w:rsidRPr="00F3097B" w:rsidRDefault="00800169" w:rsidP="00A06B49">
            <w:pPr>
              <w:pStyle w:val="ConsPlusNormal"/>
              <w:jc w:val="center"/>
            </w:pPr>
            <w:r w:rsidRPr="00F3097B">
              <w:t>Количество листов</w:t>
            </w:r>
          </w:p>
        </w:tc>
      </w:tr>
      <w:tr w:rsidR="00800169" w:rsidRPr="00F3097B" w:rsidTr="00A06B49">
        <w:tc>
          <w:tcPr>
            <w:tcW w:w="567" w:type="dxa"/>
          </w:tcPr>
          <w:p w:rsidR="00800169" w:rsidRPr="00F3097B" w:rsidRDefault="00800169" w:rsidP="00A06B49">
            <w:pPr>
              <w:pStyle w:val="ConsPlusNormal"/>
              <w:jc w:val="center"/>
            </w:pPr>
            <w:r w:rsidRPr="00F3097B">
              <w:t>1</w:t>
            </w:r>
          </w:p>
        </w:tc>
        <w:tc>
          <w:tcPr>
            <w:tcW w:w="6463" w:type="dxa"/>
          </w:tcPr>
          <w:p w:rsidR="00800169" w:rsidRPr="00F3097B" w:rsidRDefault="00800169" w:rsidP="00A06B49">
            <w:pPr>
              <w:pStyle w:val="ConsPlusNormal"/>
              <w:jc w:val="center"/>
            </w:pPr>
            <w:r w:rsidRPr="00F3097B">
              <w:t>2</w:t>
            </w:r>
          </w:p>
        </w:tc>
        <w:tc>
          <w:tcPr>
            <w:tcW w:w="1887" w:type="dxa"/>
          </w:tcPr>
          <w:p w:rsidR="00800169" w:rsidRPr="00F3097B" w:rsidRDefault="00800169" w:rsidP="00A06B49">
            <w:pPr>
              <w:pStyle w:val="ConsPlusNormal"/>
              <w:jc w:val="center"/>
            </w:pPr>
            <w:r w:rsidRPr="00F3097B">
              <w:t>3</w:t>
            </w:r>
          </w:p>
        </w:tc>
      </w:tr>
      <w:tr w:rsidR="00800169" w:rsidRPr="00F3097B" w:rsidTr="00A06B49">
        <w:tc>
          <w:tcPr>
            <w:tcW w:w="567" w:type="dxa"/>
          </w:tcPr>
          <w:p w:rsidR="00800169" w:rsidRPr="00F3097B" w:rsidRDefault="00800169" w:rsidP="00A06B49">
            <w:pPr>
              <w:pStyle w:val="ConsPlusNormal"/>
            </w:pPr>
          </w:p>
        </w:tc>
        <w:tc>
          <w:tcPr>
            <w:tcW w:w="6463" w:type="dxa"/>
          </w:tcPr>
          <w:p w:rsidR="00800169" w:rsidRPr="00F3097B" w:rsidRDefault="00800169" w:rsidP="00A06B49">
            <w:pPr>
              <w:pStyle w:val="ConsPlusNormal"/>
            </w:pPr>
          </w:p>
        </w:tc>
        <w:tc>
          <w:tcPr>
            <w:tcW w:w="1887" w:type="dxa"/>
          </w:tcPr>
          <w:p w:rsidR="00800169" w:rsidRPr="00F3097B" w:rsidRDefault="00800169" w:rsidP="00A06B49">
            <w:pPr>
              <w:pStyle w:val="ConsPlusNormal"/>
            </w:pPr>
          </w:p>
        </w:tc>
      </w:tr>
    </w:tbl>
    <w:p w:rsidR="00800169" w:rsidRDefault="00800169" w:rsidP="00800169">
      <w:pPr>
        <w:pStyle w:val="ConsPlusNormal"/>
        <w:jc w:val="both"/>
      </w:pPr>
    </w:p>
    <w:p w:rsidR="00800169" w:rsidRPr="00F3097B" w:rsidRDefault="00800169" w:rsidP="00800169">
      <w:pPr>
        <w:pStyle w:val="ConsPlusNonformat"/>
        <w:jc w:val="both"/>
        <w:rPr>
          <w:rFonts w:ascii="Times New Roman" w:hAnsi="Times New Roman" w:cs="Times New Roman"/>
        </w:rPr>
      </w:pPr>
      <w:r w:rsidRPr="00F3097B">
        <w:rPr>
          <w:rFonts w:ascii="Times New Roman" w:hAnsi="Times New Roman" w:cs="Times New Roman"/>
        </w:rPr>
        <w:t xml:space="preserve">    Дата подачи заявки: «____» _______________ 20___ г.</w:t>
      </w:r>
    </w:p>
    <w:p w:rsidR="00800169" w:rsidRPr="00F3097B" w:rsidRDefault="00800169" w:rsidP="00800169">
      <w:pPr>
        <w:pStyle w:val="ConsPlusNonformat"/>
        <w:jc w:val="both"/>
        <w:rPr>
          <w:rFonts w:ascii="Times New Roman" w:hAnsi="Times New Roman" w:cs="Times New Roman"/>
        </w:rPr>
      </w:pPr>
    </w:p>
    <w:p w:rsidR="00800169" w:rsidRPr="00F3097B" w:rsidRDefault="00800169" w:rsidP="00800169">
      <w:pPr>
        <w:pStyle w:val="ConsPlusNonformat"/>
        <w:jc w:val="both"/>
        <w:rPr>
          <w:rFonts w:ascii="Times New Roman" w:hAnsi="Times New Roman" w:cs="Times New Roman"/>
        </w:rPr>
      </w:pPr>
      <w:r w:rsidRPr="00F3097B">
        <w:rPr>
          <w:rFonts w:ascii="Times New Roman" w:hAnsi="Times New Roman" w:cs="Times New Roman"/>
        </w:rPr>
        <w:t>Руководитель</w:t>
      </w:r>
    </w:p>
    <w:p w:rsidR="00800169" w:rsidRPr="00F3097B" w:rsidRDefault="00800169" w:rsidP="00800169">
      <w:pPr>
        <w:pStyle w:val="ConsPlusNonformat"/>
        <w:jc w:val="both"/>
        <w:rPr>
          <w:rFonts w:ascii="Times New Roman" w:hAnsi="Times New Roman" w:cs="Times New Roman"/>
        </w:rPr>
      </w:pPr>
      <w:r w:rsidRPr="00F3097B">
        <w:rPr>
          <w:rFonts w:ascii="Times New Roman" w:hAnsi="Times New Roman" w:cs="Times New Roman"/>
        </w:rPr>
        <w:t>(индивидуальный</w:t>
      </w:r>
    </w:p>
    <w:p w:rsidR="00800169" w:rsidRPr="00F3097B" w:rsidRDefault="00800169" w:rsidP="00800169">
      <w:pPr>
        <w:pStyle w:val="ConsPlusNonformat"/>
        <w:jc w:val="both"/>
        <w:rPr>
          <w:rFonts w:ascii="Times New Roman" w:hAnsi="Times New Roman" w:cs="Times New Roman"/>
        </w:rPr>
      </w:pPr>
      <w:proofErr w:type="gramStart"/>
      <w:r w:rsidRPr="00F3097B">
        <w:rPr>
          <w:rFonts w:ascii="Times New Roman" w:hAnsi="Times New Roman" w:cs="Times New Roman"/>
        </w:rPr>
        <w:t xml:space="preserve">предприниматель) </w:t>
      </w:r>
      <w:r>
        <w:rPr>
          <w:rFonts w:ascii="Times New Roman" w:hAnsi="Times New Roman" w:cs="Times New Roman"/>
        </w:rPr>
        <w:t xml:space="preserve">  </w:t>
      </w:r>
      <w:proofErr w:type="gramEnd"/>
      <w:r>
        <w:rPr>
          <w:rFonts w:ascii="Times New Roman" w:hAnsi="Times New Roman" w:cs="Times New Roman"/>
        </w:rPr>
        <w:t xml:space="preserve">              </w:t>
      </w:r>
      <w:r w:rsidRPr="00F3097B">
        <w:rPr>
          <w:rFonts w:ascii="Times New Roman" w:hAnsi="Times New Roman" w:cs="Times New Roman"/>
        </w:rPr>
        <w:t xml:space="preserve">________________ </w:t>
      </w:r>
      <w:r>
        <w:rPr>
          <w:rFonts w:ascii="Times New Roman" w:hAnsi="Times New Roman" w:cs="Times New Roman"/>
        </w:rPr>
        <w:t xml:space="preserve">             </w:t>
      </w:r>
      <w:r w:rsidRPr="00F3097B">
        <w:rPr>
          <w:rFonts w:ascii="Times New Roman" w:hAnsi="Times New Roman" w:cs="Times New Roman"/>
        </w:rPr>
        <w:t>_________________________________________</w:t>
      </w:r>
    </w:p>
    <w:p w:rsidR="00800169" w:rsidRPr="00F3097B" w:rsidRDefault="00800169" w:rsidP="00800169">
      <w:pPr>
        <w:pStyle w:val="ConsPlusNonformat"/>
        <w:jc w:val="both"/>
        <w:rPr>
          <w:rFonts w:ascii="Times New Roman" w:hAnsi="Times New Roman" w:cs="Times New Roman"/>
        </w:rPr>
      </w:pPr>
      <w:r w:rsidRPr="00F3097B">
        <w:rPr>
          <w:rFonts w:ascii="Times New Roman" w:hAnsi="Times New Roman" w:cs="Times New Roman"/>
        </w:rPr>
        <w:t xml:space="preserve">                 </w:t>
      </w:r>
      <w:r>
        <w:rPr>
          <w:rFonts w:ascii="Times New Roman" w:hAnsi="Times New Roman" w:cs="Times New Roman"/>
        </w:rPr>
        <w:t xml:space="preserve">                                       </w:t>
      </w:r>
      <w:r w:rsidRPr="00F3097B">
        <w:rPr>
          <w:rFonts w:ascii="Times New Roman" w:hAnsi="Times New Roman" w:cs="Times New Roman"/>
        </w:rPr>
        <w:t>(</w:t>
      </w:r>
      <w:proofErr w:type="gramStart"/>
      <w:r w:rsidRPr="00F3097B">
        <w:rPr>
          <w:rFonts w:ascii="Times New Roman" w:hAnsi="Times New Roman" w:cs="Times New Roman"/>
        </w:rPr>
        <w:t xml:space="preserve">подпись)   </w:t>
      </w:r>
      <w:proofErr w:type="gramEnd"/>
      <w:r w:rsidRPr="00F3097B">
        <w:rPr>
          <w:rFonts w:ascii="Times New Roman" w:hAnsi="Times New Roman" w:cs="Times New Roman"/>
        </w:rPr>
        <w:t xml:space="preserve">             (Фамилия, имя, отчество (последнее – при наличии)</w:t>
      </w:r>
      <w:r>
        <w:rPr>
          <w:rFonts w:ascii="Times New Roman" w:hAnsi="Times New Roman" w:cs="Times New Roman"/>
        </w:rPr>
        <w:t>)</w:t>
      </w:r>
    </w:p>
    <w:p w:rsidR="00800169" w:rsidRDefault="00800169" w:rsidP="00800169">
      <w:pPr>
        <w:pStyle w:val="ConsPlusNonformat"/>
        <w:jc w:val="both"/>
      </w:pPr>
      <w:proofErr w:type="gramStart"/>
      <w:r w:rsidRPr="00F3097B">
        <w:rPr>
          <w:rFonts w:ascii="Times New Roman" w:hAnsi="Times New Roman" w:cs="Times New Roman"/>
        </w:rPr>
        <w:t>М.П.</w:t>
      </w:r>
      <w:r>
        <w:t>(</w:t>
      </w:r>
      <w:proofErr w:type="gramEnd"/>
      <w:r>
        <w:t>при наличии)</w:t>
      </w:r>
    </w:p>
    <w:p w:rsidR="00800169" w:rsidRPr="00BC4988" w:rsidRDefault="00800169" w:rsidP="00800169">
      <w:pPr>
        <w:pStyle w:val="ConsPlusNormal"/>
        <w:jc w:val="right"/>
        <w:outlineLvl w:val="1"/>
      </w:pPr>
      <w:r w:rsidRPr="00BC4988">
        <w:t>Приложение № 2</w:t>
      </w:r>
    </w:p>
    <w:p w:rsidR="00800169" w:rsidRPr="00BC4988" w:rsidRDefault="00800169" w:rsidP="00800169">
      <w:pPr>
        <w:pStyle w:val="ConsPlusNormal"/>
        <w:jc w:val="right"/>
      </w:pPr>
      <w:r w:rsidRPr="00BC4988">
        <w:t>к Порядку предоставления субсидий</w:t>
      </w:r>
    </w:p>
    <w:p w:rsidR="00800169" w:rsidRPr="00BC4988" w:rsidRDefault="00800169" w:rsidP="00800169">
      <w:pPr>
        <w:pStyle w:val="ConsPlusNormal"/>
        <w:jc w:val="right"/>
      </w:pPr>
      <w:r w:rsidRPr="00BC4988">
        <w:t>юридическим лицам (за исключением</w:t>
      </w:r>
    </w:p>
    <w:p w:rsidR="00800169" w:rsidRPr="00BC4988" w:rsidRDefault="00800169" w:rsidP="00800169">
      <w:pPr>
        <w:pStyle w:val="ConsPlusNormal"/>
        <w:jc w:val="right"/>
      </w:pPr>
      <w:r w:rsidRPr="00BC4988">
        <w:t>субсидий государственным (муниципальным)</w:t>
      </w:r>
    </w:p>
    <w:p w:rsidR="00800169" w:rsidRPr="00BC4988" w:rsidRDefault="00800169" w:rsidP="00800169">
      <w:pPr>
        <w:pStyle w:val="ConsPlusNormal"/>
        <w:jc w:val="right"/>
      </w:pPr>
      <w:r w:rsidRPr="00BC4988">
        <w:t>учреждениям), индивидуальным</w:t>
      </w:r>
    </w:p>
    <w:p w:rsidR="00800169" w:rsidRPr="00BC4988" w:rsidRDefault="00800169" w:rsidP="00800169">
      <w:pPr>
        <w:pStyle w:val="ConsPlusNormal"/>
        <w:jc w:val="right"/>
      </w:pPr>
      <w:r w:rsidRPr="00BC4988">
        <w:t>предпринимателям, физическим лицам -</w:t>
      </w:r>
    </w:p>
    <w:p w:rsidR="00800169" w:rsidRPr="00BC4988" w:rsidRDefault="00800169" w:rsidP="00800169">
      <w:pPr>
        <w:pStyle w:val="ConsPlusNormal"/>
        <w:jc w:val="right"/>
      </w:pPr>
      <w:r w:rsidRPr="00BC4988">
        <w:t>производителям товаров, работ, услуг</w:t>
      </w:r>
    </w:p>
    <w:p w:rsidR="00800169" w:rsidRPr="00BC4988" w:rsidRDefault="00800169" w:rsidP="00800169">
      <w:pPr>
        <w:pStyle w:val="ConsPlusNormal"/>
        <w:jc w:val="right"/>
      </w:pPr>
      <w:r w:rsidRPr="00BC4988">
        <w:t>из бюджета Яльчикского муниципального округа</w:t>
      </w:r>
    </w:p>
    <w:p w:rsidR="00800169" w:rsidRPr="00BC4988" w:rsidRDefault="00800169" w:rsidP="00800169">
      <w:pPr>
        <w:pStyle w:val="ConsPlusNormal"/>
        <w:jc w:val="right"/>
      </w:pPr>
      <w:r w:rsidRPr="00BC4988">
        <w:t>Чувашской Республики</w:t>
      </w:r>
    </w:p>
    <w:p w:rsidR="00800169" w:rsidRDefault="00800169" w:rsidP="00800169">
      <w:pPr>
        <w:pStyle w:val="ConsPlusNormal"/>
        <w:jc w:val="both"/>
      </w:pPr>
    </w:p>
    <w:p w:rsidR="00800169" w:rsidRPr="00BC4988" w:rsidRDefault="00800169" w:rsidP="00800169">
      <w:pPr>
        <w:pStyle w:val="ConsPlusNormal"/>
        <w:jc w:val="right"/>
      </w:pPr>
      <w:r w:rsidRPr="00BC4988">
        <w:t>Форма</w:t>
      </w:r>
    </w:p>
    <w:p w:rsidR="00800169" w:rsidRDefault="00800169" w:rsidP="00800169">
      <w:pPr>
        <w:pStyle w:val="ConsPlusNormal"/>
        <w:jc w:val="both"/>
      </w:pPr>
    </w:p>
    <w:p w:rsidR="00800169" w:rsidRPr="00BC4988" w:rsidRDefault="00800169" w:rsidP="00800169">
      <w:pPr>
        <w:pStyle w:val="ConsPlusNormal"/>
        <w:jc w:val="center"/>
      </w:pPr>
      <w:bookmarkStart w:id="9" w:name="P233"/>
      <w:bookmarkEnd w:id="9"/>
      <w:r w:rsidRPr="00BC4988">
        <w:t>Сведения о получателе субсидий</w:t>
      </w:r>
    </w:p>
    <w:p w:rsidR="00800169" w:rsidRPr="00BC4988" w:rsidRDefault="00800169" w:rsidP="008001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4252"/>
      </w:tblGrid>
      <w:tr w:rsidR="00800169" w:rsidRPr="00BC4988" w:rsidTr="00A06B49">
        <w:tc>
          <w:tcPr>
            <w:tcW w:w="567" w:type="dxa"/>
          </w:tcPr>
          <w:p w:rsidR="00800169" w:rsidRPr="00BC4988" w:rsidRDefault="00800169" w:rsidP="00A06B49">
            <w:pPr>
              <w:pStyle w:val="ConsPlusNormal"/>
              <w:jc w:val="center"/>
            </w:pPr>
            <w:r w:rsidRPr="00BC4988">
              <w:lastRenderedPageBreak/>
              <w:t>1.</w:t>
            </w:r>
          </w:p>
        </w:tc>
        <w:tc>
          <w:tcPr>
            <w:tcW w:w="4252" w:type="dxa"/>
            <w:vAlign w:val="center"/>
          </w:tcPr>
          <w:p w:rsidR="00800169" w:rsidRPr="00BC4988" w:rsidRDefault="00800169" w:rsidP="00A06B49">
            <w:pPr>
              <w:pStyle w:val="ConsPlusNormal"/>
              <w:jc w:val="both"/>
            </w:pPr>
            <w:r w:rsidRPr="00BC4988">
              <w:t>Полное наименование получателя субсидии</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2.</w:t>
            </w:r>
          </w:p>
        </w:tc>
        <w:tc>
          <w:tcPr>
            <w:tcW w:w="4252" w:type="dxa"/>
            <w:vAlign w:val="center"/>
          </w:tcPr>
          <w:p w:rsidR="00800169" w:rsidRPr="00BC4988" w:rsidRDefault="00800169" w:rsidP="00A06B49">
            <w:pPr>
              <w:pStyle w:val="ConsPlusNormal"/>
              <w:jc w:val="both"/>
            </w:pPr>
            <w:r w:rsidRPr="00BC4988">
              <w:t>Фамилия, имя, отчество (последнее</w:t>
            </w:r>
            <w:r>
              <w:t>-</w:t>
            </w:r>
            <w:r w:rsidRPr="00BC4988">
              <w:t xml:space="preserve"> при наличии) индивидуального предпринимателя, должность и фамилия, имя, отчество (последнее </w:t>
            </w:r>
            <w:r>
              <w:t xml:space="preserve">- </w:t>
            </w:r>
            <w:r w:rsidRPr="00BC4988">
              <w:t>при наличии) руководителя юридического лица</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3.</w:t>
            </w:r>
          </w:p>
        </w:tc>
        <w:tc>
          <w:tcPr>
            <w:tcW w:w="4252" w:type="dxa"/>
            <w:vAlign w:val="center"/>
          </w:tcPr>
          <w:p w:rsidR="00800169" w:rsidRPr="00BC4988" w:rsidRDefault="00800169" w:rsidP="00A06B49">
            <w:pPr>
              <w:pStyle w:val="ConsPlusNormal"/>
              <w:jc w:val="both"/>
            </w:pPr>
            <w:r w:rsidRPr="00BC4988">
              <w:t>Учредитель(и) юридического лица (наименование и доля участия каждого из них в уставном капитале - для юридических лиц)</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4.</w:t>
            </w:r>
          </w:p>
        </w:tc>
        <w:tc>
          <w:tcPr>
            <w:tcW w:w="4252" w:type="dxa"/>
            <w:vAlign w:val="center"/>
          </w:tcPr>
          <w:p w:rsidR="00800169" w:rsidRPr="00BC4988" w:rsidRDefault="00800169" w:rsidP="00A06B49">
            <w:pPr>
              <w:pStyle w:val="ConsPlusNormal"/>
              <w:jc w:val="both"/>
            </w:pPr>
            <w:r w:rsidRPr="00BC4988">
              <w:t xml:space="preserve">Основной вид деятельности </w:t>
            </w:r>
            <w:hyperlink r:id="rId25">
              <w:r w:rsidRPr="00BC4988">
                <w:rPr>
                  <w:color w:val="0000FF"/>
                </w:rPr>
                <w:t>(ОКВЭД)</w:t>
              </w:r>
            </w:hyperlink>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5.</w:t>
            </w:r>
          </w:p>
        </w:tc>
        <w:tc>
          <w:tcPr>
            <w:tcW w:w="4252" w:type="dxa"/>
            <w:vAlign w:val="center"/>
          </w:tcPr>
          <w:p w:rsidR="00800169" w:rsidRPr="00BC4988" w:rsidRDefault="00800169" w:rsidP="00A06B49">
            <w:pPr>
              <w:pStyle w:val="ConsPlusNormal"/>
              <w:jc w:val="both"/>
            </w:pPr>
            <w:r w:rsidRPr="00BC4988">
              <w:t>Регистрационные данные:</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5.1.</w:t>
            </w:r>
          </w:p>
        </w:tc>
        <w:tc>
          <w:tcPr>
            <w:tcW w:w="4252" w:type="dxa"/>
            <w:vAlign w:val="center"/>
          </w:tcPr>
          <w:p w:rsidR="00800169" w:rsidRPr="00BC4988" w:rsidRDefault="00800169" w:rsidP="00A06B49">
            <w:pPr>
              <w:pStyle w:val="ConsPlusNormal"/>
              <w:jc w:val="both"/>
            </w:pPr>
            <w:r w:rsidRPr="00BC4988">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5.2.</w:t>
            </w:r>
          </w:p>
        </w:tc>
        <w:tc>
          <w:tcPr>
            <w:tcW w:w="4252" w:type="dxa"/>
            <w:vAlign w:val="center"/>
          </w:tcPr>
          <w:p w:rsidR="00800169" w:rsidRPr="00BC4988" w:rsidRDefault="00800169" w:rsidP="00A06B49">
            <w:pPr>
              <w:pStyle w:val="ConsPlusNormal"/>
              <w:jc w:val="both"/>
            </w:pPr>
            <w:r w:rsidRPr="00BC4988">
              <w:t>Дата, место регистрации юридического лица, регистрация физического лица в качестве индивидуального предпринимателя</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6.</w:t>
            </w:r>
          </w:p>
        </w:tc>
        <w:tc>
          <w:tcPr>
            <w:tcW w:w="4252" w:type="dxa"/>
            <w:vAlign w:val="center"/>
          </w:tcPr>
          <w:p w:rsidR="00800169" w:rsidRPr="00BC4988" w:rsidRDefault="00800169" w:rsidP="00A06B49">
            <w:pPr>
              <w:pStyle w:val="ConsPlusNormal"/>
              <w:jc w:val="both"/>
            </w:pPr>
            <w:r w:rsidRPr="00BC4988">
              <w:t>Юридический адрес</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7.</w:t>
            </w:r>
          </w:p>
        </w:tc>
        <w:tc>
          <w:tcPr>
            <w:tcW w:w="4252" w:type="dxa"/>
            <w:vAlign w:val="center"/>
          </w:tcPr>
          <w:p w:rsidR="00800169" w:rsidRPr="00BC4988" w:rsidRDefault="00800169" w:rsidP="00A06B49">
            <w:pPr>
              <w:pStyle w:val="ConsPlusNormal"/>
              <w:jc w:val="both"/>
            </w:pPr>
            <w:r w:rsidRPr="00BC4988">
              <w:t>Фактический адрес</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8.</w:t>
            </w:r>
          </w:p>
        </w:tc>
        <w:tc>
          <w:tcPr>
            <w:tcW w:w="4252" w:type="dxa"/>
            <w:vAlign w:val="center"/>
          </w:tcPr>
          <w:p w:rsidR="00800169" w:rsidRPr="00BC4988" w:rsidRDefault="00800169" w:rsidP="00A06B49">
            <w:pPr>
              <w:pStyle w:val="ConsPlusNormal"/>
              <w:jc w:val="both"/>
            </w:pPr>
            <w:r w:rsidRPr="00BC4988">
              <w:t>Банковские реквизиты</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9.</w:t>
            </w:r>
          </w:p>
        </w:tc>
        <w:tc>
          <w:tcPr>
            <w:tcW w:w="4252" w:type="dxa"/>
            <w:vAlign w:val="center"/>
          </w:tcPr>
          <w:p w:rsidR="00800169" w:rsidRPr="00BC4988" w:rsidRDefault="00800169" w:rsidP="00A06B49">
            <w:pPr>
              <w:pStyle w:val="ConsPlusNormal"/>
              <w:jc w:val="both"/>
            </w:pPr>
            <w:r w:rsidRPr="00BC4988">
              <w:t>Система налогообложения</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10.</w:t>
            </w:r>
          </w:p>
        </w:tc>
        <w:tc>
          <w:tcPr>
            <w:tcW w:w="4252" w:type="dxa"/>
            <w:vAlign w:val="center"/>
          </w:tcPr>
          <w:p w:rsidR="00800169" w:rsidRPr="00BC4988" w:rsidRDefault="00800169" w:rsidP="00A06B49">
            <w:pPr>
              <w:pStyle w:val="ConsPlusNormal"/>
              <w:jc w:val="both"/>
            </w:pPr>
            <w:r w:rsidRPr="00BC4988">
              <w:t>Наличие патентов, лицензий, сертификатов</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11.</w:t>
            </w:r>
          </w:p>
        </w:tc>
        <w:tc>
          <w:tcPr>
            <w:tcW w:w="4252" w:type="dxa"/>
            <w:vAlign w:val="center"/>
          </w:tcPr>
          <w:p w:rsidR="00800169" w:rsidRPr="00BC4988" w:rsidRDefault="00800169" w:rsidP="00A06B49">
            <w:pPr>
              <w:pStyle w:val="ConsPlusNormal"/>
              <w:jc w:val="both"/>
            </w:pPr>
            <w:r w:rsidRPr="00BC4988">
              <w:t>Количество созданных (сохраненных) рабочих мест в случае получения муниципальной поддержки</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12.</w:t>
            </w:r>
          </w:p>
        </w:tc>
        <w:tc>
          <w:tcPr>
            <w:tcW w:w="4252" w:type="dxa"/>
            <w:vAlign w:val="center"/>
          </w:tcPr>
          <w:p w:rsidR="00800169" w:rsidRPr="00BC4988" w:rsidRDefault="00800169" w:rsidP="00A06B49">
            <w:pPr>
              <w:pStyle w:val="ConsPlusNormal"/>
              <w:jc w:val="both"/>
            </w:pPr>
            <w:r w:rsidRPr="00BC4988">
              <w:t>Дополнительная информация, которую Вы хотели бы сообщить</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13.</w:t>
            </w:r>
          </w:p>
        </w:tc>
        <w:tc>
          <w:tcPr>
            <w:tcW w:w="4252" w:type="dxa"/>
            <w:vAlign w:val="center"/>
          </w:tcPr>
          <w:p w:rsidR="00800169" w:rsidRPr="00BC4988" w:rsidRDefault="00800169" w:rsidP="00A06B49">
            <w:pPr>
              <w:pStyle w:val="ConsPlusNormal"/>
              <w:jc w:val="both"/>
            </w:pPr>
            <w:r w:rsidRPr="00BC4988">
              <w:t xml:space="preserve">Фамилия, имя, отчество (последнее </w:t>
            </w:r>
            <w:r>
              <w:t xml:space="preserve">- </w:t>
            </w:r>
            <w:r w:rsidRPr="00BC4988">
              <w:t>при наличии) контактного лица</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14.</w:t>
            </w:r>
          </w:p>
        </w:tc>
        <w:tc>
          <w:tcPr>
            <w:tcW w:w="4252" w:type="dxa"/>
            <w:vAlign w:val="center"/>
          </w:tcPr>
          <w:p w:rsidR="00800169" w:rsidRPr="00BC4988" w:rsidRDefault="00800169" w:rsidP="00A06B49">
            <w:pPr>
              <w:pStyle w:val="ConsPlusNormal"/>
              <w:jc w:val="both"/>
            </w:pPr>
            <w:r w:rsidRPr="00BC4988">
              <w:t xml:space="preserve">Контактные телефоны, факс, адрес </w:t>
            </w:r>
            <w:r w:rsidRPr="00BC4988">
              <w:lastRenderedPageBreak/>
              <w:t>электронной почты</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15.</w:t>
            </w:r>
          </w:p>
        </w:tc>
        <w:tc>
          <w:tcPr>
            <w:tcW w:w="4252" w:type="dxa"/>
            <w:vAlign w:val="center"/>
          </w:tcPr>
          <w:p w:rsidR="00800169" w:rsidRPr="00BC4988" w:rsidRDefault="00800169" w:rsidP="00A06B49">
            <w:pPr>
              <w:pStyle w:val="ConsPlusNormal"/>
              <w:jc w:val="both"/>
            </w:pPr>
            <w:r w:rsidRPr="00BC4988">
              <w:t>Сведения о лицензировании деятельности (если осуществляемый субъектом предпринимательства вид деятельности подлежит лицензированию)</w:t>
            </w:r>
          </w:p>
        </w:tc>
        <w:tc>
          <w:tcPr>
            <w:tcW w:w="4252" w:type="dxa"/>
          </w:tcPr>
          <w:p w:rsidR="00800169" w:rsidRPr="00BC4988" w:rsidRDefault="00800169" w:rsidP="00A06B49">
            <w:pPr>
              <w:pStyle w:val="ConsPlusNormal"/>
            </w:pPr>
          </w:p>
        </w:tc>
      </w:tr>
      <w:tr w:rsidR="00800169" w:rsidRPr="00BC4988" w:rsidTr="00A06B49">
        <w:tc>
          <w:tcPr>
            <w:tcW w:w="567" w:type="dxa"/>
          </w:tcPr>
          <w:p w:rsidR="00800169" w:rsidRPr="00BC4988" w:rsidRDefault="00800169" w:rsidP="00A06B49">
            <w:pPr>
              <w:pStyle w:val="ConsPlusNormal"/>
              <w:jc w:val="center"/>
            </w:pPr>
            <w:r w:rsidRPr="00BC4988">
              <w:t>16.</w:t>
            </w:r>
          </w:p>
        </w:tc>
        <w:tc>
          <w:tcPr>
            <w:tcW w:w="4252" w:type="dxa"/>
            <w:vAlign w:val="center"/>
          </w:tcPr>
          <w:p w:rsidR="00800169" w:rsidRPr="00BC4988" w:rsidRDefault="00800169" w:rsidP="00A06B49">
            <w:pPr>
              <w:pStyle w:val="ConsPlusNormal"/>
              <w:jc w:val="both"/>
            </w:pPr>
            <w:r w:rsidRPr="00BC4988">
              <w:t>Сведения об аналогичной поддержке, предоставленной субъектам предпринимательства из средств бюджетов всех уровней в рамках реализации федеральной, республиканской программы, программ Яльчикского муниципального округа Чувашской Республики в сфере развития малого и среднего предпринимательства</w:t>
            </w:r>
          </w:p>
        </w:tc>
        <w:tc>
          <w:tcPr>
            <w:tcW w:w="4252" w:type="dxa"/>
          </w:tcPr>
          <w:p w:rsidR="00800169" w:rsidRPr="00BC4988" w:rsidRDefault="00800169" w:rsidP="00A06B49">
            <w:pPr>
              <w:pStyle w:val="ConsPlusNormal"/>
            </w:pPr>
          </w:p>
        </w:tc>
      </w:tr>
    </w:tbl>
    <w:p w:rsidR="00800169" w:rsidRDefault="00800169" w:rsidP="00800169">
      <w:pPr>
        <w:pStyle w:val="ConsPlusNormal"/>
        <w:jc w:val="both"/>
      </w:pPr>
    </w:p>
    <w:p w:rsidR="00800169" w:rsidRPr="00BC4988" w:rsidRDefault="00800169" w:rsidP="00800169">
      <w:pPr>
        <w:pStyle w:val="ConsPlusNonformat"/>
        <w:jc w:val="both"/>
        <w:rPr>
          <w:rFonts w:ascii="Times New Roman" w:hAnsi="Times New Roman" w:cs="Times New Roman"/>
        </w:rPr>
      </w:pPr>
      <w:r>
        <w:rPr>
          <w:rFonts w:ascii="Times New Roman" w:hAnsi="Times New Roman" w:cs="Times New Roman"/>
        </w:rPr>
        <w:t xml:space="preserve">    Я </w:t>
      </w:r>
      <w:r w:rsidRPr="00BC4988">
        <w:rPr>
          <w:rFonts w:ascii="Times New Roman" w:hAnsi="Times New Roman" w:cs="Times New Roman"/>
        </w:rPr>
        <w:t>подтверждаю, что представленные мной сведения являются достоверными,</w:t>
      </w:r>
      <w:r>
        <w:rPr>
          <w:rFonts w:ascii="Times New Roman" w:hAnsi="Times New Roman" w:cs="Times New Roman"/>
        </w:rPr>
        <w:t xml:space="preserve"> </w:t>
      </w:r>
      <w:r w:rsidRPr="00BC4988">
        <w:rPr>
          <w:rFonts w:ascii="Times New Roman" w:hAnsi="Times New Roman" w:cs="Times New Roman"/>
        </w:rPr>
        <w:t>не возражаю против выборочной проверки сведений в целях рассмотрения заявки</w:t>
      </w:r>
      <w:r>
        <w:rPr>
          <w:rFonts w:ascii="Times New Roman" w:hAnsi="Times New Roman" w:cs="Times New Roman"/>
        </w:rPr>
        <w:t xml:space="preserve"> </w:t>
      </w:r>
      <w:r w:rsidRPr="00BC4988">
        <w:rPr>
          <w:rFonts w:ascii="Times New Roman" w:hAnsi="Times New Roman" w:cs="Times New Roman"/>
        </w:rPr>
        <w:t>на получение муниципальной поддержки.</w:t>
      </w:r>
    </w:p>
    <w:p w:rsidR="00800169" w:rsidRPr="00BC4988" w:rsidRDefault="00800169" w:rsidP="00800169">
      <w:pPr>
        <w:pStyle w:val="ConsPlusNonformat"/>
        <w:jc w:val="both"/>
        <w:rPr>
          <w:rFonts w:ascii="Times New Roman" w:hAnsi="Times New Roman" w:cs="Times New Roman"/>
        </w:rPr>
      </w:pPr>
    </w:p>
    <w:p w:rsidR="00800169" w:rsidRPr="00BC4988" w:rsidRDefault="00800169" w:rsidP="00800169">
      <w:pPr>
        <w:pStyle w:val="ConsPlusNonformat"/>
        <w:jc w:val="both"/>
        <w:rPr>
          <w:rFonts w:ascii="Times New Roman" w:hAnsi="Times New Roman" w:cs="Times New Roman"/>
        </w:rPr>
      </w:pPr>
      <w:r w:rsidRPr="00BC4988">
        <w:rPr>
          <w:rFonts w:ascii="Times New Roman" w:hAnsi="Times New Roman" w:cs="Times New Roman"/>
        </w:rPr>
        <w:t>Руководитель</w:t>
      </w:r>
    </w:p>
    <w:p w:rsidR="00800169" w:rsidRPr="00BC4988" w:rsidRDefault="00800169" w:rsidP="00800169">
      <w:pPr>
        <w:pStyle w:val="ConsPlusNonformat"/>
        <w:jc w:val="both"/>
        <w:rPr>
          <w:rFonts w:ascii="Times New Roman" w:hAnsi="Times New Roman" w:cs="Times New Roman"/>
        </w:rPr>
      </w:pPr>
      <w:r w:rsidRPr="00BC4988">
        <w:rPr>
          <w:rFonts w:ascii="Times New Roman" w:hAnsi="Times New Roman" w:cs="Times New Roman"/>
        </w:rPr>
        <w:t>(индивидуальный</w:t>
      </w:r>
    </w:p>
    <w:p w:rsidR="00800169" w:rsidRPr="00BC4988" w:rsidRDefault="00800169" w:rsidP="00800169">
      <w:pPr>
        <w:pStyle w:val="ConsPlusNonformat"/>
        <w:jc w:val="both"/>
        <w:rPr>
          <w:rFonts w:ascii="Times New Roman" w:hAnsi="Times New Roman" w:cs="Times New Roman"/>
        </w:rPr>
      </w:pPr>
      <w:proofErr w:type="gramStart"/>
      <w:r w:rsidRPr="00BC4988">
        <w:rPr>
          <w:rFonts w:ascii="Times New Roman" w:hAnsi="Times New Roman" w:cs="Times New Roman"/>
        </w:rPr>
        <w:t xml:space="preserve">предприниматель) </w:t>
      </w:r>
      <w:r>
        <w:rPr>
          <w:rFonts w:ascii="Times New Roman" w:hAnsi="Times New Roman" w:cs="Times New Roman"/>
        </w:rPr>
        <w:t xml:space="preserve">  </w:t>
      </w:r>
      <w:proofErr w:type="gramEnd"/>
      <w:r>
        <w:rPr>
          <w:rFonts w:ascii="Times New Roman" w:hAnsi="Times New Roman" w:cs="Times New Roman"/>
        </w:rPr>
        <w:t xml:space="preserve">                              </w:t>
      </w:r>
      <w:r w:rsidRPr="00BC4988">
        <w:rPr>
          <w:rFonts w:ascii="Times New Roman" w:hAnsi="Times New Roman" w:cs="Times New Roman"/>
        </w:rPr>
        <w:t>________________ _________________________________________</w:t>
      </w:r>
    </w:p>
    <w:p w:rsidR="00800169" w:rsidRPr="00BC4988" w:rsidRDefault="00800169" w:rsidP="00800169">
      <w:pPr>
        <w:pStyle w:val="ConsPlusNonformat"/>
        <w:jc w:val="both"/>
        <w:rPr>
          <w:rFonts w:ascii="Times New Roman" w:hAnsi="Times New Roman" w:cs="Times New Roman"/>
        </w:rPr>
      </w:pPr>
      <w:r w:rsidRPr="00BC4988">
        <w:rPr>
          <w:rFonts w:ascii="Times New Roman" w:hAnsi="Times New Roman" w:cs="Times New Roman"/>
        </w:rPr>
        <w:t xml:space="preserve">                   </w:t>
      </w:r>
      <w:r>
        <w:rPr>
          <w:rFonts w:ascii="Times New Roman" w:hAnsi="Times New Roman" w:cs="Times New Roman"/>
        </w:rPr>
        <w:t xml:space="preserve">                                                        </w:t>
      </w:r>
      <w:r w:rsidRPr="00BC4988">
        <w:rPr>
          <w:rFonts w:ascii="Times New Roman" w:hAnsi="Times New Roman" w:cs="Times New Roman"/>
        </w:rPr>
        <w:t>(</w:t>
      </w:r>
      <w:proofErr w:type="gramStart"/>
      <w:r w:rsidRPr="00BC4988">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(Фамилия, имя, отчество (последнее – при  наличии)</w:t>
      </w:r>
      <w:r w:rsidRPr="00BC4988">
        <w:rPr>
          <w:rFonts w:ascii="Times New Roman" w:hAnsi="Times New Roman" w:cs="Times New Roman"/>
        </w:rPr>
        <w:t>)</w:t>
      </w:r>
    </w:p>
    <w:p w:rsidR="00800169" w:rsidRPr="00BC4988" w:rsidRDefault="00800169" w:rsidP="00800169">
      <w:pPr>
        <w:pStyle w:val="ConsPlusNonformat"/>
        <w:jc w:val="both"/>
        <w:rPr>
          <w:rFonts w:ascii="Times New Roman" w:hAnsi="Times New Roman" w:cs="Times New Roman"/>
        </w:rPr>
      </w:pPr>
      <w:r>
        <w:rPr>
          <w:rFonts w:ascii="Times New Roman" w:hAnsi="Times New Roman" w:cs="Times New Roman"/>
        </w:rPr>
        <w:t>«____»</w:t>
      </w:r>
      <w:r w:rsidRPr="00BC4988">
        <w:rPr>
          <w:rFonts w:ascii="Times New Roman" w:hAnsi="Times New Roman" w:cs="Times New Roman"/>
        </w:rPr>
        <w:t xml:space="preserve"> __________ 20___ г.</w:t>
      </w:r>
    </w:p>
    <w:p w:rsidR="00800169" w:rsidRDefault="00800169" w:rsidP="00800169">
      <w:pPr>
        <w:pStyle w:val="ConsPlusNonformat"/>
        <w:jc w:val="both"/>
        <w:rPr>
          <w:rFonts w:ascii="Times New Roman" w:hAnsi="Times New Roman" w:cs="Times New Roman"/>
        </w:rPr>
      </w:pPr>
    </w:p>
    <w:p w:rsidR="00800169" w:rsidRPr="00BC4988" w:rsidRDefault="00800169" w:rsidP="00800169">
      <w:pPr>
        <w:pStyle w:val="ConsPlusNonformat"/>
        <w:jc w:val="both"/>
        <w:rPr>
          <w:rFonts w:ascii="Times New Roman" w:hAnsi="Times New Roman" w:cs="Times New Roman"/>
        </w:rPr>
      </w:pPr>
      <w:r w:rsidRPr="00BC4988">
        <w:rPr>
          <w:rFonts w:ascii="Times New Roman" w:hAnsi="Times New Roman" w:cs="Times New Roman"/>
        </w:rPr>
        <w:t>М.П.</w:t>
      </w:r>
    </w:p>
    <w:p w:rsidR="00800169" w:rsidRPr="00BC4988" w:rsidRDefault="00800169" w:rsidP="00800169">
      <w:pPr>
        <w:pStyle w:val="ConsPlusNonformat"/>
        <w:jc w:val="both"/>
        <w:rPr>
          <w:rFonts w:ascii="Times New Roman" w:hAnsi="Times New Roman" w:cs="Times New Roman"/>
        </w:rPr>
      </w:pPr>
      <w:r w:rsidRPr="00BC4988">
        <w:rPr>
          <w:rFonts w:ascii="Times New Roman" w:hAnsi="Times New Roman" w:cs="Times New Roman"/>
        </w:rPr>
        <w:t>(при наличии)</w:t>
      </w: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Pr="00EE5C47" w:rsidRDefault="00800169" w:rsidP="00800169">
      <w:pPr>
        <w:pStyle w:val="ConsPlusNormal"/>
        <w:jc w:val="right"/>
        <w:outlineLvl w:val="1"/>
      </w:pPr>
      <w:r w:rsidRPr="00EE5C47">
        <w:t>П</w:t>
      </w:r>
      <w:r>
        <w:t>риложение №</w:t>
      </w:r>
      <w:r w:rsidRPr="00EE5C47">
        <w:t xml:space="preserve"> 3</w:t>
      </w:r>
    </w:p>
    <w:p w:rsidR="00800169" w:rsidRPr="00EE5C47" w:rsidRDefault="00800169" w:rsidP="00800169">
      <w:pPr>
        <w:pStyle w:val="ConsPlusNormal"/>
        <w:jc w:val="right"/>
      </w:pPr>
      <w:r w:rsidRPr="00EE5C47">
        <w:t>к Порядку предоставления субсидий</w:t>
      </w:r>
    </w:p>
    <w:p w:rsidR="00800169" w:rsidRPr="00EE5C47" w:rsidRDefault="00800169" w:rsidP="00800169">
      <w:pPr>
        <w:pStyle w:val="ConsPlusNormal"/>
        <w:jc w:val="right"/>
      </w:pPr>
      <w:r w:rsidRPr="00EE5C47">
        <w:t>юридическим лицам (за исключением</w:t>
      </w:r>
    </w:p>
    <w:p w:rsidR="00800169" w:rsidRPr="00EE5C47" w:rsidRDefault="00800169" w:rsidP="00800169">
      <w:pPr>
        <w:pStyle w:val="ConsPlusNormal"/>
        <w:jc w:val="right"/>
      </w:pPr>
      <w:r w:rsidRPr="00EE5C47">
        <w:t>субсидий государственным (муниципальным)</w:t>
      </w:r>
    </w:p>
    <w:p w:rsidR="00800169" w:rsidRPr="00EE5C47" w:rsidRDefault="00800169" w:rsidP="00800169">
      <w:pPr>
        <w:pStyle w:val="ConsPlusNormal"/>
        <w:jc w:val="right"/>
      </w:pPr>
      <w:r w:rsidRPr="00EE5C47">
        <w:t>учреждениям), индивидуальным</w:t>
      </w:r>
    </w:p>
    <w:p w:rsidR="00800169" w:rsidRPr="00EE5C47" w:rsidRDefault="00800169" w:rsidP="00800169">
      <w:pPr>
        <w:pStyle w:val="ConsPlusNormal"/>
        <w:jc w:val="right"/>
      </w:pPr>
      <w:r w:rsidRPr="00EE5C47">
        <w:t>предпринимателям, физическим лицам -</w:t>
      </w:r>
    </w:p>
    <w:p w:rsidR="00800169" w:rsidRPr="00EE5C47" w:rsidRDefault="00800169" w:rsidP="00800169">
      <w:pPr>
        <w:pStyle w:val="ConsPlusNormal"/>
        <w:jc w:val="right"/>
      </w:pPr>
      <w:r w:rsidRPr="00EE5C47">
        <w:t>производителям товаров, работ, услуг</w:t>
      </w:r>
    </w:p>
    <w:p w:rsidR="00800169" w:rsidRPr="00EE5C47" w:rsidRDefault="00800169" w:rsidP="00800169">
      <w:pPr>
        <w:pStyle w:val="ConsPlusNormal"/>
        <w:jc w:val="right"/>
      </w:pPr>
      <w:r w:rsidRPr="00EE5C47">
        <w:t>из бюджета Яльчикского муниципального округа</w:t>
      </w:r>
    </w:p>
    <w:p w:rsidR="00800169" w:rsidRDefault="00800169" w:rsidP="00800169">
      <w:pPr>
        <w:pStyle w:val="ConsPlusNormal"/>
        <w:jc w:val="right"/>
      </w:pPr>
      <w:r w:rsidRPr="00EE5C47">
        <w:t>Чувашской Республики</w:t>
      </w:r>
    </w:p>
    <w:p w:rsidR="00800169" w:rsidRDefault="00800169" w:rsidP="00800169">
      <w:pPr>
        <w:pStyle w:val="ConsPlusNormal"/>
        <w:jc w:val="both"/>
      </w:pPr>
    </w:p>
    <w:p w:rsidR="00800169" w:rsidRPr="00EE5C47" w:rsidRDefault="00800169" w:rsidP="00800169">
      <w:pPr>
        <w:pStyle w:val="ConsPlusNormal"/>
        <w:jc w:val="right"/>
      </w:pPr>
      <w:r w:rsidRPr="00EE5C47">
        <w:t>Форма</w:t>
      </w:r>
    </w:p>
    <w:p w:rsidR="00800169" w:rsidRPr="00EE5C47" w:rsidRDefault="00800169" w:rsidP="00800169">
      <w:pPr>
        <w:pStyle w:val="ConsPlusNormal"/>
        <w:jc w:val="both"/>
      </w:pPr>
    </w:p>
    <w:p w:rsidR="00800169" w:rsidRPr="00EE5C47" w:rsidRDefault="00800169" w:rsidP="00800169">
      <w:pPr>
        <w:pStyle w:val="ConsPlusNonformat"/>
        <w:jc w:val="center"/>
        <w:rPr>
          <w:rFonts w:ascii="Times New Roman" w:hAnsi="Times New Roman" w:cs="Times New Roman"/>
        </w:rPr>
      </w:pPr>
      <w:bookmarkStart w:id="10" w:name="P312"/>
      <w:bookmarkEnd w:id="10"/>
      <w:r w:rsidRPr="00EE5C47">
        <w:rPr>
          <w:rFonts w:ascii="Times New Roman" w:hAnsi="Times New Roman" w:cs="Times New Roman"/>
        </w:rPr>
        <w:t>Справка</w:t>
      </w:r>
    </w:p>
    <w:p w:rsidR="00800169" w:rsidRPr="00EE5C47" w:rsidRDefault="00800169" w:rsidP="00800169">
      <w:pPr>
        <w:pStyle w:val="ConsPlusNonformat"/>
        <w:jc w:val="center"/>
        <w:rPr>
          <w:rFonts w:ascii="Times New Roman" w:hAnsi="Times New Roman" w:cs="Times New Roman"/>
        </w:rPr>
      </w:pPr>
      <w:r w:rsidRPr="00EE5C47">
        <w:rPr>
          <w:rFonts w:ascii="Times New Roman" w:hAnsi="Times New Roman" w:cs="Times New Roman"/>
        </w:rPr>
        <w:t>________________________________________________</w:t>
      </w:r>
    </w:p>
    <w:p w:rsidR="00800169" w:rsidRPr="00EE5C47" w:rsidRDefault="00800169" w:rsidP="00800169">
      <w:pPr>
        <w:pStyle w:val="ConsPlusNonformat"/>
        <w:jc w:val="center"/>
        <w:rPr>
          <w:rFonts w:ascii="Times New Roman" w:hAnsi="Times New Roman" w:cs="Times New Roman"/>
        </w:rPr>
      </w:pPr>
      <w:r>
        <w:rPr>
          <w:rFonts w:ascii="Times New Roman" w:hAnsi="Times New Roman" w:cs="Times New Roman"/>
        </w:rPr>
        <w:t>(наименование заявителя</w:t>
      </w:r>
      <w:r w:rsidRPr="00EE5C47">
        <w:rPr>
          <w:rFonts w:ascii="Times New Roman" w:hAnsi="Times New Roman" w:cs="Times New Roman"/>
        </w:rPr>
        <w:t>)</w:t>
      </w:r>
    </w:p>
    <w:p w:rsidR="00800169" w:rsidRPr="00EE5C47" w:rsidRDefault="00800169" w:rsidP="00800169">
      <w:pPr>
        <w:pStyle w:val="ConsPlusNonformat"/>
        <w:jc w:val="center"/>
        <w:rPr>
          <w:rFonts w:ascii="Times New Roman" w:hAnsi="Times New Roman" w:cs="Times New Roman"/>
        </w:rPr>
      </w:pPr>
    </w:p>
    <w:p w:rsidR="00800169" w:rsidRPr="00EE5C47" w:rsidRDefault="00800169" w:rsidP="00800169">
      <w:pPr>
        <w:pStyle w:val="ConsPlusNonformat"/>
        <w:jc w:val="center"/>
        <w:rPr>
          <w:rFonts w:ascii="Times New Roman" w:hAnsi="Times New Roman" w:cs="Times New Roman"/>
        </w:rPr>
      </w:pPr>
      <w:r>
        <w:rPr>
          <w:rFonts w:ascii="Times New Roman" w:hAnsi="Times New Roman" w:cs="Times New Roman"/>
        </w:rPr>
        <w:t>по состоянию на «____»</w:t>
      </w:r>
      <w:r w:rsidRPr="00EE5C47">
        <w:rPr>
          <w:rFonts w:ascii="Times New Roman" w:hAnsi="Times New Roman" w:cs="Times New Roman"/>
        </w:rPr>
        <w:t xml:space="preserve"> __________ 20___ года</w:t>
      </w:r>
    </w:p>
    <w:p w:rsidR="00800169" w:rsidRDefault="00800169" w:rsidP="008001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800169" w:rsidRPr="00EE5C47" w:rsidTr="00A06B49">
        <w:tc>
          <w:tcPr>
            <w:tcW w:w="4535" w:type="dxa"/>
            <w:vAlign w:val="center"/>
          </w:tcPr>
          <w:p w:rsidR="00800169" w:rsidRPr="00EE5C47" w:rsidRDefault="00800169" w:rsidP="00A06B49">
            <w:pPr>
              <w:pStyle w:val="ConsPlusNormal"/>
              <w:jc w:val="both"/>
            </w:pPr>
            <w:r w:rsidRPr="00EE5C47">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4536" w:type="dxa"/>
          </w:tcPr>
          <w:p w:rsidR="00800169" w:rsidRPr="00EE5C47" w:rsidRDefault="00800169" w:rsidP="00A06B49">
            <w:pPr>
              <w:pStyle w:val="ConsPlusNormal"/>
            </w:pPr>
          </w:p>
        </w:tc>
      </w:tr>
      <w:tr w:rsidR="00800169" w:rsidRPr="00EE5C47" w:rsidTr="00A06B49">
        <w:tc>
          <w:tcPr>
            <w:tcW w:w="4535" w:type="dxa"/>
            <w:vAlign w:val="center"/>
          </w:tcPr>
          <w:p w:rsidR="00800169" w:rsidRPr="00EE5C47" w:rsidRDefault="00800169" w:rsidP="00A06B49">
            <w:pPr>
              <w:pStyle w:val="ConsPlusNormal"/>
              <w:jc w:val="both"/>
            </w:pPr>
            <w:r w:rsidRPr="00EE5C47">
              <w:t>Среднесписочная численность работников за предшествующий календарный год (иной отчетный период) (человек)</w:t>
            </w:r>
          </w:p>
        </w:tc>
        <w:tc>
          <w:tcPr>
            <w:tcW w:w="4536" w:type="dxa"/>
          </w:tcPr>
          <w:p w:rsidR="00800169" w:rsidRPr="00EE5C47" w:rsidRDefault="00800169" w:rsidP="00A06B49">
            <w:pPr>
              <w:pStyle w:val="ConsPlusNormal"/>
            </w:pPr>
          </w:p>
        </w:tc>
      </w:tr>
      <w:tr w:rsidR="00800169" w:rsidRPr="00EE5C47" w:rsidTr="00A06B49">
        <w:tc>
          <w:tcPr>
            <w:tcW w:w="4535" w:type="dxa"/>
            <w:vAlign w:val="center"/>
          </w:tcPr>
          <w:p w:rsidR="00800169" w:rsidRPr="00EE5C47" w:rsidRDefault="00800169" w:rsidP="00A06B49">
            <w:pPr>
              <w:pStyle w:val="ConsPlusNormal"/>
              <w:jc w:val="both"/>
            </w:pPr>
            <w:r w:rsidRPr="00EE5C47">
              <w:t>Размер среднемесячной заработной платы на одного работника за предшествующий календарный год (тыс. рублей)</w:t>
            </w:r>
          </w:p>
        </w:tc>
        <w:tc>
          <w:tcPr>
            <w:tcW w:w="4536" w:type="dxa"/>
          </w:tcPr>
          <w:p w:rsidR="00800169" w:rsidRPr="00EE5C47" w:rsidRDefault="00800169" w:rsidP="00A06B49">
            <w:pPr>
              <w:pStyle w:val="ConsPlusNormal"/>
            </w:pPr>
          </w:p>
        </w:tc>
      </w:tr>
      <w:tr w:rsidR="00800169" w:rsidRPr="00EE5C47" w:rsidTr="00A06B49">
        <w:tc>
          <w:tcPr>
            <w:tcW w:w="4535" w:type="dxa"/>
            <w:vAlign w:val="center"/>
          </w:tcPr>
          <w:p w:rsidR="00800169" w:rsidRPr="00EE5C47" w:rsidRDefault="00800169" w:rsidP="00A06B49">
            <w:pPr>
              <w:pStyle w:val="ConsPlusNormal"/>
              <w:jc w:val="both"/>
            </w:pPr>
            <w:r w:rsidRPr="00EE5C47">
              <w:t>Состав учредителей и их доля в уставном капитале:</w:t>
            </w:r>
          </w:p>
          <w:p w:rsidR="00800169" w:rsidRPr="00EE5C47" w:rsidRDefault="00800169" w:rsidP="00A06B49">
            <w:pPr>
              <w:pStyle w:val="ConsPlusNormal"/>
              <w:jc w:val="both"/>
            </w:pPr>
            <w:r w:rsidRPr="00EE5C47">
              <w:t>- %</w:t>
            </w:r>
          </w:p>
        </w:tc>
        <w:tc>
          <w:tcPr>
            <w:tcW w:w="4536" w:type="dxa"/>
          </w:tcPr>
          <w:p w:rsidR="00800169" w:rsidRPr="00EE5C47" w:rsidRDefault="00800169" w:rsidP="00A06B49">
            <w:pPr>
              <w:pStyle w:val="ConsPlusNormal"/>
            </w:pPr>
          </w:p>
        </w:tc>
      </w:tr>
      <w:tr w:rsidR="00800169" w:rsidRPr="00EE5C47" w:rsidTr="00A06B49">
        <w:tc>
          <w:tcPr>
            <w:tcW w:w="4535" w:type="dxa"/>
            <w:vAlign w:val="center"/>
          </w:tcPr>
          <w:p w:rsidR="00800169" w:rsidRPr="00EE5C47" w:rsidRDefault="00800169" w:rsidP="00A06B49">
            <w:pPr>
              <w:pStyle w:val="ConsPlusNormal"/>
              <w:jc w:val="both"/>
            </w:pPr>
            <w:r w:rsidRPr="00EE5C47">
              <w:lastRenderedPageBreak/>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4536" w:type="dxa"/>
          </w:tcPr>
          <w:p w:rsidR="00800169" w:rsidRPr="00EE5C47" w:rsidRDefault="00800169" w:rsidP="00A06B49">
            <w:pPr>
              <w:pStyle w:val="ConsPlusNormal"/>
            </w:pPr>
          </w:p>
        </w:tc>
      </w:tr>
    </w:tbl>
    <w:p w:rsidR="00800169" w:rsidRPr="00EE5C47" w:rsidRDefault="00800169" w:rsidP="00800169">
      <w:pPr>
        <w:pStyle w:val="ConsPlusNormal"/>
        <w:jc w:val="both"/>
      </w:pPr>
    </w:p>
    <w:p w:rsidR="00800169" w:rsidRPr="00EE5C47" w:rsidRDefault="00800169" w:rsidP="00800169">
      <w:pPr>
        <w:pStyle w:val="ConsPlusNonformat"/>
        <w:jc w:val="both"/>
        <w:rPr>
          <w:rFonts w:ascii="Times New Roman" w:hAnsi="Times New Roman" w:cs="Times New Roman"/>
        </w:rPr>
      </w:pPr>
      <w:r w:rsidRPr="00EE5C47">
        <w:rPr>
          <w:rFonts w:ascii="Times New Roman" w:hAnsi="Times New Roman" w:cs="Times New Roman"/>
        </w:rPr>
        <w:t xml:space="preserve">    Задолженности перед работниками по выплате заработной платы нет.</w:t>
      </w:r>
    </w:p>
    <w:p w:rsidR="00800169" w:rsidRPr="00EE5C47" w:rsidRDefault="00800169" w:rsidP="00800169">
      <w:pPr>
        <w:pStyle w:val="ConsPlusNonformat"/>
        <w:jc w:val="both"/>
        <w:rPr>
          <w:rFonts w:ascii="Times New Roman" w:hAnsi="Times New Roman" w:cs="Times New Roman"/>
        </w:rPr>
      </w:pPr>
      <w:r w:rsidRPr="00EE5C47">
        <w:rPr>
          <w:rFonts w:ascii="Times New Roman" w:hAnsi="Times New Roman" w:cs="Times New Roman"/>
        </w:rPr>
        <w:t xml:space="preserve">  </w:t>
      </w:r>
      <w:r>
        <w:rPr>
          <w:rFonts w:ascii="Times New Roman" w:hAnsi="Times New Roman" w:cs="Times New Roman"/>
        </w:rPr>
        <w:t xml:space="preserve">  Я </w:t>
      </w:r>
      <w:r w:rsidRPr="00EE5C47">
        <w:rPr>
          <w:rFonts w:ascii="Times New Roman" w:hAnsi="Times New Roman" w:cs="Times New Roman"/>
        </w:rPr>
        <w:t>подтверждаю, что представленные мной сведения являются достоверными,</w:t>
      </w:r>
      <w:r>
        <w:rPr>
          <w:rFonts w:ascii="Times New Roman" w:hAnsi="Times New Roman" w:cs="Times New Roman"/>
        </w:rPr>
        <w:t xml:space="preserve"> </w:t>
      </w:r>
      <w:r w:rsidRPr="00EE5C47">
        <w:rPr>
          <w:rFonts w:ascii="Times New Roman" w:hAnsi="Times New Roman" w:cs="Times New Roman"/>
        </w:rPr>
        <w:t>не возражаю против выборочной проверки сведений в целях рассмотрения заявки</w:t>
      </w:r>
      <w:r>
        <w:rPr>
          <w:rFonts w:ascii="Times New Roman" w:hAnsi="Times New Roman" w:cs="Times New Roman"/>
        </w:rPr>
        <w:t xml:space="preserve"> </w:t>
      </w:r>
      <w:r w:rsidRPr="00EE5C47">
        <w:rPr>
          <w:rFonts w:ascii="Times New Roman" w:hAnsi="Times New Roman" w:cs="Times New Roman"/>
        </w:rPr>
        <w:t>на получение муниципальной поддержки.</w:t>
      </w:r>
    </w:p>
    <w:p w:rsidR="00800169" w:rsidRPr="00EE5C47" w:rsidRDefault="00800169" w:rsidP="00800169">
      <w:pPr>
        <w:pStyle w:val="ConsPlusNonformat"/>
        <w:jc w:val="both"/>
        <w:rPr>
          <w:rFonts w:ascii="Times New Roman" w:hAnsi="Times New Roman" w:cs="Times New Roman"/>
        </w:rPr>
      </w:pPr>
    </w:p>
    <w:p w:rsidR="00800169" w:rsidRPr="00EE5C47" w:rsidRDefault="00800169" w:rsidP="00800169">
      <w:pPr>
        <w:pStyle w:val="ConsPlusNonformat"/>
        <w:jc w:val="both"/>
        <w:rPr>
          <w:rFonts w:ascii="Times New Roman" w:hAnsi="Times New Roman" w:cs="Times New Roman"/>
        </w:rPr>
      </w:pPr>
      <w:r w:rsidRPr="00EE5C47">
        <w:rPr>
          <w:rFonts w:ascii="Times New Roman" w:hAnsi="Times New Roman" w:cs="Times New Roman"/>
        </w:rPr>
        <w:t>Руководитель</w:t>
      </w:r>
    </w:p>
    <w:p w:rsidR="00800169" w:rsidRPr="00EE5C47" w:rsidRDefault="00800169" w:rsidP="00800169">
      <w:pPr>
        <w:pStyle w:val="ConsPlusNonformat"/>
        <w:jc w:val="both"/>
        <w:rPr>
          <w:rFonts w:ascii="Times New Roman" w:hAnsi="Times New Roman" w:cs="Times New Roman"/>
        </w:rPr>
      </w:pPr>
      <w:r w:rsidRPr="00EE5C47">
        <w:rPr>
          <w:rFonts w:ascii="Times New Roman" w:hAnsi="Times New Roman" w:cs="Times New Roman"/>
        </w:rPr>
        <w:t>(индивидуальный</w:t>
      </w:r>
    </w:p>
    <w:p w:rsidR="00800169" w:rsidRPr="00EE5C47" w:rsidRDefault="00800169" w:rsidP="00800169">
      <w:pPr>
        <w:pStyle w:val="ConsPlusNonformat"/>
        <w:jc w:val="both"/>
        <w:rPr>
          <w:rFonts w:ascii="Times New Roman" w:hAnsi="Times New Roman" w:cs="Times New Roman"/>
        </w:rPr>
      </w:pPr>
      <w:proofErr w:type="gramStart"/>
      <w:r w:rsidRPr="00EE5C47">
        <w:rPr>
          <w:rFonts w:ascii="Times New Roman" w:hAnsi="Times New Roman" w:cs="Times New Roman"/>
        </w:rPr>
        <w:t xml:space="preserve">предприниматель) </w:t>
      </w:r>
      <w:r>
        <w:rPr>
          <w:rFonts w:ascii="Times New Roman" w:hAnsi="Times New Roman" w:cs="Times New Roman"/>
        </w:rPr>
        <w:t xml:space="preserve">  </w:t>
      </w:r>
      <w:proofErr w:type="gramEnd"/>
      <w:r>
        <w:rPr>
          <w:rFonts w:ascii="Times New Roman" w:hAnsi="Times New Roman" w:cs="Times New Roman"/>
        </w:rPr>
        <w:t xml:space="preserve">                  </w:t>
      </w:r>
      <w:r w:rsidRPr="00EE5C47">
        <w:rPr>
          <w:rFonts w:ascii="Times New Roman" w:hAnsi="Times New Roman" w:cs="Times New Roman"/>
        </w:rPr>
        <w:t>________________ _________________________________________</w:t>
      </w:r>
    </w:p>
    <w:p w:rsidR="00800169" w:rsidRPr="00EE5C47" w:rsidRDefault="00800169" w:rsidP="00800169">
      <w:pPr>
        <w:pStyle w:val="ConsPlusNonformat"/>
        <w:jc w:val="both"/>
        <w:rPr>
          <w:rFonts w:ascii="Times New Roman" w:hAnsi="Times New Roman" w:cs="Times New Roman"/>
        </w:rPr>
      </w:pPr>
      <w:r w:rsidRPr="00EE5C47">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(Фамилия, имя, отчество (последнее – при наличии)</w:t>
      </w:r>
      <w:r w:rsidRPr="00EE5C47">
        <w:rPr>
          <w:rFonts w:ascii="Times New Roman" w:hAnsi="Times New Roman" w:cs="Times New Roman"/>
        </w:rPr>
        <w:t>)</w:t>
      </w:r>
    </w:p>
    <w:p w:rsidR="00800169" w:rsidRPr="00EE5C47" w:rsidRDefault="00800169" w:rsidP="00800169">
      <w:pPr>
        <w:pStyle w:val="ConsPlusNonformat"/>
        <w:jc w:val="both"/>
        <w:rPr>
          <w:rFonts w:ascii="Times New Roman" w:hAnsi="Times New Roman" w:cs="Times New Roman"/>
        </w:rPr>
      </w:pPr>
    </w:p>
    <w:p w:rsidR="00800169" w:rsidRPr="00EE5C47" w:rsidRDefault="00800169" w:rsidP="00800169">
      <w:pPr>
        <w:pStyle w:val="ConsPlusNonformat"/>
        <w:jc w:val="both"/>
        <w:rPr>
          <w:rFonts w:ascii="Times New Roman" w:hAnsi="Times New Roman" w:cs="Times New Roman"/>
        </w:rPr>
      </w:pPr>
      <w:r>
        <w:rPr>
          <w:rFonts w:ascii="Times New Roman" w:hAnsi="Times New Roman" w:cs="Times New Roman"/>
        </w:rPr>
        <w:t>«____»</w:t>
      </w:r>
      <w:r w:rsidRPr="00EE5C47">
        <w:rPr>
          <w:rFonts w:ascii="Times New Roman" w:hAnsi="Times New Roman" w:cs="Times New Roman"/>
        </w:rPr>
        <w:t xml:space="preserve"> __________ 20___ г.</w:t>
      </w:r>
    </w:p>
    <w:p w:rsidR="00800169" w:rsidRPr="00EE5C47" w:rsidRDefault="00800169" w:rsidP="00800169">
      <w:pPr>
        <w:pStyle w:val="ConsPlusNonformat"/>
        <w:jc w:val="both"/>
        <w:rPr>
          <w:rFonts w:ascii="Times New Roman" w:hAnsi="Times New Roman" w:cs="Times New Roman"/>
        </w:rPr>
      </w:pPr>
      <w:r w:rsidRPr="00EE5C47">
        <w:rPr>
          <w:rFonts w:ascii="Times New Roman" w:hAnsi="Times New Roman" w:cs="Times New Roman"/>
        </w:rPr>
        <w:t>М.П.</w:t>
      </w:r>
    </w:p>
    <w:p w:rsidR="00800169" w:rsidRPr="00EE5C47" w:rsidRDefault="00800169" w:rsidP="00800169">
      <w:pPr>
        <w:pStyle w:val="ConsPlusNonformat"/>
        <w:jc w:val="both"/>
        <w:rPr>
          <w:rFonts w:ascii="Times New Roman" w:hAnsi="Times New Roman" w:cs="Times New Roman"/>
        </w:rPr>
      </w:pPr>
      <w:r w:rsidRPr="00EE5C47">
        <w:rPr>
          <w:rFonts w:ascii="Times New Roman" w:hAnsi="Times New Roman" w:cs="Times New Roman"/>
        </w:rPr>
        <w:t>(при наличии)</w:t>
      </w:r>
    </w:p>
    <w:p w:rsidR="00800169" w:rsidRPr="00EE5C47"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right"/>
        <w:rPr>
          <w:highlight w:val="yellow"/>
        </w:rPr>
      </w:pPr>
    </w:p>
    <w:p w:rsidR="00800169" w:rsidRDefault="00800169" w:rsidP="00800169">
      <w:pPr>
        <w:pStyle w:val="ConsPlusNormal"/>
        <w:jc w:val="right"/>
        <w:rPr>
          <w:highlight w:val="yellow"/>
        </w:rPr>
      </w:pPr>
    </w:p>
    <w:p w:rsidR="00800169" w:rsidRPr="004A3B8F" w:rsidRDefault="00800169" w:rsidP="00800169">
      <w:pPr>
        <w:pStyle w:val="ConsPlusNormal"/>
        <w:jc w:val="right"/>
      </w:pPr>
      <w:r w:rsidRPr="00456F27">
        <w:t>Приложение № 2</w:t>
      </w:r>
    </w:p>
    <w:p w:rsidR="00800169" w:rsidRDefault="00800169" w:rsidP="00800169">
      <w:pPr>
        <w:pStyle w:val="ConsPlusNormal"/>
        <w:jc w:val="right"/>
        <w:outlineLvl w:val="0"/>
      </w:pPr>
    </w:p>
    <w:p w:rsidR="00800169" w:rsidRPr="005F75F0" w:rsidRDefault="00800169" w:rsidP="00800169">
      <w:pPr>
        <w:pStyle w:val="ConsPlusNormal"/>
        <w:jc w:val="right"/>
      </w:pPr>
      <w:r w:rsidRPr="005F75F0">
        <w:t>Утвержден</w:t>
      </w:r>
      <w:r w:rsidRPr="00456F27">
        <w:t>а</w:t>
      </w:r>
    </w:p>
    <w:p w:rsidR="00800169" w:rsidRPr="005F75F0" w:rsidRDefault="00800169" w:rsidP="00800169">
      <w:pPr>
        <w:pStyle w:val="ConsPlusNormal"/>
        <w:jc w:val="right"/>
      </w:pPr>
      <w:r w:rsidRPr="005F75F0">
        <w:t xml:space="preserve">постановлением администрации </w:t>
      </w:r>
    </w:p>
    <w:p w:rsidR="00800169" w:rsidRPr="005F75F0" w:rsidRDefault="00800169" w:rsidP="00800169">
      <w:pPr>
        <w:pStyle w:val="ConsPlusNormal"/>
        <w:jc w:val="right"/>
      </w:pPr>
      <w:r w:rsidRPr="005F75F0">
        <w:t xml:space="preserve">Яльчикского муниципального округа </w:t>
      </w:r>
    </w:p>
    <w:p w:rsidR="00800169" w:rsidRPr="005F75F0" w:rsidRDefault="00800169" w:rsidP="00800169">
      <w:pPr>
        <w:pStyle w:val="ConsPlusNormal"/>
        <w:jc w:val="right"/>
      </w:pPr>
      <w:r w:rsidRPr="005F75F0">
        <w:t>Чувашской Республики</w:t>
      </w:r>
    </w:p>
    <w:p w:rsidR="00800169" w:rsidRPr="005F75F0" w:rsidRDefault="00800169" w:rsidP="00800169">
      <w:pPr>
        <w:pStyle w:val="ConsPlusNormal"/>
        <w:jc w:val="right"/>
      </w:pPr>
      <w:r w:rsidRPr="005F75F0">
        <w:t>от _____________ № _____</w:t>
      </w:r>
    </w:p>
    <w:p w:rsidR="00800169" w:rsidRDefault="00800169" w:rsidP="00800169">
      <w:pPr>
        <w:pStyle w:val="ConsPlusNormal"/>
        <w:jc w:val="right"/>
      </w:pPr>
    </w:p>
    <w:p w:rsidR="00800169" w:rsidRPr="00FF405A" w:rsidRDefault="00800169" w:rsidP="00800169">
      <w:pPr>
        <w:pStyle w:val="ConsPlusNormal"/>
        <w:jc w:val="right"/>
      </w:pPr>
      <w:r w:rsidRPr="00FF405A">
        <w:t>Типовая форма</w:t>
      </w:r>
    </w:p>
    <w:p w:rsidR="00800169" w:rsidRDefault="00800169" w:rsidP="00800169">
      <w:pPr>
        <w:pStyle w:val="ConsPlusNormal"/>
        <w:jc w:val="both"/>
      </w:pPr>
    </w:p>
    <w:p w:rsidR="00800169" w:rsidRPr="00FF405A" w:rsidRDefault="00800169" w:rsidP="00800169">
      <w:pPr>
        <w:pStyle w:val="ConsPlusNonformat"/>
        <w:jc w:val="center"/>
        <w:rPr>
          <w:rFonts w:ascii="Times New Roman" w:hAnsi="Times New Roman" w:cs="Times New Roman"/>
        </w:rPr>
      </w:pPr>
      <w:bookmarkStart w:id="11" w:name="P357"/>
      <w:bookmarkEnd w:id="11"/>
      <w:r w:rsidRPr="00FF405A">
        <w:rPr>
          <w:rFonts w:ascii="Times New Roman" w:hAnsi="Times New Roman" w:cs="Times New Roman"/>
        </w:rPr>
        <w:t>Соглашение (договор)</w:t>
      </w:r>
    </w:p>
    <w:p w:rsidR="00800169" w:rsidRPr="00FF405A" w:rsidRDefault="00800169" w:rsidP="00800169">
      <w:pPr>
        <w:pStyle w:val="ConsPlusNonformat"/>
        <w:jc w:val="center"/>
        <w:rPr>
          <w:rFonts w:ascii="Times New Roman" w:hAnsi="Times New Roman" w:cs="Times New Roman"/>
        </w:rPr>
      </w:pPr>
      <w:r w:rsidRPr="00FF405A">
        <w:rPr>
          <w:rFonts w:ascii="Times New Roman" w:hAnsi="Times New Roman" w:cs="Times New Roman"/>
        </w:rPr>
        <w:t>между главным распорядителем средств бюджета</w:t>
      </w:r>
    </w:p>
    <w:p w:rsidR="00800169" w:rsidRPr="00FF405A" w:rsidRDefault="00800169" w:rsidP="00800169">
      <w:pPr>
        <w:pStyle w:val="ConsPlusNonformat"/>
        <w:jc w:val="center"/>
        <w:rPr>
          <w:rFonts w:ascii="Times New Roman" w:hAnsi="Times New Roman" w:cs="Times New Roman"/>
        </w:rPr>
      </w:pPr>
      <w:r w:rsidRPr="00FF405A">
        <w:rPr>
          <w:rFonts w:ascii="Times New Roman" w:hAnsi="Times New Roman" w:cs="Times New Roman"/>
        </w:rPr>
        <w:t>Яльчикского муниципального округа и юридическим лицом</w:t>
      </w:r>
    </w:p>
    <w:p w:rsidR="00800169" w:rsidRPr="00FF405A" w:rsidRDefault="00800169" w:rsidP="00800169">
      <w:pPr>
        <w:pStyle w:val="ConsPlusNonformat"/>
        <w:jc w:val="center"/>
        <w:rPr>
          <w:rFonts w:ascii="Times New Roman" w:hAnsi="Times New Roman" w:cs="Times New Roman"/>
        </w:rPr>
      </w:pPr>
      <w:r w:rsidRPr="00FF405A">
        <w:rPr>
          <w:rFonts w:ascii="Times New Roman" w:hAnsi="Times New Roman" w:cs="Times New Roman"/>
        </w:rPr>
        <w:t>(за исключением государственных (муниципальных)</w:t>
      </w:r>
    </w:p>
    <w:p w:rsidR="00800169" w:rsidRPr="00FF405A" w:rsidRDefault="00800169" w:rsidP="00800169">
      <w:pPr>
        <w:pStyle w:val="ConsPlusNonformat"/>
        <w:jc w:val="center"/>
        <w:rPr>
          <w:rFonts w:ascii="Times New Roman" w:hAnsi="Times New Roman" w:cs="Times New Roman"/>
        </w:rPr>
      </w:pPr>
      <w:r w:rsidRPr="00FF405A">
        <w:rPr>
          <w:rFonts w:ascii="Times New Roman" w:hAnsi="Times New Roman" w:cs="Times New Roman"/>
        </w:rPr>
        <w:t>учреждений), индивидуальным предпринимателем,</w:t>
      </w:r>
    </w:p>
    <w:p w:rsidR="00800169" w:rsidRPr="00FF405A" w:rsidRDefault="00800169" w:rsidP="00800169">
      <w:pPr>
        <w:pStyle w:val="ConsPlusNonformat"/>
        <w:jc w:val="center"/>
        <w:rPr>
          <w:rFonts w:ascii="Times New Roman" w:hAnsi="Times New Roman" w:cs="Times New Roman"/>
        </w:rPr>
      </w:pPr>
      <w:r w:rsidRPr="00FF405A">
        <w:rPr>
          <w:rFonts w:ascii="Times New Roman" w:hAnsi="Times New Roman" w:cs="Times New Roman"/>
        </w:rPr>
        <w:t>физическим лицом - производителем товаров, работ, услуг</w:t>
      </w:r>
    </w:p>
    <w:p w:rsidR="00800169" w:rsidRPr="00FF405A" w:rsidRDefault="00800169" w:rsidP="00800169">
      <w:pPr>
        <w:pStyle w:val="ConsPlusNonformat"/>
        <w:jc w:val="center"/>
        <w:rPr>
          <w:rFonts w:ascii="Times New Roman" w:hAnsi="Times New Roman" w:cs="Times New Roman"/>
        </w:rPr>
      </w:pPr>
      <w:r w:rsidRPr="00FF405A">
        <w:rPr>
          <w:rFonts w:ascii="Times New Roman" w:hAnsi="Times New Roman" w:cs="Times New Roman"/>
        </w:rPr>
        <w:t>о предоставлении субсидии из местного бюджета в целях</w:t>
      </w:r>
    </w:p>
    <w:p w:rsidR="00800169" w:rsidRPr="00FF405A" w:rsidRDefault="00800169" w:rsidP="00800169">
      <w:pPr>
        <w:pStyle w:val="ConsPlusNonformat"/>
        <w:jc w:val="center"/>
        <w:rPr>
          <w:rFonts w:ascii="Times New Roman" w:hAnsi="Times New Roman" w:cs="Times New Roman"/>
        </w:rPr>
      </w:pPr>
      <w:r w:rsidRPr="00FF405A">
        <w:rPr>
          <w:rFonts w:ascii="Times New Roman" w:hAnsi="Times New Roman" w:cs="Times New Roman"/>
        </w:rPr>
        <w:t>возмещения недополученных доходов и (или) возмещения</w:t>
      </w:r>
    </w:p>
    <w:p w:rsidR="00800169" w:rsidRPr="00FF405A" w:rsidRDefault="00800169" w:rsidP="00800169">
      <w:pPr>
        <w:pStyle w:val="ConsPlusNonformat"/>
        <w:jc w:val="center"/>
        <w:rPr>
          <w:rFonts w:ascii="Times New Roman" w:hAnsi="Times New Roman" w:cs="Times New Roman"/>
        </w:rPr>
      </w:pPr>
      <w:r w:rsidRPr="00FF405A">
        <w:rPr>
          <w:rFonts w:ascii="Times New Roman" w:hAnsi="Times New Roman" w:cs="Times New Roman"/>
        </w:rPr>
        <w:t>затрат в связи с производством (реализацией) товаров,</w:t>
      </w:r>
    </w:p>
    <w:p w:rsidR="00800169" w:rsidRPr="00FF405A" w:rsidRDefault="00800169" w:rsidP="00800169">
      <w:pPr>
        <w:pStyle w:val="ConsPlusNonformat"/>
        <w:jc w:val="center"/>
        <w:rPr>
          <w:rFonts w:ascii="Times New Roman" w:hAnsi="Times New Roman" w:cs="Times New Roman"/>
        </w:rPr>
      </w:pPr>
      <w:r w:rsidRPr="00FF405A">
        <w:rPr>
          <w:rFonts w:ascii="Times New Roman" w:hAnsi="Times New Roman" w:cs="Times New Roman"/>
        </w:rPr>
        <w:t>выполнением работ, оказанием услуг</w:t>
      </w:r>
    </w:p>
    <w:p w:rsidR="00800169" w:rsidRDefault="00800169" w:rsidP="00800169">
      <w:pPr>
        <w:pStyle w:val="ConsPlusNonformat"/>
        <w:jc w:val="both"/>
      </w:pPr>
    </w:p>
    <w:p w:rsidR="00800169" w:rsidRDefault="00800169" w:rsidP="00800169">
      <w:pPr>
        <w:pStyle w:val="ConsPlusNonformat"/>
        <w:jc w:val="both"/>
      </w:pPr>
      <w:r>
        <w:t>с. Яльчики                                        ____ ___________ 20___ г.</w:t>
      </w:r>
    </w:p>
    <w:p w:rsidR="00800169" w:rsidRDefault="00800169" w:rsidP="00800169">
      <w:pPr>
        <w:pStyle w:val="ConsPlusNonformat"/>
        <w:jc w:val="both"/>
      </w:pPr>
      <w:r>
        <w:t xml:space="preserve">                                     (дата заключения соглашения (договора)</w:t>
      </w:r>
    </w:p>
    <w:p w:rsidR="00800169" w:rsidRDefault="00800169" w:rsidP="00800169">
      <w:pPr>
        <w:pStyle w:val="ConsPlusNonformat"/>
        <w:jc w:val="both"/>
      </w:pPr>
      <w:r>
        <w:t>__________________________________________________________________________,</w:t>
      </w:r>
    </w:p>
    <w:p w:rsidR="00800169" w:rsidRDefault="00800169" w:rsidP="00800169">
      <w:pPr>
        <w:pStyle w:val="ConsPlusNonformat"/>
        <w:jc w:val="both"/>
      </w:pPr>
      <w:r>
        <w:t xml:space="preserve">      (наименование главного распорядителя средств местного бюджета)</w:t>
      </w:r>
    </w:p>
    <w:p w:rsidR="00800169" w:rsidRDefault="00800169" w:rsidP="00800169">
      <w:pPr>
        <w:pStyle w:val="ConsPlusNonformat"/>
        <w:jc w:val="both"/>
      </w:pPr>
      <w:r>
        <w:t>которому в соответствии с _________________________________________________</w:t>
      </w:r>
    </w:p>
    <w:p w:rsidR="00800169" w:rsidRDefault="00800169" w:rsidP="00800169">
      <w:pPr>
        <w:pStyle w:val="ConsPlusNonformat"/>
        <w:jc w:val="both"/>
      </w:pPr>
      <w:r>
        <w:lastRenderedPageBreak/>
        <w:t xml:space="preserve">                            (реквизиты Решения Совета Яльчикского муниципального округа</w:t>
      </w:r>
    </w:p>
    <w:p w:rsidR="00800169" w:rsidRDefault="00800169" w:rsidP="00800169">
      <w:pPr>
        <w:pStyle w:val="ConsPlusNonformat"/>
        <w:jc w:val="both"/>
      </w:pPr>
      <w:r>
        <w:t>___________________________________________________________________________</w:t>
      </w:r>
    </w:p>
    <w:p w:rsidR="00800169" w:rsidRDefault="00800169" w:rsidP="00800169">
      <w:pPr>
        <w:pStyle w:val="ConsPlusNonformat"/>
        <w:jc w:val="both"/>
      </w:pPr>
      <w:r>
        <w:t xml:space="preserve">             Чувашской Республики о местном бюджете на текущий</w:t>
      </w:r>
    </w:p>
    <w:p w:rsidR="00800169" w:rsidRDefault="00800169" w:rsidP="00800169">
      <w:pPr>
        <w:pStyle w:val="ConsPlusNonformat"/>
        <w:jc w:val="both"/>
      </w:pPr>
      <w:r>
        <w:t xml:space="preserve">                     финансовый год и плановый период)</w:t>
      </w:r>
    </w:p>
    <w:p w:rsidR="00800169" w:rsidRDefault="00800169" w:rsidP="00800169">
      <w:pPr>
        <w:pStyle w:val="ConsPlusNonformat"/>
        <w:jc w:val="both"/>
      </w:pPr>
      <w:r>
        <w:t>предусмотрены бюджетные ассигнования на предоставление субсидий юридическим</w:t>
      </w:r>
    </w:p>
    <w:p w:rsidR="00800169" w:rsidRDefault="00800169" w:rsidP="00800169">
      <w:pPr>
        <w:pStyle w:val="ConsPlusNonformat"/>
        <w:jc w:val="both"/>
      </w:pPr>
      <w:r>
        <w:t>лицам</w:t>
      </w:r>
      <w:proofErr w:type="gramStart"/>
      <w:r>
        <w:t xml:space="preserve">   (</w:t>
      </w:r>
      <w:proofErr w:type="gramEnd"/>
      <w:r>
        <w:t>за   исключением   государственных   (муниципальных)  учреждений),</w:t>
      </w:r>
    </w:p>
    <w:p w:rsidR="00800169" w:rsidRDefault="00800169" w:rsidP="00800169">
      <w:pPr>
        <w:pStyle w:val="ConsPlusNonformat"/>
        <w:jc w:val="both"/>
      </w:pPr>
      <w:r>
        <w:t>индивидуальным предпринимателям, физическим лицам - производителям товаров,</w:t>
      </w:r>
    </w:p>
    <w:p w:rsidR="00800169" w:rsidRDefault="00800169" w:rsidP="00800169">
      <w:pPr>
        <w:pStyle w:val="ConsPlusNonformat"/>
        <w:jc w:val="both"/>
      </w:pPr>
      <w:proofErr w:type="gramStart"/>
      <w:r>
        <w:t xml:space="preserve">работ,   </w:t>
      </w:r>
      <w:proofErr w:type="gramEnd"/>
      <w:r>
        <w:t>услуг,  именуемый  в  дальнейшем  "главный  распорядитель  средств</w:t>
      </w:r>
    </w:p>
    <w:p w:rsidR="00800169" w:rsidRDefault="00800169" w:rsidP="00800169">
      <w:pPr>
        <w:pStyle w:val="ConsPlusNonformat"/>
        <w:jc w:val="both"/>
      </w:pPr>
      <w:r>
        <w:t>местного бюджета", в лице</w:t>
      </w:r>
    </w:p>
    <w:p w:rsidR="00800169" w:rsidRDefault="00800169" w:rsidP="00800169">
      <w:pPr>
        <w:pStyle w:val="ConsPlusNonformat"/>
        <w:jc w:val="both"/>
      </w:pPr>
      <w:r>
        <w:t>___________________________________________________________________________</w:t>
      </w:r>
    </w:p>
    <w:p w:rsidR="00800169" w:rsidRDefault="00800169" w:rsidP="00800169">
      <w:pPr>
        <w:pStyle w:val="ConsPlusNonformat"/>
        <w:jc w:val="both"/>
      </w:pPr>
      <w:r>
        <w:t xml:space="preserve">    (наименование должности руководителя главного распорядителя средств</w:t>
      </w:r>
    </w:p>
    <w:p w:rsidR="00800169" w:rsidRDefault="00800169" w:rsidP="00800169">
      <w:pPr>
        <w:pStyle w:val="ConsPlusNonformat"/>
        <w:jc w:val="both"/>
      </w:pPr>
      <w:r>
        <w:t xml:space="preserve">               местного бюджета или уполномоченного им лица)</w:t>
      </w:r>
    </w:p>
    <w:p w:rsidR="00800169" w:rsidRDefault="00800169" w:rsidP="00800169">
      <w:pPr>
        <w:pStyle w:val="ConsPlusNonformat"/>
        <w:jc w:val="both"/>
      </w:pPr>
      <w:r>
        <w:t>__________________________________________________________________________,</w:t>
      </w:r>
    </w:p>
    <w:p w:rsidR="00800169" w:rsidRDefault="00800169" w:rsidP="00800169">
      <w:pPr>
        <w:pStyle w:val="ConsPlusNonformat"/>
        <w:jc w:val="both"/>
      </w:pPr>
      <w:r>
        <w:t xml:space="preserve">                   (фамилия, имя, отчество (последнее при наличии)</w:t>
      </w:r>
    </w:p>
    <w:p w:rsidR="00800169" w:rsidRDefault="00800169" w:rsidP="00800169">
      <w:pPr>
        <w:pStyle w:val="ConsPlusNonformat"/>
        <w:jc w:val="both"/>
      </w:pPr>
      <w:r>
        <w:t>действующего на основании ________________________________________________,</w:t>
      </w:r>
    </w:p>
    <w:p w:rsidR="00800169" w:rsidRDefault="00800169" w:rsidP="00800169">
      <w:pPr>
        <w:pStyle w:val="ConsPlusNonformat"/>
        <w:jc w:val="both"/>
      </w:pPr>
      <w:r>
        <w:t xml:space="preserve">                                 (положение об исполнительном органе</w:t>
      </w:r>
    </w:p>
    <w:p w:rsidR="00800169" w:rsidRDefault="00800169" w:rsidP="00800169">
      <w:pPr>
        <w:pStyle w:val="ConsPlusNonformat"/>
        <w:jc w:val="both"/>
      </w:pPr>
      <w:r>
        <w:t xml:space="preserve">                             местного самоуправления Яльчикского муниципального округа</w:t>
      </w:r>
    </w:p>
    <w:p w:rsidR="00800169" w:rsidRDefault="00800169" w:rsidP="00800169">
      <w:pPr>
        <w:pStyle w:val="ConsPlusNonformat"/>
        <w:jc w:val="both"/>
      </w:pPr>
      <w:r>
        <w:t xml:space="preserve">                                        Чувашской Республики)</w:t>
      </w:r>
    </w:p>
    <w:p w:rsidR="00800169" w:rsidRDefault="00800169" w:rsidP="00800169">
      <w:pPr>
        <w:pStyle w:val="ConsPlusNonformat"/>
        <w:jc w:val="both"/>
      </w:pPr>
      <w:r>
        <w:t>с одной стороны, и _______________________________________________________,</w:t>
      </w:r>
    </w:p>
    <w:p w:rsidR="00800169" w:rsidRDefault="00800169" w:rsidP="00800169">
      <w:pPr>
        <w:pStyle w:val="ConsPlusNonformat"/>
        <w:jc w:val="both"/>
      </w:pPr>
      <w:r>
        <w:t xml:space="preserve">                      (наименование для юридического лица, фамилия, имя,</w:t>
      </w:r>
    </w:p>
    <w:p w:rsidR="00800169" w:rsidRDefault="00800169" w:rsidP="00800169">
      <w:pPr>
        <w:pStyle w:val="ConsPlusNonformat"/>
        <w:jc w:val="both"/>
      </w:pPr>
      <w:r>
        <w:t xml:space="preserve">                             отчество (последнее при наличии) для</w:t>
      </w:r>
    </w:p>
    <w:p w:rsidR="00800169" w:rsidRDefault="00800169" w:rsidP="00800169">
      <w:pPr>
        <w:pStyle w:val="ConsPlusNonformat"/>
        <w:jc w:val="both"/>
      </w:pPr>
      <w:r>
        <w:t xml:space="preserve">                      индивидуального предпринимателя, физического лица)</w:t>
      </w:r>
    </w:p>
    <w:p w:rsidR="00800169" w:rsidRDefault="00800169" w:rsidP="00800169">
      <w:pPr>
        <w:pStyle w:val="ConsPlusNonformat"/>
        <w:jc w:val="both"/>
      </w:pPr>
      <w:r>
        <w:t>именуемый в дальнейшем "Получатель", в лице</w:t>
      </w:r>
    </w:p>
    <w:p w:rsidR="00800169" w:rsidRDefault="00800169" w:rsidP="00800169">
      <w:pPr>
        <w:pStyle w:val="ConsPlusNonformat"/>
        <w:jc w:val="both"/>
      </w:pPr>
      <w:r>
        <w:t>__________________________________________________________________________,</w:t>
      </w:r>
    </w:p>
    <w:p w:rsidR="00800169" w:rsidRDefault="00800169" w:rsidP="00800169">
      <w:pPr>
        <w:pStyle w:val="ConsPlusNonformat"/>
        <w:jc w:val="both"/>
      </w:pPr>
      <w:r>
        <w:t xml:space="preserve">         (наименование должности лица, представляющего Получателя)</w:t>
      </w:r>
    </w:p>
    <w:p w:rsidR="00800169" w:rsidRDefault="00800169" w:rsidP="00800169">
      <w:pPr>
        <w:pStyle w:val="ConsPlusNonformat"/>
        <w:jc w:val="both"/>
      </w:pPr>
      <w:r>
        <w:t xml:space="preserve">              (фамилия, имя, отчество (последнее при наличии)</w:t>
      </w:r>
    </w:p>
    <w:p w:rsidR="00800169" w:rsidRDefault="00800169" w:rsidP="00800169">
      <w:pPr>
        <w:pStyle w:val="ConsPlusNonformat"/>
        <w:jc w:val="both"/>
      </w:pPr>
      <w:r>
        <w:t>действующего на основании ________________________________________________,</w:t>
      </w:r>
    </w:p>
    <w:p w:rsidR="00800169" w:rsidRDefault="00800169" w:rsidP="00800169">
      <w:pPr>
        <w:pStyle w:val="ConsPlusNonformat"/>
        <w:jc w:val="both"/>
      </w:pPr>
      <w:r>
        <w:t xml:space="preserve">                            (Устав для юридического лица, свидетельство</w:t>
      </w:r>
    </w:p>
    <w:p w:rsidR="00800169" w:rsidRDefault="00800169" w:rsidP="00800169">
      <w:pPr>
        <w:pStyle w:val="ConsPlusNonformat"/>
        <w:jc w:val="both"/>
      </w:pPr>
      <w:r>
        <w:t xml:space="preserve">                          о государственной регистрации для индивидуального</w:t>
      </w:r>
    </w:p>
    <w:p w:rsidR="00800169" w:rsidRDefault="00800169" w:rsidP="00800169">
      <w:pPr>
        <w:pStyle w:val="ConsPlusNonformat"/>
        <w:jc w:val="both"/>
      </w:pPr>
      <w:r>
        <w:t xml:space="preserve">                              предпринимателя, документ, удостоверяющий</w:t>
      </w:r>
    </w:p>
    <w:p w:rsidR="00800169" w:rsidRDefault="00800169" w:rsidP="00800169">
      <w:pPr>
        <w:pStyle w:val="ConsPlusNonformat"/>
        <w:jc w:val="both"/>
      </w:pPr>
      <w:r>
        <w:t xml:space="preserve">                            личность, для физического лица, доверенность)</w:t>
      </w:r>
    </w:p>
    <w:p w:rsidR="00800169" w:rsidRDefault="00800169" w:rsidP="00800169">
      <w:pPr>
        <w:pStyle w:val="ConsPlusNonformat"/>
        <w:jc w:val="both"/>
      </w:pPr>
      <w:proofErr w:type="gramStart"/>
      <w:r>
        <w:t>с  другой</w:t>
      </w:r>
      <w:proofErr w:type="gramEnd"/>
      <w:r>
        <w:t xml:space="preserve">  стороны,  далее  именуемые "Стороны", в соответствии с Бюджетным</w:t>
      </w:r>
    </w:p>
    <w:p w:rsidR="00800169" w:rsidRDefault="00800169" w:rsidP="00800169">
      <w:pPr>
        <w:pStyle w:val="ConsPlusNonformat"/>
        <w:jc w:val="both"/>
      </w:pPr>
      <w:hyperlink r:id="rId26">
        <w:r>
          <w:rPr>
            <w:color w:val="0000FF"/>
          </w:rPr>
          <w:t>кодексом</w:t>
        </w:r>
      </w:hyperlink>
      <w:r>
        <w:t xml:space="preserve"> Российской Федерации,</w:t>
      </w:r>
    </w:p>
    <w:p w:rsidR="00800169" w:rsidRDefault="00800169" w:rsidP="00800169">
      <w:pPr>
        <w:pStyle w:val="ConsPlusNonformat"/>
        <w:jc w:val="both"/>
      </w:pPr>
      <w:r>
        <w:t>__________________________________________________________________________,</w:t>
      </w:r>
    </w:p>
    <w:p w:rsidR="00800169" w:rsidRDefault="00800169" w:rsidP="00800169">
      <w:pPr>
        <w:pStyle w:val="ConsPlusNonformat"/>
        <w:jc w:val="both"/>
      </w:pPr>
      <w:r>
        <w:t xml:space="preserve">         (реквизиты постановления Администрации Яльчикского муниципального округа</w:t>
      </w:r>
    </w:p>
    <w:p w:rsidR="00800169" w:rsidRDefault="00800169" w:rsidP="00800169">
      <w:pPr>
        <w:pStyle w:val="ConsPlusNonformat"/>
        <w:jc w:val="both"/>
      </w:pPr>
      <w:r>
        <w:t xml:space="preserve">       Чувашской Республики, регулирующего предоставление из бюджета</w:t>
      </w:r>
    </w:p>
    <w:p w:rsidR="00800169" w:rsidRDefault="00800169" w:rsidP="00800169">
      <w:pPr>
        <w:pStyle w:val="ConsPlusNonformat"/>
        <w:jc w:val="both"/>
      </w:pPr>
      <w:r>
        <w:t xml:space="preserve">       Яльчикского муниципального округа субсидий юридическим лицам за исключением</w:t>
      </w:r>
    </w:p>
    <w:p w:rsidR="00800169" w:rsidRDefault="00800169" w:rsidP="00800169">
      <w:pPr>
        <w:pStyle w:val="ConsPlusNonformat"/>
        <w:jc w:val="both"/>
      </w:pPr>
      <w:r>
        <w:t xml:space="preserve">        государственных (муниципальных) учреждений, индивидуальным</w:t>
      </w:r>
    </w:p>
    <w:p w:rsidR="00800169" w:rsidRDefault="00800169" w:rsidP="00800169">
      <w:pPr>
        <w:pStyle w:val="ConsPlusNonformat"/>
        <w:jc w:val="both"/>
      </w:pPr>
      <w:r>
        <w:t xml:space="preserve">       предпринимателям, физическим лицам - производителям товаров,</w:t>
      </w:r>
    </w:p>
    <w:p w:rsidR="00800169" w:rsidRDefault="00800169" w:rsidP="00800169">
      <w:pPr>
        <w:pStyle w:val="ConsPlusNonformat"/>
        <w:jc w:val="both"/>
      </w:pPr>
      <w:r>
        <w:t xml:space="preserve">          работ, услуг) (далее - Порядок предоставления субсидии)</w:t>
      </w:r>
    </w:p>
    <w:p w:rsidR="00800169" w:rsidRDefault="00800169" w:rsidP="00800169">
      <w:pPr>
        <w:pStyle w:val="ConsPlusNonformat"/>
        <w:jc w:val="both"/>
      </w:pPr>
      <w:r>
        <w:t>заключили   настоящее   соглашение</w:t>
      </w:r>
      <w:proofErr w:type="gramStart"/>
      <w:r>
        <w:t xml:space="preserve">   (</w:t>
      </w:r>
      <w:proofErr w:type="gramEnd"/>
      <w:r>
        <w:t>договор)   (далее   -  Соглашение)  о</w:t>
      </w:r>
    </w:p>
    <w:p w:rsidR="00800169" w:rsidRDefault="00800169" w:rsidP="00800169">
      <w:pPr>
        <w:pStyle w:val="ConsPlusNonformat"/>
        <w:jc w:val="both"/>
      </w:pPr>
      <w:r>
        <w:t>нижеследующем.</w:t>
      </w:r>
    </w:p>
    <w:p w:rsidR="00800169" w:rsidRDefault="00800169" w:rsidP="00800169">
      <w:pPr>
        <w:pStyle w:val="ConsPlusNonformat"/>
        <w:jc w:val="both"/>
      </w:pPr>
    </w:p>
    <w:p w:rsidR="00800169" w:rsidRDefault="00800169" w:rsidP="00800169">
      <w:pPr>
        <w:pStyle w:val="ConsPlusNonformat"/>
        <w:jc w:val="both"/>
      </w:pPr>
      <w:r>
        <w:t xml:space="preserve">                           1. Предмет Соглашения</w:t>
      </w:r>
    </w:p>
    <w:p w:rsidR="00800169" w:rsidRDefault="00800169" w:rsidP="00800169">
      <w:pPr>
        <w:pStyle w:val="ConsPlusNonformat"/>
        <w:jc w:val="both"/>
      </w:pPr>
    </w:p>
    <w:p w:rsidR="00800169" w:rsidRDefault="00800169" w:rsidP="00800169">
      <w:pPr>
        <w:pStyle w:val="ConsPlusNonformat"/>
        <w:jc w:val="both"/>
      </w:pPr>
      <w:r>
        <w:t xml:space="preserve">    1.1.   Предметом   </w:t>
      </w:r>
      <w:proofErr w:type="gramStart"/>
      <w:r>
        <w:t>настоящего  Соглашения</w:t>
      </w:r>
      <w:proofErr w:type="gramEnd"/>
      <w:r>
        <w:t xml:space="preserve">  является  предоставление  из</w:t>
      </w:r>
    </w:p>
    <w:p w:rsidR="00800169" w:rsidRDefault="00800169" w:rsidP="00800169">
      <w:pPr>
        <w:pStyle w:val="ConsPlusNonformat"/>
        <w:jc w:val="both"/>
      </w:pPr>
      <w:r>
        <w:t>местного бюджета в 20___ году</w:t>
      </w:r>
    </w:p>
    <w:p w:rsidR="00800169" w:rsidRDefault="00800169" w:rsidP="00800169">
      <w:pPr>
        <w:pStyle w:val="ConsPlusNonformat"/>
        <w:jc w:val="both"/>
      </w:pPr>
      <w:r>
        <w:t>___________________________________________________________________________</w:t>
      </w:r>
    </w:p>
    <w:p w:rsidR="00800169" w:rsidRDefault="00800169" w:rsidP="00800169">
      <w:pPr>
        <w:pStyle w:val="ConsPlusNonformat"/>
        <w:jc w:val="both"/>
      </w:pPr>
      <w:r>
        <w:t xml:space="preserve">                         (наименование Получателя)</w:t>
      </w:r>
    </w:p>
    <w:p w:rsidR="00800169" w:rsidRDefault="00800169" w:rsidP="00800169">
      <w:pPr>
        <w:pStyle w:val="ConsPlusNonformat"/>
        <w:jc w:val="both"/>
      </w:pPr>
      <w:r>
        <w:t>субсидии на _______________________________________________________________</w:t>
      </w:r>
    </w:p>
    <w:p w:rsidR="00800169" w:rsidRDefault="00800169" w:rsidP="00800169">
      <w:pPr>
        <w:pStyle w:val="ConsPlusNonformat"/>
        <w:jc w:val="both"/>
      </w:pPr>
      <w:r>
        <w:t xml:space="preserve">                        (указание цели предоставления субсидии)</w:t>
      </w:r>
    </w:p>
    <w:p w:rsidR="00800169" w:rsidRDefault="00800169" w:rsidP="00800169">
      <w:pPr>
        <w:pStyle w:val="ConsPlusNonformat"/>
        <w:jc w:val="both"/>
      </w:pPr>
      <w:r>
        <w:t>(</w:t>
      </w:r>
      <w:proofErr w:type="gramStart"/>
      <w:r>
        <w:t>далее  -</w:t>
      </w:r>
      <w:proofErr w:type="gramEnd"/>
      <w:r>
        <w:t xml:space="preserve">  Субсидия)  по  кодам  классификации расходов бюджетов Российской</w:t>
      </w:r>
    </w:p>
    <w:p w:rsidR="00800169" w:rsidRDefault="00800169" w:rsidP="00800169">
      <w:pPr>
        <w:pStyle w:val="ConsPlusNonformat"/>
        <w:jc w:val="both"/>
      </w:pPr>
      <w:r>
        <w:t>Федерации: код главного распорядителя средств местного бюджета ___________,</w:t>
      </w:r>
    </w:p>
    <w:p w:rsidR="00800169" w:rsidRDefault="00800169" w:rsidP="00800169">
      <w:pPr>
        <w:pStyle w:val="ConsPlusNonformat"/>
        <w:jc w:val="both"/>
      </w:pPr>
      <w:r>
        <w:t>раздел ________, подраздел ___________, целевая статья _______________, вид</w:t>
      </w:r>
    </w:p>
    <w:p w:rsidR="00800169" w:rsidRDefault="00800169" w:rsidP="00800169">
      <w:pPr>
        <w:pStyle w:val="ConsPlusNonformat"/>
        <w:jc w:val="both"/>
      </w:pPr>
      <w:proofErr w:type="gramStart"/>
      <w:r>
        <w:t>расходов  _</w:t>
      </w:r>
      <w:proofErr w:type="gramEnd"/>
      <w:r>
        <w:t>________________________   в   рамках   муниципальной  программы</w:t>
      </w:r>
    </w:p>
    <w:p w:rsidR="00800169" w:rsidRDefault="00800169" w:rsidP="00800169">
      <w:pPr>
        <w:pStyle w:val="ConsPlusNonformat"/>
        <w:jc w:val="both"/>
      </w:pPr>
      <w:r>
        <w:t>Яльчикского муниципального округа Чувашской Республики</w:t>
      </w:r>
    </w:p>
    <w:p w:rsidR="00800169" w:rsidRDefault="00800169" w:rsidP="00800169">
      <w:pPr>
        <w:pStyle w:val="ConsPlusNonformat"/>
        <w:jc w:val="both"/>
      </w:pPr>
      <w:r>
        <w:t>"________________________________________________________________________".</w:t>
      </w:r>
    </w:p>
    <w:p w:rsidR="00800169" w:rsidRDefault="00800169" w:rsidP="00800169">
      <w:pPr>
        <w:pStyle w:val="ConsPlusNonformat"/>
        <w:jc w:val="both"/>
      </w:pPr>
      <w:r>
        <w:t xml:space="preserve">                  (наименование муниципальной программы)</w:t>
      </w:r>
    </w:p>
    <w:p w:rsidR="00800169" w:rsidRDefault="00800169" w:rsidP="00800169">
      <w:pPr>
        <w:pStyle w:val="ConsPlusNonformat"/>
        <w:jc w:val="both"/>
      </w:pPr>
      <w:r>
        <w:lastRenderedPageBreak/>
        <w:t xml:space="preserve">    1.2.  </w:t>
      </w:r>
      <w:proofErr w:type="gramStart"/>
      <w:r>
        <w:t>Субсидия  предоставляется</w:t>
      </w:r>
      <w:proofErr w:type="gramEnd"/>
      <w:r>
        <w:t xml:space="preserve"> главным распорядителем средств местного</w:t>
      </w:r>
    </w:p>
    <w:p w:rsidR="00800169" w:rsidRDefault="00800169" w:rsidP="00800169">
      <w:pPr>
        <w:pStyle w:val="ConsPlusNonformat"/>
        <w:jc w:val="both"/>
      </w:pPr>
      <w:proofErr w:type="gramStart"/>
      <w:r>
        <w:t>бюджета  в</w:t>
      </w:r>
      <w:proofErr w:type="gramEnd"/>
      <w:r>
        <w:t xml:space="preserve">  пределах  объемов  бюджетных  ассигнований,  предусмотренных  в</w:t>
      </w:r>
    </w:p>
    <w:p w:rsidR="00800169" w:rsidRDefault="00800169" w:rsidP="00800169">
      <w:pPr>
        <w:pStyle w:val="ConsPlusNonformat"/>
        <w:jc w:val="both"/>
      </w:pPr>
      <w:proofErr w:type="gramStart"/>
      <w:r>
        <w:t>соответствии  со</w:t>
      </w:r>
      <w:proofErr w:type="gramEnd"/>
      <w:r>
        <w:t xml:space="preserve"> сводной бюджетной росписью местного бюджета на 20___ год в</w:t>
      </w:r>
    </w:p>
    <w:p w:rsidR="00800169" w:rsidRDefault="00800169" w:rsidP="00800169">
      <w:pPr>
        <w:pStyle w:val="ConsPlusNonformat"/>
        <w:jc w:val="both"/>
      </w:pPr>
      <w:r>
        <w:t xml:space="preserve">пределах   лимитов   </w:t>
      </w:r>
      <w:proofErr w:type="gramStart"/>
      <w:r>
        <w:t>бюджетных  обязательств</w:t>
      </w:r>
      <w:proofErr w:type="gramEnd"/>
      <w:r>
        <w:t xml:space="preserve">  на  предоставление  субсидий,</w:t>
      </w:r>
    </w:p>
    <w:p w:rsidR="00800169" w:rsidRDefault="00800169" w:rsidP="00800169">
      <w:pPr>
        <w:pStyle w:val="ConsPlusNonformat"/>
        <w:jc w:val="both"/>
      </w:pPr>
      <w:r>
        <w:t xml:space="preserve">утвержденных   в   </w:t>
      </w:r>
      <w:proofErr w:type="gramStart"/>
      <w:r>
        <w:t>установленном  порядке</w:t>
      </w:r>
      <w:proofErr w:type="gramEnd"/>
      <w:r>
        <w:t xml:space="preserve">  главному  распорядителю  средств</w:t>
      </w:r>
    </w:p>
    <w:p w:rsidR="00800169" w:rsidRDefault="00800169" w:rsidP="00800169">
      <w:pPr>
        <w:pStyle w:val="ConsPlusNonformat"/>
        <w:jc w:val="both"/>
      </w:pPr>
      <w:r>
        <w:t>местного бюджета.</w:t>
      </w:r>
    </w:p>
    <w:p w:rsidR="00800169" w:rsidRDefault="00800169" w:rsidP="00800169">
      <w:pPr>
        <w:pStyle w:val="ConsPlusNonformat"/>
        <w:jc w:val="both"/>
      </w:pPr>
      <w:r>
        <w:t xml:space="preserve">    2. Размер субсидии ________________ рублей.</w:t>
      </w:r>
    </w:p>
    <w:p w:rsidR="00800169" w:rsidRDefault="00800169" w:rsidP="00800169">
      <w:pPr>
        <w:pStyle w:val="ConsPlusNonformat"/>
        <w:jc w:val="both"/>
      </w:pPr>
      <w:r>
        <w:t xml:space="preserve">    2.1.  Субсидия, предоставляемая в соответствии с настоящим Соглашением,</w:t>
      </w:r>
    </w:p>
    <w:p w:rsidR="00800169" w:rsidRDefault="00800169" w:rsidP="00800169">
      <w:pPr>
        <w:pStyle w:val="ConsPlusNonformat"/>
        <w:jc w:val="both"/>
      </w:pPr>
      <w:r>
        <w:t xml:space="preserve">выплачивается   в   </w:t>
      </w:r>
      <w:proofErr w:type="gramStart"/>
      <w:r>
        <w:t xml:space="preserve">размере,   </w:t>
      </w:r>
      <w:proofErr w:type="gramEnd"/>
      <w:r>
        <w:t>рассчитанном   в   соответствии  с  Порядком</w:t>
      </w:r>
    </w:p>
    <w:p w:rsidR="00800169" w:rsidRDefault="00800169" w:rsidP="00800169">
      <w:pPr>
        <w:pStyle w:val="ConsPlusNonformat"/>
        <w:jc w:val="both"/>
      </w:pPr>
      <w:proofErr w:type="gramStart"/>
      <w:r>
        <w:t>предоставления  субсидии</w:t>
      </w:r>
      <w:proofErr w:type="gramEnd"/>
      <w:r>
        <w:t xml:space="preserve"> и (или) указанном в решении главного распорядителя</w:t>
      </w:r>
    </w:p>
    <w:p w:rsidR="00800169" w:rsidRDefault="00800169" w:rsidP="00800169">
      <w:pPr>
        <w:pStyle w:val="ConsPlusNonformat"/>
        <w:jc w:val="both"/>
      </w:pPr>
      <w:r>
        <w:t>средств местного бюджета о предоставлении Субсидии.</w:t>
      </w:r>
    </w:p>
    <w:p w:rsidR="00800169" w:rsidRDefault="00800169" w:rsidP="00800169">
      <w:pPr>
        <w:pStyle w:val="ConsPlusNonformat"/>
        <w:jc w:val="both"/>
      </w:pPr>
    </w:p>
    <w:p w:rsidR="00800169" w:rsidRDefault="00800169" w:rsidP="00800169">
      <w:pPr>
        <w:pStyle w:val="ConsPlusNonformat"/>
        <w:jc w:val="both"/>
      </w:pPr>
      <w:r>
        <w:t xml:space="preserve">                    3. Условия предоставления субсидии</w:t>
      </w:r>
    </w:p>
    <w:p w:rsidR="00800169" w:rsidRDefault="00800169" w:rsidP="00800169">
      <w:pPr>
        <w:pStyle w:val="ConsPlusNonformat"/>
        <w:jc w:val="both"/>
      </w:pPr>
    </w:p>
    <w:p w:rsidR="00800169" w:rsidRDefault="00800169" w:rsidP="00800169">
      <w:pPr>
        <w:pStyle w:val="ConsPlusNonformat"/>
        <w:jc w:val="both"/>
      </w:pPr>
      <w:r>
        <w:t xml:space="preserve">    Субсидия предоставляется при выполнении следующих условий:</w:t>
      </w:r>
    </w:p>
    <w:p w:rsidR="00800169" w:rsidRDefault="00800169" w:rsidP="00800169">
      <w:pPr>
        <w:pStyle w:val="ConsPlusNonformat"/>
        <w:jc w:val="both"/>
      </w:pPr>
      <w:r>
        <w:t xml:space="preserve">    3.1.   </w:t>
      </w:r>
      <w:proofErr w:type="gramStart"/>
      <w:r>
        <w:t>Соответствие  Получателя</w:t>
      </w:r>
      <w:proofErr w:type="gramEnd"/>
      <w:r>
        <w:t xml:space="preserve">  ограничениям,  установленным  Порядком</w:t>
      </w:r>
    </w:p>
    <w:p w:rsidR="00800169" w:rsidRDefault="00800169" w:rsidP="00800169">
      <w:pPr>
        <w:pStyle w:val="ConsPlusNonformat"/>
        <w:jc w:val="both"/>
      </w:pPr>
      <w:r>
        <w:t>предоставления субсидии, в том числе:</w:t>
      </w:r>
    </w:p>
    <w:p w:rsidR="00800169" w:rsidRDefault="00800169" w:rsidP="00800169">
      <w:pPr>
        <w:pStyle w:val="ConsPlusNonformat"/>
        <w:jc w:val="both"/>
      </w:pPr>
      <w:r>
        <w:t xml:space="preserve">    3.1.1.   </w:t>
      </w:r>
      <w:proofErr w:type="gramStart"/>
      <w:r>
        <w:t>Получатель  соответствует</w:t>
      </w:r>
      <w:proofErr w:type="gramEnd"/>
      <w:r>
        <w:t xml:space="preserve">  критериям,  установленным  Порядком</w:t>
      </w:r>
    </w:p>
    <w:p w:rsidR="00800169" w:rsidRDefault="00800169" w:rsidP="00800169">
      <w:pPr>
        <w:pStyle w:val="ConsPlusNonformat"/>
        <w:jc w:val="both"/>
      </w:pPr>
      <w:r>
        <w:t>предоставления субсидии, либо прошел процедуры конкурсного отбора &lt;1&gt;.</w:t>
      </w:r>
    </w:p>
    <w:p w:rsidR="00800169" w:rsidRDefault="00800169" w:rsidP="00800169">
      <w:pPr>
        <w:pStyle w:val="ConsPlusNonformat"/>
        <w:jc w:val="both"/>
      </w:pPr>
      <w:r>
        <w:t xml:space="preserve">    3.1.2.  </w:t>
      </w:r>
      <w:proofErr w:type="gramStart"/>
      <w:r>
        <w:t>Получатель  не</w:t>
      </w:r>
      <w:proofErr w:type="gramEnd"/>
      <w:r>
        <w:t xml:space="preserve">  является  иностранным  юридическим лицом, в том</w:t>
      </w:r>
    </w:p>
    <w:p w:rsidR="00800169" w:rsidRDefault="00800169" w:rsidP="00800169">
      <w:pPr>
        <w:pStyle w:val="ConsPlusNonformat"/>
        <w:jc w:val="both"/>
      </w:pPr>
      <w:proofErr w:type="gramStart"/>
      <w:r>
        <w:t>числе  местом</w:t>
      </w:r>
      <w:proofErr w:type="gramEnd"/>
      <w:r>
        <w:t xml:space="preserve">  регистрации  которого  является  государство или территория,</w:t>
      </w:r>
    </w:p>
    <w:p w:rsidR="00800169" w:rsidRDefault="00800169" w:rsidP="00800169">
      <w:pPr>
        <w:pStyle w:val="ConsPlusNonformat"/>
        <w:jc w:val="both"/>
      </w:pPr>
      <w:proofErr w:type="gramStart"/>
      <w:r>
        <w:t>включенные  в</w:t>
      </w:r>
      <w:proofErr w:type="gramEnd"/>
      <w:r>
        <w:t xml:space="preserve">  утверждаемый  Министерством  финансов  Российской  Федерации</w:t>
      </w:r>
    </w:p>
    <w:p w:rsidR="00800169" w:rsidRDefault="00800169" w:rsidP="00800169">
      <w:pPr>
        <w:pStyle w:val="ConsPlusNonformat"/>
        <w:jc w:val="both"/>
      </w:pPr>
      <w:proofErr w:type="gramStart"/>
      <w:r>
        <w:t>перечень  государств</w:t>
      </w:r>
      <w:proofErr w:type="gramEnd"/>
      <w:r>
        <w:t xml:space="preserve"> и территорий, предоставляющих льготный налоговый режим</w:t>
      </w:r>
    </w:p>
    <w:p w:rsidR="00800169" w:rsidRDefault="00800169" w:rsidP="00800169">
      <w:pPr>
        <w:pStyle w:val="ConsPlusNonformat"/>
        <w:jc w:val="both"/>
      </w:pPr>
      <w:proofErr w:type="gramStart"/>
      <w:r>
        <w:t>налогообложения  и</w:t>
      </w:r>
      <w:proofErr w:type="gramEnd"/>
      <w:r>
        <w:t xml:space="preserve">  (или)  не  предусматривающих раскрытия и предоставления</w:t>
      </w:r>
    </w:p>
    <w:p w:rsidR="00800169" w:rsidRDefault="00800169" w:rsidP="00800169">
      <w:pPr>
        <w:pStyle w:val="ConsPlusNonformat"/>
        <w:jc w:val="both"/>
      </w:pPr>
      <w:proofErr w:type="gramStart"/>
      <w:r>
        <w:t>информации  при</w:t>
      </w:r>
      <w:proofErr w:type="gramEnd"/>
      <w:r>
        <w:t xml:space="preserve">  проведении финансовых операций (офшорные зоны) в отношении</w:t>
      </w:r>
    </w:p>
    <w:p w:rsidR="00800169" w:rsidRDefault="00800169" w:rsidP="00800169">
      <w:pPr>
        <w:pStyle w:val="ConsPlusNonformat"/>
        <w:jc w:val="both"/>
      </w:pPr>
      <w:proofErr w:type="gramStart"/>
      <w:r>
        <w:t>таких  юридических</w:t>
      </w:r>
      <w:proofErr w:type="gramEnd"/>
      <w:r>
        <w:t xml:space="preserve">  лиц  (далее  -  офшорные  компании), а также российским</w:t>
      </w:r>
    </w:p>
    <w:p w:rsidR="00800169" w:rsidRDefault="00800169" w:rsidP="00800169">
      <w:pPr>
        <w:pStyle w:val="ConsPlusNonformat"/>
        <w:jc w:val="both"/>
      </w:pPr>
      <w:proofErr w:type="gramStart"/>
      <w:r>
        <w:t>юридическим  лицом</w:t>
      </w:r>
      <w:proofErr w:type="gramEnd"/>
      <w:r>
        <w:t>,  в уставном (складочном) капитале которого доля участия</w:t>
      </w:r>
    </w:p>
    <w:p w:rsidR="00800169" w:rsidRDefault="00800169" w:rsidP="00800169">
      <w:pPr>
        <w:pStyle w:val="ConsPlusNonformat"/>
        <w:jc w:val="both"/>
      </w:pPr>
      <w:r>
        <w:t>офшорных компаний в совокупности превышает 50 процентов.</w:t>
      </w:r>
    </w:p>
    <w:p w:rsidR="00800169" w:rsidRDefault="00800169" w:rsidP="00800169">
      <w:pPr>
        <w:pStyle w:val="ConsPlusNonformat"/>
        <w:jc w:val="both"/>
      </w:pPr>
      <w:r>
        <w:t xml:space="preserve">    3.1.3.  </w:t>
      </w:r>
      <w:proofErr w:type="gramStart"/>
      <w:r>
        <w:t>У  Получателя</w:t>
      </w:r>
      <w:proofErr w:type="gramEnd"/>
      <w:r>
        <w:t xml:space="preserve"> на первое число месяца, предшествующего месяцу, в</w:t>
      </w:r>
    </w:p>
    <w:p w:rsidR="00800169" w:rsidRDefault="00800169" w:rsidP="00800169">
      <w:pPr>
        <w:pStyle w:val="ConsPlusNonformat"/>
        <w:jc w:val="both"/>
      </w:pPr>
      <w:r>
        <w:t>котором заключается Соглашение:</w:t>
      </w:r>
    </w:p>
    <w:p w:rsidR="00800169" w:rsidRDefault="00800169" w:rsidP="00800169">
      <w:pPr>
        <w:pStyle w:val="ConsPlusNonformat"/>
        <w:jc w:val="both"/>
      </w:pPr>
      <w:r>
        <w:t xml:space="preserve">    </w:t>
      </w:r>
      <w:proofErr w:type="gramStart"/>
      <w:r>
        <w:t>отсутствует  задолженность</w:t>
      </w:r>
      <w:proofErr w:type="gramEnd"/>
      <w:r>
        <w:t xml:space="preserve">  по  налогам,  сборам  и  иным  обязательным</w:t>
      </w:r>
    </w:p>
    <w:p w:rsidR="00800169" w:rsidRDefault="00800169" w:rsidP="00800169">
      <w:pPr>
        <w:pStyle w:val="ConsPlusNonformat"/>
        <w:jc w:val="both"/>
      </w:pPr>
      <w:proofErr w:type="gramStart"/>
      <w:r>
        <w:t>платежам  в</w:t>
      </w:r>
      <w:proofErr w:type="gramEnd"/>
      <w:r>
        <w:t xml:space="preserve"> бюджеты бюджетной системы Российской Федерации, срок исполнения</w:t>
      </w:r>
    </w:p>
    <w:p w:rsidR="00800169" w:rsidRDefault="00800169" w:rsidP="00800169">
      <w:pPr>
        <w:pStyle w:val="ConsPlusNonformat"/>
        <w:jc w:val="both"/>
      </w:pPr>
      <w:r>
        <w:t>по которым наступил в соответствии с законодательством Российской Федерации</w:t>
      </w:r>
    </w:p>
    <w:p w:rsidR="00800169" w:rsidRDefault="00800169" w:rsidP="00800169">
      <w:pPr>
        <w:pStyle w:val="ConsPlusNonformat"/>
        <w:jc w:val="both"/>
      </w:pPr>
      <w:r>
        <w:t>(</w:t>
      </w:r>
      <w:proofErr w:type="gramStart"/>
      <w:r>
        <w:t>в  случае</w:t>
      </w:r>
      <w:proofErr w:type="gramEnd"/>
      <w:r>
        <w:t xml:space="preserve">  если  такое  требование  предусмотрено  Порядком предоставления</w:t>
      </w:r>
    </w:p>
    <w:p w:rsidR="00800169" w:rsidRDefault="00800169" w:rsidP="00800169">
      <w:pPr>
        <w:pStyle w:val="ConsPlusNonformat"/>
        <w:jc w:val="both"/>
      </w:pPr>
      <w:r>
        <w:t>субсидий);</w:t>
      </w:r>
    </w:p>
    <w:p w:rsidR="00800169" w:rsidRDefault="00800169" w:rsidP="00800169">
      <w:pPr>
        <w:pStyle w:val="ConsPlusNonformat"/>
        <w:jc w:val="both"/>
      </w:pPr>
      <w:r>
        <w:t xml:space="preserve">    </w:t>
      </w:r>
      <w:proofErr w:type="gramStart"/>
      <w:r>
        <w:t>отсутствует  просроченная</w:t>
      </w:r>
      <w:proofErr w:type="gramEnd"/>
      <w:r>
        <w:t xml:space="preserve">  задолженность  по возврату в соответствующий</w:t>
      </w:r>
    </w:p>
    <w:p w:rsidR="00800169" w:rsidRDefault="00800169" w:rsidP="00800169">
      <w:pPr>
        <w:pStyle w:val="ConsPlusNonformat"/>
        <w:jc w:val="both"/>
      </w:pPr>
      <w:r>
        <w:t xml:space="preserve">бюджет   бюджетной   системы   Российской   </w:t>
      </w:r>
      <w:proofErr w:type="gramStart"/>
      <w:r>
        <w:t>Федерации  субсидий</w:t>
      </w:r>
      <w:proofErr w:type="gramEnd"/>
      <w:r>
        <w:t>,  бюджетных</w:t>
      </w:r>
    </w:p>
    <w:p w:rsidR="00800169" w:rsidRDefault="00800169" w:rsidP="00800169">
      <w:pPr>
        <w:pStyle w:val="ConsPlusNonformat"/>
        <w:jc w:val="both"/>
      </w:pPr>
      <w:proofErr w:type="gramStart"/>
      <w:r>
        <w:t>инвестиций,  предоставленных</w:t>
      </w:r>
      <w:proofErr w:type="gramEnd"/>
      <w:r>
        <w:t>,  в том числе в соответствии с иными правовыми</w:t>
      </w:r>
    </w:p>
    <w:p w:rsidR="00800169" w:rsidRDefault="00800169" w:rsidP="00800169">
      <w:pPr>
        <w:pStyle w:val="ConsPlusNonformat"/>
        <w:jc w:val="both"/>
      </w:pPr>
      <w:proofErr w:type="gramStart"/>
      <w:r>
        <w:t>актами,  и</w:t>
      </w:r>
      <w:proofErr w:type="gramEnd"/>
      <w:r>
        <w:t xml:space="preserve">  иная  просроченная задолженность перед соответствующим бюджетом</w:t>
      </w:r>
    </w:p>
    <w:p w:rsidR="00800169" w:rsidRDefault="00800169" w:rsidP="00800169">
      <w:pPr>
        <w:pStyle w:val="ConsPlusNonformat"/>
        <w:jc w:val="both"/>
      </w:pPr>
      <w:proofErr w:type="gramStart"/>
      <w:r>
        <w:t>бюджетной  системы</w:t>
      </w:r>
      <w:proofErr w:type="gramEnd"/>
      <w:r>
        <w:t xml:space="preserve">  Российской  Федерации  (в  случае если такое требование</w:t>
      </w:r>
    </w:p>
    <w:p w:rsidR="00800169" w:rsidRDefault="00800169" w:rsidP="00800169">
      <w:pPr>
        <w:pStyle w:val="ConsPlusNonformat"/>
        <w:jc w:val="both"/>
      </w:pPr>
      <w:r>
        <w:t>предусмотрено Порядком предоставления субсидий).</w:t>
      </w:r>
    </w:p>
    <w:p w:rsidR="00800169" w:rsidRDefault="00800169" w:rsidP="00800169">
      <w:pPr>
        <w:pStyle w:val="ConsPlusNonformat"/>
        <w:jc w:val="both"/>
      </w:pPr>
      <w:r>
        <w:t xml:space="preserve">    3.1.4.  </w:t>
      </w:r>
      <w:proofErr w:type="gramStart"/>
      <w:r>
        <w:t>Получатель  не</w:t>
      </w:r>
      <w:proofErr w:type="gramEnd"/>
      <w:r>
        <w:t xml:space="preserve"> является получателем средств из соответствующего</w:t>
      </w:r>
    </w:p>
    <w:p w:rsidR="00800169" w:rsidRDefault="00800169" w:rsidP="00800169">
      <w:pPr>
        <w:pStyle w:val="ConsPlusNonformat"/>
        <w:jc w:val="both"/>
      </w:pPr>
      <w:proofErr w:type="gramStart"/>
      <w:r>
        <w:t>бюджета  бюджетной</w:t>
      </w:r>
      <w:proofErr w:type="gramEnd"/>
      <w:r>
        <w:t xml:space="preserve">  системы  Российской  Федерации  в  соответствии с иными</w:t>
      </w:r>
    </w:p>
    <w:p w:rsidR="00800169" w:rsidRDefault="00800169" w:rsidP="00800169">
      <w:pPr>
        <w:pStyle w:val="ConsPlusNonformat"/>
        <w:jc w:val="both"/>
      </w:pPr>
      <w:proofErr w:type="gramStart"/>
      <w:r>
        <w:t>нормативными  правовыми</w:t>
      </w:r>
      <w:proofErr w:type="gramEnd"/>
      <w:r>
        <w:t xml:space="preserve">  актами,  муниципальными  правовыми актами на цели,</w:t>
      </w:r>
    </w:p>
    <w:p w:rsidR="00800169" w:rsidRDefault="00800169" w:rsidP="00800169">
      <w:pPr>
        <w:pStyle w:val="ConsPlusNonformat"/>
        <w:jc w:val="both"/>
      </w:pPr>
      <w:r>
        <w:t>указанные в пункте 1.1 настоящего Соглашения.</w:t>
      </w:r>
    </w:p>
    <w:p w:rsidR="00800169" w:rsidRDefault="00800169" w:rsidP="00800169">
      <w:pPr>
        <w:pStyle w:val="ConsPlusNonformat"/>
        <w:jc w:val="both"/>
      </w:pPr>
      <w:r>
        <w:t xml:space="preserve">    3.1.5.  </w:t>
      </w:r>
      <w:proofErr w:type="gramStart"/>
      <w:r>
        <w:t>Получатель  не</w:t>
      </w:r>
      <w:proofErr w:type="gramEnd"/>
      <w:r>
        <w:t xml:space="preserve">  находится в процессе реорганизации, ликвидации,</w:t>
      </w:r>
    </w:p>
    <w:p w:rsidR="00800169" w:rsidRDefault="00800169" w:rsidP="00800169">
      <w:pPr>
        <w:pStyle w:val="ConsPlusNonformat"/>
        <w:jc w:val="both"/>
      </w:pPr>
      <w:r>
        <w:t xml:space="preserve">банкротства   и   не   </w:t>
      </w:r>
      <w:proofErr w:type="gramStart"/>
      <w:r>
        <w:t>имеет  ограничений</w:t>
      </w:r>
      <w:proofErr w:type="gramEnd"/>
      <w:r>
        <w:t xml:space="preserve">  на  осуществление  хозяйственной</w:t>
      </w:r>
    </w:p>
    <w:p w:rsidR="00800169" w:rsidRDefault="00800169" w:rsidP="00800169">
      <w:pPr>
        <w:pStyle w:val="ConsPlusNonformat"/>
        <w:jc w:val="both"/>
      </w:pPr>
      <w:r>
        <w:t>деятельности</w:t>
      </w:r>
      <w:proofErr w:type="gramStart"/>
      <w:r>
        <w:t xml:space="preserve">   (</w:t>
      </w:r>
      <w:proofErr w:type="gramEnd"/>
      <w:r>
        <w:t>в  случае  если  такое  требование  предусмотрено  Порядком</w:t>
      </w:r>
    </w:p>
    <w:p w:rsidR="00800169" w:rsidRDefault="00800169" w:rsidP="00800169">
      <w:pPr>
        <w:pStyle w:val="ConsPlusNonformat"/>
        <w:jc w:val="both"/>
      </w:pPr>
      <w:r>
        <w:t>предоставления субсидий).</w:t>
      </w:r>
    </w:p>
    <w:p w:rsidR="00800169" w:rsidRDefault="00800169" w:rsidP="00800169">
      <w:pPr>
        <w:pStyle w:val="ConsPlusNonformat"/>
        <w:jc w:val="both"/>
      </w:pPr>
      <w:r>
        <w:t xml:space="preserve">    3.2.  </w:t>
      </w:r>
      <w:proofErr w:type="gramStart"/>
      <w:r>
        <w:t>Предоставление  Получателем</w:t>
      </w:r>
      <w:proofErr w:type="gramEnd"/>
      <w:r>
        <w:t xml:space="preserve"> документов, подтверждающих фактически</w:t>
      </w:r>
    </w:p>
    <w:p w:rsidR="00800169" w:rsidRDefault="00800169" w:rsidP="00800169">
      <w:pPr>
        <w:pStyle w:val="ConsPlusNonformat"/>
        <w:jc w:val="both"/>
      </w:pPr>
      <w:proofErr w:type="gramStart"/>
      <w:r>
        <w:t>произведенные  затраты</w:t>
      </w:r>
      <w:proofErr w:type="gramEnd"/>
      <w:r>
        <w:t xml:space="preserve">  (недополученные  доходы)  в соответствии с Порядком</w:t>
      </w:r>
    </w:p>
    <w:p w:rsidR="00800169" w:rsidRDefault="00800169" w:rsidP="00800169">
      <w:pPr>
        <w:pStyle w:val="ConsPlusNonformat"/>
        <w:jc w:val="both"/>
      </w:pPr>
      <w:r>
        <w:t>предоставления субсидии.</w:t>
      </w:r>
    </w:p>
    <w:p w:rsidR="00800169" w:rsidRDefault="00800169" w:rsidP="00800169">
      <w:pPr>
        <w:pStyle w:val="ConsPlusNonformat"/>
        <w:jc w:val="both"/>
      </w:pPr>
      <w:r>
        <w:t xml:space="preserve">    3.3.  </w:t>
      </w:r>
      <w:proofErr w:type="gramStart"/>
      <w:r>
        <w:t>Определение  направления</w:t>
      </w:r>
      <w:proofErr w:type="gramEnd"/>
      <w:r>
        <w:t xml:space="preserve">  недополученных доходов и (или) затрат в</w:t>
      </w:r>
    </w:p>
    <w:p w:rsidR="00800169" w:rsidRDefault="00800169" w:rsidP="00800169">
      <w:pPr>
        <w:pStyle w:val="ConsPlusNonformat"/>
        <w:jc w:val="both"/>
      </w:pPr>
      <w:r>
        <w:t>соответствии с Порядком предоставления субсидии: __________________________</w:t>
      </w:r>
    </w:p>
    <w:p w:rsidR="00800169" w:rsidRDefault="00800169" w:rsidP="00800169">
      <w:pPr>
        <w:pStyle w:val="ConsPlusNonformat"/>
        <w:jc w:val="both"/>
      </w:pPr>
      <w:r>
        <w:t>___________________________________ (в случае если это установлено Порядком</w:t>
      </w:r>
    </w:p>
    <w:p w:rsidR="00800169" w:rsidRDefault="00800169" w:rsidP="00800169">
      <w:pPr>
        <w:pStyle w:val="ConsPlusNonformat"/>
        <w:jc w:val="both"/>
      </w:pPr>
      <w:r>
        <w:t>предоставления субсидий).</w:t>
      </w:r>
    </w:p>
    <w:p w:rsidR="00800169" w:rsidRDefault="00800169" w:rsidP="00800169">
      <w:pPr>
        <w:pStyle w:val="ConsPlusNonformat"/>
        <w:jc w:val="both"/>
      </w:pPr>
      <w:r>
        <w:t xml:space="preserve">    3.4.  </w:t>
      </w:r>
      <w:proofErr w:type="gramStart"/>
      <w:r>
        <w:t>Согласие  Получателя</w:t>
      </w:r>
      <w:proofErr w:type="gramEnd"/>
      <w:r>
        <w:t xml:space="preserve">  &lt;3&gt; на осуществление главным распорядителем</w:t>
      </w:r>
    </w:p>
    <w:p w:rsidR="00800169" w:rsidRDefault="00800169" w:rsidP="00800169">
      <w:pPr>
        <w:pStyle w:val="ConsPlusNonformat"/>
        <w:jc w:val="both"/>
      </w:pPr>
      <w:proofErr w:type="gramStart"/>
      <w:r>
        <w:t>средств  местного</w:t>
      </w:r>
      <w:proofErr w:type="gramEnd"/>
      <w:r>
        <w:t xml:space="preserve">  бюджета  и  органами муниципального финансового контроля</w:t>
      </w:r>
    </w:p>
    <w:p w:rsidR="00800169" w:rsidRDefault="00800169" w:rsidP="00800169">
      <w:pPr>
        <w:pStyle w:val="ConsPlusNonformat"/>
        <w:jc w:val="both"/>
      </w:pPr>
      <w:proofErr w:type="gramStart"/>
      <w:r>
        <w:t>проверок  соблюдения</w:t>
      </w:r>
      <w:proofErr w:type="gramEnd"/>
      <w:r>
        <w:t xml:space="preserve">  Получателем  условий,  целей и порядка предоставления</w:t>
      </w:r>
    </w:p>
    <w:p w:rsidR="00800169" w:rsidRDefault="00800169" w:rsidP="00800169">
      <w:pPr>
        <w:pStyle w:val="ConsPlusNonformat"/>
        <w:jc w:val="both"/>
      </w:pPr>
      <w:r>
        <w:t>Субсидии.</w:t>
      </w:r>
    </w:p>
    <w:p w:rsidR="00800169" w:rsidRDefault="00800169" w:rsidP="00800169">
      <w:pPr>
        <w:pStyle w:val="ConsPlusNonformat"/>
        <w:jc w:val="both"/>
      </w:pPr>
    </w:p>
    <w:p w:rsidR="00800169" w:rsidRDefault="00800169" w:rsidP="00800169">
      <w:pPr>
        <w:pStyle w:val="ConsPlusNonformat"/>
        <w:jc w:val="both"/>
      </w:pPr>
      <w:r>
        <w:t xml:space="preserve">                     4. Порядок перечисления субсидии</w:t>
      </w:r>
    </w:p>
    <w:p w:rsidR="00800169" w:rsidRDefault="00800169" w:rsidP="00800169">
      <w:pPr>
        <w:pStyle w:val="ConsPlusNonformat"/>
        <w:jc w:val="both"/>
      </w:pPr>
    </w:p>
    <w:p w:rsidR="00800169" w:rsidRDefault="00800169" w:rsidP="00800169">
      <w:pPr>
        <w:pStyle w:val="ConsPlusNonformat"/>
        <w:jc w:val="both"/>
      </w:pPr>
      <w:r>
        <w:t xml:space="preserve">    4.1.  </w:t>
      </w:r>
      <w:proofErr w:type="gramStart"/>
      <w:r>
        <w:t>Перечисление  Субсидии</w:t>
      </w:r>
      <w:proofErr w:type="gramEnd"/>
      <w:r>
        <w:t xml:space="preserve">  осуществляется в установленном порядке на</w:t>
      </w:r>
    </w:p>
    <w:p w:rsidR="00800169" w:rsidRDefault="00800169" w:rsidP="00800169">
      <w:pPr>
        <w:pStyle w:val="ConsPlusNonformat"/>
        <w:jc w:val="both"/>
      </w:pPr>
      <w:r>
        <w:t>счет ____________________________________________________________, открытый</w:t>
      </w:r>
    </w:p>
    <w:p w:rsidR="00800169" w:rsidRDefault="00800169" w:rsidP="00800169">
      <w:pPr>
        <w:pStyle w:val="ConsPlusNonformat"/>
        <w:jc w:val="both"/>
      </w:pPr>
      <w:r>
        <w:t xml:space="preserve">                    (реквизиты счета Получателя)</w:t>
      </w:r>
    </w:p>
    <w:p w:rsidR="00800169" w:rsidRDefault="00800169" w:rsidP="00800169">
      <w:pPr>
        <w:pStyle w:val="ConsPlusNonformat"/>
        <w:jc w:val="both"/>
      </w:pPr>
      <w:r>
        <w:t>в ________________________________________________________________________.</w:t>
      </w:r>
    </w:p>
    <w:p w:rsidR="00800169" w:rsidRDefault="00800169" w:rsidP="00800169">
      <w:pPr>
        <w:pStyle w:val="ConsPlusNonformat"/>
        <w:jc w:val="both"/>
      </w:pPr>
      <w:r>
        <w:t xml:space="preserve">    4.2.  </w:t>
      </w:r>
      <w:proofErr w:type="gramStart"/>
      <w:r>
        <w:t>Срок  (</w:t>
      </w:r>
      <w:proofErr w:type="gramEnd"/>
      <w:r>
        <w:t>периодичность)  перечисления  субсидии  устанавливается  в</w:t>
      </w:r>
    </w:p>
    <w:p w:rsidR="00800169" w:rsidRDefault="00800169" w:rsidP="00800169">
      <w:pPr>
        <w:pStyle w:val="ConsPlusNonformat"/>
        <w:jc w:val="both"/>
      </w:pPr>
      <w:r>
        <w:t>соответствии с Порядком предоставления субсидии.</w:t>
      </w:r>
    </w:p>
    <w:p w:rsidR="00800169" w:rsidRDefault="00800169" w:rsidP="00800169">
      <w:pPr>
        <w:pStyle w:val="ConsPlusNonformat"/>
        <w:jc w:val="both"/>
      </w:pPr>
    </w:p>
    <w:p w:rsidR="00800169" w:rsidRDefault="00800169" w:rsidP="00800169">
      <w:pPr>
        <w:pStyle w:val="ConsPlusNonformat"/>
        <w:jc w:val="both"/>
      </w:pPr>
      <w:r>
        <w:t xml:space="preserve">                       5. Права и обязанности Сторон</w:t>
      </w:r>
    </w:p>
    <w:p w:rsidR="00800169" w:rsidRDefault="00800169" w:rsidP="00800169">
      <w:pPr>
        <w:pStyle w:val="ConsPlusNonformat"/>
        <w:jc w:val="both"/>
      </w:pPr>
    </w:p>
    <w:p w:rsidR="00800169" w:rsidRDefault="00800169" w:rsidP="00800169">
      <w:pPr>
        <w:pStyle w:val="ConsPlusNonformat"/>
        <w:jc w:val="both"/>
      </w:pPr>
      <w:r>
        <w:t xml:space="preserve">    5.1. Главный распорядитель средств местного бюджета обязуется:</w:t>
      </w:r>
    </w:p>
    <w:p w:rsidR="00800169" w:rsidRDefault="00800169" w:rsidP="00800169">
      <w:pPr>
        <w:pStyle w:val="ConsPlusNonformat"/>
        <w:jc w:val="both"/>
      </w:pPr>
      <w:r>
        <w:t xml:space="preserve">    5.1.1.   </w:t>
      </w:r>
      <w:proofErr w:type="gramStart"/>
      <w:r>
        <w:t>Рассмотреть  в</w:t>
      </w:r>
      <w:proofErr w:type="gramEnd"/>
      <w:r>
        <w:t xml:space="preserve">  порядке  и  в  сроки,  установленные  Порядком</w:t>
      </w:r>
    </w:p>
    <w:p w:rsidR="00800169" w:rsidRDefault="00800169" w:rsidP="00800169">
      <w:pPr>
        <w:pStyle w:val="ConsPlusNonformat"/>
        <w:jc w:val="both"/>
      </w:pPr>
      <w:proofErr w:type="gramStart"/>
      <w:r>
        <w:t>предоставления  субсидии</w:t>
      </w:r>
      <w:proofErr w:type="gramEnd"/>
      <w:r>
        <w:t>,  представленные  Получателем  документы (в случае</w:t>
      </w:r>
    </w:p>
    <w:p w:rsidR="00800169" w:rsidRDefault="00800169" w:rsidP="00800169">
      <w:pPr>
        <w:pStyle w:val="ConsPlusNonformat"/>
        <w:jc w:val="both"/>
      </w:pPr>
      <w:r>
        <w:t>если это установлено Порядком предоставления субсидий).</w:t>
      </w:r>
    </w:p>
    <w:p w:rsidR="00800169" w:rsidRDefault="00800169" w:rsidP="00800169">
      <w:pPr>
        <w:pStyle w:val="ConsPlusNonformat"/>
        <w:jc w:val="both"/>
      </w:pPr>
      <w:r>
        <w:t xml:space="preserve">    5.1.2. Обеспечить предоставление Субсидии _____________________________</w:t>
      </w:r>
    </w:p>
    <w:p w:rsidR="00800169" w:rsidRDefault="00800169" w:rsidP="00800169">
      <w:pPr>
        <w:pStyle w:val="ConsPlusNonformat"/>
        <w:jc w:val="both"/>
      </w:pPr>
      <w:r>
        <w:t>___________________________________________________________________________</w:t>
      </w:r>
    </w:p>
    <w:p w:rsidR="00800169" w:rsidRDefault="00800169" w:rsidP="00800169">
      <w:pPr>
        <w:pStyle w:val="ConsPlusNonformat"/>
        <w:jc w:val="both"/>
      </w:pPr>
      <w:r>
        <w:t xml:space="preserve">                         (наименование Получателя)</w:t>
      </w:r>
    </w:p>
    <w:p w:rsidR="00800169" w:rsidRDefault="00800169" w:rsidP="00800169">
      <w:pPr>
        <w:pStyle w:val="ConsPlusNonformat"/>
        <w:jc w:val="both"/>
      </w:pPr>
      <w:proofErr w:type="gramStart"/>
      <w:r>
        <w:t>в  порядке</w:t>
      </w:r>
      <w:proofErr w:type="gramEnd"/>
      <w:r>
        <w:t xml:space="preserve">  и  при  соблюдении Получателем условий предоставления Субсидии,</w:t>
      </w:r>
    </w:p>
    <w:p w:rsidR="00800169" w:rsidRDefault="00800169" w:rsidP="00800169">
      <w:pPr>
        <w:pStyle w:val="ConsPlusNonformat"/>
        <w:jc w:val="both"/>
      </w:pPr>
      <w:r>
        <w:t>установленных Порядком предоставления субсидии и настоящим Соглашением.</w:t>
      </w:r>
    </w:p>
    <w:p w:rsidR="00800169" w:rsidRDefault="00800169" w:rsidP="00800169">
      <w:pPr>
        <w:pStyle w:val="ConsPlusNonformat"/>
        <w:jc w:val="both"/>
      </w:pPr>
      <w:r>
        <w:t xml:space="preserve">    5.1.3.  Установить показатели результативности и осуществлять оценку их</w:t>
      </w:r>
    </w:p>
    <w:p w:rsidR="00800169" w:rsidRDefault="00800169" w:rsidP="00800169">
      <w:pPr>
        <w:pStyle w:val="ConsPlusNonformat"/>
        <w:jc w:val="both"/>
      </w:pPr>
      <w:r>
        <w:t>достижения</w:t>
      </w:r>
      <w:proofErr w:type="gramStart"/>
      <w:r>
        <w:t xml:space="preserve">   (</w:t>
      </w:r>
      <w:proofErr w:type="gramEnd"/>
      <w:r>
        <w:t>предусматривается  в  случае,  если  Порядком  предоставления</w:t>
      </w:r>
    </w:p>
    <w:p w:rsidR="00800169" w:rsidRDefault="00800169" w:rsidP="00800169">
      <w:pPr>
        <w:pStyle w:val="ConsPlusNonformat"/>
        <w:jc w:val="both"/>
      </w:pPr>
      <w:proofErr w:type="gramStart"/>
      <w:r>
        <w:t>субсидии  установлено</w:t>
      </w:r>
      <w:proofErr w:type="gramEnd"/>
      <w:r>
        <w:t xml:space="preserve"> право главного распорядителя средств местного бюджета</w:t>
      </w:r>
    </w:p>
    <w:p w:rsidR="00800169" w:rsidRDefault="00800169" w:rsidP="00800169">
      <w:pPr>
        <w:pStyle w:val="ConsPlusNonformat"/>
        <w:jc w:val="both"/>
      </w:pPr>
      <w:r>
        <w:t>устанавливать показатели результативности в Соглашении).</w:t>
      </w:r>
    </w:p>
    <w:p w:rsidR="00800169" w:rsidRDefault="00800169" w:rsidP="00800169">
      <w:pPr>
        <w:pStyle w:val="ConsPlusNonformat"/>
        <w:jc w:val="both"/>
      </w:pPr>
      <w:r>
        <w:t xml:space="preserve">    5.1.4.  Осуществлять контроль за соблюдением Получателем условий, целей</w:t>
      </w:r>
    </w:p>
    <w:p w:rsidR="00800169" w:rsidRDefault="00800169" w:rsidP="00800169">
      <w:pPr>
        <w:pStyle w:val="ConsPlusNonformat"/>
        <w:jc w:val="both"/>
      </w:pPr>
      <w:r>
        <w:t>и порядка предоставления Субсидии.</w:t>
      </w:r>
    </w:p>
    <w:p w:rsidR="00800169" w:rsidRDefault="00800169" w:rsidP="00800169">
      <w:pPr>
        <w:pStyle w:val="ConsPlusNonformat"/>
        <w:jc w:val="both"/>
      </w:pPr>
      <w:r>
        <w:t xml:space="preserve">    5.1.5. В случае если __________________________________________________</w:t>
      </w:r>
    </w:p>
    <w:p w:rsidR="00800169" w:rsidRDefault="00800169" w:rsidP="00800169">
      <w:pPr>
        <w:pStyle w:val="ConsPlusNonformat"/>
        <w:jc w:val="both"/>
      </w:pPr>
      <w:r>
        <w:t xml:space="preserve">                                     (наименование Получателя)</w:t>
      </w:r>
    </w:p>
    <w:p w:rsidR="00800169" w:rsidRDefault="00800169" w:rsidP="00800169">
      <w:pPr>
        <w:pStyle w:val="ConsPlusNonformat"/>
        <w:jc w:val="both"/>
      </w:pPr>
      <w:r>
        <w:t>допущены нарушения условий предоставления Субсидии, нецелевое использование</w:t>
      </w:r>
    </w:p>
    <w:p w:rsidR="00800169" w:rsidRDefault="00800169" w:rsidP="00800169">
      <w:pPr>
        <w:pStyle w:val="ConsPlusNonformat"/>
        <w:jc w:val="both"/>
      </w:pPr>
      <w:r>
        <w:t>Субсидии, не достигнуты установленные значения показателей результативности</w:t>
      </w:r>
    </w:p>
    <w:p w:rsidR="00800169" w:rsidRDefault="00800169" w:rsidP="00800169">
      <w:pPr>
        <w:pStyle w:val="ConsPlusNonformat"/>
        <w:jc w:val="both"/>
      </w:pPr>
      <w:r>
        <w:t>(</w:t>
      </w:r>
      <w:proofErr w:type="gramStart"/>
      <w:r>
        <w:t>в  случае</w:t>
      </w:r>
      <w:proofErr w:type="gramEnd"/>
      <w:r>
        <w:t xml:space="preserve">  их  установления Порядком предоставления субсидии или настоящим</w:t>
      </w:r>
    </w:p>
    <w:p w:rsidR="00800169" w:rsidRDefault="00800169" w:rsidP="00800169">
      <w:pPr>
        <w:pStyle w:val="ConsPlusNonformat"/>
        <w:jc w:val="both"/>
      </w:pPr>
      <w:r>
        <w:t>Соглашением</w:t>
      </w:r>
      <w:proofErr w:type="gramStart"/>
      <w:r>
        <w:t>),  направлять</w:t>
      </w:r>
      <w:proofErr w:type="gramEnd"/>
      <w:r>
        <w:t xml:space="preserve">  Получателю  требование  об  обеспечении возврата</w:t>
      </w:r>
    </w:p>
    <w:p w:rsidR="00800169" w:rsidRDefault="00800169" w:rsidP="00800169">
      <w:pPr>
        <w:pStyle w:val="ConsPlusNonformat"/>
        <w:jc w:val="both"/>
      </w:pPr>
      <w:r>
        <w:t>средств Субсидии в местный бюджет в срок ___________.</w:t>
      </w:r>
    </w:p>
    <w:p w:rsidR="00800169" w:rsidRDefault="00800169" w:rsidP="00800169">
      <w:pPr>
        <w:pStyle w:val="ConsPlusNonformat"/>
        <w:jc w:val="both"/>
      </w:pPr>
      <w:r>
        <w:t xml:space="preserve">    5.1.6. В случае если __________________________________________________</w:t>
      </w:r>
    </w:p>
    <w:p w:rsidR="00800169" w:rsidRDefault="00800169" w:rsidP="00800169">
      <w:pPr>
        <w:pStyle w:val="ConsPlusNonformat"/>
        <w:jc w:val="both"/>
      </w:pPr>
      <w:r>
        <w:t xml:space="preserve">                                     (наименование Получателя)</w:t>
      </w:r>
    </w:p>
    <w:p w:rsidR="00800169" w:rsidRDefault="00800169" w:rsidP="00800169">
      <w:pPr>
        <w:pStyle w:val="ConsPlusNonformat"/>
        <w:jc w:val="both"/>
      </w:pPr>
      <w:r>
        <w:t xml:space="preserve">не   достигнуты   установленные   значения   </w:t>
      </w:r>
      <w:proofErr w:type="gramStart"/>
      <w:r>
        <w:t>показателей  результативности</w:t>
      </w:r>
      <w:proofErr w:type="gramEnd"/>
      <w:r>
        <w:t>,</w:t>
      </w:r>
    </w:p>
    <w:p w:rsidR="00800169" w:rsidRDefault="00800169" w:rsidP="00800169">
      <w:pPr>
        <w:pStyle w:val="ConsPlusNonformat"/>
        <w:jc w:val="both"/>
      </w:pPr>
      <w:r>
        <w:t xml:space="preserve">применять   штрафные   </w:t>
      </w:r>
      <w:proofErr w:type="gramStart"/>
      <w:r>
        <w:t xml:space="preserve">санкции,   </w:t>
      </w:r>
      <w:proofErr w:type="gramEnd"/>
      <w:r>
        <w:t>предусмотренные  Порядком  предоставления</w:t>
      </w:r>
    </w:p>
    <w:p w:rsidR="00800169" w:rsidRDefault="00800169" w:rsidP="00800169">
      <w:pPr>
        <w:pStyle w:val="ConsPlusNonformat"/>
        <w:jc w:val="both"/>
      </w:pPr>
      <w:r>
        <w:t>субсидии &lt;4&gt;.</w:t>
      </w:r>
    </w:p>
    <w:p w:rsidR="00800169" w:rsidRDefault="00800169" w:rsidP="00800169">
      <w:pPr>
        <w:pStyle w:val="ConsPlusNonformat"/>
        <w:jc w:val="both"/>
      </w:pPr>
      <w:r>
        <w:t xml:space="preserve">    5.2.  Главный распорядитель средств местного бюджета вправе запрашивать</w:t>
      </w:r>
    </w:p>
    <w:p w:rsidR="00800169" w:rsidRDefault="00800169" w:rsidP="00800169">
      <w:pPr>
        <w:pStyle w:val="ConsPlusNonformat"/>
        <w:jc w:val="both"/>
      </w:pPr>
      <w:proofErr w:type="gramStart"/>
      <w:r>
        <w:t>у  Получателя</w:t>
      </w:r>
      <w:proofErr w:type="gramEnd"/>
      <w:r>
        <w:t xml:space="preserve"> документы и материалы, необходимые для осуществления контроля</w:t>
      </w:r>
    </w:p>
    <w:p w:rsidR="00800169" w:rsidRDefault="00800169" w:rsidP="00800169">
      <w:pPr>
        <w:pStyle w:val="ConsPlusNonformat"/>
        <w:jc w:val="both"/>
      </w:pPr>
      <w:r>
        <w:t>за соблюдением условий предоставления Субсидии.</w:t>
      </w:r>
    </w:p>
    <w:p w:rsidR="00800169" w:rsidRDefault="00800169" w:rsidP="00800169">
      <w:pPr>
        <w:pStyle w:val="ConsPlusNonformat"/>
        <w:jc w:val="both"/>
      </w:pPr>
      <w:r>
        <w:t xml:space="preserve">    5.3. Получатель обязуется:</w:t>
      </w:r>
    </w:p>
    <w:p w:rsidR="00800169" w:rsidRDefault="00800169" w:rsidP="00800169">
      <w:pPr>
        <w:pStyle w:val="ConsPlusNonformat"/>
        <w:jc w:val="both"/>
      </w:pPr>
      <w:r>
        <w:t xml:space="preserve">    5.3.1.    Обеспечить    выполнение   условий   предоставления Субсидии,</w:t>
      </w:r>
    </w:p>
    <w:p w:rsidR="00800169" w:rsidRDefault="00800169" w:rsidP="00800169">
      <w:pPr>
        <w:pStyle w:val="ConsPlusNonformat"/>
        <w:jc w:val="both"/>
      </w:pPr>
      <w:proofErr w:type="gramStart"/>
      <w:r>
        <w:t>установленных  настоящим</w:t>
      </w:r>
      <w:proofErr w:type="gramEnd"/>
      <w:r>
        <w:t xml:space="preserve">  Соглашением,  в  том  числе предоставить главному</w:t>
      </w:r>
    </w:p>
    <w:p w:rsidR="00800169" w:rsidRDefault="00800169" w:rsidP="00800169">
      <w:pPr>
        <w:pStyle w:val="ConsPlusNonformat"/>
        <w:jc w:val="both"/>
      </w:pPr>
      <w:r>
        <w:t xml:space="preserve">распорядителю   средств   местного   бюджета   </w:t>
      </w:r>
      <w:proofErr w:type="gramStart"/>
      <w:r>
        <w:t>документы,  необходимые</w:t>
      </w:r>
      <w:proofErr w:type="gramEnd"/>
      <w:r>
        <w:t xml:space="preserve">  для</w:t>
      </w:r>
    </w:p>
    <w:p w:rsidR="00800169" w:rsidRDefault="00800169" w:rsidP="00800169">
      <w:pPr>
        <w:pStyle w:val="ConsPlusNonformat"/>
        <w:jc w:val="both"/>
      </w:pPr>
      <w:r>
        <w:t>предоставления   Субсидии</w:t>
      </w:r>
      <w:proofErr w:type="gramStart"/>
      <w:r>
        <w:t xml:space="preserve">   (</w:t>
      </w:r>
      <w:proofErr w:type="gramEnd"/>
      <w:r>
        <w:t>в   случае   если   это  установлено  Порядком</w:t>
      </w:r>
    </w:p>
    <w:p w:rsidR="00800169" w:rsidRDefault="00800169" w:rsidP="00800169">
      <w:pPr>
        <w:pStyle w:val="ConsPlusNonformat"/>
        <w:jc w:val="both"/>
      </w:pPr>
      <w:r>
        <w:t>предоставления субсидий).</w:t>
      </w:r>
    </w:p>
    <w:p w:rsidR="00800169" w:rsidRDefault="00800169" w:rsidP="00800169">
      <w:pPr>
        <w:pStyle w:val="ConsPlusNonformat"/>
        <w:jc w:val="both"/>
      </w:pPr>
      <w:r>
        <w:t xml:space="preserve">    5.3.2. Обеспечить   исполнение   </w:t>
      </w:r>
      <w:proofErr w:type="gramStart"/>
      <w:r>
        <w:t>в  срок</w:t>
      </w:r>
      <w:proofErr w:type="gramEnd"/>
      <w:r>
        <w:t xml:space="preserve"> __________ требований главного</w:t>
      </w:r>
    </w:p>
    <w:p w:rsidR="00800169" w:rsidRDefault="00800169" w:rsidP="00800169">
      <w:pPr>
        <w:pStyle w:val="ConsPlusNonformat"/>
        <w:jc w:val="both"/>
      </w:pPr>
      <w:r>
        <w:t>распорядителя средств местного бюджета, указанных в пункте 5.1.5 настоящего</w:t>
      </w:r>
    </w:p>
    <w:p w:rsidR="00800169" w:rsidRDefault="00800169" w:rsidP="00800169">
      <w:pPr>
        <w:pStyle w:val="ConsPlusNonformat"/>
        <w:jc w:val="both"/>
      </w:pPr>
      <w:r>
        <w:t>Соглашения.</w:t>
      </w:r>
    </w:p>
    <w:p w:rsidR="00800169" w:rsidRDefault="00800169" w:rsidP="00800169">
      <w:pPr>
        <w:pStyle w:val="ConsPlusNonformat"/>
        <w:jc w:val="both"/>
      </w:pPr>
      <w:r>
        <w:t xml:space="preserve">    5.3.3.  </w:t>
      </w:r>
      <w:proofErr w:type="gramStart"/>
      <w:r>
        <w:t>Обеспечивать  достижение</w:t>
      </w:r>
      <w:proofErr w:type="gramEnd"/>
      <w:r>
        <w:t xml:space="preserve">  значений показателей результативности</w:t>
      </w:r>
    </w:p>
    <w:p w:rsidR="00800169" w:rsidRDefault="00800169" w:rsidP="00800169">
      <w:pPr>
        <w:pStyle w:val="ConsPlusNonformat"/>
        <w:jc w:val="both"/>
      </w:pPr>
      <w:r>
        <w:t xml:space="preserve">(предусматривается   в   </w:t>
      </w:r>
      <w:proofErr w:type="gramStart"/>
      <w:r>
        <w:t xml:space="preserve">случае,   </w:t>
      </w:r>
      <w:proofErr w:type="gramEnd"/>
      <w:r>
        <w:t>если  Порядком  предоставления  субсидии</w:t>
      </w:r>
    </w:p>
    <w:p w:rsidR="00800169" w:rsidRDefault="00800169" w:rsidP="00800169">
      <w:pPr>
        <w:pStyle w:val="ConsPlusNonformat"/>
        <w:jc w:val="both"/>
      </w:pPr>
      <w:r>
        <w:t xml:space="preserve">установлено   право   главного   распорядителя   </w:t>
      </w:r>
      <w:proofErr w:type="gramStart"/>
      <w:r>
        <w:t>средств  местного</w:t>
      </w:r>
      <w:proofErr w:type="gramEnd"/>
      <w:r>
        <w:t xml:space="preserve">  бюджета</w:t>
      </w:r>
    </w:p>
    <w:p w:rsidR="00800169" w:rsidRDefault="00800169" w:rsidP="00800169">
      <w:pPr>
        <w:pStyle w:val="ConsPlusNonformat"/>
        <w:jc w:val="both"/>
      </w:pPr>
      <w:r>
        <w:t>устанавливать показатели результативности в Соглашении).</w:t>
      </w:r>
    </w:p>
    <w:p w:rsidR="00800169" w:rsidRDefault="00800169" w:rsidP="00800169">
      <w:pPr>
        <w:pStyle w:val="ConsPlusNonformat"/>
        <w:jc w:val="both"/>
      </w:pPr>
      <w:r>
        <w:t xml:space="preserve">    5.3.4. Обеспечить представление главному распорядителю средств местного</w:t>
      </w:r>
    </w:p>
    <w:p w:rsidR="00800169" w:rsidRDefault="00800169" w:rsidP="00800169">
      <w:pPr>
        <w:pStyle w:val="ConsPlusNonformat"/>
        <w:jc w:val="both"/>
      </w:pPr>
      <w:r>
        <w:t>бюджета не позднее ______ числа месяца, следующего за ____________________,</w:t>
      </w:r>
    </w:p>
    <w:p w:rsidR="00800169" w:rsidRDefault="00800169" w:rsidP="00800169">
      <w:pPr>
        <w:pStyle w:val="ConsPlusNonformat"/>
        <w:jc w:val="both"/>
      </w:pPr>
      <w:r>
        <w:t xml:space="preserve">                                                        (месяц, квартал)</w:t>
      </w:r>
    </w:p>
    <w:p w:rsidR="00800169" w:rsidRDefault="00800169" w:rsidP="00800169">
      <w:pPr>
        <w:pStyle w:val="ConsPlusNonformat"/>
        <w:jc w:val="both"/>
      </w:pPr>
      <w:r>
        <w:t xml:space="preserve">в  котором была получена Субсидия, </w:t>
      </w:r>
      <w:hyperlink w:anchor="P629">
        <w:r>
          <w:rPr>
            <w:color w:val="0000FF"/>
          </w:rPr>
          <w:t>отчета</w:t>
        </w:r>
      </w:hyperlink>
      <w:r>
        <w:t xml:space="preserve"> о достижении значений показателей</w:t>
      </w:r>
    </w:p>
    <w:p w:rsidR="00800169" w:rsidRDefault="00800169" w:rsidP="00800169">
      <w:pPr>
        <w:pStyle w:val="ConsPlusNonformat"/>
        <w:jc w:val="both"/>
      </w:pPr>
      <w:r>
        <w:t>результативности, (предусматривается в случае, если Порядком предоставления</w:t>
      </w:r>
    </w:p>
    <w:p w:rsidR="00800169" w:rsidRDefault="00800169" w:rsidP="00800169">
      <w:pPr>
        <w:pStyle w:val="ConsPlusNonformat"/>
        <w:jc w:val="both"/>
      </w:pPr>
      <w:proofErr w:type="gramStart"/>
      <w:r>
        <w:t>субсидии  установлено</w:t>
      </w:r>
      <w:proofErr w:type="gramEnd"/>
      <w:r>
        <w:t xml:space="preserve"> право главного распорядителя средств местного бюджета</w:t>
      </w:r>
    </w:p>
    <w:p w:rsidR="00800169" w:rsidRDefault="00800169" w:rsidP="00800169">
      <w:pPr>
        <w:pStyle w:val="ConsPlusNonformat"/>
        <w:jc w:val="both"/>
      </w:pPr>
      <w:r>
        <w:t xml:space="preserve">устанавливать </w:t>
      </w:r>
      <w:proofErr w:type="gramStart"/>
      <w:r>
        <w:t>показатели  результативности</w:t>
      </w:r>
      <w:proofErr w:type="gramEnd"/>
      <w:r>
        <w:t xml:space="preserve">  в Соглашении) (приложение N 1 к</w:t>
      </w:r>
    </w:p>
    <w:p w:rsidR="00800169" w:rsidRDefault="00800169" w:rsidP="00800169">
      <w:pPr>
        <w:pStyle w:val="ConsPlusNonformat"/>
        <w:jc w:val="both"/>
      </w:pPr>
      <w:r>
        <w:t xml:space="preserve">соглашению),   </w:t>
      </w:r>
      <w:hyperlink w:anchor="P675">
        <w:r>
          <w:rPr>
            <w:color w:val="0000FF"/>
          </w:rPr>
          <w:t>отчета</w:t>
        </w:r>
      </w:hyperlink>
      <w:r>
        <w:t xml:space="preserve">   об   использовании   субсидии   (приложение  N  2 к</w:t>
      </w:r>
    </w:p>
    <w:p w:rsidR="00800169" w:rsidRDefault="00800169" w:rsidP="00800169">
      <w:pPr>
        <w:pStyle w:val="ConsPlusNonformat"/>
        <w:jc w:val="both"/>
      </w:pPr>
      <w:r>
        <w:t>соглашению).</w:t>
      </w:r>
    </w:p>
    <w:p w:rsidR="00800169" w:rsidRDefault="00800169" w:rsidP="00800169">
      <w:pPr>
        <w:pStyle w:val="ConsPlusNonformat"/>
        <w:jc w:val="both"/>
      </w:pPr>
      <w:r>
        <w:lastRenderedPageBreak/>
        <w:t xml:space="preserve">    5.4.  </w:t>
      </w:r>
      <w:proofErr w:type="gramStart"/>
      <w:r>
        <w:t>Получатель  вправе</w:t>
      </w:r>
      <w:proofErr w:type="gramEnd"/>
      <w:r>
        <w:t xml:space="preserve">  обращаться  к  главному распорядителю средств</w:t>
      </w:r>
    </w:p>
    <w:p w:rsidR="00800169" w:rsidRDefault="00800169" w:rsidP="00800169">
      <w:pPr>
        <w:pStyle w:val="ConsPlusNonformat"/>
        <w:jc w:val="both"/>
      </w:pPr>
      <w:r>
        <w:t xml:space="preserve">местного   </w:t>
      </w:r>
      <w:proofErr w:type="gramStart"/>
      <w:r>
        <w:t>бюджета  за</w:t>
      </w:r>
      <w:proofErr w:type="gramEnd"/>
      <w:r>
        <w:t xml:space="preserve">  разъяснениями  в  связи  с  исполнением  настоящего</w:t>
      </w:r>
    </w:p>
    <w:p w:rsidR="00800169" w:rsidRDefault="00800169" w:rsidP="00800169">
      <w:pPr>
        <w:pStyle w:val="ConsPlusNonformat"/>
        <w:jc w:val="both"/>
      </w:pPr>
      <w:r>
        <w:t>Соглашения.</w:t>
      </w:r>
    </w:p>
    <w:p w:rsidR="00800169" w:rsidRDefault="00800169" w:rsidP="00800169">
      <w:pPr>
        <w:pStyle w:val="ConsPlusNonformat"/>
        <w:jc w:val="both"/>
      </w:pPr>
    </w:p>
    <w:p w:rsidR="00800169" w:rsidRDefault="00800169" w:rsidP="00800169">
      <w:pPr>
        <w:pStyle w:val="ConsPlusNonformat"/>
        <w:jc w:val="both"/>
      </w:pPr>
      <w:r>
        <w:t xml:space="preserve">                         6. Ответственность Сторон</w:t>
      </w:r>
    </w:p>
    <w:p w:rsidR="00800169" w:rsidRDefault="00800169" w:rsidP="00800169">
      <w:pPr>
        <w:pStyle w:val="ConsPlusNonformat"/>
        <w:jc w:val="both"/>
      </w:pPr>
    </w:p>
    <w:p w:rsidR="00800169" w:rsidRDefault="00800169" w:rsidP="00800169">
      <w:pPr>
        <w:pStyle w:val="ConsPlusNonformat"/>
        <w:jc w:val="both"/>
      </w:pPr>
      <w:r>
        <w:t xml:space="preserve">    6.1.   В   случае   </w:t>
      </w:r>
      <w:proofErr w:type="gramStart"/>
      <w:r>
        <w:t>неисполнения  или</w:t>
      </w:r>
      <w:proofErr w:type="gramEnd"/>
      <w:r>
        <w:t xml:space="preserve">  ненадлежащего  исполнения  своих</w:t>
      </w:r>
    </w:p>
    <w:p w:rsidR="00800169" w:rsidRDefault="00800169" w:rsidP="00800169">
      <w:pPr>
        <w:pStyle w:val="ConsPlusNonformat"/>
        <w:jc w:val="both"/>
      </w:pPr>
      <w:proofErr w:type="gramStart"/>
      <w:r>
        <w:t>обязательств  по</w:t>
      </w:r>
      <w:proofErr w:type="gramEnd"/>
      <w:r>
        <w:t xml:space="preserve">  настоящему  Соглашению  Стороны  несут  ответственность в</w:t>
      </w:r>
    </w:p>
    <w:p w:rsidR="00800169" w:rsidRDefault="00800169" w:rsidP="00800169">
      <w:pPr>
        <w:pStyle w:val="ConsPlusNonformat"/>
        <w:jc w:val="both"/>
      </w:pPr>
      <w:r>
        <w:t>соответствии с законодательством Российской Федерации.</w:t>
      </w:r>
    </w:p>
    <w:p w:rsidR="00800169" w:rsidRDefault="00800169" w:rsidP="00800169">
      <w:pPr>
        <w:pStyle w:val="ConsPlusNonformat"/>
        <w:jc w:val="both"/>
      </w:pPr>
    </w:p>
    <w:p w:rsidR="00800169" w:rsidRDefault="00800169" w:rsidP="00800169">
      <w:pPr>
        <w:pStyle w:val="ConsPlusNonformat"/>
        <w:jc w:val="both"/>
      </w:pPr>
      <w:r>
        <w:t xml:space="preserve">                       7. Заключительные положения.</w:t>
      </w:r>
    </w:p>
    <w:p w:rsidR="00800169" w:rsidRDefault="00800169" w:rsidP="00800169">
      <w:pPr>
        <w:pStyle w:val="ConsPlusNonformat"/>
        <w:jc w:val="both"/>
      </w:pPr>
    </w:p>
    <w:p w:rsidR="00800169" w:rsidRDefault="00800169" w:rsidP="00800169">
      <w:pPr>
        <w:pStyle w:val="ConsPlusNonformat"/>
        <w:jc w:val="both"/>
      </w:pPr>
      <w:r>
        <w:t xml:space="preserve">    7.1.  </w:t>
      </w:r>
      <w:proofErr w:type="gramStart"/>
      <w:r>
        <w:t>Разногласия,  возникающие</w:t>
      </w:r>
      <w:proofErr w:type="gramEnd"/>
      <w:r>
        <w:t xml:space="preserve">  между  Сторонами в связи с исполнением</w:t>
      </w:r>
    </w:p>
    <w:p w:rsidR="00800169" w:rsidRDefault="00800169" w:rsidP="00800169">
      <w:pPr>
        <w:pStyle w:val="ConsPlusNonformat"/>
        <w:jc w:val="both"/>
      </w:pPr>
      <w:proofErr w:type="gramStart"/>
      <w:r>
        <w:t>настоящего  Соглашения</w:t>
      </w:r>
      <w:proofErr w:type="gramEnd"/>
      <w:r>
        <w:t>,  регулируются  путем проведения переговоров. При не</w:t>
      </w:r>
    </w:p>
    <w:p w:rsidR="00800169" w:rsidRDefault="00800169" w:rsidP="00800169">
      <w:pPr>
        <w:pStyle w:val="ConsPlusNonformat"/>
        <w:jc w:val="both"/>
      </w:pPr>
      <w:r>
        <w:t>достижении согласия споры между Сторонами решаются в судебном порядке.</w:t>
      </w:r>
    </w:p>
    <w:p w:rsidR="00800169" w:rsidRDefault="00800169" w:rsidP="00800169">
      <w:pPr>
        <w:pStyle w:val="ConsPlusNonformat"/>
        <w:jc w:val="both"/>
      </w:pPr>
      <w:r>
        <w:t xml:space="preserve">    7.2.  </w:t>
      </w:r>
      <w:proofErr w:type="gramStart"/>
      <w:r>
        <w:t>Соглашение  вступает</w:t>
      </w:r>
      <w:proofErr w:type="gramEnd"/>
      <w:r>
        <w:t xml:space="preserve">  в  силу  после  его  заключения Сторонами и</w:t>
      </w:r>
    </w:p>
    <w:p w:rsidR="00800169" w:rsidRDefault="00800169" w:rsidP="00800169">
      <w:pPr>
        <w:pStyle w:val="ConsPlusNonformat"/>
        <w:jc w:val="both"/>
      </w:pPr>
      <w:r>
        <w:t xml:space="preserve">действует   до   _________   20___   года/до   </w:t>
      </w:r>
      <w:proofErr w:type="gramStart"/>
      <w:r>
        <w:t>исполнения  Сторонами</w:t>
      </w:r>
      <w:proofErr w:type="gramEnd"/>
      <w:r>
        <w:t xml:space="preserve">  своих</w:t>
      </w:r>
    </w:p>
    <w:p w:rsidR="00800169" w:rsidRDefault="00800169" w:rsidP="00800169">
      <w:pPr>
        <w:pStyle w:val="ConsPlusNonformat"/>
        <w:jc w:val="both"/>
      </w:pPr>
      <w:r>
        <w:t>обязательств.</w:t>
      </w:r>
    </w:p>
    <w:p w:rsidR="00800169" w:rsidRDefault="00800169" w:rsidP="00800169">
      <w:pPr>
        <w:pStyle w:val="ConsPlusNonformat"/>
        <w:jc w:val="both"/>
      </w:pPr>
      <w:r>
        <w:t xml:space="preserve">    7.3.  </w:t>
      </w:r>
      <w:proofErr w:type="gramStart"/>
      <w:r>
        <w:t>Изменение  настоящего</w:t>
      </w:r>
      <w:proofErr w:type="gramEnd"/>
      <w:r>
        <w:t xml:space="preserve">  Соглашения  осуществляется  по  инициативе</w:t>
      </w:r>
    </w:p>
    <w:p w:rsidR="00800169" w:rsidRDefault="00800169" w:rsidP="00800169">
      <w:pPr>
        <w:pStyle w:val="ConsPlusNonformat"/>
        <w:jc w:val="both"/>
      </w:pPr>
      <w:proofErr w:type="gramStart"/>
      <w:r>
        <w:t>Сторон  в</w:t>
      </w:r>
      <w:proofErr w:type="gramEnd"/>
      <w:r>
        <w:t xml:space="preserve">  письменной  форме в виде дополнительного соглашения к настоящему</w:t>
      </w:r>
    </w:p>
    <w:p w:rsidR="00800169" w:rsidRDefault="00800169" w:rsidP="00800169">
      <w:pPr>
        <w:pStyle w:val="ConsPlusNonformat"/>
        <w:jc w:val="both"/>
      </w:pPr>
      <w:r>
        <w:t>Соглашению, которое является его неотъемлемой частью, и вступает в действие</w:t>
      </w:r>
    </w:p>
    <w:p w:rsidR="00800169" w:rsidRDefault="00800169" w:rsidP="00800169">
      <w:pPr>
        <w:pStyle w:val="ConsPlusNonformat"/>
        <w:jc w:val="both"/>
      </w:pPr>
      <w:r>
        <w:t>после его подписания Сторонами.</w:t>
      </w:r>
    </w:p>
    <w:p w:rsidR="00800169" w:rsidRDefault="00800169" w:rsidP="00800169">
      <w:pPr>
        <w:pStyle w:val="ConsPlusNonformat"/>
        <w:jc w:val="both"/>
      </w:pPr>
      <w:r>
        <w:t xml:space="preserve">    7.4.  </w:t>
      </w:r>
      <w:proofErr w:type="gramStart"/>
      <w:r>
        <w:t>Расторжение  настоящего</w:t>
      </w:r>
      <w:proofErr w:type="gramEnd"/>
      <w:r>
        <w:t xml:space="preserve"> Соглашения возможно при взаимном согласии</w:t>
      </w:r>
    </w:p>
    <w:p w:rsidR="00800169" w:rsidRDefault="00800169" w:rsidP="00800169">
      <w:pPr>
        <w:pStyle w:val="ConsPlusNonformat"/>
        <w:jc w:val="both"/>
      </w:pPr>
      <w:r>
        <w:t>Сторон.</w:t>
      </w:r>
    </w:p>
    <w:p w:rsidR="00800169" w:rsidRDefault="00800169" w:rsidP="00800169">
      <w:pPr>
        <w:pStyle w:val="ConsPlusNonformat"/>
        <w:jc w:val="both"/>
      </w:pPr>
      <w:r>
        <w:t xml:space="preserve">    7.5. Расторжение настоящего Соглашения в одностороннем порядке возможно</w:t>
      </w:r>
    </w:p>
    <w:p w:rsidR="00800169" w:rsidRDefault="00800169" w:rsidP="00800169">
      <w:pPr>
        <w:pStyle w:val="ConsPlusNonformat"/>
        <w:jc w:val="both"/>
      </w:pPr>
      <w:proofErr w:type="gramStart"/>
      <w:r>
        <w:t>по  требованию</w:t>
      </w:r>
      <w:proofErr w:type="gramEnd"/>
      <w:r>
        <w:t xml:space="preserve">  главного распорядителя средств местного бюджета в случае не</w:t>
      </w:r>
    </w:p>
    <w:p w:rsidR="00800169" w:rsidRDefault="00800169" w:rsidP="00800169">
      <w:pPr>
        <w:pStyle w:val="ConsPlusNonformat"/>
        <w:jc w:val="both"/>
      </w:pPr>
      <w:proofErr w:type="gramStart"/>
      <w:r>
        <w:t>достижения  Получателем</w:t>
      </w:r>
      <w:proofErr w:type="gramEnd"/>
      <w:r>
        <w:t xml:space="preserve"> установленных значений показателей результативности</w:t>
      </w:r>
    </w:p>
    <w:p w:rsidR="00800169" w:rsidRDefault="00800169" w:rsidP="00800169">
      <w:pPr>
        <w:pStyle w:val="ConsPlusNonformat"/>
        <w:jc w:val="both"/>
      </w:pPr>
      <w:r>
        <w:t>(</w:t>
      </w:r>
      <w:proofErr w:type="gramStart"/>
      <w:r>
        <w:t>в  случае</w:t>
      </w:r>
      <w:proofErr w:type="gramEnd"/>
      <w:r>
        <w:t xml:space="preserve">  их  установления Порядком предоставления субсидии или настоящим</w:t>
      </w:r>
    </w:p>
    <w:p w:rsidR="00800169" w:rsidRDefault="00800169" w:rsidP="00800169">
      <w:pPr>
        <w:pStyle w:val="ConsPlusNonformat"/>
        <w:jc w:val="both"/>
      </w:pPr>
      <w:r>
        <w:t>Соглашением).</w:t>
      </w:r>
    </w:p>
    <w:p w:rsidR="00800169" w:rsidRDefault="00800169" w:rsidP="00800169">
      <w:pPr>
        <w:pStyle w:val="ConsPlusNonformat"/>
        <w:jc w:val="both"/>
      </w:pPr>
      <w:r>
        <w:t xml:space="preserve">    7.6.  </w:t>
      </w:r>
      <w:proofErr w:type="gramStart"/>
      <w:r>
        <w:t>Настоящее  Соглашение</w:t>
      </w:r>
      <w:proofErr w:type="gramEnd"/>
      <w:r>
        <w:t xml:space="preserve">  заключено  Сторонами  в  двух экземплярах,</w:t>
      </w:r>
    </w:p>
    <w:p w:rsidR="00800169" w:rsidRDefault="00800169" w:rsidP="00800169">
      <w:pPr>
        <w:pStyle w:val="ConsPlusNonformat"/>
        <w:jc w:val="both"/>
      </w:pPr>
      <w:r>
        <w:t>имеющих равную юридическую силу, по одному для каждой из Сторон.</w:t>
      </w:r>
    </w:p>
    <w:p w:rsidR="00800169" w:rsidRDefault="00800169" w:rsidP="00800169">
      <w:pPr>
        <w:pStyle w:val="ConsPlusNonformat"/>
        <w:jc w:val="both"/>
      </w:pPr>
    </w:p>
    <w:p w:rsidR="00800169" w:rsidRDefault="00800169" w:rsidP="00800169">
      <w:pPr>
        <w:pStyle w:val="ConsPlusNonformat"/>
        <w:jc w:val="both"/>
      </w:pPr>
      <w:r>
        <w:t xml:space="preserve">            8. Юридические адреса и платежные реквизиты Сторон</w:t>
      </w:r>
    </w:p>
    <w:p w:rsidR="00800169" w:rsidRDefault="00800169" w:rsidP="00800169">
      <w:pPr>
        <w:pStyle w:val="ConsPlusNonformat"/>
        <w:jc w:val="both"/>
      </w:pPr>
    </w:p>
    <w:p w:rsidR="00800169" w:rsidRDefault="00800169" w:rsidP="00800169">
      <w:pPr>
        <w:pStyle w:val="ConsPlusNonformat"/>
        <w:jc w:val="both"/>
      </w:pPr>
      <w:r>
        <w:t>Наименование главного распорядителя   Наименование Получателя</w:t>
      </w:r>
    </w:p>
    <w:p w:rsidR="00800169" w:rsidRDefault="00800169" w:rsidP="00800169">
      <w:pPr>
        <w:pStyle w:val="ConsPlusNonformat"/>
        <w:jc w:val="both"/>
      </w:pPr>
      <w:r>
        <w:t>средств местного бюджета</w:t>
      </w:r>
    </w:p>
    <w:p w:rsidR="00800169" w:rsidRDefault="00800169" w:rsidP="00800169">
      <w:pPr>
        <w:pStyle w:val="ConsPlusNonformat"/>
        <w:jc w:val="both"/>
      </w:pPr>
    </w:p>
    <w:p w:rsidR="00800169" w:rsidRDefault="00800169" w:rsidP="00800169">
      <w:pPr>
        <w:pStyle w:val="ConsPlusNonformat"/>
        <w:jc w:val="both"/>
      </w:pPr>
      <w:r>
        <w:t xml:space="preserve">Место </w:t>
      </w:r>
      <w:proofErr w:type="gramStart"/>
      <w:r>
        <w:t xml:space="preserve">нахождения:   </w:t>
      </w:r>
      <w:proofErr w:type="gramEnd"/>
      <w:r>
        <w:t xml:space="preserve">                  Место нахождения:</w:t>
      </w:r>
    </w:p>
    <w:p w:rsidR="00800169" w:rsidRDefault="00800169" w:rsidP="00800169">
      <w:pPr>
        <w:pStyle w:val="ConsPlusNonformat"/>
        <w:jc w:val="both"/>
      </w:pPr>
      <w:r>
        <w:t xml:space="preserve">(юридический </w:t>
      </w:r>
      <w:proofErr w:type="gramStart"/>
      <w:r>
        <w:t xml:space="preserve">адрес)   </w:t>
      </w:r>
      <w:proofErr w:type="gramEnd"/>
      <w:r>
        <w:t xml:space="preserve">                (юридический адрес)</w:t>
      </w:r>
    </w:p>
    <w:p w:rsidR="00800169" w:rsidRDefault="00800169" w:rsidP="00800169">
      <w:pPr>
        <w:pStyle w:val="ConsPlusNonformat"/>
        <w:jc w:val="both"/>
      </w:pPr>
    </w:p>
    <w:p w:rsidR="00800169" w:rsidRDefault="00800169" w:rsidP="00800169">
      <w:pPr>
        <w:pStyle w:val="ConsPlusNonformat"/>
        <w:jc w:val="both"/>
      </w:pPr>
      <w:r>
        <w:t xml:space="preserve">Платежные </w:t>
      </w:r>
      <w:proofErr w:type="gramStart"/>
      <w:r>
        <w:t xml:space="preserve">реквизиты:   </w:t>
      </w:r>
      <w:proofErr w:type="gramEnd"/>
      <w:r>
        <w:t xml:space="preserve">               Платежные реквизиты:</w:t>
      </w:r>
    </w:p>
    <w:p w:rsidR="00800169" w:rsidRDefault="00800169" w:rsidP="00800169">
      <w:pPr>
        <w:pStyle w:val="ConsPlusNonformat"/>
        <w:jc w:val="both"/>
      </w:pPr>
    </w:p>
    <w:p w:rsidR="00800169" w:rsidRDefault="00800169" w:rsidP="00800169">
      <w:pPr>
        <w:pStyle w:val="ConsPlusNonformat"/>
        <w:jc w:val="both"/>
      </w:pPr>
      <w:r>
        <w:t xml:space="preserve">                             9. Подписи Сторон</w:t>
      </w:r>
    </w:p>
    <w:p w:rsidR="00800169" w:rsidRDefault="00800169" w:rsidP="00800169">
      <w:pPr>
        <w:pStyle w:val="ConsPlusNonformat"/>
        <w:jc w:val="both"/>
      </w:pPr>
    </w:p>
    <w:p w:rsidR="00800169" w:rsidRDefault="00800169" w:rsidP="00800169">
      <w:pPr>
        <w:pStyle w:val="ConsPlusNonformat"/>
        <w:jc w:val="both"/>
      </w:pPr>
    </w:p>
    <w:p w:rsidR="00800169" w:rsidRDefault="00800169" w:rsidP="00800169">
      <w:pPr>
        <w:pStyle w:val="ConsPlusNonformat"/>
        <w:jc w:val="both"/>
      </w:pPr>
      <w:r>
        <w:t>Наименование главного распорядителя   Наименование Получателя</w:t>
      </w:r>
    </w:p>
    <w:p w:rsidR="00800169" w:rsidRDefault="00800169" w:rsidP="00800169">
      <w:pPr>
        <w:pStyle w:val="ConsPlusNonformat"/>
        <w:jc w:val="both"/>
      </w:pPr>
      <w:r>
        <w:t>средств местного бюджета</w:t>
      </w:r>
    </w:p>
    <w:p w:rsidR="00800169" w:rsidRDefault="00800169" w:rsidP="00800169">
      <w:pPr>
        <w:pStyle w:val="ConsPlusNonformat"/>
        <w:jc w:val="both"/>
      </w:pPr>
      <w:r>
        <w:t>______________/_____________________/ ______________/_____________________/</w:t>
      </w:r>
    </w:p>
    <w:p w:rsidR="00800169" w:rsidRDefault="00800169" w:rsidP="00800169">
      <w:pPr>
        <w:pStyle w:val="ConsPlusNonformat"/>
        <w:jc w:val="both"/>
      </w:pPr>
      <w:r>
        <w:t xml:space="preserve">  (</w:t>
      </w:r>
      <w:proofErr w:type="gramStart"/>
      <w:r>
        <w:t xml:space="preserve">подпись)   </w:t>
      </w:r>
      <w:proofErr w:type="gramEnd"/>
      <w:r>
        <w:t xml:space="preserve">  (фамилия, инициалы)     (подпись)     (фамилия, инициалы)</w:t>
      </w:r>
    </w:p>
    <w:p w:rsidR="00800169" w:rsidRDefault="00800169" w:rsidP="00800169">
      <w:pPr>
        <w:pStyle w:val="ConsPlusNormal"/>
        <w:jc w:val="both"/>
      </w:pPr>
    </w:p>
    <w:p w:rsidR="00800169" w:rsidRDefault="00800169" w:rsidP="00800169">
      <w:pPr>
        <w:pStyle w:val="ConsPlusNormal"/>
        <w:ind w:firstLine="540"/>
        <w:jc w:val="both"/>
      </w:pPr>
      <w:r>
        <w:t>--------------------------------</w:t>
      </w:r>
    </w:p>
    <w:p w:rsidR="00800169" w:rsidRDefault="00800169" w:rsidP="00800169">
      <w:pPr>
        <w:pStyle w:val="ConsPlusNormal"/>
        <w:spacing w:before="220"/>
        <w:ind w:firstLine="540"/>
        <w:jc w:val="both"/>
      </w:pPr>
      <w:r>
        <w:t>&lt;1&gt; В случае если это установлено Порядком предоставления субсидии.</w:t>
      </w:r>
    </w:p>
    <w:p w:rsidR="00800169" w:rsidRDefault="00800169" w:rsidP="00800169">
      <w:pPr>
        <w:pStyle w:val="ConsPlusNormal"/>
        <w:spacing w:before="220"/>
        <w:ind w:firstLine="540"/>
        <w:jc w:val="both"/>
      </w:pPr>
      <w:r>
        <w:t>&lt;2&gt; В случае если это установлено Порядком предоставления субсидии.</w:t>
      </w:r>
    </w:p>
    <w:p w:rsidR="00800169" w:rsidRDefault="00800169" w:rsidP="00800169">
      <w:pPr>
        <w:pStyle w:val="ConsPlusNormal"/>
        <w:spacing w:before="220"/>
        <w:ind w:firstLine="540"/>
        <w:jc w:val="both"/>
      </w:pPr>
      <w:r>
        <w:t>&lt;3&gt;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800169" w:rsidRDefault="00800169" w:rsidP="00800169">
      <w:pPr>
        <w:pStyle w:val="ConsPlusNormal"/>
        <w:spacing w:before="220"/>
        <w:ind w:firstLine="540"/>
        <w:jc w:val="both"/>
      </w:pPr>
      <w:r>
        <w:lastRenderedPageBreak/>
        <w:t>&lt;4&gt; В случае если установление штрафных санкций предусмотрено Порядком предоставления субсидии.</w:t>
      </w:r>
    </w:p>
    <w:p w:rsidR="00800169" w:rsidRDefault="00800169" w:rsidP="00800169">
      <w:pPr>
        <w:pStyle w:val="ConsPlusNormal"/>
        <w:spacing w:before="220"/>
        <w:ind w:firstLine="540"/>
        <w:jc w:val="both"/>
      </w:pPr>
      <w:r>
        <w:t>&lt;5&gt; В случае если это установлено Порядком предоставления субсидии.</w:t>
      </w: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Default="00800169" w:rsidP="00800169">
      <w:pPr>
        <w:pStyle w:val="ConsPlusNormal"/>
        <w:jc w:val="right"/>
        <w:outlineLvl w:val="1"/>
      </w:pPr>
    </w:p>
    <w:p w:rsidR="00800169" w:rsidRPr="00FF405A" w:rsidRDefault="00800169" w:rsidP="00800169">
      <w:pPr>
        <w:pStyle w:val="ConsPlusNormal"/>
        <w:jc w:val="right"/>
        <w:outlineLvl w:val="1"/>
      </w:pPr>
      <w:r w:rsidRPr="00FF405A">
        <w:t>Приложение № 1</w:t>
      </w:r>
    </w:p>
    <w:p w:rsidR="00800169" w:rsidRPr="00FF405A" w:rsidRDefault="00800169" w:rsidP="00800169">
      <w:pPr>
        <w:pStyle w:val="ConsPlusNormal"/>
        <w:jc w:val="right"/>
      </w:pPr>
      <w:r w:rsidRPr="00FF405A">
        <w:t>к Соглашению (договору) между главным</w:t>
      </w:r>
    </w:p>
    <w:p w:rsidR="00800169" w:rsidRPr="00FF405A" w:rsidRDefault="00800169" w:rsidP="00800169">
      <w:pPr>
        <w:pStyle w:val="ConsPlusNormal"/>
        <w:jc w:val="right"/>
      </w:pPr>
      <w:r w:rsidRPr="00FF405A">
        <w:t>распорядителем средств местного бюджета</w:t>
      </w:r>
    </w:p>
    <w:p w:rsidR="00800169" w:rsidRPr="00FF405A" w:rsidRDefault="00800169" w:rsidP="00800169">
      <w:pPr>
        <w:pStyle w:val="ConsPlusNormal"/>
        <w:jc w:val="right"/>
      </w:pPr>
      <w:r w:rsidRPr="00FF405A">
        <w:t>и юридическим лицом (за исключением</w:t>
      </w:r>
    </w:p>
    <w:p w:rsidR="00800169" w:rsidRPr="00FF405A" w:rsidRDefault="00800169" w:rsidP="00800169">
      <w:pPr>
        <w:pStyle w:val="ConsPlusNormal"/>
        <w:jc w:val="right"/>
      </w:pPr>
      <w:r w:rsidRPr="00FF405A">
        <w:t>государственных (муниципальных) учреждений),</w:t>
      </w:r>
    </w:p>
    <w:p w:rsidR="00800169" w:rsidRPr="00FF405A" w:rsidRDefault="00800169" w:rsidP="00800169">
      <w:pPr>
        <w:pStyle w:val="ConsPlusNormal"/>
        <w:jc w:val="right"/>
      </w:pPr>
      <w:r w:rsidRPr="00FF405A">
        <w:lastRenderedPageBreak/>
        <w:t>индивидуальным предпринимателем,</w:t>
      </w:r>
    </w:p>
    <w:p w:rsidR="00800169" w:rsidRPr="00FF405A" w:rsidRDefault="00800169" w:rsidP="00800169">
      <w:pPr>
        <w:pStyle w:val="ConsPlusNormal"/>
        <w:jc w:val="right"/>
      </w:pPr>
      <w:r w:rsidRPr="00FF405A">
        <w:t>физическим лицом - производителем товаров,</w:t>
      </w:r>
    </w:p>
    <w:p w:rsidR="00800169" w:rsidRPr="00FF405A" w:rsidRDefault="00800169" w:rsidP="00800169">
      <w:pPr>
        <w:pStyle w:val="ConsPlusNormal"/>
        <w:jc w:val="right"/>
      </w:pPr>
      <w:r w:rsidRPr="00FF405A">
        <w:t>работ, услуг о предоставлении субсидии</w:t>
      </w:r>
    </w:p>
    <w:p w:rsidR="00800169" w:rsidRPr="00FF405A" w:rsidRDefault="00800169" w:rsidP="00800169">
      <w:pPr>
        <w:pStyle w:val="ConsPlusNormal"/>
        <w:jc w:val="right"/>
      </w:pPr>
      <w:r w:rsidRPr="00FF405A">
        <w:t>из местного бюджета в целях возмещения</w:t>
      </w:r>
    </w:p>
    <w:p w:rsidR="00800169" w:rsidRPr="00FF405A" w:rsidRDefault="00800169" w:rsidP="00800169">
      <w:pPr>
        <w:pStyle w:val="ConsPlusNormal"/>
        <w:jc w:val="right"/>
      </w:pPr>
      <w:r w:rsidRPr="00FF405A">
        <w:t>недополученных доходов и (или) возмещения</w:t>
      </w:r>
    </w:p>
    <w:p w:rsidR="00800169" w:rsidRPr="00FF405A" w:rsidRDefault="00800169" w:rsidP="00800169">
      <w:pPr>
        <w:pStyle w:val="ConsPlusNormal"/>
        <w:jc w:val="right"/>
      </w:pPr>
      <w:r w:rsidRPr="00FF405A">
        <w:t>затрат в связи с производством (реализацией)</w:t>
      </w:r>
    </w:p>
    <w:p w:rsidR="00800169" w:rsidRDefault="00800169" w:rsidP="00800169">
      <w:pPr>
        <w:pStyle w:val="ConsPlusNormal"/>
        <w:jc w:val="right"/>
      </w:pPr>
      <w:r w:rsidRPr="00FF405A">
        <w:t>товаров, выполнением работ, оказанием услуг</w:t>
      </w:r>
    </w:p>
    <w:p w:rsidR="00800169" w:rsidRDefault="00800169" w:rsidP="00800169">
      <w:pPr>
        <w:pStyle w:val="ConsPlusNormal"/>
        <w:jc w:val="both"/>
      </w:pPr>
    </w:p>
    <w:p w:rsidR="00800169" w:rsidRPr="00FF405A" w:rsidRDefault="00800169" w:rsidP="00800169">
      <w:pPr>
        <w:pStyle w:val="ConsPlusNonformat"/>
        <w:jc w:val="both"/>
        <w:rPr>
          <w:rFonts w:ascii="Times New Roman" w:hAnsi="Times New Roman" w:cs="Times New Roman"/>
        </w:rPr>
      </w:pPr>
      <w:bookmarkStart w:id="12" w:name="P629"/>
      <w:bookmarkEnd w:id="12"/>
      <w:r>
        <w:t xml:space="preserve">                                   </w:t>
      </w:r>
      <w:r w:rsidRPr="00FF405A">
        <w:rPr>
          <w:rFonts w:ascii="Times New Roman" w:hAnsi="Times New Roman" w:cs="Times New Roman"/>
        </w:rPr>
        <w:t>Отчет</w:t>
      </w:r>
    </w:p>
    <w:p w:rsidR="00800169" w:rsidRPr="00FF405A" w:rsidRDefault="00800169" w:rsidP="00800169">
      <w:pPr>
        <w:pStyle w:val="ConsPlusNonformat"/>
        <w:jc w:val="center"/>
        <w:rPr>
          <w:rFonts w:ascii="Times New Roman" w:hAnsi="Times New Roman" w:cs="Times New Roman"/>
        </w:rPr>
      </w:pPr>
      <w:r w:rsidRPr="00FF405A">
        <w:rPr>
          <w:rFonts w:ascii="Times New Roman" w:hAnsi="Times New Roman" w:cs="Times New Roman"/>
        </w:rPr>
        <w:t>о достижении значений показателей результативности</w:t>
      </w:r>
    </w:p>
    <w:p w:rsidR="00800169" w:rsidRPr="00FF405A" w:rsidRDefault="00800169" w:rsidP="00800169">
      <w:pPr>
        <w:pStyle w:val="ConsPlusNonformat"/>
        <w:rPr>
          <w:rFonts w:ascii="Times New Roman" w:hAnsi="Times New Roman" w:cs="Times New Roman"/>
        </w:rPr>
      </w:pPr>
      <w:r>
        <w:rPr>
          <w:rFonts w:ascii="Times New Roman" w:hAnsi="Times New Roman" w:cs="Times New Roman"/>
        </w:rPr>
        <w:t xml:space="preserve">                                                             на «____»</w:t>
      </w:r>
      <w:r w:rsidRPr="00FF405A">
        <w:rPr>
          <w:rFonts w:ascii="Times New Roman" w:hAnsi="Times New Roman" w:cs="Times New Roman"/>
        </w:rPr>
        <w:t xml:space="preserve"> __________ 20____ г.</w:t>
      </w:r>
    </w:p>
    <w:p w:rsidR="00800169" w:rsidRPr="00FF405A" w:rsidRDefault="00800169" w:rsidP="00800169">
      <w:pPr>
        <w:pStyle w:val="ConsPlusNonformat"/>
        <w:jc w:val="center"/>
        <w:rPr>
          <w:rFonts w:ascii="Times New Roman" w:hAnsi="Times New Roman" w:cs="Times New Roman"/>
        </w:rPr>
      </w:pPr>
    </w:p>
    <w:p w:rsidR="00800169" w:rsidRPr="00FF405A" w:rsidRDefault="00800169" w:rsidP="00800169">
      <w:pPr>
        <w:pStyle w:val="ConsPlusNonformat"/>
        <w:jc w:val="both"/>
        <w:rPr>
          <w:rFonts w:ascii="Times New Roman" w:hAnsi="Times New Roman" w:cs="Times New Roman"/>
        </w:rPr>
      </w:pPr>
      <w:r w:rsidRPr="00FF405A">
        <w:rPr>
          <w:rFonts w:ascii="Times New Roman" w:hAnsi="Times New Roman" w:cs="Times New Roman"/>
        </w:rPr>
        <w:t xml:space="preserve">    Наименование Получателя _______________________________________________</w:t>
      </w:r>
    </w:p>
    <w:p w:rsidR="00800169" w:rsidRPr="00FF405A" w:rsidRDefault="00800169" w:rsidP="00800169">
      <w:pPr>
        <w:pStyle w:val="ConsPlusNonformat"/>
        <w:jc w:val="both"/>
        <w:rPr>
          <w:rFonts w:ascii="Times New Roman" w:hAnsi="Times New Roman" w:cs="Times New Roman"/>
        </w:rPr>
      </w:pPr>
      <w:r w:rsidRPr="00FF405A">
        <w:rPr>
          <w:rFonts w:ascii="Times New Roman" w:hAnsi="Times New Roman" w:cs="Times New Roman"/>
        </w:rPr>
        <w:t xml:space="preserve">    Периодичность: квартальная, годовая</w:t>
      </w:r>
    </w:p>
    <w:p w:rsidR="00800169" w:rsidRPr="00FF405A" w:rsidRDefault="00800169" w:rsidP="00800169">
      <w:pPr>
        <w:pStyle w:val="ConsPlusNonformat"/>
        <w:jc w:val="both"/>
        <w:rPr>
          <w:rFonts w:ascii="Times New Roman" w:hAnsi="Times New Roman" w:cs="Times New Roman"/>
        </w:rPr>
      </w:pPr>
      <w:r w:rsidRPr="00FF405A">
        <w:rPr>
          <w:rFonts w:ascii="Times New Roman" w:hAnsi="Times New Roman" w:cs="Times New Roman"/>
        </w:rPr>
        <w:t xml:space="preserve">    Единица измерения: рубль (с точностью до второго десятичного знака)</w:t>
      </w:r>
    </w:p>
    <w:p w:rsidR="00800169" w:rsidRPr="00FF405A" w:rsidRDefault="00800169" w:rsidP="008001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644"/>
        <w:gridCol w:w="1757"/>
      </w:tblGrid>
      <w:tr w:rsidR="00800169" w:rsidRPr="00FF405A" w:rsidTr="00A06B49">
        <w:tc>
          <w:tcPr>
            <w:tcW w:w="5669" w:type="dxa"/>
            <w:vMerge w:val="restart"/>
          </w:tcPr>
          <w:p w:rsidR="00800169" w:rsidRPr="00FF405A" w:rsidRDefault="00800169" w:rsidP="00A06B49">
            <w:pPr>
              <w:pStyle w:val="ConsPlusNormal"/>
              <w:jc w:val="center"/>
            </w:pPr>
            <w:r w:rsidRPr="00FF405A">
              <w:t>Наименование показателя</w:t>
            </w:r>
          </w:p>
        </w:tc>
        <w:tc>
          <w:tcPr>
            <w:tcW w:w="3401" w:type="dxa"/>
            <w:gridSpan w:val="2"/>
          </w:tcPr>
          <w:p w:rsidR="00800169" w:rsidRPr="00FF405A" w:rsidRDefault="00800169" w:rsidP="00A06B49">
            <w:pPr>
              <w:pStyle w:val="ConsPlusNormal"/>
              <w:jc w:val="center"/>
            </w:pPr>
            <w:r w:rsidRPr="00FF405A">
              <w:t>Сумма</w:t>
            </w:r>
          </w:p>
        </w:tc>
      </w:tr>
      <w:tr w:rsidR="00800169" w:rsidRPr="00FF405A" w:rsidTr="00A06B49">
        <w:tc>
          <w:tcPr>
            <w:tcW w:w="5669" w:type="dxa"/>
            <w:vMerge/>
          </w:tcPr>
          <w:p w:rsidR="00800169" w:rsidRPr="00FF405A" w:rsidRDefault="00800169" w:rsidP="00A06B49">
            <w:pPr>
              <w:pStyle w:val="ConsPlusNormal"/>
            </w:pPr>
          </w:p>
        </w:tc>
        <w:tc>
          <w:tcPr>
            <w:tcW w:w="1644" w:type="dxa"/>
          </w:tcPr>
          <w:p w:rsidR="00800169" w:rsidRPr="00FF405A" w:rsidRDefault="00800169" w:rsidP="00A06B49">
            <w:pPr>
              <w:pStyle w:val="ConsPlusNormal"/>
              <w:jc w:val="center"/>
            </w:pPr>
            <w:r w:rsidRPr="00FF405A">
              <w:t>отчетный период</w:t>
            </w:r>
          </w:p>
        </w:tc>
        <w:tc>
          <w:tcPr>
            <w:tcW w:w="1757" w:type="dxa"/>
          </w:tcPr>
          <w:p w:rsidR="00800169" w:rsidRPr="00FF405A" w:rsidRDefault="00800169" w:rsidP="00A06B49">
            <w:pPr>
              <w:pStyle w:val="ConsPlusNormal"/>
              <w:jc w:val="center"/>
            </w:pPr>
            <w:r w:rsidRPr="00FF405A">
              <w:t>нарастающим итогом с начала года</w:t>
            </w:r>
          </w:p>
        </w:tc>
      </w:tr>
      <w:tr w:rsidR="00800169" w:rsidRPr="00FF405A" w:rsidTr="00A06B49">
        <w:tc>
          <w:tcPr>
            <w:tcW w:w="5669" w:type="dxa"/>
          </w:tcPr>
          <w:p w:rsidR="00800169" w:rsidRPr="00FF405A" w:rsidRDefault="00800169" w:rsidP="00A06B49">
            <w:pPr>
              <w:pStyle w:val="ConsPlusNormal"/>
              <w:jc w:val="center"/>
            </w:pPr>
            <w:r w:rsidRPr="00FF405A">
              <w:t>1</w:t>
            </w:r>
          </w:p>
        </w:tc>
        <w:tc>
          <w:tcPr>
            <w:tcW w:w="1644" w:type="dxa"/>
          </w:tcPr>
          <w:p w:rsidR="00800169" w:rsidRPr="00FF405A" w:rsidRDefault="00800169" w:rsidP="00A06B49">
            <w:pPr>
              <w:pStyle w:val="ConsPlusNormal"/>
              <w:jc w:val="center"/>
            </w:pPr>
            <w:r w:rsidRPr="00FF405A">
              <w:t>3</w:t>
            </w:r>
          </w:p>
        </w:tc>
        <w:tc>
          <w:tcPr>
            <w:tcW w:w="1757" w:type="dxa"/>
          </w:tcPr>
          <w:p w:rsidR="00800169" w:rsidRPr="00FF405A" w:rsidRDefault="00800169" w:rsidP="00A06B49">
            <w:pPr>
              <w:pStyle w:val="ConsPlusNormal"/>
              <w:jc w:val="center"/>
            </w:pPr>
            <w:r w:rsidRPr="00FF405A">
              <w:t>4</w:t>
            </w:r>
          </w:p>
        </w:tc>
      </w:tr>
      <w:tr w:rsidR="00800169" w:rsidRPr="00FF405A" w:rsidTr="00A06B49">
        <w:tc>
          <w:tcPr>
            <w:tcW w:w="5669" w:type="dxa"/>
          </w:tcPr>
          <w:p w:rsidR="00800169" w:rsidRPr="00FF405A" w:rsidRDefault="00800169" w:rsidP="00A06B49">
            <w:pPr>
              <w:pStyle w:val="ConsPlusNormal"/>
            </w:pPr>
          </w:p>
        </w:tc>
        <w:tc>
          <w:tcPr>
            <w:tcW w:w="1644" w:type="dxa"/>
          </w:tcPr>
          <w:p w:rsidR="00800169" w:rsidRPr="00FF405A" w:rsidRDefault="00800169" w:rsidP="00A06B49">
            <w:pPr>
              <w:pStyle w:val="ConsPlusNormal"/>
            </w:pPr>
          </w:p>
        </w:tc>
        <w:tc>
          <w:tcPr>
            <w:tcW w:w="1757" w:type="dxa"/>
          </w:tcPr>
          <w:p w:rsidR="00800169" w:rsidRPr="00FF405A" w:rsidRDefault="00800169" w:rsidP="00A06B49">
            <w:pPr>
              <w:pStyle w:val="ConsPlusNormal"/>
            </w:pPr>
          </w:p>
        </w:tc>
      </w:tr>
    </w:tbl>
    <w:p w:rsidR="00800169" w:rsidRPr="00FF405A" w:rsidRDefault="00800169" w:rsidP="00800169">
      <w:pPr>
        <w:pStyle w:val="ConsPlusNormal"/>
        <w:jc w:val="both"/>
      </w:pPr>
    </w:p>
    <w:p w:rsidR="00800169" w:rsidRPr="00FF405A" w:rsidRDefault="00800169" w:rsidP="00800169">
      <w:pPr>
        <w:pStyle w:val="ConsPlusNonformat"/>
        <w:jc w:val="both"/>
        <w:rPr>
          <w:rFonts w:ascii="Times New Roman" w:hAnsi="Times New Roman" w:cs="Times New Roman"/>
        </w:rPr>
      </w:pPr>
      <w:r w:rsidRPr="00FF405A">
        <w:rPr>
          <w:rFonts w:ascii="Times New Roman" w:hAnsi="Times New Roman" w:cs="Times New Roman"/>
        </w:rPr>
        <w:t>Руководитель Получателя субсидии</w:t>
      </w:r>
    </w:p>
    <w:p w:rsidR="00800169" w:rsidRPr="00FF405A" w:rsidRDefault="00800169" w:rsidP="00800169">
      <w:pPr>
        <w:pStyle w:val="ConsPlusNonformat"/>
        <w:jc w:val="both"/>
        <w:rPr>
          <w:rFonts w:ascii="Times New Roman" w:hAnsi="Times New Roman" w:cs="Times New Roman"/>
        </w:rPr>
      </w:pPr>
      <w:r w:rsidRPr="00FF405A">
        <w:rPr>
          <w:rFonts w:ascii="Times New Roman" w:hAnsi="Times New Roman" w:cs="Times New Roman"/>
        </w:rPr>
        <w:t>____________________________ _____________ ________________________________</w:t>
      </w:r>
    </w:p>
    <w:p w:rsidR="00800169" w:rsidRPr="00FF405A" w:rsidRDefault="00800169" w:rsidP="00800169">
      <w:pPr>
        <w:pStyle w:val="ConsPlusNonformat"/>
        <w:jc w:val="both"/>
        <w:rPr>
          <w:rFonts w:ascii="Times New Roman" w:hAnsi="Times New Roman" w:cs="Times New Roman"/>
        </w:rPr>
      </w:pPr>
      <w:r w:rsidRPr="00FF405A">
        <w:rPr>
          <w:rFonts w:ascii="Times New Roman" w:hAnsi="Times New Roman" w:cs="Times New Roman"/>
        </w:rPr>
        <w:t xml:space="preserve">        (</w:t>
      </w:r>
      <w:proofErr w:type="gramStart"/>
      <w:r w:rsidRPr="00FF405A">
        <w:rPr>
          <w:rFonts w:ascii="Times New Roman" w:hAnsi="Times New Roman" w:cs="Times New Roman"/>
        </w:rPr>
        <w:t xml:space="preserve">должность)   </w:t>
      </w:r>
      <w:proofErr w:type="gramEnd"/>
      <w:r w:rsidRPr="00FF405A">
        <w:rPr>
          <w:rFonts w:ascii="Times New Roman" w:hAnsi="Times New Roman" w:cs="Times New Roman"/>
        </w:rPr>
        <w:t xml:space="preserve">        </w:t>
      </w:r>
      <w:r>
        <w:rPr>
          <w:rFonts w:ascii="Times New Roman" w:hAnsi="Times New Roman" w:cs="Times New Roman"/>
        </w:rPr>
        <w:t xml:space="preserve">                            </w:t>
      </w:r>
      <w:r w:rsidRPr="00FF405A">
        <w:rPr>
          <w:rFonts w:ascii="Times New Roman" w:hAnsi="Times New Roman" w:cs="Times New Roman"/>
        </w:rPr>
        <w:t xml:space="preserve"> (подпись)        (расшифровка подписи)</w:t>
      </w:r>
    </w:p>
    <w:p w:rsidR="00800169" w:rsidRPr="00FF405A" w:rsidRDefault="00800169" w:rsidP="00800169">
      <w:pPr>
        <w:pStyle w:val="ConsPlusNonformat"/>
        <w:jc w:val="both"/>
        <w:rPr>
          <w:rFonts w:ascii="Times New Roman" w:hAnsi="Times New Roman" w:cs="Times New Roman"/>
        </w:rPr>
      </w:pPr>
    </w:p>
    <w:p w:rsidR="00800169" w:rsidRPr="00FF405A" w:rsidRDefault="00800169" w:rsidP="00800169">
      <w:pPr>
        <w:pStyle w:val="ConsPlusNonformat"/>
        <w:jc w:val="both"/>
        <w:rPr>
          <w:rFonts w:ascii="Times New Roman" w:hAnsi="Times New Roman" w:cs="Times New Roman"/>
        </w:rPr>
      </w:pPr>
      <w:r w:rsidRPr="00FF405A">
        <w:rPr>
          <w:rFonts w:ascii="Times New Roman" w:hAnsi="Times New Roman" w:cs="Times New Roman"/>
        </w:rPr>
        <w:t>Исполнитель</w:t>
      </w:r>
    </w:p>
    <w:p w:rsidR="00800169" w:rsidRPr="00FF405A" w:rsidRDefault="00800169" w:rsidP="00800169">
      <w:pPr>
        <w:pStyle w:val="ConsPlusNonformat"/>
        <w:jc w:val="both"/>
        <w:rPr>
          <w:rFonts w:ascii="Times New Roman" w:hAnsi="Times New Roman" w:cs="Times New Roman"/>
        </w:rPr>
      </w:pPr>
      <w:r w:rsidRPr="00FF405A">
        <w:rPr>
          <w:rFonts w:ascii="Times New Roman" w:hAnsi="Times New Roman" w:cs="Times New Roman"/>
        </w:rPr>
        <w:t>____________________________ _____________ ________________________________</w:t>
      </w:r>
    </w:p>
    <w:p w:rsidR="00800169" w:rsidRPr="00FF405A" w:rsidRDefault="00800169" w:rsidP="00800169">
      <w:pPr>
        <w:pStyle w:val="ConsPlusNonformat"/>
        <w:jc w:val="both"/>
        <w:rPr>
          <w:rFonts w:ascii="Times New Roman" w:hAnsi="Times New Roman" w:cs="Times New Roman"/>
        </w:rPr>
      </w:pPr>
      <w:r w:rsidRPr="00FF405A">
        <w:rPr>
          <w:rFonts w:ascii="Times New Roman" w:hAnsi="Times New Roman" w:cs="Times New Roman"/>
        </w:rPr>
        <w:t xml:space="preserve">        (</w:t>
      </w:r>
      <w:proofErr w:type="gramStart"/>
      <w:r w:rsidRPr="00FF405A">
        <w:rPr>
          <w:rFonts w:ascii="Times New Roman" w:hAnsi="Times New Roman" w:cs="Times New Roman"/>
        </w:rPr>
        <w:t xml:space="preserve">должность)   </w:t>
      </w:r>
      <w:proofErr w:type="gramEnd"/>
      <w:r w:rsidRPr="00FF405A">
        <w:rPr>
          <w:rFonts w:ascii="Times New Roman" w:hAnsi="Times New Roman" w:cs="Times New Roman"/>
        </w:rPr>
        <w:t xml:space="preserve">        </w:t>
      </w:r>
      <w:r>
        <w:rPr>
          <w:rFonts w:ascii="Times New Roman" w:hAnsi="Times New Roman" w:cs="Times New Roman"/>
        </w:rPr>
        <w:t xml:space="preserve">                           </w:t>
      </w:r>
      <w:r w:rsidRPr="00FF405A">
        <w:rPr>
          <w:rFonts w:ascii="Times New Roman" w:hAnsi="Times New Roman" w:cs="Times New Roman"/>
        </w:rPr>
        <w:t xml:space="preserve"> (подпись)        (расшифровка подписи)</w:t>
      </w:r>
    </w:p>
    <w:p w:rsidR="00800169" w:rsidRPr="00FF405A" w:rsidRDefault="00800169" w:rsidP="00800169">
      <w:pPr>
        <w:pStyle w:val="ConsPlusNonformat"/>
        <w:jc w:val="both"/>
        <w:rPr>
          <w:rFonts w:ascii="Times New Roman" w:hAnsi="Times New Roman" w:cs="Times New Roman"/>
        </w:rPr>
      </w:pPr>
    </w:p>
    <w:p w:rsidR="00800169" w:rsidRPr="00FF405A" w:rsidRDefault="00800169" w:rsidP="00800169">
      <w:pPr>
        <w:pStyle w:val="ConsPlusNonformat"/>
        <w:jc w:val="both"/>
        <w:rPr>
          <w:rFonts w:ascii="Times New Roman" w:hAnsi="Times New Roman" w:cs="Times New Roman"/>
        </w:rPr>
      </w:pPr>
      <w:r>
        <w:rPr>
          <w:rFonts w:ascii="Times New Roman" w:hAnsi="Times New Roman" w:cs="Times New Roman"/>
        </w:rPr>
        <w:t>«___»</w:t>
      </w:r>
      <w:r w:rsidRPr="00FF405A">
        <w:rPr>
          <w:rFonts w:ascii="Times New Roman" w:hAnsi="Times New Roman" w:cs="Times New Roman"/>
        </w:rPr>
        <w:t xml:space="preserve"> __________ 20___ г.</w:t>
      </w: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Pr="00FF405A"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Default="00800169" w:rsidP="00800169">
      <w:pPr>
        <w:pStyle w:val="ConsPlusNormal"/>
        <w:jc w:val="both"/>
      </w:pPr>
    </w:p>
    <w:p w:rsidR="00800169" w:rsidRPr="00CE049C" w:rsidRDefault="00800169" w:rsidP="00800169">
      <w:pPr>
        <w:pStyle w:val="ConsPlusNormal"/>
        <w:jc w:val="right"/>
        <w:outlineLvl w:val="1"/>
      </w:pPr>
      <w:r>
        <w:t>Приложение №</w:t>
      </w:r>
      <w:r w:rsidRPr="00CE049C">
        <w:t xml:space="preserve"> 2</w:t>
      </w:r>
    </w:p>
    <w:p w:rsidR="00800169" w:rsidRPr="00CE049C" w:rsidRDefault="00800169" w:rsidP="00800169">
      <w:pPr>
        <w:pStyle w:val="ConsPlusNormal"/>
        <w:jc w:val="right"/>
      </w:pPr>
      <w:r w:rsidRPr="00CE049C">
        <w:t>к соглашению (договору) между главным</w:t>
      </w:r>
    </w:p>
    <w:p w:rsidR="00800169" w:rsidRPr="00CE049C" w:rsidRDefault="00800169" w:rsidP="00800169">
      <w:pPr>
        <w:pStyle w:val="ConsPlusNormal"/>
        <w:jc w:val="right"/>
      </w:pPr>
      <w:r w:rsidRPr="00CE049C">
        <w:t>распорядителем средств местного бюджета</w:t>
      </w:r>
    </w:p>
    <w:p w:rsidR="00800169" w:rsidRPr="00CE049C" w:rsidRDefault="00800169" w:rsidP="00800169">
      <w:pPr>
        <w:pStyle w:val="ConsPlusNormal"/>
        <w:jc w:val="right"/>
      </w:pPr>
      <w:r w:rsidRPr="00CE049C">
        <w:t>и юридическим лицом (за исключением</w:t>
      </w:r>
    </w:p>
    <w:p w:rsidR="00800169" w:rsidRPr="00CE049C" w:rsidRDefault="00800169" w:rsidP="00800169">
      <w:pPr>
        <w:pStyle w:val="ConsPlusNormal"/>
        <w:jc w:val="right"/>
      </w:pPr>
      <w:r w:rsidRPr="00CE049C">
        <w:t>государственных (муниципальных) учреждений),</w:t>
      </w:r>
    </w:p>
    <w:p w:rsidR="00800169" w:rsidRPr="00CE049C" w:rsidRDefault="00800169" w:rsidP="00800169">
      <w:pPr>
        <w:pStyle w:val="ConsPlusNormal"/>
        <w:jc w:val="right"/>
      </w:pPr>
      <w:r w:rsidRPr="00CE049C">
        <w:t>индивидуальным предпринимателем,</w:t>
      </w:r>
    </w:p>
    <w:p w:rsidR="00800169" w:rsidRPr="00CE049C" w:rsidRDefault="00800169" w:rsidP="00800169">
      <w:pPr>
        <w:pStyle w:val="ConsPlusNormal"/>
        <w:jc w:val="right"/>
      </w:pPr>
      <w:r w:rsidRPr="00CE049C">
        <w:t>физическим лицом - производителем товаров,</w:t>
      </w:r>
    </w:p>
    <w:p w:rsidR="00800169" w:rsidRPr="00CE049C" w:rsidRDefault="00800169" w:rsidP="00800169">
      <w:pPr>
        <w:pStyle w:val="ConsPlusNormal"/>
        <w:jc w:val="right"/>
      </w:pPr>
      <w:r w:rsidRPr="00CE049C">
        <w:t>работ, услуг о предоставлении субсидии</w:t>
      </w:r>
    </w:p>
    <w:p w:rsidR="00800169" w:rsidRPr="00CE049C" w:rsidRDefault="00800169" w:rsidP="00800169">
      <w:pPr>
        <w:pStyle w:val="ConsPlusNormal"/>
        <w:jc w:val="right"/>
      </w:pPr>
      <w:r w:rsidRPr="00CE049C">
        <w:t>из местного бюджета в целях возмещения</w:t>
      </w:r>
    </w:p>
    <w:p w:rsidR="00800169" w:rsidRPr="00CE049C" w:rsidRDefault="00800169" w:rsidP="00800169">
      <w:pPr>
        <w:pStyle w:val="ConsPlusNormal"/>
        <w:jc w:val="right"/>
      </w:pPr>
      <w:r w:rsidRPr="00CE049C">
        <w:t>недополученных доходов и (или) возмещения</w:t>
      </w:r>
    </w:p>
    <w:p w:rsidR="00800169" w:rsidRPr="00CE049C" w:rsidRDefault="00800169" w:rsidP="00800169">
      <w:pPr>
        <w:pStyle w:val="ConsPlusNormal"/>
        <w:jc w:val="right"/>
      </w:pPr>
      <w:r w:rsidRPr="00CE049C">
        <w:t>затрат в связи с производством (реализацией)</w:t>
      </w:r>
    </w:p>
    <w:p w:rsidR="00800169" w:rsidRDefault="00800169" w:rsidP="00800169">
      <w:pPr>
        <w:pStyle w:val="ConsPlusNormal"/>
        <w:jc w:val="right"/>
      </w:pPr>
      <w:r w:rsidRPr="00CE049C">
        <w:t>товаров, выполнением работ, оказанием услуг</w:t>
      </w:r>
    </w:p>
    <w:p w:rsidR="00800169" w:rsidRDefault="00800169" w:rsidP="00800169">
      <w:pPr>
        <w:pStyle w:val="ConsPlusNormal"/>
        <w:jc w:val="both"/>
      </w:pPr>
    </w:p>
    <w:p w:rsidR="00800169" w:rsidRPr="00CE049C" w:rsidRDefault="00800169" w:rsidP="00800169">
      <w:pPr>
        <w:pStyle w:val="ConsPlusNonformat"/>
        <w:jc w:val="both"/>
        <w:rPr>
          <w:rFonts w:ascii="Times New Roman" w:hAnsi="Times New Roman" w:cs="Times New Roman"/>
        </w:rPr>
      </w:pPr>
      <w:bookmarkStart w:id="13" w:name="P675"/>
      <w:bookmarkEnd w:id="13"/>
      <w:r>
        <w:t xml:space="preserve">                                   </w:t>
      </w:r>
      <w:r w:rsidRPr="00CE049C">
        <w:rPr>
          <w:rFonts w:ascii="Times New Roman" w:hAnsi="Times New Roman" w:cs="Times New Roman"/>
        </w:rPr>
        <w:t>Отчет</w:t>
      </w:r>
    </w:p>
    <w:p w:rsidR="00800169" w:rsidRPr="00CE049C" w:rsidRDefault="00800169" w:rsidP="00800169">
      <w:pPr>
        <w:pStyle w:val="ConsPlusNonformat"/>
        <w:jc w:val="center"/>
        <w:rPr>
          <w:rFonts w:ascii="Times New Roman" w:hAnsi="Times New Roman" w:cs="Times New Roman"/>
        </w:rPr>
      </w:pPr>
      <w:r w:rsidRPr="00CE049C">
        <w:rPr>
          <w:rFonts w:ascii="Times New Roman" w:hAnsi="Times New Roman" w:cs="Times New Roman"/>
        </w:rPr>
        <w:t>об использовании субсидии</w:t>
      </w:r>
    </w:p>
    <w:p w:rsidR="00800169" w:rsidRPr="00CE049C" w:rsidRDefault="00800169" w:rsidP="00800169">
      <w:pPr>
        <w:pStyle w:val="ConsPlusNonformat"/>
        <w:jc w:val="center"/>
        <w:rPr>
          <w:rFonts w:ascii="Times New Roman" w:hAnsi="Times New Roman" w:cs="Times New Roman"/>
        </w:rPr>
      </w:pPr>
      <w:r w:rsidRPr="00CE049C">
        <w:rPr>
          <w:rFonts w:ascii="Times New Roman" w:hAnsi="Times New Roman" w:cs="Times New Roman"/>
        </w:rPr>
        <w:t xml:space="preserve">на </w:t>
      </w:r>
      <w:r>
        <w:rPr>
          <w:rFonts w:ascii="Times New Roman" w:hAnsi="Times New Roman" w:cs="Times New Roman"/>
        </w:rPr>
        <w:t>«____»</w:t>
      </w:r>
      <w:r w:rsidRPr="00CE049C">
        <w:rPr>
          <w:rFonts w:ascii="Times New Roman" w:hAnsi="Times New Roman" w:cs="Times New Roman"/>
        </w:rPr>
        <w:t xml:space="preserve"> __________ 20____ г.</w:t>
      </w:r>
    </w:p>
    <w:p w:rsidR="00800169" w:rsidRPr="00CE049C" w:rsidRDefault="00800169" w:rsidP="00800169">
      <w:pPr>
        <w:pStyle w:val="ConsPlusNonformat"/>
        <w:jc w:val="center"/>
        <w:rPr>
          <w:rFonts w:ascii="Times New Roman" w:hAnsi="Times New Roman" w:cs="Times New Roman"/>
        </w:rPr>
      </w:pPr>
    </w:p>
    <w:p w:rsidR="00800169" w:rsidRPr="00CE049C" w:rsidRDefault="00800169" w:rsidP="00800169">
      <w:pPr>
        <w:pStyle w:val="ConsPlusNonformat"/>
        <w:jc w:val="both"/>
        <w:rPr>
          <w:rFonts w:ascii="Times New Roman" w:hAnsi="Times New Roman" w:cs="Times New Roman"/>
        </w:rPr>
      </w:pPr>
      <w:r w:rsidRPr="00CE049C">
        <w:rPr>
          <w:rFonts w:ascii="Times New Roman" w:hAnsi="Times New Roman" w:cs="Times New Roman"/>
        </w:rPr>
        <w:t xml:space="preserve">    Наименование Получателя _______________________________________________</w:t>
      </w:r>
    </w:p>
    <w:p w:rsidR="00800169" w:rsidRPr="00CE049C" w:rsidRDefault="00800169" w:rsidP="00800169">
      <w:pPr>
        <w:pStyle w:val="ConsPlusNonformat"/>
        <w:jc w:val="both"/>
        <w:rPr>
          <w:rFonts w:ascii="Times New Roman" w:hAnsi="Times New Roman" w:cs="Times New Roman"/>
        </w:rPr>
      </w:pPr>
      <w:r w:rsidRPr="00CE049C">
        <w:rPr>
          <w:rFonts w:ascii="Times New Roman" w:hAnsi="Times New Roman" w:cs="Times New Roman"/>
        </w:rPr>
        <w:t xml:space="preserve">    Периодичность: квартальная, годовая</w:t>
      </w:r>
    </w:p>
    <w:p w:rsidR="00800169" w:rsidRPr="00CE049C" w:rsidRDefault="00800169" w:rsidP="00800169">
      <w:pPr>
        <w:pStyle w:val="ConsPlusNonformat"/>
        <w:jc w:val="both"/>
        <w:rPr>
          <w:rFonts w:ascii="Times New Roman" w:hAnsi="Times New Roman" w:cs="Times New Roman"/>
        </w:rPr>
      </w:pPr>
      <w:r w:rsidRPr="00CE049C">
        <w:rPr>
          <w:rFonts w:ascii="Times New Roman" w:hAnsi="Times New Roman" w:cs="Times New Roman"/>
        </w:rPr>
        <w:t xml:space="preserve">    Единица измерения: рубль (с точностью до второго десятичного знака)</w:t>
      </w:r>
    </w:p>
    <w:p w:rsidR="00800169" w:rsidRPr="00CE049C" w:rsidRDefault="00800169" w:rsidP="008001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1"/>
        <w:gridCol w:w="1304"/>
        <w:gridCol w:w="1191"/>
        <w:gridCol w:w="1644"/>
        <w:gridCol w:w="1644"/>
        <w:gridCol w:w="850"/>
        <w:gridCol w:w="964"/>
      </w:tblGrid>
      <w:tr w:rsidR="00800169" w:rsidRPr="00CE049C" w:rsidTr="00A06B49">
        <w:tc>
          <w:tcPr>
            <w:tcW w:w="1421" w:type="dxa"/>
          </w:tcPr>
          <w:p w:rsidR="00800169" w:rsidRPr="00CE049C" w:rsidRDefault="00800169" w:rsidP="00A06B49">
            <w:pPr>
              <w:pStyle w:val="ConsPlusNormal"/>
              <w:jc w:val="center"/>
            </w:pPr>
            <w:r w:rsidRPr="00CE049C">
              <w:t>Наименование показателя</w:t>
            </w:r>
          </w:p>
        </w:tc>
        <w:tc>
          <w:tcPr>
            <w:tcW w:w="1304" w:type="dxa"/>
          </w:tcPr>
          <w:p w:rsidR="00800169" w:rsidRPr="00CE049C" w:rsidRDefault="00800169" w:rsidP="00A06B49">
            <w:pPr>
              <w:pStyle w:val="ConsPlusNormal"/>
              <w:jc w:val="center"/>
            </w:pPr>
            <w:r w:rsidRPr="00CE049C">
              <w:t>Профинансировано за отчетный период</w:t>
            </w:r>
          </w:p>
        </w:tc>
        <w:tc>
          <w:tcPr>
            <w:tcW w:w="1191" w:type="dxa"/>
          </w:tcPr>
          <w:p w:rsidR="00800169" w:rsidRPr="00CE049C" w:rsidRDefault="00800169" w:rsidP="00A06B49">
            <w:pPr>
              <w:pStyle w:val="ConsPlusNormal"/>
              <w:jc w:val="center"/>
            </w:pPr>
            <w:r w:rsidRPr="00CE049C">
              <w:t>Профинансировано нарастающим итогом с начала года</w:t>
            </w:r>
          </w:p>
        </w:tc>
        <w:tc>
          <w:tcPr>
            <w:tcW w:w="1644" w:type="dxa"/>
          </w:tcPr>
          <w:p w:rsidR="00800169" w:rsidRPr="00CE049C" w:rsidRDefault="00800169" w:rsidP="00A06B49">
            <w:pPr>
              <w:pStyle w:val="ConsPlusNormal"/>
              <w:jc w:val="center"/>
            </w:pPr>
            <w:r w:rsidRPr="00CE049C">
              <w:t>Направлено на возмещение затрат (недополученных доходов) за отчетный период</w:t>
            </w:r>
          </w:p>
        </w:tc>
        <w:tc>
          <w:tcPr>
            <w:tcW w:w="1644" w:type="dxa"/>
          </w:tcPr>
          <w:p w:rsidR="00800169" w:rsidRPr="00CE049C" w:rsidRDefault="00800169" w:rsidP="00A06B49">
            <w:pPr>
              <w:pStyle w:val="ConsPlusNormal"/>
              <w:jc w:val="center"/>
            </w:pPr>
            <w:r w:rsidRPr="00CE049C">
              <w:t>Направлено на возмещение затрат (недополученных доходов) нарастающим итогом с начала года</w:t>
            </w:r>
          </w:p>
        </w:tc>
        <w:tc>
          <w:tcPr>
            <w:tcW w:w="850" w:type="dxa"/>
          </w:tcPr>
          <w:p w:rsidR="00800169" w:rsidRPr="00CE049C" w:rsidRDefault="00800169" w:rsidP="00A06B49">
            <w:pPr>
              <w:pStyle w:val="ConsPlusNormal"/>
              <w:jc w:val="center"/>
            </w:pPr>
            <w:r w:rsidRPr="00CE049C">
              <w:t>Остаток за отчетный период</w:t>
            </w:r>
          </w:p>
        </w:tc>
        <w:tc>
          <w:tcPr>
            <w:tcW w:w="964" w:type="dxa"/>
          </w:tcPr>
          <w:p w:rsidR="00800169" w:rsidRPr="00CE049C" w:rsidRDefault="00800169" w:rsidP="00A06B49">
            <w:pPr>
              <w:pStyle w:val="ConsPlusNormal"/>
              <w:jc w:val="center"/>
            </w:pPr>
            <w:r w:rsidRPr="00CE049C">
              <w:t>Остаток нарастающим итогом с начала года</w:t>
            </w:r>
          </w:p>
        </w:tc>
      </w:tr>
      <w:tr w:rsidR="00800169" w:rsidRPr="00CE049C" w:rsidTr="00A06B49">
        <w:tc>
          <w:tcPr>
            <w:tcW w:w="1421" w:type="dxa"/>
          </w:tcPr>
          <w:p w:rsidR="00800169" w:rsidRPr="00CE049C" w:rsidRDefault="00800169" w:rsidP="00A06B49">
            <w:pPr>
              <w:pStyle w:val="ConsPlusNormal"/>
              <w:jc w:val="center"/>
            </w:pPr>
            <w:r w:rsidRPr="00CE049C">
              <w:t>1</w:t>
            </w:r>
          </w:p>
        </w:tc>
        <w:tc>
          <w:tcPr>
            <w:tcW w:w="1304" w:type="dxa"/>
          </w:tcPr>
          <w:p w:rsidR="00800169" w:rsidRPr="00CE049C" w:rsidRDefault="00800169" w:rsidP="00A06B49">
            <w:pPr>
              <w:pStyle w:val="ConsPlusNormal"/>
              <w:jc w:val="center"/>
            </w:pPr>
            <w:r w:rsidRPr="00CE049C">
              <w:t>2</w:t>
            </w:r>
          </w:p>
        </w:tc>
        <w:tc>
          <w:tcPr>
            <w:tcW w:w="1191" w:type="dxa"/>
          </w:tcPr>
          <w:p w:rsidR="00800169" w:rsidRPr="00CE049C" w:rsidRDefault="00800169" w:rsidP="00A06B49">
            <w:pPr>
              <w:pStyle w:val="ConsPlusNormal"/>
              <w:jc w:val="center"/>
            </w:pPr>
            <w:r w:rsidRPr="00CE049C">
              <w:t>3</w:t>
            </w:r>
          </w:p>
        </w:tc>
        <w:tc>
          <w:tcPr>
            <w:tcW w:w="1644" w:type="dxa"/>
          </w:tcPr>
          <w:p w:rsidR="00800169" w:rsidRPr="00CE049C" w:rsidRDefault="00800169" w:rsidP="00A06B49">
            <w:pPr>
              <w:pStyle w:val="ConsPlusNormal"/>
              <w:jc w:val="center"/>
            </w:pPr>
            <w:r w:rsidRPr="00CE049C">
              <w:t>4</w:t>
            </w:r>
          </w:p>
        </w:tc>
        <w:tc>
          <w:tcPr>
            <w:tcW w:w="1644" w:type="dxa"/>
          </w:tcPr>
          <w:p w:rsidR="00800169" w:rsidRPr="00CE049C" w:rsidRDefault="00800169" w:rsidP="00A06B49">
            <w:pPr>
              <w:pStyle w:val="ConsPlusNormal"/>
              <w:jc w:val="center"/>
            </w:pPr>
            <w:r w:rsidRPr="00CE049C">
              <w:t>5</w:t>
            </w:r>
          </w:p>
        </w:tc>
        <w:tc>
          <w:tcPr>
            <w:tcW w:w="850" w:type="dxa"/>
          </w:tcPr>
          <w:p w:rsidR="00800169" w:rsidRPr="00CE049C" w:rsidRDefault="00800169" w:rsidP="00A06B49">
            <w:pPr>
              <w:pStyle w:val="ConsPlusNormal"/>
              <w:jc w:val="center"/>
            </w:pPr>
            <w:r w:rsidRPr="00CE049C">
              <w:t>6</w:t>
            </w:r>
          </w:p>
        </w:tc>
        <w:tc>
          <w:tcPr>
            <w:tcW w:w="964" w:type="dxa"/>
          </w:tcPr>
          <w:p w:rsidR="00800169" w:rsidRPr="00CE049C" w:rsidRDefault="00800169" w:rsidP="00A06B49">
            <w:pPr>
              <w:pStyle w:val="ConsPlusNormal"/>
              <w:jc w:val="center"/>
            </w:pPr>
            <w:r w:rsidRPr="00CE049C">
              <w:t>7</w:t>
            </w:r>
          </w:p>
        </w:tc>
      </w:tr>
      <w:tr w:rsidR="00800169" w:rsidRPr="00CE049C" w:rsidTr="00A06B49">
        <w:tc>
          <w:tcPr>
            <w:tcW w:w="1421" w:type="dxa"/>
          </w:tcPr>
          <w:p w:rsidR="00800169" w:rsidRPr="00CE049C" w:rsidRDefault="00800169" w:rsidP="00A06B49">
            <w:pPr>
              <w:pStyle w:val="ConsPlusNormal"/>
            </w:pPr>
          </w:p>
        </w:tc>
        <w:tc>
          <w:tcPr>
            <w:tcW w:w="1304" w:type="dxa"/>
          </w:tcPr>
          <w:p w:rsidR="00800169" w:rsidRPr="00CE049C" w:rsidRDefault="00800169" w:rsidP="00A06B49">
            <w:pPr>
              <w:pStyle w:val="ConsPlusNormal"/>
            </w:pPr>
          </w:p>
        </w:tc>
        <w:tc>
          <w:tcPr>
            <w:tcW w:w="1191" w:type="dxa"/>
          </w:tcPr>
          <w:p w:rsidR="00800169" w:rsidRPr="00CE049C" w:rsidRDefault="00800169" w:rsidP="00A06B49">
            <w:pPr>
              <w:pStyle w:val="ConsPlusNormal"/>
            </w:pPr>
          </w:p>
        </w:tc>
        <w:tc>
          <w:tcPr>
            <w:tcW w:w="1644" w:type="dxa"/>
          </w:tcPr>
          <w:p w:rsidR="00800169" w:rsidRPr="00CE049C" w:rsidRDefault="00800169" w:rsidP="00A06B49">
            <w:pPr>
              <w:pStyle w:val="ConsPlusNormal"/>
            </w:pPr>
          </w:p>
        </w:tc>
        <w:tc>
          <w:tcPr>
            <w:tcW w:w="1644" w:type="dxa"/>
          </w:tcPr>
          <w:p w:rsidR="00800169" w:rsidRPr="00CE049C" w:rsidRDefault="00800169" w:rsidP="00A06B49">
            <w:pPr>
              <w:pStyle w:val="ConsPlusNormal"/>
            </w:pPr>
          </w:p>
        </w:tc>
        <w:tc>
          <w:tcPr>
            <w:tcW w:w="850" w:type="dxa"/>
          </w:tcPr>
          <w:p w:rsidR="00800169" w:rsidRPr="00CE049C" w:rsidRDefault="00800169" w:rsidP="00A06B49">
            <w:pPr>
              <w:pStyle w:val="ConsPlusNormal"/>
            </w:pPr>
          </w:p>
        </w:tc>
        <w:tc>
          <w:tcPr>
            <w:tcW w:w="964" w:type="dxa"/>
          </w:tcPr>
          <w:p w:rsidR="00800169" w:rsidRPr="00CE049C" w:rsidRDefault="00800169" w:rsidP="00A06B49">
            <w:pPr>
              <w:pStyle w:val="ConsPlusNormal"/>
            </w:pPr>
          </w:p>
        </w:tc>
      </w:tr>
    </w:tbl>
    <w:p w:rsidR="00800169" w:rsidRPr="00CE049C" w:rsidRDefault="00800169" w:rsidP="00800169">
      <w:pPr>
        <w:pStyle w:val="ConsPlusNormal"/>
        <w:jc w:val="both"/>
      </w:pPr>
    </w:p>
    <w:p w:rsidR="00800169" w:rsidRPr="00CE049C" w:rsidRDefault="00800169" w:rsidP="00800169">
      <w:pPr>
        <w:pStyle w:val="ConsPlusNonformat"/>
        <w:jc w:val="both"/>
        <w:rPr>
          <w:rFonts w:ascii="Times New Roman" w:hAnsi="Times New Roman" w:cs="Times New Roman"/>
        </w:rPr>
      </w:pPr>
      <w:r w:rsidRPr="00CE049C">
        <w:rPr>
          <w:rFonts w:ascii="Times New Roman" w:hAnsi="Times New Roman" w:cs="Times New Roman"/>
        </w:rPr>
        <w:t>Руководитель Получателя субсидии</w:t>
      </w:r>
    </w:p>
    <w:p w:rsidR="00800169" w:rsidRPr="00CE049C" w:rsidRDefault="00800169" w:rsidP="00800169">
      <w:pPr>
        <w:pStyle w:val="ConsPlusNonformat"/>
        <w:jc w:val="both"/>
        <w:rPr>
          <w:rFonts w:ascii="Times New Roman" w:hAnsi="Times New Roman" w:cs="Times New Roman"/>
        </w:rPr>
      </w:pPr>
      <w:r w:rsidRPr="00CE049C">
        <w:rPr>
          <w:rFonts w:ascii="Times New Roman" w:hAnsi="Times New Roman" w:cs="Times New Roman"/>
        </w:rPr>
        <w:t>____________________________ _____________ ________________________________</w:t>
      </w:r>
    </w:p>
    <w:p w:rsidR="00800169" w:rsidRPr="00CE049C" w:rsidRDefault="00800169" w:rsidP="00800169">
      <w:pPr>
        <w:pStyle w:val="ConsPlusNonformat"/>
        <w:jc w:val="both"/>
        <w:rPr>
          <w:rFonts w:ascii="Times New Roman" w:hAnsi="Times New Roman" w:cs="Times New Roman"/>
        </w:rPr>
      </w:pPr>
      <w:r w:rsidRPr="00CE049C">
        <w:rPr>
          <w:rFonts w:ascii="Times New Roman" w:hAnsi="Times New Roman" w:cs="Times New Roman"/>
        </w:rPr>
        <w:t xml:space="preserve">        (</w:t>
      </w:r>
      <w:proofErr w:type="gramStart"/>
      <w:r w:rsidRPr="00CE049C">
        <w:rPr>
          <w:rFonts w:ascii="Times New Roman" w:hAnsi="Times New Roman" w:cs="Times New Roman"/>
        </w:rPr>
        <w:t xml:space="preserve">должность)   </w:t>
      </w:r>
      <w:proofErr w:type="gramEnd"/>
      <w:r w:rsidRPr="00CE049C">
        <w:rPr>
          <w:rFonts w:ascii="Times New Roman" w:hAnsi="Times New Roman" w:cs="Times New Roman"/>
        </w:rPr>
        <w:t xml:space="preserve">         </w:t>
      </w:r>
      <w:r>
        <w:rPr>
          <w:rFonts w:ascii="Times New Roman" w:hAnsi="Times New Roman" w:cs="Times New Roman"/>
        </w:rPr>
        <w:t xml:space="preserve">                         </w:t>
      </w:r>
      <w:r w:rsidRPr="00CE049C">
        <w:rPr>
          <w:rFonts w:ascii="Times New Roman" w:hAnsi="Times New Roman" w:cs="Times New Roman"/>
        </w:rPr>
        <w:t>(подпись)        (расшифровка подписи)</w:t>
      </w:r>
    </w:p>
    <w:p w:rsidR="00800169" w:rsidRPr="00CE049C" w:rsidRDefault="00800169" w:rsidP="00800169">
      <w:pPr>
        <w:pStyle w:val="ConsPlusNonformat"/>
        <w:jc w:val="both"/>
        <w:rPr>
          <w:rFonts w:ascii="Times New Roman" w:hAnsi="Times New Roman" w:cs="Times New Roman"/>
        </w:rPr>
      </w:pPr>
    </w:p>
    <w:p w:rsidR="00800169" w:rsidRPr="00CE049C" w:rsidRDefault="00800169" w:rsidP="00800169">
      <w:pPr>
        <w:pStyle w:val="ConsPlusNonformat"/>
        <w:jc w:val="both"/>
        <w:rPr>
          <w:rFonts w:ascii="Times New Roman" w:hAnsi="Times New Roman" w:cs="Times New Roman"/>
        </w:rPr>
      </w:pPr>
      <w:r w:rsidRPr="00CE049C">
        <w:rPr>
          <w:rFonts w:ascii="Times New Roman" w:hAnsi="Times New Roman" w:cs="Times New Roman"/>
        </w:rPr>
        <w:t>Исполнитель</w:t>
      </w:r>
    </w:p>
    <w:p w:rsidR="00800169" w:rsidRPr="00CE049C" w:rsidRDefault="00800169" w:rsidP="00800169">
      <w:pPr>
        <w:pStyle w:val="ConsPlusNonformat"/>
        <w:jc w:val="both"/>
        <w:rPr>
          <w:rFonts w:ascii="Times New Roman" w:hAnsi="Times New Roman" w:cs="Times New Roman"/>
        </w:rPr>
      </w:pPr>
      <w:r w:rsidRPr="00CE049C">
        <w:rPr>
          <w:rFonts w:ascii="Times New Roman" w:hAnsi="Times New Roman" w:cs="Times New Roman"/>
        </w:rPr>
        <w:t>____________________________ _____________ ________________________________</w:t>
      </w:r>
    </w:p>
    <w:p w:rsidR="00800169" w:rsidRPr="00CE049C" w:rsidRDefault="00800169" w:rsidP="00800169">
      <w:pPr>
        <w:pStyle w:val="ConsPlusNonformat"/>
        <w:jc w:val="both"/>
        <w:rPr>
          <w:rFonts w:ascii="Times New Roman" w:hAnsi="Times New Roman" w:cs="Times New Roman"/>
        </w:rPr>
      </w:pPr>
      <w:r w:rsidRPr="00CE049C">
        <w:rPr>
          <w:rFonts w:ascii="Times New Roman" w:hAnsi="Times New Roman" w:cs="Times New Roman"/>
        </w:rPr>
        <w:t xml:space="preserve">        (</w:t>
      </w:r>
      <w:proofErr w:type="gramStart"/>
      <w:r w:rsidRPr="00CE049C">
        <w:rPr>
          <w:rFonts w:ascii="Times New Roman" w:hAnsi="Times New Roman" w:cs="Times New Roman"/>
        </w:rPr>
        <w:t xml:space="preserve">должность)   </w:t>
      </w:r>
      <w:proofErr w:type="gramEnd"/>
      <w:r w:rsidRPr="00CE049C">
        <w:rPr>
          <w:rFonts w:ascii="Times New Roman" w:hAnsi="Times New Roman" w:cs="Times New Roman"/>
        </w:rPr>
        <w:t xml:space="preserve">        </w:t>
      </w:r>
      <w:r>
        <w:rPr>
          <w:rFonts w:ascii="Times New Roman" w:hAnsi="Times New Roman" w:cs="Times New Roman"/>
        </w:rPr>
        <w:t xml:space="preserve">                          </w:t>
      </w:r>
      <w:r w:rsidRPr="00CE049C">
        <w:rPr>
          <w:rFonts w:ascii="Times New Roman" w:hAnsi="Times New Roman" w:cs="Times New Roman"/>
        </w:rPr>
        <w:t xml:space="preserve"> (подпись)        (расшифровка подписи)</w:t>
      </w:r>
    </w:p>
    <w:p w:rsidR="00800169" w:rsidRPr="00CE049C" w:rsidRDefault="00800169" w:rsidP="00800169">
      <w:pPr>
        <w:pStyle w:val="ConsPlusNonformat"/>
        <w:jc w:val="both"/>
        <w:rPr>
          <w:rFonts w:ascii="Times New Roman" w:hAnsi="Times New Roman" w:cs="Times New Roman"/>
        </w:rPr>
      </w:pPr>
    </w:p>
    <w:p w:rsidR="00800169" w:rsidRPr="00CE049C" w:rsidRDefault="00800169" w:rsidP="00800169">
      <w:pPr>
        <w:pStyle w:val="ConsPlusNonformat"/>
        <w:jc w:val="both"/>
        <w:rPr>
          <w:rFonts w:ascii="Times New Roman" w:hAnsi="Times New Roman" w:cs="Times New Roman"/>
        </w:rPr>
      </w:pPr>
      <w:r>
        <w:rPr>
          <w:rFonts w:ascii="Times New Roman" w:hAnsi="Times New Roman" w:cs="Times New Roman"/>
        </w:rPr>
        <w:t>«___»</w:t>
      </w:r>
      <w:r w:rsidRPr="00CE049C">
        <w:rPr>
          <w:rFonts w:ascii="Times New Roman" w:hAnsi="Times New Roman" w:cs="Times New Roman"/>
        </w:rPr>
        <w:t xml:space="preserve"> __________ 20___ г.</w:t>
      </w:r>
    </w:p>
    <w:p w:rsidR="00800169" w:rsidRPr="00CE049C" w:rsidRDefault="00800169" w:rsidP="00800169">
      <w:pPr>
        <w:pStyle w:val="ConsPlusNormal"/>
        <w:jc w:val="both"/>
      </w:pPr>
    </w:p>
    <w:p w:rsidR="00800169" w:rsidRPr="00CE049C" w:rsidRDefault="00800169" w:rsidP="00800169">
      <w:pPr>
        <w:pStyle w:val="ConsPlusNormal"/>
        <w:jc w:val="both"/>
      </w:pPr>
    </w:p>
    <w:p w:rsidR="00800169" w:rsidRPr="00CE049C" w:rsidRDefault="00800169" w:rsidP="00800169">
      <w:pPr>
        <w:pStyle w:val="ConsPlusNormal"/>
        <w:pBdr>
          <w:bottom w:val="single" w:sz="6" w:space="0" w:color="auto"/>
        </w:pBdr>
        <w:spacing w:before="100" w:after="100"/>
        <w:jc w:val="both"/>
        <w:rPr>
          <w:sz w:val="2"/>
          <w:szCs w:val="2"/>
        </w:rPr>
      </w:pPr>
    </w:p>
    <w:p w:rsidR="00800169" w:rsidRPr="00CE049C" w:rsidRDefault="00800169" w:rsidP="00800169">
      <w:pPr>
        <w:rPr>
          <w:rFonts w:ascii="Times New Roman" w:hAnsi="Times New Roman"/>
        </w:rPr>
      </w:pPr>
    </w:p>
    <w:p w:rsidR="00800169" w:rsidRPr="00CE049C" w:rsidRDefault="00800169" w:rsidP="00800169">
      <w:pPr>
        <w:suppressAutoHyphens/>
        <w:ind w:left="-709"/>
        <w:contextualSpacing/>
        <w:jc w:val="both"/>
        <w:rPr>
          <w:rFonts w:ascii="Times New Roman" w:hAnsi="Times New Roman"/>
        </w:rPr>
      </w:pPr>
    </w:p>
    <w:tbl>
      <w:tblPr>
        <w:tblW w:w="9782" w:type="dxa"/>
        <w:tblInd w:w="-318" w:type="dxa"/>
        <w:tblLook w:val="04A0" w:firstRow="1" w:lastRow="0" w:firstColumn="1" w:lastColumn="0" w:noHBand="0" w:noVBand="1"/>
      </w:tblPr>
      <w:tblGrid>
        <w:gridCol w:w="3261"/>
        <w:gridCol w:w="2410"/>
        <w:gridCol w:w="4111"/>
      </w:tblGrid>
      <w:tr w:rsidR="00800169" w:rsidRPr="00800169" w:rsidTr="00A06B49">
        <w:trPr>
          <w:trHeight w:val="980"/>
        </w:trPr>
        <w:tc>
          <w:tcPr>
            <w:tcW w:w="3261" w:type="dxa"/>
          </w:tcPr>
          <w:p w:rsidR="00800169" w:rsidRPr="00800169" w:rsidRDefault="00800169" w:rsidP="00800169">
            <w:pPr>
              <w:spacing w:after="0" w:line="240" w:lineRule="auto"/>
              <w:jc w:val="center"/>
              <w:rPr>
                <w:rFonts w:ascii="Times New Roman Chuv" w:eastAsia="Times New Roman" w:hAnsi="Times New Roman Chuv"/>
                <w:sz w:val="20"/>
                <w:szCs w:val="20"/>
                <w:lang w:eastAsia="ru-RU"/>
              </w:rPr>
            </w:pPr>
          </w:p>
        </w:tc>
        <w:tc>
          <w:tcPr>
            <w:tcW w:w="2410" w:type="dxa"/>
          </w:tcPr>
          <w:p w:rsidR="00800169" w:rsidRPr="00800169" w:rsidRDefault="00800169" w:rsidP="00800169">
            <w:pPr>
              <w:spacing w:after="0" w:line="240" w:lineRule="auto"/>
              <w:jc w:val="center"/>
              <w:rPr>
                <w:rFonts w:ascii="Times New Roman" w:eastAsia="Times New Roman" w:hAnsi="Times New Roman"/>
                <w:sz w:val="20"/>
                <w:szCs w:val="20"/>
                <w:lang w:eastAsia="ru-RU"/>
              </w:rPr>
            </w:pPr>
          </w:p>
        </w:tc>
        <w:tc>
          <w:tcPr>
            <w:tcW w:w="4111" w:type="dxa"/>
          </w:tcPr>
          <w:p w:rsidR="00800169" w:rsidRPr="00800169" w:rsidRDefault="00800169" w:rsidP="00800169">
            <w:pPr>
              <w:spacing w:after="0" w:line="240" w:lineRule="auto"/>
              <w:jc w:val="center"/>
              <w:rPr>
                <w:rFonts w:ascii="Times New Roman" w:eastAsia="Times New Roman" w:hAnsi="Times New Roman"/>
                <w:sz w:val="20"/>
                <w:szCs w:val="20"/>
                <w:lang w:eastAsia="ru-RU"/>
              </w:rPr>
            </w:pPr>
          </w:p>
        </w:tc>
      </w:tr>
      <w:tr w:rsidR="00800169" w:rsidRPr="00800169" w:rsidTr="00A06B49">
        <w:tc>
          <w:tcPr>
            <w:tcW w:w="3261" w:type="dxa"/>
          </w:tcPr>
          <w:p w:rsidR="00800169" w:rsidRPr="00800169" w:rsidRDefault="00800169" w:rsidP="00800169">
            <w:pPr>
              <w:spacing w:after="0" w:line="240" w:lineRule="auto"/>
              <w:ind w:left="-360" w:right="72"/>
              <w:jc w:val="center"/>
              <w:rPr>
                <w:rFonts w:ascii="Arial Cyr Chuv" w:eastAsia="Times New Roman" w:hAnsi="Arial Cyr Chuv"/>
                <w:b/>
                <w:bCs/>
                <w:iCs/>
                <w:sz w:val="24"/>
                <w:szCs w:val="24"/>
                <w:lang w:eastAsia="ru-RU"/>
              </w:rPr>
            </w:pPr>
            <w:proofErr w:type="spellStart"/>
            <w:r w:rsidRPr="00800169">
              <w:rPr>
                <w:rFonts w:ascii="Arial Cyr Chuv" w:eastAsia="Times New Roman" w:hAnsi="Arial Cyr Chuv"/>
                <w:b/>
                <w:bCs/>
                <w:iCs/>
                <w:sz w:val="24"/>
                <w:szCs w:val="24"/>
                <w:lang w:eastAsia="ru-RU"/>
              </w:rPr>
              <w:t>Чёваш</w:t>
            </w:r>
            <w:proofErr w:type="spellEnd"/>
            <w:r w:rsidRPr="00800169">
              <w:rPr>
                <w:rFonts w:ascii="Arial Cyr Chuv" w:eastAsia="Times New Roman" w:hAnsi="Arial Cyr Chuv"/>
                <w:b/>
                <w:bCs/>
                <w:iCs/>
                <w:sz w:val="24"/>
                <w:szCs w:val="24"/>
                <w:lang w:eastAsia="ru-RU"/>
              </w:rPr>
              <w:t xml:space="preserve"> Республики</w:t>
            </w:r>
          </w:p>
          <w:p w:rsidR="00800169" w:rsidRPr="00800169" w:rsidRDefault="00800169" w:rsidP="00800169">
            <w:pPr>
              <w:spacing w:after="0" w:line="240" w:lineRule="auto"/>
              <w:ind w:left="-357" w:right="74"/>
              <w:jc w:val="center"/>
              <w:rPr>
                <w:rFonts w:ascii="Arial Cyr Chuv" w:eastAsia="Times New Roman" w:hAnsi="Arial Cyr Chuv"/>
                <w:b/>
                <w:bCs/>
                <w:sz w:val="24"/>
                <w:szCs w:val="24"/>
                <w:lang w:eastAsia="ru-RU"/>
              </w:rPr>
            </w:pPr>
            <w:proofErr w:type="spellStart"/>
            <w:r w:rsidRPr="00800169">
              <w:rPr>
                <w:rFonts w:ascii="Arial Cyr Chuv" w:eastAsia="Times New Roman" w:hAnsi="Arial Cyr Chuv"/>
                <w:b/>
                <w:bCs/>
                <w:sz w:val="24"/>
                <w:szCs w:val="24"/>
                <w:lang w:eastAsia="ru-RU"/>
              </w:rPr>
              <w:t>Елч.к</w:t>
            </w:r>
            <w:proofErr w:type="spellEnd"/>
            <w:r w:rsidRPr="00800169">
              <w:rPr>
                <w:rFonts w:ascii="Arial Cyr Chuv" w:eastAsia="Times New Roman" w:hAnsi="Arial Cyr Chuv"/>
                <w:b/>
                <w:bCs/>
                <w:sz w:val="24"/>
                <w:szCs w:val="24"/>
                <w:lang w:eastAsia="ru-RU"/>
              </w:rPr>
              <w:t xml:space="preserve"> </w:t>
            </w:r>
            <w:proofErr w:type="spellStart"/>
            <w:r w:rsidRPr="00800169">
              <w:rPr>
                <w:rFonts w:ascii="Arial Cyr Chuv" w:eastAsia="Times New Roman" w:hAnsi="Arial Cyr Chuv"/>
                <w:b/>
                <w:bCs/>
                <w:sz w:val="24"/>
                <w:szCs w:val="24"/>
                <w:lang w:eastAsia="ru-RU"/>
              </w:rPr>
              <w:t>муниципаллё</w:t>
            </w:r>
            <w:proofErr w:type="spellEnd"/>
            <w:r w:rsidRPr="00800169">
              <w:rPr>
                <w:rFonts w:ascii="Arial Cyr Chuv" w:eastAsia="Times New Roman" w:hAnsi="Arial Cyr Chuv"/>
                <w:b/>
                <w:bCs/>
                <w:sz w:val="24"/>
                <w:szCs w:val="24"/>
                <w:lang w:eastAsia="ru-RU"/>
              </w:rPr>
              <w:t xml:space="preserve"> </w:t>
            </w:r>
          </w:p>
          <w:p w:rsidR="00800169" w:rsidRPr="00800169" w:rsidRDefault="00800169" w:rsidP="00800169">
            <w:pPr>
              <w:spacing w:after="0" w:line="240" w:lineRule="auto"/>
              <w:ind w:left="-357" w:right="74"/>
              <w:jc w:val="center"/>
              <w:rPr>
                <w:rFonts w:ascii="Arial Cyr Chuv" w:eastAsia="Times New Roman" w:hAnsi="Arial Cyr Chuv"/>
                <w:b/>
                <w:bCs/>
                <w:sz w:val="24"/>
                <w:szCs w:val="24"/>
                <w:lang w:eastAsia="ru-RU"/>
              </w:rPr>
            </w:pPr>
            <w:r w:rsidRPr="00800169">
              <w:rPr>
                <w:rFonts w:ascii="Arial Cyr Chuv" w:eastAsia="Times New Roman" w:hAnsi="Arial Cyr Chuv"/>
                <w:b/>
                <w:bCs/>
                <w:sz w:val="24"/>
                <w:szCs w:val="24"/>
                <w:lang w:eastAsia="ru-RU"/>
              </w:rPr>
              <w:t>округ.</w:t>
            </w:r>
          </w:p>
          <w:p w:rsidR="00800169" w:rsidRPr="00800169" w:rsidRDefault="00800169" w:rsidP="00800169">
            <w:pPr>
              <w:spacing w:after="0" w:line="240" w:lineRule="auto"/>
              <w:ind w:left="-357" w:right="74"/>
              <w:jc w:val="center"/>
              <w:rPr>
                <w:rFonts w:ascii="Arial Cyr Chuv" w:eastAsia="Times New Roman" w:hAnsi="Arial Cyr Chuv"/>
                <w:b/>
                <w:bCs/>
                <w:sz w:val="24"/>
                <w:szCs w:val="24"/>
                <w:lang w:eastAsia="ru-RU"/>
              </w:rPr>
            </w:pPr>
          </w:p>
          <w:p w:rsidR="00800169" w:rsidRPr="00800169" w:rsidRDefault="00800169" w:rsidP="00800169">
            <w:pPr>
              <w:spacing w:after="0" w:line="240" w:lineRule="auto"/>
              <w:ind w:left="-357" w:right="74"/>
              <w:jc w:val="center"/>
              <w:rPr>
                <w:rFonts w:ascii="Arial Cyr Chuv" w:eastAsia="Times New Roman" w:hAnsi="Arial Cyr Chuv"/>
                <w:b/>
                <w:bCs/>
                <w:sz w:val="24"/>
                <w:szCs w:val="24"/>
                <w:lang w:eastAsia="ru-RU"/>
              </w:rPr>
            </w:pPr>
            <w:proofErr w:type="spellStart"/>
            <w:r w:rsidRPr="00800169">
              <w:rPr>
                <w:rFonts w:ascii="Arial Cyr Chuv" w:eastAsia="Times New Roman" w:hAnsi="Arial Cyr Chuv"/>
                <w:b/>
                <w:bCs/>
                <w:sz w:val="24"/>
                <w:szCs w:val="24"/>
                <w:lang w:eastAsia="ru-RU"/>
              </w:rPr>
              <w:t>Елч.к</w:t>
            </w:r>
            <w:proofErr w:type="spellEnd"/>
            <w:r w:rsidRPr="00800169">
              <w:rPr>
                <w:rFonts w:ascii="Arial Cyr Chuv" w:eastAsia="Times New Roman" w:hAnsi="Arial Cyr Chuv"/>
                <w:b/>
                <w:bCs/>
                <w:sz w:val="24"/>
                <w:szCs w:val="24"/>
                <w:lang w:eastAsia="ru-RU"/>
              </w:rPr>
              <w:t xml:space="preserve">  </w:t>
            </w:r>
          </w:p>
          <w:p w:rsidR="00800169" w:rsidRPr="00800169" w:rsidRDefault="00800169" w:rsidP="00800169">
            <w:pPr>
              <w:spacing w:after="0" w:line="240" w:lineRule="auto"/>
              <w:ind w:left="-357" w:right="74"/>
              <w:jc w:val="center"/>
              <w:rPr>
                <w:rFonts w:ascii="Arial Cyr Chuv" w:eastAsia="Times New Roman" w:hAnsi="Arial Cyr Chuv"/>
                <w:b/>
                <w:bCs/>
                <w:sz w:val="24"/>
                <w:szCs w:val="24"/>
                <w:lang w:eastAsia="ru-RU"/>
              </w:rPr>
            </w:pPr>
            <w:proofErr w:type="spellStart"/>
            <w:r w:rsidRPr="00800169">
              <w:rPr>
                <w:rFonts w:ascii="Arial Cyr Chuv" w:eastAsia="Times New Roman" w:hAnsi="Arial Cyr Chuv"/>
                <w:b/>
                <w:bCs/>
                <w:sz w:val="24"/>
                <w:szCs w:val="24"/>
                <w:lang w:eastAsia="ru-RU"/>
              </w:rPr>
              <w:t>муниципаллё</w:t>
            </w:r>
            <w:proofErr w:type="spellEnd"/>
            <w:r w:rsidRPr="00800169">
              <w:rPr>
                <w:rFonts w:ascii="Arial Cyr Chuv" w:eastAsia="Times New Roman" w:hAnsi="Arial Cyr Chuv"/>
                <w:b/>
                <w:bCs/>
                <w:sz w:val="24"/>
                <w:szCs w:val="24"/>
                <w:lang w:eastAsia="ru-RU"/>
              </w:rPr>
              <w:t xml:space="preserve"> </w:t>
            </w:r>
            <w:proofErr w:type="spellStart"/>
            <w:proofErr w:type="gramStart"/>
            <w:r w:rsidRPr="00800169">
              <w:rPr>
                <w:rFonts w:ascii="Arial Cyr Chuv" w:eastAsia="Times New Roman" w:hAnsi="Arial Cyr Chuv"/>
                <w:b/>
                <w:bCs/>
                <w:sz w:val="24"/>
                <w:szCs w:val="24"/>
                <w:lang w:eastAsia="ru-RU"/>
              </w:rPr>
              <w:t>округ.н</w:t>
            </w:r>
            <w:proofErr w:type="spellEnd"/>
            <w:proofErr w:type="gramEnd"/>
          </w:p>
          <w:p w:rsidR="00800169" w:rsidRPr="00800169" w:rsidRDefault="00800169" w:rsidP="00800169">
            <w:pPr>
              <w:spacing w:after="0" w:line="240" w:lineRule="auto"/>
              <w:ind w:left="-357" w:right="74"/>
              <w:jc w:val="center"/>
              <w:rPr>
                <w:rFonts w:ascii="Arial Cyr Chuv" w:eastAsia="Times New Roman" w:hAnsi="Arial Cyr Chuv"/>
                <w:b/>
                <w:bCs/>
                <w:sz w:val="24"/>
                <w:szCs w:val="24"/>
                <w:lang w:eastAsia="ru-RU"/>
              </w:rPr>
            </w:pPr>
            <w:r w:rsidRPr="00800169">
              <w:rPr>
                <w:rFonts w:ascii="Arial Cyr Chuv" w:eastAsia="Times New Roman" w:hAnsi="Arial Cyr Chuv"/>
                <w:b/>
                <w:bCs/>
                <w:sz w:val="24"/>
                <w:szCs w:val="24"/>
                <w:lang w:eastAsia="ru-RU"/>
              </w:rPr>
              <w:t>администраций.</w:t>
            </w:r>
          </w:p>
          <w:p w:rsidR="00800169" w:rsidRPr="00800169" w:rsidRDefault="00800169" w:rsidP="00800169">
            <w:pPr>
              <w:spacing w:after="0" w:line="240" w:lineRule="auto"/>
              <w:ind w:left="-357" w:right="74"/>
              <w:jc w:val="center"/>
              <w:rPr>
                <w:rFonts w:ascii="Arial Cyr Chuv" w:eastAsia="Times New Roman" w:hAnsi="Arial Cyr Chuv"/>
                <w:b/>
                <w:sz w:val="24"/>
                <w:szCs w:val="24"/>
                <w:lang w:eastAsia="ru-RU"/>
              </w:rPr>
            </w:pPr>
          </w:p>
          <w:p w:rsidR="00800169" w:rsidRPr="00800169" w:rsidRDefault="00800169" w:rsidP="00800169">
            <w:pPr>
              <w:spacing w:after="0" w:line="360" w:lineRule="auto"/>
              <w:ind w:left="-357" w:right="74"/>
              <w:jc w:val="center"/>
              <w:rPr>
                <w:rFonts w:ascii="Arial Cyr Chuv" w:eastAsia="Times New Roman" w:hAnsi="Arial Cyr Chuv"/>
                <w:sz w:val="24"/>
                <w:szCs w:val="24"/>
                <w:lang w:eastAsia="ru-RU"/>
              </w:rPr>
            </w:pPr>
            <w:r w:rsidRPr="00800169">
              <w:rPr>
                <w:rFonts w:ascii="Arial Cyr Chuv" w:eastAsia="Times New Roman" w:hAnsi="Arial Cyr Chuv"/>
                <w:b/>
                <w:sz w:val="24"/>
                <w:szCs w:val="24"/>
                <w:lang w:eastAsia="ru-RU"/>
              </w:rPr>
              <w:t>ЙЫШЁНУ</w:t>
            </w:r>
          </w:p>
          <w:p w:rsidR="00800169" w:rsidRPr="00800169" w:rsidRDefault="00800169" w:rsidP="00800169">
            <w:pPr>
              <w:spacing w:after="0" w:line="240" w:lineRule="auto"/>
              <w:ind w:right="72"/>
              <w:rPr>
                <w:rFonts w:ascii="Arial Cyr Chuv" w:eastAsia="Times New Roman" w:hAnsi="Arial Cyr Chuv"/>
                <w:sz w:val="20"/>
                <w:szCs w:val="20"/>
                <w:lang w:eastAsia="ru-RU"/>
              </w:rPr>
            </w:pPr>
            <w:r w:rsidRPr="00800169">
              <w:rPr>
                <w:rFonts w:ascii="Arial Cyr Chuv" w:eastAsia="Times New Roman" w:hAnsi="Arial Cyr Chuv"/>
                <w:sz w:val="20"/>
                <w:szCs w:val="20"/>
                <w:lang w:eastAsia="ru-RU"/>
              </w:rPr>
              <w:t xml:space="preserve">2023 =? </w:t>
            </w:r>
            <w:proofErr w:type="spellStart"/>
            <w:r w:rsidRPr="00800169">
              <w:rPr>
                <w:rFonts w:ascii="Arial Cyr Chuv" w:eastAsia="Times New Roman" w:hAnsi="Arial Cyr Chuv"/>
                <w:sz w:val="20"/>
                <w:szCs w:val="20"/>
                <w:lang w:eastAsia="ru-RU"/>
              </w:rPr>
              <w:t>март</w:t>
            </w:r>
            <w:r w:rsidRPr="00800169">
              <w:rPr>
                <w:rFonts w:ascii="Arial Cyr Chuv" w:eastAsia="Times New Roman" w:hAnsi="Arial Cyr Chuv"/>
                <w:bCs/>
                <w:iCs/>
                <w:sz w:val="20"/>
                <w:szCs w:val="20"/>
                <w:lang w:eastAsia="ru-RU"/>
              </w:rPr>
              <w:t>ё</w:t>
            </w:r>
            <w:r w:rsidRPr="00800169">
              <w:rPr>
                <w:rFonts w:ascii="Arial Cyr Chuv" w:eastAsia="Times New Roman" w:hAnsi="Arial Cyr Chuv"/>
                <w:sz w:val="20"/>
                <w:szCs w:val="20"/>
                <w:lang w:eastAsia="ru-RU"/>
              </w:rPr>
              <w:t>н</w:t>
            </w:r>
            <w:proofErr w:type="spellEnd"/>
            <w:r w:rsidRPr="00800169">
              <w:rPr>
                <w:rFonts w:ascii="Arial Cyr Chuv" w:eastAsia="Times New Roman" w:hAnsi="Arial Cyr Chuv"/>
                <w:sz w:val="20"/>
                <w:szCs w:val="20"/>
                <w:lang w:eastAsia="ru-RU"/>
              </w:rPr>
              <w:t xml:space="preserve"> 16-м.ш. № 176  </w:t>
            </w:r>
          </w:p>
          <w:p w:rsidR="00800169" w:rsidRPr="00800169" w:rsidRDefault="00800169" w:rsidP="00800169">
            <w:pPr>
              <w:spacing w:after="0" w:line="240" w:lineRule="auto"/>
              <w:ind w:left="-360" w:right="72"/>
              <w:rPr>
                <w:rFonts w:ascii="Arial Cyr Chuv" w:eastAsia="Times New Roman" w:hAnsi="Arial Cyr Chuv"/>
                <w:sz w:val="20"/>
                <w:szCs w:val="20"/>
                <w:lang w:eastAsia="ru-RU"/>
              </w:rPr>
            </w:pPr>
          </w:p>
          <w:p w:rsidR="00800169" w:rsidRPr="00800169" w:rsidRDefault="00800169" w:rsidP="00800169">
            <w:pPr>
              <w:spacing w:after="0" w:line="240" w:lineRule="auto"/>
              <w:jc w:val="center"/>
              <w:rPr>
                <w:rFonts w:ascii="Times New Roman Chuv" w:eastAsia="Times New Roman" w:hAnsi="Times New Roman Chuv"/>
                <w:sz w:val="20"/>
                <w:szCs w:val="20"/>
                <w:lang w:eastAsia="ru-RU"/>
              </w:rPr>
            </w:pPr>
            <w:proofErr w:type="spellStart"/>
            <w:r w:rsidRPr="00800169">
              <w:rPr>
                <w:rFonts w:ascii="Arial Cyr Chuv" w:eastAsia="Times New Roman" w:hAnsi="Arial Cyr Chuv"/>
                <w:sz w:val="20"/>
                <w:szCs w:val="20"/>
                <w:lang w:eastAsia="ru-RU"/>
              </w:rPr>
              <w:t>Елч.к</w:t>
            </w:r>
            <w:proofErr w:type="spellEnd"/>
            <w:r w:rsidRPr="00800169">
              <w:rPr>
                <w:rFonts w:ascii="Arial Cyr Chuv" w:eastAsia="Times New Roman" w:hAnsi="Arial Cyr Chuv"/>
                <w:sz w:val="20"/>
                <w:szCs w:val="20"/>
                <w:lang w:eastAsia="ru-RU"/>
              </w:rPr>
              <w:t xml:space="preserve"> ял.</w:t>
            </w:r>
          </w:p>
        </w:tc>
        <w:tc>
          <w:tcPr>
            <w:tcW w:w="2410" w:type="dxa"/>
          </w:tcPr>
          <w:p w:rsidR="00800169" w:rsidRPr="00800169" w:rsidRDefault="00800169" w:rsidP="00800169">
            <w:pPr>
              <w:spacing w:after="0" w:line="240" w:lineRule="auto"/>
              <w:jc w:val="center"/>
              <w:rPr>
                <w:rFonts w:ascii="Times New Roman" w:eastAsia="Times New Roman" w:hAnsi="Times New Roman"/>
                <w:sz w:val="20"/>
                <w:szCs w:val="20"/>
                <w:lang w:eastAsia="ru-RU"/>
              </w:rPr>
            </w:pPr>
            <w:r w:rsidRPr="00800169">
              <w:rPr>
                <w:rFonts w:ascii="Times New Roman" w:eastAsia="Times New Roman" w:hAnsi="Times New Roman"/>
                <w:noProof/>
                <w:lang w:eastAsia="ru-RU"/>
              </w:rPr>
              <w:drawing>
                <wp:inline distT="0" distB="0" distL="0" distR="0">
                  <wp:extent cx="885825" cy="1143000"/>
                  <wp:effectExtent l="0" t="0" r="0" b="0"/>
                  <wp:docPr id="5" name="Рисунок 5"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ag y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a:ln>
                            <a:noFill/>
                          </a:ln>
                        </pic:spPr>
                      </pic:pic>
                    </a:graphicData>
                  </a:graphic>
                </wp:inline>
              </w:drawing>
            </w:r>
          </w:p>
        </w:tc>
        <w:tc>
          <w:tcPr>
            <w:tcW w:w="4111" w:type="dxa"/>
          </w:tcPr>
          <w:p w:rsidR="00800169" w:rsidRPr="00800169" w:rsidRDefault="00800169" w:rsidP="00800169">
            <w:pPr>
              <w:spacing w:after="0" w:line="240" w:lineRule="auto"/>
              <w:ind w:left="-360" w:right="72"/>
              <w:jc w:val="center"/>
              <w:rPr>
                <w:rFonts w:ascii="Times New Roman" w:eastAsia="Times New Roman" w:hAnsi="Times New Roman"/>
                <w:b/>
                <w:bCs/>
                <w:iCs/>
                <w:sz w:val="26"/>
                <w:szCs w:val="26"/>
                <w:lang w:eastAsia="ru-RU"/>
              </w:rPr>
            </w:pPr>
            <w:proofErr w:type="gramStart"/>
            <w:r w:rsidRPr="00800169">
              <w:rPr>
                <w:rFonts w:ascii="Times New Roman" w:eastAsia="Times New Roman" w:hAnsi="Times New Roman"/>
                <w:b/>
                <w:bCs/>
                <w:iCs/>
                <w:sz w:val="26"/>
                <w:szCs w:val="26"/>
                <w:lang w:eastAsia="ru-RU"/>
              </w:rPr>
              <w:t>Чувашская  Республика</w:t>
            </w:r>
            <w:proofErr w:type="gramEnd"/>
          </w:p>
          <w:p w:rsidR="00800169" w:rsidRPr="00800169" w:rsidRDefault="00800169" w:rsidP="00800169">
            <w:pPr>
              <w:spacing w:after="0" w:line="240" w:lineRule="auto"/>
              <w:ind w:left="-357" w:right="74"/>
              <w:jc w:val="center"/>
              <w:rPr>
                <w:rFonts w:ascii="Times New Roman" w:eastAsia="Times New Roman" w:hAnsi="Times New Roman"/>
                <w:b/>
                <w:bCs/>
                <w:sz w:val="26"/>
                <w:szCs w:val="26"/>
                <w:lang w:eastAsia="ru-RU"/>
              </w:rPr>
            </w:pPr>
            <w:r w:rsidRPr="00800169">
              <w:rPr>
                <w:rFonts w:ascii="Times New Roman" w:eastAsia="Times New Roman" w:hAnsi="Times New Roman"/>
                <w:b/>
                <w:bCs/>
                <w:sz w:val="26"/>
                <w:szCs w:val="26"/>
                <w:lang w:eastAsia="ru-RU"/>
              </w:rPr>
              <w:t xml:space="preserve">Яльчикский муниципальный </w:t>
            </w:r>
          </w:p>
          <w:p w:rsidR="00800169" w:rsidRPr="00800169" w:rsidRDefault="00800169" w:rsidP="00800169">
            <w:pPr>
              <w:spacing w:after="0" w:line="360" w:lineRule="auto"/>
              <w:ind w:left="-357" w:right="74"/>
              <w:jc w:val="center"/>
              <w:rPr>
                <w:rFonts w:ascii="Times New Roman" w:eastAsia="Times New Roman" w:hAnsi="Times New Roman"/>
                <w:b/>
                <w:bCs/>
                <w:sz w:val="26"/>
                <w:szCs w:val="26"/>
                <w:lang w:eastAsia="ru-RU"/>
              </w:rPr>
            </w:pPr>
            <w:r w:rsidRPr="00800169">
              <w:rPr>
                <w:rFonts w:ascii="Times New Roman" w:eastAsia="Times New Roman" w:hAnsi="Times New Roman"/>
                <w:b/>
                <w:bCs/>
                <w:sz w:val="26"/>
                <w:szCs w:val="26"/>
                <w:lang w:eastAsia="ru-RU"/>
              </w:rPr>
              <w:t>округ</w:t>
            </w:r>
          </w:p>
          <w:p w:rsidR="00800169" w:rsidRPr="00800169" w:rsidRDefault="00800169" w:rsidP="00800169">
            <w:pPr>
              <w:spacing w:after="0" w:line="240" w:lineRule="auto"/>
              <w:ind w:left="-357" w:right="74"/>
              <w:jc w:val="center"/>
              <w:rPr>
                <w:rFonts w:ascii="Times New Roman" w:eastAsia="Times New Roman" w:hAnsi="Times New Roman"/>
                <w:b/>
                <w:bCs/>
                <w:sz w:val="26"/>
                <w:szCs w:val="26"/>
                <w:lang w:eastAsia="ru-RU"/>
              </w:rPr>
            </w:pPr>
            <w:r w:rsidRPr="00800169">
              <w:rPr>
                <w:rFonts w:ascii="Times New Roman" w:eastAsia="Times New Roman" w:hAnsi="Times New Roman"/>
                <w:b/>
                <w:bCs/>
                <w:sz w:val="26"/>
                <w:szCs w:val="26"/>
                <w:lang w:eastAsia="ru-RU"/>
              </w:rPr>
              <w:t xml:space="preserve">Администрация </w:t>
            </w:r>
          </w:p>
          <w:p w:rsidR="00800169" w:rsidRPr="00800169" w:rsidRDefault="00800169" w:rsidP="00800169">
            <w:pPr>
              <w:spacing w:after="0" w:line="240" w:lineRule="auto"/>
              <w:ind w:left="-357" w:right="74"/>
              <w:jc w:val="center"/>
              <w:rPr>
                <w:rFonts w:ascii="Times New Roman" w:eastAsia="Times New Roman" w:hAnsi="Times New Roman"/>
                <w:b/>
                <w:bCs/>
                <w:sz w:val="26"/>
                <w:szCs w:val="26"/>
                <w:lang w:eastAsia="ru-RU"/>
              </w:rPr>
            </w:pPr>
            <w:r w:rsidRPr="00800169">
              <w:rPr>
                <w:rFonts w:ascii="Times New Roman" w:eastAsia="Times New Roman" w:hAnsi="Times New Roman"/>
                <w:b/>
                <w:bCs/>
                <w:sz w:val="26"/>
                <w:szCs w:val="26"/>
                <w:lang w:eastAsia="ru-RU"/>
              </w:rPr>
              <w:t>Яльчикского муниципального округа</w:t>
            </w:r>
          </w:p>
          <w:p w:rsidR="00800169" w:rsidRPr="00800169" w:rsidRDefault="00800169" w:rsidP="00800169">
            <w:pPr>
              <w:spacing w:after="0" w:line="240" w:lineRule="auto"/>
              <w:ind w:left="-357" w:right="74"/>
              <w:jc w:val="center"/>
              <w:rPr>
                <w:rFonts w:ascii="Times New Roman" w:eastAsia="Times New Roman" w:hAnsi="Times New Roman"/>
                <w:bCs/>
                <w:sz w:val="26"/>
                <w:szCs w:val="26"/>
                <w:lang w:eastAsia="ru-RU"/>
              </w:rPr>
            </w:pPr>
          </w:p>
          <w:p w:rsidR="00800169" w:rsidRPr="00800169" w:rsidRDefault="00800169" w:rsidP="00800169">
            <w:pPr>
              <w:keepNext/>
              <w:spacing w:after="0" w:line="360" w:lineRule="auto"/>
              <w:ind w:left="-250" w:right="74"/>
              <w:jc w:val="center"/>
              <w:outlineLvl w:val="0"/>
              <w:rPr>
                <w:rFonts w:ascii="Times New Roman" w:eastAsia="Times New Roman" w:hAnsi="Times New Roman"/>
                <w:sz w:val="24"/>
                <w:szCs w:val="20"/>
                <w:lang w:val="x-none" w:eastAsia="x-none"/>
              </w:rPr>
            </w:pPr>
            <w:r w:rsidRPr="00800169">
              <w:rPr>
                <w:rFonts w:ascii="Times New Roman" w:eastAsia="Times New Roman" w:hAnsi="Times New Roman"/>
                <w:b/>
                <w:sz w:val="26"/>
                <w:szCs w:val="20"/>
                <w:lang w:val="x-none" w:eastAsia="x-none"/>
              </w:rPr>
              <w:t>ПОСТАНОВЛЕНИЕ</w:t>
            </w:r>
          </w:p>
          <w:p w:rsidR="00800169" w:rsidRPr="00800169" w:rsidRDefault="00800169" w:rsidP="00800169">
            <w:pPr>
              <w:framePr w:hSpace="180" w:wrap="around" w:vAnchor="page" w:hAnchor="margin" w:x="-252" w:y="540"/>
              <w:spacing w:after="0" w:line="240" w:lineRule="auto"/>
              <w:ind w:right="72"/>
              <w:rPr>
                <w:rFonts w:ascii="Times New Roman" w:eastAsia="Times New Roman" w:hAnsi="Times New Roman"/>
                <w:sz w:val="20"/>
                <w:szCs w:val="20"/>
                <w:lang w:eastAsia="ru-RU"/>
              </w:rPr>
            </w:pPr>
            <w:r w:rsidRPr="00800169">
              <w:rPr>
                <w:rFonts w:ascii="Times New Roman" w:eastAsia="Times New Roman" w:hAnsi="Times New Roman"/>
                <w:sz w:val="26"/>
                <w:szCs w:val="20"/>
                <w:lang w:eastAsia="ru-RU"/>
              </w:rPr>
              <w:t xml:space="preserve">      </w:t>
            </w:r>
            <w:r w:rsidRPr="00800169">
              <w:rPr>
                <w:rFonts w:ascii="Times New Roman" w:eastAsia="Times New Roman" w:hAnsi="Times New Roman"/>
                <w:sz w:val="20"/>
                <w:szCs w:val="20"/>
                <w:lang w:eastAsia="ru-RU"/>
              </w:rPr>
              <w:t>«</w:t>
            </w:r>
            <w:proofErr w:type="gramStart"/>
            <w:r w:rsidRPr="00800169">
              <w:rPr>
                <w:rFonts w:ascii="Times New Roman" w:eastAsia="Times New Roman" w:hAnsi="Times New Roman"/>
                <w:sz w:val="20"/>
                <w:szCs w:val="20"/>
                <w:lang w:eastAsia="ru-RU"/>
              </w:rPr>
              <w:t>16 »</w:t>
            </w:r>
            <w:proofErr w:type="gramEnd"/>
            <w:r w:rsidRPr="00800169">
              <w:rPr>
                <w:rFonts w:ascii="Times New Roman" w:eastAsia="Times New Roman" w:hAnsi="Times New Roman"/>
                <w:sz w:val="20"/>
                <w:szCs w:val="20"/>
                <w:lang w:eastAsia="ru-RU"/>
              </w:rPr>
              <w:t xml:space="preserve"> марта 2023  г. № 176</w:t>
            </w:r>
          </w:p>
          <w:p w:rsidR="00800169" w:rsidRPr="00800169" w:rsidRDefault="00800169" w:rsidP="00800169">
            <w:pPr>
              <w:spacing w:after="0" w:line="240" w:lineRule="auto"/>
              <w:jc w:val="center"/>
              <w:rPr>
                <w:rFonts w:ascii="Times New Roman" w:eastAsia="Times New Roman" w:hAnsi="Times New Roman"/>
                <w:sz w:val="20"/>
                <w:szCs w:val="20"/>
                <w:lang w:eastAsia="ru-RU"/>
              </w:rPr>
            </w:pPr>
          </w:p>
          <w:p w:rsidR="00800169" w:rsidRPr="00800169" w:rsidRDefault="00800169" w:rsidP="00800169">
            <w:pPr>
              <w:spacing w:after="0" w:line="240" w:lineRule="auto"/>
              <w:jc w:val="center"/>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село Яльчики</w:t>
            </w:r>
          </w:p>
        </w:tc>
      </w:tr>
    </w:tbl>
    <w:p w:rsidR="00800169" w:rsidRPr="00800169" w:rsidRDefault="00800169" w:rsidP="00800169">
      <w:pPr>
        <w:spacing w:after="0" w:line="240" w:lineRule="auto"/>
        <w:ind w:left="-284"/>
        <w:jc w:val="both"/>
        <w:rPr>
          <w:rFonts w:ascii="Times New Roman" w:eastAsia="Times New Roman" w:hAnsi="Times New Roman"/>
          <w:b/>
          <w:kern w:val="1"/>
          <w:sz w:val="20"/>
          <w:szCs w:val="24"/>
          <w:lang w:eastAsia="ru-RU"/>
        </w:rPr>
      </w:pPr>
    </w:p>
    <w:tbl>
      <w:tblPr>
        <w:tblpPr w:leftFromText="180" w:rightFromText="180" w:vertAnchor="text" w:tblpY="1"/>
        <w:tblOverlap w:val="never"/>
        <w:tblW w:w="0" w:type="auto"/>
        <w:tblLook w:val="04A0" w:firstRow="1" w:lastRow="0" w:firstColumn="1" w:lastColumn="0" w:noHBand="0" w:noVBand="1"/>
      </w:tblPr>
      <w:tblGrid>
        <w:gridCol w:w="6506"/>
      </w:tblGrid>
      <w:tr w:rsidR="00800169" w:rsidRPr="00800169" w:rsidTr="00A06B49">
        <w:trPr>
          <w:trHeight w:val="1077"/>
        </w:trPr>
        <w:tc>
          <w:tcPr>
            <w:tcW w:w="6506" w:type="dxa"/>
            <w:hideMark/>
          </w:tcPr>
          <w:p w:rsidR="00800169" w:rsidRPr="00800169" w:rsidRDefault="00800169" w:rsidP="00800169">
            <w:pPr>
              <w:spacing w:after="0" w:line="240" w:lineRule="auto"/>
              <w:jc w:val="both"/>
              <w:rPr>
                <w:rFonts w:ascii="Times New Roman" w:eastAsia="Times New Roman" w:hAnsi="Times New Roman"/>
                <w:sz w:val="28"/>
                <w:szCs w:val="28"/>
                <w:lang w:eastAsia="ru-RU"/>
              </w:rPr>
            </w:pPr>
          </w:p>
          <w:p w:rsidR="00800169" w:rsidRPr="00800169" w:rsidRDefault="00800169" w:rsidP="00800169">
            <w:pPr>
              <w:spacing w:after="0" w:line="240" w:lineRule="auto"/>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 xml:space="preserve">Об утверждении административного регламента администрации Яльчикского муниципального округа Чувашской Республики по предоставлению муниципальной услуги «Выдача справок социально – правого характера, копий, выписок из документов архива Яльчикского муниципального округа Чувашской Республики»  </w:t>
            </w:r>
          </w:p>
          <w:p w:rsidR="00800169" w:rsidRPr="00800169" w:rsidRDefault="00800169" w:rsidP="00800169">
            <w:pPr>
              <w:spacing w:after="0" w:line="240" w:lineRule="auto"/>
              <w:jc w:val="both"/>
              <w:rPr>
                <w:rFonts w:ascii="Times New Roman" w:eastAsia="Times New Roman" w:hAnsi="Times New Roman"/>
                <w:sz w:val="28"/>
                <w:szCs w:val="28"/>
                <w:lang w:eastAsia="ru-RU"/>
              </w:rPr>
            </w:pPr>
          </w:p>
        </w:tc>
      </w:tr>
    </w:tbl>
    <w:p w:rsidR="00800169" w:rsidRPr="00800169" w:rsidRDefault="00800169" w:rsidP="00800169">
      <w:pPr>
        <w:spacing w:after="0" w:line="240" w:lineRule="auto"/>
        <w:jc w:val="both"/>
        <w:rPr>
          <w:rFonts w:ascii="Times New Roman" w:eastAsia="Times New Roman" w:hAnsi="Times New Roman"/>
          <w:sz w:val="28"/>
          <w:szCs w:val="28"/>
          <w:lang w:eastAsia="ru-RU"/>
        </w:rPr>
      </w:pPr>
    </w:p>
    <w:p w:rsidR="00800169" w:rsidRPr="00800169" w:rsidRDefault="00800169" w:rsidP="00800169">
      <w:pPr>
        <w:spacing w:after="0" w:line="240" w:lineRule="auto"/>
        <w:jc w:val="both"/>
        <w:rPr>
          <w:rFonts w:ascii="Times New Roman" w:eastAsia="Times New Roman" w:hAnsi="Times New Roman"/>
          <w:sz w:val="28"/>
          <w:szCs w:val="28"/>
          <w:lang w:eastAsia="ru-RU"/>
        </w:rPr>
      </w:pPr>
    </w:p>
    <w:p w:rsidR="00800169" w:rsidRPr="00800169" w:rsidRDefault="00800169" w:rsidP="00800169">
      <w:pPr>
        <w:spacing w:after="0" w:line="240" w:lineRule="auto"/>
        <w:jc w:val="both"/>
        <w:rPr>
          <w:rFonts w:ascii="Times New Roman" w:eastAsia="Times New Roman" w:hAnsi="Times New Roman"/>
          <w:sz w:val="28"/>
          <w:szCs w:val="28"/>
          <w:lang w:eastAsia="ru-RU"/>
        </w:rPr>
      </w:pPr>
    </w:p>
    <w:p w:rsidR="00800169" w:rsidRPr="00800169" w:rsidRDefault="00800169" w:rsidP="00800169">
      <w:pPr>
        <w:spacing w:after="0" w:line="240" w:lineRule="auto"/>
        <w:jc w:val="both"/>
        <w:rPr>
          <w:rFonts w:ascii="Times New Roman" w:eastAsia="Times New Roman" w:hAnsi="Times New Roman"/>
          <w:sz w:val="28"/>
          <w:szCs w:val="28"/>
          <w:lang w:eastAsia="ru-RU"/>
        </w:rPr>
      </w:pPr>
    </w:p>
    <w:p w:rsidR="00800169" w:rsidRPr="00800169" w:rsidRDefault="00800169" w:rsidP="00800169">
      <w:pPr>
        <w:spacing w:after="0" w:line="240" w:lineRule="auto"/>
        <w:jc w:val="both"/>
        <w:rPr>
          <w:rFonts w:ascii="Times New Roman" w:eastAsia="Times New Roman" w:hAnsi="Times New Roman"/>
          <w:sz w:val="28"/>
          <w:szCs w:val="28"/>
          <w:lang w:eastAsia="ru-RU"/>
        </w:rPr>
      </w:pPr>
    </w:p>
    <w:p w:rsidR="00800169" w:rsidRPr="00800169" w:rsidRDefault="00800169" w:rsidP="00800169">
      <w:pPr>
        <w:spacing w:after="0" w:line="240" w:lineRule="auto"/>
        <w:jc w:val="both"/>
        <w:rPr>
          <w:rFonts w:ascii="Times New Roman" w:eastAsia="Times New Roman" w:hAnsi="Times New Roman"/>
          <w:sz w:val="28"/>
          <w:szCs w:val="28"/>
          <w:lang w:eastAsia="ru-RU"/>
        </w:rPr>
      </w:pPr>
    </w:p>
    <w:p w:rsidR="00800169" w:rsidRPr="00800169" w:rsidRDefault="00800169" w:rsidP="00800169">
      <w:pPr>
        <w:spacing w:after="0" w:line="240" w:lineRule="auto"/>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br w:type="textWrapping" w:clear="all"/>
        <w:t xml:space="preserve"> </w:t>
      </w:r>
    </w:p>
    <w:p w:rsidR="00800169" w:rsidRPr="00800169" w:rsidRDefault="00800169" w:rsidP="00800169">
      <w:pPr>
        <w:spacing w:after="0" w:line="240" w:lineRule="auto"/>
        <w:jc w:val="both"/>
        <w:rPr>
          <w:rFonts w:ascii="Times New Roman" w:eastAsia="Times New Roman" w:hAnsi="Times New Roman"/>
          <w:sz w:val="28"/>
          <w:szCs w:val="28"/>
          <w:lang w:eastAsia="ru-RU"/>
        </w:rPr>
      </w:pPr>
    </w:p>
    <w:p w:rsidR="00800169" w:rsidRPr="00800169" w:rsidRDefault="00800169" w:rsidP="00800169">
      <w:pPr>
        <w:spacing w:after="0" w:line="240" w:lineRule="auto"/>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ab/>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Уставом Яльчикского муниципального округа Чувашской Республики и в целях повышения качества предоставления и доступности муниципальной услуги   администрация Яльчикского муниципального округа Чувашской Республики                                     п о с </w:t>
      </w:r>
      <w:proofErr w:type="gramStart"/>
      <w:r w:rsidRPr="00800169">
        <w:rPr>
          <w:rFonts w:ascii="Times New Roman" w:eastAsia="Times New Roman" w:hAnsi="Times New Roman"/>
          <w:sz w:val="28"/>
          <w:szCs w:val="28"/>
          <w:lang w:eastAsia="ru-RU"/>
        </w:rPr>
        <w:t>т</w:t>
      </w:r>
      <w:proofErr w:type="gramEnd"/>
      <w:r w:rsidRPr="00800169">
        <w:rPr>
          <w:rFonts w:ascii="Times New Roman" w:eastAsia="Times New Roman" w:hAnsi="Times New Roman"/>
          <w:sz w:val="28"/>
          <w:szCs w:val="28"/>
          <w:lang w:eastAsia="ru-RU"/>
        </w:rPr>
        <w:t xml:space="preserve"> а н о в л я е т:</w:t>
      </w:r>
    </w:p>
    <w:p w:rsidR="00800169" w:rsidRPr="00800169" w:rsidRDefault="00800169" w:rsidP="00800169">
      <w:pPr>
        <w:spacing w:after="0" w:line="240" w:lineRule="auto"/>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 xml:space="preserve"> </w:t>
      </w:r>
      <w:r w:rsidRPr="00800169">
        <w:rPr>
          <w:rFonts w:ascii="Times New Roman" w:eastAsia="Times New Roman" w:hAnsi="Times New Roman"/>
          <w:sz w:val="28"/>
          <w:szCs w:val="28"/>
          <w:lang w:eastAsia="ru-RU"/>
        </w:rPr>
        <w:tab/>
        <w:t>1. Утвердить прилагаемый административный регламент администрации Яльчикского муниципального округа Чувашской Республики по предоставлению муниципальной услуги «Выдача справок социально – правого характера, копий, выписок из документов архива Яльчикского муниципального округа Чувашской Республики».</w:t>
      </w:r>
    </w:p>
    <w:p w:rsidR="00800169" w:rsidRPr="00800169" w:rsidRDefault="00800169" w:rsidP="00800169">
      <w:pPr>
        <w:spacing w:after="0" w:line="240" w:lineRule="auto"/>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 xml:space="preserve"> </w:t>
      </w:r>
      <w:r w:rsidRPr="00800169">
        <w:rPr>
          <w:rFonts w:ascii="Times New Roman" w:eastAsia="Times New Roman" w:hAnsi="Times New Roman"/>
          <w:sz w:val="28"/>
          <w:szCs w:val="28"/>
          <w:lang w:eastAsia="ru-RU"/>
        </w:rPr>
        <w:tab/>
        <w:t>2. Признать утратившим силу:</w:t>
      </w:r>
    </w:p>
    <w:p w:rsidR="00800169" w:rsidRPr="00800169" w:rsidRDefault="00800169" w:rsidP="00800169">
      <w:pPr>
        <w:spacing w:after="0" w:line="240" w:lineRule="auto"/>
        <w:ind w:firstLine="708"/>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 xml:space="preserve"> постановление администрации Яльчикского района Чувашской Республики от 13.02.2012 № 77 «Об утверждении административного регламента предоставления муниципальной услуги по выдаче справок </w:t>
      </w:r>
      <w:r w:rsidRPr="00800169">
        <w:rPr>
          <w:rFonts w:ascii="Times New Roman" w:eastAsia="Times New Roman" w:hAnsi="Times New Roman"/>
          <w:sz w:val="28"/>
          <w:szCs w:val="28"/>
          <w:lang w:eastAsia="ru-RU"/>
        </w:rPr>
        <w:lastRenderedPageBreak/>
        <w:t>социально-правового характера, копий, выписок из документов отделом культуры и информационного обеспечения»;</w:t>
      </w:r>
    </w:p>
    <w:p w:rsidR="00800169" w:rsidRPr="00800169" w:rsidRDefault="00800169" w:rsidP="00800169">
      <w:pPr>
        <w:spacing w:after="0" w:line="240" w:lineRule="auto"/>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ab/>
        <w:t>3. Контроль за выполнением настоящего постановления возложить на начальника отдела культуры, социального развития и архивного дела администрации Яльчикского муниципального округа.</w:t>
      </w:r>
    </w:p>
    <w:p w:rsidR="00800169" w:rsidRPr="00800169" w:rsidRDefault="00800169" w:rsidP="00800169">
      <w:pPr>
        <w:spacing w:after="0" w:line="240" w:lineRule="auto"/>
        <w:jc w:val="both"/>
        <w:rPr>
          <w:rFonts w:ascii="Times New Roman" w:eastAsia="Times New Roman" w:hAnsi="Times New Roman"/>
          <w:sz w:val="28"/>
          <w:szCs w:val="28"/>
          <w:lang w:eastAsia="ru-RU"/>
        </w:rPr>
      </w:pPr>
    </w:p>
    <w:p w:rsidR="00800169" w:rsidRPr="00800169" w:rsidRDefault="00800169" w:rsidP="00800169">
      <w:pPr>
        <w:spacing w:after="0" w:line="240" w:lineRule="auto"/>
        <w:jc w:val="both"/>
        <w:rPr>
          <w:rFonts w:ascii="Times New Roman" w:eastAsia="Times New Roman" w:hAnsi="Times New Roman"/>
          <w:sz w:val="28"/>
          <w:szCs w:val="28"/>
          <w:lang w:eastAsia="ru-RU"/>
        </w:rPr>
      </w:pPr>
      <w:r w:rsidRPr="00800169">
        <w:rPr>
          <w:rFonts w:ascii="Times New Roman" w:eastAsia="Times New Roman" w:hAnsi="Times New Roman"/>
          <w:sz w:val="28"/>
          <w:szCs w:val="28"/>
          <w:lang w:eastAsia="ru-RU"/>
        </w:rPr>
        <w:t xml:space="preserve"> </w:t>
      </w:r>
      <w:r w:rsidRPr="00800169">
        <w:rPr>
          <w:rFonts w:ascii="Times New Roman" w:eastAsia="Times New Roman" w:hAnsi="Times New Roman"/>
          <w:sz w:val="28"/>
          <w:szCs w:val="28"/>
          <w:lang w:eastAsia="ru-RU"/>
        </w:rPr>
        <w:tab/>
      </w:r>
    </w:p>
    <w:p w:rsidR="00800169" w:rsidRPr="00800169" w:rsidRDefault="00800169" w:rsidP="00800169">
      <w:pPr>
        <w:spacing w:after="0" w:line="240" w:lineRule="auto"/>
        <w:jc w:val="both"/>
        <w:rPr>
          <w:rFonts w:ascii="Times New Roman" w:eastAsia="Times New Roman" w:hAnsi="Times New Roman"/>
          <w:sz w:val="28"/>
          <w:szCs w:val="28"/>
          <w:lang w:eastAsia="ru-RU"/>
        </w:rPr>
      </w:pPr>
    </w:p>
    <w:p w:rsidR="00800169" w:rsidRPr="00800169" w:rsidRDefault="00800169" w:rsidP="00800169">
      <w:pPr>
        <w:spacing w:after="0" w:line="240" w:lineRule="auto"/>
        <w:ind w:firstLine="708"/>
        <w:jc w:val="both"/>
        <w:rPr>
          <w:rFonts w:ascii="Times New Roman" w:eastAsia="Times New Roman" w:hAnsi="Times New Roman"/>
          <w:color w:val="FF0000"/>
          <w:sz w:val="28"/>
          <w:szCs w:val="28"/>
          <w:lang w:eastAsia="ru-RU"/>
        </w:rPr>
      </w:pPr>
      <w:r w:rsidRPr="00800169">
        <w:rPr>
          <w:rFonts w:ascii="Times New Roman" w:eastAsia="Times New Roman" w:hAnsi="Times New Roman"/>
          <w:sz w:val="28"/>
          <w:szCs w:val="28"/>
          <w:lang w:eastAsia="ru-RU"/>
        </w:rPr>
        <w:t>4.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и</w:t>
      </w:r>
      <w:r w:rsidRPr="00800169">
        <w:rPr>
          <w:rFonts w:ascii="Times New Roman" w:eastAsia="Times New Roman" w:hAnsi="Times New Roman"/>
          <w:color w:val="FF0000"/>
          <w:sz w:val="28"/>
          <w:szCs w:val="28"/>
          <w:lang w:eastAsia="ru-RU"/>
        </w:rPr>
        <w:t xml:space="preserve"> </w:t>
      </w:r>
      <w:r w:rsidRPr="00800169">
        <w:rPr>
          <w:rFonts w:ascii="Times New Roman" w:eastAsia="Times New Roman" w:hAnsi="Times New Roman"/>
          <w:sz w:val="28"/>
          <w:szCs w:val="28"/>
          <w:lang w:eastAsia="ru-RU"/>
        </w:rPr>
        <w:t>подлежит размещению на официальном сайте Яльчикского муниципального округа в информационно-телекоммуникационной сети «Интернет».</w:t>
      </w:r>
    </w:p>
    <w:p w:rsidR="00800169" w:rsidRPr="00800169" w:rsidRDefault="00800169" w:rsidP="00800169">
      <w:pPr>
        <w:spacing w:after="0" w:line="240" w:lineRule="auto"/>
        <w:jc w:val="both"/>
        <w:rPr>
          <w:rFonts w:ascii="Times New Roman" w:eastAsia="Times New Roman" w:hAnsi="Times New Roman"/>
          <w:color w:val="FF0000"/>
          <w:sz w:val="28"/>
          <w:szCs w:val="28"/>
          <w:lang w:eastAsia="ru-RU"/>
        </w:rPr>
      </w:pPr>
    </w:p>
    <w:p w:rsidR="00800169" w:rsidRPr="00800169" w:rsidRDefault="00800169" w:rsidP="00800169">
      <w:pPr>
        <w:spacing w:after="0" w:line="240" w:lineRule="auto"/>
        <w:jc w:val="both"/>
        <w:rPr>
          <w:rFonts w:ascii="Times New Roman" w:eastAsia="Times New Roman" w:hAnsi="Times New Roman"/>
          <w:sz w:val="28"/>
          <w:szCs w:val="28"/>
          <w:lang w:eastAsia="ru-RU"/>
        </w:rPr>
      </w:pPr>
    </w:p>
    <w:p w:rsidR="00800169" w:rsidRPr="00800169" w:rsidRDefault="00800169" w:rsidP="00800169">
      <w:pPr>
        <w:spacing w:after="0" w:line="240" w:lineRule="auto"/>
        <w:rPr>
          <w:rFonts w:ascii="Times New Roman" w:eastAsia="Times New Roman" w:hAnsi="Times New Roman"/>
          <w:kern w:val="1"/>
          <w:sz w:val="28"/>
          <w:szCs w:val="28"/>
          <w:lang w:eastAsia="ru-RU"/>
        </w:rPr>
      </w:pPr>
      <w:r w:rsidRPr="00800169">
        <w:rPr>
          <w:rFonts w:ascii="Times New Roman" w:eastAsia="Times New Roman" w:hAnsi="Times New Roman"/>
          <w:kern w:val="1"/>
          <w:sz w:val="28"/>
          <w:szCs w:val="28"/>
          <w:lang w:eastAsia="ru-RU"/>
        </w:rPr>
        <w:t xml:space="preserve">Глава Яльчикского </w:t>
      </w:r>
    </w:p>
    <w:p w:rsidR="00800169" w:rsidRPr="00800169" w:rsidRDefault="00800169" w:rsidP="00800169">
      <w:pPr>
        <w:spacing w:after="0" w:line="240" w:lineRule="auto"/>
        <w:rPr>
          <w:rFonts w:ascii="Times New Roman" w:eastAsia="Times New Roman" w:hAnsi="Times New Roman"/>
          <w:kern w:val="1"/>
          <w:sz w:val="28"/>
          <w:szCs w:val="28"/>
          <w:lang w:eastAsia="ru-RU"/>
        </w:rPr>
      </w:pPr>
      <w:r w:rsidRPr="00800169">
        <w:rPr>
          <w:rFonts w:ascii="Times New Roman" w:eastAsia="Times New Roman" w:hAnsi="Times New Roman"/>
          <w:kern w:val="1"/>
          <w:sz w:val="28"/>
          <w:szCs w:val="28"/>
          <w:lang w:eastAsia="ru-RU"/>
        </w:rPr>
        <w:t>муниципального округа</w:t>
      </w:r>
    </w:p>
    <w:p w:rsidR="00800169" w:rsidRPr="00800169" w:rsidRDefault="00800169" w:rsidP="00800169">
      <w:pPr>
        <w:spacing w:after="0" w:line="240" w:lineRule="auto"/>
        <w:jc w:val="both"/>
        <w:rPr>
          <w:rFonts w:ascii="Times New Roman" w:eastAsia="Times New Roman" w:hAnsi="Times New Roman"/>
          <w:kern w:val="1"/>
          <w:sz w:val="28"/>
          <w:szCs w:val="28"/>
          <w:lang w:eastAsia="ru-RU"/>
        </w:rPr>
      </w:pPr>
      <w:r w:rsidRPr="00800169">
        <w:rPr>
          <w:rFonts w:ascii="Times New Roman" w:eastAsia="Times New Roman" w:hAnsi="Times New Roman"/>
          <w:kern w:val="1"/>
          <w:sz w:val="28"/>
          <w:szCs w:val="28"/>
          <w:lang w:eastAsia="ru-RU"/>
        </w:rPr>
        <w:t xml:space="preserve">Чувашской Республики                                 </w:t>
      </w:r>
      <w:r w:rsidRPr="00800169">
        <w:rPr>
          <w:rFonts w:ascii="Times New Roman" w:eastAsia="Times New Roman" w:hAnsi="Times New Roman"/>
          <w:kern w:val="1"/>
          <w:sz w:val="28"/>
          <w:szCs w:val="28"/>
          <w:lang w:eastAsia="ru-RU"/>
        </w:rPr>
        <w:tab/>
      </w:r>
      <w:r w:rsidRPr="00800169">
        <w:rPr>
          <w:rFonts w:ascii="Times New Roman" w:eastAsia="Times New Roman" w:hAnsi="Times New Roman"/>
          <w:kern w:val="1"/>
          <w:sz w:val="28"/>
          <w:szCs w:val="28"/>
          <w:lang w:eastAsia="ru-RU"/>
        </w:rPr>
        <w:tab/>
        <w:t xml:space="preserve">              Л.В. Левый</w:t>
      </w:r>
    </w:p>
    <w:p w:rsidR="00800169" w:rsidRPr="00800169" w:rsidRDefault="00800169" w:rsidP="00800169">
      <w:pPr>
        <w:spacing w:after="0" w:line="240" w:lineRule="auto"/>
        <w:jc w:val="both"/>
        <w:rPr>
          <w:rFonts w:ascii="Times New Roman" w:eastAsia="Times New Roman" w:hAnsi="Times New Roman"/>
          <w:kern w:val="1"/>
          <w:sz w:val="28"/>
          <w:szCs w:val="28"/>
          <w:lang w:eastAsia="ru-RU"/>
        </w:rPr>
      </w:pPr>
      <w:r w:rsidRPr="00800169">
        <w:rPr>
          <w:rFonts w:ascii="Times New Roman" w:eastAsia="Times New Roman" w:hAnsi="Times New Roman"/>
          <w:kern w:val="1"/>
          <w:sz w:val="28"/>
          <w:szCs w:val="28"/>
          <w:lang w:eastAsia="ru-RU"/>
        </w:rPr>
        <w:br w:type="page"/>
      </w:r>
    </w:p>
    <w:p w:rsidR="00800169" w:rsidRPr="00800169" w:rsidRDefault="00800169" w:rsidP="00800169">
      <w:pPr>
        <w:spacing w:after="0" w:line="240" w:lineRule="auto"/>
        <w:jc w:val="both"/>
        <w:rPr>
          <w:rFonts w:ascii="Times New Roman" w:eastAsia="Times New Roman" w:hAnsi="Times New Roman"/>
          <w:kern w:val="1"/>
          <w:sz w:val="28"/>
          <w:szCs w:val="28"/>
          <w:lang w:eastAsia="ru-RU"/>
        </w:rPr>
      </w:pPr>
    </w:p>
    <w:p w:rsidR="00800169" w:rsidRPr="00800169" w:rsidRDefault="00800169" w:rsidP="00800169">
      <w:pPr>
        <w:spacing w:after="0" w:line="240" w:lineRule="auto"/>
        <w:jc w:val="both"/>
        <w:rPr>
          <w:rFonts w:ascii="Times New Roman" w:eastAsia="Times New Roman" w:hAnsi="Times New Roman"/>
          <w:kern w:val="1"/>
          <w:sz w:val="28"/>
          <w:szCs w:val="28"/>
          <w:lang w:eastAsia="ru-RU"/>
        </w:rPr>
      </w:pPr>
    </w:p>
    <w:p w:rsidR="00800169" w:rsidRPr="00800169" w:rsidRDefault="00800169" w:rsidP="00800169">
      <w:pPr>
        <w:spacing w:after="0" w:line="240" w:lineRule="auto"/>
        <w:jc w:val="right"/>
        <w:rPr>
          <w:rFonts w:ascii="Times New Roman" w:eastAsia="Times New Roman" w:hAnsi="Times New Roman"/>
          <w:kern w:val="1"/>
          <w:lang w:eastAsia="ru-RU"/>
        </w:rPr>
      </w:pPr>
      <w:r w:rsidRPr="00800169">
        <w:rPr>
          <w:rFonts w:ascii="Times New Roman" w:eastAsia="Times New Roman" w:hAnsi="Times New Roman"/>
          <w:kern w:val="1"/>
          <w:lang w:eastAsia="ru-RU"/>
        </w:rPr>
        <w:t xml:space="preserve">Утверждено постановлением </w:t>
      </w:r>
    </w:p>
    <w:p w:rsidR="00800169" w:rsidRPr="00800169" w:rsidRDefault="00800169" w:rsidP="00800169">
      <w:pPr>
        <w:spacing w:after="0" w:line="240" w:lineRule="auto"/>
        <w:jc w:val="right"/>
        <w:rPr>
          <w:rFonts w:ascii="Times New Roman" w:eastAsia="Times New Roman" w:hAnsi="Times New Roman"/>
          <w:kern w:val="1"/>
          <w:lang w:eastAsia="ru-RU"/>
        </w:rPr>
      </w:pPr>
      <w:proofErr w:type="gramStart"/>
      <w:r w:rsidRPr="00800169">
        <w:rPr>
          <w:rFonts w:ascii="Times New Roman" w:eastAsia="Times New Roman" w:hAnsi="Times New Roman"/>
          <w:kern w:val="1"/>
          <w:lang w:eastAsia="ru-RU"/>
        </w:rPr>
        <w:t>администрации  Яльчикского</w:t>
      </w:r>
      <w:proofErr w:type="gramEnd"/>
      <w:r w:rsidRPr="00800169">
        <w:rPr>
          <w:rFonts w:ascii="Times New Roman" w:eastAsia="Times New Roman" w:hAnsi="Times New Roman"/>
          <w:kern w:val="1"/>
          <w:lang w:eastAsia="ru-RU"/>
        </w:rPr>
        <w:t xml:space="preserve"> </w:t>
      </w:r>
    </w:p>
    <w:p w:rsidR="00800169" w:rsidRPr="00800169" w:rsidRDefault="00800169" w:rsidP="00800169">
      <w:pPr>
        <w:spacing w:after="0" w:line="240" w:lineRule="auto"/>
        <w:jc w:val="right"/>
        <w:rPr>
          <w:rFonts w:ascii="Times New Roman" w:eastAsia="Times New Roman" w:hAnsi="Times New Roman"/>
          <w:kern w:val="1"/>
          <w:lang w:eastAsia="ru-RU"/>
        </w:rPr>
      </w:pPr>
      <w:r w:rsidRPr="00800169">
        <w:rPr>
          <w:rFonts w:ascii="Times New Roman" w:eastAsia="Times New Roman" w:hAnsi="Times New Roman"/>
          <w:kern w:val="1"/>
          <w:lang w:eastAsia="ru-RU"/>
        </w:rPr>
        <w:t xml:space="preserve">муниципального округа </w:t>
      </w:r>
    </w:p>
    <w:p w:rsidR="00800169" w:rsidRPr="00800169" w:rsidRDefault="00800169" w:rsidP="00800169">
      <w:pPr>
        <w:spacing w:after="0" w:line="240" w:lineRule="auto"/>
        <w:jc w:val="right"/>
        <w:rPr>
          <w:rFonts w:ascii="Times New Roman" w:eastAsia="Times New Roman" w:hAnsi="Times New Roman"/>
          <w:kern w:val="1"/>
          <w:lang w:eastAsia="ru-RU"/>
        </w:rPr>
      </w:pPr>
      <w:r w:rsidRPr="00800169">
        <w:rPr>
          <w:rFonts w:ascii="Times New Roman" w:eastAsia="Times New Roman" w:hAnsi="Times New Roman"/>
          <w:kern w:val="1"/>
          <w:lang w:eastAsia="ru-RU"/>
        </w:rPr>
        <w:t>Чувашской Республики</w:t>
      </w:r>
    </w:p>
    <w:p w:rsidR="00800169" w:rsidRPr="00800169" w:rsidRDefault="00800169" w:rsidP="00800169">
      <w:pPr>
        <w:spacing w:after="0" w:line="240" w:lineRule="auto"/>
        <w:jc w:val="right"/>
        <w:rPr>
          <w:rFonts w:ascii="Times New Roman" w:eastAsia="Times New Roman" w:hAnsi="Times New Roman"/>
          <w:sz w:val="20"/>
          <w:szCs w:val="20"/>
          <w:lang w:eastAsia="ru-RU"/>
        </w:rPr>
      </w:pPr>
      <w:r w:rsidRPr="00800169">
        <w:rPr>
          <w:rFonts w:ascii="Times New Roman" w:eastAsia="Times New Roman" w:hAnsi="Times New Roman"/>
          <w:kern w:val="1"/>
          <w:lang w:eastAsia="ru-RU"/>
        </w:rPr>
        <w:t>от 16.03.2023 № 176</w:t>
      </w:r>
    </w:p>
    <w:p w:rsidR="00800169" w:rsidRPr="00800169" w:rsidRDefault="00800169" w:rsidP="00800169">
      <w:pPr>
        <w:autoSpaceDE w:val="0"/>
        <w:autoSpaceDN w:val="0"/>
        <w:adjustRightInd w:val="0"/>
        <w:spacing w:after="0" w:line="240" w:lineRule="auto"/>
        <w:jc w:val="center"/>
        <w:rPr>
          <w:rFonts w:ascii="Times New Roman" w:eastAsia="Times New Roman" w:hAnsi="Times New Roman"/>
          <w:bCs/>
          <w:highlight w:val="yellow"/>
          <w:lang w:eastAsia="ru-RU"/>
        </w:rPr>
      </w:pPr>
    </w:p>
    <w:p w:rsidR="00800169" w:rsidRPr="00800169" w:rsidRDefault="00800169" w:rsidP="00800169">
      <w:pPr>
        <w:autoSpaceDE w:val="0"/>
        <w:autoSpaceDN w:val="0"/>
        <w:adjustRightInd w:val="0"/>
        <w:spacing w:after="0" w:line="240" w:lineRule="auto"/>
        <w:jc w:val="center"/>
        <w:rPr>
          <w:rFonts w:ascii="Times New Roman" w:eastAsia="Times New Roman" w:hAnsi="Times New Roman"/>
          <w:b/>
          <w:bCs/>
          <w:lang w:eastAsia="ru-RU"/>
        </w:rPr>
      </w:pPr>
    </w:p>
    <w:p w:rsidR="00800169" w:rsidRPr="00800169" w:rsidRDefault="00800169" w:rsidP="00800169">
      <w:pPr>
        <w:autoSpaceDE w:val="0"/>
        <w:autoSpaceDN w:val="0"/>
        <w:adjustRightInd w:val="0"/>
        <w:spacing w:after="0" w:line="240" w:lineRule="auto"/>
        <w:jc w:val="center"/>
        <w:rPr>
          <w:rFonts w:ascii="Times New Roman" w:eastAsia="Times New Roman" w:hAnsi="Times New Roman"/>
          <w:b/>
          <w:bCs/>
          <w:lang w:eastAsia="ru-RU"/>
        </w:rPr>
      </w:pPr>
      <w:r w:rsidRPr="00800169">
        <w:rPr>
          <w:rFonts w:ascii="Times New Roman" w:eastAsia="Times New Roman" w:hAnsi="Times New Roman"/>
          <w:b/>
          <w:bCs/>
          <w:lang w:eastAsia="ru-RU"/>
        </w:rPr>
        <w:t>АДМИНИСТРАТИВНЫЙ РЕГЛАМЕНТ</w:t>
      </w:r>
    </w:p>
    <w:p w:rsidR="00800169" w:rsidRPr="00800169" w:rsidRDefault="00800169" w:rsidP="00800169">
      <w:pPr>
        <w:spacing w:after="0" w:line="240" w:lineRule="auto"/>
        <w:jc w:val="center"/>
        <w:rPr>
          <w:rFonts w:ascii="Times New Roman" w:eastAsia="Times New Roman" w:hAnsi="Times New Roman"/>
          <w:b/>
          <w:lang w:eastAsia="ru-RU"/>
        </w:rPr>
      </w:pPr>
      <w:r w:rsidRPr="00800169">
        <w:rPr>
          <w:rFonts w:ascii="Times New Roman" w:eastAsia="Times New Roman" w:hAnsi="Times New Roman"/>
          <w:b/>
          <w:lang w:eastAsia="ru-RU"/>
        </w:rPr>
        <w:t xml:space="preserve">администрации Яльчикского муниципального округа Чувашской Республики </w:t>
      </w:r>
    </w:p>
    <w:p w:rsidR="00800169" w:rsidRPr="00800169" w:rsidRDefault="00800169" w:rsidP="00800169">
      <w:pPr>
        <w:spacing w:after="0" w:line="240" w:lineRule="auto"/>
        <w:jc w:val="center"/>
        <w:rPr>
          <w:rFonts w:ascii="Times New Roman" w:eastAsia="Times New Roman" w:hAnsi="Times New Roman"/>
          <w:b/>
          <w:lang w:eastAsia="ru-RU"/>
        </w:rPr>
      </w:pPr>
      <w:r w:rsidRPr="00800169">
        <w:rPr>
          <w:rFonts w:ascii="Times New Roman" w:eastAsia="Times New Roman" w:hAnsi="Times New Roman"/>
          <w:b/>
          <w:lang w:eastAsia="ru-RU"/>
        </w:rPr>
        <w:t xml:space="preserve">по предоставлению муниципальной услуги </w:t>
      </w:r>
    </w:p>
    <w:p w:rsidR="00800169" w:rsidRPr="00800169" w:rsidRDefault="00800169" w:rsidP="00800169">
      <w:pPr>
        <w:spacing w:after="0" w:line="240" w:lineRule="auto"/>
        <w:jc w:val="center"/>
        <w:rPr>
          <w:rFonts w:ascii="Times New Roman" w:eastAsia="Times New Roman" w:hAnsi="Times New Roman"/>
          <w:b/>
          <w:lang w:eastAsia="ru-RU"/>
        </w:rPr>
      </w:pPr>
      <w:r w:rsidRPr="00800169">
        <w:rPr>
          <w:rFonts w:ascii="Times New Roman" w:eastAsia="Times New Roman" w:hAnsi="Times New Roman"/>
          <w:b/>
          <w:lang w:eastAsia="ru-RU"/>
        </w:rPr>
        <w:t xml:space="preserve">«Выдача справок социально – правого характера, копий, выписок из документов архива Яльчикского муниципального </w:t>
      </w:r>
      <w:proofErr w:type="gramStart"/>
      <w:r w:rsidRPr="00800169">
        <w:rPr>
          <w:rFonts w:ascii="Times New Roman" w:eastAsia="Times New Roman" w:hAnsi="Times New Roman"/>
          <w:b/>
          <w:lang w:eastAsia="ru-RU"/>
        </w:rPr>
        <w:t>округа  Чувашской</w:t>
      </w:r>
      <w:proofErr w:type="gramEnd"/>
      <w:r w:rsidRPr="00800169">
        <w:rPr>
          <w:rFonts w:ascii="Times New Roman" w:eastAsia="Times New Roman" w:hAnsi="Times New Roman"/>
          <w:b/>
          <w:lang w:eastAsia="ru-RU"/>
        </w:rPr>
        <w:t xml:space="preserve"> Республики»</w:t>
      </w:r>
    </w:p>
    <w:p w:rsidR="00800169" w:rsidRPr="00800169" w:rsidRDefault="00800169" w:rsidP="00800169">
      <w:pPr>
        <w:spacing w:after="0" w:line="240" w:lineRule="auto"/>
        <w:rPr>
          <w:rFonts w:ascii="Times New Roman" w:eastAsia="Times New Roman" w:hAnsi="Times New Roman"/>
          <w:b/>
          <w:bCs/>
          <w:caps/>
          <w:lang w:eastAsia="ru-RU"/>
        </w:rPr>
      </w:pPr>
    </w:p>
    <w:p w:rsidR="00800169" w:rsidRPr="00800169" w:rsidRDefault="00800169" w:rsidP="00800169">
      <w:pPr>
        <w:spacing w:after="0" w:line="240" w:lineRule="auto"/>
        <w:jc w:val="center"/>
        <w:rPr>
          <w:rFonts w:ascii="Times New Roman" w:eastAsia="Times New Roman" w:hAnsi="Times New Roman"/>
          <w:b/>
          <w:lang w:eastAsia="ru-RU"/>
        </w:rPr>
      </w:pPr>
      <w:r w:rsidRPr="00800169">
        <w:rPr>
          <w:rFonts w:ascii="Times New Roman" w:eastAsia="Times New Roman" w:hAnsi="Times New Roman"/>
          <w:b/>
          <w:bCs/>
          <w:caps/>
          <w:lang w:val="en-US" w:eastAsia="ru-RU"/>
        </w:rPr>
        <w:t>I</w:t>
      </w:r>
      <w:r w:rsidRPr="00800169">
        <w:rPr>
          <w:rFonts w:ascii="Times New Roman" w:eastAsia="Times New Roman" w:hAnsi="Times New Roman"/>
          <w:b/>
          <w:bCs/>
          <w:caps/>
          <w:lang w:eastAsia="ru-RU"/>
        </w:rPr>
        <w:t xml:space="preserve">. </w:t>
      </w:r>
      <w:r w:rsidRPr="00800169">
        <w:rPr>
          <w:rFonts w:ascii="Times New Roman" w:eastAsia="Times New Roman" w:hAnsi="Times New Roman"/>
          <w:b/>
          <w:lang w:eastAsia="ru-RU"/>
        </w:rPr>
        <w:t>Общие положения</w:t>
      </w:r>
    </w:p>
    <w:p w:rsidR="00800169" w:rsidRPr="00800169" w:rsidRDefault="00800169" w:rsidP="00800169">
      <w:pPr>
        <w:spacing w:after="0" w:line="240" w:lineRule="auto"/>
        <w:ind w:firstLine="567"/>
        <w:jc w:val="both"/>
        <w:rPr>
          <w:rFonts w:ascii="Times New Roman" w:eastAsia="Times New Roman" w:hAnsi="Times New Roman"/>
          <w:b/>
          <w:lang w:eastAsia="ru-RU"/>
        </w:rPr>
      </w:pPr>
      <w:r w:rsidRPr="00800169">
        <w:rPr>
          <w:rFonts w:ascii="Times New Roman" w:eastAsia="Times New Roman" w:hAnsi="Times New Roman"/>
          <w:b/>
          <w:lang w:eastAsia="ru-RU"/>
        </w:rPr>
        <w:t xml:space="preserve"> </w:t>
      </w:r>
      <w:r w:rsidRPr="00800169">
        <w:rPr>
          <w:rFonts w:ascii="Times New Roman" w:eastAsia="Times New Roman" w:hAnsi="Times New Roman"/>
          <w:b/>
          <w:lang w:eastAsia="ru-RU"/>
        </w:rPr>
        <w:tab/>
        <w:t>1.1. Предмет регулирования Административного регламента</w:t>
      </w:r>
    </w:p>
    <w:p w:rsidR="00800169" w:rsidRPr="00800169" w:rsidRDefault="00800169" w:rsidP="00800169">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Административный регламент администрации Яльчикского муниципального округа Чувашской Республики (далее -  администрация  Яльчикского муниципального округа)  по предоставлению муниципальной услуги «Выдача справок социально – правого характера, копий, выписок из документов архива Яльчикского муниципального округа  Чувашской Республики» (далее – Административный  регламент) устанавливает порядок оказания муниципальной услуги по предоставлению выдачи справок, документов, выписок из документов архива  Яльчикского муниципального округа  Чувашской Республики (далее – муниципальная услуга) и стандарт предоставления муниципальной услуги.</w:t>
      </w:r>
    </w:p>
    <w:p w:rsidR="00800169" w:rsidRPr="00800169" w:rsidRDefault="00800169" w:rsidP="00800169">
      <w:pPr>
        <w:tabs>
          <w:tab w:val="left" w:pos="709"/>
          <w:tab w:val="left" w:pos="851"/>
        </w:tabs>
        <w:spacing w:after="0" w:line="240" w:lineRule="auto"/>
        <w:ind w:firstLine="567"/>
        <w:jc w:val="both"/>
        <w:rPr>
          <w:rFonts w:ascii="Times New Roman" w:eastAsia="Times New Roman" w:hAnsi="Times New Roman"/>
          <w:b/>
          <w:lang w:eastAsia="ru-RU"/>
        </w:rPr>
      </w:pPr>
      <w:r w:rsidRPr="00800169">
        <w:rPr>
          <w:rFonts w:ascii="Times New Roman" w:eastAsia="Times New Roman" w:hAnsi="Times New Roman"/>
          <w:b/>
          <w:lang w:eastAsia="ru-RU"/>
        </w:rPr>
        <w:t>1.2. Круг заявителей</w:t>
      </w:r>
    </w:p>
    <w:p w:rsidR="00800169" w:rsidRPr="00800169" w:rsidRDefault="00800169" w:rsidP="00800169">
      <w:pPr>
        <w:widowControl w:val="0"/>
        <w:overflowPunct w:val="0"/>
        <w:autoSpaceDE w:val="0"/>
        <w:autoSpaceDN w:val="0"/>
        <w:adjustRightInd w:val="0"/>
        <w:spacing w:after="0" w:line="240" w:lineRule="auto"/>
        <w:ind w:firstLine="567"/>
        <w:jc w:val="both"/>
        <w:textAlignment w:val="baseline"/>
        <w:rPr>
          <w:rFonts w:ascii="Times New Roman" w:hAnsi="Times New Roman"/>
        </w:rPr>
      </w:pPr>
      <w:r w:rsidRPr="00800169">
        <w:rPr>
          <w:rFonts w:ascii="Times New Roman" w:hAnsi="Times New Roman"/>
        </w:rPr>
        <w:t>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 государственные органы, органы местного самоуправления или судебные органы, которым необходимы документы, хранящиеся в муниципальном архиве (далее – Заявитель).</w:t>
      </w:r>
    </w:p>
    <w:p w:rsidR="00800169" w:rsidRPr="00800169" w:rsidRDefault="00800169" w:rsidP="00800169">
      <w:pPr>
        <w:widowControl w:val="0"/>
        <w:overflowPunct w:val="0"/>
        <w:autoSpaceDE w:val="0"/>
        <w:autoSpaceDN w:val="0"/>
        <w:adjustRightInd w:val="0"/>
        <w:spacing w:after="0" w:line="240" w:lineRule="auto"/>
        <w:ind w:firstLine="567"/>
        <w:jc w:val="both"/>
        <w:textAlignment w:val="baseline"/>
        <w:rPr>
          <w:rFonts w:ascii="Times New Roman" w:hAnsi="Times New Roman"/>
        </w:rPr>
      </w:pPr>
      <w:r w:rsidRPr="00800169">
        <w:rPr>
          <w:rFonts w:ascii="Times New Roman" w:hAnsi="Times New Roman"/>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00169" w:rsidRPr="00800169" w:rsidRDefault="00800169" w:rsidP="00800169">
      <w:pPr>
        <w:widowControl w:val="0"/>
        <w:overflowPunct w:val="0"/>
        <w:autoSpaceDE w:val="0"/>
        <w:autoSpaceDN w:val="0"/>
        <w:adjustRightInd w:val="0"/>
        <w:spacing w:after="0" w:line="240" w:lineRule="auto"/>
        <w:ind w:firstLine="567"/>
        <w:jc w:val="both"/>
        <w:textAlignment w:val="baseline"/>
        <w:rPr>
          <w:rFonts w:ascii="Times New Roman" w:hAnsi="Times New Roman"/>
        </w:rPr>
      </w:pPr>
      <w:r w:rsidRPr="00800169">
        <w:rPr>
          <w:rFonts w:ascii="Times New Roman" w:hAnsi="Times New Roman"/>
        </w:rP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Pr="00800169">
        <w:rPr>
          <w:rFonts w:ascii="Times New Roman" w:eastAsia="Times New Roman" w:hAnsi="Times New Roman"/>
          <w:lang w:eastAsia="ru-RU"/>
        </w:rPr>
        <w:t>Яльчикского</w:t>
      </w:r>
      <w:r w:rsidRPr="00800169">
        <w:rPr>
          <w:rFonts w:ascii="Times New Roman" w:hAnsi="Times New Roman"/>
        </w:rPr>
        <w:t xml:space="preserve"> муниципального округа Чувашской Республики (далее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 запрос, заявление).</w:t>
      </w:r>
    </w:p>
    <w:p w:rsidR="00800169" w:rsidRPr="00800169" w:rsidRDefault="00800169" w:rsidP="00800169">
      <w:pPr>
        <w:widowControl w:val="0"/>
        <w:overflowPunct w:val="0"/>
        <w:autoSpaceDE w:val="0"/>
        <w:autoSpaceDN w:val="0"/>
        <w:adjustRightInd w:val="0"/>
        <w:spacing w:after="0" w:line="240" w:lineRule="auto"/>
        <w:ind w:firstLine="567"/>
        <w:jc w:val="both"/>
        <w:textAlignment w:val="baseline"/>
        <w:rPr>
          <w:rFonts w:ascii="Times New Roman" w:hAnsi="Times New Roman"/>
        </w:rPr>
      </w:pPr>
      <w:r w:rsidRPr="00800169">
        <w:rPr>
          <w:rFonts w:ascii="Times New Roman" w:hAnsi="Times New Roman"/>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w:t>
      </w:r>
      <w:proofErr w:type="gramStart"/>
      <w:r w:rsidRPr="00800169">
        <w:rPr>
          <w:rFonts w:ascii="Times New Roman" w:hAnsi="Times New Roman"/>
        </w:rPr>
        <w:t>Единый  портал</w:t>
      </w:r>
      <w:proofErr w:type="gramEnd"/>
      <w:r w:rsidRPr="00800169">
        <w:rPr>
          <w:rFonts w:ascii="Times New Roman" w:hAnsi="Times New Roman"/>
        </w:rPr>
        <w:t xml:space="preserve"> государственных и муниципальных услуг).</w:t>
      </w:r>
    </w:p>
    <w:p w:rsidR="00800169" w:rsidRPr="00800169" w:rsidRDefault="00800169" w:rsidP="00800169">
      <w:pPr>
        <w:widowControl w:val="0"/>
        <w:autoSpaceDE w:val="0"/>
        <w:autoSpaceDN w:val="0"/>
        <w:adjustRightInd w:val="0"/>
        <w:spacing w:after="0" w:line="240" w:lineRule="auto"/>
        <w:ind w:firstLine="567"/>
        <w:jc w:val="both"/>
        <w:outlineLvl w:val="0"/>
        <w:rPr>
          <w:rFonts w:ascii="Times New Roman" w:eastAsia="Times New Roman" w:hAnsi="Times New Roman"/>
          <w:b/>
          <w:bCs/>
          <w:lang w:eastAsia="ru-RU"/>
        </w:rPr>
      </w:pPr>
      <w:bookmarkStart w:id="14" w:name="sub_13"/>
      <w:r w:rsidRPr="00800169">
        <w:rPr>
          <w:rFonts w:ascii="Times New Roman" w:eastAsia="Times New Roman" w:hAnsi="Times New Roman"/>
          <w:b/>
          <w:bCs/>
          <w:color w:val="26282F"/>
          <w:lang w:eastAsia="ru-RU"/>
        </w:rPr>
        <w:t xml:space="preserve"> </w:t>
      </w:r>
      <w:r w:rsidRPr="00800169">
        <w:rPr>
          <w:rFonts w:ascii="Times New Roman" w:eastAsia="Times New Roman" w:hAnsi="Times New Roman"/>
          <w:b/>
          <w:bCs/>
          <w:color w:val="26282F"/>
          <w:lang w:eastAsia="ru-RU"/>
        </w:rPr>
        <w:tab/>
        <w:t xml:space="preserve">1.3. </w:t>
      </w:r>
      <w:r w:rsidRPr="00800169">
        <w:rPr>
          <w:rFonts w:ascii="Times New Roman" w:eastAsia="Times New Roman" w:hAnsi="Times New Roman"/>
          <w:b/>
          <w:bCs/>
          <w:lang w:eastAsia="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proofErr w:type="gramStart"/>
      <w:r w:rsidRPr="00800169">
        <w:rPr>
          <w:rFonts w:ascii="Times New Roman" w:eastAsia="Times New Roman" w:hAnsi="Times New Roman"/>
          <w:b/>
          <w:lang w:eastAsia="ru-RU"/>
        </w:rPr>
        <w:t>администрацией  Яльчикского</w:t>
      </w:r>
      <w:proofErr w:type="gramEnd"/>
      <w:r w:rsidRPr="00800169">
        <w:rPr>
          <w:rFonts w:ascii="Times New Roman" w:eastAsia="Times New Roman" w:hAnsi="Times New Roman"/>
          <w:b/>
          <w:lang w:eastAsia="ru-RU"/>
        </w:rPr>
        <w:t xml:space="preserve"> муниципального округа</w:t>
      </w:r>
      <w:r w:rsidRPr="00800169">
        <w:rPr>
          <w:rFonts w:ascii="Times New Roman" w:eastAsia="Times New Roman" w:hAnsi="Times New Roman"/>
          <w:b/>
          <w:bCs/>
          <w:lang w:eastAsia="ru-RU"/>
        </w:rPr>
        <w:t xml:space="preserve"> (далее – профилирование), а также результата, за предоставлением которого обратился заявитель.</w:t>
      </w:r>
    </w:p>
    <w:bookmarkEnd w:id="14"/>
    <w:p w:rsidR="00800169" w:rsidRPr="00800169" w:rsidRDefault="00800169" w:rsidP="00800169">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800169" w:rsidRPr="00800169" w:rsidRDefault="00800169" w:rsidP="00800169">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800169" w:rsidRPr="00800169" w:rsidRDefault="00800169" w:rsidP="00800169">
      <w:pPr>
        <w:tabs>
          <w:tab w:val="left" w:pos="709"/>
          <w:tab w:val="left" w:pos="851"/>
        </w:tabs>
        <w:spacing w:after="0" w:line="240" w:lineRule="auto"/>
        <w:ind w:firstLine="567"/>
        <w:jc w:val="both"/>
        <w:rPr>
          <w:rFonts w:ascii="Times New Roman" w:eastAsia="Times New Roman" w:hAnsi="Times New Roman"/>
          <w:b/>
          <w:lang w:eastAsia="ru-RU"/>
        </w:rPr>
      </w:pPr>
    </w:p>
    <w:p w:rsidR="00800169" w:rsidRPr="00800169" w:rsidRDefault="00800169" w:rsidP="00800169">
      <w:pPr>
        <w:spacing w:after="0" w:line="240" w:lineRule="auto"/>
        <w:ind w:firstLine="567"/>
        <w:jc w:val="center"/>
        <w:rPr>
          <w:rFonts w:ascii="Times New Roman" w:eastAsia="Times New Roman" w:hAnsi="Times New Roman"/>
          <w:b/>
          <w:bCs/>
          <w:lang w:eastAsia="ru-RU"/>
        </w:rPr>
      </w:pPr>
      <w:r w:rsidRPr="00800169">
        <w:rPr>
          <w:rFonts w:ascii="Times New Roman" w:eastAsia="Times New Roman" w:hAnsi="Times New Roman"/>
          <w:b/>
          <w:bCs/>
          <w:caps/>
          <w:lang w:val="en-US" w:eastAsia="ru-RU"/>
        </w:rPr>
        <w:t>II</w:t>
      </w:r>
      <w:r w:rsidRPr="00800169">
        <w:rPr>
          <w:rFonts w:ascii="Times New Roman" w:eastAsia="Times New Roman" w:hAnsi="Times New Roman"/>
          <w:b/>
          <w:bCs/>
          <w:lang w:eastAsia="ru-RU"/>
        </w:rPr>
        <w:t>. Стандарт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b/>
          <w:bCs/>
          <w:lang w:eastAsia="ru-RU"/>
        </w:rPr>
      </w:pPr>
    </w:p>
    <w:p w:rsidR="00800169" w:rsidRPr="00800169" w:rsidRDefault="00800169" w:rsidP="00800169">
      <w:pPr>
        <w:spacing w:after="0" w:line="240" w:lineRule="auto"/>
        <w:ind w:firstLine="567"/>
        <w:jc w:val="both"/>
        <w:rPr>
          <w:rFonts w:ascii="Times New Roman" w:eastAsia="Times New Roman" w:hAnsi="Times New Roman"/>
          <w:b/>
          <w:bCs/>
          <w:lang w:eastAsia="ru-RU"/>
        </w:rPr>
      </w:pPr>
      <w:r w:rsidRPr="00800169">
        <w:rPr>
          <w:rFonts w:ascii="Times New Roman" w:eastAsia="Times New Roman" w:hAnsi="Times New Roman"/>
          <w:b/>
          <w:bCs/>
          <w:lang w:eastAsia="ru-RU"/>
        </w:rPr>
        <w:t>2.1. Наименование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Муниципальная услуга «Выдача справок социально – правого характера, копий, выписок из документов архива Яльчикского муниципального </w:t>
      </w:r>
      <w:proofErr w:type="gramStart"/>
      <w:r w:rsidRPr="00800169">
        <w:rPr>
          <w:rFonts w:ascii="Times New Roman" w:eastAsia="Times New Roman" w:hAnsi="Times New Roman"/>
          <w:lang w:eastAsia="ru-RU"/>
        </w:rPr>
        <w:t>округа  Чувашской</w:t>
      </w:r>
      <w:proofErr w:type="gramEnd"/>
      <w:r w:rsidRPr="00800169">
        <w:rPr>
          <w:rFonts w:ascii="Times New Roman" w:eastAsia="Times New Roman" w:hAnsi="Times New Roman"/>
          <w:lang w:eastAsia="ru-RU"/>
        </w:rPr>
        <w:t xml:space="preserve"> Республики».</w:t>
      </w:r>
    </w:p>
    <w:p w:rsidR="00800169" w:rsidRPr="00800169" w:rsidRDefault="00800169" w:rsidP="00800169">
      <w:pPr>
        <w:spacing w:after="0" w:line="240" w:lineRule="auto"/>
        <w:ind w:firstLine="567"/>
        <w:jc w:val="both"/>
        <w:rPr>
          <w:rFonts w:ascii="Times New Roman" w:eastAsia="Times New Roman" w:hAnsi="Times New Roman"/>
          <w:b/>
          <w:bCs/>
          <w:lang w:eastAsia="ru-RU"/>
        </w:rPr>
      </w:pPr>
      <w:bookmarkStart w:id="15" w:name="sub_22"/>
      <w:r w:rsidRPr="00800169">
        <w:rPr>
          <w:rFonts w:ascii="Times New Roman" w:eastAsia="Times New Roman" w:hAnsi="Times New Roman"/>
          <w:b/>
          <w:bCs/>
          <w:lang w:eastAsia="ru-RU"/>
        </w:rPr>
        <w:t>2.2. Наименование органа, предоставляющего муниципальную услугу</w:t>
      </w:r>
    </w:p>
    <w:bookmarkEnd w:id="15"/>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Муниципальная услуга предоставляется </w:t>
      </w:r>
      <w:proofErr w:type="gramStart"/>
      <w:r w:rsidRPr="00800169">
        <w:rPr>
          <w:rFonts w:ascii="Times New Roman" w:eastAsia="Times New Roman" w:hAnsi="Times New Roman"/>
          <w:lang w:eastAsia="ru-RU"/>
        </w:rPr>
        <w:t>администрацией  Яльчикского</w:t>
      </w:r>
      <w:proofErr w:type="gramEnd"/>
      <w:r w:rsidRPr="00800169">
        <w:rPr>
          <w:rFonts w:ascii="Times New Roman" w:eastAsia="Times New Roman" w:hAnsi="Times New Roman"/>
          <w:lang w:eastAsia="ru-RU"/>
        </w:rPr>
        <w:t xml:space="preserve"> муниципального округа Чувашской Республики (далее – администрация) и осуществляется через отдел культуры, социального развития и архивного дела администрации  Яльчикского муниципального округа Чувашской Республики (далее – Отдел).</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В соответствии со статьей 15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Яльчикского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800169" w:rsidRPr="00800169" w:rsidRDefault="00800169" w:rsidP="00800169">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МФЦ принимает решение об отказе в приеме запроса и документов и (или) информации, необходимых для предоставления муниципальной услуги, по основаниям, предусмотренным    подразделом 2.7 настоящего Административного регламента.</w:t>
      </w:r>
    </w:p>
    <w:p w:rsidR="00800169" w:rsidRPr="00800169" w:rsidRDefault="00800169" w:rsidP="00800169">
      <w:pPr>
        <w:widowControl w:val="0"/>
        <w:autoSpaceDE w:val="0"/>
        <w:autoSpaceDN w:val="0"/>
        <w:adjustRightInd w:val="0"/>
        <w:spacing w:after="0" w:line="240" w:lineRule="auto"/>
        <w:ind w:firstLine="567"/>
        <w:jc w:val="both"/>
        <w:outlineLvl w:val="0"/>
        <w:rPr>
          <w:rFonts w:ascii="Times New Roman" w:eastAsia="Times New Roman" w:hAnsi="Times New Roman"/>
          <w:b/>
          <w:bCs/>
          <w:lang w:eastAsia="ru-RU"/>
        </w:rPr>
      </w:pPr>
      <w:bookmarkStart w:id="16" w:name="sub_23"/>
      <w:r w:rsidRPr="00800169">
        <w:rPr>
          <w:rFonts w:ascii="Times New Roman" w:eastAsia="Times New Roman" w:hAnsi="Times New Roman"/>
          <w:b/>
          <w:bCs/>
          <w:lang w:eastAsia="ru-RU"/>
        </w:rPr>
        <w:t>2.3. Результат предоставления муниципальной услуги</w:t>
      </w:r>
    </w:p>
    <w:bookmarkEnd w:id="16"/>
    <w:p w:rsidR="00800169" w:rsidRPr="00800169" w:rsidRDefault="00800169" w:rsidP="00800169">
      <w:pPr>
        <w:spacing w:after="0" w:line="240" w:lineRule="auto"/>
        <w:ind w:firstLine="567"/>
        <w:jc w:val="both"/>
        <w:rPr>
          <w:rFonts w:ascii="Times New Roman" w:eastAsia="Times New Roman" w:hAnsi="Times New Roman"/>
          <w:lang w:val="x-none" w:eastAsia="x-none"/>
        </w:rPr>
      </w:pPr>
      <w:r w:rsidRPr="00800169">
        <w:rPr>
          <w:rFonts w:ascii="Times New Roman" w:eastAsia="Times New Roman" w:hAnsi="Times New Roman"/>
          <w:lang w:val="x-none" w:eastAsia="x-none"/>
        </w:rPr>
        <w:t>Конечным результатом предоставления муниципальной услуги являются: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b/>
          <w:bCs/>
          <w:lang w:eastAsia="ru-RU"/>
        </w:rPr>
        <w:t>Архивная справка</w:t>
      </w:r>
      <w:r w:rsidRPr="00800169">
        <w:rPr>
          <w:rFonts w:ascii="Times New Roman" w:eastAsia="Times New Roman" w:hAnsi="Times New Roman"/>
          <w:lang w:eastAsia="ru-RU"/>
        </w:rPr>
        <w:t xml:space="preserve"> – официальный документ, составленный на бланке </w:t>
      </w:r>
      <w:proofErr w:type="gramStart"/>
      <w:r w:rsidRPr="00800169">
        <w:rPr>
          <w:rFonts w:ascii="Times New Roman" w:eastAsia="Times New Roman" w:hAnsi="Times New Roman"/>
          <w:lang w:eastAsia="ru-RU"/>
        </w:rPr>
        <w:t>администрации  Яльчикского</w:t>
      </w:r>
      <w:proofErr w:type="gramEnd"/>
      <w:r w:rsidRPr="00800169">
        <w:rPr>
          <w:rFonts w:ascii="Times New Roman" w:eastAsia="Times New Roman" w:hAnsi="Times New Roman"/>
          <w:lang w:eastAsia="ru-RU"/>
        </w:rPr>
        <w:t xml:space="preserve"> муниципального округа Чувашской Республики, имеющий юридическую силу и содержащий архивную информацию о предмете запроса с указанием поисковых данных документов, заверенная в установленном порядке;</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b/>
          <w:bCs/>
          <w:lang w:eastAsia="ru-RU"/>
        </w:rPr>
        <w:t>Архивная копия</w:t>
      </w:r>
      <w:r w:rsidRPr="00800169">
        <w:rPr>
          <w:rFonts w:ascii="Times New Roman" w:eastAsia="Times New Roman" w:hAnsi="Times New Roman"/>
          <w:lang w:eastAsia="ru-RU"/>
        </w:rPr>
        <w:t xml:space="preserve"> – официальный документ архива, воспроизводящий текст или изображение архивного документа с указанием его поисковых данных, заверенная в установленном порядке;</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b/>
          <w:bCs/>
          <w:lang w:eastAsia="ru-RU"/>
        </w:rPr>
        <w:t>Архивная выписка</w:t>
      </w:r>
      <w:r w:rsidRPr="00800169">
        <w:rPr>
          <w:rFonts w:ascii="Times New Roman" w:eastAsia="Times New Roman" w:hAnsi="Times New Roman"/>
          <w:lang w:eastAsia="ru-RU"/>
        </w:rPr>
        <w:t xml:space="preserve"> – официальный документ архива, составленный на </w:t>
      </w:r>
      <w:proofErr w:type="gramStart"/>
      <w:r w:rsidRPr="00800169">
        <w:rPr>
          <w:rFonts w:ascii="Times New Roman" w:eastAsia="Times New Roman" w:hAnsi="Times New Roman"/>
          <w:lang w:eastAsia="ru-RU"/>
        </w:rPr>
        <w:t>бланке  администрации</w:t>
      </w:r>
      <w:proofErr w:type="gramEnd"/>
      <w:r w:rsidRPr="00800169">
        <w:rPr>
          <w:rFonts w:ascii="Times New Roman" w:eastAsia="Times New Roman" w:hAnsi="Times New Roman"/>
          <w:lang w:eastAsia="ru-RU"/>
        </w:rPr>
        <w:t xml:space="preserve">  Яльчикского муниципального округа Чувашской Республики, дословно воспроизводящий часть текста архивного документа, относящаяся к определённому факту, событию, лицу, с указанием его поисковых данных, заверенная в установленном порядке;</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b/>
          <w:bCs/>
          <w:lang w:eastAsia="ru-RU"/>
        </w:rPr>
        <w:t xml:space="preserve">Информационное письмо </w:t>
      </w:r>
      <w:r w:rsidRPr="00800169">
        <w:rPr>
          <w:rFonts w:ascii="Times New Roman" w:eastAsia="Times New Roman" w:hAnsi="Times New Roman"/>
          <w:lang w:eastAsia="ru-RU"/>
        </w:rPr>
        <w:t>о переадресовании обращения в организации, учреждения, в которых находятся на хранении документы, необходимые для исполнения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Результатом отказа в муниципальной услуге является </w:t>
      </w:r>
      <w:r w:rsidRPr="00800169">
        <w:rPr>
          <w:rFonts w:ascii="Times New Roman" w:eastAsia="Times New Roman" w:hAnsi="Times New Roman"/>
          <w:bCs/>
          <w:lang w:eastAsia="ru-RU"/>
        </w:rPr>
        <w:t xml:space="preserve">информационное письмо, письмо </w:t>
      </w:r>
      <w:r w:rsidRPr="00800169">
        <w:rPr>
          <w:rFonts w:ascii="Times New Roman" w:eastAsia="Times New Roman" w:hAnsi="Times New Roman"/>
          <w:lang w:eastAsia="ru-RU"/>
        </w:rPr>
        <w:t>о приостановке ответа.</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800169" w:rsidRPr="00800169" w:rsidRDefault="00800169" w:rsidP="00800169">
      <w:pPr>
        <w:widowControl w:val="0"/>
        <w:autoSpaceDE w:val="0"/>
        <w:autoSpaceDN w:val="0"/>
        <w:adjustRightInd w:val="0"/>
        <w:spacing w:after="0" w:line="240" w:lineRule="auto"/>
        <w:ind w:firstLine="567"/>
        <w:jc w:val="both"/>
        <w:outlineLvl w:val="0"/>
        <w:rPr>
          <w:rFonts w:ascii="Times New Roman" w:eastAsia="Times New Roman" w:hAnsi="Times New Roman"/>
          <w:b/>
          <w:bCs/>
          <w:color w:val="26282F"/>
          <w:lang w:eastAsia="ru-RU"/>
        </w:rPr>
      </w:pPr>
      <w:bookmarkStart w:id="17" w:name="sub_24"/>
      <w:r w:rsidRPr="00800169">
        <w:rPr>
          <w:rFonts w:ascii="Times New Roman" w:eastAsia="Times New Roman" w:hAnsi="Times New Roman"/>
          <w:b/>
          <w:bCs/>
          <w:color w:val="26282F"/>
          <w:lang w:eastAsia="ru-RU"/>
        </w:rPr>
        <w:t>2.4. Срок предоставления муниципальной услуги</w:t>
      </w:r>
    </w:p>
    <w:p w:rsidR="00800169" w:rsidRPr="00800169" w:rsidRDefault="00800169" w:rsidP="00800169">
      <w:pPr>
        <w:widowControl w:val="0"/>
        <w:autoSpaceDE w:val="0"/>
        <w:autoSpaceDN w:val="0"/>
        <w:adjustRightInd w:val="0"/>
        <w:spacing w:after="0" w:line="240" w:lineRule="auto"/>
        <w:ind w:firstLine="567"/>
        <w:jc w:val="both"/>
        <w:outlineLvl w:val="0"/>
        <w:rPr>
          <w:rFonts w:ascii="Times New Roman" w:eastAsia="Times New Roman" w:hAnsi="Times New Roman"/>
          <w:lang w:eastAsia="ru-RU"/>
        </w:rPr>
      </w:pPr>
      <w:bookmarkStart w:id="18" w:name="sub_25"/>
      <w:bookmarkEnd w:id="17"/>
      <w:r w:rsidRPr="00800169">
        <w:rPr>
          <w:rFonts w:ascii="Times New Roman" w:eastAsia="Times New Roman" w:hAnsi="Times New Roman"/>
          <w:lang w:eastAsia="ru-RU"/>
        </w:rPr>
        <w:t xml:space="preserve">Срок предоставления муниципальной услуги не должен превышать 30 календарных дней со дня регистрации запроса в архиве. </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Запрос, не относящийся к составу хранящихся в архиве архивных документов, в течение 5 календарных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даётся соответствующая рекомендация.</w:t>
      </w:r>
    </w:p>
    <w:p w:rsidR="00800169" w:rsidRPr="00800169" w:rsidRDefault="00800169" w:rsidP="00800169">
      <w:pPr>
        <w:widowControl w:val="0"/>
        <w:autoSpaceDE w:val="0"/>
        <w:autoSpaceDN w:val="0"/>
        <w:adjustRightInd w:val="0"/>
        <w:spacing w:after="0" w:line="240" w:lineRule="auto"/>
        <w:ind w:firstLine="567"/>
        <w:jc w:val="both"/>
        <w:outlineLvl w:val="0"/>
        <w:rPr>
          <w:rFonts w:ascii="Times New Roman" w:eastAsia="Times New Roman" w:hAnsi="Times New Roman"/>
          <w:b/>
          <w:bCs/>
          <w:color w:val="26282F"/>
          <w:lang w:eastAsia="ru-RU"/>
        </w:rPr>
      </w:pPr>
      <w:r w:rsidRPr="00800169">
        <w:rPr>
          <w:rFonts w:ascii="Times New Roman" w:eastAsia="Times New Roman" w:hAnsi="Times New Roman"/>
          <w:b/>
          <w:bCs/>
          <w:color w:val="26282F"/>
          <w:lang w:eastAsia="ru-RU"/>
        </w:rPr>
        <w:t>2.5. Правовые основания для предоставления муниципальной услуги</w:t>
      </w:r>
    </w:p>
    <w:bookmarkEnd w:id="18"/>
    <w:p w:rsidR="00800169" w:rsidRPr="00800169" w:rsidRDefault="00800169" w:rsidP="00800169">
      <w:pPr>
        <w:spacing w:after="0" w:line="240" w:lineRule="auto"/>
        <w:ind w:firstLine="567"/>
        <w:jc w:val="both"/>
        <w:rPr>
          <w:rFonts w:ascii="Times New Roman" w:eastAsia="Times New Roman" w:hAnsi="Times New Roman"/>
          <w:bCs/>
          <w:lang w:eastAsia="ru-RU"/>
        </w:rPr>
      </w:pPr>
      <w:r w:rsidRPr="00800169">
        <w:rPr>
          <w:rFonts w:ascii="Times New Roman" w:eastAsia="Times New Roman" w:hAnsi="Times New Roman"/>
          <w:bCs/>
          <w:lang w:eastAsia="ru-RU"/>
        </w:rPr>
        <w:lastRenderedPageBreak/>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w:t>
      </w:r>
      <w:r w:rsidRPr="00800169">
        <w:rPr>
          <w:rFonts w:ascii="Times New Roman" w:eastAsia="Times New Roman" w:hAnsi="Times New Roman"/>
          <w:lang w:eastAsia="ru-RU"/>
        </w:rPr>
        <w:t xml:space="preserve"> Отдела </w:t>
      </w:r>
      <w:r w:rsidRPr="00800169">
        <w:rPr>
          <w:rFonts w:ascii="Times New Roman" w:eastAsia="Times New Roman" w:hAnsi="Times New Roman"/>
          <w:bCs/>
          <w:lang w:eastAsia="ru-RU"/>
        </w:rPr>
        <w:t xml:space="preserve">и МФЦ, их должностных лиц </w:t>
      </w:r>
      <w:r w:rsidRPr="00800169">
        <w:rPr>
          <w:rFonts w:ascii="Times New Roman" w:eastAsia="Times New Roman" w:hAnsi="Times New Roman"/>
          <w:lang w:eastAsia="ru-RU"/>
        </w:rPr>
        <w:t>администрации  Яльчикского  муниципального округа</w:t>
      </w:r>
      <w:r w:rsidRPr="00800169">
        <w:rPr>
          <w:rFonts w:ascii="Times New Roman" w:eastAsia="Times New Roman" w:hAnsi="Times New Roman"/>
          <w:bCs/>
          <w:lang w:eastAsia="ru-RU"/>
        </w:rPr>
        <w:t xml:space="preserve">, работников МФЦ размещается на официальном сайте администрации  </w:t>
      </w:r>
      <w:r w:rsidRPr="00800169">
        <w:rPr>
          <w:rFonts w:ascii="Times New Roman" w:eastAsia="Times New Roman" w:hAnsi="Times New Roman"/>
          <w:lang w:eastAsia="ru-RU"/>
        </w:rPr>
        <w:t>Яльчикского</w:t>
      </w:r>
      <w:r w:rsidRPr="00800169">
        <w:rPr>
          <w:rFonts w:ascii="Times New Roman" w:eastAsia="Times New Roman" w:hAnsi="Times New Roman"/>
          <w:bCs/>
          <w:lang w:eastAsia="ru-RU"/>
        </w:rPr>
        <w:t xml:space="preserve"> муниципального округа в информационно-телекоммуникационной сети «Интернет» (далее - сеть «Интернет»), в федеральной государственной информационной системе «Федеральный реестр государственных и муниципальных услуг (функций)», в федеральной государственной информационной системе «Единый портал государственных и муниципальных услуг». </w:t>
      </w:r>
    </w:p>
    <w:p w:rsidR="00800169" w:rsidRPr="00800169" w:rsidRDefault="00800169" w:rsidP="00800169">
      <w:pPr>
        <w:spacing w:after="0" w:line="240" w:lineRule="auto"/>
        <w:ind w:firstLine="567"/>
        <w:jc w:val="both"/>
        <w:rPr>
          <w:rFonts w:ascii="Times New Roman" w:eastAsia="Times New Roman" w:hAnsi="Times New Roman"/>
          <w:b/>
          <w:bCs/>
          <w:lang w:eastAsia="ru-RU"/>
        </w:rPr>
      </w:pP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b/>
          <w:lang w:eastAsia="ru-RU"/>
        </w:rPr>
      </w:pPr>
      <w:r w:rsidRPr="00800169">
        <w:rPr>
          <w:rFonts w:ascii="Times New Roman" w:eastAsia="Times New Roman" w:hAnsi="Times New Roman"/>
          <w:b/>
          <w:bCs/>
          <w:lang w:eastAsia="ru-RU"/>
        </w:rPr>
        <w:t>2.6.</w:t>
      </w:r>
      <w:r w:rsidRPr="00800169">
        <w:rPr>
          <w:rFonts w:ascii="Times New Roman" w:eastAsia="Times New Roman" w:hAnsi="Times New Roman"/>
          <w:b/>
          <w:lang w:eastAsia="ru-RU"/>
        </w:rPr>
        <w:t xml:space="preserve"> Исчерпывающий перечень документов, необходимых для получения муниципальной услуги</w:t>
      </w: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bookmarkStart w:id="19" w:name="sub_261"/>
      <w:r w:rsidRPr="00800169">
        <w:rPr>
          <w:rFonts w:ascii="Times New Roman" w:eastAsia="Times New Roman" w:hAnsi="Times New Roman"/>
          <w:lang w:eastAsia="ru-RU"/>
        </w:rPr>
        <w:t>Сведения и документы, необходимые для предоставления муниципальной услуги.</w:t>
      </w: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bookmarkStart w:id="20" w:name="sub_611"/>
      <w:bookmarkEnd w:id="19"/>
      <w:r w:rsidRPr="00800169">
        <w:rPr>
          <w:rFonts w:ascii="Times New Roman" w:eastAsia="Times New Roman" w:hAnsi="Times New Roman"/>
          <w:lang w:eastAsia="ru-RU"/>
        </w:rPr>
        <w:t>При обращении заявителя – гражданина Российской Федерации, иностранного гражданина, лица без гражданства (их представителя) в архив подается заявление. Образец заявление (далее также – заявление) приводится в Приложении № 1 к настоящему Административному регламенту. Вместе с заявлением должны быть представлены следующие документы:</w:t>
      </w:r>
    </w:p>
    <w:bookmarkEnd w:id="20"/>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документ, удостоверяющий личность заявителя в соответствии с законодательством Российской Федерации и (или) международным договором Российской Федерации (при представлении официальных документов лично заявителем);</w:t>
      </w: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документ, удостоверяющий права (полномочия) представителя физического лица, если с заявлением обращается представитель заявителя;</w:t>
      </w: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документы, подтверждающие право заявителя на получение сведений, содержащих информацию о третьих лицах:</w:t>
      </w: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решение, приговор, определение и постановление суда;</w:t>
      </w: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справка от нотариуса об открытии наследственного дела в пользу заявителя (для наследников);</w:t>
      </w: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свидетельство о праве на наследство по закону (завещанию);</w:t>
      </w: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завещание, свидетельство о смерти владельца недвижимого имущества;</w:t>
      </w: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документ об изменении фамилии (имени, отчества) или наименования юридического лица;</w:t>
      </w: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свидетельство о заключении брака.</w:t>
      </w:r>
    </w:p>
    <w:p w:rsidR="00800169" w:rsidRPr="00800169" w:rsidRDefault="00800169" w:rsidP="00800169">
      <w:pPr>
        <w:tabs>
          <w:tab w:val="left" w:pos="709"/>
          <w:tab w:val="left" w:pos="851"/>
        </w:tabs>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color w:val="000000"/>
          <w:shd w:val="clear" w:color="auto" w:fill="FFFFFF"/>
          <w:lang w:eastAsia="ru-RU"/>
        </w:rPr>
        <w:t>При запросе архивных справок, архивных копий и архивных выписок по вопросам подтверждения трудового стажа и получения заработной платы необходимо предоставить копию трудовой книжки и (или) сведения о трудовой деятельности, предусмотренные статьей 66.1 Трудового кодекса Российской Федерации (за периоды до 1 января 2020 года) или иную уточняющую информацию для поиска документов.</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21" w:name="sub_612"/>
      <w:r w:rsidRPr="00800169">
        <w:rPr>
          <w:rFonts w:ascii="Times New Roman" w:eastAsia="Times New Roman" w:hAnsi="Times New Roman"/>
          <w:lang w:eastAsia="ru-RU"/>
        </w:rPr>
        <w:t xml:space="preserve">При обращении заявителя – юридического лица (его представителя) </w:t>
      </w:r>
      <w:proofErr w:type="gramStart"/>
      <w:r w:rsidRPr="00800169">
        <w:rPr>
          <w:rFonts w:ascii="Times New Roman" w:eastAsia="Times New Roman" w:hAnsi="Times New Roman"/>
          <w:lang w:eastAsia="ru-RU"/>
        </w:rPr>
        <w:t>в  архив</w:t>
      </w:r>
      <w:proofErr w:type="gramEnd"/>
      <w:r w:rsidRPr="00800169">
        <w:rPr>
          <w:rFonts w:ascii="Times New Roman" w:eastAsia="Times New Roman" w:hAnsi="Times New Roman"/>
          <w:lang w:eastAsia="ru-RU"/>
        </w:rPr>
        <w:t xml:space="preserve">  подается заявление. Образец заявления приводится в Приложении № 2 к настоящему Административному регламенту. Вместе с запросом должны быть представлены следующие документы:</w:t>
      </w:r>
    </w:p>
    <w:bookmarkEnd w:id="21"/>
    <w:p w:rsidR="00800169" w:rsidRPr="00800169" w:rsidRDefault="00800169" w:rsidP="00800169">
      <w:pPr>
        <w:spacing w:after="0" w:line="240" w:lineRule="auto"/>
        <w:ind w:firstLine="567"/>
        <w:jc w:val="both"/>
        <w:rPr>
          <w:rFonts w:ascii="Times New Roman" w:eastAsia="Times New Roman" w:hAnsi="Times New Roman"/>
          <w:color w:val="101010"/>
          <w:shd w:val="clear" w:color="auto" w:fill="FFFFFF"/>
          <w:lang w:eastAsia="ru-RU"/>
        </w:rPr>
      </w:pPr>
      <w:r w:rsidRPr="00800169">
        <w:rPr>
          <w:rFonts w:ascii="Times New Roman" w:eastAsia="Times New Roman" w:hAnsi="Times New Roman"/>
          <w:color w:val="101010"/>
          <w:shd w:val="clear" w:color="auto" w:fill="FFFFFF"/>
          <w:lang w:eastAsia="ru-RU"/>
        </w:rPr>
        <w:t>полное наименование, юридический и фактический адрес;</w:t>
      </w:r>
    </w:p>
    <w:p w:rsidR="00800169" w:rsidRPr="00800169" w:rsidRDefault="00800169" w:rsidP="00800169">
      <w:pPr>
        <w:spacing w:after="0" w:line="240" w:lineRule="auto"/>
        <w:ind w:firstLine="567"/>
        <w:jc w:val="both"/>
        <w:rPr>
          <w:rFonts w:ascii="Times New Roman" w:eastAsia="Times New Roman" w:hAnsi="Times New Roman"/>
          <w:color w:val="101010"/>
          <w:shd w:val="clear" w:color="auto" w:fill="FFFFFF"/>
          <w:lang w:eastAsia="ru-RU"/>
        </w:rPr>
      </w:pPr>
      <w:r w:rsidRPr="00800169">
        <w:rPr>
          <w:rFonts w:ascii="Times New Roman" w:eastAsia="Times New Roman" w:hAnsi="Times New Roman"/>
          <w:color w:val="101010"/>
          <w:shd w:val="clear" w:color="auto" w:fill="FFFFFF"/>
          <w:lang w:eastAsia="ru-RU"/>
        </w:rPr>
        <w:t>контактный телефон, фамилия, имя и отчество руководителя;</w:t>
      </w:r>
    </w:p>
    <w:p w:rsidR="00800169" w:rsidRPr="00800169" w:rsidRDefault="00800169" w:rsidP="00800169">
      <w:pPr>
        <w:spacing w:after="0" w:line="240" w:lineRule="auto"/>
        <w:ind w:firstLine="567"/>
        <w:jc w:val="both"/>
        <w:rPr>
          <w:rFonts w:ascii="Times New Roman" w:eastAsia="Times New Roman" w:hAnsi="Times New Roman"/>
          <w:color w:val="101010"/>
          <w:shd w:val="clear" w:color="auto" w:fill="FFFFFF"/>
          <w:lang w:eastAsia="ru-RU"/>
        </w:rPr>
      </w:pPr>
      <w:r w:rsidRPr="00800169">
        <w:rPr>
          <w:rFonts w:ascii="Times New Roman" w:eastAsia="Times New Roman" w:hAnsi="Times New Roman"/>
          <w:color w:val="101010"/>
          <w:shd w:val="clear" w:color="auto" w:fill="FFFFFF"/>
          <w:lang w:eastAsia="ru-RU"/>
        </w:rPr>
        <w:t xml:space="preserve">сведения, необходимые для исполнения заявления, - хронологические рамки и наименование вида запрашиваемого документа. </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color w:val="101010"/>
          <w:shd w:val="clear" w:color="auto" w:fill="FFFFFF"/>
          <w:lang w:eastAsia="ru-RU"/>
        </w:rPr>
        <w:t>Запрос оформляется на бланке юридического лица или с использованием углового либо горизонтального штампа, имеет исходящий номер и дату, заверяется подписью руководителя и печатью организации.</w:t>
      </w:r>
    </w:p>
    <w:p w:rsidR="00800169" w:rsidRPr="00800169" w:rsidRDefault="00800169" w:rsidP="00800169">
      <w:pPr>
        <w:autoSpaceDE w:val="0"/>
        <w:autoSpaceDN w:val="0"/>
        <w:adjustRightInd w:val="0"/>
        <w:spacing w:after="0" w:line="240" w:lineRule="auto"/>
        <w:ind w:firstLine="567"/>
        <w:jc w:val="both"/>
        <w:outlineLvl w:val="1"/>
        <w:rPr>
          <w:rFonts w:ascii="Times New Roman" w:eastAsia="Times New Roman" w:hAnsi="Times New Roman"/>
          <w:b/>
          <w:lang w:eastAsia="ru-RU"/>
        </w:rPr>
      </w:pPr>
      <w:r w:rsidRPr="00800169">
        <w:rPr>
          <w:rFonts w:ascii="Times New Roman" w:eastAsia="Times New Roman" w:hAnsi="Times New Roman"/>
          <w:b/>
          <w:lang w:eastAsia="ru-RU"/>
        </w:rPr>
        <w:t>2.7. Исчерпывающий перечень оснований для отказа в приеме документов, необходимых для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Оснований для отказа в приеме документов, необходимых для предоставления муниципальной услуги, не предусмотрено.</w:t>
      </w:r>
    </w:p>
    <w:p w:rsidR="00800169" w:rsidRPr="00800169" w:rsidRDefault="00800169" w:rsidP="00800169">
      <w:pPr>
        <w:spacing w:after="0" w:line="240" w:lineRule="auto"/>
        <w:ind w:firstLine="567"/>
        <w:jc w:val="both"/>
        <w:rPr>
          <w:rFonts w:ascii="Times New Roman" w:eastAsia="Times New Roman" w:hAnsi="Times New Roman"/>
          <w:b/>
          <w:bCs/>
          <w:lang w:eastAsia="ru-RU"/>
        </w:rPr>
      </w:pPr>
      <w:r w:rsidRPr="00800169">
        <w:rPr>
          <w:rFonts w:ascii="Times New Roman" w:eastAsia="Times New Roman" w:hAnsi="Times New Roman"/>
          <w:b/>
          <w:bCs/>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Основанием для приостановления или </w:t>
      </w:r>
      <w:r w:rsidRPr="00800169">
        <w:rPr>
          <w:rFonts w:ascii="Times New Roman" w:eastAsia="Times New Roman" w:hAnsi="Times New Roman"/>
          <w:bCs/>
          <w:lang w:eastAsia="ru-RU"/>
        </w:rPr>
        <w:t>отказа</w:t>
      </w:r>
      <w:r w:rsidRPr="00800169">
        <w:rPr>
          <w:rFonts w:ascii="Times New Roman" w:eastAsia="Times New Roman" w:hAnsi="Times New Roman"/>
          <w:lang w:eastAsia="ru-RU"/>
        </w:rPr>
        <w:t xml:space="preserve"> в предоставлении муниципальной услуги являются: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плохое физическое состояние архивных документов;</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ограничения на использование архивных документов;</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lastRenderedPageBreak/>
        <w:t>- необходимость выполнения служебных заданий сотрудниками Архива (справочная работа, тематическая разработка фондов, проведения проверки наличия документов, реставрация или копирование документов и т. д.);</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выдача архивных документов и дел во временное пользование другим учреждениям;</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экспонирование заказанных архивных дел на выставке;</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отсутствие в запросах заявителей наименования юридического лица (для гражданина - Ф.И.О.), почтового адреса и/или электронного адреса заявителя;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отсутствие необходимых сведений для проведения поисковой работы.</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представлен неполный комплект документов, указанных в пункте 2.6 настоящего Административного регламента.</w:t>
      </w:r>
    </w:p>
    <w:p w:rsidR="00800169" w:rsidRPr="00800169" w:rsidRDefault="00800169" w:rsidP="00800169">
      <w:pPr>
        <w:spacing w:after="0" w:line="240" w:lineRule="auto"/>
        <w:ind w:firstLine="567"/>
        <w:jc w:val="both"/>
        <w:rPr>
          <w:rFonts w:ascii="Times New Roman" w:eastAsia="Times New Roman" w:hAnsi="Times New Roman"/>
          <w:b/>
          <w:lang w:eastAsia="ru-RU"/>
        </w:rPr>
      </w:pPr>
      <w:r w:rsidRPr="00800169">
        <w:rPr>
          <w:rFonts w:ascii="Times New Roman" w:eastAsia="Times New Roman" w:hAnsi="Times New Roman"/>
          <w:b/>
          <w:lang w:eastAsia="ru-RU"/>
        </w:rPr>
        <w:t>2.9. Размер платы, взимаемой с заявителя при предоставлении муниципальной услуги, и способы ее взимания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Предоставление муниципальной услуги осуществляется без взимания государственной пошлины или иной платы.</w:t>
      </w:r>
    </w:p>
    <w:p w:rsidR="00800169" w:rsidRPr="00800169" w:rsidRDefault="00800169" w:rsidP="0080016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b/>
          <w:lang w:eastAsia="ru-RU"/>
        </w:rPr>
      </w:pPr>
      <w:r w:rsidRPr="00800169">
        <w:rPr>
          <w:rFonts w:ascii="Times New Roman" w:eastAsia="Times New Roman" w:hAnsi="Times New Roman"/>
          <w:b/>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00169" w:rsidRPr="00800169" w:rsidRDefault="00800169" w:rsidP="0080016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lang w:eastAsia="ru-RU"/>
        </w:rPr>
      </w:pPr>
      <w:r w:rsidRPr="00800169">
        <w:rPr>
          <w:rFonts w:ascii="Times New Roman" w:eastAsia="Times New Roman" w:hAnsi="Times New Roman"/>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00169" w:rsidRPr="00800169" w:rsidRDefault="00800169" w:rsidP="00800169">
      <w:pPr>
        <w:spacing w:after="0" w:line="240" w:lineRule="auto"/>
        <w:ind w:firstLine="567"/>
        <w:jc w:val="both"/>
        <w:rPr>
          <w:rFonts w:ascii="Times New Roman" w:eastAsia="Times New Roman" w:hAnsi="Times New Roman"/>
          <w:b/>
          <w:lang w:val="x-none" w:eastAsia="x-none"/>
        </w:rPr>
      </w:pPr>
      <w:r w:rsidRPr="00800169">
        <w:rPr>
          <w:rFonts w:ascii="Times New Roman" w:eastAsia="Times New Roman" w:hAnsi="Times New Roman"/>
          <w:b/>
          <w:lang w:val="x-none" w:eastAsia="x-none"/>
        </w:rPr>
        <w:t>2.11. Срок регистрации запроса заявителя о предоставлении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bCs/>
          <w:lang w:val="x-none" w:eastAsia="x-none"/>
        </w:rPr>
      </w:pPr>
      <w:r w:rsidRPr="00800169">
        <w:rPr>
          <w:rFonts w:ascii="Times New Roman" w:eastAsia="Times New Roman" w:hAnsi="Times New Roman"/>
          <w:bCs/>
          <w:lang w:val="x-none" w:eastAsia="x-none"/>
        </w:rPr>
        <w:t>Запрос заявителя о предоставлении муниципальной услуги регистрируется в день обращения заявителя за предоставлением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bCs/>
          <w:lang w:val="x-none" w:eastAsia="x-none"/>
        </w:rPr>
      </w:pPr>
      <w:r w:rsidRPr="00800169">
        <w:rPr>
          <w:rFonts w:ascii="Times New Roman" w:eastAsia="Times New Roman" w:hAnsi="Times New Roman"/>
          <w:bCs/>
          <w:lang w:val="x-none" w:eastAsia="x-none"/>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800169" w:rsidRPr="00800169" w:rsidRDefault="00800169" w:rsidP="00800169">
      <w:pPr>
        <w:spacing w:after="0" w:line="240" w:lineRule="auto"/>
        <w:ind w:firstLine="567"/>
        <w:jc w:val="both"/>
        <w:rPr>
          <w:rFonts w:ascii="Times New Roman" w:eastAsia="Times New Roman" w:hAnsi="Times New Roman"/>
          <w:b/>
          <w:lang w:val="x-none" w:eastAsia="x-none"/>
        </w:rPr>
      </w:pPr>
      <w:r w:rsidRPr="00800169">
        <w:rPr>
          <w:rFonts w:ascii="Times New Roman" w:eastAsia="Times New Roman" w:hAnsi="Times New Roman"/>
          <w:b/>
          <w:lang w:val="x-none" w:eastAsia="x-none"/>
        </w:rPr>
        <w:t>2.12. Требования к помещениям, в которых предоставляется муниципальная услуга</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Визуальная, текстовая информация о порядке предоставления муниципальной услуги размещается на информационном стенде администрации Яльчикского муниципального округа Чувашской Республики, на официальном сайте администрации, на Едином портале государственных и муниципальных услуг.</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Информационные стенды оборудуются в доступном для заявителей помещении администрации Яльчикского муниципального округа Чувашской Республики.</w:t>
      </w:r>
    </w:p>
    <w:p w:rsidR="00800169" w:rsidRPr="00800169" w:rsidRDefault="00800169" w:rsidP="00800169">
      <w:pPr>
        <w:spacing w:after="0" w:line="240" w:lineRule="auto"/>
        <w:ind w:firstLine="567"/>
        <w:jc w:val="both"/>
        <w:rPr>
          <w:rFonts w:ascii="Times New Roman" w:eastAsia="Times New Roman" w:hAnsi="Times New Roman"/>
          <w:b/>
          <w:lang w:eastAsia="ru-RU"/>
        </w:rPr>
      </w:pPr>
      <w:r w:rsidRPr="00800169">
        <w:rPr>
          <w:rFonts w:ascii="Times New Roman" w:eastAsia="Times New Roman" w:hAnsi="Times New Roman"/>
          <w:b/>
          <w:lang w:eastAsia="ru-RU"/>
        </w:rPr>
        <w:t>2.13. Показатели доступности и качества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Показателями доступности муниципальной услуги являются: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lastRenderedPageBreak/>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обеспечение свободного доступа в здание администрации;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доступность электронных форм документов, необходимых для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 возможность подачи запроса на получение муниципальной услуги и документов </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 электронной форме;</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предоставление муниципальной услуги в соответствии с вариантом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организация предоставления муниципальной услуги через МФЦ.</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b/>
          <w:lang w:eastAsia="ru-RU"/>
        </w:rPr>
        <w:t>2.13.2.</w:t>
      </w:r>
      <w:r w:rsidRPr="00800169">
        <w:rPr>
          <w:rFonts w:ascii="Times New Roman" w:eastAsia="Times New Roman" w:hAnsi="Times New Roman"/>
          <w:lang w:eastAsia="ru-RU"/>
        </w:rPr>
        <w:t xml:space="preserve"> Показателями качества муниципальной услуги являются: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 компетентность специалистов, предоставляющих муниципальную услугу, </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 вопросах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строгое соблюдение стандарта и порядка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 эффективность и своевременность рассмотрения поступивших обращений </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по вопросам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своевременное предоставление муниципальной услуги (отсутствие нарушений сроков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удовлетворенность заявителя качеством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отсутствие жалоб.</w:t>
      </w:r>
    </w:p>
    <w:p w:rsidR="00800169" w:rsidRPr="00800169" w:rsidRDefault="00800169" w:rsidP="00800169">
      <w:pPr>
        <w:spacing w:after="0" w:line="240" w:lineRule="auto"/>
        <w:ind w:firstLine="567"/>
        <w:jc w:val="both"/>
        <w:rPr>
          <w:rFonts w:ascii="Times New Roman" w:eastAsia="Times New Roman" w:hAnsi="Times New Roman"/>
          <w:b/>
          <w:lang w:eastAsia="ru-RU"/>
        </w:rPr>
      </w:pPr>
      <w:r w:rsidRPr="00800169">
        <w:rPr>
          <w:rFonts w:ascii="Times New Roman" w:eastAsia="Times New Roman" w:hAnsi="Times New Roman"/>
          <w:b/>
          <w:lang w:eastAsia="ru-RU"/>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b/>
          <w:lang w:eastAsia="ru-RU"/>
        </w:rPr>
        <w:t xml:space="preserve"> </w:t>
      </w:r>
      <w:r w:rsidRPr="00800169">
        <w:rPr>
          <w:rFonts w:ascii="Times New Roman" w:eastAsia="Times New Roman" w:hAnsi="Times New Roman"/>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800169" w:rsidRPr="00800169" w:rsidRDefault="00800169" w:rsidP="00800169">
      <w:pPr>
        <w:spacing w:after="0" w:line="240" w:lineRule="auto"/>
        <w:ind w:firstLine="567"/>
        <w:jc w:val="both"/>
        <w:rPr>
          <w:rFonts w:ascii="Times New Roman" w:eastAsia="Times New Roman" w:hAnsi="Times New Roman"/>
          <w:b/>
          <w:lang w:eastAsia="ru-RU"/>
        </w:rPr>
      </w:pPr>
    </w:p>
    <w:p w:rsidR="00800169" w:rsidRPr="00800169" w:rsidRDefault="00800169" w:rsidP="00800169">
      <w:pPr>
        <w:spacing w:after="0" w:line="240" w:lineRule="auto"/>
        <w:ind w:firstLine="567"/>
        <w:jc w:val="center"/>
        <w:rPr>
          <w:rFonts w:ascii="Times New Roman" w:eastAsia="Times New Roman" w:hAnsi="Times New Roman"/>
          <w:b/>
          <w:lang w:eastAsia="ru-RU"/>
        </w:rPr>
      </w:pPr>
      <w:r w:rsidRPr="00800169">
        <w:rPr>
          <w:rFonts w:ascii="Times New Roman" w:eastAsia="Times New Roman" w:hAnsi="Times New Roman"/>
          <w:b/>
          <w:lang w:eastAsia="ru-RU"/>
        </w:rPr>
        <w:t>III. Состав, последовательность и сроки выполнения административных процедур</w:t>
      </w:r>
    </w:p>
    <w:p w:rsidR="00800169" w:rsidRPr="00800169" w:rsidRDefault="00800169" w:rsidP="00800169">
      <w:pPr>
        <w:spacing w:after="0" w:line="240" w:lineRule="auto"/>
        <w:ind w:firstLine="567"/>
        <w:jc w:val="both"/>
        <w:rPr>
          <w:rFonts w:ascii="Times New Roman" w:eastAsia="Times New Roman" w:hAnsi="Times New Roman"/>
          <w:lang w:eastAsia="ru-RU"/>
        </w:rPr>
      </w:pP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22" w:name="sub_31"/>
      <w:r w:rsidRPr="00800169">
        <w:rPr>
          <w:rFonts w:ascii="Times New Roman" w:eastAsia="Times New Roman" w:hAnsi="Times New Roman"/>
          <w:b/>
          <w:lang w:val="x-none" w:eastAsia="x-none"/>
        </w:rPr>
        <w:t xml:space="preserve">3.1. Перечень вариантов предоставления </w:t>
      </w:r>
      <w:r w:rsidRPr="00800169">
        <w:rPr>
          <w:rFonts w:ascii="Times New Roman" w:eastAsia="Times New Roman" w:hAnsi="Times New Roman"/>
          <w:b/>
          <w:lang w:eastAsia="x-none"/>
        </w:rPr>
        <w:t>муниципальной</w:t>
      </w:r>
      <w:r w:rsidRPr="00800169">
        <w:rPr>
          <w:rFonts w:ascii="Times New Roman" w:eastAsia="Times New Roman" w:hAnsi="Times New Roman"/>
          <w:b/>
          <w:lang w:val="x-none" w:eastAsia="x-none"/>
        </w:rPr>
        <w:t xml:space="preserve"> услуги</w:t>
      </w:r>
      <w:bookmarkEnd w:id="22"/>
      <w:r w:rsidRPr="00800169">
        <w:rPr>
          <w:rFonts w:ascii="Times New Roman" w:eastAsia="Times New Roman" w:hAnsi="Times New Roman"/>
          <w:b/>
          <w:lang w:val="x-none" w:eastAsia="x-none"/>
        </w:rPr>
        <w:t>.</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Варианты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1. Предоставление муниципальной услуги при обращении заявителя - гражданина Российской Федерации, иностранного гражданина, лица без гражданства (их представителя).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2. Предоставление муниципальной услуги при обращении заявителя юридического лица (его представителя).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3. Исправление допущенных опечаток и ошибок в выданных в результате предоставления муниципальной услуги документах.</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23" w:name="sub_32"/>
      <w:r w:rsidRPr="00800169">
        <w:rPr>
          <w:rFonts w:ascii="Times New Roman" w:eastAsia="Times New Roman" w:hAnsi="Times New Roman"/>
          <w:b/>
          <w:lang w:val="x-none" w:eastAsia="x-none"/>
        </w:rPr>
        <w:t>3.2. Профилирование заявителя</w:t>
      </w:r>
      <w:bookmarkEnd w:id="23"/>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Отделе и МФЦ.</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На основании ответов заявителя на вопросы анкетирования определяется вариант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lastRenderedPageBreak/>
        <w:t>Перечень признаков заявителей, уполномоченных лиц (законных представителей) приведен в Приложении № 3 к настоящему Административному регламенту.</w:t>
      </w:r>
    </w:p>
    <w:p w:rsidR="00800169" w:rsidRPr="00800169" w:rsidRDefault="00800169" w:rsidP="00800169">
      <w:pPr>
        <w:spacing w:after="0" w:line="240" w:lineRule="auto"/>
        <w:ind w:firstLine="567"/>
        <w:jc w:val="both"/>
        <w:rPr>
          <w:rFonts w:ascii="Times New Roman" w:eastAsia="Times New Roman" w:hAnsi="Times New Roman"/>
          <w:b/>
          <w:lang w:eastAsia="ru-RU"/>
        </w:rPr>
      </w:pPr>
      <w:r w:rsidRPr="00800169">
        <w:rPr>
          <w:rFonts w:ascii="Times New Roman" w:eastAsia="Times New Roman" w:hAnsi="Times New Roman"/>
          <w:b/>
          <w:lang w:eastAsia="ru-RU"/>
        </w:rPr>
        <w:t>3.3. Вариант 1. Предоставление муниципальной услуги при обращении заявителя - гражданина Российской Федерации, иностранного гражданина, лица без гражданства (их представителя)</w:t>
      </w:r>
    </w:p>
    <w:p w:rsidR="00800169" w:rsidRPr="00800169" w:rsidRDefault="00800169" w:rsidP="00800169">
      <w:pPr>
        <w:widowControl w:val="0"/>
        <w:autoSpaceDE w:val="0"/>
        <w:autoSpaceDN w:val="0"/>
        <w:adjustRightInd w:val="0"/>
        <w:spacing w:after="0" w:line="240" w:lineRule="auto"/>
        <w:ind w:firstLine="567"/>
        <w:jc w:val="both"/>
        <w:outlineLvl w:val="0"/>
        <w:rPr>
          <w:rFonts w:ascii="Times New Roman" w:eastAsia="Times New Roman" w:hAnsi="Times New Roman"/>
          <w:lang w:eastAsia="ru-RU"/>
        </w:rPr>
      </w:pPr>
      <w:r w:rsidRPr="00800169">
        <w:rPr>
          <w:rFonts w:ascii="Times New Roman" w:eastAsia="Times New Roman" w:hAnsi="Times New Roman"/>
          <w:lang w:eastAsia="ru-RU"/>
        </w:rPr>
        <w:t xml:space="preserve">Максимальный срок предоставления муниципальной услуги в соответствии с вариантом составляет 30 календарных дней со дня регистрации запроса в архиве. </w:t>
      </w:r>
      <w:bookmarkStart w:id="24" w:name="sub_332"/>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Результат предоставления муниципальной услуги </w:t>
      </w:r>
      <w:bookmarkStart w:id="25" w:name="sub_333"/>
      <w:bookmarkEnd w:id="24"/>
      <w:r w:rsidRPr="00800169">
        <w:rPr>
          <w:rFonts w:ascii="Times New Roman" w:eastAsia="Times New Roman" w:hAnsi="Times New Roman"/>
          <w:lang w:eastAsia="ru-RU"/>
        </w:rPr>
        <w:t>указан в пункте 2.3. настоящего Административного регламента.</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Исчерпывающий перечень оснований для отказа в предоставлении муниципальной услуги</w:t>
      </w:r>
      <w:bookmarkStart w:id="26" w:name="sub_334"/>
      <w:bookmarkEnd w:id="25"/>
      <w:r w:rsidRPr="00800169">
        <w:rPr>
          <w:rFonts w:ascii="Times New Roman" w:eastAsia="Times New Roman" w:hAnsi="Times New Roman"/>
          <w:lang w:eastAsia="ru-RU"/>
        </w:rPr>
        <w:t xml:space="preserve"> указан в пункте 2.8. настоящего Административного регламента.</w:t>
      </w:r>
    </w:p>
    <w:bookmarkEnd w:id="26"/>
    <w:p w:rsidR="00800169" w:rsidRPr="00800169" w:rsidRDefault="00800169" w:rsidP="00800169">
      <w:pPr>
        <w:autoSpaceDE w:val="0"/>
        <w:autoSpaceDN w:val="0"/>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Срок принятия решения о предоставлении (об отказе в предоставлении) муниципальной услуги, исчисляемый с даты получения архивом, предоставляющим муниципальную услугу, всех сведений, необходимых для принятия решения не позднее чем через пять рабочих дней.</w:t>
      </w:r>
    </w:p>
    <w:p w:rsidR="00800169" w:rsidRPr="00800169" w:rsidRDefault="00800169" w:rsidP="00800169">
      <w:pPr>
        <w:autoSpaceDE w:val="0"/>
        <w:autoSpaceDN w:val="0"/>
        <w:adjustRightInd w:val="0"/>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Муниципальная услуга не предусматривает возможность предоставления архивом результата муниципальной услуги по выбору заявителя независимо от места нахождения.</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27" w:name="sub_34"/>
      <w:r w:rsidRPr="00800169">
        <w:rPr>
          <w:rFonts w:ascii="Times New Roman" w:eastAsia="Times New Roman" w:hAnsi="Times New Roman"/>
          <w:b/>
          <w:lang w:val="x-none" w:eastAsia="x-none"/>
        </w:rPr>
        <w:t>3.4. Вариант 2. Предоставление муниципальной услуги при обращении заявителя - юридического лица (его представителя)</w:t>
      </w:r>
      <w:bookmarkEnd w:id="27"/>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Максимальный срок предоставления муниципальной услуги в соответствии с вариантом составляет 30 календарных дней со дня регистрации запроса </w:t>
      </w:r>
      <w:proofErr w:type="gramStart"/>
      <w:r w:rsidRPr="00800169">
        <w:rPr>
          <w:rFonts w:ascii="Times New Roman" w:eastAsia="Times New Roman" w:hAnsi="Times New Roman"/>
          <w:lang w:eastAsia="ru-RU"/>
        </w:rPr>
        <w:t>в  архиве</w:t>
      </w:r>
      <w:proofErr w:type="gramEnd"/>
      <w:r w:rsidRPr="00800169">
        <w:rPr>
          <w:rFonts w:ascii="Times New Roman" w:eastAsia="Times New Roman" w:hAnsi="Times New Roman"/>
          <w:lang w:eastAsia="ru-RU"/>
        </w:rPr>
        <w:t xml:space="preserve">. </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Муниципальная услуга не предусматривает возможность предоставления архивом результата муниципальной услуги по выбору представителя юридического лица независимо от места нахождения.</w:t>
      </w:r>
    </w:p>
    <w:p w:rsidR="00800169" w:rsidRPr="00800169" w:rsidRDefault="00800169" w:rsidP="0080016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lang w:eastAsia="ru-RU"/>
        </w:rPr>
      </w:pPr>
      <w:r w:rsidRPr="00800169">
        <w:rPr>
          <w:rFonts w:ascii="Times New Roman" w:eastAsia="Times New Roman" w:hAnsi="Times New Roman"/>
          <w:lang w:eastAsia="ru-RU"/>
        </w:rPr>
        <w:t>Результат предоставления муниципальной услуги указан в пункте 2.3. настоящего Административного регламента.</w:t>
      </w:r>
    </w:p>
    <w:p w:rsidR="00800169" w:rsidRPr="00800169" w:rsidRDefault="00800169" w:rsidP="0080016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lang w:eastAsia="ru-RU"/>
        </w:rPr>
      </w:pPr>
      <w:r w:rsidRPr="00800169">
        <w:rPr>
          <w:rFonts w:ascii="Times New Roman" w:eastAsia="Times New Roman" w:hAnsi="Times New Roman"/>
          <w:lang w:eastAsia="ru-RU"/>
        </w:rPr>
        <w:t>Исчерпывающий перечень оснований для отказа в предоставлении муниципальной услуги указан в пункте 2.8. настоящего Административного регламента.</w:t>
      </w:r>
    </w:p>
    <w:p w:rsidR="00800169" w:rsidRPr="00800169" w:rsidRDefault="00800169" w:rsidP="0080016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lang w:eastAsia="ru-RU"/>
        </w:rPr>
      </w:pPr>
      <w:r w:rsidRPr="00800169">
        <w:rPr>
          <w:rFonts w:ascii="Times New Roman" w:eastAsia="Times New Roman" w:hAnsi="Times New Roman"/>
          <w:lang w:eastAsia="ru-RU"/>
        </w:rPr>
        <w:t>Срок принятия решения о предоставлении (об отказе в предоставлении) муниципальной услуги, исчисляемый с даты получения архивом, предоставляющим муниципальную услугу, всех сведений, необходимых для принятия решения не позднее чем через пять рабочих дней.</w:t>
      </w:r>
    </w:p>
    <w:p w:rsidR="00800169" w:rsidRPr="00800169" w:rsidRDefault="00800169" w:rsidP="0080016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lang w:eastAsia="ru-RU"/>
        </w:rPr>
      </w:pPr>
      <w:r w:rsidRPr="00800169">
        <w:rPr>
          <w:rFonts w:ascii="Times New Roman" w:eastAsia="Times New Roman" w:hAnsi="Times New Roman"/>
          <w:lang w:eastAsia="ru-RU"/>
        </w:rPr>
        <w:t>Муниципальная услуга не предусматривает возможность предоставления архивом результата муниципальной услуги по выбору заявителя независимо от места нахождения.</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28" w:name="sub_35"/>
      <w:r w:rsidRPr="00800169">
        <w:rPr>
          <w:rFonts w:ascii="Times New Roman" w:eastAsia="Times New Roman" w:hAnsi="Times New Roman"/>
          <w:b/>
          <w:lang w:val="x-none" w:eastAsia="x-none"/>
        </w:rPr>
        <w:t>3.5. Вариант 3. Исправление допущенных опечаток и ошибок в выданных в результате предоставления государственной услуги документах</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29" w:name="sub_351"/>
      <w:bookmarkEnd w:id="28"/>
      <w:r w:rsidRPr="00800169">
        <w:rPr>
          <w:rFonts w:ascii="Times New Roman" w:eastAsia="Times New Roman" w:hAnsi="Times New Roman"/>
          <w:lang w:eastAsia="ru-RU"/>
        </w:rPr>
        <w:t xml:space="preserve">Максимальный срок предоставления муниципальной услуги в соответствии с вариантом составляет 5 календарных дней со дня со дня регистрации </w:t>
      </w:r>
      <w:proofErr w:type="gramStart"/>
      <w:r w:rsidRPr="00800169">
        <w:rPr>
          <w:rFonts w:ascii="Times New Roman" w:eastAsia="Times New Roman" w:hAnsi="Times New Roman"/>
          <w:lang w:eastAsia="ru-RU"/>
        </w:rPr>
        <w:t>в  архиве</w:t>
      </w:r>
      <w:proofErr w:type="gramEnd"/>
      <w:r w:rsidRPr="00800169">
        <w:rPr>
          <w:rFonts w:ascii="Times New Roman" w:eastAsia="Times New Roman" w:hAnsi="Times New Roman"/>
          <w:lang w:eastAsia="ru-RU"/>
        </w:rPr>
        <w:t xml:space="preserve"> запроса об исправлении опечаток и ошибок и необходимых документов.</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30" w:name="sub_352"/>
      <w:bookmarkEnd w:id="29"/>
      <w:r w:rsidRPr="00800169">
        <w:rPr>
          <w:rFonts w:ascii="Times New Roman" w:eastAsia="Times New Roman" w:hAnsi="Times New Roman"/>
          <w:lang w:eastAsia="ru-RU"/>
        </w:rPr>
        <w:t>Результатом предоставления муниципальной услуги является исправление опечаток и (или) ошибок в выданных документах.</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31" w:name="sub_353"/>
      <w:bookmarkEnd w:id="30"/>
      <w:r w:rsidRPr="00800169">
        <w:rPr>
          <w:rFonts w:ascii="Times New Roman" w:eastAsia="Times New Roman" w:hAnsi="Times New Roman"/>
          <w:lang w:eastAsia="ru-RU"/>
        </w:rPr>
        <w:t>Исчерпывающий перечень оснований для отказа в предоставлении муниципальной услуги:</w:t>
      </w:r>
    </w:p>
    <w:bookmarkEnd w:id="31"/>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32" w:name="sub_354"/>
      <w:r w:rsidRPr="00800169">
        <w:rPr>
          <w:rFonts w:ascii="Times New Roman" w:eastAsia="Times New Roman" w:hAnsi="Times New Roman"/>
          <w:lang w:eastAsia="ru-RU"/>
        </w:rPr>
        <w:t xml:space="preserve">Для получения муниципальной услуги заявитель </w:t>
      </w:r>
      <w:proofErr w:type="gramStart"/>
      <w:r w:rsidRPr="00800169">
        <w:rPr>
          <w:rFonts w:ascii="Times New Roman" w:eastAsia="Times New Roman" w:hAnsi="Times New Roman"/>
          <w:lang w:eastAsia="ru-RU"/>
        </w:rPr>
        <w:t>представляет  архив</w:t>
      </w:r>
      <w:proofErr w:type="gramEnd"/>
      <w:r w:rsidRPr="00800169">
        <w:rPr>
          <w:rFonts w:ascii="Times New Roman" w:eastAsia="Times New Roman" w:hAnsi="Times New Roman"/>
          <w:lang w:eastAsia="ru-RU"/>
        </w:rPr>
        <w:t xml:space="preserve">  заявление об исправлении опечаток и ошибок в произвольной форме с приложением документа, содержащего опечатки и (или) ошибки.</w:t>
      </w:r>
    </w:p>
    <w:bookmarkEnd w:id="32"/>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Способами установления личности (идентификации) заявителя (представителя заявителя) при подаче запроса об исправлении опечаток и ошибок (заявления) </w:t>
      </w:r>
      <w:proofErr w:type="gramStart"/>
      <w:r w:rsidRPr="00800169">
        <w:rPr>
          <w:rFonts w:ascii="Times New Roman" w:eastAsia="Times New Roman" w:hAnsi="Times New Roman"/>
          <w:lang w:eastAsia="ru-RU"/>
        </w:rPr>
        <w:t>в  архив</w:t>
      </w:r>
      <w:proofErr w:type="gramEnd"/>
      <w:r w:rsidRPr="00800169">
        <w:rPr>
          <w:rFonts w:ascii="Times New Roman" w:eastAsia="Times New Roman" w:hAnsi="Times New Roman"/>
          <w:lang w:eastAsia="ru-RU"/>
        </w:rPr>
        <w:t xml:space="preserve">  является: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документ, удостоверяющий личность;</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документ, подтверждающий полномочия представителя заявителя (при обращении представителя).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lastRenderedPageBreak/>
        <w:t>Муниципальная услуга не предусматривает возможность приема архивом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Срок регистрации заявления об исправлении опечаток и ошибок (</w:t>
      </w:r>
      <w:proofErr w:type="gramStart"/>
      <w:r w:rsidRPr="00800169">
        <w:rPr>
          <w:rFonts w:ascii="Times New Roman" w:eastAsia="Times New Roman" w:hAnsi="Times New Roman"/>
          <w:lang w:eastAsia="ru-RU"/>
        </w:rPr>
        <w:t>запроса)  архивом</w:t>
      </w:r>
      <w:proofErr w:type="gramEnd"/>
      <w:r w:rsidRPr="00800169">
        <w:rPr>
          <w:rFonts w:ascii="Times New Roman" w:eastAsia="Times New Roman" w:hAnsi="Times New Roman"/>
          <w:lang w:eastAsia="ru-RU"/>
        </w:rPr>
        <w:t xml:space="preserve"> составляет 15 минут с момента поступления.</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33" w:name="sub_356"/>
      <w:r w:rsidRPr="00800169">
        <w:rPr>
          <w:rFonts w:ascii="Times New Roman" w:eastAsia="Times New Roman" w:hAnsi="Times New Roman"/>
          <w:lang w:eastAsia="ru-RU"/>
        </w:rPr>
        <w:t>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34" w:name="sub_357"/>
      <w:bookmarkEnd w:id="33"/>
      <w:r w:rsidRPr="00800169">
        <w:rPr>
          <w:rFonts w:ascii="Times New Roman" w:eastAsia="Times New Roman" w:hAnsi="Times New Roman"/>
          <w:lang w:eastAsia="ru-RU"/>
        </w:rPr>
        <w:t>Решение о предоставлении (отказе в предоставлении) муниципальной услуги принимается   архивом на основе следующего критерия принятия решения:</w:t>
      </w:r>
    </w:p>
    <w:bookmarkEnd w:id="34"/>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наличие (отсутствие) опечаток и (или) ошибок в выданном по результатам предоставления муниципальной услуги документе.</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35" w:name="sub_358"/>
      <w:r w:rsidRPr="00800169">
        <w:rPr>
          <w:rFonts w:ascii="Times New Roman" w:eastAsia="Times New Roman" w:hAnsi="Times New Roman"/>
          <w:lang w:eastAsia="ru-RU"/>
        </w:rPr>
        <w:t xml:space="preserve">Заявителю способом, позволяющим подтвердить факт направления, направляется соответствующий документ с исправленными опечатками (ошибками) в течение 5 календарных дней со дня регистрации в архиве запроса об исправлении опечаток и ошибок. Исправленный документ оформляется в соответствии с реквизитами ранее </w:t>
      </w:r>
      <w:proofErr w:type="gramStart"/>
      <w:r w:rsidRPr="00800169">
        <w:rPr>
          <w:rFonts w:ascii="Times New Roman" w:eastAsia="Times New Roman" w:hAnsi="Times New Roman"/>
          <w:lang w:eastAsia="ru-RU"/>
        </w:rPr>
        <w:t>выданного  архивом</w:t>
      </w:r>
      <w:proofErr w:type="gramEnd"/>
      <w:r w:rsidRPr="00800169">
        <w:rPr>
          <w:rFonts w:ascii="Times New Roman" w:eastAsia="Times New Roman" w:hAnsi="Times New Roman"/>
          <w:lang w:eastAsia="ru-RU"/>
        </w:rPr>
        <w:t xml:space="preserve"> по результатам предоставления муниципальной услуги документа.</w:t>
      </w:r>
    </w:p>
    <w:bookmarkEnd w:id="35"/>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Муниципальная услуга не предусматривает возможность </w:t>
      </w:r>
      <w:proofErr w:type="gramStart"/>
      <w:r w:rsidRPr="00800169">
        <w:rPr>
          <w:rFonts w:ascii="Times New Roman" w:eastAsia="Times New Roman" w:hAnsi="Times New Roman"/>
          <w:lang w:eastAsia="ru-RU"/>
        </w:rPr>
        <w:t>предоставления  архивом</w:t>
      </w:r>
      <w:proofErr w:type="gramEnd"/>
      <w:r w:rsidRPr="00800169">
        <w:rPr>
          <w:rFonts w:ascii="Times New Roman" w:eastAsia="Times New Roman" w:hAnsi="Times New Roman"/>
          <w:lang w:eastAsia="ru-RU"/>
        </w:rPr>
        <w:t xml:space="preserve"> результата муниципальной услуги по выбору заявителя независимо от места нахождения.</w:t>
      </w:r>
    </w:p>
    <w:p w:rsidR="00800169" w:rsidRPr="00800169" w:rsidRDefault="00800169" w:rsidP="00800169">
      <w:pPr>
        <w:spacing w:after="0" w:line="240" w:lineRule="auto"/>
        <w:ind w:firstLine="567"/>
        <w:jc w:val="both"/>
        <w:rPr>
          <w:rFonts w:ascii="Times New Roman" w:eastAsia="Times New Roman" w:hAnsi="Times New Roman"/>
          <w:lang w:eastAsia="ru-RU"/>
        </w:rPr>
      </w:pPr>
    </w:p>
    <w:p w:rsidR="00800169" w:rsidRPr="00800169" w:rsidRDefault="00800169" w:rsidP="00800169">
      <w:pPr>
        <w:keepNext/>
        <w:spacing w:after="0" w:line="240" w:lineRule="auto"/>
        <w:ind w:firstLine="567"/>
        <w:jc w:val="center"/>
        <w:outlineLvl w:val="0"/>
        <w:rPr>
          <w:rFonts w:ascii="Times New Roman" w:eastAsia="Times New Roman" w:hAnsi="Times New Roman"/>
          <w:b/>
          <w:lang w:val="x-none" w:eastAsia="x-none"/>
        </w:rPr>
      </w:pPr>
      <w:bookmarkStart w:id="36" w:name="sub_1004"/>
      <w:r w:rsidRPr="00800169">
        <w:rPr>
          <w:rFonts w:ascii="Times New Roman" w:eastAsia="Times New Roman" w:hAnsi="Times New Roman"/>
          <w:b/>
          <w:lang w:val="x-none" w:eastAsia="x-none"/>
        </w:rPr>
        <w:t>IV. Формы контроля за исполнением Административного регламента</w:t>
      </w:r>
    </w:p>
    <w:bookmarkEnd w:id="36"/>
    <w:p w:rsidR="00800169" w:rsidRPr="00800169" w:rsidRDefault="00800169" w:rsidP="00800169">
      <w:pPr>
        <w:spacing w:after="0" w:line="240" w:lineRule="auto"/>
        <w:ind w:firstLine="567"/>
        <w:jc w:val="both"/>
        <w:rPr>
          <w:rFonts w:ascii="Times New Roman" w:eastAsia="Times New Roman" w:hAnsi="Times New Roman"/>
          <w:lang w:eastAsia="ru-RU"/>
        </w:rPr>
      </w:pP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37" w:name="sub_41"/>
      <w:r w:rsidRPr="00800169">
        <w:rPr>
          <w:rFonts w:ascii="Times New Roman" w:eastAsia="Times New Roman" w:hAnsi="Times New Roman"/>
          <w:b/>
          <w:lang w:val="x-none" w:eastAsia="x-none"/>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7"/>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Чувашской Республики, устанавливающих требования к предоставлению муниципальной услуги, а также принятием решений ответственными лицами осуществляют заместитель руководителя администрации Яльчикского муниципального округа, курирующий деятельность Отдела, начальник Отдела.</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Уполномоченное должностное лицо Отдела организует и осуществляет контроль за предоставлением муниципальной услуги по соблюдению порядка и сроков рассмотрения заявлений специалистом, уполномоченным по выдачи справок социально-правового характера, выписок из документов архива.</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Уполномоченное должностное лицо обязано осуществлять контроль за достоверностью и своевременностью предоставляемой заявителю муниципальной услуги путем проверки сведений, содержащихся в журнале на выдачу документов не реже 1 раза в месяц.</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38" w:name="sub_42"/>
      <w:r w:rsidRPr="00800169">
        <w:rPr>
          <w:rFonts w:ascii="Times New Roman" w:eastAsia="Times New Roman" w:hAnsi="Times New Roman"/>
          <w:b/>
          <w:lang w:val="x-none" w:eastAsia="x-none"/>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39" w:name="sub_421"/>
      <w:bookmarkEnd w:id="38"/>
      <w:r w:rsidRPr="00800169">
        <w:rPr>
          <w:rFonts w:ascii="Times New Roman" w:eastAsia="Times New Roman" w:hAnsi="Times New Roman"/>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bookmarkEnd w:id="39"/>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Порядок и периодичность осуществления плановых проверок устанавливаются ежегодным планом работы Отдела.</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40" w:name="sub_422"/>
      <w:r w:rsidRPr="00800169">
        <w:rPr>
          <w:rFonts w:ascii="Times New Roman" w:eastAsia="Times New Roman" w:hAnsi="Times New Roman"/>
          <w:lang w:eastAsia="ru-RU"/>
        </w:rPr>
        <w:t>Периодичность проведения проверок носит плановый характер (не реже одного раза в год на основании плана работы отдела культуры) и внеплановый характер (по конкретному обращению).</w:t>
      </w:r>
    </w:p>
    <w:bookmarkEnd w:id="40"/>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конкретному обращению (жалобе) заявителя.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w:t>
      </w:r>
      <w:r w:rsidRPr="00800169">
        <w:rPr>
          <w:rFonts w:ascii="Times New Roman" w:eastAsia="Times New Roman" w:hAnsi="Times New Roman"/>
          <w:lang w:eastAsia="ru-RU"/>
        </w:rPr>
        <w:lastRenderedPageBreak/>
        <w:t>(жалоб) заявителей на решения и действия (бездействие) специалистов архива, ответственных за предоставление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Для проведения плановых (внеплановых) проверок полноты и качества предоставления муниципальной услуги распоряжением администрации Яльчикского муниципального округа формируется комиссия.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4.3. Ответственность должностных лиц архив</w:t>
      </w:r>
      <w:r w:rsidRPr="00800169">
        <w:rPr>
          <w:rFonts w:ascii="Times New Roman" w:eastAsia="Times New Roman" w:hAnsi="Times New Roman"/>
          <w:b/>
          <w:lang w:eastAsia="x-none"/>
        </w:rPr>
        <w:t>а</w:t>
      </w:r>
      <w:r w:rsidRPr="00800169">
        <w:rPr>
          <w:rFonts w:ascii="Times New Roman" w:eastAsia="Times New Roman" w:hAnsi="Times New Roman"/>
          <w:b/>
          <w:lang w:val="x-none" w:eastAsia="x-none"/>
        </w:rPr>
        <w:t xml:space="preserve"> за решения и действия (бездействие), принимаемые (осуществляемые) ими в ходе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Специалист, уполномоченный по выдачи справок социально-правового характера, выписок из документов архива, несет персональную ответственность за соблюдение порядка приема документов заявителей, правильность внесения записей в журнале на выдачу документов, за своевременное рассмотрение документов заявителей, за сроки и качество их рассмотрения.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Персональная ответственность должностных лиц архива,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 и законодательства Чувашской Республики.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По результатам проведенных проверок в случае выявления нарушений прав заявителей должностные лица архива привлекаются к ответственности в порядке, установленном законодательством Российской Федерации.</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Положениями, характеризующими требования к порядку и формам контроля за предоставлением муниципальной услуги, являются:</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41" w:name="sub_2132"/>
      <w:r w:rsidRPr="00800169">
        <w:rPr>
          <w:rFonts w:ascii="Times New Roman" w:eastAsia="Times New Roman" w:hAnsi="Times New Roman"/>
          <w:lang w:eastAsia="ru-RU"/>
        </w:rPr>
        <w:t>1) профессиональная компетентность;</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42" w:name="sub_2133"/>
      <w:bookmarkEnd w:id="41"/>
      <w:r w:rsidRPr="00800169">
        <w:rPr>
          <w:rFonts w:ascii="Times New Roman" w:eastAsia="Times New Roman" w:hAnsi="Times New Roman"/>
          <w:lang w:eastAsia="ru-RU"/>
        </w:rPr>
        <w:t>2) должная тщательность.</w:t>
      </w:r>
    </w:p>
    <w:bookmarkEnd w:id="42"/>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Должностное лицо </w:t>
      </w:r>
      <w:proofErr w:type="gramStart"/>
      <w:r w:rsidRPr="00800169">
        <w:rPr>
          <w:rFonts w:ascii="Times New Roman" w:eastAsia="Times New Roman" w:hAnsi="Times New Roman"/>
          <w:lang w:eastAsia="ru-RU"/>
        </w:rPr>
        <w:t>администрации  Яльчикского</w:t>
      </w:r>
      <w:proofErr w:type="gramEnd"/>
      <w:r w:rsidRPr="00800169">
        <w:rPr>
          <w:rFonts w:ascii="Times New Roman" w:eastAsia="Times New Roman" w:hAnsi="Times New Roman"/>
          <w:lang w:eastAsia="ru-RU"/>
        </w:rPr>
        <w:t xml:space="preserve"> муниципального округа, Отдела, осуществляющее контроль за предоставлением муниципальной услуги, должно принимать меры по предотвращению конфликта интересов, связанного с предоставлением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Профессиональная компетентность должностного лица </w:t>
      </w:r>
      <w:proofErr w:type="gramStart"/>
      <w:r w:rsidRPr="00800169">
        <w:rPr>
          <w:rFonts w:ascii="Times New Roman" w:eastAsia="Times New Roman" w:hAnsi="Times New Roman"/>
          <w:lang w:eastAsia="ru-RU"/>
        </w:rPr>
        <w:t>администрации  Яльчикского</w:t>
      </w:r>
      <w:proofErr w:type="gramEnd"/>
      <w:r w:rsidRPr="00800169">
        <w:rPr>
          <w:rFonts w:ascii="Times New Roman" w:eastAsia="Times New Roman" w:hAnsi="Times New Roman"/>
          <w:lang w:eastAsia="ru-RU"/>
        </w:rPr>
        <w:t xml:space="preserve"> муниципального округа, Отдела, осуществляющего контроль за предоставлением муниципальной услуги, состоит в том, что при осуществлении контроля за предоставлением муниципальной услуги оно обладает необходимыми профессиональными знаниями и навыками.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Должная тщательность должностного лица </w:t>
      </w:r>
      <w:proofErr w:type="gramStart"/>
      <w:r w:rsidRPr="00800169">
        <w:rPr>
          <w:rFonts w:ascii="Times New Roman" w:eastAsia="Times New Roman" w:hAnsi="Times New Roman"/>
          <w:lang w:eastAsia="ru-RU"/>
        </w:rPr>
        <w:t>администрации  Яльчикского</w:t>
      </w:r>
      <w:proofErr w:type="gramEnd"/>
      <w:r w:rsidRPr="00800169">
        <w:rPr>
          <w:rFonts w:ascii="Times New Roman" w:eastAsia="Times New Roman" w:hAnsi="Times New Roman"/>
          <w:lang w:eastAsia="ru-RU"/>
        </w:rPr>
        <w:t xml:space="preserve"> муниципального округа, Отдела, которое осуществляет контроль за предоставлением муниципальной услуги, состоит в своевременном и точном исполнении обязанностей, предусмотренных настоящим Административным регламентом.</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Контроль за предоставлением муниципальной услуги со стороны должностных лиц администрации Яльчикского муниципального округа, Отдела, должен быть постоянным, всесторонним и объективным.</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Граждане, их объединения и организации могут контролировать предоставление муниципальной услуги посредством контроля размещения информации на официальном сайте </w:t>
      </w:r>
      <w:proofErr w:type="gramStart"/>
      <w:r w:rsidRPr="00800169">
        <w:rPr>
          <w:rFonts w:ascii="Times New Roman" w:eastAsia="Times New Roman" w:hAnsi="Times New Roman"/>
          <w:lang w:eastAsia="ru-RU"/>
        </w:rPr>
        <w:t>администрации  Яльчикского</w:t>
      </w:r>
      <w:proofErr w:type="gramEnd"/>
      <w:r w:rsidRPr="00800169">
        <w:rPr>
          <w:rFonts w:ascii="Times New Roman" w:eastAsia="Times New Roman" w:hAnsi="Times New Roman"/>
          <w:lang w:eastAsia="ru-RU"/>
        </w:rPr>
        <w:t xml:space="preserve"> муниципального округа, направления письменных (в том числе в форме электронного документа) обращений или устного обращения в администрацию  Яльчикского муниципального округа.</w:t>
      </w:r>
    </w:p>
    <w:p w:rsidR="00800169" w:rsidRPr="00800169" w:rsidRDefault="00800169" w:rsidP="00800169">
      <w:pPr>
        <w:spacing w:after="0" w:line="240" w:lineRule="auto"/>
        <w:ind w:firstLine="567"/>
        <w:jc w:val="both"/>
        <w:rPr>
          <w:rFonts w:ascii="Times New Roman" w:eastAsia="Times New Roman" w:hAnsi="Times New Roman"/>
          <w:lang w:eastAsia="ru-RU"/>
        </w:rPr>
      </w:pPr>
    </w:p>
    <w:p w:rsidR="00800169" w:rsidRPr="00800169" w:rsidRDefault="00800169" w:rsidP="00800169">
      <w:pPr>
        <w:keepNext/>
        <w:spacing w:after="0" w:line="240" w:lineRule="auto"/>
        <w:ind w:firstLine="567"/>
        <w:jc w:val="center"/>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 xml:space="preserve">V. Досудебный (внесудебный) порядок обжалования решений и действий (бездействия) администрации </w:t>
      </w:r>
      <w:r w:rsidRPr="00800169">
        <w:rPr>
          <w:rFonts w:ascii="Times New Roman" w:eastAsia="Times New Roman" w:hAnsi="Times New Roman"/>
          <w:b/>
          <w:lang w:eastAsia="x-none"/>
        </w:rPr>
        <w:t>Яльчикского</w:t>
      </w:r>
      <w:r w:rsidRPr="00800169">
        <w:rPr>
          <w:rFonts w:ascii="Times New Roman" w:eastAsia="Times New Roman" w:hAnsi="Times New Roman"/>
          <w:b/>
          <w:lang w:val="x-none" w:eastAsia="x-none"/>
        </w:rPr>
        <w:t xml:space="preserve"> муниципального округа, МФЦ, организаций, указанных в части 1.1 статьи 16 Федерального закона "Об организации предоставления государственных </w:t>
      </w:r>
      <w:r w:rsidRPr="00800169">
        <w:rPr>
          <w:rFonts w:ascii="Times New Roman" w:eastAsia="Times New Roman" w:hAnsi="Times New Roman"/>
          <w:b/>
          <w:lang w:val="x-none" w:eastAsia="x-none"/>
        </w:rPr>
        <w:lastRenderedPageBreak/>
        <w:t xml:space="preserve">и муниципальных услуг", а также их должностных лиц, замещающих должности муниципальной службы в администрации </w:t>
      </w:r>
      <w:r w:rsidRPr="00800169">
        <w:rPr>
          <w:rFonts w:ascii="Times New Roman" w:eastAsia="Times New Roman" w:hAnsi="Times New Roman"/>
          <w:b/>
          <w:lang w:eastAsia="x-none"/>
        </w:rPr>
        <w:t>Яльчикского</w:t>
      </w:r>
      <w:r w:rsidRPr="00800169">
        <w:rPr>
          <w:rFonts w:ascii="Times New Roman" w:eastAsia="Times New Roman" w:hAnsi="Times New Roman"/>
          <w:b/>
          <w:lang w:val="x-none" w:eastAsia="x-none"/>
        </w:rPr>
        <w:t xml:space="preserve"> муниципального округа, работников</w:t>
      </w:r>
    </w:p>
    <w:p w:rsidR="00800169" w:rsidRPr="00800169" w:rsidRDefault="00800169" w:rsidP="00800169">
      <w:pPr>
        <w:spacing w:after="0" w:line="240" w:lineRule="auto"/>
        <w:ind w:firstLine="567"/>
        <w:jc w:val="both"/>
        <w:rPr>
          <w:rFonts w:ascii="Times New Roman" w:eastAsia="Times New Roman" w:hAnsi="Times New Roman"/>
          <w:lang w:eastAsia="ru-RU"/>
        </w:rPr>
      </w:pP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43" w:name="sub_51"/>
      <w:r w:rsidRPr="00800169">
        <w:rPr>
          <w:rFonts w:ascii="Times New Roman" w:eastAsia="Times New Roman" w:hAnsi="Times New Roman"/>
          <w:b/>
          <w:lang w:val="x-none" w:eastAsia="x-none"/>
        </w:rPr>
        <w:t xml:space="preserve">5.1. Информация для заявителя о его праве подать жалобу на решение и действие (бездействие) администрации </w:t>
      </w:r>
      <w:r w:rsidRPr="00800169">
        <w:rPr>
          <w:rFonts w:ascii="Times New Roman" w:eastAsia="Times New Roman" w:hAnsi="Times New Roman"/>
          <w:b/>
          <w:lang w:eastAsia="x-none"/>
        </w:rPr>
        <w:t xml:space="preserve"> </w:t>
      </w:r>
      <w:r w:rsidRPr="00800169">
        <w:rPr>
          <w:rFonts w:ascii="Times New Roman" w:eastAsia="Times New Roman" w:hAnsi="Times New Roman"/>
          <w:b/>
          <w:lang w:val="x-none" w:eastAsia="x-none"/>
        </w:rPr>
        <w:t xml:space="preserve">Яльчикского муниципального округа, МФЦ, а также их должностных лиц, замещающих должности муниципальной службы в администрации </w:t>
      </w:r>
      <w:r w:rsidRPr="00800169">
        <w:rPr>
          <w:rFonts w:ascii="Times New Roman" w:eastAsia="Times New Roman" w:hAnsi="Times New Roman"/>
          <w:b/>
          <w:lang w:eastAsia="x-none"/>
        </w:rPr>
        <w:t xml:space="preserve"> </w:t>
      </w:r>
      <w:r w:rsidRPr="00800169">
        <w:rPr>
          <w:rFonts w:ascii="Times New Roman" w:eastAsia="Times New Roman" w:hAnsi="Times New Roman"/>
          <w:b/>
          <w:lang w:val="x-none" w:eastAsia="x-none"/>
        </w:rPr>
        <w:t>Яльчикского муниципального округа, работников</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при предоставлении муниципальной услуги (далее – жалоба)</w:t>
      </w:r>
    </w:p>
    <w:bookmarkEnd w:id="43"/>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Заявитель вправе обжаловать решения и действия (бездействие) администрации  Яльчикского муниципального округа, МФЦ, а также их должностных лиц, работников МФЦ при предоставлении муниципальной услуги в досудебном (внесудебном) порядке в соответствии с Федеральный законом «Об организации предоставления государственных и муниципальных услуг» с учетом особенностей, установленных постановлением Кабинета Министров Чувашской Республики от 26 декабря 2012 г. №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муниципальных услуг».</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44" w:name="sub_52"/>
      <w:r w:rsidRPr="00800169">
        <w:rPr>
          <w:rFonts w:ascii="Times New Roman" w:eastAsia="Times New Roman" w:hAnsi="Times New Roman"/>
          <w:b/>
          <w:lang w:val="x-none" w:eastAsia="x-none"/>
        </w:rPr>
        <w:t>5.2. Предмет жалобы</w:t>
      </w:r>
    </w:p>
    <w:bookmarkEnd w:id="44"/>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Заявитель может обратиться с жалобой по основаниям и в порядке, предусмотренным статьями 11.1 и 11.2 Федерального закона «Об организации предоставления государственных и муниципальных услуг», в том числе в следующих случаях:</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r w:rsidRPr="00800169">
        <w:rPr>
          <w:rFonts w:ascii="Times New Roman" w:eastAsia="Times New Roman" w:hAnsi="Times New Roman"/>
          <w:bCs/>
          <w:color w:val="008000"/>
          <w:u w:val="single"/>
          <w:lang w:eastAsia="ru-RU"/>
        </w:rPr>
        <w:t>частью 1.3 статьи 16</w:t>
      </w:r>
      <w:r w:rsidRPr="00800169">
        <w:rPr>
          <w:rFonts w:ascii="Times New Roman" w:eastAsia="Times New Roman" w:hAnsi="Times New Roman"/>
          <w:b/>
          <w:lang w:eastAsia="ru-RU"/>
        </w:rPr>
        <w:t xml:space="preserve"> </w:t>
      </w:r>
      <w:r w:rsidRPr="00800169">
        <w:rPr>
          <w:rFonts w:ascii="Times New Roman" w:eastAsia="Times New Roman" w:hAnsi="Times New Roman"/>
          <w:lang w:eastAsia="ru-RU"/>
        </w:rPr>
        <w:t>Федерального закона «Об организации предоставления государственных и муниципальных услуг»;</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w:t>
      </w:r>
      <w:proofErr w:type="gramStart"/>
      <w:r w:rsidRPr="00800169">
        <w:rPr>
          <w:rFonts w:ascii="Times New Roman" w:eastAsia="Times New Roman" w:hAnsi="Times New Roman"/>
          <w:lang w:eastAsia="ru-RU"/>
        </w:rPr>
        <w:t>муниципальной  услуги</w:t>
      </w:r>
      <w:proofErr w:type="gramEnd"/>
      <w:r w:rsidRPr="00800169">
        <w:rPr>
          <w:rFonts w:ascii="Times New Roman" w:eastAsia="Times New Roman" w:hAnsi="Times New Roman"/>
          <w:lang w:eastAsia="ru-RU"/>
        </w:rPr>
        <w:t>, у заявителя;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800169">
        <w:rPr>
          <w:rFonts w:ascii="Times New Roman" w:eastAsia="Times New Roman" w:hAnsi="Times New Roman"/>
          <w:bCs/>
          <w:color w:val="008000"/>
          <w:u w:val="single"/>
          <w:lang w:eastAsia="ru-RU"/>
        </w:rPr>
        <w:t>частью 1.3 статьи 16</w:t>
      </w:r>
      <w:r w:rsidRPr="00800169">
        <w:rPr>
          <w:rFonts w:ascii="Times New Roman" w:eastAsia="Times New Roman" w:hAnsi="Times New Roman"/>
          <w:lang w:eastAsia="ru-RU"/>
        </w:rPr>
        <w:t xml:space="preserve"> Федерального закона «Об организации предоставления государственных и муниципальных услуг»;</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 отказ архива, должностного лица архива, МФЦ, работника МФЦ в исправлении допущенных ими опечаток и ошибок в выданных в результате предоставления муниципальной </w:t>
      </w:r>
      <w:r w:rsidRPr="00800169">
        <w:rPr>
          <w:rFonts w:ascii="Times New Roman" w:eastAsia="Times New Roman" w:hAnsi="Times New Roman"/>
          <w:lang w:eastAsia="ru-RU"/>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r w:rsidRPr="00800169">
        <w:rPr>
          <w:rFonts w:ascii="Times New Roman" w:eastAsia="Times New Roman" w:hAnsi="Times New Roman"/>
          <w:bCs/>
          <w:color w:val="008000"/>
          <w:u w:val="single"/>
          <w:lang w:eastAsia="ru-RU"/>
        </w:rPr>
        <w:t>частью 1.3 статьи 16</w:t>
      </w:r>
      <w:r w:rsidRPr="00800169">
        <w:rPr>
          <w:rFonts w:ascii="Times New Roman" w:eastAsia="Times New Roman" w:hAnsi="Times New Roman"/>
          <w:lang w:eastAsia="ru-RU"/>
        </w:rPr>
        <w:t xml:space="preserve"> Федерального закона «Об организации предоставления государственных и муниципальных услуг»;</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нарушение срока или порядка выдачи документов по результатам предоставления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r w:rsidRPr="00800169">
        <w:rPr>
          <w:rFonts w:ascii="Times New Roman" w:eastAsia="Times New Roman" w:hAnsi="Times New Roman"/>
          <w:bCs/>
          <w:color w:val="008000"/>
          <w:u w:val="single"/>
          <w:lang w:eastAsia="ru-RU"/>
        </w:rPr>
        <w:t>частью 1.3 статьи 16</w:t>
      </w:r>
      <w:r w:rsidRPr="00800169">
        <w:rPr>
          <w:rFonts w:ascii="Times New Roman" w:eastAsia="Times New Roman" w:hAnsi="Times New Roman"/>
          <w:lang w:eastAsia="ru-RU"/>
        </w:rPr>
        <w:t xml:space="preserve"> Федерального закона «Об организации предоставления государственных и муниципальных услуг»;</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00169">
        <w:rPr>
          <w:rFonts w:ascii="Times New Roman" w:eastAsia="Times New Roman" w:hAnsi="Times New Roman"/>
          <w:bCs/>
          <w:color w:val="008000"/>
          <w:u w:val="single"/>
          <w:lang w:eastAsia="ru-RU"/>
        </w:rPr>
        <w:t>пунктом 4 части 1 статьи 7</w:t>
      </w:r>
      <w:r w:rsidRPr="00800169">
        <w:rPr>
          <w:rFonts w:ascii="Times New Roman" w:eastAsia="Times New Roman" w:hAnsi="Times New Roman"/>
          <w:lang w:eastAsia="ru-RU"/>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r w:rsidRPr="00800169">
        <w:rPr>
          <w:rFonts w:ascii="Times New Roman" w:eastAsia="Times New Roman" w:hAnsi="Times New Roman"/>
          <w:bCs/>
          <w:color w:val="008000"/>
          <w:u w:val="single"/>
          <w:lang w:eastAsia="ru-RU"/>
        </w:rPr>
        <w:t>частью 1.3 статьи 16</w:t>
      </w:r>
      <w:r w:rsidRPr="00800169">
        <w:rPr>
          <w:rFonts w:ascii="Times New Roman" w:eastAsia="Times New Roman" w:hAnsi="Times New Roman"/>
          <w:lang w:eastAsia="ru-RU"/>
        </w:rPr>
        <w:t xml:space="preserve"> Федерального закона «Об организации предоставления государственных и муниципальных услуг».</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45" w:name="sub_53"/>
      <w:r w:rsidRPr="00800169">
        <w:rPr>
          <w:rFonts w:ascii="Times New Roman" w:eastAsia="Times New Roman" w:hAnsi="Times New Roman"/>
          <w:b/>
          <w:lang w:val="x-none" w:eastAsia="x-none"/>
        </w:rPr>
        <w:t>5.3. Органы государственной власти и уполномоченные на рассмотрение жалобы должностные лица, которым может быть направлена жалоба</w:t>
      </w:r>
    </w:p>
    <w:bookmarkEnd w:id="45"/>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на основании Административного регламента в архив, МФЦ. </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46" w:name="sub_54"/>
      <w:r w:rsidRPr="00800169">
        <w:rPr>
          <w:rFonts w:ascii="Times New Roman" w:eastAsia="Times New Roman" w:hAnsi="Times New Roman"/>
          <w:b/>
          <w:lang w:val="x-none" w:eastAsia="x-none"/>
        </w:rPr>
        <w:t>5.4. Порядок подачи и рассмотрения жалобы</w:t>
      </w:r>
    </w:p>
    <w:bookmarkEnd w:id="46"/>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Жалоба подается в письменной форме на бумажном носителе, в электронной форме.</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Жалоба на решения и действия (бездействие) архива, должностного лица архива может быть направлена по почте, через МФЦ, с использованием сети "Интернет", </w:t>
      </w:r>
      <w:r w:rsidRPr="00800169">
        <w:rPr>
          <w:rFonts w:ascii="Times New Roman" w:eastAsia="Times New Roman" w:hAnsi="Times New Roman"/>
          <w:bCs/>
          <w:color w:val="008000"/>
          <w:u w:val="single"/>
          <w:lang w:eastAsia="ru-RU"/>
        </w:rPr>
        <w:t>официального сайта</w:t>
      </w:r>
      <w:r w:rsidRPr="00800169">
        <w:rPr>
          <w:rFonts w:ascii="Times New Roman" w:eastAsia="Times New Roman" w:hAnsi="Times New Roman"/>
          <w:lang w:eastAsia="ru-RU"/>
        </w:rPr>
        <w:t xml:space="preserve"> администрации Яльчикского муниципального округа, </w:t>
      </w:r>
      <w:r w:rsidRPr="00800169">
        <w:rPr>
          <w:rFonts w:ascii="Times New Roman" w:eastAsia="Times New Roman" w:hAnsi="Times New Roman"/>
          <w:bCs/>
          <w:color w:val="008000"/>
          <w:u w:val="single"/>
          <w:lang w:eastAsia="ru-RU"/>
        </w:rPr>
        <w:t>Единого портала</w:t>
      </w:r>
      <w:r w:rsidRPr="00800169">
        <w:rPr>
          <w:rFonts w:ascii="Times New Roman" w:eastAsia="Times New Roman" w:hAnsi="Times New Roman"/>
          <w:lang w:eastAsia="ru-RU"/>
        </w:rPr>
        <w:t xml:space="preserve"> государственных и муниципальных услуг,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w:t>
      </w:r>
      <w:r w:rsidRPr="00800169">
        <w:rPr>
          <w:rFonts w:ascii="Times New Roman" w:eastAsia="Times New Roman" w:hAnsi="Times New Roman"/>
          <w:bCs/>
          <w:color w:val="008000"/>
          <w:u w:val="single"/>
          <w:lang w:eastAsia="ru-RU"/>
        </w:rPr>
        <w:t>официального сайта</w:t>
      </w:r>
      <w:r w:rsidRPr="00800169">
        <w:rPr>
          <w:rFonts w:ascii="Times New Roman" w:eastAsia="Times New Roman" w:hAnsi="Times New Roman"/>
          <w:b/>
          <w:lang w:eastAsia="ru-RU"/>
        </w:rPr>
        <w:t xml:space="preserve"> </w:t>
      </w:r>
      <w:r w:rsidRPr="00800169">
        <w:rPr>
          <w:rFonts w:ascii="Times New Roman" w:eastAsia="Times New Roman" w:hAnsi="Times New Roman"/>
          <w:lang w:eastAsia="ru-RU"/>
        </w:rPr>
        <w:t>МФЦ, Единого портала государственных и муниципальных услуг, а также может быть принята при личном приеме заявителя.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Жалоба (Приложение № 4 к Административному регламенту) в соответствии с Федеральным законом № 210-ФЗ должна содержать:</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наименование архива, должностного лица архива, МФЦ, его руководителя и (или) работника, решения и действия (бездействие) которых обжалуются;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lastRenderedPageBreak/>
        <w:t xml:space="preserve">фамилию, имя, отчество (последнее – при наличии), сведения о месте жительства заявителя – </w:t>
      </w:r>
      <w:proofErr w:type="gramStart"/>
      <w:r w:rsidRPr="00800169">
        <w:rPr>
          <w:rFonts w:ascii="Times New Roman" w:eastAsia="Times New Roman" w:hAnsi="Times New Roman"/>
          <w:lang w:eastAsia="ru-RU"/>
        </w:rPr>
        <w:t>физического  лица</w:t>
      </w:r>
      <w:proofErr w:type="gramEnd"/>
      <w:r w:rsidRPr="00800169">
        <w:rPr>
          <w:rFonts w:ascii="Times New Roman" w:eastAsia="Times New Roman" w:hAnsi="Times New Roman"/>
          <w:lang w:eastAsia="ru-RU"/>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сведения об обжалуемых решениях и действиях (бездействии) архива, должностного лица архива, МФЦ, работника МФЦ;</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доводы, на основании которых заявитель не согласен с решением и действием (бездействием) архива, должностного лица архива, МФЦ, работника МФЦ. Заявителем могут быть представлены документы (при наличии), подтверждающие доводы заявителя, либо их копии.</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47" w:name="sub_548"/>
      <w:r w:rsidRPr="00800169">
        <w:rPr>
          <w:rFonts w:ascii="Times New Roman" w:eastAsia="Times New Roman" w:hAnsi="Times New Roman"/>
          <w:lang w:eastAsia="ru-RU"/>
        </w:rPr>
        <w:t>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48" w:name="sub_2134"/>
      <w:bookmarkEnd w:id="47"/>
      <w:r w:rsidRPr="00800169">
        <w:rPr>
          <w:rFonts w:ascii="Times New Roman" w:eastAsia="Times New Roman" w:hAnsi="Times New Roman"/>
          <w:lang w:eastAsia="ru-RU"/>
        </w:rPr>
        <w:t>а) оформленная в соответствии с законодательством Российской Федерации доверенность (для физических лиц);</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49" w:name="sub_2135"/>
      <w:bookmarkEnd w:id="48"/>
      <w:r w:rsidRPr="00800169">
        <w:rPr>
          <w:rFonts w:ascii="Times New Roman" w:eastAsia="Times New Roman" w:hAnsi="Times New Roman"/>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00169" w:rsidRPr="00800169" w:rsidRDefault="00800169" w:rsidP="00800169">
      <w:pPr>
        <w:spacing w:after="0" w:line="240" w:lineRule="auto"/>
        <w:ind w:firstLine="567"/>
        <w:jc w:val="both"/>
        <w:rPr>
          <w:rFonts w:ascii="Times New Roman" w:eastAsia="Times New Roman" w:hAnsi="Times New Roman"/>
          <w:lang w:eastAsia="ru-RU"/>
        </w:rPr>
      </w:pPr>
      <w:bookmarkStart w:id="50" w:name="sub_2136"/>
      <w:bookmarkEnd w:id="49"/>
      <w:r w:rsidRPr="00800169">
        <w:rPr>
          <w:rFonts w:ascii="Times New Roman" w:eastAsia="Times New Roman" w:hAnsi="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50"/>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При подаче жалобы в электронной форме, документы, указанные в </w:t>
      </w:r>
      <w:r w:rsidRPr="00800169">
        <w:rPr>
          <w:rFonts w:ascii="Times New Roman" w:eastAsia="Times New Roman" w:hAnsi="Times New Roman"/>
          <w:bCs/>
          <w:color w:val="008000"/>
          <w:u w:val="single"/>
          <w:lang w:eastAsia="ru-RU"/>
        </w:rPr>
        <w:t xml:space="preserve">абзацах восьмом – одиннадцатом </w:t>
      </w:r>
      <w:r w:rsidRPr="00800169">
        <w:rPr>
          <w:rFonts w:ascii="Times New Roman" w:eastAsia="Times New Roman" w:hAnsi="Times New Roman"/>
          <w:lang w:eastAsia="ru-RU"/>
        </w:rPr>
        <w:t xml:space="preserve">настоящего подраздела, могут быть представлены в форме электронных документов, подписанных </w:t>
      </w:r>
      <w:r w:rsidRPr="00800169">
        <w:rPr>
          <w:rFonts w:ascii="Times New Roman" w:eastAsia="Times New Roman" w:hAnsi="Times New Roman"/>
          <w:bCs/>
          <w:color w:val="008000"/>
          <w:u w:val="single"/>
          <w:lang w:eastAsia="ru-RU"/>
        </w:rPr>
        <w:t>электронной подписью</w:t>
      </w:r>
      <w:r w:rsidRPr="00800169">
        <w:rPr>
          <w:rFonts w:ascii="Times New Roman" w:eastAsia="Times New Roman" w:hAnsi="Times New Roman"/>
          <w:lang w:eastAsia="ru-RU"/>
        </w:rPr>
        <w:t>,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Рассмотрение жалобы осуществляется в порядке, определенном законодательством Российской Федерации.</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51" w:name="sub_55"/>
      <w:r w:rsidRPr="00800169">
        <w:rPr>
          <w:rFonts w:ascii="Times New Roman" w:eastAsia="Times New Roman" w:hAnsi="Times New Roman"/>
          <w:b/>
          <w:lang w:val="x-none" w:eastAsia="x-none"/>
        </w:rPr>
        <w:t>5.5. Сроки рассмотрения жалобы</w:t>
      </w:r>
    </w:p>
    <w:bookmarkEnd w:id="51"/>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Жалоба подлежит рассмотрению в течение пятнадцати рабочих дней со дня ее регистрации, а в случае обжалования отказа архива,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52" w:name="sub_56"/>
      <w:r w:rsidRPr="00800169">
        <w:rPr>
          <w:rFonts w:ascii="Times New Roman" w:eastAsia="Times New Roman" w:hAnsi="Times New Roman"/>
          <w:b/>
          <w:lang w:val="x-none" w:eastAsia="x-none"/>
        </w:rPr>
        <w:t>5.6. Результат рассмотрения жалобы</w:t>
      </w:r>
    </w:p>
    <w:bookmarkEnd w:id="52"/>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По результатам рассмотрения жалобы принимается одно из следующих решений:</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 удовлетворении жалобы отказывается.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При удовлетворении жалобы архива, руководитель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Pr="00800169">
        <w:rPr>
          <w:rFonts w:ascii="Times New Roman" w:eastAsia="Times New Roman" w:hAnsi="Times New Roman"/>
          <w:bCs/>
          <w:color w:val="008000"/>
          <w:u w:val="single"/>
          <w:lang w:eastAsia="ru-RU"/>
        </w:rPr>
        <w:t>статьей 8.1</w:t>
      </w:r>
      <w:r w:rsidRPr="00800169">
        <w:rPr>
          <w:rFonts w:ascii="Times New Roman" w:eastAsia="Times New Roman" w:hAnsi="Times New Roman"/>
          <w:lang w:eastAsia="ru-RU"/>
        </w:rP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w:t>
      </w:r>
      <w:r w:rsidRPr="00800169">
        <w:rPr>
          <w:rFonts w:ascii="Times New Roman" w:eastAsia="Times New Roman" w:hAnsi="Times New Roman"/>
          <w:lang w:eastAsia="ru-RU"/>
        </w:rPr>
        <w:lastRenderedPageBreak/>
        <w:t>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53" w:name="sub_57"/>
      <w:r w:rsidRPr="00800169">
        <w:rPr>
          <w:rFonts w:ascii="Times New Roman" w:eastAsia="Times New Roman" w:hAnsi="Times New Roman"/>
          <w:b/>
          <w:lang w:val="x-none" w:eastAsia="x-none"/>
        </w:rPr>
        <w:t>5.7. Порядок информирования заявителя о результатах рассмотрения жалобы</w:t>
      </w:r>
    </w:p>
    <w:bookmarkEnd w:id="53"/>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 помощью системы досудебного обжалования, ответ заявителю направляется посредством указанной системы.</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 случае признания жалобы подлежащей удовлетворению в ответе заявителю дается информация о действиях, осуществляемых архивом,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54" w:name="sub_58"/>
      <w:r w:rsidRPr="00800169">
        <w:rPr>
          <w:rFonts w:ascii="Times New Roman" w:eastAsia="Times New Roman" w:hAnsi="Times New Roman"/>
          <w:b/>
          <w:lang w:val="x-none" w:eastAsia="x-none"/>
        </w:rPr>
        <w:t>5.8. Порядок обжалования решения по жалобе</w:t>
      </w:r>
    </w:p>
    <w:bookmarkEnd w:id="54"/>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Решение, принятое по результатам рассмотрения жалобы, может быть обжаловано в установленном законодательством Российской Федерации порядке.</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55" w:name="sub_59"/>
      <w:r w:rsidRPr="00800169">
        <w:rPr>
          <w:rFonts w:ascii="Times New Roman" w:eastAsia="Times New Roman" w:hAnsi="Times New Roman"/>
          <w:b/>
          <w:lang w:val="x-none" w:eastAsia="x-none"/>
        </w:rPr>
        <w:t>5.9. Право заявителя на получение информации и документов, необходимых для обоснования и рассмотрения жалобы</w:t>
      </w:r>
    </w:p>
    <w:bookmarkEnd w:id="55"/>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Pr="00800169">
        <w:rPr>
          <w:rFonts w:ascii="Times New Roman" w:eastAsia="Times New Roman" w:hAnsi="Times New Roman"/>
          <w:bCs/>
          <w:color w:val="008000"/>
          <w:u w:val="single"/>
          <w:lang w:eastAsia="ru-RU"/>
        </w:rPr>
        <w:t>государственную</w:t>
      </w:r>
      <w:r w:rsidRPr="00800169">
        <w:rPr>
          <w:rFonts w:ascii="Times New Roman" w:eastAsia="Times New Roman" w:hAnsi="Times New Roman"/>
          <w:b/>
          <w:lang w:eastAsia="ru-RU"/>
        </w:rPr>
        <w:t xml:space="preserve"> </w:t>
      </w:r>
      <w:r w:rsidRPr="00800169">
        <w:rPr>
          <w:rFonts w:ascii="Times New Roman" w:eastAsia="Times New Roman" w:hAnsi="Times New Roman"/>
          <w:lang w:eastAsia="ru-RU"/>
        </w:rPr>
        <w:t>или иную охраняемую законом тайну, за исключением случаев, предусмотренных законодательством Российской Федерации.</w:t>
      </w:r>
    </w:p>
    <w:p w:rsidR="00800169" w:rsidRPr="00800169" w:rsidRDefault="00800169" w:rsidP="00800169">
      <w:pPr>
        <w:keepNext/>
        <w:spacing w:after="0" w:line="240" w:lineRule="auto"/>
        <w:ind w:firstLine="567"/>
        <w:jc w:val="both"/>
        <w:outlineLvl w:val="0"/>
        <w:rPr>
          <w:rFonts w:ascii="Times New Roman" w:eastAsia="Times New Roman" w:hAnsi="Times New Roman"/>
          <w:b/>
          <w:lang w:val="x-none" w:eastAsia="x-none"/>
        </w:rPr>
      </w:pPr>
      <w:bookmarkStart w:id="56" w:name="sub_510"/>
      <w:r w:rsidRPr="00800169">
        <w:rPr>
          <w:rFonts w:ascii="Times New Roman" w:eastAsia="Times New Roman" w:hAnsi="Times New Roman"/>
          <w:b/>
          <w:lang w:val="x-none" w:eastAsia="x-none"/>
        </w:rPr>
        <w:t>5.10. Способы информирования заявителей о порядке подачи и рассмотрения жалобы</w:t>
      </w:r>
    </w:p>
    <w:bookmarkEnd w:id="56"/>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Для получения информации о порядке подачи и рассмотрения жалобы заявитель вправе обратиться:</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 устной форме лично в архив;</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 xml:space="preserve">в форме электронного документа через </w:t>
      </w:r>
      <w:r w:rsidRPr="00800169">
        <w:rPr>
          <w:rFonts w:ascii="Times New Roman" w:eastAsia="Times New Roman" w:hAnsi="Times New Roman"/>
          <w:bCs/>
          <w:color w:val="008000"/>
          <w:u w:val="single"/>
          <w:lang w:eastAsia="ru-RU"/>
        </w:rPr>
        <w:t>официальный сайт</w:t>
      </w:r>
      <w:r w:rsidRPr="00800169">
        <w:rPr>
          <w:rFonts w:ascii="Times New Roman" w:eastAsia="Times New Roman" w:hAnsi="Times New Roman"/>
          <w:lang w:eastAsia="ru-RU"/>
        </w:rPr>
        <w:t xml:space="preserve"> администрации Яльчикского муниципального округа;</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по телефону в архив;</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в письменной форме в архив.</w:t>
      </w:r>
    </w:p>
    <w:p w:rsidR="00800169" w:rsidRPr="00800169" w:rsidRDefault="00800169" w:rsidP="00800169">
      <w:pPr>
        <w:spacing w:after="0" w:line="240" w:lineRule="auto"/>
        <w:ind w:firstLine="567"/>
        <w:jc w:val="both"/>
        <w:rPr>
          <w:rFonts w:ascii="Times New Roman" w:eastAsia="Times New Roman" w:hAnsi="Times New Roman"/>
          <w:lang w:eastAsia="ru-RU"/>
        </w:rPr>
      </w:pPr>
      <w:r w:rsidRPr="00800169">
        <w:rPr>
          <w:rFonts w:ascii="Times New Roman" w:eastAsia="Times New Roman" w:hAnsi="Times New Roman"/>
          <w:lang w:eastAsia="ru-RU"/>
        </w:rPr>
        <w:t>Информация о порядке подачи и рассмотрения жалобы размещается на информационном стенде архива.</w:t>
      </w:r>
    </w:p>
    <w:p w:rsidR="00800169" w:rsidRPr="00800169" w:rsidRDefault="00800169" w:rsidP="00800169">
      <w:pPr>
        <w:spacing w:after="0" w:line="240" w:lineRule="auto"/>
        <w:ind w:firstLine="567"/>
        <w:jc w:val="both"/>
        <w:rPr>
          <w:rFonts w:ascii="Times New Roman" w:eastAsia="Times New Roman" w:hAnsi="Times New Roman"/>
          <w:lang w:eastAsia="ru-RU"/>
        </w:rPr>
      </w:pPr>
    </w:p>
    <w:p w:rsidR="00800169" w:rsidRPr="00800169" w:rsidRDefault="00800169" w:rsidP="00800169">
      <w:pPr>
        <w:spacing w:after="0" w:line="240" w:lineRule="auto"/>
        <w:ind w:firstLine="567"/>
        <w:jc w:val="both"/>
        <w:rPr>
          <w:rFonts w:ascii="Times New Roman" w:eastAsia="Times New Roman" w:hAnsi="Times New Roman"/>
          <w:color w:val="C00000"/>
          <w:lang w:eastAsia="ru-RU"/>
        </w:rPr>
      </w:pPr>
    </w:p>
    <w:p w:rsidR="00800169" w:rsidRPr="00800169" w:rsidRDefault="00800169" w:rsidP="00800169">
      <w:pPr>
        <w:spacing w:after="0" w:line="240" w:lineRule="auto"/>
        <w:ind w:firstLine="567"/>
        <w:jc w:val="both"/>
        <w:rPr>
          <w:rFonts w:ascii="Times New Roman" w:eastAsia="Times New Roman" w:hAnsi="Times New Roman"/>
          <w:color w:val="C00000"/>
          <w:lang w:eastAsia="ru-RU"/>
        </w:rPr>
      </w:pPr>
    </w:p>
    <w:p w:rsidR="00800169" w:rsidRPr="00800169" w:rsidRDefault="00800169" w:rsidP="00800169">
      <w:pPr>
        <w:spacing w:after="0" w:line="240" w:lineRule="auto"/>
        <w:ind w:firstLine="567"/>
        <w:jc w:val="both"/>
        <w:rPr>
          <w:rFonts w:ascii="Times New Roman" w:eastAsia="Times New Roman" w:hAnsi="Times New Roman"/>
          <w:color w:val="C00000"/>
          <w:lang w:eastAsia="ru-RU"/>
        </w:rPr>
      </w:pPr>
    </w:p>
    <w:p w:rsidR="00800169" w:rsidRPr="00800169" w:rsidRDefault="00800169" w:rsidP="00800169">
      <w:pPr>
        <w:spacing w:after="0" w:line="240" w:lineRule="auto"/>
        <w:ind w:firstLine="567"/>
        <w:jc w:val="both"/>
        <w:rPr>
          <w:rFonts w:ascii="Times New Roman" w:eastAsia="Times New Roman" w:hAnsi="Times New Roman"/>
          <w:color w:val="C00000"/>
          <w:sz w:val="20"/>
          <w:szCs w:val="20"/>
          <w:lang w:eastAsia="ru-RU"/>
        </w:rPr>
      </w:pPr>
    </w:p>
    <w:p w:rsidR="00800169" w:rsidRPr="00800169" w:rsidRDefault="00800169" w:rsidP="00800169">
      <w:pPr>
        <w:spacing w:after="0" w:line="240" w:lineRule="auto"/>
        <w:ind w:firstLine="567"/>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Приложение № 1</w:t>
      </w: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к Административному регламенту  </w:t>
      </w: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keepNext/>
        <w:spacing w:after="0" w:line="240" w:lineRule="auto"/>
        <w:jc w:val="both"/>
        <w:outlineLvl w:val="0"/>
        <w:rPr>
          <w:rFonts w:ascii="Times New Roman" w:eastAsia="Times New Roman" w:hAnsi="Times New Roman"/>
          <w:b/>
          <w:sz w:val="24"/>
          <w:szCs w:val="24"/>
          <w:lang w:val="x-none" w:eastAsia="x-none"/>
        </w:rPr>
      </w:pPr>
      <w:r w:rsidRPr="00800169">
        <w:rPr>
          <w:rFonts w:ascii="Times New Roman" w:eastAsia="Times New Roman" w:hAnsi="Times New Roman"/>
          <w:b/>
          <w:sz w:val="24"/>
          <w:szCs w:val="24"/>
          <w:lang w:val="x-none" w:eastAsia="x-none"/>
        </w:rPr>
        <w:t xml:space="preserve">Регистр. № ____                </w:t>
      </w:r>
      <w:r w:rsidRPr="00800169">
        <w:rPr>
          <w:rFonts w:ascii="Times New Roman" w:eastAsia="Times New Roman" w:hAnsi="Times New Roman"/>
          <w:b/>
          <w:sz w:val="24"/>
          <w:szCs w:val="24"/>
          <w:lang w:val="x-none" w:eastAsia="x-none"/>
        </w:rPr>
        <w:tab/>
        <w:t xml:space="preserve">                      Фамилия ____________________________</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«___» ____________ 20__г.                     Имя ________________________________</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t xml:space="preserve">                                  Отчество ____________________________</w:t>
      </w: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t>Адрес: ______________________________</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t>_____________________________________</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t>_____________________________________</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t>Телефон _____________________________</w:t>
      </w: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keepNext/>
        <w:spacing w:after="0" w:line="360" w:lineRule="auto"/>
        <w:ind w:left="426" w:right="-425"/>
        <w:jc w:val="both"/>
        <w:outlineLvl w:val="1"/>
        <w:rPr>
          <w:rFonts w:ascii="Times New Roman" w:eastAsia="Times New Roman" w:hAnsi="Times New Roman"/>
          <w:sz w:val="24"/>
          <w:szCs w:val="24"/>
          <w:lang w:val="x-none" w:eastAsia="x-none"/>
        </w:rPr>
      </w:pPr>
      <w:r w:rsidRPr="00800169">
        <w:rPr>
          <w:rFonts w:ascii="Times New Roman" w:eastAsia="Times New Roman" w:hAnsi="Times New Roman"/>
          <w:sz w:val="24"/>
          <w:szCs w:val="24"/>
          <w:lang w:val="x-none" w:eastAsia="x-none"/>
        </w:rPr>
        <w:t>Заявление</w:t>
      </w:r>
    </w:p>
    <w:p w:rsidR="00800169" w:rsidRPr="00800169" w:rsidRDefault="00800169" w:rsidP="00800169">
      <w:pPr>
        <w:spacing w:after="0" w:line="240" w:lineRule="auto"/>
        <w:ind w:firstLine="708"/>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4"/>
        <w:gridCol w:w="5920"/>
      </w:tblGrid>
      <w:tr w:rsidR="00800169" w:rsidRPr="00800169" w:rsidTr="00A06B49">
        <w:tc>
          <w:tcPr>
            <w:tcW w:w="3794"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1. Фамилия, имя, отчество, о котором запрашивается архивная справка</w:t>
            </w:r>
          </w:p>
          <w:p w:rsidR="00800169" w:rsidRPr="00800169" w:rsidRDefault="00800169" w:rsidP="00800169">
            <w:pPr>
              <w:spacing w:after="0" w:line="240" w:lineRule="auto"/>
              <w:jc w:val="both"/>
              <w:rPr>
                <w:rFonts w:ascii="Times New Roman" w:eastAsia="Times New Roman" w:hAnsi="Times New Roman"/>
                <w:sz w:val="24"/>
                <w:szCs w:val="24"/>
                <w:lang w:eastAsia="ru-RU"/>
              </w:rPr>
            </w:pPr>
          </w:p>
        </w:tc>
        <w:tc>
          <w:tcPr>
            <w:tcW w:w="5920"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_____________________________________________</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Число, месяц, год рождения _____________________</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Девичья фамилия _____________________________</w:t>
            </w:r>
          </w:p>
          <w:p w:rsidR="00800169" w:rsidRPr="00800169" w:rsidRDefault="00800169" w:rsidP="00800169">
            <w:pPr>
              <w:spacing w:after="0" w:line="240" w:lineRule="auto"/>
              <w:jc w:val="both"/>
              <w:rPr>
                <w:rFonts w:ascii="Times New Roman" w:eastAsia="Times New Roman" w:hAnsi="Times New Roman"/>
                <w:sz w:val="24"/>
                <w:szCs w:val="24"/>
                <w:lang w:eastAsia="ru-RU"/>
              </w:rPr>
            </w:pPr>
          </w:p>
        </w:tc>
      </w:tr>
      <w:tr w:rsidR="00800169" w:rsidRPr="00800169" w:rsidTr="00A06B49">
        <w:trPr>
          <w:cantSplit/>
          <w:trHeight w:val="4192"/>
        </w:trPr>
        <w:tc>
          <w:tcPr>
            <w:tcW w:w="3794"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2. О чем запрашивается</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архивная справка</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(нужное подчеркнуть)</w:t>
            </w:r>
          </w:p>
          <w:p w:rsidR="00800169" w:rsidRPr="00800169" w:rsidRDefault="00800169" w:rsidP="00800169">
            <w:pPr>
              <w:spacing w:after="0" w:line="240" w:lineRule="auto"/>
              <w:ind w:firstLine="360"/>
              <w:jc w:val="both"/>
              <w:rPr>
                <w:rFonts w:ascii="Times New Roman" w:eastAsia="Times New Roman" w:hAnsi="Times New Roman"/>
                <w:sz w:val="24"/>
                <w:szCs w:val="24"/>
                <w:lang w:eastAsia="ru-RU"/>
              </w:rPr>
            </w:pPr>
          </w:p>
          <w:p w:rsidR="00800169" w:rsidRPr="00800169" w:rsidRDefault="00800169" w:rsidP="00800169">
            <w:pPr>
              <w:spacing w:after="0" w:line="240" w:lineRule="auto"/>
              <w:ind w:firstLine="36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о подтверждении трудового стажа (где и кем работал(а), годы работы)</w:t>
            </w:r>
          </w:p>
          <w:p w:rsidR="00800169" w:rsidRPr="00800169" w:rsidRDefault="00800169" w:rsidP="00800169">
            <w:pPr>
              <w:spacing w:after="0" w:line="240" w:lineRule="auto"/>
              <w:ind w:firstLine="36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-о </w:t>
            </w:r>
            <w:proofErr w:type="gramStart"/>
            <w:r w:rsidRPr="00800169">
              <w:rPr>
                <w:rFonts w:ascii="Times New Roman" w:eastAsia="Times New Roman" w:hAnsi="Times New Roman"/>
                <w:sz w:val="24"/>
                <w:szCs w:val="24"/>
                <w:lang w:eastAsia="ru-RU"/>
              </w:rPr>
              <w:t>заработной  плате</w:t>
            </w:r>
            <w:proofErr w:type="gramEnd"/>
            <w:r w:rsidRPr="00800169">
              <w:rPr>
                <w:rFonts w:ascii="Times New Roman" w:eastAsia="Times New Roman" w:hAnsi="Times New Roman"/>
                <w:sz w:val="24"/>
                <w:szCs w:val="24"/>
                <w:lang w:eastAsia="ru-RU"/>
              </w:rPr>
              <w:t xml:space="preserve"> (за какие годы) </w:t>
            </w:r>
          </w:p>
          <w:p w:rsidR="00800169" w:rsidRPr="00800169" w:rsidRDefault="00800169" w:rsidP="00800169">
            <w:pPr>
              <w:spacing w:after="0" w:line="240" w:lineRule="auto"/>
              <w:ind w:firstLine="36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о составе семьи</w:t>
            </w:r>
          </w:p>
          <w:p w:rsidR="00800169" w:rsidRPr="00800169" w:rsidRDefault="00800169" w:rsidP="00800169">
            <w:pPr>
              <w:spacing w:after="0" w:line="240" w:lineRule="auto"/>
              <w:ind w:firstLine="36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о земельном участке</w:t>
            </w:r>
          </w:p>
          <w:p w:rsidR="00800169" w:rsidRPr="00800169" w:rsidRDefault="00800169" w:rsidP="00800169">
            <w:pPr>
              <w:spacing w:after="0" w:line="240" w:lineRule="auto"/>
              <w:ind w:firstLine="36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 о награждении </w:t>
            </w:r>
          </w:p>
          <w:p w:rsidR="00800169" w:rsidRPr="00800169" w:rsidRDefault="00800169" w:rsidP="00800169">
            <w:pPr>
              <w:spacing w:after="0" w:line="240" w:lineRule="auto"/>
              <w:ind w:firstLine="36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и др.</w:t>
            </w:r>
          </w:p>
          <w:p w:rsidR="00800169" w:rsidRPr="00800169" w:rsidRDefault="00800169" w:rsidP="00800169">
            <w:pPr>
              <w:spacing w:after="0" w:line="240" w:lineRule="auto"/>
              <w:jc w:val="both"/>
              <w:rPr>
                <w:rFonts w:ascii="Times New Roman" w:eastAsia="Times New Roman" w:hAnsi="Times New Roman"/>
                <w:sz w:val="24"/>
                <w:szCs w:val="24"/>
                <w:lang w:eastAsia="ru-RU"/>
              </w:rPr>
            </w:pPr>
          </w:p>
        </w:tc>
        <w:tc>
          <w:tcPr>
            <w:tcW w:w="5920"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tc>
      </w:tr>
      <w:tr w:rsidR="00800169" w:rsidRPr="00800169" w:rsidTr="00A06B49">
        <w:trPr>
          <w:cantSplit/>
          <w:trHeight w:val="1310"/>
        </w:trPr>
        <w:tc>
          <w:tcPr>
            <w:tcW w:w="3794"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Куда и для какой</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цели запрашивается</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архивная справка</w:t>
            </w: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tc>
        <w:tc>
          <w:tcPr>
            <w:tcW w:w="5920" w:type="dxa"/>
            <w:tcBorders>
              <w:top w:val="single" w:sz="4" w:space="0" w:color="auto"/>
              <w:left w:val="single" w:sz="4" w:space="0" w:color="auto"/>
              <w:bottom w:val="single" w:sz="4" w:space="0" w:color="auto"/>
              <w:right w:val="single" w:sz="4" w:space="0" w:color="auto"/>
            </w:tcBorders>
            <w:vAlign w:val="center"/>
          </w:tcPr>
          <w:p w:rsidR="00800169" w:rsidRPr="00800169" w:rsidRDefault="00800169" w:rsidP="00800169">
            <w:pPr>
              <w:spacing w:after="0" w:line="240" w:lineRule="auto"/>
              <w:jc w:val="both"/>
              <w:rPr>
                <w:rFonts w:ascii="Times New Roman" w:eastAsia="Times New Roman" w:hAnsi="Times New Roman"/>
                <w:sz w:val="24"/>
                <w:szCs w:val="24"/>
                <w:lang w:eastAsia="ru-RU"/>
              </w:rPr>
            </w:pPr>
          </w:p>
        </w:tc>
      </w:tr>
    </w:tbl>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keepNext/>
        <w:spacing w:after="0" w:line="240" w:lineRule="auto"/>
        <w:jc w:val="both"/>
        <w:outlineLvl w:val="0"/>
        <w:rPr>
          <w:rFonts w:ascii="Times New Roman" w:eastAsia="Times New Roman" w:hAnsi="Times New Roman"/>
          <w:b/>
          <w:sz w:val="24"/>
          <w:szCs w:val="24"/>
          <w:lang w:val="x-none" w:eastAsia="x-none"/>
        </w:rPr>
      </w:pPr>
      <w:r w:rsidRPr="00800169">
        <w:rPr>
          <w:rFonts w:ascii="Times New Roman" w:eastAsia="Times New Roman" w:hAnsi="Times New Roman"/>
          <w:b/>
          <w:sz w:val="24"/>
          <w:szCs w:val="24"/>
          <w:lang w:val="x-none" w:eastAsia="x-none"/>
        </w:rPr>
        <w:lastRenderedPageBreak/>
        <w:t>Подпись заявителя:</w:t>
      </w:r>
      <w:r w:rsidRPr="00800169">
        <w:rPr>
          <w:rFonts w:ascii="Times New Roman" w:eastAsia="Times New Roman" w:hAnsi="Times New Roman"/>
          <w:b/>
          <w:sz w:val="24"/>
          <w:szCs w:val="24"/>
          <w:lang w:val="x-none" w:eastAsia="x-none"/>
        </w:rPr>
        <w:tab/>
        <w:t>__________________</w:t>
      </w:r>
      <w:r w:rsidRPr="00800169">
        <w:rPr>
          <w:rFonts w:ascii="Times New Roman" w:eastAsia="Times New Roman" w:hAnsi="Times New Roman"/>
          <w:b/>
          <w:sz w:val="24"/>
          <w:szCs w:val="24"/>
          <w:lang w:val="x-none" w:eastAsia="x-none"/>
        </w:rPr>
        <w:tab/>
      </w:r>
      <w:r w:rsidRPr="00800169">
        <w:rPr>
          <w:rFonts w:ascii="Times New Roman" w:eastAsia="Times New Roman" w:hAnsi="Times New Roman"/>
          <w:b/>
          <w:sz w:val="24"/>
          <w:szCs w:val="24"/>
          <w:lang w:val="x-none" w:eastAsia="x-none"/>
        </w:rPr>
        <w:tab/>
        <w:t>Дата: _________________ 20____ г.</w:t>
      </w:r>
    </w:p>
    <w:p w:rsidR="00800169" w:rsidRPr="00800169" w:rsidRDefault="00800169" w:rsidP="00800169">
      <w:pPr>
        <w:spacing w:after="0" w:line="240" w:lineRule="auto"/>
        <w:ind w:left="5670"/>
        <w:jc w:val="both"/>
        <w:rPr>
          <w:rFonts w:ascii="Times New Roman" w:eastAsia="Times New Roman" w:hAnsi="Times New Roman"/>
          <w:color w:val="FF0000"/>
          <w:sz w:val="24"/>
          <w:szCs w:val="24"/>
          <w:lang w:eastAsia="ru-RU"/>
        </w:rPr>
      </w:pPr>
    </w:p>
    <w:p w:rsidR="00800169" w:rsidRPr="00800169" w:rsidRDefault="00800169" w:rsidP="00800169">
      <w:pPr>
        <w:spacing w:after="0" w:line="240" w:lineRule="auto"/>
        <w:ind w:left="5670"/>
        <w:jc w:val="both"/>
        <w:rPr>
          <w:rFonts w:ascii="Times New Roman" w:eastAsia="Times New Roman" w:hAnsi="Times New Roman"/>
          <w:color w:val="FF0000"/>
          <w:sz w:val="24"/>
          <w:szCs w:val="24"/>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Приложение № 2</w:t>
      </w: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к Административному регламенту  </w:t>
      </w: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 </w:t>
      </w: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center"/>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НА БЛАНКЕ ОРГАНИЗАЦИИ ИЛИ УЧРЕЖДЕНИЯ</w:t>
      </w: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t xml:space="preserve">               </w:t>
      </w:r>
      <w:r w:rsidRPr="00800169">
        <w:rPr>
          <w:rFonts w:ascii="Times New Roman" w:eastAsia="Times New Roman" w:hAnsi="Times New Roman"/>
          <w:sz w:val="24"/>
          <w:szCs w:val="24"/>
          <w:lang w:eastAsia="ru-RU"/>
        </w:rPr>
        <w:tab/>
        <w:t xml:space="preserve"> </w:t>
      </w:r>
      <w:r w:rsidRPr="00800169">
        <w:rPr>
          <w:rFonts w:ascii="Times New Roman" w:eastAsia="Times New Roman" w:hAnsi="Times New Roman"/>
          <w:sz w:val="24"/>
          <w:szCs w:val="24"/>
          <w:lang w:eastAsia="ru-RU"/>
        </w:rPr>
        <w:tab/>
      </w:r>
      <w:r w:rsidRPr="00800169">
        <w:rPr>
          <w:rFonts w:ascii="Times New Roman" w:eastAsia="Times New Roman" w:hAnsi="Times New Roman"/>
          <w:sz w:val="24"/>
          <w:szCs w:val="24"/>
          <w:lang w:eastAsia="ru-R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4804"/>
      </w:tblGrid>
      <w:tr w:rsidR="00800169" w:rsidRPr="00800169" w:rsidTr="00A06B49">
        <w:tc>
          <w:tcPr>
            <w:tcW w:w="4857"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jc w:val="both"/>
              <w:rPr>
                <w:rFonts w:ascii="Times New Roman" w:eastAsia="Times New Roman" w:hAnsi="Times New Roman"/>
                <w:sz w:val="24"/>
                <w:szCs w:val="24"/>
                <w:lang w:eastAsia="ru-RU"/>
              </w:rPr>
            </w:pPr>
          </w:p>
        </w:tc>
        <w:tc>
          <w:tcPr>
            <w:tcW w:w="4857"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Начальнику отдела культуры и информационного обеспечения </w:t>
            </w:r>
            <w:proofErr w:type="gramStart"/>
            <w:r w:rsidRPr="00800169">
              <w:rPr>
                <w:rFonts w:ascii="Times New Roman" w:eastAsia="Times New Roman" w:hAnsi="Times New Roman"/>
                <w:sz w:val="24"/>
                <w:szCs w:val="24"/>
                <w:lang w:eastAsia="ru-RU"/>
              </w:rPr>
              <w:t>администрации  Яльчикского</w:t>
            </w:r>
            <w:proofErr w:type="gramEnd"/>
            <w:r w:rsidRPr="00800169">
              <w:rPr>
                <w:rFonts w:ascii="Times New Roman" w:eastAsia="Times New Roman" w:hAnsi="Times New Roman"/>
                <w:sz w:val="24"/>
                <w:szCs w:val="24"/>
                <w:lang w:eastAsia="ru-RU"/>
              </w:rPr>
              <w:t xml:space="preserve"> муниципального округа Чувашской Республики</w:t>
            </w:r>
          </w:p>
          <w:p w:rsidR="00800169" w:rsidRPr="00800169" w:rsidRDefault="00800169" w:rsidP="00800169">
            <w:pPr>
              <w:spacing w:after="0" w:line="240" w:lineRule="auto"/>
              <w:jc w:val="both"/>
              <w:rPr>
                <w:rFonts w:ascii="Times New Roman" w:eastAsia="Times New Roman" w:hAnsi="Times New Roman"/>
                <w:sz w:val="24"/>
                <w:szCs w:val="24"/>
                <w:lang w:eastAsia="ru-RU"/>
              </w:rPr>
            </w:pPr>
          </w:p>
        </w:tc>
      </w:tr>
    </w:tbl>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roofErr w:type="gramStart"/>
      <w:r w:rsidRPr="00800169">
        <w:rPr>
          <w:rFonts w:ascii="Times New Roman" w:eastAsia="Times New Roman" w:hAnsi="Times New Roman"/>
          <w:sz w:val="24"/>
          <w:szCs w:val="24"/>
          <w:lang w:eastAsia="ru-RU"/>
        </w:rPr>
        <w:t>Дата  №</w:t>
      </w:r>
      <w:proofErr w:type="gramEnd"/>
      <w:r w:rsidRPr="00800169">
        <w:rPr>
          <w:rFonts w:ascii="Times New Roman" w:eastAsia="Times New Roman" w:hAnsi="Times New Roman"/>
          <w:sz w:val="24"/>
          <w:szCs w:val="24"/>
          <w:lang w:eastAsia="ru-RU"/>
        </w:rPr>
        <w:t xml:space="preserve"> _____</w:t>
      </w: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tabs>
          <w:tab w:val="left" w:pos="2835"/>
        </w:tabs>
        <w:spacing w:after="0" w:line="240" w:lineRule="auto"/>
        <w:ind w:firstLine="709"/>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Государственное учреждение - Отделение Пенсионного Фонда Российской Федерации по Чувашской Республике - Чувашии- Клиентская служба (на правах группы) в Яльчикском муниципальном округе просит направить в наш адрес справку о заработной плате ________________________, ___________________ г.р., за период работы с ___________ по ________________ г. в ___________________Яльчикского района Чувашской АССР.</w:t>
      </w:r>
    </w:p>
    <w:p w:rsidR="00800169" w:rsidRPr="00800169" w:rsidRDefault="00800169" w:rsidP="00800169">
      <w:pPr>
        <w:tabs>
          <w:tab w:val="left" w:pos="2835"/>
        </w:tabs>
        <w:spacing w:after="0" w:line="240" w:lineRule="auto"/>
        <w:ind w:firstLine="709"/>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Приложение: копия трудовой книжки на 1 л.</w:t>
      </w:r>
    </w:p>
    <w:p w:rsidR="00800169" w:rsidRPr="00800169" w:rsidRDefault="00800169" w:rsidP="00800169">
      <w:pPr>
        <w:tabs>
          <w:tab w:val="left" w:pos="2835"/>
        </w:tabs>
        <w:spacing w:after="0" w:line="240" w:lineRule="auto"/>
        <w:ind w:firstLine="709"/>
        <w:jc w:val="both"/>
        <w:rPr>
          <w:rFonts w:ascii="Times New Roman" w:eastAsia="Times New Roman" w:hAnsi="Times New Roman"/>
          <w:sz w:val="24"/>
          <w:szCs w:val="24"/>
          <w:lang w:eastAsia="ru-RU"/>
        </w:rPr>
      </w:pPr>
    </w:p>
    <w:p w:rsidR="00800169" w:rsidRPr="00800169" w:rsidRDefault="00800169" w:rsidP="00800169">
      <w:pPr>
        <w:tabs>
          <w:tab w:val="left" w:pos="2835"/>
        </w:tabs>
        <w:spacing w:after="0" w:line="240" w:lineRule="auto"/>
        <w:ind w:firstLine="709"/>
        <w:jc w:val="both"/>
        <w:rPr>
          <w:rFonts w:ascii="Times New Roman" w:eastAsia="Times New Roman" w:hAnsi="Times New Roman"/>
          <w:sz w:val="24"/>
          <w:szCs w:val="24"/>
          <w:lang w:eastAsia="ru-RU"/>
        </w:rPr>
      </w:pPr>
    </w:p>
    <w:p w:rsidR="00800169" w:rsidRPr="00800169" w:rsidRDefault="00800169" w:rsidP="00800169">
      <w:pPr>
        <w:tabs>
          <w:tab w:val="left" w:pos="2835"/>
        </w:tabs>
        <w:spacing w:after="0" w:line="240" w:lineRule="auto"/>
        <w:ind w:firstLine="709"/>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741"/>
        <w:gridCol w:w="4830"/>
      </w:tblGrid>
      <w:tr w:rsidR="00800169" w:rsidRPr="00800169" w:rsidTr="00A06B49">
        <w:tc>
          <w:tcPr>
            <w:tcW w:w="4927" w:type="dxa"/>
            <w:hideMark/>
          </w:tcPr>
          <w:p w:rsidR="00800169" w:rsidRPr="00800169" w:rsidRDefault="00800169" w:rsidP="00800169">
            <w:pPr>
              <w:tabs>
                <w:tab w:val="left" w:pos="2835"/>
              </w:tabs>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Руководитель КС </w:t>
            </w:r>
          </w:p>
        </w:tc>
        <w:tc>
          <w:tcPr>
            <w:tcW w:w="4927" w:type="dxa"/>
            <w:hideMark/>
          </w:tcPr>
          <w:p w:rsidR="00800169" w:rsidRPr="00800169" w:rsidRDefault="00800169" w:rsidP="00800169">
            <w:pPr>
              <w:keepNext/>
              <w:spacing w:after="0" w:line="240" w:lineRule="auto"/>
              <w:jc w:val="both"/>
              <w:outlineLvl w:val="4"/>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               _________________________</w:t>
            </w:r>
          </w:p>
        </w:tc>
      </w:tr>
    </w:tbl>
    <w:p w:rsidR="00800169" w:rsidRPr="00800169" w:rsidRDefault="00800169" w:rsidP="00800169">
      <w:pPr>
        <w:tabs>
          <w:tab w:val="left" w:pos="2835"/>
        </w:tabs>
        <w:spacing w:after="0" w:line="240" w:lineRule="auto"/>
        <w:ind w:firstLine="709"/>
        <w:jc w:val="both"/>
        <w:rPr>
          <w:rFonts w:ascii="Times New Roman" w:eastAsia="Times New Roman" w:hAnsi="Times New Roman"/>
          <w:sz w:val="24"/>
          <w:szCs w:val="24"/>
          <w:lang w:eastAsia="ru-RU"/>
        </w:rPr>
      </w:pPr>
    </w:p>
    <w:p w:rsidR="00800169" w:rsidRPr="00800169" w:rsidRDefault="00800169" w:rsidP="00800169">
      <w:pPr>
        <w:spacing w:after="0" w:line="240" w:lineRule="auto"/>
        <w:jc w:val="both"/>
        <w:rPr>
          <w:rFonts w:ascii="Times New Roman" w:eastAsia="Times New Roman" w:hAnsi="Times New Roman"/>
          <w:sz w:val="24"/>
          <w:szCs w:val="24"/>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Приложение № 3</w:t>
      </w: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к Административному регламенту  </w:t>
      </w: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800169">
        <w:rPr>
          <w:rFonts w:ascii="Times New Roman" w:eastAsia="Times New Roman" w:hAnsi="Times New Roman"/>
          <w:b/>
          <w:bCs/>
          <w:color w:val="26282F"/>
          <w:sz w:val="24"/>
          <w:szCs w:val="24"/>
          <w:lang w:eastAsia="ru-RU"/>
        </w:rPr>
        <w:t>Перечень</w:t>
      </w:r>
      <w:r w:rsidRPr="00800169">
        <w:rPr>
          <w:rFonts w:ascii="Times New Roman" w:eastAsia="Times New Roman" w:hAnsi="Times New Roman"/>
          <w:b/>
          <w:bCs/>
          <w:color w:val="26282F"/>
          <w:sz w:val="24"/>
          <w:szCs w:val="24"/>
          <w:lang w:eastAsia="ru-RU"/>
        </w:rPr>
        <w:br/>
        <w:t>признаков заявителей</w:t>
      </w:r>
    </w:p>
    <w:p w:rsidR="00800169" w:rsidRPr="00800169" w:rsidRDefault="00800169" w:rsidP="0080016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1418"/>
        <w:gridCol w:w="6945"/>
      </w:tblGrid>
      <w:tr w:rsidR="00800169" w:rsidRPr="00800169" w:rsidTr="00A06B49">
        <w:tc>
          <w:tcPr>
            <w:tcW w:w="1276"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adjustRightInd w:val="0"/>
              <w:spacing w:after="0" w:line="276" w:lineRule="auto"/>
              <w:jc w:val="center"/>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Признак заявителя</w:t>
            </w:r>
          </w:p>
          <w:p w:rsidR="00800169" w:rsidRPr="00800169" w:rsidRDefault="00800169" w:rsidP="00800169">
            <w:pPr>
              <w:widowControl w:val="0"/>
              <w:autoSpaceDE w:val="0"/>
              <w:autoSpaceDN w:val="0"/>
              <w:adjustRightInd w:val="0"/>
              <w:spacing w:after="0" w:line="276"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adjustRightInd w:val="0"/>
              <w:spacing w:after="0" w:line="276" w:lineRule="auto"/>
              <w:jc w:val="center"/>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w:t>
            </w:r>
          </w:p>
        </w:tc>
        <w:tc>
          <w:tcPr>
            <w:tcW w:w="69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adjustRightInd w:val="0"/>
              <w:spacing w:after="0" w:line="276" w:lineRule="auto"/>
              <w:jc w:val="center"/>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Значения признака заявителя</w:t>
            </w:r>
          </w:p>
        </w:tc>
      </w:tr>
      <w:tr w:rsidR="00800169" w:rsidRPr="00800169" w:rsidTr="00A06B49">
        <w:tc>
          <w:tcPr>
            <w:tcW w:w="1276" w:type="dxa"/>
            <w:vMerge w:val="restart"/>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adjustRightInd w:val="0"/>
              <w:spacing w:after="0" w:line="276" w:lineRule="auto"/>
              <w:jc w:val="center"/>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Статус заявителя</w:t>
            </w:r>
          </w:p>
        </w:tc>
        <w:tc>
          <w:tcPr>
            <w:tcW w:w="141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adjustRightInd w:val="0"/>
              <w:spacing w:after="0" w:line="276" w:lineRule="auto"/>
              <w:jc w:val="center"/>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1</w:t>
            </w:r>
          </w:p>
        </w:tc>
        <w:tc>
          <w:tcPr>
            <w:tcW w:w="69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adjustRightInd w:val="0"/>
              <w:spacing w:after="0" w:line="276" w:lineRule="auto"/>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Гражданин Российской Федерации, иностранный гражданин, лицо без гражданства (его представитель)</w:t>
            </w:r>
          </w:p>
          <w:p w:rsidR="00800169" w:rsidRPr="00800169" w:rsidRDefault="00800169" w:rsidP="00800169">
            <w:pPr>
              <w:widowControl w:val="0"/>
              <w:autoSpaceDE w:val="0"/>
              <w:autoSpaceDN w:val="0"/>
              <w:adjustRightInd w:val="0"/>
              <w:spacing w:after="0" w:line="276" w:lineRule="auto"/>
              <w:rPr>
                <w:rFonts w:ascii="Times New Roman" w:eastAsia="Times New Roman" w:hAnsi="Times New Roman"/>
                <w:sz w:val="24"/>
                <w:szCs w:val="24"/>
                <w:lang w:eastAsia="ru-RU"/>
              </w:rPr>
            </w:pPr>
          </w:p>
        </w:tc>
      </w:tr>
      <w:tr w:rsidR="00800169" w:rsidRPr="00800169" w:rsidTr="00A06B49">
        <w:tc>
          <w:tcPr>
            <w:tcW w:w="1276" w:type="dxa"/>
            <w:vMerge/>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adjustRightInd w:val="0"/>
              <w:spacing w:after="0" w:line="276" w:lineRule="auto"/>
              <w:jc w:val="center"/>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2</w:t>
            </w:r>
          </w:p>
        </w:tc>
        <w:tc>
          <w:tcPr>
            <w:tcW w:w="694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widowControl w:val="0"/>
              <w:autoSpaceDE w:val="0"/>
              <w:autoSpaceDN w:val="0"/>
              <w:adjustRightInd w:val="0"/>
              <w:spacing w:after="0" w:line="276" w:lineRule="auto"/>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Юридическое лицо (его представитель)</w:t>
            </w:r>
          </w:p>
          <w:p w:rsidR="00800169" w:rsidRPr="00800169" w:rsidRDefault="00800169" w:rsidP="00800169">
            <w:pPr>
              <w:widowControl w:val="0"/>
              <w:autoSpaceDE w:val="0"/>
              <w:autoSpaceDN w:val="0"/>
              <w:adjustRightInd w:val="0"/>
              <w:spacing w:after="0" w:line="276" w:lineRule="auto"/>
              <w:rPr>
                <w:rFonts w:ascii="Times New Roman" w:eastAsia="Times New Roman" w:hAnsi="Times New Roman"/>
                <w:sz w:val="24"/>
                <w:szCs w:val="24"/>
                <w:lang w:eastAsia="ru-RU"/>
              </w:rPr>
            </w:pPr>
          </w:p>
        </w:tc>
      </w:tr>
    </w:tbl>
    <w:p w:rsidR="00800169" w:rsidRPr="00800169" w:rsidRDefault="00800169" w:rsidP="0080016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Приложение № 4</w:t>
      </w:r>
    </w:p>
    <w:p w:rsidR="00800169" w:rsidRPr="00800169" w:rsidRDefault="00800169" w:rsidP="00800169">
      <w:pPr>
        <w:spacing w:after="0" w:line="240" w:lineRule="auto"/>
        <w:ind w:left="4820"/>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к Административному регламенту  </w:t>
      </w: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widowControl w:val="0"/>
        <w:suppressAutoHyphens/>
        <w:autoSpaceDE w:val="0"/>
        <w:spacing w:after="0" w:line="100" w:lineRule="atLeast"/>
        <w:ind w:left="4253"/>
        <w:textAlignment w:val="baseline"/>
        <w:rPr>
          <w:rFonts w:ascii="Times New Roman" w:eastAsia="Times New Roman" w:hAnsi="Times New Roman"/>
          <w:kern w:val="2"/>
          <w:sz w:val="24"/>
          <w:szCs w:val="24"/>
          <w:lang w:eastAsia="zh-CN"/>
        </w:rPr>
      </w:pPr>
      <w:r w:rsidRPr="00800169">
        <w:rPr>
          <w:rFonts w:ascii="Times New Roman" w:eastAsia="Times New Roman" w:hAnsi="Times New Roman"/>
          <w:kern w:val="2"/>
          <w:sz w:val="24"/>
          <w:szCs w:val="24"/>
          <w:lang w:eastAsia="zh-CN"/>
        </w:rPr>
        <w:t>Главе Яльчикского муниципального округа Чувашской Республики</w:t>
      </w:r>
    </w:p>
    <w:p w:rsidR="00800169" w:rsidRPr="00800169" w:rsidRDefault="00800169" w:rsidP="00800169">
      <w:pPr>
        <w:widowControl w:val="0"/>
        <w:suppressAutoHyphens/>
        <w:autoSpaceDE w:val="0"/>
        <w:spacing w:after="0" w:line="100" w:lineRule="atLeast"/>
        <w:textAlignment w:val="baseline"/>
        <w:rPr>
          <w:rFonts w:ascii="Times New Roman" w:eastAsia="Times New Roman" w:hAnsi="Times New Roman"/>
          <w:kern w:val="2"/>
          <w:sz w:val="24"/>
          <w:szCs w:val="24"/>
          <w:lang w:eastAsia="zh-CN"/>
        </w:rPr>
      </w:pP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t>от _______________________________________</w:t>
      </w:r>
    </w:p>
    <w:p w:rsidR="00800169" w:rsidRPr="00800169" w:rsidRDefault="00800169" w:rsidP="00800169">
      <w:pPr>
        <w:widowControl w:val="0"/>
        <w:suppressAutoHyphens/>
        <w:autoSpaceDE w:val="0"/>
        <w:spacing w:after="0" w:line="100" w:lineRule="atLeast"/>
        <w:textAlignment w:val="baseline"/>
        <w:rPr>
          <w:rFonts w:ascii="Times New Roman" w:eastAsia="Times New Roman" w:hAnsi="Times New Roman"/>
          <w:kern w:val="2"/>
          <w:sz w:val="24"/>
          <w:szCs w:val="24"/>
          <w:lang w:eastAsia="zh-CN"/>
        </w:rPr>
      </w:pP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position w:val="24"/>
          <w:sz w:val="20"/>
          <w:szCs w:val="20"/>
          <w:lang w:eastAsia="zh-CN"/>
        </w:rPr>
        <w:t>Ф.И.О., полностью</w:t>
      </w:r>
    </w:p>
    <w:p w:rsidR="00800169" w:rsidRPr="00800169" w:rsidRDefault="00800169" w:rsidP="00800169">
      <w:pPr>
        <w:widowControl w:val="0"/>
        <w:suppressAutoHyphens/>
        <w:autoSpaceDE w:val="0"/>
        <w:spacing w:after="0" w:line="100" w:lineRule="atLeast"/>
        <w:textAlignment w:val="baseline"/>
        <w:rPr>
          <w:rFonts w:ascii="Times New Roman" w:eastAsia="Times New Roman" w:hAnsi="Times New Roman"/>
          <w:kern w:val="2"/>
          <w:sz w:val="24"/>
          <w:szCs w:val="24"/>
          <w:lang w:eastAsia="zh-CN"/>
        </w:rPr>
      </w:pP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t>_________________________________________,</w:t>
      </w: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zh-CN"/>
        </w:rPr>
      </w:pP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t>зарегистрированного (-ой) по адресу:</w:t>
      </w: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zh-CN"/>
        </w:rPr>
      </w:pP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t>_________________________________________</w:t>
      </w: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ru-RU"/>
        </w:rPr>
      </w:pP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r>
      <w:r w:rsidRPr="00800169">
        <w:rPr>
          <w:rFonts w:ascii="Times New Roman" w:eastAsia="Times New Roman" w:hAnsi="Times New Roman"/>
          <w:kern w:val="2"/>
          <w:sz w:val="24"/>
          <w:szCs w:val="24"/>
          <w:lang w:eastAsia="zh-CN"/>
        </w:rPr>
        <w:tab/>
        <w:t>_________________________________________</w:t>
      </w: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kern w:val="2"/>
          <w:sz w:val="28"/>
          <w:szCs w:val="24"/>
          <w:lang w:eastAsia="ru-RU"/>
        </w:rPr>
      </w:pPr>
      <w:r w:rsidRPr="00800169">
        <w:rPr>
          <w:rFonts w:ascii="Times New Roman" w:eastAsia="Times New Roman" w:hAnsi="Times New Roman"/>
          <w:kern w:val="2"/>
          <w:sz w:val="24"/>
          <w:szCs w:val="24"/>
          <w:lang w:eastAsia="ru-RU"/>
        </w:rPr>
        <w:tab/>
      </w:r>
      <w:r w:rsidRPr="00800169">
        <w:rPr>
          <w:rFonts w:ascii="Times New Roman" w:eastAsia="Times New Roman" w:hAnsi="Times New Roman"/>
          <w:kern w:val="2"/>
          <w:sz w:val="24"/>
          <w:szCs w:val="24"/>
          <w:lang w:eastAsia="ru-RU"/>
        </w:rPr>
        <w:tab/>
      </w:r>
      <w:r w:rsidRPr="00800169">
        <w:rPr>
          <w:rFonts w:ascii="Times New Roman" w:eastAsia="Times New Roman" w:hAnsi="Times New Roman"/>
          <w:kern w:val="2"/>
          <w:sz w:val="24"/>
          <w:szCs w:val="24"/>
          <w:lang w:eastAsia="ru-RU"/>
        </w:rPr>
        <w:tab/>
      </w:r>
      <w:r w:rsidRPr="00800169">
        <w:rPr>
          <w:rFonts w:ascii="Times New Roman" w:eastAsia="Times New Roman" w:hAnsi="Times New Roman"/>
          <w:kern w:val="2"/>
          <w:sz w:val="24"/>
          <w:szCs w:val="24"/>
          <w:lang w:eastAsia="ru-RU"/>
        </w:rPr>
        <w:tab/>
      </w:r>
      <w:r w:rsidRPr="00800169">
        <w:rPr>
          <w:rFonts w:ascii="Times New Roman" w:eastAsia="Times New Roman" w:hAnsi="Times New Roman"/>
          <w:kern w:val="2"/>
          <w:sz w:val="24"/>
          <w:szCs w:val="24"/>
          <w:lang w:eastAsia="ru-RU"/>
        </w:rPr>
        <w:tab/>
      </w:r>
      <w:r w:rsidRPr="00800169">
        <w:rPr>
          <w:rFonts w:ascii="Times New Roman" w:eastAsia="Times New Roman" w:hAnsi="Times New Roman"/>
          <w:kern w:val="2"/>
          <w:sz w:val="24"/>
          <w:szCs w:val="24"/>
          <w:lang w:eastAsia="ru-RU"/>
        </w:rPr>
        <w:tab/>
        <w:t>телефон __________________________________</w:t>
      </w:r>
    </w:p>
    <w:p w:rsidR="00800169" w:rsidRPr="00800169" w:rsidRDefault="00800169" w:rsidP="00800169">
      <w:pPr>
        <w:keepNext/>
        <w:widowControl w:val="0"/>
        <w:suppressAutoHyphens/>
        <w:autoSpaceDE w:val="0"/>
        <w:spacing w:after="0" w:line="100" w:lineRule="atLeast"/>
        <w:ind w:left="5220"/>
        <w:jc w:val="both"/>
        <w:textAlignment w:val="baseline"/>
        <w:rPr>
          <w:rFonts w:ascii="Times New Roman" w:eastAsia="Times New Roman" w:hAnsi="Times New Roman"/>
          <w:kern w:val="2"/>
          <w:sz w:val="28"/>
          <w:szCs w:val="24"/>
          <w:lang w:eastAsia="ru-RU"/>
        </w:rPr>
      </w:pPr>
    </w:p>
    <w:p w:rsidR="00800169" w:rsidRPr="00800169" w:rsidRDefault="00800169" w:rsidP="00800169">
      <w:pPr>
        <w:widowControl w:val="0"/>
        <w:suppressAutoHyphens/>
        <w:autoSpaceDE w:val="0"/>
        <w:spacing w:after="0" w:line="100" w:lineRule="atLeast"/>
        <w:textAlignment w:val="baseline"/>
        <w:rPr>
          <w:rFonts w:ascii="Times New Roman" w:eastAsia="Times New Roman" w:hAnsi="Times New Roman"/>
          <w:kern w:val="2"/>
          <w:sz w:val="28"/>
          <w:szCs w:val="24"/>
          <w:lang w:eastAsia="ru-RU"/>
        </w:rPr>
      </w:pPr>
    </w:p>
    <w:p w:rsidR="00800169" w:rsidRPr="00800169" w:rsidRDefault="00800169" w:rsidP="00800169">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800169">
        <w:rPr>
          <w:rFonts w:ascii="Times New Roman" w:eastAsia="Times New Roman" w:hAnsi="Times New Roman"/>
          <w:b/>
          <w:bCs/>
          <w:kern w:val="2"/>
          <w:sz w:val="24"/>
          <w:szCs w:val="24"/>
          <w:lang w:eastAsia="ru-RU"/>
        </w:rPr>
        <w:t>ЖАЛОБА</w:t>
      </w:r>
    </w:p>
    <w:p w:rsidR="00800169" w:rsidRPr="00800169" w:rsidRDefault="00800169" w:rsidP="00800169">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800169">
        <w:rPr>
          <w:rFonts w:ascii="Times New Roman" w:eastAsia="Times New Roman" w:hAnsi="Times New Roman" w:cs="Arial"/>
          <w:kern w:val="2"/>
          <w:sz w:val="24"/>
          <w:szCs w:val="24"/>
          <w:lang w:eastAsia="zh-CN"/>
        </w:rPr>
        <w:t xml:space="preserve">на действия (бездействия) или решения, осуществленные (принятые) </w:t>
      </w:r>
    </w:p>
    <w:p w:rsidR="00800169" w:rsidRPr="00800169" w:rsidRDefault="00800169" w:rsidP="00800169">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800169">
        <w:rPr>
          <w:rFonts w:ascii="Times New Roman" w:eastAsia="Times New Roman" w:hAnsi="Times New Roman" w:cs="Arial"/>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800169" w:rsidRPr="00800169" w:rsidTr="00A06B49">
        <w:tc>
          <w:tcPr>
            <w:tcW w:w="9570" w:type="dxa"/>
            <w:tcBorders>
              <w:top w:val="nil"/>
              <w:left w:val="nil"/>
              <w:bottom w:val="single" w:sz="4" w:space="0" w:color="000000"/>
              <w:right w:val="nil"/>
            </w:tcBorders>
          </w:tcPr>
          <w:p w:rsidR="00800169" w:rsidRPr="00800169" w:rsidRDefault="00800169" w:rsidP="00800169">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800169" w:rsidRPr="00800169" w:rsidTr="00A06B49">
        <w:tc>
          <w:tcPr>
            <w:tcW w:w="9570" w:type="dxa"/>
            <w:tcBorders>
              <w:top w:val="single" w:sz="4" w:space="0" w:color="000000"/>
              <w:left w:val="nil"/>
              <w:bottom w:val="nil"/>
              <w:right w:val="nil"/>
            </w:tcBorders>
            <w:hideMark/>
          </w:tcPr>
          <w:p w:rsidR="00800169" w:rsidRPr="00800169" w:rsidRDefault="00800169" w:rsidP="00800169">
            <w:pPr>
              <w:widowControl w:val="0"/>
              <w:suppressAutoHyphens/>
              <w:autoSpaceDE w:val="0"/>
              <w:spacing w:after="0" w:line="100" w:lineRule="atLeast"/>
              <w:jc w:val="center"/>
              <w:textAlignment w:val="baseline"/>
              <w:rPr>
                <w:rFonts w:ascii="Times New Roman" w:eastAsia="Times New Roman" w:hAnsi="Times New Roman" w:cs="Arial"/>
                <w:kern w:val="2"/>
                <w:sz w:val="20"/>
                <w:szCs w:val="20"/>
                <w:lang w:eastAsia="zh-CN"/>
              </w:rPr>
            </w:pPr>
            <w:r w:rsidRPr="00800169">
              <w:rPr>
                <w:rFonts w:ascii="Times New Roman" w:eastAsia="Times New Roman" w:hAnsi="Times New Roman" w:cs="Arial"/>
                <w:kern w:val="2"/>
                <w:sz w:val="20"/>
                <w:szCs w:val="20"/>
                <w:lang w:eastAsia="zh-CN"/>
              </w:rPr>
              <w:t xml:space="preserve">(наименование структурного подразделения, должность, Ф.И.О. должностного лица администрации, </w:t>
            </w:r>
          </w:p>
          <w:p w:rsidR="00800169" w:rsidRPr="00800169" w:rsidRDefault="00800169" w:rsidP="00800169">
            <w:pPr>
              <w:widowControl w:val="0"/>
              <w:suppressAutoHyphens/>
              <w:autoSpaceDE w:val="0"/>
              <w:spacing w:after="0" w:line="100" w:lineRule="atLeast"/>
              <w:jc w:val="center"/>
              <w:textAlignment w:val="baseline"/>
              <w:rPr>
                <w:rFonts w:ascii="Arial" w:eastAsia="Times New Roman" w:hAnsi="Arial" w:cs="Arial"/>
                <w:kern w:val="2"/>
                <w:sz w:val="24"/>
                <w:szCs w:val="24"/>
                <w:lang w:eastAsia="zh-CN"/>
              </w:rPr>
            </w:pPr>
            <w:r w:rsidRPr="00800169">
              <w:rPr>
                <w:rFonts w:ascii="Times New Roman" w:eastAsia="Times New Roman" w:hAnsi="Times New Roman" w:cs="Arial"/>
                <w:kern w:val="2"/>
                <w:sz w:val="20"/>
                <w:szCs w:val="20"/>
                <w:lang w:eastAsia="zh-CN"/>
              </w:rPr>
              <w:t>на которое подается жалоба)</w:t>
            </w:r>
          </w:p>
        </w:tc>
      </w:tr>
    </w:tbl>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ru-RU"/>
        </w:rPr>
      </w:pP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800169">
        <w:rPr>
          <w:rFonts w:ascii="Times New Roman" w:eastAsia="Times New Roman" w:hAnsi="Times New Roman" w:cs="Arial"/>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800169" w:rsidRPr="00800169" w:rsidTr="00A06B49">
        <w:tc>
          <w:tcPr>
            <w:tcW w:w="9570" w:type="dxa"/>
            <w:tcBorders>
              <w:top w:val="nil"/>
              <w:left w:val="nil"/>
              <w:bottom w:val="single" w:sz="4" w:space="0" w:color="000000"/>
              <w:right w:val="nil"/>
            </w:tcBorders>
          </w:tcPr>
          <w:p w:rsidR="00800169" w:rsidRPr="00800169" w:rsidRDefault="00800169" w:rsidP="00800169">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800169" w:rsidRPr="00800169" w:rsidTr="00A06B49">
        <w:tc>
          <w:tcPr>
            <w:tcW w:w="9570" w:type="dxa"/>
            <w:tcBorders>
              <w:top w:val="single" w:sz="4" w:space="0" w:color="000000"/>
              <w:left w:val="nil"/>
              <w:bottom w:val="single" w:sz="4" w:space="0" w:color="000000"/>
              <w:right w:val="nil"/>
            </w:tcBorders>
          </w:tcPr>
          <w:p w:rsidR="00800169" w:rsidRPr="00800169" w:rsidRDefault="00800169" w:rsidP="00800169">
            <w:pPr>
              <w:widowControl w:val="0"/>
              <w:suppressAutoHyphens/>
              <w:autoSpaceDE w:val="0"/>
              <w:snapToGrid w:val="0"/>
              <w:spacing w:after="0" w:line="100" w:lineRule="atLeast"/>
              <w:jc w:val="both"/>
              <w:textAlignment w:val="baseline"/>
              <w:rPr>
                <w:rFonts w:ascii="Times New Roman" w:hAnsi="Times New Roman" w:cs="Calibri"/>
                <w:kern w:val="2"/>
                <w:sz w:val="24"/>
                <w:szCs w:val="24"/>
                <w:lang w:eastAsia="ru-RU"/>
              </w:rPr>
            </w:pPr>
          </w:p>
        </w:tc>
      </w:tr>
      <w:tr w:rsidR="00800169" w:rsidRPr="00800169" w:rsidTr="00A06B49">
        <w:tc>
          <w:tcPr>
            <w:tcW w:w="9570" w:type="dxa"/>
            <w:tcBorders>
              <w:top w:val="single" w:sz="4" w:space="0" w:color="000000"/>
              <w:left w:val="nil"/>
              <w:bottom w:val="single" w:sz="4" w:space="0" w:color="000000"/>
              <w:right w:val="nil"/>
            </w:tcBorders>
          </w:tcPr>
          <w:p w:rsidR="00800169" w:rsidRPr="00800169" w:rsidRDefault="00800169" w:rsidP="00800169">
            <w:pPr>
              <w:widowControl w:val="0"/>
              <w:suppressAutoHyphens/>
              <w:autoSpaceDE w:val="0"/>
              <w:snapToGrid w:val="0"/>
              <w:spacing w:after="0" w:line="100" w:lineRule="atLeast"/>
              <w:jc w:val="both"/>
              <w:textAlignment w:val="baseline"/>
              <w:rPr>
                <w:rFonts w:ascii="Times New Roman" w:hAnsi="Times New Roman" w:cs="Calibri"/>
                <w:kern w:val="2"/>
                <w:sz w:val="24"/>
                <w:szCs w:val="24"/>
                <w:lang w:eastAsia="ru-RU"/>
              </w:rPr>
            </w:pPr>
          </w:p>
        </w:tc>
      </w:tr>
    </w:tbl>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800169">
        <w:rPr>
          <w:rFonts w:ascii="Times New Roman" w:eastAsia="Times New Roman" w:hAnsi="Times New Roman" w:cs="Arial"/>
          <w:kern w:val="2"/>
          <w:sz w:val="24"/>
          <w:szCs w:val="24"/>
          <w:lang w:eastAsia="zh-CN"/>
        </w:rPr>
        <w:t xml:space="preserve">2. Причина несогласия (основания, по которым лицо, подающее жалобу, несогласно </w:t>
      </w:r>
      <w:r w:rsidRPr="00800169">
        <w:rPr>
          <w:rFonts w:ascii="Times New Roman" w:eastAsia="Times New Roman" w:hAnsi="Times New Roman" w:cs="Arial"/>
          <w:kern w:val="2"/>
          <w:sz w:val="24"/>
          <w:szCs w:val="24"/>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800169" w:rsidRPr="00800169" w:rsidTr="00A06B49">
        <w:tc>
          <w:tcPr>
            <w:tcW w:w="9570" w:type="dxa"/>
            <w:tcBorders>
              <w:top w:val="nil"/>
              <w:left w:val="nil"/>
              <w:bottom w:val="single" w:sz="4" w:space="0" w:color="000000"/>
              <w:right w:val="nil"/>
            </w:tcBorders>
          </w:tcPr>
          <w:p w:rsidR="00800169" w:rsidRPr="00800169" w:rsidRDefault="00800169" w:rsidP="00800169">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800169" w:rsidRPr="00800169" w:rsidTr="00A06B49">
        <w:tc>
          <w:tcPr>
            <w:tcW w:w="9570" w:type="dxa"/>
            <w:tcBorders>
              <w:top w:val="single" w:sz="4" w:space="0" w:color="000000"/>
              <w:left w:val="nil"/>
              <w:bottom w:val="single" w:sz="4" w:space="0" w:color="000000"/>
              <w:right w:val="nil"/>
            </w:tcBorders>
          </w:tcPr>
          <w:p w:rsidR="00800169" w:rsidRPr="00800169" w:rsidRDefault="00800169" w:rsidP="00800169">
            <w:pPr>
              <w:widowControl w:val="0"/>
              <w:suppressAutoHyphens/>
              <w:autoSpaceDE w:val="0"/>
              <w:snapToGrid w:val="0"/>
              <w:spacing w:after="0" w:line="100" w:lineRule="atLeast"/>
              <w:jc w:val="both"/>
              <w:textAlignment w:val="baseline"/>
              <w:rPr>
                <w:rFonts w:ascii="Times New Roman" w:hAnsi="Times New Roman" w:cs="Calibri"/>
                <w:kern w:val="2"/>
                <w:sz w:val="24"/>
                <w:szCs w:val="24"/>
                <w:lang w:eastAsia="ru-RU"/>
              </w:rPr>
            </w:pPr>
          </w:p>
        </w:tc>
      </w:tr>
      <w:tr w:rsidR="00800169" w:rsidRPr="00800169" w:rsidTr="00A06B49">
        <w:trPr>
          <w:trHeight w:val="70"/>
        </w:trPr>
        <w:tc>
          <w:tcPr>
            <w:tcW w:w="9570" w:type="dxa"/>
            <w:tcBorders>
              <w:top w:val="single" w:sz="4" w:space="0" w:color="000000"/>
              <w:left w:val="nil"/>
              <w:bottom w:val="nil"/>
              <w:right w:val="nil"/>
            </w:tcBorders>
          </w:tcPr>
          <w:p w:rsidR="00800169" w:rsidRPr="00800169" w:rsidRDefault="00800169" w:rsidP="00800169">
            <w:pPr>
              <w:widowControl w:val="0"/>
              <w:suppressAutoHyphens/>
              <w:autoSpaceDE w:val="0"/>
              <w:snapToGrid w:val="0"/>
              <w:spacing w:after="0" w:line="100" w:lineRule="atLeast"/>
              <w:jc w:val="both"/>
              <w:textAlignment w:val="baseline"/>
              <w:rPr>
                <w:rFonts w:ascii="Times New Roman" w:hAnsi="Times New Roman" w:cs="Calibri"/>
                <w:kern w:val="2"/>
                <w:sz w:val="24"/>
                <w:szCs w:val="24"/>
                <w:lang w:eastAsia="ru-RU"/>
              </w:rPr>
            </w:pPr>
          </w:p>
        </w:tc>
      </w:tr>
    </w:tbl>
    <w:p w:rsidR="00800169" w:rsidRPr="00800169" w:rsidRDefault="00800169" w:rsidP="00800169">
      <w:pPr>
        <w:widowControl w:val="0"/>
        <w:suppressAutoHyphens/>
        <w:autoSpaceDE w:val="0"/>
        <w:spacing w:after="0" w:line="100" w:lineRule="atLeast"/>
        <w:jc w:val="both"/>
        <w:textAlignment w:val="baseline"/>
        <w:rPr>
          <w:rFonts w:ascii="Arial" w:eastAsia="Times New Roman" w:hAnsi="Arial" w:cs="Arial"/>
          <w:kern w:val="2"/>
          <w:sz w:val="24"/>
          <w:szCs w:val="24"/>
          <w:lang w:eastAsia="zh-CN"/>
        </w:rPr>
      </w:pPr>
      <w:r w:rsidRPr="00800169">
        <w:rPr>
          <w:rFonts w:ascii="Times New Roman" w:eastAsia="Times New Roman" w:hAnsi="Times New Roman" w:cs="Arial"/>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800169" w:rsidRPr="00800169" w:rsidTr="00A06B49">
        <w:tc>
          <w:tcPr>
            <w:tcW w:w="9570" w:type="dxa"/>
            <w:tcBorders>
              <w:top w:val="nil"/>
              <w:left w:val="nil"/>
              <w:bottom w:val="single" w:sz="4" w:space="0" w:color="000000"/>
              <w:right w:val="nil"/>
            </w:tcBorders>
          </w:tcPr>
          <w:p w:rsidR="00800169" w:rsidRPr="00800169" w:rsidRDefault="00800169" w:rsidP="00800169">
            <w:pPr>
              <w:widowControl w:val="0"/>
              <w:suppressAutoHyphens/>
              <w:autoSpaceDE w:val="0"/>
              <w:snapToGrid w:val="0"/>
              <w:spacing w:after="0" w:line="100" w:lineRule="atLeast"/>
              <w:jc w:val="both"/>
              <w:textAlignment w:val="baseline"/>
              <w:rPr>
                <w:rFonts w:ascii="Arial" w:eastAsia="Times New Roman" w:hAnsi="Arial" w:cs="Arial"/>
                <w:kern w:val="2"/>
                <w:sz w:val="24"/>
                <w:szCs w:val="24"/>
                <w:lang w:eastAsia="zh-CN"/>
              </w:rPr>
            </w:pPr>
          </w:p>
        </w:tc>
      </w:tr>
      <w:tr w:rsidR="00800169" w:rsidRPr="00800169" w:rsidTr="00A06B49">
        <w:tc>
          <w:tcPr>
            <w:tcW w:w="9570" w:type="dxa"/>
            <w:tcBorders>
              <w:top w:val="single" w:sz="4" w:space="0" w:color="000000"/>
              <w:left w:val="nil"/>
              <w:bottom w:val="single" w:sz="4" w:space="0" w:color="000000"/>
              <w:right w:val="nil"/>
            </w:tcBorders>
          </w:tcPr>
          <w:p w:rsidR="00800169" w:rsidRPr="00800169" w:rsidRDefault="00800169" w:rsidP="00800169">
            <w:pPr>
              <w:widowControl w:val="0"/>
              <w:suppressAutoHyphens/>
              <w:autoSpaceDE w:val="0"/>
              <w:snapToGrid w:val="0"/>
              <w:spacing w:after="0" w:line="100" w:lineRule="atLeast"/>
              <w:jc w:val="both"/>
              <w:textAlignment w:val="baseline"/>
              <w:rPr>
                <w:rFonts w:cs="Calibri"/>
                <w:kern w:val="2"/>
                <w:sz w:val="24"/>
                <w:szCs w:val="24"/>
                <w:lang w:eastAsia="ru-RU"/>
              </w:rPr>
            </w:pPr>
          </w:p>
        </w:tc>
      </w:tr>
      <w:tr w:rsidR="00800169" w:rsidRPr="00800169" w:rsidTr="00A06B49">
        <w:tc>
          <w:tcPr>
            <w:tcW w:w="9570" w:type="dxa"/>
            <w:tcBorders>
              <w:top w:val="single" w:sz="4" w:space="0" w:color="000000"/>
              <w:left w:val="nil"/>
              <w:bottom w:val="single" w:sz="4" w:space="0" w:color="000000"/>
              <w:right w:val="nil"/>
            </w:tcBorders>
          </w:tcPr>
          <w:p w:rsidR="00800169" w:rsidRPr="00800169" w:rsidRDefault="00800169" w:rsidP="00800169">
            <w:pPr>
              <w:widowControl w:val="0"/>
              <w:suppressAutoHyphens/>
              <w:autoSpaceDE w:val="0"/>
              <w:snapToGrid w:val="0"/>
              <w:spacing w:after="0" w:line="100" w:lineRule="atLeast"/>
              <w:jc w:val="both"/>
              <w:textAlignment w:val="baseline"/>
              <w:rPr>
                <w:rFonts w:cs="Calibri"/>
                <w:kern w:val="2"/>
                <w:sz w:val="24"/>
                <w:szCs w:val="24"/>
                <w:lang w:eastAsia="ru-RU"/>
              </w:rPr>
            </w:pPr>
          </w:p>
        </w:tc>
      </w:tr>
    </w:tbl>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zh-CN"/>
        </w:rPr>
      </w:pPr>
      <w:r w:rsidRPr="00800169">
        <w:rPr>
          <w:rFonts w:ascii="Times New Roman" w:eastAsia="Times New Roman" w:hAnsi="Times New Roman"/>
          <w:kern w:val="2"/>
          <w:sz w:val="24"/>
          <w:szCs w:val="24"/>
          <w:lang w:eastAsia="zh-CN"/>
        </w:rPr>
        <w:t>Способ получения ответа (нужное подчеркнуть):</w:t>
      </w: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zh-CN"/>
        </w:rPr>
      </w:pPr>
      <w:r w:rsidRPr="00800169">
        <w:rPr>
          <w:rFonts w:ascii="Times New Roman" w:eastAsia="Times New Roman" w:hAnsi="Times New Roman"/>
          <w:kern w:val="2"/>
          <w:sz w:val="24"/>
          <w:szCs w:val="24"/>
          <w:lang w:eastAsia="zh-CN"/>
        </w:rPr>
        <w:t>- при личном обращении;</w:t>
      </w: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kern w:val="2"/>
          <w:sz w:val="24"/>
          <w:szCs w:val="24"/>
          <w:lang w:eastAsia="ar-SA"/>
        </w:rPr>
      </w:pPr>
      <w:r w:rsidRPr="00800169">
        <w:rPr>
          <w:rFonts w:ascii="Times New Roman" w:eastAsia="Times New Roman" w:hAnsi="Times New Roman"/>
          <w:kern w:val="2"/>
          <w:sz w:val="24"/>
          <w:szCs w:val="24"/>
          <w:lang w:eastAsia="zh-CN"/>
        </w:rPr>
        <w:t xml:space="preserve">- </w:t>
      </w:r>
      <w:r w:rsidRPr="00800169">
        <w:rPr>
          <w:rFonts w:ascii="Times New Roman" w:eastAsia="Times New Roman" w:hAnsi="Times New Roman"/>
          <w:kern w:val="2"/>
          <w:sz w:val="24"/>
          <w:szCs w:val="24"/>
          <w:lang w:eastAsia="ar-SA"/>
        </w:rPr>
        <w:t>посредством почтового отправления на адрес, указанного в заявлении;</w:t>
      </w: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kern w:val="2"/>
          <w:sz w:val="28"/>
          <w:szCs w:val="24"/>
          <w:lang w:eastAsia="ru-RU"/>
        </w:rPr>
      </w:pPr>
      <w:r w:rsidRPr="00800169">
        <w:rPr>
          <w:rFonts w:ascii="Times New Roman" w:eastAsia="Times New Roman" w:hAnsi="Times New Roman"/>
          <w:kern w:val="2"/>
          <w:sz w:val="24"/>
          <w:szCs w:val="24"/>
          <w:lang w:eastAsia="ar-SA"/>
        </w:rPr>
        <w:t>- посредством электронной почты ____________________________________.</w:t>
      </w: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kern w:val="2"/>
          <w:sz w:val="28"/>
          <w:szCs w:val="24"/>
          <w:lang w:eastAsia="ru-RU"/>
        </w:rPr>
      </w:pPr>
      <w:r w:rsidRPr="00800169">
        <w:rPr>
          <w:rFonts w:ascii="Times New Roman" w:eastAsia="Times New Roman" w:hAnsi="Times New Roman"/>
          <w:kern w:val="2"/>
          <w:sz w:val="28"/>
          <w:szCs w:val="24"/>
          <w:lang w:eastAsia="ru-RU"/>
        </w:rPr>
        <w:t xml:space="preserve"> </w:t>
      </w:r>
    </w:p>
    <w:p w:rsidR="00800169" w:rsidRPr="00800169" w:rsidRDefault="00800169" w:rsidP="00800169">
      <w:pPr>
        <w:widowControl w:val="0"/>
        <w:suppressAutoHyphens/>
        <w:autoSpaceDE w:val="0"/>
        <w:spacing w:after="0" w:line="100" w:lineRule="atLeast"/>
        <w:jc w:val="both"/>
        <w:textAlignment w:val="baseline"/>
        <w:rPr>
          <w:rFonts w:ascii="Times New Roman" w:eastAsia="Times New Roman" w:hAnsi="Times New Roman"/>
          <w:bCs/>
          <w:kern w:val="2"/>
          <w:sz w:val="24"/>
          <w:szCs w:val="24"/>
          <w:lang w:eastAsia="ru-RU"/>
        </w:rPr>
      </w:pPr>
      <w:r w:rsidRPr="00800169">
        <w:rPr>
          <w:rFonts w:ascii="Times New Roman" w:eastAsia="Times New Roman" w:hAnsi="Times New Roman"/>
          <w:kern w:val="2"/>
          <w:sz w:val="28"/>
          <w:szCs w:val="24"/>
          <w:lang w:eastAsia="ru-RU"/>
        </w:rPr>
        <w:t>_____________________                   _________________________________</w:t>
      </w:r>
    </w:p>
    <w:p w:rsidR="00800169" w:rsidRPr="00800169" w:rsidRDefault="00800169" w:rsidP="00800169">
      <w:pPr>
        <w:widowControl w:val="0"/>
        <w:suppressAutoHyphens/>
        <w:autoSpaceDE w:val="0"/>
        <w:spacing w:after="0" w:line="100" w:lineRule="atLeast"/>
        <w:textAlignment w:val="baseline"/>
        <w:rPr>
          <w:rFonts w:ascii="Times New Roman" w:eastAsia="Times New Roman" w:hAnsi="Times New Roman"/>
          <w:bCs/>
          <w:kern w:val="2"/>
          <w:sz w:val="28"/>
          <w:szCs w:val="24"/>
          <w:lang w:eastAsia="ru-RU"/>
        </w:rPr>
      </w:pPr>
      <w:r w:rsidRPr="00800169">
        <w:rPr>
          <w:rFonts w:ascii="Times New Roman" w:eastAsia="Times New Roman" w:hAnsi="Times New Roman"/>
          <w:bCs/>
          <w:kern w:val="2"/>
          <w:sz w:val="24"/>
          <w:szCs w:val="24"/>
          <w:lang w:eastAsia="ru-RU"/>
        </w:rPr>
        <w:t xml:space="preserve">  </w:t>
      </w:r>
      <w:r w:rsidRPr="00800169">
        <w:rPr>
          <w:rFonts w:ascii="Times New Roman" w:eastAsia="Times New Roman" w:hAnsi="Times New Roman"/>
          <w:bCs/>
          <w:kern w:val="2"/>
          <w:sz w:val="24"/>
          <w:szCs w:val="24"/>
          <w:lang w:eastAsia="ru-RU"/>
        </w:rPr>
        <w:tab/>
        <w:t xml:space="preserve"> </w:t>
      </w:r>
      <w:r w:rsidRPr="00800169">
        <w:rPr>
          <w:rFonts w:ascii="Times New Roman" w:eastAsia="Times New Roman" w:hAnsi="Times New Roman"/>
          <w:bCs/>
          <w:kern w:val="2"/>
          <w:sz w:val="20"/>
          <w:szCs w:val="20"/>
          <w:lang w:eastAsia="ru-RU"/>
        </w:rPr>
        <w:t xml:space="preserve">подпись заявителя                                   </w:t>
      </w:r>
      <w:r w:rsidRPr="00800169">
        <w:rPr>
          <w:rFonts w:ascii="Times New Roman" w:eastAsia="Times New Roman" w:hAnsi="Times New Roman"/>
          <w:bCs/>
          <w:kern w:val="2"/>
          <w:sz w:val="20"/>
          <w:szCs w:val="20"/>
          <w:lang w:eastAsia="ru-RU"/>
        </w:rPr>
        <w:tab/>
      </w:r>
      <w:r w:rsidRPr="00800169">
        <w:rPr>
          <w:rFonts w:ascii="Times New Roman" w:eastAsia="Times New Roman" w:hAnsi="Times New Roman"/>
          <w:bCs/>
          <w:kern w:val="2"/>
          <w:sz w:val="20"/>
          <w:szCs w:val="20"/>
          <w:lang w:eastAsia="ru-RU"/>
        </w:rPr>
        <w:tab/>
        <w:t xml:space="preserve">   фамилия, имя, отчество заявителя</w:t>
      </w:r>
      <w:r w:rsidRPr="00800169">
        <w:rPr>
          <w:rFonts w:ascii="Times New Roman" w:eastAsia="Times New Roman" w:hAnsi="Times New Roman"/>
          <w:bCs/>
          <w:kern w:val="2"/>
          <w:sz w:val="24"/>
          <w:szCs w:val="24"/>
          <w:lang w:eastAsia="ru-RU"/>
        </w:rPr>
        <w:tab/>
      </w:r>
      <w:r w:rsidRPr="00800169">
        <w:rPr>
          <w:rFonts w:ascii="Times New Roman" w:eastAsia="Times New Roman" w:hAnsi="Times New Roman"/>
          <w:bCs/>
          <w:kern w:val="2"/>
          <w:sz w:val="24"/>
          <w:szCs w:val="24"/>
          <w:lang w:eastAsia="ru-RU"/>
        </w:rPr>
        <w:tab/>
      </w:r>
    </w:p>
    <w:p w:rsidR="00800169" w:rsidRPr="00800169" w:rsidRDefault="00800169" w:rsidP="00800169">
      <w:pPr>
        <w:widowControl w:val="0"/>
        <w:suppressAutoHyphens/>
        <w:autoSpaceDE w:val="0"/>
        <w:spacing w:after="0" w:line="100" w:lineRule="atLeast"/>
        <w:textAlignment w:val="baseline"/>
        <w:rPr>
          <w:rFonts w:ascii="Times New Roman" w:eastAsia="Times New Roman" w:hAnsi="Times New Roman"/>
          <w:bCs/>
          <w:kern w:val="2"/>
          <w:sz w:val="28"/>
          <w:szCs w:val="24"/>
          <w:lang w:eastAsia="ru-RU"/>
        </w:rPr>
      </w:pPr>
    </w:p>
    <w:p w:rsidR="00800169" w:rsidRPr="00800169" w:rsidRDefault="00800169" w:rsidP="00800169">
      <w:pPr>
        <w:widowControl w:val="0"/>
        <w:suppressAutoHyphens/>
        <w:autoSpaceDE w:val="0"/>
        <w:spacing w:after="0" w:line="100" w:lineRule="atLeast"/>
        <w:textAlignment w:val="baseline"/>
        <w:rPr>
          <w:rFonts w:ascii="Times New Roman" w:eastAsia="Times New Roman" w:hAnsi="Times New Roman"/>
          <w:bCs/>
          <w:sz w:val="28"/>
          <w:szCs w:val="24"/>
          <w:lang w:eastAsia="ru-RU"/>
        </w:rPr>
      </w:pPr>
      <w:r w:rsidRPr="00800169">
        <w:rPr>
          <w:rFonts w:ascii="Times New Roman" w:eastAsia="Times New Roman" w:hAnsi="Times New Roman"/>
          <w:bCs/>
          <w:kern w:val="2"/>
          <w:sz w:val="28"/>
          <w:szCs w:val="24"/>
          <w:lang w:eastAsia="ru-RU"/>
        </w:rPr>
        <w:tab/>
      </w:r>
      <w:r w:rsidRPr="00800169">
        <w:rPr>
          <w:rFonts w:ascii="Times New Roman" w:eastAsia="Times New Roman" w:hAnsi="Times New Roman"/>
          <w:bCs/>
          <w:kern w:val="2"/>
          <w:sz w:val="28"/>
          <w:szCs w:val="24"/>
          <w:lang w:eastAsia="ru-RU"/>
        </w:rPr>
        <w:tab/>
      </w:r>
      <w:r w:rsidRPr="00800169">
        <w:rPr>
          <w:rFonts w:ascii="Times New Roman" w:eastAsia="Times New Roman" w:hAnsi="Times New Roman"/>
          <w:bCs/>
          <w:kern w:val="2"/>
          <w:sz w:val="28"/>
          <w:szCs w:val="24"/>
          <w:lang w:eastAsia="ru-RU"/>
        </w:rPr>
        <w:tab/>
      </w:r>
      <w:r w:rsidRPr="00800169">
        <w:rPr>
          <w:rFonts w:ascii="Times New Roman" w:eastAsia="Times New Roman" w:hAnsi="Times New Roman"/>
          <w:bCs/>
          <w:kern w:val="2"/>
          <w:sz w:val="28"/>
          <w:szCs w:val="24"/>
          <w:lang w:eastAsia="ru-RU"/>
        </w:rPr>
        <w:tab/>
      </w:r>
      <w:r w:rsidRPr="00800169">
        <w:rPr>
          <w:rFonts w:ascii="Times New Roman" w:eastAsia="Times New Roman" w:hAnsi="Times New Roman"/>
          <w:bCs/>
          <w:kern w:val="2"/>
          <w:sz w:val="28"/>
          <w:szCs w:val="24"/>
          <w:lang w:eastAsia="ru-RU"/>
        </w:rPr>
        <w:tab/>
      </w:r>
      <w:r w:rsidRPr="00800169">
        <w:rPr>
          <w:rFonts w:ascii="Times New Roman" w:eastAsia="Times New Roman" w:hAnsi="Times New Roman"/>
          <w:bCs/>
          <w:kern w:val="2"/>
          <w:sz w:val="28"/>
          <w:szCs w:val="24"/>
          <w:lang w:eastAsia="ru-RU"/>
        </w:rPr>
        <w:tab/>
      </w:r>
      <w:r w:rsidRPr="00800169">
        <w:rPr>
          <w:rFonts w:ascii="Times New Roman" w:eastAsia="Times New Roman" w:hAnsi="Times New Roman"/>
          <w:bCs/>
          <w:kern w:val="2"/>
          <w:sz w:val="28"/>
          <w:szCs w:val="24"/>
          <w:lang w:eastAsia="ru-RU"/>
        </w:rPr>
        <w:tab/>
      </w:r>
      <w:r w:rsidRPr="00800169">
        <w:rPr>
          <w:rFonts w:ascii="Times New Roman" w:eastAsia="Times New Roman" w:hAnsi="Times New Roman"/>
          <w:bCs/>
          <w:kern w:val="2"/>
          <w:sz w:val="28"/>
          <w:szCs w:val="24"/>
          <w:lang w:eastAsia="ru-RU"/>
        </w:rPr>
        <w:tab/>
      </w:r>
      <w:r w:rsidRPr="00800169">
        <w:rPr>
          <w:rFonts w:ascii="Times New Roman" w:eastAsia="Times New Roman" w:hAnsi="Times New Roman"/>
          <w:bCs/>
          <w:kern w:val="2"/>
          <w:sz w:val="24"/>
          <w:szCs w:val="24"/>
          <w:lang w:eastAsia="ru-RU"/>
        </w:rPr>
        <w:t>«__</w:t>
      </w:r>
      <w:proofErr w:type="gramStart"/>
      <w:r w:rsidRPr="00800169">
        <w:rPr>
          <w:rFonts w:ascii="Times New Roman" w:eastAsia="Times New Roman" w:hAnsi="Times New Roman"/>
          <w:bCs/>
          <w:kern w:val="2"/>
          <w:sz w:val="24"/>
          <w:szCs w:val="24"/>
          <w:lang w:eastAsia="ru-RU"/>
        </w:rPr>
        <w:t>_»_</w:t>
      </w:r>
      <w:proofErr w:type="gramEnd"/>
      <w:r w:rsidRPr="00800169">
        <w:rPr>
          <w:rFonts w:ascii="Times New Roman" w:eastAsia="Times New Roman" w:hAnsi="Times New Roman"/>
          <w:bCs/>
          <w:kern w:val="2"/>
          <w:sz w:val="24"/>
          <w:szCs w:val="24"/>
          <w:lang w:eastAsia="ru-RU"/>
        </w:rPr>
        <w:t>__________20_______г.</w:t>
      </w:r>
    </w:p>
    <w:p w:rsidR="00800169" w:rsidRPr="00800169" w:rsidRDefault="00800169" w:rsidP="00800169">
      <w:pPr>
        <w:widowControl w:val="0"/>
        <w:autoSpaceDE w:val="0"/>
        <w:autoSpaceDN w:val="0"/>
        <w:adjustRightInd w:val="0"/>
        <w:spacing w:after="0" w:line="240" w:lineRule="auto"/>
        <w:ind w:firstLine="709"/>
        <w:jc w:val="both"/>
        <w:outlineLvl w:val="0"/>
        <w:rPr>
          <w:rFonts w:ascii="Times New Roman" w:eastAsia="Times New Roman" w:hAnsi="Times New Roman"/>
          <w:color w:val="000000"/>
          <w:sz w:val="24"/>
          <w:szCs w:val="24"/>
          <w:lang w:eastAsia="ru-RU"/>
        </w:rPr>
      </w:pPr>
    </w:p>
    <w:p w:rsidR="00800169" w:rsidRPr="00CE049C" w:rsidRDefault="00800169" w:rsidP="00800169">
      <w:pPr>
        <w:pStyle w:val="ConsPlusTitle"/>
        <w:contextualSpacing/>
        <w:jc w:val="center"/>
        <w:rPr>
          <w:sz w:val="26"/>
          <w:szCs w:val="26"/>
        </w:rPr>
      </w:pPr>
    </w:p>
    <w:tbl>
      <w:tblPr>
        <w:tblW w:w="0" w:type="auto"/>
        <w:tblInd w:w="109" w:type="dxa"/>
        <w:tblLayout w:type="fixed"/>
        <w:tblLook w:val="0000" w:firstRow="0" w:lastRow="0" w:firstColumn="0" w:lastColumn="0" w:noHBand="0" w:noVBand="0"/>
      </w:tblPr>
      <w:tblGrid>
        <w:gridCol w:w="3705"/>
        <w:gridCol w:w="1684"/>
        <w:gridCol w:w="4045"/>
      </w:tblGrid>
      <w:tr w:rsidR="00800169" w:rsidRPr="00800169" w:rsidTr="00A06B49">
        <w:trPr>
          <w:trHeight w:val="3049"/>
        </w:trPr>
        <w:tc>
          <w:tcPr>
            <w:tcW w:w="3705" w:type="dxa"/>
            <w:shd w:val="clear" w:color="auto" w:fill="auto"/>
          </w:tcPr>
          <w:p w:rsidR="00800169" w:rsidRPr="00800169" w:rsidRDefault="00800169" w:rsidP="00800169">
            <w:pPr>
              <w:suppressAutoHyphens/>
              <w:spacing w:after="0" w:line="100" w:lineRule="atLeast"/>
              <w:jc w:val="center"/>
              <w:rPr>
                <w:rFonts w:ascii="Arial Cyr Chuv" w:eastAsia="Times New Roman" w:hAnsi="Arial Cyr Chuv" w:cs="Arial Cyr Chuv"/>
                <w:b/>
                <w:bCs/>
                <w:sz w:val="26"/>
                <w:szCs w:val="26"/>
                <w:lang w:eastAsia="ar-SA"/>
              </w:rPr>
            </w:pPr>
            <w:proofErr w:type="spellStart"/>
            <w:r w:rsidRPr="00800169">
              <w:rPr>
                <w:rFonts w:ascii="Arial Cyr Chuv" w:eastAsia="Times New Roman" w:hAnsi="Arial Cyr Chuv" w:cs="Arial Cyr Chuv"/>
                <w:b/>
                <w:bCs/>
                <w:iCs/>
                <w:sz w:val="26"/>
                <w:szCs w:val="26"/>
                <w:lang w:eastAsia="ar-SA"/>
              </w:rPr>
              <w:t>Чёваш</w:t>
            </w:r>
            <w:proofErr w:type="spellEnd"/>
            <w:r w:rsidRPr="00800169">
              <w:rPr>
                <w:rFonts w:ascii="Arial Cyr Chuv" w:eastAsia="Times New Roman" w:hAnsi="Arial Cyr Chuv" w:cs="Arial Cyr Chuv"/>
                <w:b/>
                <w:bCs/>
                <w:iCs/>
                <w:sz w:val="26"/>
                <w:szCs w:val="26"/>
                <w:lang w:eastAsia="ar-SA"/>
              </w:rPr>
              <w:t xml:space="preserve"> Республики</w:t>
            </w:r>
          </w:p>
          <w:p w:rsidR="00800169" w:rsidRPr="00800169" w:rsidRDefault="00800169" w:rsidP="00800169">
            <w:pPr>
              <w:suppressAutoHyphens/>
              <w:spacing w:after="0" w:line="100" w:lineRule="atLeast"/>
              <w:jc w:val="center"/>
              <w:rPr>
                <w:rFonts w:ascii="Arial Cyr Chuv" w:eastAsia="Times New Roman" w:hAnsi="Arial Cyr Chuv" w:cs="Arial Cyr Chuv"/>
                <w:b/>
                <w:bCs/>
                <w:sz w:val="26"/>
                <w:szCs w:val="26"/>
                <w:lang w:eastAsia="ar-SA"/>
              </w:rPr>
            </w:pPr>
            <w:proofErr w:type="spellStart"/>
            <w:r w:rsidRPr="00800169">
              <w:rPr>
                <w:rFonts w:ascii="Arial Cyr Chuv" w:eastAsia="Times New Roman" w:hAnsi="Arial Cyr Chuv" w:cs="Arial Cyr Chuv"/>
                <w:b/>
                <w:bCs/>
                <w:sz w:val="26"/>
                <w:szCs w:val="26"/>
                <w:lang w:eastAsia="ar-SA"/>
              </w:rPr>
              <w:t>Елч.к</w:t>
            </w:r>
            <w:proofErr w:type="spellEnd"/>
            <w:r w:rsidRPr="00800169">
              <w:rPr>
                <w:rFonts w:ascii="Arial Cyr Chuv" w:eastAsia="Times New Roman" w:hAnsi="Arial Cyr Chuv" w:cs="Arial Cyr Chuv"/>
                <w:b/>
                <w:bCs/>
                <w:sz w:val="26"/>
                <w:szCs w:val="26"/>
                <w:lang w:eastAsia="ar-SA"/>
              </w:rPr>
              <w:t xml:space="preserve"> </w:t>
            </w:r>
            <w:proofErr w:type="spellStart"/>
            <w:r w:rsidRPr="00800169">
              <w:rPr>
                <w:rFonts w:ascii="Arial Cyr Chuv" w:eastAsia="Times New Roman" w:hAnsi="Arial Cyr Chuv" w:cs="Arial Cyr Chuv"/>
                <w:b/>
                <w:bCs/>
                <w:sz w:val="26"/>
                <w:szCs w:val="26"/>
                <w:lang w:eastAsia="ar-SA"/>
              </w:rPr>
              <w:t>муниципалл</w:t>
            </w:r>
            <w:r w:rsidRPr="00800169">
              <w:rPr>
                <w:rFonts w:ascii="Times New Roman" w:eastAsia="Times New Roman" w:hAnsi="Times New Roman"/>
                <w:b/>
                <w:sz w:val="26"/>
                <w:szCs w:val="26"/>
                <w:lang w:eastAsia="ar-SA"/>
              </w:rPr>
              <w:t>ă</w:t>
            </w:r>
            <w:proofErr w:type="spellEnd"/>
          </w:p>
          <w:p w:rsidR="00800169" w:rsidRPr="00800169" w:rsidRDefault="00800169" w:rsidP="00800169">
            <w:pPr>
              <w:tabs>
                <w:tab w:val="left" w:pos="896"/>
              </w:tabs>
              <w:suppressAutoHyphens/>
              <w:spacing w:after="0" w:line="100" w:lineRule="atLeast"/>
              <w:jc w:val="center"/>
              <w:rPr>
                <w:rFonts w:ascii="Arial Cyr Chuv" w:eastAsia="Times New Roman" w:hAnsi="Arial Cyr Chuv" w:cs="Arial Cyr Chuv"/>
                <w:sz w:val="16"/>
                <w:szCs w:val="16"/>
                <w:lang w:eastAsia="ar-SA"/>
              </w:rPr>
            </w:pPr>
            <w:r w:rsidRPr="00800169">
              <w:rPr>
                <w:rFonts w:ascii="Arial Cyr Chuv" w:eastAsia="Times New Roman" w:hAnsi="Arial Cyr Chuv" w:cs="Arial Cyr Chuv"/>
                <w:b/>
                <w:bCs/>
                <w:sz w:val="26"/>
                <w:szCs w:val="26"/>
                <w:lang w:eastAsia="ar-SA"/>
              </w:rPr>
              <w:t>округ.</w:t>
            </w:r>
          </w:p>
          <w:p w:rsidR="00800169" w:rsidRPr="00800169" w:rsidRDefault="00800169" w:rsidP="00800169">
            <w:pPr>
              <w:suppressAutoHyphens/>
              <w:spacing w:after="0" w:line="100" w:lineRule="atLeast"/>
              <w:jc w:val="center"/>
              <w:rPr>
                <w:rFonts w:ascii="Arial Cyr Chuv" w:eastAsia="Times New Roman" w:hAnsi="Arial Cyr Chuv" w:cs="Arial Cyr Chuv"/>
                <w:sz w:val="16"/>
                <w:szCs w:val="16"/>
                <w:lang w:eastAsia="ar-SA"/>
              </w:rPr>
            </w:pPr>
          </w:p>
          <w:p w:rsidR="00800169" w:rsidRPr="00800169" w:rsidRDefault="00800169" w:rsidP="00800169">
            <w:pPr>
              <w:suppressAutoHyphens/>
              <w:spacing w:after="0" w:line="100" w:lineRule="atLeast"/>
              <w:jc w:val="center"/>
              <w:rPr>
                <w:rFonts w:ascii="Arial Cyr Chuv" w:eastAsia="Times New Roman" w:hAnsi="Arial Cyr Chuv" w:cs="Arial Cyr Chuv"/>
                <w:b/>
                <w:bCs/>
                <w:sz w:val="26"/>
                <w:szCs w:val="26"/>
                <w:lang w:eastAsia="ar-SA"/>
              </w:rPr>
            </w:pPr>
            <w:proofErr w:type="spellStart"/>
            <w:r w:rsidRPr="00800169">
              <w:rPr>
                <w:rFonts w:ascii="Arial Cyr Chuv" w:eastAsia="Times New Roman" w:hAnsi="Arial Cyr Chuv" w:cs="Arial Cyr Chuv"/>
                <w:b/>
                <w:bCs/>
                <w:sz w:val="26"/>
                <w:szCs w:val="26"/>
                <w:lang w:eastAsia="ar-SA"/>
              </w:rPr>
              <w:t>Елч.к</w:t>
            </w:r>
            <w:proofErr w:type="spellEnd"/>
            <w:r w:rsidRPr="00800169">
              <w:rPr>
                <w:rFonts w:ascii="Arial Cyr Chuv" w:eastAsia="Times New Roman" w:hAnsi="Arial Cyr Chuv" w:cs="Arial Cyr Chuv"/>
                <w:b/>
                <w:bCs/>
                <w:sz w:val="26"/>
                <w:szCs w:val="26"/>
                <w:lang w:eastAsia="ar-SA"/>
              </w:rPr>
              <w:t xml:space="preserve"> </w:t>
            </w:r>
            <w:proofErr w:type="spellStart"/>
            <w:r w:rsidRPr="00800169">
              <w:rPr>
                <w:rFonts w:ascii="Arial Cyr Chuv" w:eastAsia="Times New Roman" w:hAnsi="Arial Cyr Chuv" w:cs="Arial Cyr Chuv"/>
                <w:b/>
                <w:bCs/>
                <w:sz w:val="26"/>
                <w:szCs w:val="26"/>
                <w:lang w:eastAsia="ar-SA"/>
              </w:rPr>
              <w:t>муниципаллё</w:t>
            </w:r>
            <w:proofErr w:type="spellEnd"/>
          </w:p>
          <w:p w:rsidR="00800169" w:rsidRPr="00800169" w:rsidRDefault="00800169" w:rsidP="00800169">
            <w:pPr>
              <w:tabs>
                <w:tab w:val="left" w:pos="896"/>
              </w:tabs>
              <w:suppressAutoHyphens/>
              <w:spacing w:after="0" w:line="100" w:lineRule="atLeast"/>
              <w:jc w:val="center"/>
              <w:rPr>
                <w:rFonts w:ascii="Arial Cyr Chuv" w:eastAsia="Times New Roman" w:hAnsi="Arial Cyr Chuv" w:cs="Arial Cyr Chuv"/>
                <w:b/>
                <w:bCs/>
                <w:sz w:val="26"/>
                <w:szCs w:val="26"/>
                <w:lang w:eastAsia="ar-SA"/>
              </w:rPr>
            </w:pPr>
            <w:proofErr w:type="spellStart"/>
            <w:proofErr w:type="gramStart"/>
            <w:r w:rsidRPr="00800169">
              <w:rPr>
                <w:rFonts w:ascii="Arial Cyr Chuv" w:eastAsia="Times New Roman" w:hAnsi="Arial Cyr Chuv" w:cs="Arial Cyr Chuv"/>
                <w:b/>
                <w:bCs/>
                <w:sz w:val="26"/>
                <w:szCs w:val="26"/>
                <w:lang w:eastAsia="ar-SA"/>
              </w:rPr>
              <w:t>округ.н</w:t>
            </w:r>
            <w:proofErr w:type="spellEnd"/>
            <w:proofErr w:type="gramEnd"/>
          </w:p>
          <w:p w:rsidR="00800169" w:rsidRPr="00800169" w:rsidRDefault="00800169" w:rsidP="00800169">
            <w:pPr>
              <w:suppressAutoHyphens/>
              <w:spacing w:after="0" w:line="100" w:lineRule="atLeast"/>
              <w:jc w:val="center"/>
              <w:rPr>
                <w:rFonts w:ascii="Arial Cyr Chuv" w:eastAsia="Times New Roman" w:hAnsi="Arial Cyr Chuv" w:cs="Arial Cyr Chuv"/>
                <w:b/>
                <w:sz w:val="26"/>
                <w:szCs w:val="24"/>
                <w:lang w:eastAsia="ar-SA"/>
              </w:rPr>
            </w:pPr>
            <w:r w:rsidRPr="00800169">
              <w:rPr>
                <w:rFonts w:ascii="Arial Cyr Chuv" w:eastAsia="Times New Roman" w:hAnsi="Arial Cyr Chuv" w:cs="Arial Cyr Chuv"/>
                <w:b/>
                <w:bCs/>
                <w:sz w:val="26"/>
                <w:szCs w:val="26"/>
                <w:lang w:eastAsia="ar-SA"/>
              </w:rPr>
              <w:t>администраций.</w:t>
            </w:r>
          </w:p>
          <w:p w:rsidR="00800169" w:rsidRPr="00800169" w:rsidRDefault="00800169" w:rsidP="00800169">
            <w:pPr>
              <w:suppressAutoHyphens/>
              <w:spacing w:after="0" w:line="100" w:lineRule="atLeast"/>
              <w:jc w:val="center"/>
              <w:rPr>
                <w:rFonts w:ascii="Times New Roman" w:eastAsia="Times New Roman" w:hAnsi="Times New Roman"/>
                <w:sz w:val="24"/>
                <w:szCs w:val="24"/>
                <w:lang w:eastAsia="ar-SA"/>
              </w:rPr>
            </w:pPr>
            <w:r w:rsidRPr="00800169">
              <w:rPr>
                <w:rFonts w:ascii="Arial Cyr Chuv" w:eastAsia="Times New Roman" w:hAnsi="Arial Cyr Chuv" w:cs="Arial Cyr Chuv"/>
                <w:b/>
                <w:sz w:val="26"/>
                <w:szCs w:val="24"/>
                <w:lang w:eastAsia="ar-SA"/>
              </w:rPr>
              <w:t>ЙЫШЁНУ</w:t>
            </w:r>
          </w:p>
          <w:p w:rsidR="00800169" w:rsidRPr="00800169" w:rsidRDefault="00800169" w:rsidP="00800169">
            <w:pPr>
              <w:suppressAutoHyphens/>
              <w:spacing w:after="0" w:line="100" w:lineRule="atLeast"/>
              <w:jc w:val="center"/>
              <w:rPr>
                <w:rFonts w:ascii="Times New Roman" w:eastAsia="Times New Roman" w:hAnsi="Times New Roman"/>
                <w:sz w:val="24"/>
                <w:szCs w:val="24"/>
                <w:lang w:eastAsia="ar-SA"/>
              </w:rPr>
            </w:pPr>
          </w:p>
          <w:p w:rsidR="00800169" w:rsidRPr="00800169" w:rsidRDefault="00800169" w:rsidP="00800169">
            <w:pPr>
              <w:suppressAutoHyphens/>
              <w:spacing w:after="0" w:line="100" w:lineRule="atLeast"/>
              <w:jc w:val="center"/>
              <w:rPr>
                <w:rFonts w:ascii="Times New Roman" w:eastAsia="Times New Roman" w:hAnsi="Times New Roman"/>
                <w:sz w:val="18"/>
                <w:szCs w:val="18"/>
                <w:lang w:eastAsia="ar-SA"/>
              </w:rPr>
            </w:pPr>
            <w:r w:rsidRPr="00800169">
              <w:rPr>
                <w:rFonts w:ascii="Times New Roman" w:eastAsia="Times New Roman" w:hAnsi="Times New Roman"/>
                <w:sz w:val="24"/>
                <w:szCs w:val="24"/>
                <w:lang w:eastAsia="ar-SA"/>
              </w:rPr>
              <w:t xml:space="preserve">2023 </w:t>
            </w:r>
            <w:r w:rsidRPr="00800169">
              <w:rPr>
                <w:rFonts w:ascii="Arial Cyr Chuv" w:eastAsia="Times New Roman" w:hAnsi="Arial Cyr Chuv" w:cs="Arial Cyr Chuv"/>
                <w:sz w:val="24"/>
                <w:szCs w:val="24"/>
                <w:lang w:eastAsia="ar-SA"/>
              </w:rPr>
              <w:t xml:space="preserve">=? </w:t>
            </w:r>
            <w:proofErr w:type="spellStart"/>
            <w:r w:rsidRPr="00800169">
              <w:rPr>
                <w:rFonts w:ascii="Arial Cyr Chuv" w:eastAsia="Times New Roman" w:hAnsi="Arial Cyr Chuv" w:cs="Arial Cyr Chuv"/>
                <w:sz w:val="24"/>
                <w:szCs w:val="24"/>
                <w:lang w:eastAsia="ar-SA"/>
              </w:rPr>
              <w:t>март¸н</w:t>
            </w:r>
            <w:proofErr w:type="spellEnd"/>
            <w:r w:rsidRPr="00800169">
              <w:rPr>
                <w:rFonts w:ascii="Arial Cyr Chuv" w:eastAsia="Times New Roman" w:hAnsi="Arial Cyr Chuv" w:cs="Arial Cyr Chuv"/>
                <w:sz w:val="24"/>
                <w:szCs w:val="24"/>
                <w:lang w:eastAsia="ar-SA"/>
              </w:rPr>
              <w:t xml:space="preserve"> 16</w:t>
            </w:r>
            <w:r w:rsidRPr="00800169">
              <w:rPr>
                <w:rFonts w:ascii="Times New Roman" w:eastAsia="Times New Roman" w:hAnsi="Times New Roman"/>
                <w:sz w:val="24"/>
                <w:szCs w:val="24"/>
                <w:lang w:eastAsia="ar-SA"/>
              </w:rPr>
              <w:t>-м</w:t>
            </w:r>
            <w:r w:rsidRPr="00800169">
              <w:rPr>
                <w:rFonts w:ascii="Arial Cyr Chuv" w:eastAsia="Times New Roman" w:hAnsi="Arial Cyr Chuv" w:cs="Arial Cyr Chuv"/>
                <w:sz w:val="24"/>
                <w:szCs w:val="24"/>
                <w:lang w:eastAsia="ar-SA"/>
              </w:rPr>
              <w:t>.</w:t>
            </w:r>
            <w:r w:rsidRPr="00800169">
              <w:rPr>
                <w:rFonts w:ascii="Times New Roman" w:eastAsia="Times New Roman" w:hAnsi="Times New Roman"/>
                <w:sz w:val="24"/>
                <w:szCs w:val="24"/>
                <w:lang w:eastAsia="ar-SA"/>
              </w:rPr>
              <w:t>ш</w:t>
            </w:r>
            <w:r w:rsidRPr="00800169">
              <w:rPr>
                <w:rFonts w:ascii="Arial Cyr Chuv" w:eastAsia="Times New Roman" w:hAnsi="Arial Cyr Chuv" w:cs="Arial Cyr Chuv"/>
                <w:sz w:val="24"/>
                <w:szCs w:val="24"/>
                <w:lang w:eastAsia="ar-SA"/>
              </w:rPr>
              <w:t xml:space="preserve">. </w:t>
            </w:r>
            <w:r w:rsidRPr="00800169">
              <w:rPr>
                <w:rFonts w:ascii="Times New Roman" w:eastAsia="Times New Roman" w:hAnsi="Times New Roman"/>
                <w:sz w:val="24"/>
                <w:szCs w:val="24"/>
                <w:lang w:eastAsia="ar-SA"/>
              </w:rPr>
              <w:t>№ 179</w:t>
            </w:r>
          </w:p>
          <w:p w:rsidR="00800169" w:rsidRPr="00800169" w:rsidRDefault="00800169" w:rsidP="00800169">
            <w:pPr>
              <w:suppressAutoHyphens/>
              <w:spacing w:after="0" w:line="100" w:lineRule="atLeast"/>
              <w:jc w:val="center"/>
              <w:rPr>
                <w:rFonts w:ascii="Times New Roman" w:eastAsia="Times New Roman" w:hAnsi="Times New Roman"/>
                <w:sz w:val="18"/>
                <w:szCs w:val="18"/>
                <w:lang w:eastAsia="ar-SA"/>
              </w:rPr>
            </w:pPr>
          </w:p>
          <w:p w:rsidR="00800169" w:rsidRPr="00800169" w:rsidRDefault="00800169" w:rsidP="00800169">
            <w:pPr>
              <w:suppressAutoHyphens/>
              <w:spacing w:after="0" w:line="100" w:lineRule="atLeast"/>
              <w:jc w:val="center"/>
              <w:rPr>
                <w:rFonts w:ascii="Arial Cyr Chuv" w:eastAsia="Times New Roman" w:hAnsi="Arial Cyr Chuv" w:cs="Arial Cyr Chuv"/>
                <w:sz w:val="18"/>
                <w:szCs w:val="18"/>
                <w:lang w:eastAsia="ar-SA"/>
              </w:rPr>
            </w:pPr>
            <w:proofErr w:type="spellStart"/>
            <w:r w:rsidRPr="00800169">
              <w:rPr>
                <w:rFonts w:ascii="Times New Roman" w:eastAsia="Times New Roman" w:hAnsi="Times New Roman"/>
                <w:sz w:val="18"/>
                <w:szCs w:val="18"/>
                <w:lang w:eastAsia="ar-SA"/>
              </w:rPr>
              <w:t>Елч</w:t>
            </w:r>
            <w:r w:rsidRPr="00800169">
              <w:rPr>
                <w:rFonts w:ascii="Arial Cyr Chuv" w:eastAsia="Times New Roman" w:hAnsi="Arial Cyr Chuv" w:cs="Arial Cyr Chuv"/>
                <w:sz w:val="18"/>
                <w:szCs w:val="18"/>
                <w:lang w:eastAsia="ar-SA"/>
              </w:rPr>
              <w:t>.</w:t>
            </w:r>
            <w:proofErr w:type="gramStart"/>
            <w:r w:rsidRPr="00800169">
              <w:rPr>
                <w:rFonts w:ascii="Times New Roman" w:eastAsia="Times New Roman" w:hAnsi="Times New Roman"/>
                <w:sz w:val="18"/>
                <w:szCs w:val="18"/>
                <w:lang w:eastAsia="ar-SA"/>
              </w:rPr>
              <w:t>к</w:t>
            </w:r>
            <w:proofErr w:type="spellEnd"/>
            <w:r w:rsidRPr="00800169">
              <w:rPr>
                <w:rFonts w:ascii="Times New Roman" w:eastAsia="Times New Roman" w:hAnsi="Times New Roman"/>
                <w:sz w:val="18"/>
                <w:szCs w:val="18"/>
                <w:lang w:eastAsia="ar-SA"/>
              </w:rPr>
              <w:t xml:space="preserve"> ял</w:t>
            </w:r>
            <w:proofErr w:type="gramEnd"/>
            <w:r w:rsidRPr="00800169">
              <w:rPr>
                <w:rFonts w:ascii="Arial Cyr Chuv" w:eastAsia="Times New Roman" w:hAnsi="Arial Cyr Chuv" w:cs="Arial Cyr Chuv"/>
                <w:sz w:val="18"/>
                <w:szCs w:val="18"/>
                <w:lang w:eastAsia="ar-SA"/>
              </w:rPr>
              <w:t>.</w:t>
            </w:r>
          </w:p>
          <w:p w:rsidR="00800169" w:rsidRPr="00800169" w:rsidRDefault="00800169" w:rsidP="00800169">
            <w:pPr>
              <w:suppressAutoHyphens/>
              <w:spacing w:after="0" w:line="100" w:lineRule="atLeast"/>
              <w:jc w:val="center"/>
              <w:rPr>
                <w:rFonts w:ascii="Arial Cyr Chuv" w:eastAsia="Times New Roman" w:hAnsi="Arial Cyr Chuv" w:cs="Arial Cyr Chuv"/>
                <w:sz w:val="18"/>
                <w:szCs w:val="18"/>
                <w:lang w:eastAsia="ar-SA"/>
              </w:rPr>
            </w:pPr>
          </w:p>
          <w:p w:rsidR="00800169" w:rsidRPr="00800169" w:rsidRDefault="00800169" w:rsidP="00800169">
            <w:pPr>
              <w:suppressAutoHyphens/>
              <w:spacing w:after="0" w:line="100" w:lineRule="atLeast"/>
              <w:jc w:val="center"/>
              <w:rPr>
                <w:rFonts w:ascii="Arial Cyr Chuv" w:eastAsia="Times New Roman" w:hAnsi="Arial Cyr Chuv" w:cs="Arial Cyr Chuv"/>
                <w:sz w:val="18"/>
                <w:szCs w:val="18"/>
                <w:lang w:eastAsia="ar-SA"/>
              </w:rPr>
            </w:pPr>
          </w:p>
        </w:tc>
        <w:tc>
          <w:tcPr>
            <w:tcW w:w="1684" w:type="dxa"/>
            <w:shd w:val="clear" w:color="auto" w:fill="auto"/>
          </w:tcPr>
          <w:p w:rsidR="00800169" w:rsidRPr="00800169" w:rsidRDefault="00800169" w:rsidP="00800169">
            <w:pPr>
              <w:suppressAutoHyphens/>
              <w:snapToGrid w:val="0"/>
              <w:spacing w:after="0" w:line="100" w:lineRule="atLeast"/>
              <w:jc w:val="center"/>
              <w:rPr>
                <w:rFonts w:ascii="Times New Roman" w:eastAsia="Times New Roman" w:hAnsi="Times New Roman"/>
                <w:sz w:val="24"/>
                <w:szCs w:val="24"/>
                <w:lang w:eastAsia="ar-SA"/>
              </w:rPr>
            </w:pPr>
          </w:p>
          <w:p w:rsidR="00800169" w:rsidRPr="00800169" w:rsidRDefault="00800169" w:rsidP="00800169">
            <w:pPr>
              <w:suppressAutoHyphens/>
              <w:spacing w:after="0" w:line="100" w:lineRule="atLeast"/>
              <w:jc w:val="center"/>
              <w:rPr>
                <w:rFonts w:ascii="Arial Cyr Chuv" w:eastAsia="Times New Roman" w:hAnsi="Arial Cyr Chuv" w:cs="Arial Cyr Chuv"/>
                <w:b/>
                <w:bCs/>
                <w:iCs/>
                <w:sz w:val="26"/>
                <w:szCs w:val="26"/>
                <w:lang w:eastAsia="ar-SA"/>
              </w:rPr>
            </w:pPr>
            <w:r w:rsidRPr="00800169">
              <w:rPr>
                <w:rFonts w:ascii="Times New Roman" w:eastAsia="Times New Roman" w:hAnsi="Times New Roman"/>
                <w:noProof/>
                <w:sz w:val="24"/>
                <w:szCs w:val="24"/>
                <w:lang w:eastAsia="ru-RU"/>
              </w:rPr>
              <w:drawing>
                <wp:inline distT="0" distB="0" distL="0" distR="0">
                  <wp:extent cx="676275" cy="876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800169" w:rsidRPr="00800169" w:rsidRDefault="00800169" w:rsidP="00800169">
            <w:pPr>
              <w:suppressAutoHyphens/>
              <w:snapToGrid w:val="0"/>
              <w:spacing w:after="0" w:line="100" w:lineRule="atLeast"/>
              <w:jc w:val="center"/>
              <w:rPr>
                <w:rFonts w:ascii="Arial Cyr Chuv" w:eastAsia="Times New Roman" w:hAnsi="Arial Cyr Chuv" w:cs="Arial Cyr Chuv"/>
                <w:b/>
                <w:bCs/>
                <w:iCs/>
                <w:sz w:val="26"/>
                <w:szCs w:val="26"/>
                <w:lang w:eastAsia="ar-SA"/>
              </w:rPr>
            </w:pPr>
          </w:p>
          <w:p w:rsidR="00800169" w:rsidRPr="00800169" w:rsidRDefault="00800169" w:rsidP="00800169">
            <w:pPr>
              <w:suppressAutoHyphens/>
              <w:spacing w:after="0" w:line="100" w:lineRule="atLeast"/>
              <w:jc w:val="center"/>
              <w:rPr>
                <w:rFonts w:ascii="Arial Cyr Chuv" w:eastAsia="Times New Roman" w:hAnsi="Arial Cyr Chuv" w:cs="Arial Cyr Chuv"/>
                <w:b/>
                <w:bCs/>
                <w:sz w:val="26"/>
                <w:szCs w:val="26"/>
                <w:lang w:eastAsia="ar-SA"/>
              </w:rPr>
            </w:pPr>
            <w:proofErr w:type="gramStart"/>
            <w:r w:rsidRPr="00800169">
              <w:rPr>
                <w:rFonts w:ascii="Arial Cyr Chuv" w:eastAsia="Times New Roman" w:hAnsi="Arial Cyr Chuv" w:cs="Arial Cyr Chuv"/>
                <w:b/>
                <w:bCs/>
                <w:iCs/>
                <w:sz w:val="26"/>
                <w:szCs w:val="26"/>
                <w:lang w:eastAsia="ar-SA"/>
              </w:rPr>
              <w:t>Чувашская  Республика</w:t>
            </w:r>
            <w:proofErr w:type="gramEnd"/>
          </w:p>
          <w:p w:rsidR="00800169" w:rsidRPr="00800169" w:rsidRDefault="00800169" w:rsidP="00800169">
            <w:pPr>
              <w:suppressAutoHyphens/>
              <w:spacing w:after="0" w:line="100" w:lineRule="atLeast"/>
              <w:jc w:val="center"/>
              <w:rPr>
                <w:rFonts w:ascii="Arial Cyr Chuv" w:eastAsia="Times New Roman" w:hAnsi="Arial Cyr Chuv" w:cs="Arial Cyr Chuv"/>
                <w:b/>
                <w:bCs/>
                <w:sz w:val="26"/>
                <w:szCs w:val="26"/>
                <w:lang w:eastAsia="ar-SA"/>
              </w:rPr>
            </w:pPr>
            <w:r w:rsidRPr="00800169">
              <w:rPr>
                <w:rFonts w:ascii="Arial Cyr Chuv" w:eastAsia="Times New Roman" w:hAnsi="Arial Cyr Chuv" w:cs="Arial Cyr Chuv"/>
                <w:b/>
                <w:bCs/>
                <w:sz w:val="26"/>
                <w:szCs w:val="26"/>
                <w:lang w:eastAsia="ar-SA"/>
              </w:rPr>
              <w:t xml:space="preserve">Яльчикский </w:t>
            </w:r>
          </w:p>
          <w:p w:rsidR="00800169" w:rsidRPr="00800169" w:rsidRDefault="00800169" w:rsidP="00800169">
            <w:pPr>
              <w:suppressAutoHyphens/>
              <w:spacing w:after="0" w:line="100" w:lineRule="atLeast"/>
              <w:jc w:val="center"/>
              <w:rPr>
                <w:rFonts w:ascii="Times New Roman" w:eastAsia="Times New Roman" w:hAnsi="Times New Roman"/>
                <w:sz w:val="16"/>
                <w:szCs w:val="16"/>
                <w:lang w:eastAsia="ar-SA"/>
              </w:rPr>
            </w:pPr>
            <w:r w:rsidRPr="00800169">
              <w:rPr>
                <w:rFonts w:ascii="Arial Cyr Chuv" w:eastAsia="Times New Roman" w:hAnsi="Arial Cyr Chuv" w:cs="Arial Cyr Chuv"/>
                <w:b/>
                <w:bCs/>
                <w:sz w:val="26"/>
                <w:szCs w:val="26"/>
                <w:lang w:eastAsia="ar-SA"/>
              </w:rPr>
              <w:t>муниципальный округ</w:t>
            </w:r>
          </w:p>
          <w:p w:rsidR="00800169" w:rsidRPr="00800169" w:rsidRDefault="00800169" w:rsidP="00800169">
            <w:pPr>
              <w:suppressAutoHyphens/>
              <w:spacing w:after="0" w:line="100" w:lineRule="atLeast"/>
              <w:jc w:val="center"/>
              <w:rPr>
                <w:rFonts w:ascii="Times New Roman" w:eastAsia="Times New Roman" w:hAnsi="Times New Roman"/>
                <w:sz w:val="16"/>
                <w:szCs w:val="16"/>
                <w:lang w:eastAsia="ar-SA"/>
              </w:rPr>
            </w:pPr>
          </w:p>
          <w:p w:rsidR="00800169" w:rsidRPr="00800169" w:rsidRDefault="00800169" w:rsidP="00800169">
            <w:pPr>
              <w:suppressAutoHyphens/>
              <w:spacing w:after="0" w:line="100" w:lineRule="atLeast"/>
              <w:jc w:val="center"/>
              <w:rPr>
                <w:rFonts w:ascii="Arial Cyr Chuv" w:eastAsia="Times New Roman" w:hAnsi="Arial Cyr Chuv" w:cs="Arial Cyr Chuv"/>
                <w:b/>
                <w:bCs/>
                <w:sz w:val="26"/>
                <w:szCs w:val="26"/>
                <w:lang w:eastAsia="ar-SA"/>
              </w:rPr>
            </w:pPr>
            <w:r w:rsidRPr="00800169">
              <w:rPr>
                <w:rFonts w:ascii="Arial Cyr Chuv" w:eastAsia="Times New Roman" w:hAnsi="Arial Cyr Chuv" w:cs="Arial Cyr Chuv"/>
                <w:b/>
                <w:bCs/>
                <w:sz w:val="26"/>
                <w:szCs w:val="26"/>
                <w:lang w:eastAsia="ar-SA"/>
              </w:rPr>
              <w:t xml:space="preserve">Администрация  </w:t>
            </w:r>
          </w:p>
          <w:p w:rsidR="00800169" w:rsidRPr="00800169" w:rsidRDefault="00800169" w:rsidP="00800169">
            <w:pPr>
              <w:suppressAutoHyphens/>
              <w:spacing w:after="0" w:line="100" w:lineRule="atLeast"/>
              <w:jc w:val="center"/>
              <w:rPr>
                <w:rFonts w:ascii="Arial Cyr Chuv" w:eastAsia="Times New Roman" w:hAnsi="Arial Cyr Chuv" w:cs="Arial Cyr Chuv"/>
                <w:b/>
                <w:bCs/>
                <w:sz w:val="26"/>
                <w:szCs w:val="26"/>
                <w:lang w:eastAsia="ar-SA"/>
              </w:rPr>
            </w:pPr>
            <w:r w:rsidRPr="00800169">
              <w:rPr>
                <w:rFonts w:ascii="Arial Cyr Chuv" w:eastAsia="Times New Roman" w:hAnsi="Arial Cyr Chuv" w:cs="Arial Cyr Chuv"/>
                <w:b/>
                <w:bCs/>
                <w:sz w:val="26"/>
                <w:szCs w:val="26"/>
                <w:lang w:eastAsia="ar-SA"/>
              </w:rPr>
              <w:t xml:space="preserve">Яльчикского </w:t>
            </w:r>
          </w:p>
          <w:p w:rsidR="00800169" w:rsidRPr="00800169" w:rsidRDefault="00800169" w:rsidP="00800169">
            <w:pPr>
              <w:suppressAutoHyphens/>
              <w:spacing w:after="0" w:line="100" w:lineRule="atLeast"/>
              <w:jc w:val="center"/>
              <w:rPr>
                <w:rFonts w:ascii="Times New Roman" w:eastAsia="Times New Roman" w:hAnsi="Times New Roman"/>
                <w:b/>
                <w:sz w:val="26"/>
                <w:szCs w:val="24"/>
                <w:lang w:eastAsia="ar-SA"/>
              </w:rPr>
            </w:pPr>
            <w:r w:rsidRPr="00800169">
              <w:rPr>
                <w:rFonts w:ascii="Arial Cyr Chuv" w:eastAsia="Times New Roman" w:hAnsi="Arial Cyr Chuv" w:cs="Arial Cyr Chuv"/>
                <w:b/>
                <w:bCs/>
                <w:sz w:val="26"/>
                <w:szCs w:val="26"/>
                <w:lang w:eastAsia="ar-SA"/>
              </w:rPr>
              <w:t>муниципального округа</w:t>
            </w:r>
          </w:p>
          <w:p w:rsidR="00800169" w:rsidRPr="00800169" w:rsidRDefault="00800169" w:rsidP="00800169">
            <w:pPr>
              <w:suppressAutoHyphens/>
              <w:spacing w:after="0" w:line="100" w:lineRule="atLeast"/>
              <w:jc w:val="center"/>
              <w:rPr>
                <w:rFonts w:ascii="Times New Roman" w:eastAsia="Times New Roman" w:hAnsi="Times New Roman"/>
                <w:b/>
                <w:sz w:val="26"/>
                <w:szCs w:val="24"/>
                <w:lang w:eastAsia="ar-SA"/>
              </w:rPr>
            </w:pPr>
            <w:r w:rsidRPr="00800169">
              <w:rPr>
                <w:rFonts w:ascii="Times New Roman" w:eastAsia="Times New Roman" w:hAnsi="Times New Roman"/>
                <w:b/>
                <w:sz w:val="26"/>
                <w:szCs w:val="24"/>
                <w:lang w:eastAsia="ar-SA"/>
              </w:rPr>
              <w:t>ПОСТАНОВЛЕНИЕ</w:t>
            </w:r>
          </w:p>
          <w:p w:rsidR="00800169" w:rsidRPr="00800169" w:rsidRDefault="00800169" w:rsidP="00800169">
            <w:pPr>
              <w:suppressAutoHyphens/>
              <w:spacing w:after="0" w:line="100" w:lineRule="atLeast"/>
              <w:jc w:val="center"/>
              <w:rPr>
                <w:rFonts w:ascii="Times New Roman" w:eastAsia="Times New Roman" w:hAnsi="Times New Roman"/>
                <w:b/>
                <w:sz w:val="26"/>
                <w:szCs w:val="24"/>
                <w:lang w:eastAsia="ar-SA"/>
              </w:rPr>
            </w:pPr>
          </w:p>
          <w:p w:rsidR="00800169" w:rsidRPr="00800169" w:rsidRDefault="00800169" w:rsidP="00800169">
            <w:pPr>
              <w:suppressAutoHyphens/>
              <w:spacing w:after="0" w:line="100" w:lineRule="atLeast"/>
              <w:jc w:val="center"/>
              <w:rPr>
                <w:rFonts w:ascii="Times New Roman" w:eastAsia="Times New Roman" w:hAnsi="Times New Roman"/>
                <w:sz w:val="16"/>
                <w:szCs w:val="16"/>
                <w:lang w:eastAsia="ar-SA"/>
              </w:rPr>
            </w:pPr>
            <w:r w:rsidRPr="00800169">
              <w:rPr>
                <w:rFonts w:ascii="Times New Roman" w:eastAsia="Times New Roman" w:hAnsi="Times New Roman"/>
                <w:sz w:val="24"/>
                <w:szCs w:val="24"/>
                <w:lang w:eastAsia="ar-SA"/>
              </w:rPr>
              <w:t>«</w:t>
            </w:r>
            <w:proofErr w:type="gramStart"/>
            <w:r w:rsidRPr="00800169">
              <w:rPr>
                <w:rFonts w:ascii="Times New Roman" w:eastAsia="Times New Roman" w:hAnsi="Times New Roman"/>
                <w:sz w:val="24"/>
                <w:szCs w:val="24"/>
                <w:lang w:eastAsia="ar-SA"/>
              </w:rPr>
              <w:t>16 »</w:t>
            </w:r>
            <w:proofErr w:type="gramEnd"/>
            <w:r w:rsidRPr="00800169">
              <w:rPr>
                <w:rFonts w:ascii="Times New Roman" w:eastAsia="Times New Roman" w:hAnsi="Times New Roman"/>
                <w:sz w:val="24"/>
                <w:szCs w:val="24"/>
                <w:lang w:eastAsia="ar-SA"/>
              </w:rPr>
              <w:t xml:space="preserve"> марта 2023 г. № 179  </w:t>
            </w:r>
          </w:p>
          <w:p w:rsidR="00800169" w:rsidRPr="00800169" w:rsidRDefault="00800169" w:rsidP="00800169">
            <w:pPr>
              <w:suppressAutoHyphens/>
              <w:spacing w:after="0" w:line="100" w:lineRule="atLeast"/>
              <w:jc w:val="center"/>
              <w:rPr>
                <w:rFonts w:ascii="Times New Roman" w:eastAsia="Times New Roman" w:hAnsi="Times New Roman"/>
                <w:sz w:val="16"/>
                <w:szCs w:val="16"/>
                <w:lang w:eastAsia="ar-SA"/>
              </w:rPr>
            </w:pPr>
          </w:p>
          <w:p w:rsidR="00800169" w:rsidRPr="00800169" w:rsidRDefault="00800169" w:rsidP="00800169">
            <w:pPr>
              <w:suppressAutoHyphens/>
              <w:spacing w:after="0" w:line="100" w:lineRule="atLeast"/>
              <w:jc w:val="center"/>
              <w:rPr>
                <w:rFonts w:ascii="Times New Roman" w:eastAsia="Times New Roman" w:hAnsi="Times New Roman"/>
                <w:sz w:val="24"/>
                <w:szCs w:val="24"/>
                <w:lang w:eastAsia="ar-SA"/>
              </w:rPr>
            </w:pPr>
            <w:r w:rsidRPr="00800169">
              <w:rPr>
                <w:rFonts w:ascii="Times New Roman" w:eastAsia="Times New Roman" w:hAnsi="Times New Roman"/>
                <w:sz w:val="18"/>
                <w:szCs w:val="18"/>
                <w:lang w:eastAsia="ar-SA"/>
              </w:rPr>
              <w:t>село Яльчики</w:t>
            </w:r>
          </w:p>
        </w:tc>
      </w:tr>
    </w:tbl>
    <w:p w:rsidR="00800169" w:rsidRPr="00800169" w:rsidRDefault="00800169" w:rsidP="00800169">
      <w:pPr>
        <w:suppressAutoHyphens/>
        <w:spacing w:after="0" w:line="100" w:lineRule="atLeast"/>
        <w:rPr>
          <w:rFonts w:ascii="Times New Roman" w:eastAsia="Times New Roman" w:hAnsi="Times New Roman"/>
          <w:sz w:val="26"/>
          <w:szCs w:val="26"/>
          <w:lang w:eastAsia="ar-SA"/>
        </w:rPr>
      </w:pPr>
      <w:r w:rsidRPr="00800169">
        <w:rPr>
          <w:rFonts w:ascii="Times New Roman" w:eastAsia="Times New Roman" w:hAnsi="Times New Roman"/>
          <w:sz w:val="26"/>
          <w:szCs w:val="26"/>
          <w:lang w:eastAsia="ar-SA"/>
        </w:rPr>
        <w:t xml:space="preserve">О внесении изменений в постановление </w:t>
      </w:r>
    </w:p>
    <w:p w:rsidR="00800169" w:rsidRPr="00800169" w:rsidRDefault="00800169" w:rsidP="00800169">
      <w:pPr>
        <w:suppressAutoHyphens/>
        <w:spacing w:after="0" w:line="100" w:lineRule="atLeast"/>
        <w:rPr>
          <w:rFonts w:ascii="Times New Roman" w:eastAsia="Times New Roman" w:hAnsi="Times New Roman"/>
          <w:sz w:val="26"/>
          <w:szCs w:val="26"/>
          <w:lang w:eastAsia="ar-SA"/>
        </w:rPr>
      </w:pPr>
      <w:r w:rsidRPr="00800169">
        <w:rPr>
          <w:rFonts w:ascii="Times New Roman" w:eastAsia="Times New Roman" w:hAnsi="Times New Roman"/>
          <w:sz w:val="26"/>
          <w:szCs w:val="26"/>
          <w:lang w:eastAsia="ar-SA"/>
        </w:rPr>
        <w:t xml:space="preserve">администрации Яльчикского муниципального </w:t>
      </w:r>
    </w:p>
    <w:p w:rsidR="00800169" w:rsidRPr="00800169" w:rsidRDefault="00800169" w:rsidP="00800169">
      <w:pPr>
        <w:suppressAutoHyphens/>
        <w:spacing w:after="0" w:line="100" w:lineRule="atLeast"/>
        <w:rPr>
          <w:rFonts w:ascii="Times New Roman" w:eastAsia="Times New Roman" w:hAnsi="Times New Roman"/>
          <w:sz w:val="26"/>
          <w:szCs w:val="26"/>
          <w:lang w:eastAsia="ar-SA"/>
        </w:rPr>
      </w:pPr>
      <w:r w:rsidRPr="00800169">
        <w:rPr>
          <w:rFonts w:ascii="Times New Roman" w:eastAsia="Times New Roman" w:hAnsi="Times New Roman"/>
          <w:sz w:val="26"/>
          <w:szCs w:val="26"/>
          <w:lang w:eastAsia="ar-SA"/>
        </w:rPr>
        <w:t xml:space="preserve">округа Чувашской Республики </w:t>
      </w:r>
    </w:p>
    <w:p w:rsidR="00800169" w:rsidRPr="00800169" w:rsidRDefault="00800169" w:rsidP="00800169">
      <w:pPr>
        <w:suppressAutoHyphens/>
        <w:spacing w:after="0" w:line="100" w:lineRule="atLeast"/>
        <w:rPr>
          <w:rFonts w:ascii="Times New Roman" w:eastAsia="Times New Roman" w:hAnsi="Times New Roman"/>
          <w:sz w:val="24"/>
          <w:szCs w:val="24"/>
          <w:lang w:eastAsia="ar-SA"/>
        </w:rPr>
      </w:pPr>
      <w:r w:rsidRPr="00800169">
        <w:rPr>
          <w:rFonts w:ascii="Times New Roman" w:eastAsia="Times New Roman" w:hAnsi="Times New Roman"/>
          <w:sz w:val="26"/>
          <w:szCs w:val="26"/>
          <w:lang w:eastAsia="ar-SA"/>
        </w:rPr>
        <w:t xml:space="preserve">от 30 декабря 2022 </w:t>
      </w:r>
      <w:proofErr w:type="gramStart"/>
      <w:r w:rsidRPr="00800169">
        <w:rPr>
          <w:rFonts w:ascii="Times New Roman" w:eastAsia="Times New Roman" w:hAnsi="Times New Roman"/>
          <w:sz w:val="26"/>
          <w:szCs w:val="26"/>
          <w:lang w:eastAsia="ar-SA"/>
        </w:rPr>
        <w:t>года  №</w:t>
      </w:r>
      <w:proofErr w:type="gramEnd"/>
      <w:r w:rsidRPr="00800169">
        <w:rPr>
          <w:rFonts w:ascii="Times New Roman" w:eastAsia="Times New Roman" w:hAnsi="Times New Roman"/>
          <w:sz w:val="26"/>
          <w:szCs w:val="26"/>
          <w:lang w:eastAsia="ar-SA"/>
        </w:rPr>
        <w:t xml:space="preserve"> 73</w:t>
      </w:r>
    </w:p>
    <w:p w:rsidR="00800169" w:rsidRPr="00800169" w:rsidRDefault="00800169" w:rsidP="00800169">
      <w:pPr>
        <w:suppressAutoHyphens/>
        <w:spacing w:after="0" w:line="100" w:lineRule="atLeast"/>
        <w:rPr>
          <w:rFonts w:ascii="Times New Roman" w:eastAsia="Times New Roman" w:hAnsi="Times New Roman"/>
          <w:sz w:val="24"/>
          <w:szCs w:val="24"/>
          <w:lang w:eastAsia="ar-SA"/>
        </w:rPr>
      </w:pPr>
    </w:p>
    <w:p w:rsidR="00800169" w:rsidRPr="00800169" w:rsidRDefault="00800169" w:rsidP="00800169">
      <w:pPr>
        <w:widowControl w:val="0"/>
        <w:suppressAutoHyphens/>
        <w:spacing w:after="0" w:line="317" w:lineRule="exact"/>
        <w:ind w:left="20" w:right="60" w:firstLine="547"/>
        <w:jc w:val="both"/>
        <w:rPr>
          <w:rFonts w:ascii="Times New Roman" w:eastAsia="Times New Roman" w:hAnsi="Times New Roman"/>
          <w:color w:val="000000"/>
          <w:sz w:val="26"/>
          <w:szCs w:val="26"/>
          <w:lang w:eastAsia="ru-RU" w:bidi="ru-RU"/>
        </w:rPr>
      </w:pPr>
      <w:r w:rsidRPr="00800169">
        <w:rPr>
          <w:rFonts w:ascii="Times New Roman" w:eastAsia="Times New Roman" w:hAnsi="Times New Roman"/>
          <w:color w:val="000000"/>
          <w:sz w:val="26"/>
          <w:szCs w:val="26"/>
          <w:lang w:eastAsia="ru-RU" w:bidi="ru-RU"/>
        </w:rPr>
        <w:t xml:space="preserve">В </w:t>
      </w:r>
      <w:proofErr w:type="gramStart"/>
      <w:r w:rsidRPr="00800169">
        <w:rPr>
          <w:rFonts w:ascii="Times New Roman" w:eastAsia="Times New Roman" w:hAnsi="Times New Roman"/>
          <w:color w:val="000000"/>
          <w:sz w:val="26"/>
          <w:szCs w:val="26"/>
          <w:lang w:eastAsia="ru-RU" w:bidi="ru-RU"/>
        </w:rPr>
        <w:t>соответствии  с</w:t>
      </w:r>
      <w:proofErr w:type="gramEnd"/>
      <w:r w:rsidRPr="00800169">
        <w:rPr>
          <w:rFonts w:ascii="Times New Roman" w:eastAsia="Times New Roman" w:hAnsi="Times New Roman"/>
          <w:color w:val="000000"/>
          <w:sz w:val="26"/>
          <w:szCs w:val="26"/>
          <w:lang w:eastAsia="ru-RU" w:bidi="ru-RU"/>
        </w:rPr>
        <w:t xml:space="preserve"> Указом Главы Чувашской Республики от 10 октября 2022 года № 120 «О мерах поддержки членов семей лиц, призванных на военную службу по мобилизации» администрация Яльчикского муниципального округа        Чувашской Республики </w:t>
      </w:r>
      <w:r w:rsidRPr="00800169">
        <w:rPr>
          <w:rFonts w:ascii="Times New Roman" w:eastAsia="Times New Roman" w:hAnsi="Times New Roman"/>
          <w:color w:val="000000"/>
          <w:spacing w:val="70"/>
          <w:sz w:val="26"/>
          <w:szCs w:val="26"/>
          <w:lang w:eastAsia="ru-RU" w:bidi="ru-RU"/>
        </w:rPr>
        <w:t xml:space="preserve">постановляет: </w:t>
      </w:r>
    </w:p>
    <w:p w:rsidR="00800169" w:rsidRPr="00800169" w:rsidRDefault="00800169" w:rsidP="00800169">
      <w:pPr>
        <w:widowControl w:val="0"/>
        <w:suppressAutoHyphens/>
        <w:spacing w:after="0" w:line="317" w:lineRule="exact"/>
        <w:jc w:val="both"/>
        <w:rPr>
          <w:rFonts w:ascii="Times New Roman" w:eastAsia="Times New Roman" w:hAnsi="Times New Roman"/>
          <w:color w:val="000000"/>
          <w:sz w:val="26"/>
          <w:szCs w:val="26"/>
          <w:lang w:eastAsia="ru-RU" w:bidi="ru-RU"/>
        </w:rPr>
      </w:pPr>
      <w:r w:rsidRPr="00800169">
        <w:rPr>
          <w:rFonts w:ascii="Times New Roman" w:eastAsia="Times New Roman" w:hAnsi="Times New Roman"/>
          <w:color w:val="000000"/>
          <w:sz w:val="26"/>
          <w:szCs w:val="26"/>
          <w:lang w:eastAsia="ru-RU" w:bidi="ru-RU"/>
        </w:rPr>
        <w:lastRenderedPageBreak/>
        <w:t xml:space="preserve">      1. Внести в постановление администрации Яльчикского   муниципального округа </w:t>
      </w:r>
      <w:proofErr w:type="gramStart"/>
      <w:r w:rsidRPr="00800169">
        <w:rPr>
          <w:rFonts w:ascii="Times New Roman" w:eastAsia="Times New Roman" w:hAnsi="Times New Roman"/>
          <w:color w:val="000000"/>
          <w:sz w:val="26"/>
          <w:szCs w:val="26"/>
          <w:lang w:eastAsia="ru-RU" w:bidi="ru-RU"/>
        </w:rPr>
        <w:t>Чувашской  Республики</w:t>
      </w:r>
      <w:proofErr w:type="gramEnd"/>
      <w:r w:rsidRPr="00800169">
        <w:rPr>
          <w:rFonts w:ascii="Times New Roman" w:eastAsia="Times New Roman" w:hAnsi="Times New Roman"/>
          <w:color w:val="000000"/>
          <w:sz w:val="26"/>
          <w:szCs w:val="26"/>
          <w:lang w:eastAsia="ru-RU" w:bidi="ru-RU"/>
        </w:rPr>
        <w:t xml:space="preserve">  от 30 декабря 2022 года № 73 «Об установлении родительской платы за содержание ребенка (присмотр и уход за ребенком) в муниципальных бюджетных образовательных учреждениях Яльчикского муниципального округа Чувашской Республики, реализующих программу дошкольного образования» следующие изменения:</w:t>
      </w:r>
    </w:p>
    <w:p w:rsidR="00800169" w:rsidRPr="00800169" w:rsidRDefault="00800169" w:rsidP="00800169">
      <w:pPr>
        <w:widowControl w:val="0"/>
        <w:suppressAutoHyphens/>
        <w:spacing w:after="0" w:line="317" w:lineRule="exact"/>
        <w:jc w:val="both"/>
        <w:rPr>
          <w:rFonts w:ascii="Times New Roman" w:eastAsia="Times New Roman" w:hAnsi="Times New Roman"/>
          <w:color w:val="000000"/>
          <w:sz w:val="26"/>
          <w:szCs w:val="26"/>
          <w:lang w:eastAsia="ru-RU" w:bidi="ru-RU"/>
        </w:rPr>
      </w:pPr>
      <w:r w:rsidRPr="00800169">
        <w:rPr>
          <w:rFonts w:ascii="Times New Roman" w:eastAsia="Times New Roman" w:hAnsi="Times New Roman"/>
          <w:color w:val="000000"/>
          <w:sz w:val="26"/>
          <w:szCs w:val="26"/>
          <w:lang w:eastAsia="ru-RU" w:bidi="ru-RU"/>
        </w:rPr>
        <w:t xml:space="preserve">          - Пункт 2 постановления изложить в следующей редакции: « 2. За присмотр и уход за детьми-инвалидами, детьми-сиротами, детьми, оставшимися без  попечения родителей, детьми с ограниченными возможностями здоровья, детьми с туберкулезной интоксикацией, за детьми лиц, призванных на военную службу по мобилизации, за детьми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принимавших участие в специальной военной операции начиная с 24 февраля 2022 года, а так же за детьми лиц, проходящих военную службу в батальоне связи «</w:t>
      </w:r>
      <w:proofErr w:type="spellStart"/>
      <w:r w:rsidRPr="00800169">
        <w:rPr>
          <w:rFonts w:ascii="Times New Roman" w:eastAsia="Times New Roman" w:hAnsi="Times New Roman"/>
          <w:color w:val="000000"/>
          <w:sz w:val="26"/>
          <w:szCs w:val="26"/>
          <w:lang w:eastAsia="ru-RU" w:bidi="ru-RU"/>
        </w:rPr>
        <w:t>Атăл</w:t>
      </w:r>
      <w:proofErr w:type="spellEnd"/>
      <w:r w:rsidRPr="00800169">
        <w:rPr>
          <w:rFonts w:ascii="Times New Roman" w:eastAsia="Times New Roman" w:hAnsi="Times New Roman"/>
          <w:color w:val="000000"/>
          <w:sz w:val="26"/>
          <w:szCs w:val="26"/>
          <w:lang w:eastAsia="ru-RU" w:bidi="ru-RU"/>
        </w:rPr>
        <w:t xml:space="preserve">», сформированном в Чувашской Республике в период специальной военной операции на территориях Донецкой Народной </w:t>
      </w:r>
      <w:proofErr w:type="spellStart"/>
      <w:r w:rsidRPr="00800169">
        <w:rPr>
          <w:rFonts w:ascii="Times New Roman" w:eastAsia="Times New Roman" w:hAnsi="Times New Roman"/>
          <w:color w:val="000000"/>
          <w:sz w:val="26"/>
          <w:szCs w:val="26"/>
          <w:lang w:eastAsia="ru-RU" w:bidi="ru-RU"/>
        </w:rPr>
        <w:t>Респблики</w:t>
      </w:r>
      <w:proofErr w:type="spellEnd"/>
      <w:r w:rsidRPr="00800169">
        <w:rPr>
          <w:rFonts w:ascii="Times New Roman" w:eastAsia="Times New Roman" w:hAnsi="Times New Roman"/>
          <w:color w:val="000000"/>
          <w:sz w:val="26"/>
          <w:szCs w:val="26"/>
          <w:lang w:eastAsia="ru-RU" w:bidi="ru-RU"/>
        </w:rPr>
        <w:t xml:space="preserve">, Луганской Народной Республики и Украины и детьми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погибших(умерших) в результате участия в специальной военной операции на территориях Донецкой Народной </w:t>
      </w:r>
      <w:proofErr w:type="spellStart"/>
      <w:r w:rsidRPr="00800169">
        <w:rPr>
          <w:rFonts w:ascii="Times New Roman" w:eastAsia="Times New Roman" w:hAnsi="Times New Roman"/>
          <w:color w:val="000000"/>
          <w:sz w:val="26"/>
          <w:szCs w:val="26"/>
          <w:lang w:eastAsia="ru-RU" w:bidi="ru-RU"/>
        </w:rPr>
        <w:t>Респблики</w:t>
      </w:r>
      <w:proofErr w:type="spellEnd"/>
      <w:r w:rsidRPr="00800169">
        <w:rPr>
          <w:rFonts w:ascii="Times New Roman" w:eastAsia="Times New Roman" w:hAnsi="Times New Roman"/>
          <w:color w:val="000000"/>
          <w:sz w:val="26"/>
          <w:szCs w:val="26"/>
          <w:lang w:eastAsia="ru-RU" w:bidi="ru-RU"/>
        </w:rPr>
        <w:t>, Луганской Народной Республики и Украины с 24 февраля 2022 года, обучающимися в образовательных организациях Яльчикского муниципального округа Чувашской Республики, реализующих образовательную программу дошкольного образования, родительская плата не взимается.».</w:t>
      </w:r>
    </w:p>
    <w:p w:rsidR="00800169" w:rsidRPr="00800169" w:rsidRDefault="00800169" w:rsidP="00800169">
      <w:pPr>
        <w:widowControl w:val="0"/>
        <w:suppressAutoHyphens/>
        <w:spacing w:after="0" w:line="317" w:lineRule="exact"/>
        <w:jc w:val="both"/>
        <w:rPr>
          <w:rFonts w:ascii="Times New Roman" w:eastAsia="Times New Roman" w:hAnsi="Times New Roman"/>
          <w:color w:val="000000"/>
          <w:sz w:val="26"/>
          <w:szCs w:val="26"/>
          <w:lang w:eastAsia="ru-RU" w:bidi="ru-RU"/>
        </w:rPr>
      </w:pPr>
      <w:r w:rsidRPr="00800169">
        <w:rPr>
          <w:rFonts w:ascii="Times New Roman" w:eastAsia="Times New Roman" w:hAnsi="Times New Roman"/>
          <w:color w:val="000000"/>
          <w:sz w:val="26"/>
          <w:szCs w:val="26"/>
          <w:lang w:eastAsia="ru-RU" w:bidi="ru-RU"/>
        </w:rPr>
        <w:t xml:space="preserve">      - Дополнить пунктом 4 следующие содержания: «4. Для предоставления мер социальной защиты (поддержки), обозначенных в пунктах 2 и 3, родители (законные представители) представляют следующие документы:</w:t>
      </w:r>
    </w:p>
    <w:p w:rsidR="00800169" w:rsidRPr="00800169" w:rsidRDefault="00800169" w:rsidP="005041C0">
      <w:pPr>
        <w:widowControl w:val="0"/>
        <w:numPr>
          <w:ilvl w:val="1"/>
          <w:numId w:val="2"/>
        </w:numPr>
        <w:suppressAutoHyphens/>
        <w:spacing w:after="0" w:line="317" w:lineRule="exact"/>
        <w:jc w:val="both"/>
        <w:rPr>
          <w:rFonts w:ascii="Times New Roman" w:eastAsia="Times New Roman" w:hAnsi="Times New Roman"/>
          <w:color w:val="000000"/>
          <w:sz w:val="26"/>
          <w:szCs w:val="26"/>
          <w:lang w:eastAsia="ru-RU" w:bidi="ru-RU"/>
        </w:rPr>
      </w:pPr>
      <w:r w:rsidRPr="00800169">
        <w:rPr>
          <w:rFonts w:ascii="Times New Roman" w:eastAsia="Times New Roman" w:hAnsi="Times New Roman"/>
          <w:color w:val="000000"/>
          <w:sz w:val="26"/>
          <w:szCs w:val="26"/>
          <w:lang w:eastAsia="ru-RU" w:bidi="ru-RU"/>
        </w:rPr>
        <w:t>заявление от одного из родителей (законных представителей);</w:t>
      </w:r>
    </w:p>
    <w:p w:rsidR="00800169" w:rsidRPr="00800169" w:rsidRDefault="00800169" w:rsidP="005041C0">
      <w:pPr>
        <w:widowControl w:val="0"/>
        <w:numPr>
          <w:ilvl w:val="1"/>
          <w:numId w:val="2"/>
        </w:numPr>
        <w:suppressAutoHyphens/>
        <w:spacing w:after="0" w:line="317" w:lineRule="exact"/>
        <w:jc w:val="both"/>
        <w:rPr>
          <w:rFonts w:ascii="Times New Roman" w:eastAsia="Times New Roman" w:hAnsi="Times New Roman"/>
          <w:color w:val="000000"/>
          <w:sz w:val="26"/>
          <w:szCs w:val="26"/>
          <w:lang w:eastAsia="ru-RU" w:bidi="ru-RU"/>
        </w:rPr>
      </w:pPr>
      <w:r w:rsidRPr="00800169">
        <w:rPr>
          <w:rFonts w:ascii="Times New Roman" w:eastAsia="Times New Roman" w:hAnsi="Times New Roman"/>
          <w:color w:val="000000"/>
          <w:sz w:val="26"/>
          <w:szCs w:val="26"/>
          <w:lang w:eastAsia="ru-RU" w:bidi="ru-RU"/>
        </w:rPr>
        <w:t>копии документов, удостоверяющих личность заявителя;</w:t>
      </w:r>
    </w:p>
    <w:p w:rsidR="00800169" w:rsidRPr="00800169" w:rsidRDefault="00800169" w:rsidP="005041C0">
      <w:pPr>
        <w:widowControl w:val="0"/>
        <w:numPr>
          <w:ilvl w:val="1"/>
          <w:numId w:val="2"/>
        </w:numPr>
        <w:suppressAutoHyphens/>
        <w:spacing w:after="0" w:line="317" w:lineRule="exact"/>
        <w:jc w:val="both"/>
        <w:rPr>
          <w:rFonts w:ascii="Times New Roman" w:eastAsia="Times New Roman" w:hAnsi="Times New Roman"/>
          <w:color w:val="000000"/>
          <w:sz w:val="26"/>
          <w:szCs w:val="26"/>
          <w:lang w:eastAsia="ru-RU" w:bidi="ru-RU"/>
        </w:rPr>
      </w:pPr>
      <w:r w:rsidRPr="00800169">
        <w:rPr>
          <w:rFonts w:ascii="Times New Roman" w:eastAsia="Times New Roman" w:hAnsi="Times New Roman"/>
          <w:color w:val="000000"/>
          <w:sz w:val="26"/>
          <w:szCs w:val="26"/>
          <w:lang w:eastAsia="ru-RU" w:bidi="ru-RU"/>
        </w:rPr>
        <w:t>справка о составе семьи;</w:t>
      </w:r>
    </w:p>
    <w:p w:rsidR="00800169" w:rsidRPr="00800169" w:rsidRDefault="00800169" w:rsidP="005041C0">
      <w:pPr>
        <w:widowControl w:val="0"/>
        <w:numPr>
          <w:ilvl w:val="1"/>
          <w:numId w:val="2"/>
        </w:numPr>
        <w:suppressAutoHyphens/>
        <w:spacing w:after="0" w:line="317" w:lineRule="exact"/>
        <w:jc w:val="both"/>
        <w:rPr>
          <w:rFonts w:ascii="Times New Roman" w:eastAsia="Times New Roman" w:hAnsi="Times New Roman"/>
          <w:color w:val="000000"/>
          <w:sz w:val="26"/>
          <w:szCs w:val="26"/>
          <w:lang w:eastAsia="ru-RU" w:bidi="ru-RU"/>
        </w:rPr>
      </w:pPr>
      <w:r w:rsidRPr="00800169">
        <w:rPr>
          <w:rFonts w:ascii="Times New Roman" w:eastAsia="Times New Roman" w:hAnsi="Times New Roman"/>
          <w:color w:val="000000"/>
          <w:sz w:val="26"/>
          <w:szCs w:val="26"/>
          <w:lang w:eastAsia="ru-RU" w:bidi="ru-RU"/>
        </w:rPr>
        <w:t>согласие (несогласие) на обработку персональных данных;</w:t>
      </w:r>
    </w:p>
    <w:p w:rsidR="00800169" w:rsidRPr="00800169" w:rsidRDefault="00800169" w:rsidP="00800169">
      <w:pPr>
        <w:widowControl w:val="0"/>
        <w:suppressAutoHyphens/>
        <w:spacing w:after="0" w:line="317" w:lineRule="exact"/>
        <w:jc w:val="both"/>
        <w:rPr>
          <w:rFonts w:ascii="Times New Roman" w:eastAsia="Times New Roman" w:hAnsi="Times New Roman"/>
          <w:color w:val="000000"/>
          <w:sz w:val="26"/>
          <w:szCs w:val="26"/>
          <w:lang w:eastAsia="ru-RU" w:bidi="ru-RU"/>
        </w:rPr>
      </w:pPr>
      <w:r w:rsidRPr="00800169">
        <w:rPr>
          <w:rFonts w:ascii="Times New Roman" w:eastAsia="Times New Roman" w:hAnsi="Times New Roman"/>
          <w:color w:val="000000"/>
          <w:sz w:val="26"/>
          <w:szCs w:val="26"/>
          <w:lang w:eastAsia="ru-RU" w:bidi="ru-RU"/>
        </w:rPr>
        <w:t xml:space="preserve">   - подтверждающие документы, что ребенок относится к категории детей, перечисленных в пунктах 2 и 3».</w:t>
      </w:r>
    </w:p>
    <w:p w:rsidR="00800169" w:rsidRPr="00800169" w:rsidRDefault="00800169" w:rsidP="005041C0">
      <w:pPr>
        <w:widowControl w:val="0"/>
        <w:numPr>
          <w:ilvl w:val="1"/>
          <w:numId w:val="2"/>
        </w:numPr>
        <w:suppressAutoHyphens/>
        <w:spacing w:after="0" w:line="317" w:lineRule="exact"/>
        <w:jc w:val="both"/>
        <w:rPr>
          <w:rFonts w:ascii="Times New Roman" w:eastAsia="Times New Roman" w:hAnsi="Times New Roman"/>
          <w:color w:val="000000"/>
          <w:sz w:val="26"/>
          <w:szCs w:val="26"/>
          <w:lang w:eastAsia="ru-RU" w:bidi="ru-RU"/>
        </w:rPr>
      </w:pPr>
      <w:r w:rsidRPr="00800169">
        <w:rPr>
          <w:rFonts w:ascii="Times New Roman" w:eastAsia="Times New Roman" w:hAnsi="Times New Roman"/>
          <w:color w:val="000000"/>
          <w:sz w:val="26"/>
          <w:szCs w:val="26"/>
          <w:lang w:eastAsia="ru-RU" w:bidi="ru-RU"/>
        </w:rPr>
        <w:t xml:space="preserve">Пункты 4-9 считать пунктами 5-10 соответственно.       </w:t>
      </w:r>
    </w:p>
    <w:p w:rsidR="00800169" w:rsidRPr="00800169" w:rsidRDefault="00800169" w:rsidP="00800169">
      <w:pPr>
        <w:widowControl w:val="0"/>
        <w:suppressAutoHyphens/>
        <w:spacing w:after="0" w:line="317" w:lineRule="exact"/>
        <w:ind w:left="60" w:right="40" w:firstLine="366"/>
        <w:jc w:val="both"/>
        <w:rPr>
          <w:rFonts w:ascii="Times New Roman" w:eastAsia="Times New Roman" w:hAnsi="Times New Roman"/>
          <w:color w:val="000000"/>
          <w:sz w:val="26"/>
          <w:szCs w:val="26"/>
          <w:lang w:eastAsia="ru-RU" w:bidi="ru-RU"/>
        </w:rPr>
      </w:pPr>
      <w:r w:rsidRPr="00800169">
        <w:rPr>
          <w:rFonts w:ascii="Times New Roman" w:eastAsia="Times New Roman" w:hAnsi="Times New Roman"/>
          <w:color w:val="000000"/>
          <w:sz w:val="26"/>
          <w:szCs w:val="26"/>
          <w:lang w:eastAsia="ru-RU" w:bidi="ru-RU"/>
        </w:rPr>
        <w:t xml:space="preserve">  2. Настоящее постановление распространяется на правоотношения возникшие с 1 января 2023 года.</w:t>
      </w:r>
    </w:p>
    <w:p w:rsidR="00800169" w:rsidRPr="00800169" w:rsidRDefault="00800169" w:rsidP="00800169">
      <w:pPr>
        <w:widowControl w:val="0"/>
        <w:suppressAutoHyphens/>
        <w:spacing w:after="0" w:line="317" w:lineRule="exact"/>
        <w:ind w:left="60" w:right="40" w:firstLine="366"/>
        <w:jc w:val="both"/>
        <w:rPr>
          <w:rFonts w:ascii="Times New Roman" w:eastAsia="Times New Roman" w:hAnsi="Times New Roman"/>
          <w:sz w:val="26"/>
          <w:szCs w:val="26"/>
          <w:lang w:eastAsia="ar-SA"/>
        </w:rPr>
      </w:pPr>
      <w:r w:rsidRPr="00800169">
        <w:rPr>
          <w:rFonts w:ascii="Times New Roman" w:eastAsia="Times New Roman" w:hAnsi="Times New Roman"/>
          <w:color w:val="000000"/>
          <w:sz w:val="26"/>
          <w:szCs w:val="26"/>
          <w:lang w:eastAsia="ru-RU" w:bidi="ru-RU"/>
        </w:rPr>
        <w:t xml:space="preserve"> </w:t>
      </w:r>
    </w:p>
    <w:p w:rsidR="00800169" w:rsidRPr="00800169" w:rsidRDefault="00800169" w:rsidP="00800169">
      <w:pPr>
        <w:widowControl w:val="0"/>
        <w:suppressAutoHyphens/>
        <w:spacing w:after="0" w:line="100" w:lineRule="atLeast"/>
        <w:rPr>
          <w:rFonts w:ascii="Times New Roman" w:eastAsia="Times New Roman" w:hAnsi="Times New Roman"/>
          <w:sz w:val="26"/>
          <w:szCs w:val="26"/>
          <w:lang w:eastAsia="ar-SA"/>
        </w:rPr>
      </w:pPr>
    </w:p>
    <w:p w:rsidR="00800169" w:rsidRPr="00800169" w:rsidRDefault="00800169" w:rsidP="00800169">
      <w:pPr>
        <w:widowControl w:val="0"/>
        <w:suppressAutoHyphens/>
        <w:spacing w:after="0" w:line="100" w:lineRule="atLeast"/>
        <w:rPr>
          <w:rFonts w:ascii="Times New Roman" w:eastAsia="Times New Roman" w:hAnsi="Times New Roman"/>
          <w:sz w:val="26"/>
          <w:szCs w:val="26"/>
          <w:lang w:eastAsia="ar-SA"/>
        </w:rPr>
      </w:pPr>
    </w:p>
    <w:p w:rsidR="00800169" w:rsidRPr="00800169" w:rsidRDefault="00800169" w:rsidP="00800169">
      <w:pPr>
        <w:widowControl w:val="0"/>
        <w:suppressAutoHyphens/>
        <w:spacing w:after="0" w:line="100" w:lineRule="atLeast"/>
        <w:rPr>
          <w:rFonts w:ascii="Times New Roman" w:eastAsia="Times New Roman" w:hAnsi="Times New Roman"/>
          <w:color w:val="000000"/>
          <w:sz w:val="26"/>
          <w:szCs w:val="26"/>
          <w:lang w:eastAsia="ru-RU" w:bidi="ru-RU"/>
        </w:rPr>
      </w:pPr>
      <w:r w:rsidRPr="00800169">
        <w:rPr>
          <w:rFonts w:ascii="Times New Roman" w:eastAsia="Times New Roman" w:hAnsi="Times New Roman"/>
          <w:sz w:val="26"/>
          <w:szCs w:val="26"/>
          <w:lang w:eastAsia="ar-SA"/>
        </w:rPr>
        <w:t xml:space="preserve">Глава Яльчикского </w:t>
      </w:r>
    </w:p>
    <w:p w:rsidR="00800169" w:rsidRPr="00800169" w:rsidRDefault="00800169" w:rsidP="00800169">
      <w:pPr>
        <w:widowControl w:val="0"/>
        <w:suppressAutoHyphens/>
        <w:spacing w:after="0" w:line="100" w:lineRule="atLeast"/>
        <w:rPr>
          <w:rFonts w:ascii="Times New Roman" w:eastAsia="Times New Roman" w:hAnsi="Times New Roman"/>
          <w:sz w:val="26"/>
          <w:szCs w:val="26"/>
          <w:lang w:eastAsia="ar-SA"/>
        </w:rPr>
      </w:pPr>
      <w:r w:rsidRPr="00800169">
        <w:rPr>
          <w:rFonts w:ascii="Times New Roman" w:eastAsia="Times New Roman" w:hAnsi="Times New Roman"/>
          <w:color w:val="000000"/>
          <w:sz w:val="26"/>
          <w:szCs w:val="26"/>
          <w:lang w:eastAsia="ru-RU" w:bidi="ru-RU"/>
        </w:rPr>
        <w:t>муниципального округа</w:t>
      </w:r>
      <w:r w:rsidRPr="00800169">
        <w:rPr>
          <w:rFonts w:ascii="Times New Roman" w:eastAsia="Times New Roman" w:hAnsi="Times New Roman"/>
          <w:sz w:val="26"/>
          <w:szCs w:val="26"/>
          <w:lang w:eastAsia="ar-SA"/>
        </w:rPr>
        <w:t xml:space="preserve"> </w:t>
      </w:r>
    </w:p>
    <w:p w:rsidR="00800169" w:rsidRPr="00800169" w:rsidRDefault="00800169" w:rsidP="00800169">
      <w:pPr>
        <w:suppressAutoHyphens/>
        <w:spacing w:after="0" w:line="100" w:lineRule="atLeast"/>
        <w:rPr>
          <w:rFonts w:ascii="Times New Roman" w:eastAsia="Times New Roman" w:hAnsi="Times New Roman"/>
          <w:color w:val="000000"/>
          <w:sz w:val="26"/>
          <w:szCs w:val="26"/>
          <w:lang w:eastAsia="ru-RU" w:bidi="ru-RU"/>
        </w:rPr>
      </w:pPr>
      <w:r w:rsidRPr="00800169">
        <w:rPr>
          <w:rFonts w:ascii="Times New Roman" w:eastAsia="Times New Roman" w:hAnsi="Times New Roman"/>
          <w:sz w:val="26"/>
          <w:szCs w:val="26"/>
          <w:lang w:eastAsia="ar-SA"/>
        </w:rPr>
        <w:t xml:space="preserve">Чувашской Республики                                                                                   Л.В. Левый     </w:t>
      </w:r>
    </w:p>
    <w:tbl>
      <w:tblPr>
        <w:tblpPr w:leftFromText="180" w:rightFromText="180" w:horzAnchor="page" w:tblpX="1573" w:tblpY="-375"/>
        <w:tblW w:w="9556" w:type="dxa"/>
        <w:tblLayout w:type="fixed"/>
        <w:tblLook w:val="01E0" w:firstRow="1" w:lastRow="1" w:firstColumn="1" w:lastColumn="1" w:noHBand="0" w:noVBand="0"/>
      </w:tblPr>
      <w:tblGrid>
        <w:gridCol w:w="3827"/>
        <w:gridCol w:w="1739"/>
        <w:gridCol w:w="3990"/>
      </w:tblGrid>
      <w:tr w:rsidR="00800169" w:rsidRPr="00800169" w:rsidTr="00A06B49">
        <w:trPr>
          <w:trHeight w:val="271"/>
        </w:trPr>
        <w:tc>
          <w:tcPr>
            <w:tcW w:w="3827" w:type="dxa"/>
          </w:tcPr>
          <w:p w:rsidR="00800169" w:rsidRPr="00800169" w:rsidRDefault="00800169" w:rsidP="00800169">
            <w:pPr>
              <w:spacing w:after="0" w:line="240" w:lineRule="auto"/>
              <w:jc w:val="center"/>
              <w:rPr>
                <w:rFonts w:ascii="Times New Roman" w:eastAsia="Times New Roman" w:hAnsi="Times New Roman"/>
                <w:sz w:val="18"/>
                <w:szCs w:val="18"/>
                <w:lang w:eastAsia="ru-RU"/>
              </w:rPr>
            </w:pPr>
          </w:p>
        </w:tc>
        <w:tc>
          <w:tcPr>
            <w:tcW w:w="1739" w:type="dxa"/>
          </w:tcPr>
          <w:p w:rsidR="00800169" w:rsidRPr="00800169" w:rsidRDefault="00800169" w:rsidP="00800169">
            <w:pPr>
              <w:tabs>
                <w:tab w:val="left" w:pos="1212"/>
              </w:tabs>
              <w:spacing w:after="0" w:line="240" w:lineRule="auto"/>
              <w:jc w:val="center"/>
              <w:rPr>
                <w:rFonts w:ascii="Times New Roman" w:eastAsia="Times New Roman" w:hAnsi="Times New Roman"/>
                <w:sz w:val="20"/>
                <w:szCs w:val="20"/>
                <w:lang w:eastAsia="ru-RU"/>
              </w:rPr>
            </w:pPr>
          </w:p>
        </w:tc>
        <w:tc>
          <w:tcPr>
            <w:tcW w:w="3990" w:type="dxa"/>
          </w:tcPr>
          <w:p w:rsidR="00800169" w:rsidRPr="00800169" w:rsidRDefault="00800169" w:rsidP="00800169">
            <w:pPr>
              <w:spacing w:after="0" w:line="240" w:lineRule="auto"/>
              <w:jc w:val="center"/>
              <w:rPr>
                <w:rFonts w:ascii="Times New Roman" w:eastAsia="Times New Roman" w:hAnsi="Times New Roman"/>
                <w:sz w:val="18"/>
                <w:szCs w:val="18"/>
                <w:lang w:eastAsia="ru-RU"/>
              </w:rPr>
            </w:pPr>
          </w:p>
        </w:tc>
      </w:tr>
    </w:tbl>
    <w:p w:rsidR="00800169" w:rsidRPr="00800169" w:rsidRDefault="00800169" w:rsidP="00800169">
      <w:pPr>
        <w:spacing w:after="0" w:line="240" w:lineRule="auto"/>
        <w:jc w:val="both"/>
        <w:rPr>
          <w:rFonts w:ascii="Times New Roman" w:eastAsia="Times New Roman" w:hAnsi="Times New Roman"/>
          <w:sz w:val="25"/>
          <w:szCs w:val="25"/>
          <w:lang w:eastAsia="ru-RU"/>
        </w:rPr>
      </w:pPr>
      <w:r w:rsidRPr="00800169">
        <w:rPr>
          <w:rFonts w:ascii="Times New Roman" w:eastAsia="Times New Roman" w:hAnsi="Times New Roman"/>
          <w:sz w:val="26"/>
          <w:szCs w:val="26"/>
          <w:lang w:eastAsia="ru-RU"/>
        </w:rPr>
        <w:lastRenderedPageBreak/>
        <w:tab/>
        <w:t xml:space="preserve"> </w:t>
      </w:r>
      <w:r w:rsidRPr="00800169">
        <w:rPr>
          <w:rFonts w:ascii="Times New Roman" w:eastAsia="Times New Roman" w:hAnsi="Times New Roman"/>
          <w:sz w:val="25"/>
          <w:szCs w:val="25"/>
          <w:lang w:eastAsia="ru-RU"/>
        </w:rPr>
        <w:tab/>
        <w:t xml:space="preserve"> </w:t>
      </w:r>
      <w:r w:rsidRPr="00800169">
        <w:rPr>
          <w:rFonts w:ascii="Times New Roman" w:eastAsia="Times New Roman" w:hAnsi="Times New Roman"/>
          <w:sz w:val="25"/>
          <w:szCs w:val="25"/>
          <w:lang w:eastAsia="ru-RU"/>
        </w:rPr>
        <w:tab/>
      </w:r>
    </w:p>
    <w:tbl>
      <w:tblPr>
        <w:tblW w:w="14633" w:type="dxa"/>
        <w:tblInd w:w="-1202" w:type="dxa"/>
        <w:tblLook w:val="01E0" w:firstRow="1" w:lastRow="1" w:firstColumn="1" w:lastColumn="1" w:noHBand="0" w:noVBand="0"/>
      </w:tblPr>
      <w:tblGrid>
        <w:gridCol w:w="4996"/>
        <w:gridCol w:w="1559"/>
        <w:gridCol w:w="8078"/>
      </w:tblGrid>
      <w:tr w:rsidR="00800169" w:rsidRPr="00800169" w:rsidTr="00A06B49">
        <w:tc>
          <w:tcPr>
            <w:tcW w:w="4996" w:type="dxa"/>
          </w:tcPr>
          <w:p w:rsidR="00800169" w:rsidRPr="00800169" w:rsidRDefault="00800169" w:rsidP="00800169">
            <w:pPr>
              <w:tabs>
                <w:tab w:val="left" w:pos="896"/>
              </w:tabs>
              <w:spacing w:after="0" w:line="240" w:lineRule="auto"/>
              <w:ind w:left="1060" w:right="74"/>
              <w:jc w:val="center"/>
              <w:rPr>
                <w:rFonts w:ascii="Arial Cyr Chuv" w:hAnsi="Arial Cyr Chuv"/>
                <w:b/>
                <w:bCs/>
                <w:iCs/>
                <w:sz w:val="24"/>
                <w:szCs w:val="24"/>
                <w:lang w:eastAsia="ru-RU"/>
              </w:rPr>
            </w:pPr>
            <w:proofErr w:type="spellStart"/>
            <w:r w:rsidRPr="00800169">
              <w:rPr>
                <w:rFonts w:ascii="Arial Cyr Chuv" w:hAnsi="Arial Cyr Chuv"/>
                <w:b/>
                <w:bCs/>
                <w:iCs/>
                <w:sz w:val="24"/>
                <w:szCs w:val="24"/>
                <w:lang w:eastAsia="ru-RU"/>
              </w:rPr>
              <w:t>Чёваш</w:t>
            </w:r>
            <w:proofErr w:type="spellEnd"/>
            <w:r w:rsidRPr="00800169">
              <w:rPr>
                <w:rFonts w:ascii="Arial Cyr Chuv" w:hAnsi="Arial Cyr Chuv"/>
                <w:b/>
                <w:bCs/>
                <w:iCs/>
                <w:sz w:val="24"/>
                <w:szCs w:val="24"/>
                <w:lang w:eastAsia="ru-RU"/>
              </w:rPr>
              <w:t xml:space="preserve"> Республики</w:t>
            </w:r>
          </w:p>
          <w:p w:rsidR="00800169" w:rsidRPr="00800169" w:rsidRDefault="00800169" w:rsidP="00800169">
            <w:pPr>
              <w:suppressAutoHyphens/>
              <w:spacing w:after="0" w:line="240" w:lineRule="auto"/>
              <w:ind w:left="-108" w:right="74"/>
              <w:jc w:val="center"/>
              <w:rPr>
                <w:rFonts w:ascii="Arial Cyr Chuv" w:eastAsia="Times New Roman" w:hAnsi="Arial Cyr Chuv" w:cs="Arial Cyr Chuv"/>
                <w:b/>
                <w:bCs/>
                <w:sz w:val="24"/>
                <w:szCs w:val="24"/>
                <w:lang w:eastAsia="zh-CN"/>
              </w:rPr>
            </w:pPr>
            <w:r w:rsidRPr="00800169">
              <w:rPr>
                <w:rFonts w:ascii="Arial Cyr Chuv" w:eastAsia="Times New Roman" w:hAnsi="Arial Cyr Chuv" w:cs="Arial Cyr Chuv"/>
                <w:b/>
                <w:bCs/>
                <w:sz w:val="24"/>
                <w:szCs w:val="24"/>
                <w:lang w:eastAsia="zh-CN"/>
              </w:rPr>
              <w:t xml:space="preserve">             </w:t>
            </w:r>
            <w:proofErr w:type="spellStart"/>
            <w:r w:rsidRPr="00800169">
              <w:rPr>
                <w:rFonts w:ascii="Arial Cyr Chuv" w:eastAsia="Times New Roman" w:hAnsi="Arial Cyr Chuv" w:cs="Arial Cyr Chuv"/>
                <w:b/>
                <w:bCs/>
                <w:sz w:val="24"/>
                <w:szCs w:val="24"/>
                <w:lang w:eastAsia="zh-CN"/>
              </w:rPr>
              <w:t>Елч.к</w:t>
            </w:r>
            <w:proofErr w:type="spellEnd"/>
            <w:r w:rsidRPr="00800169">
              <w:rPr>
                <w:rFonts w:ascii="Arial Cyr Chuv" w:eastAsia="Times New Roman" w:hAnsi="Arial Cyr Chuv" w:cs="Arial Cyr Chuv"/>
                <w:b/>
                <w:bCs/>
                <w:sz w:val="24"/>
                <w:szCs w:val="24"/>
                <w:lang w:eastAsia="zh-CN"/>
              </w:rPr>
              <w:t xml:space="preserve"> </w:t>
            </w:r>
            <w:proofErr w:type="spellStart"/>
            <w:r w:rsidRPr="00800169">
              <w:rPr>
                <w:rFonts w:ascii="Arial Cyr Chuv" w:eastAsia="Times New Roman" w:hAnsi="Arial Cyr Chuv" w:cs="Arial Cyr Chuv"/>
                <w:b/>
                <w:bCs/>
                <w:sz w:val="24"/>
                <w:szCs w:val="24"/>
                <w:lang w:eastAsia="zh-CN"/>
              </w:rPr>
              <w:t>муниципаллё</w:t>
            </w:r>
            <w:proofErr w:type="spellEnd"/>
          </w:p>
          <w:p w:rsidR="00800169" w:rsidRPr="00800169" w:rsidRDefault="00800169" w:rsidP="00800169">
            <w:pPr>
              <w:tabs>
                <w:tab w:val="left" w:pos="896"/>
              </w:tabs>
              <w:spacing w:after="0" w:line="240" w:lineRule="auto"/>
              <w:ind w:left="1060" w:right="74"/>
              <w:jc w:val="center"/>
              <w:rPr>
                <w:rFonts w:ascii="Arial Cyr Chuv" w:eastAsia="Times New Roman" w:hAnsi="Arial Cyr Chuv" w:cs="Arial Cyr Chuv"/>
                <w:b/>
                <w:bCs/>
                <w:sz w:val="24"/>
                <w:szCs w:val="24"/>
                <w:lang w:eastAsia="zh-CN"/>
              </w:rPr>
            </w:pPr>
            <w:r w:rsidRPr="00800169">
              <w:rPr>
                <w:rFonts w:ascii="Arial Cyr Chuv" w:eastAsia="Times New Roman" w:hAnsi="Arial Cyr Chuv" w:cs="Arial Cyr Chuv"/>
                <w:b/>
                <w:bCs/>
                <w:sz w:val="24"/>
                <w:szCs w:val="24"/>
                <w:lang w:eastAsia="zh-CN"/>
              </w:rPr>
              <w:t>округ.</w:t>
            </w:r>
          </w:p>
          <w:p w:rsidR="00800169" w:rsidRPr="00800169" w:rsidRDefault="00800169" w:rsidP="00800169">
            <w:pPr>
              <w:tabs>
                <w:tab w:val="left" w:pos="896"/>
              </w:tabs>
              <w:spacing w:after="0" w:line="240" w:lineRule="auto"/>
              <w:ind w:left="1060" w:right="74"/>
              <w:jc w:val="center"/>
              <w:rPr>
                <w:rFonts w:ascii="Arial Cyr Chuv" w:hAnsi="Arial Cyr Chuv"/>
                <w:b/>
                <w:bCs/>
                <w:iCs/>
                <w:sz w:val="24"/>
                <w:szCs w:val="24"/>
                <w:lang w:eastAsia="ru-RU"/>
              </w:rPr>
            </w:pPr>
          </w:p>
          <w:p w:rsidR="00800169" w:rsidRPr="00800169" w:rsidRDefault="00800169" w:rsidP="00800169">
            <w:pPr>
              <w:suppressAutoHyphens/>
              <w:spacing w:after="0" w:line="240" w:lineRule="auto"/>
              <w:ind w:left="-108" w:right="74"/>
              <w:jc w:val="center"/>
              <w:rPr>
                <w:rFonts w:ascii="Arial Cyr Chuv" w:eastAsia="Times New Roman" w:hAnsi="Arial Cyr Chuv" w:cs="Arial Cyr Chuv"/>
                <w:b/>
                <w:bCs/>
                <w:sz w:val="24"/>
                <w:szCs w:val="24"/>
                <w:lang w:eastAsia="zh-CN"/>
              </w:rPr>
            </w:pPr>
            <w:r w:rsidRPr="00800169">
              <w:rPr>
                <w:rFonts w:ascii="Arial Cyr Chuv" w:eastAsia="Times New Roman" w:hAnsi="Arial Cyr Chuv" w:cs="Arial Cyr Chuv"/>
                <w:b/>
                <w:bCs/>
                <w:sz w:val="26"/>
                <w:szCs w:val="26"/>
                <w:lang w:eastAsia="zh-CN"/>
              </w:rPr>
              <w:t xml:space="preserve">            </w:t>
            </w:r>
            <w:proofErr w:type="spellStart"/>
            <w:r w:rsidRPr="00800169">
              <w:rPr>
                <w:rFonts w:ascii="Arial Cyr Chuv" w:eastAsia="Times New Roman" w:hAnsi="Arial Cyr Chuv" w:cs="Arial Cyr Chuv"/>
                <w:b/>
                <w:bCs/>
                <w:sz w:val="24"/>
                <w:szCs w:val="24"/>
                <w:lang w:eastAsia="zh-CN"/>
              </w:rPr>
              <w:t>Елч.к</w:t>
            </w:r>
            <w:proofErr w:type="spellEnd"/>
            <w:r w:rsidRPr="00800169">
              <w:rPr>
                <w:rFonts w:ascii="Arial Cyr Chuv" w:eastAsia="Times New Roman" w:hAnsi="Arial Cyr Chuv" w:cs="Arial Cyr Chuv"/>
                <w:b/>
                <w:bCs/>
                <w:sz w:val="24"/>
                <w:szCs w:val="24"/>
                <w:lang w:eastAsia="zh-CN"/>
              </w:rPr>
              <w:t xml:space="preserve"> </w:t>
            </w:r>
            <w:proofErr w:type="spellStart"/>
            <w:r w:rsidRPr="00800169">
              <w:rPr>
                <w:rFonts w:ascii="Arial Cyr Chuv" w:eastAsia="Times New Roman" w:hAnsi="Arial Cyr Chuv" w:cs="Arial Cyr Chuv"/>
                <w:b/>
                <w:bCs/>
                <w:sz w:val="24"/>
                <w:szCs w:val="24"/>
                <w:lang w:eastAsia="zh-CN"/>
              </w:rPr>
              <w:t>муниципаллё</w:t>
            </w:r>
            <w:proofErr w:type="spellEnd"/>
          </w:p>
          <w:p w:rsidR="00800169" w:rsidRPr="00800169" w:rsidRDefault="00800169" w:rsidP="00800169">
            <w:pPr>
              <w:tabs>
                <w:tab w:val="left" w:pos="896"/>
              </w:tabs>
              <w:spacing w:after="0" w:line="0" w:lineRule="atLeast"/>
              <w:ind w:left="1060" w:right="74"/>
              <w:contextualSpacing/>
              <w:jc w:val="center"/>
              <w:rPr>
                <w:rFonts w:ascii="Arial Cyr Chuv" w:eastAsia="Times New Roman" w:hAnsi="Arial Cyr Chuv" w:cs="Arial Cyr Chuv"/>
                <w:b/>
                <w:bCs/>
                <w:sz w:val="24"/>
                <w:szCs w:val="24"/>
                <w:lang w:eastAsia="zh-CN"/>
              </w:rPr>
            </w:pPr>
            <w:proofErr w:type="spellStart"/>
            <w:proofErr w:type="gramStart"/>
            <w:r w:rsidRPr="00800169">
              <w:rPr>
                <w:rFonts w:ascii="Arial Cyr Chuv" w:eastAsia="Times New Roman" w:hAnsi="Arial Cyr Chuv" w:cs="Arial Cyr Chuv"/>
                <w:b/>
                <w:bCs/>
                <w:sz w:val="24"/>
                <w:szCs w:val="24"/>
                <w:lang w:eastAsia="zh-CN"/>
              </w:rPr>
              <w:t>округ.н</w:t>
            </w:r>
            <w:proofErr w:type="spellEnd"/>
            <w:proofErr w:type="gramEnd"/>
          </w:p>
          <w:p w:rsidR="00800169" w:rsidRPr="00800169" w:rsidRDefault="00800169" w:rsidP="00800169">
            <w:pPr>
              <w:tabs>
                <w:tab w:val="left" w:pos="896"/>
              </w:tabs>
              <w:spacing w:after="0" w:line="0" w:lineRule="atLeast"/>
              <w:ind w:left="1060" w:right="74"/>
              <w:contextualSpacing/>
              <w:jc w:val="center"/>
              <w:rPr>
                <w:rFonts w:ascii="Arial Cyr Chuv" w:hAnsi="Arial Cyr Chuv"/>
                <w:b/>
                <w:bCs/>
                <w:sz w:val="24"/>
                <w:szCs w:val="24"/>
                <w:lang w:eastAsia="ru-RU"/>
              </w:rPr>
            </w:pPr>
            <w:r w:rsidRPr="00800169">
              <w:rPr>
                <w:rFonts w:ascii="Arial Cyr Chuv" w:hAnsi="Arial Cyr Chuv"/>
                <w:b/>
                <w:bCs/>
                <w:sz w:val="24"/>
                <w:szCs w:val="24"/>
                <w:lang w:eastAsia="ru-RU"/>
              </w:rPr>
              <w:t xml:space="preserve"> администраций.</w:t>
            </w:r>
          </w:p>
          <w:p w:rsidR="00800169" w:rsidRPr="00800169" w:rsidRDefault="00800169" w:rsidP="00800169">
            <w:pPr>
              <w:tabs>
                <w:tab w:val="left" w:pos="896"/>
              </w:tabs>
              <w:spacing w:after="0" w:line="0" w:lineRule="atLeast"/>
              <w:ind w:left="1060" w:right="74"/>
              <w:contextualSpacing/>
              <w:jc w:val="center"/>
              <w:rPr>
                <w:rFonts w:ascii="Arial Cyr Chuv" w:hAnsi="Arial Cyr Chuv"/>
                <w:b/>
                <w:sz w:val="24"/>
                <w:szCs w:val="24"/>
                <w:lang w:eastAsia="ru-RU"/>
              </w:rPr>
            </w:pPr>
            <w:r w:rsidRPr="00800169">
              <w:rPr>
                <w:rFonts w:ascii="Arial Cyr Chuv" w:hAnsi="Arial Cyr Chuv"/>
                <w:b/>
                <w:sz w:val="24"/>
                <w:szCs w:val="24"/>
                <w:lang w:eastAsia="ru-RU"/>
              </w:rPr>
              <w:t>ЙЫШЁНУ</w:t>
            </w:r>
          </w:p>
          <w:p w:rsidR="00800169" w:rsidRPr="00800169" w:rsidRDefault="00800169" w:rsidP="00800169">
            <w:pPr>
              <w:tabs>
                <w:tab w:val="left" w:pos="896"/>
              </w:tabs>
              <w:spacing w:after="0" w:line="0" w:lineRule="atLeast"/>
              <w:ind w:left="1060" w:right="74"/>
              <w:contextualSpacing/>
              <w:jc w:val="center"/>
              <w:rPr>
                <w:rFonts w:ascii="Times New Roman" w:hAnsi="Times New Roman"/>
                <w:sz w:val="24"/>
                <w:szCs w:val="24"/>
                <w:lang w:eastAsia="ru-RU"/>
              </w:rPr>
            </w:pPr>
          </w:p>
          <w:p w:rsidR="00800169" w:rsidRPr="00800169" w:rsidRDefault="00800169" w:rsidP="00800169">
            <w:pPr>
              <w:tabs>
                <w:tab w:val="left" w:pos="896"/>
              </w:tabs>
              <w:spacing w:after="0" w:line="240" w:lineRule="auto"/>
              <w:ind w:left="1060" w:right="74"/>
              <w:jc w:val="both"/>
              <w:rPr>
                <w:rFonts w:ascii="Times New Roman" w:hAnsi="Times New Roman"/>
                <w:sz w:val="24"/>
                <w:szCs w:val="24"/>
                <w:lang w:eastAsia="ru-RU"/>
              </w:rPr>
            </w:pPr>
            <w:r w:rsidRPr="00800169">
              <w:rPr>
                <w:rFonts w:ascii="Times New Roman" w:hAnsi="Times New Roman"/>
                <w:sz w:val="24"/>
                <w:szCs w:val="24"/>
                <w:lang w:eastAsia="ru-RU"/>
              </w:rPr>
              <w:t xml:space="preserve">    2023 </w:t>
            </w:r>
            <w:proofErr w:type="spellStart"/>
            <w:r w:rsidRPr="00800169">
              <w:rPr>
                <w:rFonts w:ascii="Times New Roman" w:hAnsi="Times New Roman"/>
                <w:sz w:val="24"/>
                <w:szCs w:val="24"/>
                <w:lang w:eastAsia="ru-RU"/>
              </w:rPr>
              <w:t>мартан</w:t>
            </w:r>
            <w:proofErr w:type="spellEnd"/>
            <w:r w:rsidRPr="00800169">
              <w:rPr>
                <w:rFonts w:ascii="Times New Roman" w:hAnsi="Times New Roman"/>
                <w:sz w:val="24"/>
                <w:szCs w:val="24"/>
                <w:lang w:eastAsia="ru-RU"/>
              </w:rPr>
              <w:t xml:space="preserve"> 20-м</w:t>
            </w:r>
            <w:r w:rsidRPr="00800169">
              <w:rPr>
                <w:rFonts w:ascii="Arial Cyr Chuv" w:hAnsi="Arial Cyr Chuv"/>
                <w:sz w:val="24"/>
                <w:szCs w:val="24"/>
                <w:lang w:eastAsia="ru-RU"/>
              </w:rPr>
              <w:t>.</w:t>
            </w:r>
            <w:r w:rsidRPr="00800169">
              <w:rPr>
                <w:rFonts w:ascii="Times New Roman" w:hAnsi="Times New Roman"/>
                <w:sz w:val="24"/>
                <w:szCs w:val="24"/>
                <w:lang w:eastAsia="ru-RU"/>
              </w:rPr>
              <w:t>ш</w:t>
            </w:r>
            <w:r w:rsidRPr="00800169">
              <w:rPr>
                <w:rFonts w:ascii="Arial Cyr Chuv" w:hAnsi="Arial Cyr Chuv"/>
                <w:sz w:val="24"/>
                <w:szCs w:val="24"/>
                <w:lang w:eastAsia="ru-RU"/>
              </w:rPr>
              <w:t xml:space="preserve">. </w:t>
            </w:r>
            <w:r w:rsidRPr="00800169">
              <w:rPr>
                <w:rFonts w:ascii="Times New Roman" w:hAnsi="Times New Roman"/>
                <w:sz w:val="24"/>
                <w:szCs w:val="24"/>
                <w:lang w:eastAsia="ru-RU"/>
              </w:rPr>
              <w:t>№ 189</w:t>
            </w:r>
          </w:p>
          <w:p w:rsidR="00800169" w:rsidRPr="00800169" w:rsidRDefault="00800169" w:rsidP="00800169">
            <w:pPr>
              <w:tabs>
                <w:tab w:val="left" w:pos="896"/>
              </w:tabs>
              <w:spacing w:after="0" w:line="120" w:lineRule="atLeast"/>
              <w:ind w:left="1060"/>
              <w:jc w:val="center"/>
              <w:rPr>
                <w:rFonts w:ascii="Times New Roman" w:hAnsi="Times New Roman"/>
                <w:sz w:val="24"/>
                <w:szCs w:val="24"/>
                <w:lang w:eastAsia="ru-RU"/>
              </w:rPr>
            </w:pPr>
          </w:p>
          <w:p w:rsidR="00800169" w:rsidRPr="00800169" w:rsidRDefault="00800169" w:rsidP="00800169">
            <w:pPr>
              <w:tabs>
                <w:tab w:val="left" w:pos="896"/>
              </w:tabs>
              <w:spacing w:after="0" w:line="120" w:lineRule="atLeast"/>
              <w:ind w:left="1060"/>
              <w:jc w:val="center"/>
              <w:rPr>
                <w:rFonts w:ascii="Times New Roman" w:hAnsi="Times New Roman"/>
                <w:sz w:val="24"/>
                <w:szCs w:val="24"/>
                <w:lang w:eastAsia="ru-RU"/>
              </w:rPr>
            </w:pPr>
            <w:r w:rsidRPr="00800169">
              <w:rPr>
                <w:rFonts w:ascii="Times New Roman" w:hAnsi="Times New Roman"/>
                <w:sz w:val="24"/>
                <w:szCs w:val="24"/>
                <w:lang w:eastAsia="ru-RU"/>
              </w:rPr>
              <w:t xml:space="preserve">       </w:t>
            </w:r>
            <w:proofErr w:type="spellStart"/>
            <w:r w:rsidRPr="00800169">
              <w:rPr>
                <w:rFonts w:ascii="Times New Roman" w:hAnsi="Times New Roman"/>
                <w:sz w:val="24"/>
                <w:szCs w:val="24"/>
                <w:lang w:eastAsia="ru-RU"/>
              </w:rPr>
              <w:t>Елч</w:t>
            </w:r>
            <w:r w:rsidRPr="00800169">
              <w:rPr>
                <w:rFonts w:ascii="Arial Cyr Chuv" w:hAnsi="Arial Cyr Chuv"/>
                <w:sz w:val="24"/>
                <w:szCs w:val="24"/>
                <w:lang w:eastAsia="ru-RU"/>
              </w:rPr>
              <w:t>.</w:t>
            </w:r>
            <w:r w:rsidRPr="00800169">
              <w:rPr>
                <w:rFonts w:ascii="Times New Roman" w:hAnsi="Times New Roman"/>
                <w:sz w:val="24"/>
                <w:szCs w:val="24"/>
                <w:lang w:eastAsia="ru-RU"/>
              </w:rPr>
              <w:t>к</w:t>
            </w:r>
            <w:proofErr w:type="spellEnd"/>
            <w:r w:rsidRPr="00800169">
              <w:rPr>
                <w:rFonts w:ascii="Times New Roman" w:hAnsi="Times New Roman"/>
                <w:sz w:val="24"/>
                <w:szCs w:val="24"/>
                <w:lang w:eastAsia="ru-RU"/>
              </w:rPr>
              <w:t xml:space="preserve"> ял</w:t>
            </w:r>
            <w:r w:rsidRPr="00800169">
              <w:rPr>
                <w:rFonts w:ascii="Arial Cyr Chuv" w:hAnsi="Arial Cyr Chuv"/>
                <w:sz w:val="24"/>
                <w:szCs w:val="24"/>
                <w:lang w:eastAsia="ru-RU"/>
              </w:rPr>
              <w:t>.</w:t>
            </w:r>
          </w:p>
        </w:tc>
        <w:tc>
          <w:tcPr>
            <w:tcW w:w="1559" w:type="dxa"/>
          </w:tcPr>
          <w:p w:rsidR="00800169" w:rsidRPr="00800169" w:rsidRDefault="00800169" w:rsidP="00800169">
            <w:pPr>
              <w:tabs>
                <w:tab w:val="left" w:pos="896"/>
              </w:tabs>
              <w:spacing w:after="200" w:line="276" w:lineRule="auto"/>
              <w:jc w:val="center"/>
              <w:rPr>
                <w:rFonts w:ascii="Times New Roman" w:hAnsi="Times New Roman"/>
                <w:sz w:val="24"/>
                <w:szCs w:val="24"/>
                <w:lang w:eastAsia="ru-RU"/>
              </w:rPr>
            </w:pPr>
            <w:r w:rsidRPr="00800169">
              <w:rPr>
                <w:rFonts w:ascii="Times New Roman" w:hAnsi="Times New Roman"/>
                <w:noProof/>
                <w:sz w:val="24"/>
                <w:szCs w:val="24"/>
                <w:lang w:eastAsia="ru-RU"/>
              </w:rPr>
              <w:drawing>
                <wp:inline distT="0" distB="0" distL="0" distR="0">
                  <wp:extent cx="714375" cy="923925"/>
                  <wp:effectExtent l="0" t="0" r="0" b="0"/>
                  <wp:docPr id="7" name="Рисунок 7"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tcPr>
          <w:p w:rsidR="00800169" w:rsidRPr="00800169" w:rsidRDefault="00800169" w:rsidP="00800169">
            <w:pPr>
              <w:tabs>
                <w:tab w:val="left" w:pos="241"/>
                <w:tab w:val="left" w:pos="896"/>
              </w:tabs>
              <w:spacing w:after="0" w:line="240" w:lineRule="auto"/>
              <w:ind w:left="176" w:right="4786"/>
              <w:jc w:val="center"/>
              <w:rPr>
                <w:rFonts w:ascii="Arial Cyr Chuv" w:hAnsi="Arial Cyr Chuv"/>
                <w:b/>
                <w:bCs/>
                <w:iCs/>
                <w:sz w:val="24"/>
                <w:szCs w:val="24"/>
                <w:lang w:eastAsia="ru-RU"/>
              </w:rPr>
            </w:pPr>
            <w:proofErr w:type="gramStart"/>
            <w:r w:rsidRPr="00800169">
              <w:rPr>
                <w:rFonts w:ascii="Arial Cyr Chuv" w:hAnsi="Arial Cyr Chuv"/>
                <w:b/>
                <w:bCs/>
                <w:iCs/>
                <w:sz w:val="24"/>
                <w:szCs w:val="24"/>
                <w:lang w:eastAsia="ru-RU"/>
              </w:rPr>
              <w:t>Чувашская  Республика</w:t>
            </w:r>
            <w:proofErr w:type="gramEnd"/>
          </w:p>
          <w:p w:rsidR="00800169" w:rsidRPr="00800169" w:rsidRDefault="00800169" w:rsidP="00800169">
            <w:pPr>
              <w:tabs>
                <w:tab w:val="left" w:pos="317"/>
                <w:tab w:val="left" w:pos="896"/>
              </w:tabs>
              <w:spacing w:after="0" w:line="0" w:lineRule="atLeast"/>
              <w:ind w:left="176" w:right="4785"/>
              <w:contextualSpacing/>
              <w:jc w:val="center"/>
              <w:rPr>
                <w:rFonts w:ascii="Arial Cyr Chuv" w:hAnsi="Arial Cyr Chuv"/>
                <w:b/>
                <w:bCs/>
                <w:sz w:val="24"/>
                <w:szCs w:val="24"/>
                <w:lang w:eastAsia="ru-RU"/>
              </w:rPr>
            </w:pPr>
            <w:r w:rsidRPr="00800169">
              <w:rPr>
                <w:rFonts w:ascii="Arial Cyr Chuv" w:hAnsi="Arial Cyr Chuv"/>
                <w:b/>
                <w:bCs/>
                <w:sz w:val="24"/>
                <w:szCs w:val="24"/>
                <w:lang w:eastAsia="ru-RU"/>
              </w:rPr>
              <w:t>Яльчикский                                                                         муниципальный округ</w:t>
            </w:r>
          </w:p>
          <w:p w:rsidR="00800169" w:rsidRPr="00800169" w:rsidRDefault="00800169" w:rsidP="00800169">
            <w:pPr>
              <w:tabs>
                <w:tab w:val="left" w:pos="241"/>
                <w:tab w:val="left" w:pos="896"/>
              </w:tabs>
              <w:spacing w:after="0" w:line="240" w:lineRule="auto"/>
              <w:ind w:left="176" w:right="4786"/>
              <w:jc w:val="center"/>
              <w:rPr>
                <w:rFonts w:ascii="Arial Cyr Chuv" w:hAnsi="Arial Cyr Chuv"/>
                <w:b/>
                <w:bCs/>
                <w:sz w:val="24"/>
                <w:szCs w:val="24"/>
                <w:lang w:eastAsia="ru-RU"/>
              </w:rPr>
            </w:pPr>
          </w:p>
          <w:p w:rsidR="00800169" w:rsidRPr="00800169" w:rsidRDefault="00800169" w:rsidP="00800169">
            <w:pPr>
              <w:tabs>
                <w:tab w:val="left" w:pos="241"/>
                <w:tab w:val="left" w:pos="896"/>
              </w:tabs>
              <w:spacing w:after="0" w:line="0" w:lineRule="atLeast"/>
              <w:ind w:left="176" w:right="4785"/>
              <w:contextualSpacing/>
              <w:jc w:val="center"/>
              <w:rPr>
                <w:rFonts w:ascii="Arial Cyr Chuv" w:hAnsi="Arial Cyr Chuv"/>
                <w:b/>
                <w:bCs/>
                <w:sz w:val="24"/>
                <w:szCs w:val="24"/>
                <w:lang w:eastAsia="ru-RU"/>
              </w:rPr>
            </w:pPr>
            <w:r w:rsidRPr="00800169">
              <w:rPr>
                <w:rFonts w:ascii="Arial Cyr Chuv" w:hAnsi="Arial Cyr Chuv"/>
                <w:b/>
                <w:bCs/>
                <w:sz w:val="24"/>
                <w:szCs w:val="24"/>
                <w:lang w:eastAsia="ru-RU"/>
              </w:rPr>
              <w:t>Администрация</w:t>
            </w:r>
          </w:p>
          <w:p w:rsidR="00800169" w:rsidRPr="00800169" w:rsidRDefault="00800169" w:rsidP="00800169">
            <w:pPr>
              <w:tabs>
                <w:tab w:val="left" w:pos="175"/>
                <w:tab w:val="left" w:pos="241"/>
              </w:tabs>
              <w:spacing w:after="0" w:line="0" w:lineRule="atLeast"/>
              <w:ind w:left="176" w:right="4785"/>
              <w:contextualSpacing/>
              <w:jc w:val="center"/>
              <w:rPr>
                <w:rFonts w:ascii="Arial Cyr Chuv" w:hAnsi="Arial Cyr Chuv"/>
                <w:b/>
                <w:bCs/>
                <w:sz w:val="24"/>
                <w:szCs w:val="24"/>
                <w:lang w:eastAsia="ru-RU"/>
              </w:rPr>
            </w:pPr>
            <w:r w:rsidRPr="00800169">
              <w:rPr>
                <w:rFonts w:ascii="Arial Cyr Chuv" w:hAnsi="Arial Cyr Chuv"/>
                <w:b/>
                <w:bCs/>
                <w:sz w:val="24"/>
                <w:szCs w:val="24"/>
                <w:lang w:eastAsia="ru-RU"/>
              </w:rPr>
              <w:t>Яльчикского муниципального округа</w:t>
            </w:r>
          </w:p>
          <w:p w:rsidR="00800169" w:rsidRPr="00800169" w:rsidRDefault="00800169" w:rsidP="00800169">
            <w:pPr>
              <w:keepNext/>
              <w:tabs>
                <w:tab w:val="left" w:pos="241"/>
                <w:tab w:val="left" w:pos="896"/>
              </w:tabs>
              <w:spacing w:after="0" w:line="360" w:lineRule="auto"/>
              <w:ind w:left="176" w:right="4786"/>
              <w:jc w:val="center"/>
              <w:outlineLvl w:val="0"/>
              <w:rPr>
                <w:rFonts w:ascii="Arial Cyr Chuv" w:eastAsia="Times New Roman" w:hAnsi="Arial Cyr Chuv"/>
                <w:b/>
                <w:sz w:val="24"/>
                <w:szCs w:val="24"/>
                <w:lang w:eastAsia="ru-RU"/>
              </w:rPr>
            </w:pPr>
            <w:r w:rsidRPr="00800169">
              <w:rPr>
                <w:rFonts w:ascii="Arial Cyr Chuv" w:eastAsia="Times New Roman" w:hAnsi="Arial Cyr Chuv"/>
                <w:b/>
                <w:sz w:val="24"/>
                <w:szCs w:val="24"/>
                <w:lang w:eastAsia="ru-RU"/>
              </w:rPr>
              <w:t xml:space="preserve">ПОСТАНОВЛЕНИЕ  </w:t>
            </w:r>
          </w:p>
          <w:p w:rsidR="00800169" w:rsidRPr="00800169" w:rsidRDefault="00800169" w:rsidP="00800169">
            <w:pPr>
              <w:tabs>
                <w:tab w:val="left" w:pos="241"/>
                <w:tab w:val="left" w:pos="896"/>
              </w:tabs>
              <w:spacing w:after="0" w:line="240" w:lineRule="auto"/>
              <w:ind w:left="176" w:right="4786"/>
              <w:jc w:val="center"/>
              <w:rPr>
                <w:rFonts w:ascii="Times New Roman" w:hAnsi="Times New Roman"/>
                <w:sz w:val="24"/>
                <w:szCs w:val="24"/>
                <w:lang w:eastAsia="ru-RU"/>
              </w:rPr>
            </w:pPr>
            <w:r w:rsidRPr="00800169">
              <w:rPr>
                <w:rFonts w:ascii="Times New Roman" w:hAnsi="Times New Roman"/>
                <w:sz w:val="24"/>
                <w:szCs w:val="24"/>
                <w:lang w:eastAsia="ru-RU"/>
              </w:rPr>
              <w:t>«20» марта 2023 г. № 189</w:t>
            </w:r>
          </w:p>
          <w:p w:rsidR="00800169" w:rsidRPr="00800169" w:rsidRDefault="00800169" w:rsidP="00800169">
            <w:pPr>
              <w:tabs>
                <w:tab w:val="left" w:pos="241"/>
                <w:tab w:val="left" w:pos="896"/>
              </w:tabs>
              <w:spacing w:after="0" w:line="0" w:lineRule="atLeast"/>
              <w:ind w:right="4785" w:firstLine="567"/>
              <w:jc w:val="center"/>
              <w:rPr>
                <w:rFonts w:ascii="Times New Roman" w:hAnsi="Times New Roman"/>
                <w:sz w:val="24"/>
                <w:szCs w:val="24"/>
                <w:lang w:eastAsia="ru-RU"/>
              </w:rPr>
            </w:pPr>
          </w:p>
          <w:p w:rsidR="00800169" w:rsidRPr="00800169" w:rsidRDefault="00800169" w:rsidP="00800169">
            <w:pPr>
              <w:tabs>
                <w:tab w:val="left" w:pos="241"/>
                <w:tab w:val="left" w:pos="896"/>
              </w:tabs>
              <w:spacing w:after="0" w:line="0" w:lineRule="atLeast"/>
              <w:ind w:right="4785" w:firstLine="567"/>
              <w:jc w:val="center"/>
              <w:rPr>
                <w:rFonts w:ascii="Times New Roman" w:hAnsi="Times New Roman"/>
                <w:sz w:val="24"/>
                <w:szCs w:val="24"/>
                <w:lang w:eastAsia="ru-RU"/>
              </w:rPr>
            </w:pPr>
            <w:r w:rsidRPr="00800169">
              <w:rPr>
                <w:rFonts w:ascii="Times New Roman" w:hAnsi="Times New Roman"/>
                <w:sz w:val="24"/>
                <w:szCs w:val="24"/>
                <w:lang w:eastAsia="ru-RU"/>
              </w:rPr>
              <w:t>село Яльчики</w:t>
            </w:r>
          </w:p>
        </w:tc>
      </w:tr>
    </w:tbl>
    <w:p w:rsidR="00800169" w:rsidRPr="00800169" w:rsidRDefault="00800169" w:rsidP="00800169">
      <w:pPr>
        <w:spacing w:after="0" w:line="240" w:lineRule="auto"/>
        <w:jc w:val="both"/>
        <w:rPr>
          <w:rFonts w:ascii="Times New Roman" w:eastAsia="Times New Roman" w:hAnsi="Times New Roman"/>
          <w:sz w:val="25"/>
          <w:szCs w:val="25"/>
        </w:rPr>
      </w:pPr>
    </w:p>
    <w:p w:rsidR="00800169" w:rsidRPr="00800169" w:rsidRDefault="00800169" w:rsidP="00800169">
      <w:pPr>
        <w:spacing w:after="0" w:line="240" w:lineRule="auto"/>
        <w:jc w:val="both"/>
        <w:rPr>
          <w:rFonts w:ascii="Times New Roman" w:eastAsia="Times New Roman" w:hAnsi="Times New Roman"/>
          <w:sz w:val="25"/>
          <w:szCs w:val="25"/>
        </w:rPr>
      </w:pPr>
    </w:p>
    <w:tbl>
      <w:tblPr>
        <w:tblW w:w="0" w:type="auto"/>
        <w:tblLook w:val="04A0" w:firstRow="1" w:lastRow="0" w:firstColumn="1" w:lastColumn="0" w:noHBand="0" w:noVBand="1"/>
      </w:tblPr>
      <w:tblGrid>
        <w:gridCol w:w="6401"/>
      </w:tblGrid>
      <w:tr w:rsidR="00800169" w:rsidRPr="00800169" w:rsidTr="00A06B49">
        <w:trPr>
          <w:trHeight w:val="1184"/>
        </w:trPr>
        <w:tc>
          <w:tcPr>
            <w:tcW w:w="6401" w:type="dxa"/>
            <w:hideMark/>
          </w:tcPr>
          <w:p w:rsidR="00800169" w:rsidRPr="00800169" w:rsidRDefault="00800169" w:rsidP="00800169">
            <w:pPr>
              <w:spacing w:after="0" w:line="240" w:lineRule="auto"/>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 xml:space="preserve">Об утверждении административного регламента администрации Яльчикского муниципального округа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tc>
      </w:tr>
    </w:tbl>
    <w:p w:rsidR="00800169" w:rsidRPr="00800169" w:rsidRDefault="00800169" w:rsidP="00800169">
      <w:pPr>
        <w:spacing w:after="0" w:line="240" w:lineRule="auto"/>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 xml:space="preserve"> </w:t>
      </w:r>
      <w:r w:rsidRPr="00800169">
        <w:rPr>
          <w:rFonts w:ascii="Times New Roman" w:eastAsia="Times New Roman" w:hAnsi="Times New Roman"/>
          <w:sz w:val="26"/>
          <w:szCs w:val="26"/>
          <w:lang w:eastAsia="ru-RU"/>
        </w:rPr>
        <w:tab/>
      </w:r>
    </w:p>
    <w:p w:rsidR="00800169" w:rsidRPr="00800169" w:rsidRDefault="00800169" w:rsidP="00800169">
      <w:pPr>
        <w:spacing w:after="0" w:line="240" w:lineRule="auto"/>
        <w:ind w:right="424"/>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 xml:space="preserve"> </w:t>
      </w:r>
      <w:r w:rsidRPr="00800169">
        <w:rPr>
          <w:rFonts w:ascii="Times New Roman" w:eastAsia="Times New Roman" w:hAnsi="Times New Roman"/>
          <w:sz w:val="26"/>
          <w:szCs w:val="26"/>
          <w:lang w:eastAsia="ru-RU"/>
        </w:rPr>
        <w:tab/>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Яльчикского муниципального округа     Чувашской Республики п о с </w:t>
      </w:r>
      <w:proofErr w:type="gramStart"/>
      <w:r w:rsidRPr="00800169">
        <w:rPr>
          <w:rFonts w:ascii="Times New Roman" w:eastAsia="Times New Roman" w:hAnsi="Times New Roman"/>
          <w:sz w:val="26"/>
          <w:szCs w:val="26"/>
          <w:lang w:eastAsia="ru-RU"/>
        </w:rPr>
        <w:t>т</w:t>
      </w:r>
      <w:proofErr w:type="gramEnd"/>
      <w:r w:rsidRPr="00800169">
        <w:rPr>
          <w:rFonts w:ascii="Times New Roman" w:eastAsia="Times New Roman" w:hAnsi="Times New Roman"/>
          <w:sz w:val="26"/>
          <w:szCs w:val="26"/>
          <w:lang w:eastAsia="ru-RU"/>
        </w:rPr>
        <w:t xml:space="preserve"> а н о в л я е т:</w:t>
      </w:r>
    </w:p>
    <w:p w:rsidR="00800169" w:rsidRPr="00800169" w:rsidRDefault="00800169" w:rsidP="00800169">
      <w:pPr>
        <w:spacing w:after="0" w:line="240" w:lineRule="auto"/>
        <w:ind w:right="424" w:firstLine="708"/>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1. Утвердить прилагаемый административный регламент администрации Яльчикского муниципального округа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00169" w:rsidRPr="00800169" w:rsidRDefault="00800169" w:rsidP="00800169">
      <w:pPr>
        <w:spacing w:after="0" w:line="240" w:lineRule="auto"/>
        <w:ind w:right="424" w:firstLine="708"/>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2. Контроль за выполнением настоящего постановления возложить на исполняющего обязанности заместителя главы муниципального округа – начальника Управления по благоустройству и развитию территорий администрации Яльчикского муниципального округа Чувашской Республики.</w:t>
      </w:r>
    </w:p>
    <w:p w:rsidR="00800169" w:rsidRPr="00800169" w:rsidRDefault="00800169" w:rsidP="00800169">
      <w:pPr>
        <w:spacing w:after="0" w:line="240" w:lineRule="auto"/>
        <w:ind w:right="424" w:firstLine="708"/>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3. Настоящее постановление вступает в силу после официального опубликования в периодическом печатном издании «Вестник Яльчикского муниципального округа Чувашской Республики».</w:t>
      </w:r>
    </w:p>
    <w:p w:rsidR="00800169" w:rsidRPr="00800169" w:rsidRDefault="00800169" w:rsidP="00800169">
      <w:pPr>
        <w:spacing w:after="0" w:line="240" w:lineRule="auto"/>
        <w:jc w:val="both"/>
        <w:rPr>
          <w:rFonts w:ascii="Times New Roman" w:eastAsia="Times New Roman" w:hAnsi="Times New Roman"/>
          <w:sz w:val="26"/>
          <w:szCs w:val="26"/>
          <w:lang w:eastAsia="ru-RU"/>
        </w:rPr>
      </w:pPr>
    </w:p>
    <w:p w:rsidR="00800169" w:rsidRPr="00800169" w:rsidRDefault="00800169" w:rsidP="00800169">
      <w:pPr>
        <w:spacing w:after="0" w:line="240" w:lineRule="auto"/>
        <w:jc w:val="both"/>
        <w:rPr>
          <w:rFonts w:ascii="Times New Roman" w:eastAsia="Times New Roman" w:hAnsi="Times New Roman"/>
          <w:sz w:val="26"/>
          <w:szCs w:val="26"/>
          <w:lang w:eastAsia="ru-RU"/>
        </w:rPr>
      </w:pPr>
    </w:p>
    <w:p w:rsidR="00800169" w:rsidRPr="00800169" w:rsidRDefault="00800169" w:rsidP="00800169">
      <w:pPr>
        <w:spacing w:after="0" w:line="240" w:lineRule="auto"/>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 xml:space="preserve">Глава Яльчикского  </w:t>
      </w:r>
    </w:p>
    <w:p w:rsidR="00800169" w:rsidRPr="00800169" w:rsidRDefault="00800169" w:rsidP="00800169">
      <w:pPr>
        <w:spacing w:after="0" w:line="240" w:lineRule="auto"/>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 xml:space="preserve">муниципального округа </w:t>
      </w:r>
    </w:p>
    <w:p w:rsidR="00800169" w:rsidRPr="00800169" w:rsidRDefault="00800169" w:rsidP="00800169">
      <w:pPr>
        <w:spacing w:after="0" w:line="240" w:lineRule="auto"/>
        <w:ind w:right="424"/>
        <w:jc w:val="both"/>
        <w:rPr>
          <w:rFonts w:ascii="Times New Roman" w:eastAsia="Times New Roman" w:hAnsi="Times New Roman"/>
          <w:sz w:val="26"/>
          <w:szCs w:val="26"/>
          <w:lang w:eastAsia="ru-RU"/>
        </w:rPr>
      </w:pPr>
      <w:r w:rsidRPr="00800169">
        <w:rPr>
          <w:rFonts w:ascii="Times New Roman" w:eastAsia="Times New Roman" w:hAnsi="Times New Roman"/>
          <w:sz w:val="26"/>
          <w:szCs w:val="26"/>
          <w:lang w:eastAsia="ru-RU"/>
        </w:rPr>
        <w:t>Чувашской Республики                                                                                    Л.В. Левый</w:t>
      </w:r>
      <w:r w:rsidRPr="00800169">
        <w:rPr>
          <w:rFonts w:ascii="Times New Roman" w:eastAsia="Times New Roman" w:hAnsi="Times New Roman"/>
          <w:sz w:val="26"/>
          <w:szCs w:val="26"/>
          <w:lang w:eastAsia="ru-RU"/>
        </w:rPr>
        <w:tab/>
      </w:r>
    </w:p>
    <w:p w:rsidR="00800169" w:rsidRPr="00800169" w:rsidRDefault="00800169" w:rsidP="00800169">
      <w:pPr>
        <w:spacing w:after="0" w:line="240" w:lineRule="auto"/>
        <w:jc w:val="both"/>
        <w:rPr>
          <w:rFonts w:ascii="Times New Roman" w:eastAsia="Times New Roman" w:hAnsi="Times New Roman"/>
          <w:sz w:val="25"/>
          <w:szCs w:val="25"/>
          <w:lang w:eastAsia="ru-RU"/>
        </w:rPr>
      </w:pPr>
    </w:p>
    <w:p w:rsidR="00800169" w:rsidRPr="00800169" w:rsidRDefault="00800169" w:rsidP="00800169">
      <w:pPr>
        <w:spacing w:after="0" w:line="240" w:lineRule="auto"/>
        <w:jc w:val="both"/>
        <w:rPr>
          <w:rFonts w:ascii="Times New Roman" w:eastAsia="Times New Roman" w:hAnsi="Times New Roman"/>
          <w:sz w:val="25"/>
          <w:szCs w:val="25"/>
          <w:lang w:eastAsia="ru-RU"/>
        </w:rPr>
      </w:pPr>
    </w:p>
    <w:p w:rsidR="00800169" w:rsidRPr="00800169" w:rsidRDefault="00800169" w:rsidP="00800169">
      <w:pPr>
        <w:spacing w:after="0" w:line="240" w:lineRule="auto"/>
        <w:jc w:val="both"/>
        <w:rPr>
          <w:rFonts w:ascii="Times New Roman" w:eastAsia="Times New Roman" w:hAnsi="Times New Roman"/>
          <w:sz w:val="25"/>
          <w:szCs w:val="25"/>
          <w:lang w:eastAsia="ru-RU"/>
        </w:rPr>
      </w:pPr>
    </w:p>
    <w:p w:rsidR="00800169" w:rsidRPr="00800169" w:rsidRDefault="00800169" w:rsidP="00800169">
      <w:pPr>
        <w:spacing w:after="0" w:line="240" w:lineRule="auto"/>
        <w:jc w:val="both"/>
        <w:rPr>
          <w:rFonts w:ascii="Times New Roman" w:eastAsia="Times New Roman" w:hAnsi="Times New Roman"/>
          <w:sz w:val="25"/>
          <w:szCs w:val="25"/>
          <w:lang w:eastAsia="ru-RU"/>
        </w:rPr>
      </w:pPr>
    </w:p>
    <w:p w:rsidR="00800169" w:rsidRPr="00800169" w:rsidRDefault="00800169" w:rsidP="00800169">
      <w:pPr>
        <w:spacing w:after="0" w:line="240" w:lineRule="auto"/>
        <w:jc w:val="both"/>
        <w:rPr>
          <w:rFonts w:ascii="Times New Roman" w:eastAsia="Times New Roman" w:hAnsi="Times New Roman"/>
          <w:sz w:val="25"/>
          <w:szCs w:val="25"/>
          <w:lang w:eastAsia="ru-RU"/>
        </w:rPr>
      </w:pPr>
    </w:p>
    <w:p w:rsidR="00800169" w:rsidRPr="00800169" w:rsidRDefault="00800169" w:rsidP="00800169">
      <w:pPr>
        <w:spacing w:after="0" w:line="240" w:lineRule="auto"/>
        <w:ind w:left="5103"/>
        <w:rPr>
          <w:rFonts w:ascii="Times New Roman" w:eastAsia="Times New Roman" w:hAnsi="Times New Roman"/>
          <w:bCs/>
          <w:sz w:val="20"/>
          <w:szCs w:val="20"/>
          <w:lang w:eastAsia="ru-RU"/>
        </w:rPr>
      </w:pPr>
    </w:p>
    <w:p w:rsidR="00800169" w:rsidRPr="00800169" w:rsidRDefault="00800169" w:rsidP="00800169">
      <w:pPr>
        <w:spacing w:after="0" w:line="240" w:lineRule="auto"/>
        <w:ind w:left="5103"/>
        <w:jc w:val="right"/>
        <w:rPr>
          <w:rFonts w:ascii="Times New Roman" w:eastAsia="Times New Roman" w:hAnsi="Times New Roman"/>
          <w:bCs/>
          <w:sz w:val="20"/>
          <w:szCs w:val="20"/>
          <w:lang w:eastAsia="ru-RU"/>
        </w:rPr>
      </w:pPr>
      <w:r w:rsidRPr="00800169">
        <w:rPr>
          <w:rFonts w:ascii="Times New Roman" w:eastAsia="Times New Roman" w:hAnsi="Times New Roman"/>
          <w:bCs/>
          <w:sz w:val="20"/>
          <w:szCs w:val="20"/>
          <w:lang w:eastAsia="ru-RU"/>
        </w:rPr>
        <w:t>Утвержден</w:t>
      </w:r>
    </w:p>
    <w:p w:rsidR="00800169" w:rsidRPr="00800169" w:rsidRDefault="00800169" w:rsidP="00800169">
      <w:pPr>
        <w:spacing w:after="0" w:line="240" w:lineRule="auto"/>
        <w:ind w:left="5103"/>
        <w:jc w:val="right"/>
        <w:rPr>
          <w:rFonts w:ascii="Times New Roman" w:eastAsia="Times New Roman" w:hAnsi="Times New Roman"/>
          <w:bCs/>
          <w:sz w:val="20"/>
          <w:szCs w:val="20"/>
          <w:lang w:eastAsia="ru-RU"/>
        </w:rPr>
      </w:pPr>
      <w:r w:rsidRPr="00800169">
        <w:rPr>
          <w:rFonts w:ascii="Times New Roman" w:eastAsia="Times New Roman" w:hAnsi="Times New Roman"/>
          <w:sz w:val="20"/>
          <w:szCs w:val="20"/>
          <w:lang w:eastAsia="ru-RU"/>
        </w:rPr>
        <w:t xml:space="preserve">постановлением </w:t>
      </w:r>
      <w:r w:rsidRPr="00800169">
        <w:rPr>
          <w:rFonts w:ascii="Times New Roman" w:eastAsia="Times New Roman" w:hAnsi="Times New Roman"/>
          <w:bCs/>
          <w:sz w:val="20"/>
          <w:szCs w:val="20"/>
          <w:lang w:eastAsia="ru-RU"/>
        </w:rPr>
        <w:t xml:space="preserve">администрации </w:t>
      </w:r>
    </w:p>
    <w:p w:rsidR="00800169" w:rsidRPr="00800169" w:rsidRDefault="00800169" w:rsidP="00800169">
      <w:pPr>
        <w:spacing w:after="0" w:line="240" w:lineRule="auto"/>
        <w:ind w:left="5103"/>
        <w:jc w:val="right"/>
        <w:rPr>
          <w:rFonts w:ascii="Times New Roman" w:eastAsia="Times New Roman" w:hAnsi="Times New Roman"/>
          <w:bCs/>
          <w:sz w:val="20"/>
          <w:szCs w:val="20"/>
          <w:lang w:eastAsia="ru-RU"/>
        </w:rPr>
      </w:pPr>
      <w:r w:rsidRPr="00800169">
        <w:rPr>
          <w:rFonts w:ascii="Times New Roman" w:eastAsia="Times New Roman" w:hAnsi="Times New Roman"/>
          <w:bCs/>
          <w:sz w:val="20"/>
          <w:szCs w:val="20"/>
          <w:lang w:eastAsia="ru-RU"/>
        </w:rPr>
        <w:t>Яльчикского муниципального округа</w:t>
      </w:r>
      <w:r w:rsidRPr="00800169">
        <w:rPr>
          <w:rFonts w:ascii="Times New Roman" w:eastAsia="Times New Roman" w:hAnsi="Times New Roman"/>
          <w:bCs/>
          <w:sz w:val="20"/>
          <w:szCs w:val="20"/>
          <w:lang w:eastAsia="ru-RU"/>
        </w:rPr>
        <w:br/>
        <w:t>от  20.03.2023  № 189</w:t>
      </w:r>
    </w:p>
    <w:p w:rsidR="00800169" w:rsidRPr="00800169" w:rsidRDefault="00800169" w:rsidP="00800169">
      <w:pPr>
        <w:spacing w:after="0" w:line="240" w:lineRule="auto"/>
        <w:ind w:firstLine="709"/>
        <w:jc w:val="right"/>
        <w:rPr>
          <w:rFonts w:ascii="Times New Roman" w:eastAsia="Times New Roman" w:hAnsi="Times New Roman"/>
          <w:lang w:eastAsia="ru-RU"/>
        </w:rPr>
      </w:pPr>
    </w:p>
    <w:p w:rsidR="00800169" w:rsidRPr="00800169" w:rsidRDefault="00800169" w:rsidP="00800169">
      <w:pPr>
        <w:spacing w:after="0" w:line="240" w:lineRule="auto"/>
        <w:ind w:firstLine="709"/>
        <w:jc w:val="both"/>
        <w:rPr>
          <w:rFonts w:ascii="Times New Roman" w:eastAsia="Times New Roman" w:hAnsi="Times New Roman"/>
          <w:lang w:eastAsia="ru-RU"/>
        </w:rPr>
      </w:pPr>
    </w:p>
    <w:p w:rsidR="00800169" w:rsidRPr="00800169" w:rsidRDefault="00800169" w:rsidP="00800169">
      <w:pPr>
        <w:spacing w:after="0" w:line="240" w:lineRule="auto"/>
        <w:ind w:firstLine="709"/>
        <w:jc w:val="center"/>
        <w:rPr>
          <w:rFonts w:ascii="Times New Roman" w:eastAsia="Times New Roman" w:hAnsi="Times New Roman"/>
          <w:b/>
          <w:lang w:eastAsia="ru-RU"/>
        </w:rPr>
      </w:pPr>
      <w:r w:rsidRPr="00800169">
        <w:rPr>
          <w:rFonts w:ascii="Times New Roman" w:eastAsia="Times New Roman" w:hAnsi="Times New Roman"/>
          <w:b/>
          <w:lang w:eastAsia="ru-RU"/>
        </w:rPr>
        <w:t>АДМИНИСТРАТИВНЫЙ РЕГЛАМЕНТ</w:t>
      </w:r>
      <w:r w:rsidRPr="00800169">
        <w:rPr>
          <w:rFonts w:ascii="Times New Roman" w:eastAsia="Times New Roman" w:hAnsi="Times New Roman"/>
          <w:b/>
          <w:lang w:eastAsia="ru-RU"/>
        </w:rPr>
        <w:br/>
        <w:t xml:space="preserve">администрации Яльчикского муниципального округа Чувашской Республики </w:t>
      </w:r>
    </w:p>
    <w:p w:rsidR="00800169" w:rsidRPr="00800169" w:rsidRDefault="00800169" w:rsidP="00800169">
      <w:pPr>
        <w:spacing w:after="0" w:line="240" w:lineRule="auto"/>
        <w:ind w:firstLine="709"/>
        <w:jc w:val="center"/>
        <w:rPr>
          <w:rFonts w:ascii="Times New Roman" w:eastAsia="Times New Roman" w:hAnsi="Times New Roman"/>
          <w:b/>
          <w:lang w:eastAsia="ru-RU"/>
        </w:rPr>
      </w:pPr>
      <w:r w:rsidRPr="00800169">
        <w:rPr>
          <w:rFonts w:ascii="Times New Roman" w:eastAsia="Times New Roman" w:hAnsi="Times New Roman"/>
          <w:b/>
          <w:lang w:eastAsia="ru-RU"/>
        </w:rPr>
        <w:t xml:space="preserve">по предоставлению муниципальной услуги </w:t>
      </w:r>
    </w:p>
    <w:p w:rsidR="00800169" w:rsidRPr="00800169" w:rsidRDefault="00800169" w:rsidP="00800169">
      <w:pPr>
        <w:spacing w:after="0" w:line="240" w:lineRule="auto"/>
        <w:ind w:firstLine="709"/>
        <w:jc w:val="center"/>
        <w:rPr>
          <w:rFonts w:ascii="Times New Roman" w:eastAsia="Times New Roman" w:hAnsi="Times New Roman"/>
          <w:b/>
          <w:lang w:eastAsia="ru-RU"/>
        </w:rPr>
      </w:pPr>
      <w:r w:rsidRPr="00800169">
        <w:rPr>
          <w:rFonts w:ascii="Times New Roman" w:eastAsia="Times New Roman" w:hAnsi="Times New Roman"/>
          <w:b/>
          <w:lang w:eastAsia="ru-RU"/>
        </w:rPr>
        <w:t xml:space="preserve">«Предоставление разрешения на условно разрешенный вид использования </w:t>
      </w:r>
    </w:p>
    <w:p w:rsidR="00800169" w:rsidRPr="00800169" w:rsidRDefault="00800169" w:rsidP="00800169">
      <w:pPr>
        <w:spacing w:after="0" w:line="240" w:lineRule="auto"/>
        <w:ind w:firstLine="709"/>
        <w:jc w:val="center"/>
        <w:rPr>
          <w:rFonts w:ascii="Times New Roman" w:eastAsia="Times New Roman" w:hAnsi="Times New Roman"/>
          <w:b/>
          <w:lang w:eastAsia="ru-RU"/>
        </w:rPr>
      </w:pPr>
      <w:r w:rsidRPr="00800169">
        <w:rPr>
          <w:rFonts w:ascii="Times New Roman" w:eastAsia="Times New Roman" w:hAnsi="Times New Roman"/>
          <w:b/>
          <w:lang w:eastAsia="ru-RU"/>
        </w:rPr>
        <w:t>земельного участка или объекта капитального строительства»</w:t>
      </w:r>
    </w:p>
    <w:p w:rsidR="00800169" w:rsidRPr="00800169" w:rsidRDefault="00800169" w:rsidP="00800169">
      <w:pPr>
        <w:spacing w:after="0" w:line="240" w:lineRule="auto"/>
        <w:ind w:firstLine="709"/>
        <w:jc w:val="center"/>
        <w:rPr>
          <w:rFonts w:ascii="Times New Roman" w:eastAsia="Times New Roman" w:hAnsi="Times New Roman"/>
          <w:lang w:eastAsia="ru-RU"/>
        </w:rPr>
      </w:pPr>
    </w:p>
    <w:p w:rsidR="00800169" w:rsidRPr="00800169" w:rsidRDefault="00800169" w:rsidP="00800169">
      <w:pPr>
        <w:spacing w:after="0" w:line="240" w:lineRule="auto"/>
        <w:ind w:firstLine="709"/>
        <w:jc w:val="center"/>
        <w:rPr>
          <w:rFonts w:ascii="Times New Roman" w:eastAsia="Times New Roman" w:hAnsi="Times New Roman"/>
          <w:lang w:eastAsia="ru-RU"/>
        </w:rPr>
      </w:pPr>
    </w:p>
    <w:p w:rsidR="00800169" w:rsidRPr="00800169" w:rsidRDefault="00800169" w:rsidP="00800169">
      <w:pPr>
        <w:keepNext/>
        <w:spacing w:after="0" w:line="240" w:lineRule="auto"/>
        <w:ind w:firstLine="709"/>
        <w:jc w:val="center"/>
        <w:outlineLvl w:val="0"/>
        <w:rPr>
          <w:rFonts w:ascii="Times New Roman" w:eastAsia="Times New Roman" w:hAnsi="Times New Roman"/>
          <w:b/>
          <w:lang w:val="x-none" w:eastAsia="x-none"/>
        </w:rPr>
      </w:pPr>
      <w:bookmarkStart w:id="57" w:name="sub_1001"/>
      <w:r w:rsidRPr="00800169">
        <w:rPr>
          <w:rFonts w:ascii="Times New Roman" w:eastAsia="Times New Roman" w:hAnsi="Times New Roman"/>
          <w:b/>
          <w:lang w:val="x-none" w:eastAsia="x-none"/>
        </w:rPr>
        <w:t>I. Общие положения</w:t>
      </w:r>
    </w:p>
    <w:bookmarkEnd w:id="57"/>
    <w:p w:rsidR="00800169" w:rsidRPr="00800169" w:rsidRDefault="00800169" w:rsidP="00800169">
      <w:pPr>
        <w:spacing w:after="0" w:line="240" w:lineRule="auto"/>
        <w:ind w:firstLine="709"/>
        <w:jc w:val="both"/>
        <w:rPr>
          <w:rFonts w:ascii="Times New Roman" w:eastAsia="Times New Roman" w:hAnsi="Times New Roman"/>
          <w:lang w:eastAsia="ru-RU"/>
        </w:rPr>
      </w:pP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58" w:name="sub_11"/>
      <w:r w:rsidRPr="00800169">
        <w:rPr>
          <w:rFonts w:ascii="Times New Roman" w:eastAsia="Times New Roman" w:hAnsi="Times New Roman"/>
          <w:b/>
          <w:lang w:val="x-none" w:eastAsia="x-none"/>
        </w:rPr>
        <w:t>1.1. Предмет регулирования административного регламента</w:t>
      </w:r>
    </w:p>
    <w:bookmarkEnd w:id="58"/>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 предоставления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Разрешения на условно разрешенный вид использования земельного участка или объекта капитального строительства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предоставлению разрешения на условно разрешенный вид использования земельного участка или объекта капитального строительства.</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59" w:name="sub_12"/>
      <w:r w:rsidRPr="00800169">
        <w:rPr>
          <w:rFonts w:ascii="Times New Roman" w:eastAsia="Times New Roman" w:hAnsi="Times New Roman"/>
          <w:b/>
          <w:lang w:val="x-none" w:eastAsia="x-none"/>
        </w:rPr>
        <w:t>1.2. Круг заявителей</w:t>
      </w:r>
    </w:p>
    <w:bookmarkEnd w:id="59"/>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Заявителями являются в соответствии с </w:t>
      </w:r>
      <w:r w:rsidRPr="00800169">
        <w:rPr>
          <w:rFonts w:ascii="Times New Roman" w:eastAsia="Times New Roman" w:hAnsi="Times New Roman"/>
          <w:bCs/>
          <w:color w:val="008000"/>
          <w:u w:val="single"/>
          <w:lang w:eastAsia="ru-RU"/>
        </w:rPr>
        <w:t>частью 5 статьи 57.3</w:t>
      </w:r>
      <w:r w:rsidRPr="00800169">
        <w:rPr>
          <w:rFonts w:ascii="Times New Roman" w:eastAsia="Times New Roman" w:hAnsi="Times New Roman"/>
          <w:b/>
          <w:lang w:eastAsia="ru-RU"/>
        </w:rPr>
        <w:t xml:space="preserve"> </w:t>
      </w:r>
      <w:r w:rsidRPr="00800169">
        <w:rPr>
          <w:rFonts w:ascii="Times New Roman" w:eastAsia="Times New Roman" w:hAnsi="Times New Roman"/>
          <w:lang w:eastAsia="ru-RU"/>
        </w:rPr>
        <w:t xml:space="preserve">Градостроительного кодекса Российской Федерации правообладатели земельных участков – </w:t>
      </w:r>
      <w:proofErr w:type="gramStart"/>
      <w:r w:rsidRPr="00800169">
        <w:rPr>
          <w:rFonts w:ascii="Times New Roman" w:eastAsia="Times New Roman" w:hAnsi="Times New Roman"/>
          <w:lang w:eastAsia="ru-RU"/>
        </w:rPr>
        <w:t>физические  лица</w:t>
      </w:r>
      <w:proofErr w:type="gramEnd"/>
      <w:r w:rsidRPr="00800169">
        <w:rPr>
          <w:rFonts w:ascii="Times New Roman" w:eastAsia="Times New Roman" w:hAnsi="Times New Roman"/>
          <w:lang w:eastAsia="ru-RU"/>
        </w:rPr>
        <w:t xml:space="preserve">, в том числе индивидуальные предприниматели и юридические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Яльчикского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w:t>
      </w:r>
      <w:r w:rsidRPr="00800169">
        <w:rPr>
          <w:rFonts w:ascii="Times New Roman" w:eastAsia="Times New Roman" w:hAnsi="Times New Roman"/>
          <w:lang w:eastAsia="ru-RU"/>
        </w:rPr>
        <w:lastRenderedPageBreak/>
        <w:t xml:space="preserve">информационной системы «Единый портал государственных и муниципальных услуг (функций)» (далее – </w:t>
      </w:r>
      <w:proofErr w:type="gramStart"/>
      <w:r w:rsidRPr="00800169">
        <w:rPr>
          <w:rFonts w:ascii="Times New Roman" w:eastAsia="Times New Roman" w:hAnsi="Times New Roman"/>
          <w:lang w:eastAsia="ru-RU"/>
        </w:rPr>
        <w:t>Единый  портал</w:t>
      </w:r>
      <w:proofErr w:type="gramEnd"/>
      <w:r w:rsidRPr="00800169">
        <w:rPr>
          <w:rFonts w:ascii="Times New Roman" w:eastAsia="Times New Roman" w:hAnsi="Times New Roman"/>
          <w:lang w:eastAsia="ru-RU"/>
        </w:rPr>
        <w:t xml:space="preserve"> государственных и муниципальных услуг).</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800169">
        <w:rPr>
          <w:rFonts w:ascii="Times New Roman" w:eastAsia="Times New Roman" w:hAnsi="Times New Roman"/>
          <w:b/>
          <w:lang w:eastAsia="x-none"/>
        </w:rPr>
        <w:t>Администрацией</w:t>
      </w:r>
      <w:r w:rsidRPr="00800169">
        <w:rPr>
          <w:rFonts w:ascii="Times New Roman" w:eastAsia="Times New Roman" w:hAnsi="Times New Roman"/>
          <w:b/>
          <w:lang w:val="x-none" w:eastAsia="x-none"/>
        </w:rPr>
        <w:t xml:space="preserve"> (далее – профилирование), а также результата, за предоставлением которого обратился заявитель</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800169" w:rsidRPr="00800169" w:rsidRDefault="00800169" w:rsidP="00800169">
      <w:pPr>
        <w:spacing w:after="0" w:line="240" w:lineRule="auto"/>
        <w:ind w:firstLine="709"/>
        <w:jc w:val="both"/>
        <w:rPr>
          <w:rFonts w:ascii="Times New Roman" w:eastAsia="Times New Roman" w:hAnsi="Times New Roman"/>
          <w:lang w:eastAsia="ru-RU"/>
        </w:rPr>
      </w:pPr>
    </w:p>
    <w:p w:rsidR="00800169" w:rsidRPr="00800169" w:rsidRDefault="00800169" w:rsidP="00800169">
      <w:pPr>
        <w:keepNext/>
        <w:spacing w:after="0" w:line="240" w:lineRule="auto"/>
        <w:jc w:val="center"/>
        <w:outlineLvl w:val="0"/>
        <w:rPr>
          <w:rFonts w:ascii="Times New Roman" w:eastAsia="Times New Roman" w:hAnsi="Times New Roman"/>
          <w:b/>
          <w:lang w:val="x-none" w:eastAsia="x-none"/>
        </w:rPr>
      </w:pPr>
      <w:bookmarkStart w:id="60" w:name="sub_1002"/>
      <w:r w:rsidRPr="00800169">
        <w:rPr>
          <w:rFonts w:ascii="Times New Roman" w:eastAsia="Times New Roman" w:hAnsi="Times New Roman"/>
          <w:b/>
          <w:lang w:val="x-none" w:eastAsia="x-none"/>
        </w:rPr>
        <w:t>II. Стандарт предоставления муниципальной услуги</w:t>
      </w:r>
    </w:p>
    <w:bookmarkEnd w:id="60"/>
    <w:p w:rsidR="00800169" w:rsidRPr="00800169" w:rsidRDefault="00800169" w:rsidP="00800169">
      <w:pPr>
        <w:spacing w:after="0" w:line="240" w:lineRule="auto"/>
        <w:ind w:firstLine="709"/>
        <w:jc w:val="both"/>
        <w:rPr>
          <w:rFonts w:ascii="Times New Roman" w:eastAsia="Times New Roman" w:hAnsi="Times New Roman"/>
          <w:lang w:eastAsia="ru-RU"/>
        </w:rPr>
      </w:pP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61" w:name="sub_21"/>
      <w:r w:rsidRPr="00800169">
        <w:rPr>
          <w:rFonts w:ascii="Times New Roman" w:eastAsia="Times New Roman" w:hAnsi="Times New Roman"/>
          <w:b/>
          <w:lang w:val="x-none" w:eastAsia="x-none"/>
        </w:rPr>
        <w:t>2.1. Наименование муниципальной услуги</w:t>
      </w:r>
    </w:p>
    <w:bookmarkEnd w:id="61"/>
    <w:p w:rsidR="00800169" w:rsidRPr="00800169" w:rsidRDefault="00800169" w:rsidP="00800169">
      <w:pPr>
        <w:spacing w:after="0" w:line="240" w:lineRule="auto"/>
        <w:ind w:firstLine="709"/>
        <w:jc w:val="both"/>
        <w:rPr>
          <w:rFonts w:ascii="Times New Roman" w:eastAsia="Times New Roman" w:hAnsi="Times New Roman"/>
          <w:strike/>
          <w:lang w:eastAsia="ru-RU"/>
        </w:rPr>
      </w:pPr>
      <w:r w:rsidRPr="00800169">
        <w:rPr>
          <w:rFonts w:ascii="Times New Roman" w:eastAsia="Times New Roman" w:hAnsi="Times New Roman"/>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 xml:space="preserve">2.2. </w:t>
      </w:r>
      <w:r w:rsidRPr="00800169">
        <w:rPr>
          <w:rFonts w:ascii="Times New Roman" w:eastAsia="Times New Roman" w:hAnsi="Times New Roman"/>
          <w:b/>
          <w:lang w:eastAsia="x-none"/>
        </w:rPr>
        <w:t>Н</w:t>
      </w:r>
      <w:proofErr w:type="spellStart"/>
      <w:r w:rsidRPr="00800169">
        <w:rPr>
          <w:rFonts w:ascii="Times New Roman" w:eastAsia="Times New Roman" w:hAnsi="Times New Roman"/>
          <w:b/>
          <w:lang w:val="x-none" w:eastAsia="x-none"/>
        </w:rPr>
        <w:t>аименование</w:t>
      </w:r>
      <w:proofErr w:type="spellEnd"/>
      <w:r w:rsidRPr="00800169">
        <w:rPr>
          <w:rFonts w:ascii="Times New Roman" w:eastAsia="Times New Roman" w:hAnsi="Times New Roman"/>
          <w:b/>
          <w:lang w:val="x-none" w:eastAsia="x-none"/>
        </w:rPr>
        <w:t xml:space="preserve"> органа, предоставляющего муниципальную услугу</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Муниципальная услуга предоставляется администрацией Яльчикского муниципального округа Чувашской Республики и осуществляется через территориальные отделы управления по благоустройству и развитию территорий администрации Яльчикского муниципального округа Чувашской Республики (далее – Отдел).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 xml:space="preserve">2.3. Результат предоставления </w:t>
      </w:r>
      <w:r w:rsidRPr="00800169">
        <w:rPr>
          <w:rFonts w:ascii="Times New Roman" w:eastAsia="Times New Roman" w:hAnsi="Times New Roman"/>
          <w:b/>
          <w:lang w:eastAsia="x-none"/>
        </w:rPr>
        <w:t>муниципальной</w:t>
      </w:r>
      <w:r w:rsidRPr="00800169">
        <w:rPr>
          <w:rFonts w:ascii="Times New Roman" w:eastAsia="Times New Roman" w:hAnsi="Times New Roman"/>
          <w:b/>
          <w:lang w:val="x-none" w:eastAsia="x-none"/>
        </w:rPr>
        <w:t xml:space="preserve">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bookmarkStart w:id="62" w:name="sub_232"/>
      <w:r w:rsidRPr="00800169">
        <w:rPr>
          <w:rFonts w:ascii="Times New Roman" w:eastAsia="Times New Roman" w:hAnsi="Times New Roman"/>
          <w:lang w:eastAsia="ru-RU"/>
        </w:rPr>
        <w:t xml:space="preserve">При обращении заявителя за предоставлением разрешения на условно разрешенный вид использования земельного участка или объекта капитального строительства, результатами предоставления муниципальной услуги являются: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письменное мотивированное решение администрации Яльчикского муниципального округа Чувашской Республики об отказе в предоставлении разрешения на условно разрешенный вид использования земельного участка или объекта капитального строительства.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исправление допущенных опечаток и (или) ошибок в выданных в результате предоставления муниципальной услуги документах;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уведомление об отсутствии опечаток и (или) ошибок в выданных в результате предоставления муниципальной услуги документах.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Разрешение на условно разрешенный вид использования земельного участка или объекта капитального строительства содержит:</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 наименование </w:t>
      </w:r>
      <w:proofErr w:type="gramStart"/>
      <w:r w:rsidRPr="00800169">
        <w:rPr>
          <w:rFonts w:ascii="Times New Roman" w:eastAsia="Times New Roman" w:hAnsi="Times New Roman"/>
          <w:lang w:eastAsia="ru-RU"/>
        </w:rPr>
        <w:t>органа</w:t>
      </w:r>
      <w:proofErr w:type="gramEnd"/>
      <w:r w:rsidRPr="00800169">
        <w:rPr>
          <w:rFonts w:ascii="Times New Roman" w:eastAsia="Times New Roman" w:hAnsi="Times New Roman"/>
          <w:lang w:eastAsia="ru-RU"/>
        </w:rPr>
        <w:t xml:space="preserve"> выдавшего разрешение и реквизиты;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дата, номер решения;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наименование предоставляемой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 данные заявителя и реквизиты,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принятое решение;</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дата, подпись уполномоченного должностного лица.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w:t>
      </w:r>
      <w:r w:rsidRPr="00800169">
        <w:rPr>
          <w:rFonts w:ascii="Times New Roman" w:eastAsia="Times New Roman" w:hAnsi="Times New Roman"/>
          <w:lang w:eastAsia="ru-RU"/>
        </w:rPr>
        <w:lastRenderedPageBreak/>
        <w:t xml:space="preserve">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Получение результата предоставления муниципальной услуги в виде распечатанного на бумажном носителе экземпляра </w:t>
      </w:r>
      <w:proofErr w:type="gramStart"/>
      <w:r w:rsidRPr="00800169">
        <w:rPr>
          <w:rFonts w:ascii="Times New Roman" w:eastAsia="Times New Roman" w:hAnsi="Times New Roman"/>
          <w:lang w:eastAsia="ru-RU"/>
        </w:rPr>
        <w:t>электронного документа</w:t>
      </w:r>
      <w:proofErr w:type="gramEnd"/>
      <w:r w:rsidRPr="00800169">
        <w:rPr>
          <w:rFonts w:ascii="Times New Roman" w:eastAsia="Times New Roman" w:hAnsi="Times New Roman"/>
          <w:lang w:eastAsia="ru-RU"/>
        </w:rPr>
        <w:t xml:space="preserve"> направленного в личный кабинет на Едином портале государственных и муниципальных услуг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bookmarkEnd w:id="62"/>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2.4. Срок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Максимальный срок предоставления муниципальной услуги составляет 47 рабочих дней со дня регистрации заявления о предоставлении муниципальной услуги и документов, необходимых для предоставления муниципальной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2.5. Правовые основания для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Яльчикского муниципального округа Чувашской Республики, его должностных лиц, работников размещаются на официальном сайте администрации Яльчикского муниципального округа Чувашской Республики в информационно-телекоммуникационной сети «Интернет», на Едином портале государственных и муниципальных услуг.</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63" w:name="sub_26"/>
      <w:r w:rsidRPr="00800169">
        <w:rPr>
          <w:rFonts w:ascii="Times New Roman" w:eastAsia="Times New Roman" w:hAnsi="Times New Roman"/>
          <w:b/>
          <w:lang w:val="x-none" w:eastAsia="x-none"/>
        </w:rPr>
        <w:t>2.6. Исчерпывающий перечень документов, необходимых для предоставления муниципальной услуги</w:t>
      </w:r>
    </w:p>
    <w:bookmarkEnd w:id="63"/>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Заявители предоставляют лично в администрацию Яльчикского муниципального округа Чувашской Республики, либо направляют почтовым отправлением в адрес администрации Яльчикского муниципального округа Чувашской Республики,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Административному регламенту (далее - Заявление) в 2 экз. (оригинал) (один экземпляр остается в администрации Яльчикского муниципального округа Чувашской Республики, второй у заявителя). При подаче заявления в МФЦ требуется 1 экз. заявления (оригинал).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Образцы заявлений можно получить в администрации Яльчикского муниципального </w:t>
      </w:r>
      <w:proofErr w:type="gramStart"/>
      <w:r w:rsidRPr="00800169">
        <w:rPr>
          <w:rFonts w:ascii="Times New Roman" w:eastAsia="Times New Roman" w:hAnsi="Times New Roman"/>
          <w:lang w:eastAsia="ru-RU"/>
        </w:rPr>
        <w:t>округа  Чувашской</w:t>
      </w:r>
      <w:proofErr w:type="gramEnd"/>
      <w:r w:rsidRPr="00800169">
        <w:rPr>
          <w:rFonts w:ascii="Times New Roman" w:eastAsia="Times New Roman" w:hAnsi="Times New Roman"/>
          <w:lang w:eastAsia="ru-RU"/>
        </w:rPr>
        <w:t xml:space="preserve"> Республики, либо непосредственно в МФЦ, а также на официальных сайтах в информационно-телекоммуникационной сети «Интернет».</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заявлении указываются следующие обязательные характеристики: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1) полное и сокращенное наименование и организационно-правовая форма юридического лица;</w:t>
      </w:r>
    </w:p>
    <w:p w:rsidR="00800169" w:rsidRPr="00800169" w:rsidRDefault="00800169" w:rsidP="00800169">
      <w:pPr>
        <w:spacing w:after="0" w:line="240" w:lineRule="auto"/>
        <w:ind w:firstLine="709"/>
        <w:jc w:val="both"/>
        <w:rPr>
          <w:rFonts w:ascii="Times New Roman" w:eastAsia="Times New Roman" w:hAnsi="Times New Roman"/>
          <w:lang w:eastAsia="ru-RU"/>
        </w:rPr>
      </w:pPr>
      <w:bookmarkStart w:id="64" w:name="sub_262"/>
      <w:r w:rsidRPr="00800169">
        <w:rPr>
          <w:rFonts w:ascii="Times New Roman" w:eastAsia="Times New Roman" w:hAnsi="Times New Roman"/>
          <w:lang w:eastAsia="ru-RU"/>
        </w:rPr>
        <w:t>2) фамилия, имя и (при наличии) отчество, место жительства заявителя, реквизиты документа, удостоверяющего личность заявителя (для гражданина);</w:t>
      </w:r>
    </w:p>
    <w:p w:rsidR="00800169" w:rsidRPr="00800169" w:rsidRDefault="00800169" w:rsidP="00800169">
      <w:pPr>
        <w:spacing w:after="0" w:line="240" w:lineRule="auto"/>
        <w:ind w:firstLine="709"/>
        <w:jc w:val="both"/>
        <w:rPr>
          <w:rFonts w:ascii="Times New Roman" w:eastAsia="Times New Roman" w:hAnsi="Times New Roman"/>
          <w:lang w:eastAsia="ru-RU"/>
        </w:rPr>
      </w:pPr>
      <w:bookmarkStart w:id="65" w:name="sub_263"/>
      <w:bookmarkEnd w:id="64"/>
      <w:r w:rsidRPr="00800169">
        <w:rPr>
          <w:rFonts w:ascii="Times New Roman" w:eastAsia="Times New Roman" w:hAnsi="Times New Roman"/>
          <w:lang w:eastAsia="ru-RU"/>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00169" w:rsidRPr="00800169" w:rsidRDefault="00800169" w:rsidP="00800169">
      <w:pPr>
        <w:spacing w:after="0" w:line="240" w:lineRule="auto"/>
        <w:ind w:firstLine="709"/>
        <w:jc w:val="both"/>
        <w:rPr>
          <w:rFonts w:ascii="Times New Roman" w:eastAsia="Times New Roman" w:hAnsi="Times New Roman"/>
          <w:lang w:eastAsia="ru-RU"/>
        </w:rPr>
      </w:pPr>
      <w:bookmarkStart w:id="66" w:name="sub_264"/>
      <w:bookmarkEnd w:id="65"/>
      <w:r w:rsidRPr="00800169">
        <w:rPr>
          <w:rFonts w:ascii="Times New Roman" w:eastAsia="Times New Roman" w:hAnsi="Times New Roman"/>
          <w:lang w:eastAsia="ru-RU"/>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00169" w:rsidRPr="00800169" w:rsidRDefault="00800169" w:rsidP="00800169">
      <w:pPr>
        <w:spacing w:after="0" w:line="240" w:lineRule="auto"/>
        <w:ind w:firstLine="709"/>
        <w:jc w:val="both"/>
        <w:rPr>
          <w:rFonts w:ascii="Times New Roman" w:eastAsia="Times New Roman" w:hAnsi="Times New Roman"/>
          <w:lang w:eastAsia="ru-RU"/>
        </w:rPr>
      </w:pPr>
      <w:bookmarkStart w:id="67" w:name="sub_265"/>
      <w:bookmarkEnd w:id="66"/>
      <w:r w:rsidRPr="00800169">
        <w:rPr>
          <w:rFonts w:ascii="Times New Roman" w:eastAsia="Times New Roman" w:hAnsi="Times New Roman"/>
          <w:lang w:eastAsia="ru-RU"/>
        </w:rPr>
        <w:t>5) почтовый адрес и (или) адрес электронной почты для связи с заявителем;</w:t>
      </w:r>
    </w:p>
    <w:p w:rsidR="00800169" w:rsidRPr="00800169" w:rsidRDefault="00800169" w:rsidP="00800169">
      <w:pPr>
        <w:spacing w:after="0" w:line="240" w:lineRule="auto"/>
        <w:ind w:firstLine="709"/>
        <w:jc w:val="both"/>
        <w:rPr>
          <w:rFonts w:ascii="Times New Roman" w:eastAsia="Times New Roman" w:hAnsi="Times New Roman"/>
          <w:lang w:eastAsia="ru-RU"/>
        </w:rPr>
      </w:pPr>
      <w:bookmarkStart w:id="68" w:name="sub_266"/>
      <w:bookmarkEnd w:id="67"/>
      <w:r w:rsidRPr="00800169">
        <w:rPr>
          <w:rFonts w:ascii="Times New Roman" w:eastAsia="Times New Roman" w:hAnsi="Times New Roman"/>
          <w:lang w:eastAsia="ru-RU"/>
        </w:rPr>
        <w:t>6) контактный телефон;</w:t>
      </w:r>
    </w:p>
    <w:p w:rsidR="00800169" w:rsidRPr="00800169" w:rsidRDefault="00800169" w:rsidP="00800169">
      <w:pPr>
        <w:spacing w:after="0" w:line="240" w:lineRule="auto"/>
        <w:ind w:firstLine="709"/>
        <w:jc w:val="both"/>
        <w:rPr>
          <w:rFonts w:ascii="Times New Roman" w:eastAsia="Times New Roman" w:hAnsi="Times New Roman"/>
          <w:lang w:eastAsia="ru-RU"/>
        </w:rPr>
      </w:pPr>
      <w:bookmarkStart w:id="69" w:name="sub_267"/>
      <w:bookmarkEnd w:id="68"/>
      <w:r w:rsidRPr="00800169">
        <w:rPr>
          <w:rFonts w:ascii="Times New Roman" w:eastAsia="Times New Roman" w:hAnsi="Times New Roman"/>
          <w:lang w:eastAsia="ru-RU"/>
        </w:rPr>
        <w:t>7) сведения о земельном участке (адрес, местоположение, площадь, кадастровый номер).</w:t>
      </w:r>
    </w:p>
    <w:bookmarkEnd w:id="69"/>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К заявлению о предоставлении муниципальной услуги прилагаются: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lastRenderedPageBreak/>
        <w:t>согласие на обработку персональных данных.</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Заявителем по собственной инициативе могут быть представлены: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1) выписка из Единого государственного реестра недвижимости о правах на объекты недвижимости, в том числе о правах на жилые помещения, принадлежащие заявителю;</w:t>
      </w:r>
    </w:p>
    <w:p w:rsidR="00800169" w:rsidRPr="00800169" w:rsidRDefault="00800169" w:rsidP="00800169">
      <w:pPr>
        <w:spacing w:after="0" w:line="240" w:lineRule="auto"/>
        <w:ind w:firstLine="709"/>
        <w:jc w:val="both"/>
        <w:rPr>
          <w:rFonts w:ascii="Times New Roman" w:eastAsia="Times New Roman" w:hAnsi="Times New Roman"/>
          <w:b/>
          <w:color w:val="FF0000"/>
          <w:lang w:eastAsia="ru-RU"/>
        </w:rPr>
      </w:pPr>
      <w:r w:rsidRPr="00800169">
        <w:rPr>
          <w:rFonts w:ascii="Times New Roman" w:eastAsia="Times New Roman" w:hAnsi="Times New Roman"/>
          <w:lang w:eastAsia="ru-RU"/>
        </w:rPr>
        <w:t xml:space="preserve">2)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 технический план на объект;</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4) межевой план.</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Для исправления опечаток и (или) ошибок в выданных по результатам предоставления государственной услуги документах заявитель представляет в Отдел заявление об исправлении опечаток и (или)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800169" w:rsidRPr="00800169" w:rsidRDefault="00800169" w:rsidP="00800169">
      <w:pPr>
        <w:spacing w:after="0" w:line="240" w:lineRule="auto"/>
        <w:ind w:firstLine="709"/>
        <w:jc w:val="both"/>
        <w:rPr>
          <w:rFonts w:ascii="Times New Roman" w:eastAsia="Times New Roman" w:hAnsi="Times New Roman"/>
          <w:b/>
          <w:color w:val="FF0000"/>
          <w:lang w:eastAsia="ru-RU"/>
        </w:rPr>
      </w:pP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70" w:name="sub_29"/>
      <w:r w:rsidRPr="00800169">
        <w:rPr>
          <w:rFonts w:ascii="Times New Roman" w:eastAsia="Times New Roman" w:hAnsi="Times New Roman"/>
          <w:b/>
          <w:lang w:val="x-none" w:eastAsia="x-none"/>
        </w:rPr>
        <w:t>2.7. Исчерпывающий перечень оснований для отказа в приеме документов, необходимых для предоставления муниципальной услуги;</w:t>
      </w:r>
    </w:p>
    <w:bookmarkEnd w:id="70"/>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Основания для отказа в приме документов:</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а)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орган местного самоуправления, в полномочия которого не входит предоставление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Едином портале государственных и муниципальных услуг;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г) представленные документы содержат подчистки и исправления текста.</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71" w:name="sub_210"/>
      <w:r w:rsidRPr="00800169">
        <w:rPr>
          <w:rFonts w:ascii="Times New Roman" w:eastAsia="Times New Roman" w:hAnsi="Times New Roman"/>
          <w:b/>
          <w:lang w:val="x-none" w:eastAsia="x-none"/>
        </w:rPr>
        <w:t>2.8. Исчерпывающий перечень оснований для приостановления</w:t>
      </w:r>
      <w:r w:rsidRPr="00800169">
        <w:rPr>
          <w:rFonts w:ascii="Times New Roman" w:eastAsia="Times New Roman" w:hAnsi="Times New Roman"/>
          <w:b/>
          <w:lang w:eastAsia="x-none"/>
        </w:rPr>
        <w:t xml:space="preserve"> предоставления муниципальной услуги</w:t>
      </w:r>
      <w:r w:rsidRPr="00800169">
        <w:rPr>
          <w:rFonts w:ascii="Times New Roman" w:eastAsia="Times New Roman" w:hAnsi="Times New Roman"/>
          <w:b/>
          <w:lang w:val="x-none" w:eastAsia="x-none"/>
        </w:rPr>
        <w:t xml:space="preserve"> или отказа в предоставлении муниципальной услуги</w:t>
      </w:r>
    </w:p>
    <w:bookmarkEnd w:id="71"/>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2.8.1 Основаниями для отказа в предоставлении муниципальной услуги являются: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поступление от заявителя письменного заявления о прекращении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поступление в Отдел, предоставляющий муниципальную услугу и направившее в порядке подраздела 3.3.5 настоящего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разрешения на условно разрешенный вид использования земельного участка или объекта капитального строительства в соответствии со статьей 57.3 Градостроительного кодекса </w:t>
      </w:r>
      <w:r w:rsidRPr="00800169">
        <w:rPr>
          <w:rFonts w:ascii="Times New Roman" w:eastAsia="Times New Roman" w:hAnsi="Times New Roman"/>
          <w:lang w:eastAsia="ru-RU"/>
        </w:rPr>
        <w:lastRenderedPageBreak/>
        <w:t>Российской Федерации, если соответствующий документ не предоставлен заявителем по собственной инициативе;</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непредставление документов или представление документов не в полном объеме, предусмотренных подразделом 2.6 настоящего Административного регламента;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2.8.2 Приостановление предоставления муниципальной услуги не предусмотрено.</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72" w:name="sub_212"/>
      <w:r w:rsidRPr="00800169">
        <w:rPr>
          <w:rFonts w:ascii="Times New Roman" w:eastAsia="Times New Roman" w:hAnsi="Times New Roman"/>
          <w:b/>
          <w:lang w:val="x-none" w:eastAsia="x-none"/>
        </w:rPr>
        <w:t>2.9. Размер платы, взимаемой с заявителя при предоставлении муниципальной услуги, и способы ее взимания</w:t>
      </w:r>
    </w:p>
    <w:bookmarkEnd w:id="72"/>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Предоставление муниципальной услуги осуществляется без взимания государственной пошлины или иной платы.</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73" w:name="sub_213"/>
      <w:r w:rsidRPr="00800169">
        <w:rPr>
          <w:rFonts w:ascii="Times New Roman" w:eastAsia="Times New Roman" w:hAnsi="Times New Roman"/>
          <w:b/>
          <w:lang w:val="x-none" w:eastAsia="x-none"/>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73"/>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74" w:name="sub_214"/>
      <w:r w:rsidRPr="00800169">
        <w:rPr>
          <w:rFonts w:ascii="Times New Roman" w:eastAsia="Times New Roman" w:hAnsi="Times New Roman"/>
          <w:b/>
          <w:lang w:val="x-none" w:eastAsia="x-none"/>
        </w:rPr>
        <w:t>2.11. Срок регистрации запроса заявителя о предоставлении муниципальной услуги</w:t>
      </w:r>
    </w:p>
    <w:bookmarkEnd w:id="74"/>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Заявление и документы, необходимых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 </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75" w:name="sub_215"/>
      <w:r w:rsidRPr="00800169">
        <w:rPr>
          <w:rFonts w:ascii="Times New Roman" w:eastAsia="Times New Roman" w:hAnsi="Times New Roman"/>
          <w:b/>
          <w:lang w:val="x-none" w:eastAsia="x-none"/>
        </w:rPr>
        <w:t>2.12. Требования к помещениям, в которых предоставляются муниципальн</w:t>
      </w:r>
      <w:r w:rsidRPr="00800169">
        <w:rPr>
          <w:rFonts w:ascii="Times New Roman" w:eastAsia="Times New Roman" w:hAnsi="Times New Roman"/>
          <w:b/>
          <w:lang w:eastAsia="x-none"/>
        </w:rPr>
        <w:t>ые</w:t>
      </w:r>
      <w:r w:rsidRPr="00800169">
        <w:rPr>
          <w:rFonts w:ascii="Times New Roman" w:eastAsia="Times New Roman" w:hAnsi="Times New Roman"/>
          <w:b/>
          <w:lang w:val="x-none" w:eastAsia="x-none"/>
        </w:rPr>
        <w:t xml:space="preserve"> услуги</w:t>
      </w:r>
    </w:p>
    <w:bookmarkEnd w:id="75"/>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Визуальная, текстовая информация о порядке предоставления муниципальной услуги размещается на информационном стенде администрации Яльчикского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Информационные стенды оборудуются в доступном для заявителей помещении администрации Яльчикского муниципального округа Чувашской Республики.</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76" w:name="sub_216"/>
      <w:r w:rsidRPr="00800169">
        <w:rPr>
          <w:rFonts w:ascii="Times New Roman" w:eastAsia="Times New Roman" w:hAnsi="Times New Roman"/>
          <w:b/>
          <w:lang w:val="x-none" w:eastAsia="x-none"/>
        </w:rPr>
        <w:t>2.13. Показатели доступности и качества муниципальной услуги</w:t>
      </w:r>
    </w:p>
    <w:bookmarkEnd w:id="76"/>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2.13.1. Показателями доступности муниципальной услуги являются: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lastRenderedPageBreak/>
        <w:t xml:space="preserve">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обеспечение свободного доступа в здание Администрации;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доступность электронных форм документов, необходимых для предоставления муниципальной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возможность подачи запроса на получение муниципальной услуги и документов в электронной форме;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предоставление муниципальной услуги в соответствии с вариантом предоставления муниципальной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организация предоставления муниципальной услуги через МФЦ.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2.13.2. Показателями качества муниципальной услуги являются: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компетентность специалистов, предоставляющих муниципальную услугу, в вопросах предоставления муниципальной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культура обслуживания (вежливость, тактичность, внимательность и готовность оказать эффективную помощь заявителю при возникновении трудностей);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строгое соблюдение стандарта и порядка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эффективность и своевременность рассмотрения поступивших обращений по вопросам предоставления муниципальной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своевременное предоставление муниципальной услуги (отсутствие нарушений сроков предоставления муниципальной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удовлетворенность заявителя качеством предоставления муниципальной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отсутствие жалоб со стороны заявителей по результатам предоставления муниципальной услуги.</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77" w:name="sub_217"/>
      <w:r w:rsidRPr="00800169">
        <w:rPr>
          <w:rFonts w:ascii="Times New Roman" w:eastAsia="Times New Roman" w:hAnsi="Times New Roman"/>
          <w:b/>
          <w:lang w:val="x-none" w:eastAsia="x-none"/>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bookmarkEnd w:id="77"/>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2.14.1. При предоставлении муниципальной услуги оказание иных услуг, необходимых и обязательных для предоставления муниципальной услуги, не предусмотрено.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2.14.2. Предоставление муниципальной услуги в электронной форме осуществляется с использованием Единого портала государственных и муниципальных услуг.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2.14.3. Особенности предоставления муниципальной услуги в МФЦ: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2.14.3.1. Предоставление бесплатного доступа к Единому порталу государственных и муниципальных услуг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2.14.3.4. В МФЦ исключается взаимодействие заявителя с должностными лицами Администрации.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lastRenderedPageBreak/>
        <w:t xml:space="preserve">2.14.3.5.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2.14.4 Особенности предоставления муниципальной услуги в электронной форме: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2.14.4.1.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2.14.4.2. 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800169" w:rsidRPr="00800169" w:rsidRDefault="00800169" w:rsidP="00800169">
      <w:pPr>
        <w:spacing w:after="0" w:line="240" w:lineRule="auto"/>
        <w:ind w:firstLine="709"/>
        <w:jc w:val="both"/>
        <w:rPr>
          <w:rFonts w:ascii="Times New Roman" w:eastAsia="Times New Roman" w:hAnsi="Times New Roman"/>
          <w:b/>
          <w:lang w:eastAsia="ru-RU"/>
        </w:rPr>
      </w:pPr>
    </w:p>
    <w:p w:rsidR="00800169" w:rsidRPr="00800169" w:rsidRDefault="00800169" w:rsidP="00800169">
      <w:pPr>
        <w:spacing w:after="0" w:line="240" w:lineRule="auto"/>
        <w:ind w:firstLine="709"/>
        <w:jc w:val="center"/>
        <w:rPr>
          <w:rFonts w:ascii="Times New Roman" w:eastAsia="Times New Roman" w:hAnsi="Times New Roman"/>
          <w:b/>
          <w:lang w:eastAsia="ru-RU"/>
        </w:rPr>
      </w:pPr>
      <w:r w:rsidRPr="00800169">
        <w:rPr>
          <w:rFonts w:ascii="Times New Roman" w:eastAsia="Times New Roman" w:hAnsi="Times New Roman"/>
          <w:b/>
          <w:lang w:eastAsia="ru-RU"/>
        </w:rPr>
        <w:t>III. Состав, последовательность и сроки выполнения административных процедур</w:t>
      </w:r>
    </w:p>
    <w:p w:rsidR="00800169" w:rsidRPr="00800169" w:rsidRDefault="00800169" w:rsidP="00800169">
      <w:pPr>
        <w:spacing w:after="0" w:line="240" w:lineRule="auto"/>
        <w:ind w:firstLine="709"/>
        <w:jc w:val="both"/>
        <w:rPr>
          <w:rFonts w:ascii="Times New Roman" w:eastAsia="Times New Roman" w:hAnsi="Times New Roman"/>
          <w:b/>
          <w:lang w:eastAsia="ru-RU"/>
        </w:rPr>
      </w:pP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3.1. Перечень вариантов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Варианты предоставления муниципальной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исправление допущенных опечаток и (или) ошибок в выданных в результате предоставления муниципальной услуги документах.</w:t>
      </w:r>
    </w:p>
    <w:p w:rsidR="00800169" w:rsidRPr="00800169" w:rsidRDefault="00800169" w:rsidP="00800169">
      <w:pPr>
        <w:spacing w:after="0" w:line="240" w:lineRule="auto"/>
        <w:ind w:firstLine="709"/>
        <w:jc w:val="both"/>
        <w:rPr>
          <w:rFonts w:ascii="Times New Roman" w:eastAsia="Times New Roman" w:hAnsi="Times New Roman"/>
          <w:b/>
          <w:lang w:eastAsia="ru-RU"/>
        </w:rPr>
      </w:pPr>
      <w:r w:rsidRPr="00800169">
        <w:rPr>
          <w:rFonts w:ascii="Times New Roman" w:eastAsia="Times New Roman" w:hAnsi="Times New Roman"/>
          <w:b/>
          <w:lang w:eastAsia="ru-RU"/>
        </w:rPr>
        <w:t>3.2. Профилирование заявителя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На основании ответов заявителя на вопросы анкетирования определяется вариант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Перечень признаков заявителей, уполномоченных лиц (законных представителей) приведен в приложении № 3 к настоящему Административному регламенту.</w:t>
      </w:r>
    </w:p>
    <w:p w:rsidR="00800169" w:rsidRPr="00800169" w:rsidRDefault="00800169" w:rsidP="00800169">
      <w:pPr>
        <w:spacing w:after="0" w:line="240" w:lineRule="auto"/>
        <w:ind w:firstLine="709"/>
        <w:jc w:val="both"/>
        <w:rPr>
          <w:rFonts w:ascii="Times New Roman" w:eastAsia="Times New Roman" w:hAnsi="Times New Roman"/>
          <w:b/>
          <w:lang w:eastAsia="ru-RU"/>
        </w:rPr>
      </w:pPr>
      <w:r w:rsidRPr="00800169">
        <w:rPr>
          <w:rFonts w:ascii="Times New Roman" w:eastAsia="Times New Roman" w:hAnsi="Times New Roman"/>
          <w:b/>
          <w:lang w:eastAsia="ru-RU"/>
        </w:rPr>
        <w:t>3.3</w:t>
      </w:r>
      <w:r w:rsidRPr="00800169">
        <w:rPr>
          <w:rFonts w:ascii="Times New Roman" w:eastAsia="Times New Roman" w:hAnsi="Times New Roman"/>
          <w:lang w:eastAsia="ru-RU"/>
        </w:rPr>
        <w:t xml:space="preserve"> </w:t>
      </w:r>
      <w:r w:rsidRPr="00800169">
        <w:rPr>
          <w:rFonts w:ascii="Times New Roman" w:eastAsia="Times New Roman" w:hAnsi="Times New Roman"/>
          <w:b/>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3.3.1. Максимальный срок предоставления муниципальной услуги в соответствии с вариантом составляет 47 рабочих дней со дня поступления заявления и прилагаемых к нему документов в Отдел.</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3.3.2. Результатом предоставления муниципальной услуги является: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письменное мотивированное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3.3.3. Исчерпывающий перечень оснований для отказа в предоставлении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поступление от заявителя письменного заявления о прекращении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поступление в Отдел, предоставляющий муниципальную услугу и направившее в порядке подраздела 3.3.5 настоящего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разрешения на условно разрешенный вид использования земельного участка или объекта капитального строительства в соответствии со статьей 57.3 Градостроительного кодекса Российской Федерации, если соответствующий документ не предоставлен заявителем по собственной инициативе;</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непредставление документов или представление документов не в полном объеме, предусмотренных подразделом 2.6 раздела II настоящего Административного регламента;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800169" w:rsidRPr="00800169" w:rsidRDefault="00800169" w:rsidP="005041C0">
      <w:pPr>
        <w:keepNext/>
        <w:numPr>
          <w:ilvl w:val="0"/>
          <w:numId w:val="1"/>
        </w:numPr>
        <w:spacing w:after="0" w:line="240" w:lineRule="auto"/>
        <w:ind w:left="0" w:right="-425" w:firstLine="709"/>
        <w:jc w:val="both"/>
        <w:outlineLvl w:val="2"/>
        <w:rPr>
          <w:rFonts w:ascii="Times New Roman" w:eastAsia="Times New Roman" w:hAnsi="Times New Roman"/>
          <w:lang w:eastAsia="ru-RU"/>
        </w:rPr>
      </w:pPr>
      <w:r w:rsidRPr="00800169">
        <w:rPr>
          <w:rFonts w:ascii="Times New Roman" w:eastAsia="Times New Roman" w:hAnsi="Times New Roman"/>
          <w:lang w:eastAsia="ru-RU"/>
        </w:rPr>
        <w:lastRenderedPageBreak/>
        <w:t>3.3.4. Для предоставления муниципальной услуги в соответствии с вариантом осуществляются следующие административные процедуры:</w:t>
      </w:r>
    </w:p>
    <w:p w:rsidR="00800169" w:rsidRPr="00800169" w:rsidRDefault="00800169" w:rsidP="00800169">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прием и регистрация заявления и документов, необходимых для предоставления муниципальной услуги;</w:t>
      </w:r>
    </w:p>
    <w:p w:rsidR="00800169" w:rsidRPr="00800169" w:rsidRDefault="00800169" w:rsidP="00800169">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межведомственное информационное взаимодействие;</w:t>
      </w:r>
    </w:p>
    <w:p w:rsidR="00800169" w:rsidRPr="00800169" w:rsidRDefault="00800169" w:rsidP="00800169">
      <w:pPr>
        <w:autoSpaceDE w:val="0"/>
        <w:autoSpaceDN w:val="0"/>
        <w:adjustRightInd w:val="0"/>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принятие решения о предоставлении либо об отказе в предоставлении муниципальной услуги;</w:t>
      </w:r>
    </w:p>
    <w:p w:rsidR="00800169" w:rsidRPr="00800169" w:rsidRDefault="00800169" w:rsidP="00800169">
      <w:pPr>
        <w:autoSpaceDE w:val="0"/>
        <w:autoSpaceDN w:val="0"/>
        <w:adjustRightInd w:val="0"/>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выдача (направление) результата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3.3.5. Для получения муниципальной услуги заявитель представляет, в Отдел, в МФЦ, посредством Единого портала государственных и муниципальных услуг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 и документы, указанные в подразделе 2.6 раздела II настоящего Административного регламента, либо направляет почтовым отправлением в адрес администрации Яльчикского муниципального округа Чувашской Республики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3.3.6. Основаниями для отказа в приеме заявления (запроса) и документов являются: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орган местного самоуправления, в полномочия которого не входит предоставление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Едином портале государственных и муниципальных услуг;</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представленные документы содержат подчистки и исправления текста.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3.3.7. С заявлением и документами для получения муниципальной услуги также вправе обратиться представители заявителей, действующие в силу полномочий, оформленных в соответствии с законодательством Российской Федерации.</w:t>
      </w:r>
    </w:p>
    <w:p w:rsidR="00800169" w:rsidRPr="00800169" w:rsidRDefault="00800169" w:rsidP="00800169">
      <w:pPr>
        <w:spacing w:after="0" w:line="240" w:lineRule="auto"/>
        <w:ind w:firstLine="709"/>
        <w:jc w:val="both"/>
        <w:rPr>
          <w:rFonts w:ascii="Times New Roman" w:eastAsia="Times New Roman" w:hAnsi="Times New Roman"/>
          <w:sz w:val="20"/>
          <w:szCs w:val="20"/>
          <w:lang w:eastAsia="ru-RU"/>
        </w:rPr>
      </w:pPr>
      <w:r w:rsidRPr="00800169">
        <w:rPr>
          <w:rFonts w:ascii="Times New Roman" w:eastAsia="Times New Roman" w:hAnsi="Times New Roman"/>
          <w:lang w:eastAsia="ru-RU"/>
        </w:rPr>
        <w:t>3.3.8. Способами установления личности (идентификации) заявителя являются:</w:t>
      </w:r>
    </w:p>
    <w:p w:rsidR="00800169" w:rsidRPr="00800169" w:rsidRDefault="00800169" w:rsidP="00800169">
      <w:pPr>
        <w:spacing w:after="0" w:line="240" w:lineRule="auto"/>
        <w:ind w:firstLine="709"/>
        <w:jc w:val="both"/>
        <w:rPr>
          <w:rFonts w:ascii="Times New Roman" w:eastAsia="Times New Roman" w:hAnsi="Times New Roman"/>
          <w:sz w:val="20"/>
          <w:szCs w:val="20"/>
          <w:lang w:eastAsia="ru-RU"/>
        </w:rPr>
      </w:pPr>
      <w:r w:rsidRPr="00800169">
        <w:rPr>
          <w:rFonts w:ascii="Times New Roman" w:eastAsia="Times New Roman" w:hAnsi="Times New Roman"/>
          <w:lang w:eastAsia="ru-RU"/>
        </w:rPr>
        <w:t>при подаче заявления в Отдел, МФЦ - документ, удостоверяющий личность, документ, подтверждающий полномочия уполномоченного лица (законного представителя) заявителя;</w:t>
      </w:r>
    </w:p>
    <w:p w:rsidR="00800169" w:rsidRPr="00800169" w:rsidRDefault="00800169" w:rsidP="00800169">
      <w:pPr>
        <w:spacing w:after="0" w:line="240" w:lineRule="auto"/>
        <w:ind w:firstLine="709"/>
        <w:jc w:val="both"/>
        <w:rPr>
          <w:rFonts w:ascii="Times New Roman" w:eastAsia="Times New Roman" w:hAnsi="Times New Roman"/>
          <w:sz w:val="20"/>
          <w:szCs w:val="20"/>
          <w:lang w:eastAsia="ru-RU"/>
        </w:rPr>
      </w:pPr>
      <w:r w:rsidRPr="00800169">
        <w:rPr>
          <w:rFonts w:ascii="Times New Roman" w:eastAsia="Times New Roman" w:hAnsi="Times New Roman"/>
          <w:lang w:eastAsia="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800169" w:rsidRPr="00800169" w:rsidRDefault="00800169" w:rsidP="00800169">
      <w:pPr>
        <w:spacing w:after="0" w:line="240" w:lineRule="auto"/>
        <w:ind w:firstLine="709"/>
        <w:rPr>
          <w:rFonts w:ascii="Times New Roman" w:eastAsia="Times New Roman" w:hAnsi="Times New Roman"/>
          <w:sz w:val="20"/>
          <w:szCs w:val="20"/>
          <w:lang w:eastAsia="ru-RU"/>
        </w:rPr>
      </w:pPr>
      <w:r w:rsidRPr="00800169">
        <w:rPr>
          <w:rFonts w:ascii="Times New Roman" w:eastAsia="Times New Roman" w:hAnsi="Times New Roman"/>
          <w:lang w:eastAsia="ru-RU"/>
        </w:rPr>
        <w:t>через операторов почтовой связи - установление личности не требуется.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3.3.9.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Межведомственный запрос должен содержать следующие сведения: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указание на администрацию Яльчикского муниципального округа Чувашской Республики как на орган, направляющий межведомственный запрос;</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наименование органа (организации), в адрес которого направляется межведомственный запрос;</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контактная информация для направления ответа на межведомственный запрос;</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дата направления межведомственного запроса;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lastRenderedPageBreak/>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3.3.10.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3.3.11. Решение о предоставлении (отказе в предоставлении) муниципальной услуги принимается отделом на основе следующих критериев принятия решения: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наличие (отсутствие) оснований, изложенных в пункте 2.8.1 подраздела 2.8 Раздела II настоящего Административного регламента;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достоверность сведений, содержащихся в представленных гражданином документах;</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представление полного комплекта документов, указанных в подразделе 2.6 раздела II настоящего Административного регламента.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3.3.12. Отдел не позднее одного рабочего дня с даты вынесения решения о предоставлении разрешения на условно разрешенный вид использования земельного участка или объекта капитального строительства или о мотивированном отказе в предоставлении разрешения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предоставлении разрешения, при принятии решения об отказе в предоставлении разрешения - в письменной форме с указанием причин отказа).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3.3.13. При отказе гражданину в предоставлении разрешения по основаниям, предусмотренным абзацами третьим, четвертым и пятым пункта 3.3.3 настоящего подраздела, гражданин после устранения выявленных недостатков вправе повторно представить документы в соответствии с настоящим Административным регламентом.</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Срок повторного рассмотрения представленных документов – не более пяти рабочих дней со дня их получения.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3.3.14.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800169" w:rsidRPr="00800169" w:rsidRDefault="00800169" w:rsidP="00800169">
      <w:pPr>
        <w:spacing w:after="0" w:line="240" w:lineRule="auto"/>
        <w:ind w:firstLine="709"/>
        <w:jc w:val="both"/>
        <w:rPr>
          <w:rFonts w:ascii="Times New Roman" w:eastAsia="Times New Roman" w:hAnsi="Times New Roman"/>
          <w:b/>
          <w:lang w:eastAsia="ru-RU"/>
        </w:rPr>
      </w:pPr>
      <w:r w:rsidRPr="00800169">
        <w:rPr>
          <w:rFonts w:ascii="Times New Roman" w:eastAsia="Times New Roman" w:hAnsi="Times New Roman"/>
          <w:b/>
          <w:lang w:eastAsia="ru-RU"/>
        </w:rPr>
        <w:t>3.4. Исправление допущенных опечаток и (или) ошибок в выданных в результате предоставления муниципальной услуги документах</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3.4.1. Максимальный срок предоставления </w:t>
      </w:r>
      <w:proofErr w:type="gramStart"/>
      <w:r w:rsidRPr="00800169">
        <w:rPr>
          <w:rFonts w:ascii="Times New Roman" w:eastAsia="Times New Roman" w:hAnsi="Times New Roman"/>
          <w:lang w:eastAsia="ru-RU"/>
        </w:rPr>
        <w:t>муниципальной  услуги</w:t>
      </w:r>
      <w:proofErr w:type="gramEnd"/>
      <w:r w:rsidRPr="00800169">
        <w:rPr>
          <w:rFonts w:ascii="Times New Roman" w:eastAsia="Times New Roman" w:hAnsi="Times New Roman"/>
          <w:lang w:eastAsia="ru-RU"/>
        </w:rPr>
        <w:t xml:space="preserve"> в соответствии с вариантом составляет 3 рабочих дней со дня регистрации в Отделе заявления об исправлении опечаток и ошибок и необходимых документов.</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lastRenderedPageBreak/>
        <w:t xml:space="preserve">3.4.2. Результатом предоставления </w:t>
      </w:r>
      <w:proofErr w:type="gramStart"/>
      <w:r w:rsidRPr="00800169">
        <w:rPr>
          <w:rFonts w:ascii="Times New Roman" w:eastAsia="Times New Roman" w:hAnsi="Times New Roman"/>
          <w:lang w:eastAsia="ru-RU"/>
        </w:rPr>
        <w:t>муниципальной  услуги</w:t>
      </w:r>
      <w:proofErr w:type="gramEnd"/>
      <w:r w:rsidRPr="00800169">
        <w:rPr>
          <w:rFonts w:ascii="Times New Roman" w:eastAsia="Times New Roman" w:hAnsi="Times New Roman"/>
          <w:lang w:eastAsia="ru-RU"/>
        </w:rPr>
        <w:t xml:space="preserve"> является: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исправление опечаток и (или) ошибок в предоставленном разрешении;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уведомление об отсутствии опечаток и (или) ошибок в выданных в результате предоставления муниципальной услуги документах.</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800169" w:rsidRPr="00800169" w:rsidRDefault="00800169" w:rsidP="00800169">
      <w:pPr>
        <w:spacing w:after="0" w:line="240" w:lineRule="auto"/>
        <w:ind w:firstLine="709"/>
        <w:contextualSpacing/>
        <w:jc w:val="both"/>
        <w:rPr>
          <w:rFonts w:ascii="Times New Roman" w:eastAsia="Times New Roman" w:hAnsi="Times New Roman"/>
          <w:lang w:eastAsia="ru-RU"/>
        </w:rPr>
      </w:pPr>
      <w:r w:rsidRPr="00800169">
        <w:rPr>
          <w:rFonts w:ascii="Times New Roman" w:eastAsia="Times New Roman" w:hAnsi="Times New Roman"/>
          <w:lang w:eastAsia="ru-RU"/>
        </w:rPr>
        <w:t>3.4.4. Для предоставления муниципальной услуги в соответствии с вариантом осуществляются следующие административные процедуры:</w:t>
      </w:r>
    </w:p>
    <w:p w:rsidR="00800169" w:rsidRPr="00800169" w:rsidRDefault="00800169" w:rsidP="00800169">
      <w:pPr>
        <w:spacing w:after="0" w:line="240" w:lineRule="auto"/>
        <w:ind w:firstLine="709"/>
        <w:contextualSpacing/>
        <w:jc w:val="both"/>
        <w:rPr>
          <w:rFonts w:ascii="Times New Roman" w:eastAsia="Times New Roman" w:hAnsi="Times New Roman"/>
          <w:lang w:eastAsia="ru-RU"/>
        </w:rPr>
      </w:pPr>
      <w:r w:rsidRPr="00800169">
        <w:rPr>
          <w:rFonts w:ascii="Times New Roman" w:eastAsia="Times New Roman" w:hAnsi="Times New Roman"/>
          <w:lang w:eastAsia="ru-RU"/>
        </w:rPr>
        <w:t>прием и регистрация заявления и документов, необходимых для предоставления муниципальной услуги;</w:t>
      </w:r>
    </w:p>
    <w:p w:rsidR="00800169" w:rsidRPr="00800169" w:rsidRDefault="00800169" w:rsidP="00800169">
      <w:pPr>
        <w:spacing w:after="0" w:line="240" w:lineRule="auto"/>
        <w:ind w:firstLine="709"/>
        <w:contextualSpacing/>
        <w:jc w:val="both"/>
        <w:rPr>
          <w:rFonts w:ascii="Times New Roman" w:eastAsia="Times New Roman" w:hAnsi="Times New Roman"/>
          <w:lang w:eastAsia="ru-RU"/>
        </w:rPr>
      </w:pPr>
      <w:r w:rsidRPr="00800169">
        <w:rPr>
          <w:rFonts w:ascii="Times New Roman" w:eastAsia="Times New Roman" w:hAnsi="Times New Roman"/>
          <w:lang w:eastAsia="ru-RU"/>
        </w:rPr>
        <w:t>принятие решения о предоставлении либо об отказе в предоставлении муниципальной услуги;</w:t>
      </w:r>
    </w:p>
    <w:p w:rsidR="00800169" w:rsidRPr="00800169" w:rsidRDefault="00800169" w:rsidP="00800169">
      <w:pPr>
        <w:spacing w:after="0" w:line="240" w:lineRule="auto"/>
        <w:ind w:firstLine="709"/>
        <w:contextualSpacing/>
        <w:jc w:val="both"/>
        <w:rPr>
          <w:rFonts w:ascii="Times New Roman" w:eastAsia="Times New Roman" w:hAnsi="Times New Roman"/>
          <w:lang w:eastAsia="ru-RU"/>
        </w:rPr>
      </w:pPr>
      <w:r w:rsidRPr="00800169">
        <w:rPr>
          <w:rFonts w:ascii="Times New Roman" w:eastAsia="Times New Roman" w:hAnsi="Times New Roman"/>
          <w:lang w:eastAsia="ru-RU"/>
        </w:rPr>
        <w:t>выдача (направление) результата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3.4.5. Для получения </w:t>
      </w:r>
      <w:proofErr w:type="gramStart"/>
      <w:r w:rsidRPr="00800169">
        <w:rPr>
          <w:rFonts w:ascii="Times New Roman" w:eastAsia="Times New Roman" w:hAnsi="Times New Roman"/>
          <w:lang w:eastAsia="ru-RU"/>
        </w:rPr>
        <w:t>муниципальной  услуги</w:t>
      </w:r>
      <w:proofErr w:type="gramEnd"/>
      <w:r w:rsidRPr="00800169">
        <w:rPr>
          <w:rFonts w:ascii="Times New Roman" w:eastAsia="Times New Roman" w:hAnsi="Times New Roman"/>
          <w:lang w:eastAsia="ru-RU"/>
        </w:rPr>
        <w:t xml:space="preserve">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3.4.6. С заявлением и документами для получения муниципальной услуги также вправе обратиться представители заявителей, действующие в силу полномочий, оформленных в соответствии с законодательством Российской Федерации.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3.4.7. 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документ, удостоверяющий личность;</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документ, подтверждающий полномочия уполномоченного лица (законного представителя) заявителя;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3.4.8. Основания для принятия решения об отказе в приеме заявления об исправлении опечаток и ошибок и документов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w:t>
      </w:r>
      <w:proofErr w:type="gramStart"/>
      <w:r w:rsidRPr="00800169">
        <w:rPr>
          <w:rFonts w:ascii="Times New Roman" w:eastAsia="Times New Roman" w:hAnsi="Times New Roman"/>
          <w:lang w:eastAsia="ru-RU"/>
        </w:rPr>
        <w:t>ошибки..</w:t>
      </w:r>
      <w:proofErr w:type="gramEnd"/>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3.4.9. Срок регистрации заявления об исправлении опечаток и ошибок и документов, необходимых для предоставления </w:t>
      </w:r>
      <w:proofErr w:type="gramStart"/>
      <w:r w:rsidRPr="00800169">
        <w:rPr>
          <w:rFonts w:ascii="Times New Roman" w:eastAsia="Times New Roman" w:hAnsi="Times New Roman"/>
          <w:lang w:eastAsia="ru-RU"/>
        </w:rPr>
        <w:t>муниципальной  услуги</w:t>
      </w:r>
      <w:proofErr w:type="gramEnd"/>
      <w:r w:rsidRPr="00800169">
        <w:rPr>
          <w:rFonts w:ascii="Times New Roman" w:eastAsia="Times New Roman" w:hAnsi="Times New Roman"/>
          <w:lang w:eastAsia="ru-RU"/>
        </w:rPr>
        <w:t xml:space="preserve">,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3.4.10. Межведомственное информационное взаимодействие в рамках варианта предоставления </w:t>
      </w:r>
      <w:proofErr w:type="gramStart"/>
      <w:r w:rsidRPr="00800169">
        <w:rPr>
          <w:rFonts w:ascii="Times New Roman" w:eastAsia="Times New Roman" w:hAnsi="Times New Roman"/>
          <w:lang w:eastAsia="ru-RU"/>
        </w:rPr>
        <w:t>муниципальной  услуги</w:t>
      </w:r>
      <w:proofErr w:type="gramEnd"/>
      <w:r w:rsidRPr="00800169">
        <w:rPr>
          <w:rFonts w:ascii="Times New Roman" w:eastAsia="Times New Roman" w:hAnsi="Times New Roman"/>
          <w:lang w:eastAsia="ru-RU"/>
        </w:rPr>
        <w:t xml:space="preserve"> не предусмотрено.</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3.4.11.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3.4.12. Решение о предоставлении (отказе в предоставлении) </w:t>
      </w:r>
      <w:proofErr w:type="gramStart"/>
      <w:r w:rsidRPr="00800169">
        <w:rPr>
          <w:rFonts w:ascii="Times New Roman" w:eastAsia="Times New Roman" w:hAnsi="Times New Roman"/>
          <w:lang w:eastAsia="ru-RU"/>
        </w:rPr>
        <w:t>муниципальной  услуги</w:t>
      </w:r>
      <w:proofErr w:type="gramEnd"/>
      <w:r w:rsidRPr="00800169">
        <w:rPr>
          <w:rFonts w:ascii="Times New Roman" w:eastAsia="Times New Roman" w:hAnsi="Times New Roman"/>
          <w:lang w:eastAsia="ru-RU"/>
        </w:rPr>
        <w:t xml:space="preserve"> принимается Отделом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3.4.13.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трех рабочих дней со дня регистрации заявления об исправлении опечаток и </w:t>
      </w:r>
      <w:proofErr w:type="gramStart"/>
      <w:r w:rsidRPr="00800169">
        <w:rPr>
          <w:rFonts w:ascii="Times New Roman" w:eastAsia="Times New Roman" w:hAnsi="Times New Roman"/>
          <w:lang w:eastAsia="ru-RU"/>
        </w:rPr>
        <w:t>ошибок</w:t>
      </w:r>
      <w:proofErr w:type="gramEnd"/>
      <w:r w:rsidRPr="00800169">
        <w:rPr>
          <w:rFonts w:ascii="Times New Roman" w:eastAsia="Times New Roman" w:hAnsi="Times New Roman"/>
          <w:lang w:eastAsia="ru-RU"/>
        </w:rPr>
        <w:t xml:space="preserve">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w:t>
      </w:r>
      <w:r w:rsidRPr="00800169">
        <w:rPr>
          <w:rFonts w:ascii="Times New Roman" w:eastAsia="Times New Roman" w:hAnsi="Times New Roman"/>
          <w:lang w:eastAsia="ru-RU"/>
        </w:rPr>
        <w:lastRenderedPageBreak/>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800169" w:rsidRPr="00800169" w:rsidRDefault="00800169" w:rsidP="00800169">
      <w:pPr>
        <w:spacing w:after="0" w:line="240" w:lineRule="auto"/>
        <w:ind w:firstLine="709"/>
        <w:jc w:val="both"/>
        <w:rPr>
          <w:rFonts w:ascii="Times New Roman" w:eastAsia="Times New Roman" w:hAnsi="Times New Roman"/>
          <w:lang w:eastAsia="ru-RU"/>
        </w:rPr>
      </w:pPr>
      <w:proofErr w:type="gramStart"/>
      <w:r w:rsidRPr="00800169">
        <w:rPr>
          <w:rFonts w:ascii="Times New Roman" w:eastAsia="Times New Roman" w:hAnsi="Times New Roman"/>
          <w:lang w:eastAsia="ru-RU"/>
        </w:rPr>
        <w:t>Муниципальная  услуга</w:t>
      </w:r>
      <w:proofErr w:type="gramEnd"/>
      <w:r w:rsidRPr="00800169">
        <w:rPr>
          <w:rFonts w:ascii="Times New Roman" w:eastAsia="Times New Roman" w:hAnsi="Times New Roman"/>
          <w:lang w:eastAsia="ru-RU"/>
        </w:rPr>
        <w:t xml:space="preserve"> не предусматривает возможности предоставления Отделом результата муниципальной услуги по выбору заявителя независимо от места жительства.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3.4.14.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800169" w:rsidRPr="00800169" w:rsidRDefault="00800169" w:rsidP="00800169">
      <w:pPr>
        <w:spacing w:after="0" w:line="240" w:lineRule="auto"/>
        <w:ind w:firstLine="709"/>
        <w:jc w:val="both"/>
        <w:rPr>
          <w:rFonts w:ascii="Times New Roman" w:eastAsia="Times New Roman" w:hAnsi="Times New Roman"/>
          <w:lang w:eastAsia="ru-RU"/>
        </w:rPr>
      </w:pP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IV. Формы контроля за исполнением Административного регламента</w:t>
      </w:r>
    </w:p>
    <w:p w:rsidR="00800169" w:rsidRPr="00800169" w:rsidRDefault="00800169" w:rsidP="00800169">
      <w:pPr>
        <w:spacing w:after="0" w:line="240" w:lineRule="auto"/>
        <w:ind w:firstLine="709"/>
        <w:jc w:val="both"/>
        <w:rPr>
          <w:rFonts w:ascii="Times New Roman" w:eastAsia="Times New Roman" w:hAnsi="Times New Roman"/>
          <w:lang w:eastAsia="ru-RU"/>
        </w:rPr>
      </w:pP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Яльчикского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Яльчикского муниципального округа Чувашской Республики. </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Яльчикского муниципального </w:t>
      </w:r>
      <w:proofErr w:type="gramStart"/>
      <w:r w:rsidRPr="00800169">
        <w:rPr>
          <w:rFonts w:ascii="Times New Roman" w:eastAsia="Times New Roman" w:hAnsi="Times New Roman"/>
          <w:lang w:eastAsia="ru-RU"/>
        </w:rPr>
        <w:t>округа  Чувашской</w:t>
      </w:r>
      <w:proofErr w:type="gramEnd"/>
      <w:r w:rsidRPr="00800169">
        <w:rPr>
          <w:rFonts w:ascii="Times New Roman" w:eastAsia="Times New Roman" w:hAnsi="Times New Roman"/>
          <w:lang w:eastAsia="ru-RU"/>
        </w:rPr>
        <w:t xml:space="preserve"> Республики рассматривает вопрос о привлечении виновных лиц к дисциплинарной ответственности.</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78" w:name="sub_43"/>
      <w:r w:rsidRPr="00800169">
        <w:rPr>
          <w:rFonts w:ascii="Times New Roman" w:eastAsia="Times New Roman" w:hAnsi="Times New Roman"/>
          <w:b/>
          <w:lang w:val="x-none" w:eastAsia="x-none"/>
        </w:rPr>
        <w:t>4.3. Ответственность должностных лиц структурных подразделений за решения и действия (бездействие), принимаемые (осуществляемые</w:t>
      </w:r>
      <w:r w:rsidRPr="00800169">
        <w:rPr>
          <w:rFonts w:ascii="Times New Roman" w:eastAsia="Times New Roman" w:hAnsi="Times New Roman"/>
          <w:b/>
          <w:lang w:eastAsia="x-none"/>
        </w:rPr>
        <w:t>) ими</w:t>
      </w:r>
      <w:r w:rsidRPr="00800169">
        <w:rPr>
          <w:rFonts w:ascii="Times New Roman" w:eastAsia="Times New Roman" w:hAnsi="Times New Roman"/>
          <w:b/>
          <w:lang w:val="x-none" w:eastAsia="x-none"/>
        </w:rPr>
        <w:t xml:space="preserve"> в ходе предоставления муниципальной услуги</w:t>
      </w:r>
    </w:p>
    <w:bookmarkEnd w:id="78"/>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bookmarkStart w:id="79" w:name="sub_44"/>
      <w:r w:rsidRPr="00800169">
        <w:rPr>
          <w:rFonts w:ascii="Times New Roman" w:eastAsia="Times New Roman" w:hAnsi="Times New Roman"/>
          <w:b/>
          <w:lang w:val="x-none" w:eastAsia="x-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9"/>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w:t>
      </w:r>
      <w:r w:rsidRPr="00800169">
        <w:rPr>
          <w:rFonts w:ascii="Times New Roman" w:eastAsia="Times New Roman" w:hAnsi="Times New Roman"/>
          <w:lang w:eastAsia="ru-RU"/>
        </w:rPr>
        <w:lastRenderedPageBreak/>
        <w:t>административных процедур и административных действий, предусмотренных настоящим Административным регламентом.</w:t>
      </w:r>
    </w:p>
    <w:p w:rsidR="00800169" w:rsidRPr="00800169" w:rsidRDefault="00800169" w:rsidP="00800169">
      <w:pPr>
        <w:spacing w:after="0" w:line="240" w:lineRule="auto"/>
        <w:ind w:firstLine="709"/>
        <w:jc w:val="both"/>
        <w:rPr>
          <w:rFonts w:ascii="Times New Roman" w:eastAsia="Times New Roman" w:hAnsi="Times New Roman"/>
          <w:lang w:eastAsia="ru-RU"/>
        </w:rPr>
      </w:pPr>
    </w:p>
    <w:p w:rsidR="00800169" w:rsidRPr="00800169" w:rsidRDefault="00800169" w:rsidP="00800169">
      <w:pPr>
        <w:keepNext/>
        <w:spacing w:after="0" w:line="240" w:lineRule="auto"/>
        <w:ind w:firstLine="709"/>
        <w:jc w:val="center"/>
        <w:outlineLvl w:val="0"/>
        <w:rPr>
          <w:rFonts w:ascii="Times New Roman" w:eastAsia="Times New Roman" w:hAnsi="Times New Roman"/>
          <w:b/>
          <w:lang w:val="x-none" w:eastAsia="x-none"/>
        </w:rPr>
      </w:pPr>
      <w:bookmarkStart w:id="80" w:name="sub_1005"/>
      <w:r w:rsidRPr="00800169">
        <w:rPr>
          <w:rFonts w:ascii="Times New Roman" w:eastAsia="Times New Roman" w:hAnsi="Times New Roman"/>
          <w:b/>
          <w:lang w:val="x-none" w:eastAsia="x-none"/>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80"/>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5.2. Предмет жалобы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нарушение срока регистрации заявления о предоставлении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нарушение срока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нарушение срока или порядка выдачи документов по результатам предоставления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пункта 2.8 раздела II настоящего Административного регламента.</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Яльчикского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Яльчикского муниципального округа  Чувашской Республики, в МФЦ в адрес руководителя, а также организацию, предусмотренную частью 1.1 статьи 16 Федерального закона № 210-ФЗ, в адрес ее руководителя.</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5.4. Порядок подачи и рассмотрения жалобы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Жалоба (приложение № 2 к настоящему Административному регламенту) в соответствии с Федеральным законом № 210-ФЗ должна содержать:</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800169" w:rsidRPr="00800169" w:rsidRDefault="00800169" w:rsidP="00800169">
      <w:pPr>
        <w:spacing w:after="0" w:line="240" w:lineRule="auto"/>
        <w:ind w:firstLine="709"/>
        <w:jc w:val="both"/>
        <w:rPr>
          <w:rFonts w:ascii="Times New Roman" w:eastAsia="Times New Roman" w:hAnsi="Times New Roman"/>
          <w:lang w:eastAsia="ru-RU"/>
        </w:rPr>
      </w:pPr>
      <w:bookmarkStart w:id="81" w:name="sub_547"/>
      <w:r w:rsidRPr="00800169">
        <w:rPr>
          <w:rFonts w:ascii="Times New Roman" w:eastAsia="Times New Roman" w:hAnsi="Times New Roman"/>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00169" w:rsidRPr="00800169" w:rsidRDefault="00800169" w:rsidP="00800169">
      <w:pPr>
        <w:spacing w:after="0" w:line="240" w:lineRule="auto"/>
        <w:ind w:firstLine="709"/>
        <w:jc w:val="both"/>
        <w:rPr>
          <w:rFonts w:ascii="Times New Roman" w:eastAsia="Times New Roman" w:hAnsi="Times New Roman"/>
          <w:lang w:eastAsia="ru-RU"/>
        </w:rPr>
      </w:pPr>
      <w:bookmarkStart w:id="82" w:name="sub_541"/>
      <w:bookmarkEnd w:id="81"/>
      <w:r w:rsidRPr="00800169">
        <w:rPr>
          <w:rFonts w:ascii="Times New Roman" w:eastAsia="Times New Roman" w:hAnsi="Times New Roman"/>
          <w:lang w:eastAsia="ru-RU"/>
        </w:rPr>
        <w:t>а) оформленная в соответствии с законодательством Российской Федерации доверенность (для физических лиц);</w:t>
      </w:r>
    </w:p>
    <w:p w:rsidR="00800169" w:rsidRPr="00800169" w:rsidRDefault="00800169" w:rsidP="00800169">
      <w:pPr>
        <w:spacing w:after="0" w:line="240" w:lineRule="auto"/>
        <w:ind w:firstLine="709"/>
        <w:jc w:val="both"/>
        <w:rPr>
          <w:rFonts w:ascii="Times New Roman" w:eastAsia="Times New Roman" w:hAnsi="Times New Roman"/>
          <w:lang w:eastAsia="ru-RU"/>
        </w:rPr>
      </w:pPr>
      <w:bookmarkStart w:id="83" w:name="sub_542"/>
      <w:bookmarkEnd w:id="82"/>
      <w:r w:rsidRPr="00800169">
        <w:rPr>
          <w:rFonts w:ascii="Times New Roman" w:eastAsia="Times New Roman" w:hAnsi="Times New Roman"/>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00169" w:rsidRPr="00800169" w:rsidRDefault="00800169" w:rsidP="00800169">
      <w:pPr>
        <w:spacing w:after="0" w:line="240" w:lineRule="auto"/>
        <w:ind w:firstLine="709"/>
        <w:jc w:val="both"/>
        <w:rPr>
          <w:rFonts w:ascii="Times New Roman" w:eastAsia="Times New Roman" w:hAnsi="Times New Roman"/>
          <w:lang w:eastAsia="ru-RU"/>
        </w:rPr>
      </w:pPr>
      <w:bookmarkStart w:id="84" w:name="sub_543"/>
      <w:bookmarkEnd w:id="83"/>
      <w:r w:rsidRPr="00800169">
        <w:rPr>
          <w:rFonts w:ascii="Times New Roman" w:eastAsia="Times New Roman" w:hAnsi="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84"/>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lastRenderedPageBreak/>
        <w:t>5.5. Сроки рассмотрения жалобы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Жалоба, поступившая в администрацию Яльчикского муниципального округа Чувашской Республики,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случае обжалования отказа администрации Яльчикского муниципального округа Чувашской Республики,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5.6. Результат рассмотрения жалобы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удовлетворении жалобы отказывается.</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При удовлетворении жалобы администрация Яльчикского муниципального округа Чувашской Республики,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Яльчикского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5.7. Порядок информирования заявителя о результатах рассмотрения жалобы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5.8. Порядок обжалования решения по жалобе</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5.9. Право заявителя на получение информации и документов, необходимых для обоснования и рассмотрения жалобы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00169" w:rsidRPr="00800169" w:rsidRDefault="00800169" w:rsidP="00800169">
      <w:pPr>
        <w:keepNext/>
        <w:spacing w:after="0" w:line="240" w:lineRule="auto"/>
        <w:ind w:firstLine="709"/>
        <w:jc w:val="both"/>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lastRenderedPageBreak/>
        <w:t>5.10. Способы информирования заявителей о порядке подачи и рассмотрения жалобы</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Яльчикского муниципального округа Чувашской Республики,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Для получения информации о порядке подачи и рассмотрения жалобы заявитель вправе обратиться: в устной форме;</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форме электронного документа;</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по телефону;</w:t>
      </w:r>
    </w:p>
    <w:p w:rsidR="00800169" w:rsidRPr="00800169" w:rsidRDefault="00800169" w:rsidP="00800169">
      <w:pPr>
        <w:spacing w:after="0" w:line="240" w:lineRule="auto"/>
        <w:ind w:firstLine="709"/>
        <w:jc w:val="both"/>
        <w:rPr>
          <w:rFonts w:ascii="Times New Roman" w:eastAsia="Times New Roman" w:hAnsi="Times New Roman"/>
          <w:lang w:eastAsia="ru-RU"/>
        </w:rPr>
      </w:pPr>
      <w:r w:rsidRPr="00800169">
        <w:rPr>
          <w:rFonts w:ascii="Times New Roman" w:eastAsia="Times New Roman" w:hAnsi="Times New Roman"/>
          <w:lang w:eastAsia="ru-RU"/>
        </w:rPr>
        <w:t>в письменной форме.</w:t>
      </w: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bookmarkStart w:id="85" w:name="sub_1100"/>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ind w:firstLine="709"/>
        <w:jc w:val="both"/>
        <w:rPr>
          <w:rFonts w:ascii="Times New Roman" w:eastAsia="Times New Roman" w:hAnsi="Times New Roman"/>
          <w:b/>
          <w:bCs/>
          <w:color w:val="000080"/>
          <w:lang w:eastAsia="ru-RU"/>
        </w:rPr>
      </w:pPr>
    </w:p>
    <w:p w:rsidR="00800169" w:rsidRPr="00800169" w:rsidRDefault="00800169" w:rsidP="00800169">
      <w:pPr>
        <w:spacing w:after="0" w:line="240" w:lineRule="auto"/>
        <w:jc w:val="right"/>
        <w:rPr>
          <w:rFonts w:ascii="Times New Roman" w:eastAsia="Times New Roman" w:hAnsi="Times New Roman"/>
          <w:color w:val="000080"/>
          <w:sz w:val="20"/>
          <w:szCs w:val="20"/>
          <w:lang w:eastAsia="ru-RU"/>
        </w:rPr>
      </w:pPr>
      <w:r w:rsidRPr="00800169">
        <w:rPr>
          <w:rFonts w:ascii="Times New Roman" w:eastAsia="Times New Roman" w:hAnsi="Times New Roman"/>
          <w:color w:val="000080"/>
          <w:sz w:val="20"/>
          <w:szCs w:val="20"/>
          <w:lang w:eastAsia="ru-RU"/>
        </w:rPr>
        <w:t>Приложение № 1</w:t>
      </w:r>
      <w:r w:rsidRPr="00800169">
        <w:rPr>
          <w:rFonts w:ascii="Times New Roman" w:eastAsia="Times New Roman" w:hAnsi="Times New Roman"/>
          <w:color w:val="000080"/>
          <w:sz w:val="20"/>
          <w:szCs w:val="20"/>
          <w:lang w:eastAsia="ru-RU"/>
        </w:rPr>
        <w:br/>
        <w:t xml:space="preserve">к </w:t>
      </w:r>
      <w:hyperlink r:id="rId29" w:anchor="sub_1000" w:history="1">
        <w:r w:rsidRPr="00800169">
          <w:rPr>
            <w:rFonts w:ascii="Times New Roman" w:eastAsia="Times New Roman" w:hAnsi="Times New Roman"/>
            <w:bCs/>
            <w:color w:val="008000"/>
            <w:sz w:val="20"/>
            <w:szCs w:val="20"/>
            <w:u w:val="single"/>
            <w:lang w:eastAsia="ru-RU"/>
          </w:rPr>
          <w:t>административному регламенту</w:t>
        </w:r>
      </w:hyperlink>
    </w:p>
    <w:bookmarkEnd w:id="85"/>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ind w:left="4962"/>
        <w:rPr>
          <w:rFonts w:ascii="Times New Roman" w:eastAsia="Times New Roman" w:hAnsi="Times New Roman"/>
          <w:lang w:eastAsia="ru-RU"/>
        </w:rPr>
      </w:pP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lang w:eastAsia="ru-RU"/>
        </w:rPr>
      </w:pPr>
      <w:r w:rsidRPr="00800169">
        <w:rPr>
          <w:rFonts w:ascii="Times New Roman" w:eastAsia="Times New Roman" w:hAnsi="Times New Roman"/>
          <w:lang w:eastAsia="ru-RU"/>
        </w:rPr>
        <w:t xml:space="preserve">Главе Яльчикского </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lang w:eastAsia="ru-RU"/>
        </w:rPr>
      </w:pPr>
      <w:r w:rsidRPr="00800169">
        <w:rPr>
          <w:rFonts w:ascii="Times New Roman" w:eastAsia="Times New Roman" w:hAnsi="Times New Roman"/>
          <w:lang w:eastAsia="ru-RU"/>
        </w:rPr>
        <w:t>муниципального округа</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lang w:eastAsia="ru-RU"/>
        </w:rPr>
      </w:pPr>
      <w:r w:rsidRPr="00800169">
        <w:rPr>
          <w:rFonts w:ascii="Times New Roman" w:eastAsia="Times New Roman" w:hAnsi="Times New Roman"/>
          <w:lang w:eastAsia="ru-RU"/>
        </w:rPr>
        <w:t>Чувашской Республики</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lang w:eastAsia="ru-RU"/>
        </w:rPr>
      </w:pPr>
      <w:r w:rsidRPr="00800169">
        <w:rPr>
          <w:rFonts w:ascii="Times New Roman" w:eastAsia="Times New Roman" w:hAnsi="Times New Roman"/>
          <w:lang w:eastAsia="ru-RU"/>
        </w:rPr>
        <w:t>от __________________________________</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 xml:space="preserve">  (Ф.И.О. (последнее при наличии)</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полностью для физических лиц/полное</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и сокращенное наименование</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организации для юридических лиц)</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lang w:eastAsia="ru-RU"/>
        </w:rPr>
      </w:pPr>
      <w:r w:rsidRPr="00800169">
        <w:rPr>
          <w:rFonts w:ascii="Times New Roman" w:eastAsia="Times New Roman" w:hAnsi="Times New Roman"/>
          <w:lang w:eastAsia="ru-RU"/>
        </w:rPr>
        <w:t>Адрес: ______________________________</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lang w:eastAsia="ru-RU"/>
        </w:rPr>
      </w:pPr>
      <w:r w:rsidRPr="00800169">
        <w:rPr>
          <w:rFonts w:ascii="Times New Roman" w:eastAsia="Times New Roman" w:hAnsi="Times New Roman"/>
          <w:lang w:eastAsia="ru-RU"/>
        </w:rPr>
        <w:t>Контактный телефон: _________________</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lang w:eastAsia="ru-RU"/>
        </w:rPr>
      </w:pPr>
      <w:r w:rsidRPr="00800169">
        <w:rPr>
          <w:rFonts w:ascii="Times New Roman" w:eastAsia="Times New Roman" w:hAnsi="Times New Roman"/>
          <w:lang w:eastAsia="ru-RU"/>
        </w:rPr>
        <w:t>Факс: _______________________________</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lang w:eastAsia="ru-RU"/>
        </w:rPr>
      </w:pPr>
      <w:r w:rsidRPr="00800169">
        <w:rPr>
          <w:rFonts w:ascii="Times New Roman" w:eastAsia="Times New Roman" w:hAnsi="Times New Roman"/>
          <w:lang w:eastAsia="ru-RU"/>
        </w:rPr>
        <w:t>Электронная почта: __________________</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lang w:eastAsia="ru-RU"/>
        </w:rPr>
      </w:pPr>
      <w:r w:rsidRPr="00800169">
        <w:rPr>
          <w:rFonts w:ascii="Times New Roman" w:eastAsia="Times New Roman" w:hAnsi="Times New Roman"/>
          <w:lang w:eastAsia="ru-RU"/>
        </w:rPr>
        <w:t xml:space="preserve"> _____________________________________</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 xml:space="preserve">   (Ф.И.О. (последнее при наличии)</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 xml:space="preserve">   представителя, действующего по</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 xml:space="preserve">   доверенности, реквизиты документа,</w:t>
      </w:r>
    </w:p>
    <w:p w:rsidR="00800169" w:rsidRPr="00800169" w:rsidRDefault="00800169" w:rsidP="00800169">
      <w:pPr>
        <w:widowControl w:val="0"/>
        <w:autoSpaceDE w:val="0"/>
        <w:autoSpaceDN w:val="0"/>
        <w:adjustRightInd w:val="0"/>
        <w:spacing w:after="0" w:line="240" w:lineRule="auto"/>
        <w:ind w:left="4962"/>
        <w:jc w:val="both"/>
        <w:rPr>
          <w:rFonts w:ascii="Times New Roman" w:eastAsia="Times New Roman" w:hAnsi="Times New Roman"/>
          <w:sz w:val="20"/>
          <w:szCs w:val="20"/>
          <w:lang w:eastAsia="ru-RU"/>
        </w:rPr>
      </w:pPr>
      <w:r w:rsidRPr="00800169">
        <w:rPr>
          <w:rFonts w:ascii="Times New Roman" w:eastAsia="Times New Roman" w:hAnsi="Times New Roman"/>
          <w:sz w:val="20"/>
          <w:szCs w:val="20"/>
          <w:lang w:eastAsia="ru-RU"/>
        </w:rPr>
        <w:t xml:space="preserve">   удостоверяющего полномочия)</w:t>
      </w:r>
    </w:p>
    <w:p w:rsidR="00800169" w:rsidRPr="00800169" w:rsidRDefault="00800169" w:rsidP="00800169">
      <w:pPr>
        <w:spacing w:after="0" w:line="240" w:lineRule="auto"/>
        <w:ind w:left="4962"/>
        <w:rPr>
          <w:rFonts w:ascii="Times New Roman" w:eastAsia="Times New Roman" w:hAnsi="Times New Roman"/>
          <w:lang w:eastAsia="ru-RU"/>
        </w:rPr>
      </w:pPr>
    </w:p>
    <w:p w:rsidR="00800169" w:rsidRPr="00800169" w:rsidRDefault="00800169" w:rsidP="00800169">
      <w:pPr>
        <w:spacing w:after="0" w:line="240" w:lineRule="auto"/>
        <w:ind w:left="4962"/>
        <w:rPr>
          <w:rFonts w:ascii="Times New Roman" w:eastAsia="Times New Roman" w:hAnsi="Times New Roman"/>
          <w:lang w:eastAsia="ru-RU"/>
        </w:rPr>
      </w:pPr>
    </w:p>
    <w:p w:rsidR="00800169" w:rsidRPr="00800169" w:rsidRDefault="00800169" w:rsidP="00800169">
      <w:pPr>
        <w:keepNext/>
        <w:spacing w:after="0" w:line="240" w:lineRule="auto"/>
        <w:jc w:val="center"/>
        <w:outlineLvl w:val="0"/>
        <w:rPr>
          <w:rFonts w:ascii="Times New Roman" w:eastAsia="Times New Roman" w:hAnsi="Times New Roman"/>
          <w:b/>
          <w:lang w:eastAsia="x-none"/>
        </w:rPr>
      </w:pPr>
      <w:r w:rsidRPr="00800169">
        <w:rPr>
          <w:rFonts w:ascii="Times New Roman" w:eastAsia="Times New Roman" w:hAnsi="Times New Roman"/>
          <w:b/>
          <w:lang w:val="x-none" w:eastAsia="x-none"/>
        </w:rPr>
        <w:t>Заявление</w:t>
      </w:r>
      <w:r w:rsidRPr="00800169">
        <w:rPr>
          <w:rFonts w:ascii="Times New Roman" w:eastAsia="Times New Roman" w:hAnsi="Times New Roman"/>
          <w:b/>
          <w:lang w:val="x-none" w:eastAsia="x-none"/>
        </w:rPr>
        <w:br/>
        <w:t xml:space="preserve">о предоставлении разрешения на условно разрешенный вид </w:t>
      </w:r>
    </w:p>
    <w:p w:rsidR="00800169" w:rsidRPr="00800169" w:rsidRDefault="00800169" w:rsidP="00800169">
      <w:pPr>
        <w:keepNext/>
        <w:spacing w:after="0" w:line="240" w:lineRule="auto"/>
        <w:jc w:val="center"/>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 xml:space="preserve">использования земельного участка или объекта капитального строительства    </w:t>
      </w: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proofErr w:type="gramStart"/>
      <w:r w:rsidRPr="00800169">
        <w:rPr>
          <w:rFonts w:ascii="Times New Roman" w:eastAsia="Times New Roman" w:hAnsi="Times New Roman"/>
          <w:lang w:eastAsia="ru-RU"/>
        </w:rPr>
        <w:t>Прошу  (</w:t>
      </w:r>
      <w:proofErr w:type="gramEnd"/>
      <w:r w:rsidRPr="00800169">
        <w:rPr>
          <w:rFonts w:ascii="Times New Roman" w:eastAsia="Times New Roman" w:hAnsi="Times New Roman"/>
          <w:lang w:eastAsia="ru-RU"/>
        </w:rPr>
        <w:t xml:space="preserve">просим)  предоставить  разрешение  на  условно  разрешенный   вид использования земельного участка или объекта капитального строительства   </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(указывается условно разрешенный вид использования земельного участка</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в соответствии с правилами землепользования и застройки)</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расположенного по адресу: 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(улица, дом, корпус, строение)</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(описание характеристик существующих и намечаемых построек</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(общая площадь, этажность, открытые пространства, существующие и планируемые места</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парковки автомобилей и т. д.) с обоснованием того, что реализацией данных предложений</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не будет оказано негативное воздействие на окружающую среду в объемах, превышающих</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допустимые пределы, определенные техническими регламентами)</w:t>
      </w: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spacing w:after="0" w:line="240" w:lineRule="auto"/>
        <w:rPr>
          <w:rFonts w:ascii="Times New Roman" w:eastAsia="Times New Roman" w:hAnsi="Times New Roman"/>
          <w:lang w:eastAsia="ru-RU"/>
        </w:rPr>
      </w:pPr>
      <w:r w:rsidRPr="00800169">
        <w:rPr>
          <w:rFonts w:ascii="Times New Roman" w:eastAsia="Times New Roman" w:hAnsi="Times New Roman"/>
          <w:lang w:eastAsia="ru-RU"/>
        </w:rPr>
        <w:t>Приложение:</w:t>
      </w:r>
    </w:p>
    <w:p w:rsidR="00800169" w:rsidRPr="00800169" w:rsidRDefault="00800169" w:rsidP="00800169">
      <w:pPr>
        <w:spacing w:after="0" w:line="240" w:lineRule="auto"/>
        <w:rPr>
          <w:rFonts w:ascii="Times New Roman" w:eastAsia="Times New Roman" w:hAnsi="Times New Roman"/>
          <w:lang w:eastAsia="ru-RU"/>
        </w:rPr>
      </w:pPr>
      <w:bookmarkStart w:id="86" w:name="sub_1101"/>
      <w:r w:rsidRPr="00800169">
        <w:rPr>
          <w:rFonts w:ascii="Times New Roman" w:eastAsia="Times New Roman" w:hAnsi="Times New Roman"/>
          <w:lang w:eastAsia="ru-RU"/>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800169" w:rsidRPr="00800169" w:rsidRDefault="00800169" w:rsidP="00800169">
      <w:pPr>
        <w:spacing w:after="0" w:line="240" w:lineRule="auto"/>
        <w:rPr>
          <w:rFonts w:ascii="Times New Roman" w:eastAsia="Times New Roman" w:hAnsi="Times New Roman"/>
          <w:lang w:eastAsia="ru-RU"/>
        </w:rPr>
      </w:pPr>
      <w:bookmarkStart w:id="87" w:name="sub_1102"/>
      <w:bookmarkEnd w:id="86"/>
      <w:r w:rsidRPr="00800169">
        <w:rPr>
          <w:rFonts w:ascii="Times New Roman" w:eastAsia="Times New Roman" w:hAnsi="Times New Roman"/>
          <w:lang w:eastAsia="ru-RU"/>
        </w:rPr>
        <w:lastRenderedPageBreak/>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800169" w:rsidRPr="00800169" w:rsidRDefault="00800169" w:rsidP="00800169">
      <w:pPr>
        <w:spacing w:after="0" w:line="240" w:lineRule="auto"/>
        <w:rPr>
          <w:rFonts w:ascii="Times New Roman" w:eastAsia="Times New Roman" w:hAnsi="Times New Roman"/>
          <w:lang w:eastAsia="ru-RU"/>
        </w:rPr>
      </w:pPr>
      <w:bookmarkStart w:id="88" w:name="sub_1103"/>
      <w:bookmarkEnd w:id="87"/>
      <w:r w:rsidRPr="00800169">
        <w:rPr>
          <w:rFonts w:ascii="Times New Roman" w:eastAsia="Times New Roman" w:hAnsi="Times New Roman"/>
          <w:lang w:eastAsia="ru-RU"/>
        </w:rPr>
        <w:t>3. Иные документы</w:t>
      </w:r>
    </w:p>
    <w:bookmarkEnd w:id="88"/>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w:t>
      </w:r>
      <w:proofErr w:type="gramStart"/>
      <w:r w:rsidRPr="00800169">
        <w:rPr>
          <w:rFonts w:ascii="Times New Roman" w:eastAsia="Times New Roman" w:hAnsi="Times New Roman"/>
          <w:lang w:eastAsia="ru-RU"/>
        </w:rPr>
        <w:t xml:space="preserve">подпись)   </w:t>
      </w:r>
      <w:proofErr w:type="gramEnd"/>
      <w:r w:rsidRPr="00800169">
        <w:rPr>
          <w:rFonts w:ascii="Times New Roman" w:eastAsia="Times New Roman" w:hAnsi="Times New Roman"/>
          <w:lang w:eastAsia="ru-RU"/>
        </w:rPr>
        <w:t xml:space="preserve"> (Ф.И.О. (последнее при наличии) гражданина/руководителя организации)</w:t>
      </w:r>
    </w:p>
    <w:p w:rsidR="00800169" w:rsidRPr="00800169" w:rsidRDefault="00800169" w:rsidP="0080016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0169">
        <w:rPr>
          <w:rFonts w:ascii="Times New Roman" w:eastAsia="Times New Roman" w:hAnsi="Times New Roman"/>
          <w:lang w:eastAsia="ru-RU"/>
        </w:rPr>
        <w:t xml:space="preserve">______________________________         </w:t>
      </w:r>
      <w:proofErr w:type="gramStart"/>
      <w:r w:rsidRPr="00800169">
        <w:rPr>
          <w:rFonts w:ascii="Times New Roman" w:eastAsia="Times New Roman" w:hAnsi="Times New Roman"/>
          <w:lang w:eastAsia="ru-RU"/>
        </w:rPr>
        <w:t xml:space="preserve">   (</w:t>
      </w:r>
      <w:proofErr w:type="gramEnd"/>
      <w:r w:rsidRPr="00800169">
        <w:rPr>
          <w:rFonts w:ascii="Times New Roman" w:eastAsia="Times New Roman" w:hAnsi="Times New Roman"/>
          <w:lang w:eastAsia="ru-RU"/>
        </w:rPr>
        <w:t>дата)</w:t>
      </w: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jc w:val="right"/>
        <w:rPr>
          <w:rFonts w:ascii="Times New Roman" w:eastAsia="Times New Roman" w:hAnsi="Times New Roman"/>
          <w:color w:val="000080"/>
          <w:sz w:val="20"/>
          <w:szCs w:val="20"/>
          <w:lang w:eastAsia="ru-RU"/>
        </w:rPr>
      </w:pPr>
      <w:r w:rsidRPr="00800169">
        <w:rPr>
          <w:rFonts w:ascii="Times New Roman" w:eastAsia="Times New Roman" w:hAnsi="Times New Roman"/>
          <w:color w:val="000080"/>
          <w:sz w:val="20"/>
          <w:szCs w:val="20"/>
          <w:lang w:eastAsia="ru-RU"/>
        </w:rPr>
        <w:t>Приложение № 2</w:t>
      </w:r>
      <w:r w:rsidRPr="00800169">
        <w:rPr>
          <w:rFonts w:ascii="Times New Roman" w:eastAsia="Times New Roman" w:hAnsi="Times New Roman"/>
          <w:color w:val="000080"/>
          <w:sz w:val="20"/>
          <w:szCs w:val="20"/>
          <w:lang w:eastAsia="ru-RU"/>
        </w:rPr>
        <w:br/>
        <w:t xml:space="preserve">к </w:t>
      </w:r>
      <w:hyperlink r:id="rId30" w:anchor="sub_1000" w:history="1">
        <w:r w:rsidRPr="00800169">
          <w:rPr>
            <w:rFonts w:ascii="Times New Roman" w:eastAsia="Times New Roman" w:hAnsi="Times New Roman"/>
            <w:bCs/>
            <w:color w:val="008000"/>
            <w:sz w:val="20"/>
            <w:szCs w:val="20"/>
            <w:u w:val="single"/>
            <w:lang w:eastAsia="ru-RU"/>
          </w:rPr>
          <w:t>административному регламенту</w:t>
        </w:r>
      </w:hyperlink>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w:t>
      </w:r>
      <w:r w:rsidRPr="00800169">
        <w:rPr>
          <w:rFonts w:ascii="Times New Roman" w:eastAsia="Times New Roman" w:hAnsi="Times New Roman"/>
          <w:lang w:eastAsia="ru-RU"/>
        </w:rPr>
        <w:tab/>
      </w:r>
      <w:r w:rsidRPr="00800169">
        <w:rPr>
          <w:rFonts w:ascii="Times New Roman" w:eastAsia="Times New Roman" w:hAnsi="Times New Roman"/>
          <w:lang w:eastAsia="ru-RU"/>
        </w:rPr>
        <w:tab/>
      </w:r>
      <w:r w:rsidRPr="00800169">
        <w:rPr>
          <w:rFonts w:ascii="Times New Roman" w:eastAsia="Times New Roman" w:hAnsi="Times New Roman"/>
          <w:lang w:eastAsia="ru-RU"/>
        </w:rPr>
        <w:tab/>
      </w:r>
      <w:r w:rsidRPr="00800169">
        <w:rPr>
          <w:rFonts w:ascii="Times New Roman" w:eastAsia="Times New Roman" w:hAnsi="Times New Roman"/>
          <w:lang w:eastAsia="ru-RU"/>
        </w:rPr>
        <w:tab/>
        <w:t>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w:t>
      </w:r>
      <w:r w:rsidRPr="00800169">
        <w:rPr>
          <w:rFonts w:ascii="Times New Roman" w:eastAsia="Times New Roman" w:hAnsi="Times New Roman"/>
          <w:lang w:eastAsia="ru-RU"/>
        </w:rPr>
        <w:tab/>
      </w:r>
      <w:r w:rsidRPr="00800169">
        <w:rPr>
          <w:rFonts w:ascii="Times New Roman" w:eastAsia="Times New Roman" w:hAnsi="Times New Roman"/>
          <w:lang w:eastAsia="ru-RU"/>
        </w:rPr>
        <w:tab/>
      </w:r>
      <w:r w:rsidRPr="00800169">
        <w:rPr>
          <w:rFonts w:ascii="Times New Roman" w:eastAsia="Times New Roman" w:hAnsi="Times New Roman"/>
          <w:lang w:eastAsia="ru-RU"/>
        </w:rPr>
        <w:tab/>
      </w:r>
      <w:r w:rsidRPr="00800169">
        <w:rPr>
          <w:rFonts w:ascii="Times New Roman" w:eastAsia="Times New Roman" w:hAnsi="Times New Roman"/>
          <w:lang w:eastAsia="ru-RU"/>
        </w:rPr>
        <w:tab/>
        <w:t>должностное лицо, которому направляется жалоба</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w:t>
      </w:r>
      <w:proofErr w:type="gramStart"/>
      <w:r w:rsidRPr="00800169">
        <w:rPr>
          <w:rFonts w:ascii="Times New Roman" w:eastAsia="Times New Roman" w:hAnsi="Times New Roman"/>
          <w:lang w:eastAsia="ru-RU"/>
        </w:rPr>
        <w:t>от  _</w:t>
      </w:r>
      <w:proofErr w:type="gramEnd"/>
      <w:r w:rsidRPr="00800169">
        <w:rPr>
          <w:rFonts w:ascii="Times New Roman" w:eastAsia="Times New Roman" w:hAnsi="Times New Roman"/>
          <w:lang w:eastAsia="ru-RU"/>
        </w:rPr>
        <w:t>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Ф.И.О., полностью</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w:t>
      </w:r>
      <w:r w:rsidRPr="00800169">
        <w:rPr>
          <w:rFonts w:ascii="Times New Roman" w:eastAsia="Times New Roman" w:hAnsi="Times New Roman"/>
          <w:lang w:eastAsia="ru-RU"/>
        </w:rPr>
        <w:tab/>
      </w:r>
      <w:r w:rsidRPr="00800169">
        <w:rPr>
          <w:rFonts w:ascii="Times New Roman" w:eastAsia="Times New Roman" w:hAnsi="Times New Roman"/>
          <w:lang w:eastAsia="ru-RU"/>
        </w:rPr>
        <w:tab/>
      </w:r>
      <w:r w:rsidRPr="00800169">
        <w:rPr>
          <w:rFonts w:ascii="Times New Roman" w:eastAsia="Times New Roman" w:hAnsi="Times New Roman"/>
          <w:lang w:eastAsia="ru-RU"/>
        </w:rPr>
        <w:tab/>
      </w:r>
      <w:r w:rsidRPr="00800169">
        <w:rPr>
          <w:rFonts w:ascii="Times New Roman" w:eastAsia="Times New Roman" w:hAnsi="Times New Roman"/>
          <w:lang w:eastAsia="ru-RU"/>
        </w:rPr>
        <w:tab/>
        <w:t xml:space="preserve"> 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w:t>
      </w:r>
      <w:r w:rsidRPr="00800169">
        <w:rPr>
          <w:rFonts w:ascii="Times New Roman" w:eastAsia="Times New Roman" w:hAnsi="Times New Roman"/>
          <w:lang w:eastAsia="ru-RU"/>
        </w:rPr>
        <w:tab/>
      </w:r>
      <w:r w:rsidRPr="00800169">
        <w:rPr>
          <w:rFonts w:ascii="Times New Roman" w:eastAsia="Times New Roman" w:hAnsi="Times New Roman"/>
          <w:lang w:eastAsia="ru-RU"/>
        </w:rPr>
        <w:tab/>
      </w:r>
      <w:r w:rsidRPr="00800169">
        <w:rPr>
          <w:rFonts w:ascii="Times New Roman" w:eastAsia="Times New Roman" w:hAnsi="Times New Roman"/>
          <w:lang w:eastAsia="ru-RU"/>
        </w:rPr>
        <w:tab/>
        <w:t>зарегистрированного(-ой) по адресу:</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w:t>
      </w:r>
      <w:r w:rsidRPr="00800169">
        <w:rPr>
          <w:rFonts w:ascii="Times New Roman" w:eastAsia="Times New Roman" w:hAnsi="Times New Roman"/>
          <w:lang w:eastAsia="ru-RU"/>
        </w:rPr>
        <w:tab/>
      </w:r>
      <w:r w:rsidRPr="00800169">
        <w:rPr>
          <w:rFonts w:ascii="Times New Roman" w:eastAsia="Times New Roman" w:hAnsi="Times New Roman"/>
          <w:lang w:eastAsia="ru-RU"/>
        </w:rPr>
        <w:tab/>
      </w:r>
      <w:r w:rsidRPr="00800169">
        <w:rPr>
          <w:rFonts w:ascii="Times New Roman" w:eastAsia="Times New Roman" w:hAnsi="Times New Roman"/>
          <w:lang w:eastAsia="ru-RU"/>
        </w:rPr>
        <w:tab/>
      </w:r>
      <w:r w:rsidRPr="00800169">
        <w:rPr>
          <w:rFonts w:ascii="Times New Roman" w:eastAsia="Times New Roman" w:hAnsi="Times New Roman"/>
          <w:lang w:eastAsia="ru-RU"/>
        </w:rPr>
        <w:tab/>
        <w:t>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w:t>
      </w:r>
      <w:r w:rsidRPr="00800169">
        <w:rPr>
          <w:rFonts w:ascii="Times New Roman" w:eastAsia="Times New Roman" w:hAnsi="Times New Roman"/>
          <w:lang w:eastAsia="ru-RU"/>
        </w:rPr>
        <w:tab/>
      </w:r>
      <w:r w:rsidRPr="00800169">
        <w:rPr>
          <w:rFonts w:ascii="Times New Roman" w:eastAsia="Times New Roman" w:hAnsi="Times New Roman"/>
          <w:lang w:eastAsia="ru-RU"/>
        </w:rPr>
        <w:tab/>
      </w:r>
      <w:r w:rsidRPr="00800169">
        <w:rPr>
          <w:rFonts w:ascii="Times New Roman" w:eastAsia="Times New Roman" w:hAnsi="Times New Roman"/>
          <w:lang w:eastAsia="ru-RU"/>
        </w:rPr>
        <w:tab/>
      </w:r>
      <w:r w:rsidRPr="00800169">
        <w:rPr>
          <w:rFonts w:ascii="Times New Roman" w:eastAsia="Times New Roman" w:hAnsi="Times New Roman"/>
          <w:lang w:eastAsia="ru-RU"/>
        </w:rPr>
        <w:tab/>
        <w:t>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w:t>
      </w:r>
      <w:proofErr w:type="gramStart"/>
      <w:r w:rsidRPr="00800169">
        <w:rPr>
          <w:rFonts w:ascii="Times New Roman" w:eastAsia="Times New Roman" w:hAnsi="Times New Roman"/>
          <w:lang w:eastAsia="ru-RU"/>
        </w:rPr>
        <w:t>телефон  _</w:t>
      </w:r>
      <w:proofErr w:type="gramEnd"/>
      <w:r w:rsidRPr="00800169">
        <w:rPr>
          <w:rFonts w:ascii="Times New Roman" w:eastAsia="Times New Roman" w:hAnsi="Times New Roman"/>
          <w:lang w:eastAsia="ru-RU"/>
        </w:rPr>
        <w:t>________________________________</w:t>
      </w: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keepNext/>
        <w:spacing w:after="0" w:line="240" w:lineRule="auto"/>
        <w:jc w:val="center"/>
        <w:outlineLvl w:val="0"/>
        <w:rPr>
          <w:rFonts w:ascii="Times New Roman" w:eastAsia="Times New Roman" w:hAnsi="Times New Roman"/>
          <w:b/>
          <w:lang w:eastAsia="x-none"/>
        </w:rPr>
      </w:pPr>
      <w:r w:rsidRPr="00800169">
        <w:rPr>
          <w:rFonts w:ascii="Times New Roman" w:eastAsia="Times New Roman" w:hAnsi="Times New Roman"/>
          <w:b/>
          <w:lang w:val="x-none" w:eastAsia="x-none"/>
        </w:rPr>
        <w:t>ЖАЛОБА</w:t>
      </w:r>
      <w:r w:rsidRPr="00800169">
        <w:rPr>
          <w:rFonts w:ascii="Times New Roman" w:eastAsia="Times New Roman" w:hAnsi="Times New Roman"/>
          <w:b/>
          <w:lang w:val="x-none" w:eastAsia="x-none"/>
        </w:rPr>
        <w:br/>
        <w:t xml:space="preserve">на действия (бездействия) или решения, осуществленные (принятые) </w:t>
      </w:r>
    </w:p>
    <w:p w:rsidR="00800169" w:rsidRPr="00800169" w:rsidRDefault="00800169" w:rsidP="00800169">
      <w:pPr>
        <w:keepNext/>
        <w:spacing w:after="0" w:line="240" w:lineRule="auto"/>
        <w:jc w:val="center"/>
        <w:outlineLvl w:val="0"/>
        <w:rPr>
          <w:rFonts w:ascii="Times New Roman" w:eastAsia="Times New Roman" w:hAnsi="Times New Roman"/>
          <w:b/>
          <w:lang w:val="x-none" w:eastAsia="x-none"/>
        </w:rPr>
      </w:pPr>
      <w:r w:rsidRPr="00800169">
        <w:rPr>
          <w:rFonts w:ascii="Times New Roman" w:eastAsia="Times New Roman" w:hAnsi="Times New Roman"/>
          <w:b/>
          <w:lang w:val="x-none" w:eastAsia="x-none"/>
        </w:rPr>
        <w:t>в ходе предоставления муниципальной услуги</w:t>
      </w: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(наименование </w:t>
      </w:r>
      <w:proofErr w:type="gramStart"/>
      <w:r w:rsidRPr="00800169">
        <w:rPr>
          <w:rFonts w:ascii="Times New Roman" w:eastAsia="Times New Roman" w:hAnsi="Times New Roman"/>
          <w:lang w:eastAsia="ru-RU"/>
        </w:rPr>
        <w:t>структурного  подразделения</w:t>
      </w:r>
      <w:proofErr w:type="gramEnd"/>
      <w:r w:rsidRPr="00800169">
        <w:rPr>
          <w:rFonts w:ascii="Times New Roman" w:eastAsia="Times New Roman" w:hAnsi="Times New Roman"/>
          <w:lang w:eastAsia="ru-RU"/>
        </w:rPr>
        <w:t>,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800169" w:rsidRPr="00800169" w:rsidRDefault="00800169" w:rsidP="00800169">
      <w:pPr>
        <w:spacing w:after="0" w:line="240" w:lineRule="auto"/>
        <w:rPr>
          <w:rFonts w:ascii="Times New Roman" w:eastAsia="Times New Roman" w:hAnsi="Times New Roman"/>
          <w:lang w:eastAsia="ru-RU"/>
        </w:rPr>
      </w:pPr>
      <w:bookmarkStart w:id="89" w:name="sub_1201"/>
    </w:p>
    <w:p w:rsidR="00800169" w:rsidRPr="00800169" w:rsidRDefault="00800169" w:rsidP="00800169">
      <w:pPr>
        <w:spacing w:after="0" w:line="240" w:lineRule="auto"/>
        <w:rPr>
          <w:rFonts w:ascii="Times New Roman" w:eastAsia="Times New Roman" w:hAnsi="Times New Roman"/>
          <w:lang w:eastAsia="ru-RU"/>
        </w:rPr>
      </w:pPr>
      <w:r w:rsidRPr="00800169">
        <w:rPr>
          <w:rFonts w:ascii="Times New Roman" w:eastAsia="Times New Roman" w:hAnsi="Times New Roman"/>
          <w:lang w:eastAsia="ru-RU"/>
        </w:rPr>
        <w:t>1. Предмет жалобы (краткое изложение обжалуемых действий (бездействий) или решений)</w:t>
      </w:r>
    </w:p>
    <w:bookmarkEnd w:id="89"/>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spacing w:after="0" w:line="240" w:lineRule="auto"/>
        <w:rPr>
          <w:rFonts w:ascii="Times New Roman" w:eastAsia="Times New Roman" w:hAnsi="Times New Roman"/>
          <w:lang w:eastAsia="ru-RU"/>
        </w:rPr>
      </w:pPr>
      <w:bookmarkStart w:id="90" w:name="sub_1202"/>
    </w:p>
    <w:p w:rsidR="00800169" w:rsidRPr="00800169" w:rsidRDefault="00800169" w:rsidP="00800169">
      <w:pPr>
        <w:spacing w:after="0" w:line="240" w:lineRule="auto"/>
        <w:rPr>
          <w:rFonts w:ascii="Times New Roman" w:eastAsia="Times New Roman" w:hAnsi="Times New Roman"/>
          <w:lang w:eastAsia="ru-RU"/>
        </w:rPr>
      </w:pPr>
      <w:r w:rsidRPr="00800169">
        <w:rPr>
          <w:rFonts w:ascii="Times New Roman" w:eastAsia="Times New Roman" w:hAnsi="Times New Roman"/>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90"/>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spacing w:after="0" w:line="240" w:lineRule="auto"/>
        <w:rPr>
          <w:rFonts w:ascii="Times New Roman" w:eastAsia="Times New Roman" w:hAnsi="Times New Roman"/>
          <w:lang w:eastAsia="ru-RU"/>
        </w:rPr>
      </w:pPr>
      <w:bookmarkStart w:id="91" w:name="sub_1203"/>
    </w:p>
    <w:p w:rsidR="00800169" w:rsidRPr="00800169" w:rsidRDefault="00800169" w:rsidP="00800169">
      <w:pPr>
        <w:spacing w:after="0" w:line="240" w:lineRule="auto"/>
        <w:rPr>
          <w:rFonts w:ascii="Times New Roman" w:eastAsia="Times New Roman" w:hAnsi="Times New Roman"/>
          <w:lang w:eastAsia="ru-RU"/>
        </w:rPr>
      </w:pPr>
      <w:r w:rsidRPr="00800169">
        <w:rPr>
          <w:rFonts w:ascii="Times New Roman" w:eastAsia="Times New Roman" w:hAnsi="Times New Roman"/>
          <w:lang w:eastAsia="ru-RU"/>
        </w:rPr>
        <w:t>3. Приложение: (документы, либо копии документов, подтверждающие изложенные обстоятельства)</w:t>
      </w:r>
    </w:p>
    <w:bookmarkEnd w:id="91"/>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_________________________________________________________________________</w:t>
      </w: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spacing w:after="0" w:line="240" w:lineRule="auto"/>
        <w:rPr>
          <w:rFonts w:ascii="Times New Roman" w:eastAsia="Times New Roman" w:hAnsi="Times New Roman"/>
          <w:lang w:eastAsia="ru-RU"/>
        </w:rPr>
      </w:pPr>
      <w:r w:rsidRPr="00800169">
        <w:rPr>
          <w:rFonts w:ascii="Times New Roman" w:eastAsia="Times New Roman" w:hAnsi="Times New Roman"/>
          <w:lang w:eastAsia="ru-RU"/>
        </w:rPr>
        <w:t>Способ получения ответа (нужное подчеркнуть):</w:t>
      </w:r>
    </w:p>
    <w:p w:rsidR="00800169" w:rsidRPr="00800169" w:rsidRDefault="00800169" w:rsidP="00800169">
      <w:pPr>
        <w:spacing w:after="0" w:line="240" w:lineRule="auto"/>
        <w:rPr>
          <w:rFonts w:ascii="Times New Roman" w:eastAsia="Times New Roman" w:hAnsi="Times New Roman"/>
          <w:lang w:eastAsia="ru-RU"/>
        </w:rPr>
      </w:pPr>
      <w:r w:rsidRPr="00800169">
        <w:rPr>
          <w:rFonts w:ascii="Times New Roman" w:eastAsia="Times New Roman" w:hAnsi="Times New Roman"/>
          <w:lang w:eastAsia="ru-RU"/>
        </w:rPr>
        <w:t>- при личном обращении;</w:t>
      </w:r>
    </w:p>
    <w:p w:rsidR="00800169" w:rsidRPr="00800169" w:rsidRDefault="00800169" w:rsidP="00800169">
      <w:pPr>
        <w:spacing w:after="0" w:line="240" w:lineRule="auto"/>
        <w:rPr>
          <w:rFonts w:ascii="Times New Roman" w:eastAsia="Times New Roman" w:hAnsi="Times New Roman"/>
          <w:lang w:eastAsia="ru-RU"/>
        </w:rPr>
      </w:pPr>
      <w:r w:rsidRPr="00800169">
        <w:rPr>
          <w:rFonts w:ascii="Times New Roman" w:eastAsia="Times New Roman" w:hAnsi="Times New Roman"/>
          <w:lang w:eastAsia="ru-RU"/>
        </w:rPr>
        <w:lastRenderedPageBreak/>
        <w:t>- посредством почтового отправления на адрес, указанный в заявлении;</w:t>
      </w:r>
    </w:p>
    <w:p w:rsidR="00800169" w:rsidRPr="00800169" w:rsidRDefault="00800169" w:rsidP="00800169">
      <w:pPr>
        <w:spacing w:after="0" w:line="240" w:lineRule="auto"/>
        <w:rPr>
          <w:rFonts w:ascii="Times New Roman" w:eastAsia="Times New Roman" w:hAnsi="Times New Roman"/>
          <w:lang w:eastAsia="ru-RU"/>
        </w:rPr>
      </w:pPr>
      <w:r w:rsidRPr="00800169">
        <w:rPr>
          <w:rFonts w:ascii="Times New Roman" w:eastAsia="Times New Roman" w:hAnsi="Times New Roman"/>
          <w:lang w:eastAsia="ru-RU"/>
        </w:rPr>
        <w:t>- посредством электронной почты ____________________________________.</w:t>
      </w: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_____________________           _________________________________</w:t>
      </w: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 xml:space="preserve">  подпись заявителя             фамилия, имя, отчество заявителя</w:t>
      </w: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widowControl w:val="0"/>
        <w:autoSpaceDE w:val="0"/>
        <w:autoSpaceDN w:val="0"/>
        <w:adjustRightInd w:val="0"/>
        <w:spacing w:after="0" w:line="240" w:lineRule="auto"/>
        <w:jc w:val="both"/>
        <w:rPr>
          <w:rFonts w:ascii="Times New Roman" w:eastAsia="Times New Roman" w:hAnsi="Times New Roman"/>
          <w:lang w:eastAsia="ru-RU"/>
        </w:rPr>
      </w:pPr>
      <w:r w:rsidRPr="00800169">
        <w:rPr>
          <w:rFonts w:ascii="Times New Roman" w:eastAsia="Times New Roman" w:hAnsi="Times New Roman"/>
          <w:lang w:eastAsia="ru-RU"/>
        </w:rPr>
        <w:t>"___" ___________ 20__ г.</w:t>
      </w: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spacing w:after="0" w:line="240" w:lineRule="auto"/>
        <w:rPr>
          <w:rFonts w:ascii="Times New Roman" w:eastAsia="Times New Roman" w:hAnsi="Times New Roman"/>
          <w:lang w:eastAsia="ru-RU"/>
        </w:rPr>
      </w:pPr>
    </w:p>
    <w:p w:rsidR="00800169" w:rsidRPr="00800169" w:rsidRDefault="00800169" w:rsidP="00800169">
      <w:pPr>
        <w:spacing w:after="0" w:line="240" w:lineRule="auto"/>
        <w:jc w:val="right"/>
        <w:rPr>
          <w:rFonts w:ascii="Times New Roman" w:eastAsia="Times New Roman" w:hAnsi="Times New Roman"/>
          <w:color w:val="000080"/>
          <w:sz w:val="20"/>
          <w:szCs w:val="20"/>
          <w:lang w:eastAsia="ru-RU"/>
        </w:rPr>
      </w:pPr>
      <w:r w:rsidRPr="00800169">
        <w:rPr>
          <w:rFonts w:ascii="Times New Roman" w:eastAsia="Times New Roman" w:hAnsi="Times New Roman"/>
          <w:color w:val="000080"/>
          <w:sz w:val="20"/>
          <w:szCs w:val="20"/>
          <w:lang w:eastAsia="ru-RU"/>
        </w:rPr>
        <w:t>Приложение № 3</w:t>
      </w:r>
      <w:r w:rsidRPr="00800169">
        <w:rPr>
          <w:rFonts w:ascii="Times New Roman" w:eastAsia="Times New Roman" w:hAnsi="Times New Roman"/>
          <w:color w:val="000080"/>
          <w:sz w:val="20"/>
          <w:szCs w:val="20"/>
          <w:lang w:eastAsia="ru-RU"/>
        </w:rPr>
        <w:br/>
        <w:t xml:space="preserve">к </w:t>
      </w:r>
      <w:hyperlink r:id="rId31" w:anchor="sub_1000" w:history="1">
        <w:r w:rsidRPr="00800169">
          <w:rPr>
            <w:rFonts w:ascii="Times New Roman" w:eastAsia="Times New Roman" w:hAnsi="Times New Roman"/>
            <w:bCs/>
            <w:color w:val="008000"/>
            <w:sz w:val="20"/>
            <w:szCs w:val="20"/>
            <w:u w:val="single"/>
            <w:lang w:eastAsia="ru-RU"/>
          </w:rPr>
          <w:t>административному регламенту</w:t>
        </w:r>
      </w:hyperlink>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pacing w:after="0" w:line="240" w:lineRule="auto"/>
        <w:rPr>
          <w:rFonts w:ascii="Times New Roman" w:eastAsia="Times New Roman" w:hAnsi="Times New Roman"/>
          <w:sz w:val="20"/>
          <w:szCs w:val="20"/>
          <w:lang w:eastAsia="ru-RU"/>
        </w:rPr>
      </w:pPr>
    </w:p>
    <w:p w:rsidR="00800169" w:rsidRPr="00800169" w:rsidRDefault="00800169" w:rsidP="00800169">
      <w:pPr>
        <w:suppressAutoHyphens/>
        <w:spacing w:after="0" w:line="100" w:lineRule="atLeast"/>
        <w:jc w:val="center"/>
        <w:textAlignment w:val="baseline"/>
        <w:rPr>
          <w:rFonts w:ascii="Times New Roman" w:eastAsia="Times New Roman" w:hAnsi="Times New Roman" w:cs="Arial"/>
          <w:b/>
          <w:kern w:val="2"/>
          <w:sz w:val="24"/>
          <w:szCs w:val="24"/>
          <w:lang w:eastAsia="zh-CN"/>
        </w:rPr>
      </w:pPr>
      <w:r w:rsidRPr="00800169">
        <w:rPr>
          <w:rFonts w:ascii="Times New Roman" w:eastAsia="Times New Roman" w:hAnsi="Times New Roman"/>
          <w:b/>
          <w:kern w:val="2"/>
          <w:sz w:val="24"/>
          <w:szCs w:val="24"/>
          <w:lang w:eastAsia="zh-CN"/>
        </w:rPr>
        <w:t>Перечень признаков заявителей</w:t>
      </w:r>
    </w:p>
    <w:p w:rsidR="00800169" w:rsidRPr="00800169" w:rsidRDefault="00800169" w:rsidP="00800169">
      <w:pPr>
        <w:suppressAutoHyphens/>
        <w:spacing w:after="0" w:line="100" w:lineRule="atLeast"/>
        <w:textAlignment w:val="baseline"/>
        <w:rPr>
          <w:rFonts w:ascii="Times New Roman" w:eastAsia="Times New Roman" w:hAnsi="Times New Roman"/>
          <w:kern w:val="2"/>
          <w:sz w:val="24"/>
          <w:szCs w:val="24"/>
          <w:lang w:eastAsia="ru-RU"/>
        </w:rPr>
      </w:pPr>
    </w:p>
    <w:p w:rsidR="00800169" w:rsidRPr="00800169" w:rsidRDefault="00800169" w:rsidP="00800169">
      <w:pPr>
        <w:suppressAutoHyphens/>
        <w:spacing w:after="0" w:line="100" w:lineRule="atLeast"/>
        <w:textAlignment w:val="baseline"/>
        <w:rPr>
          <w:rFonts w:ascii="Times New Roman" w:eastAsia="Times New Roman" w:hAnsi="Times New Roman"/>
          <w:kern w:val="2"/>
          <w:sz w:val="24"/>
          <w:szCs w:val="24"/>
          <w:lang w:eastAsia="ru-RU"/>
        </w:rPr>
      </w:pPr>
    </w:p>
    <w:p w:rsidR="00800169" w:rsidRPr="00800169" w:rsidRDefault="00800169" w:rsidP="00800169">
      <w:pPr>
        <w:suppressAutoHyphens/>
        <w:spacing w:after="0" w:line="100" w:lineRule="atLeast"/>
        <w:textAlignment w:val="baseline"/>
        <w:rPr>
          <w:rFonts w:ascii="Times New Roman" w:eastAsia="Times New Roman" w:hAnsi="Times New Roman"/>
          <w:kern w:val="2"/>
          <w:sz w:val="24"/>
          <w:szCs w:val="24"/>
          <w:lang w:eastAsia="ru-RU"/>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1"/>
        <w:gridCol w:w="6095"/>
      </w:tblGrid>
      <w:tr w:rsidR="00800169" w:rsidRPr="00800169" w:rsidTr="00A06B49">
        <w:trPr>
          <w:trHeight w:val="815"/>
        </w:trPr>
        <w:tc>
          <w:tcPr>
            <w:tcW w:w="1843" w:type="dxa"/>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Признак заявителя </w:t>
            </w:r>
            <w:r w:rsidRPr="00800169">
              <w:rPr>
                <w:rFonts w:ascii="Times New Roman" w:eastAsia="Times New Roman" w:hAnsi="Times New Roman"/>
                <w:sz w:val="24"/>
                <w:szCs w:val="24"/>
                <w:lang w:eastAsia="ru-RU"/>
              </w:rPr>
              <w:br/>
            </w:r>
          </w:p>
        </w:tc>
        <w:tc>
          <w:tcPr>
            <w:tcW w:w="851" w:type="dxa"/>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 </w:t>
            </w:r>
          </w:p>
          <w:p w:rsidR="00800169" w:rsidRPr="00800169" w:rsidRDefault="00800169" w:rsidP="00800169">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roofErr w:type="spellStart"/>
            <w:r w:rsidRPr="00800169">
              <w:rPr>
                <w:rFonts w:ascii="Times New Roman" w:eastAsia="Times New Roman" w:hAnsi="Times New Roman"/>
                <w:sz w:val="24"/>
                <w:szCs w:val="24"/>
                <w:lang w:eastAsia="ru-RU"/>
              </w:rPr>
              <w:t>пп</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Значение признака заявителя</w:t>
            </w:r>
          </w:p>
          <w:p w:rsidR="00800169" w:rsidRPr="00800169" w:rsidRDefault="00800169" w:rsidP="00800169">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r w:rsidR="00800169" w:rsidRPr="00800169" w:rsidTr="00A06B49">
        <w:trPr>
          <w:trHeight w:val="219"/>
        </w:trPr>
        <w:tc>
          <w:tcPr>
            <w:tcW w:w="1843" w:type="dxa"/>
            <w:tcBorders>
              <w:top w:val="single" w:sz="4" w:space="0" w:color="auto"/>
              <w:left w:val="single" w:sz="4" w:space="0" w:color="auto"/>
              <w:bottom w:val="single" w:sz="4" w:space="0" w:color="auto"/>
              <w:right w:val="single" w:sz="4" w:space="0" w:color="auto"/>
            </w:tcBorders>
            <w:vAlign w:val="center"/>
          </w:tcPr>
          <w:p w:rsidR="00800169" w:rsidRPr="00800169" w:rsidRDefault="00800169" w:rsidP="00800169">
            <w:pPr>
              <w:spacing w:after="0" w:line="240" w:lineRule="auto"/>
              <w:jc w:val="center"/>
              <w:outlineLvl w:val="1"/>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Статус заявителя</w:t>
            </w:r>
          </w:p>
          <w:p w:rsidR="00800169" w:rsidRPr="00800169" w:rsidRDefault="00800169" w:rsidP="00800169">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00169" w:rsidRPr="00800169" w:rsidRDefault="00800169" w:rsidP="00800169">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1</w:t>
            </w:r>
          </w:p>
        </w:tc>
        <w:tc>
          <w:tcPr>
            <w:tcW w:w="6095" w:type="dxa"/>
            <w:tcBorders>
              <w:top w:val="single" w:sz="4" w:space="0" w:color="auto"/>
              <w:left w:val="single" w:sz="4" w:space="0" w:color="auto"/>
              <w:bottom w:val="single" w:sz="4" w:space="0" w:color="auto"/>
              <w:right w:val="single" w:sz="4" w:space="0" w:color="auto"/>
            </w:tcBorders>
            <w:hideMark/>
          </w:tcPr>
          <w:p w:rsidR="00800169" w:rsidRPr="00800169" w:rsidRDefault="00800169" w:rsidP="00800169">
            <w:pPr>
              <w:autoSpaceDN w:val="0"/>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 xml:space="preserve">Физические лица, в том числе индивидуальные предприниматели, и юридические лица, а также представители указанных лиц </w:t>
            </w:r>
          </w:p>
        </w:tc>
      </w:tr>
      <w:tr w:rsidR="00800169" w:rsidRPr="00800169" w:rsidTr="00A06B49">
        <w:trPr>
          <w:trHeight w:val="219"/>
        </w:trPr>
        <w:tc>
          <w:tcPr>
            <w:tcW w:w="1843" w:type="dxa"/>
            <w:vMerge w:val="restart"/>
            <w:tcBorders>
              <w:top w:val="single" w:sz="4" w:space="0" w:color="auto"/>
              <w:left w:val="single" w:sz="4" w:space="0" w:color="auto"/>
              <w:right w:val="single" w:sz="4" w:space="0" w:color="auto"/>
            </w:tcBorders>
            <w:vAlign w:val="center"/>
          </w:tcPr>
          <w:p w:rsidR="00800169" w:rsidRPr="00800169" w:rsidRDefault="00800169" w:rsidP="00800169">
            <w:pPr>
              <w:spacing w:after="0" w:line="240" w:lineRule="auto"/>
              <w:jc w:val="center"/>
              <w:outlineLvl w:val="1"/>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Цель обращения</w:t>
            </w:r>
          </w:p>
        </w:tc>
        <w:tc>
          <w:tcPr>
            <w:tcW w:w="851" w:type="dxa"/>
            <w:tcBorders>
              <w:top w:val="single" w:sz="4" w:space="0" w:color="auto"/>
              <w:left w:val="single" w:sz="4" w:space="0" w:color="auto"/>
              <w:bottom w:val="single" w:sz="4" w:space="0" w:color="auto"/>
              <w:right w:val="single" w:sz="4" w:space="0" w:color="auto"/>
            </w:tcBorders>
            <w:vAlign w:val="center"/>
          </w:tcPr>
          <w:p w:rsidR="00800169" w:rsidRPr="00800169" w:rsidRDefault="00800169" w:rsidP="00800169">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1</w:t>
            </w:r>
          </w:p>
        </w:tc>
        <w:tc>
          <w:tcPr>
            <w:tcW w:w="609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utoSpaceDN w:val="0"/>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tc>
      </w:tr>
      <w:tr w:rsidR="00800169" w:rsidRPr="00800169" w:rsidTr="00A06B49">
        <w:trPr>
          <w:trHeight w:val="219"/>
        </w:trPr>
        <w:tc>
          <w:tcPr>
            <w:tcW w:w="1843" w:type="dxa"/>
            <w:vMerge/>
            <w:tcBorders>
              <w:left w:val="single" w:sz="4" w:space="0" w:color="auto"/>
              <w:bottom w:val="single" w:sz="4" w:space="0" w:color="auto"/>
              <w:right w:val="single" w:sz="4" w:space="0" w:color="auto"/>
            </w:tcBorders>
            <w:vAlign w:val="center"/>
          </w:tcPr>
          <w:p w:rsidR="00800169" w:rsidRPr="00800169" w:rsidRDefault="00800169" w:rsidP="00800169">
            <w:pPr>
              <w:spacing w:after="0" w:line="240" w:lineRule="auto"/>
              <w:jc w:val="center"/>
              <w:outlineLvl w:val="1"/>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00169" w:rsidRPr="00800169" w:rsidRDefault="00800169" w:rsidP="00800169">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00169">
              <w:rPr>
                <w:rFonts w:ascii="Times New Roman" w:eastAsia="Times New Roman" w:hAnsi="Times New Roman"/>
                <w:sz w:val="24"/>
                <w:szCs w:val="24"/>
                <w:lang w:eastAsia="ru-RU"/>
              </w:rPr>
              <w:t>2</w:t>
            </w:r>
          </w:p>
        </w:tc>
        <w:tc>
          <w:tcPr>
            <w:tcW w:w="6095" w:type="dxa"/>
            <w:tcBorders>
              <w:top w:val="single" w:sz="4" w:space="0" w:color="auto"/>
              <w:left w:val="single" w:sz="4" w:space="0" w:color="auto"/>
              <w:bottom w:val="single" w:sz="4" w:space="0" w:color="auto"/>
              <w:right w:val="single" w:sz="4" w:space="0" w:color="auto"/>
            </w:tcBorders>
          </w:tcPr>
          <w:p w:rsidR="00800169" w:rsidRPr="00800169" w:rsidRDefault="00800169" w:rsidP="00800169">
            <w:pPr>
              <w:autoSpaceDN w:val="0"/>
              <w:spacing w:after="0" w:line="240" w:lineRule="auto"/>
              <w:jc w:val="both"/>
              <w:rPr>
                <w:rFonts w:ascii="Times New Roman" w:eastAsia="Times New Roman" w:hAnsi="Times New Roman"/>
                <w:sz w:val="24"/>
                <w:szCs w:val="24"/>
                <w:lang w:eastAsia="ru-RU"/>
              </w:rPr>
            </w:pPr>
            <w:r w:rsidRPr="00800169">
              <w:rPr>
                <w:rFonts w:ascii="Times New Roman" w:eastAsia="Times New Roman" w:hAnsi="Times New Roman"/>
                <w:lang w:eastAsia="ru-RU"/>
              </w:rPr>
              <w:t>Исправление допущенных опечаток и (или) ошибок в выданных в результате предоставления муниципальной услуги документах</w:t>
            </w:r>
          </w:p>
        </w:tc>
      </w:tr>
    </w:tbl>
    <w:p w:rsidR="00800169" w:rsidRPr="00800169" w:rsidRDefault="00800169" w:rsidP="00800169">
      <w:pPr>
        <w:spacing w:after="0" w:line="240" w:lineRule="auto"/>
        <w:rPr>
          <w:rFonts w:ascii="Times New Roman CYR" w:eastAsia="Times New Roman" w:hAnsi="Times New Roman CYR" w:cs="Times New Roman CYR"/>
          <w:sz w:val="24"/>
          <w:szCs w:val="24"/>
          <w:lang w:eastAsia="ru-RU"/>
        </w:rPr>
      </w:pPr>
    </w:p>
    <w:p w:rsidR="00800169" w:rsidRPr="00800169" w:rsidRDefault="00800169" w:rsidP="00800169">
      <w:pPr>
        <w:spacing w:after="0" w:line="240" w:lineRule="auto"/>
        <w:rPr>
          <w:rFonts w:ascii="Times New Roman" w:eastAsia="Times New Roman" w:hAnsi="Times New Roman"/>
          <w:sz w:val="24"/>
          <w:szCs w:val="24"/>
          <w:lang w:eastAsia="ru-RU"/>
        </w:rPr>
      </w:pPr>
    </w:p>
    <w:p w:rsidR="00800169" w:rsidRPr="00800169" w:rsidRDefault="00800169" w:rsidP="00800169">
      <w:pPr>
        <w:spacing w:after="0" w:line="240" w:lineRule="auto"/>
        <w:rPr>
          <w:rFonts w:ascii="Times New Roman" w:eastAsia="Times New Roman" w:hAnsi="Times New Roman"/>
          <w:sz w:val="24"/>
          <w:szCs w:val="24"/>
          <w:lang w:eastAsia="ru-RU"/>
        </w:rPr>
      </w:pPr>
    </w:p>
    <w:p w:rsidR="00800169" w:rsidRPr="00800169" w:rsidRDefault="00800169" w:rsidP="00800169">
      <w:pPr>
        <w:widowControl w:val="0"/>
        <w:autoSpaceDE w:val="0"/>
        <w:autoSpaceDN w:val="0"/>
        <w:adjustRightInd w:val="0"/>
        <w:spacing w:after="0" w:line="240" w:lineRule="auto"/>
        <w:ind w:firstLine="708"/>
        <w:jc w:val="both"/>
        <w:outlineLvl w:val="0"/>
        <w:rPr>
          <w:rFonts w:ascii="Times New Roman" w:eastAsia="Times New Roman" w:hAnsi="Times New Roman"/>
          <w:color w:val="000000"/>
          <w:sz w:val="24"/>
          <w:szCs w:val="24"/>
          <w:lang w:eastAsia="ru-RU"/>
        </w:rPr>
      </w:pPr>
    </w:p>
    <w:p w:rsidR="00512153" w:rsidRDefault="00512153" w:rsidP="00C462F2">
      <w:pPr>
        <w:pStyle w:val="1c"/>
        <w:jc w:val="center"/>
        <w:rPr>
          <w:rFonts w:ascii="Times New Roman" w:hAnsi="Times New Roman"/>
          <w:sz w:val="18"/>
          <w:szCs w:val="18"/>
        </w:rPr>
      </w:pPr>
      <w:bookmarkStart w:id="92" w:name="_GoBack"/>
      <w:bookmarkEnd w:id="92"/>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512153" w:rsidRDefault="00512153" w:rsidP="00C462F2">
      <w:pPr>
        <w:pStyle w:val="1c"/>
        <w:jc w:val="center"/>
        <w:rPr>
          <w:rFonts w:ascii="Times New Roman" w:hAnsi="Times New Roman"/>
          <w:sz w:val="18"/>
          <w:szCs w:val="18"/>
        </w:rPr>
      </w:pP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Периодическое печатное издание “Вестник Яльчикского муниципального </w:t>
      </w:r>
      <w:proofErr w:type="gramStart"/>
      <w:r w:rsidRPr="00C462F2">
        <w:rPr>
          <w:rFonts w:ascii="Times New Roman" w:hAnsi="Times New Roman"/>
          <w:sz w:val="18"/>
          <w:szCs w:val="18"/>
        </w:rPr>
        <w:t>округа  Чувашской</w:t>
      </w:r>
      <w:proofErr w:type="gramEnd"/>
      <w:r w:rsidRPr="00C462F2">
        <w:rPr>
          <w:rFonts w:ascii="Times New Roman" w:hAnsi="Times New Roman"/>
          <w:sz w:val="18"/>
          <w:szCs w:val="18"/>
        </w:rPr>
        <w:t xml:space="preserve">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отпечатан </w:t>
      </w:r>
      <w:proofErr w:type="gramStart"/>
      <w:r w:rsidRPr="00C462F2">
        <w:rPr>
          <w:rFonts w:ascii="Times New Roman" w:hAnsi="Times New Roman"/>
          <w:sz w:val="18"/>
          <w:szCs w:val="18"/>
        </w:rPr>
        <w:t>в  Администрации</w:t>
      </w:r>
      <w:proofErr w:type="gramEnd"/>
      <w:r w:rsidRPr="00C462F2">
        <w:rPr>
          <w:rFonts w:ascii="Times New Roman" w:hAnsi="Times New Roman"/>
          <w:sz w:val="18"/>
          <w:szCs w:val="18"/>
        </w:rPr>
        <w:t xml:space="preserve">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Адрес: </w:t>
      </w:r>
      <w:proofErr w:type="spellStart"/>
      <w:r w:rsidRPr="00C462F2">
        <w:rPr>
          <w:rFonts w:ascii="Times New Roman" w:hAnsi="Times New Roman"/>
          <w:sz w:val="18"/>
          <w:szCs w:val="18"/>
        </w:rPr>
        <w:t>с.Яльчики</w:t>
      </w:r>
      <w:proofErr w:type="spellEnd"/>
      <w:r w:rsidRPr="00C462F2">
        <w:rPr>
          <w:rFonts w:ascii="Times New Roman" w:hAnsi="Times New Roman"/>
          <w:sz w:val="18"/>
          <w:szCs w:val="18"/>
        </w:rPr>
        <w:t xml:space="preserve">, </w:t>
      </w:r>
      <w:proofErr w:type="spellStart"/>
      <w:r w:rsidRPr="00C462F2">
        <w:rPr>
          <w:rFonts w:ascii="Times New Roman" w:hAnsi="Times New Roman"/>
          <w:sz w:val="18"/>
          <w:szCs w:val="18"/>
        </w:rPr>
        <w:t>ул.Иванова</w:t>
      </w:r>
      <w:proofErr w:type="spellEnd"/>
      <w:r w:rsidRPr="00C462F2">
        <w:rPr>
          <w:rFonts w:ascii="Times New Roman" w:hAnsi="Times New Roman"/>
          <w:sz w:val="18"/>
          <w:szCs w:val="18"/>
        </w:rPr>
        <w:t xml:space="preserve">, д.16 Тираж _100_ </w:t>
      </w:r>
      <w:proofErr w:type="spellStart"/>
      <w:r w:rsidRPr="00C462F2">
        <w:rPr>
          <w:rFonts w:ascii="Times New Roman" w:hAnsi="Times New Roman"/>
          <w:sz w:val="18"/>
          <w:szCs w:val="18"/>
        </w:rPr>
        <w:t>экз</w:t>
      </w:r>
      <w:proofErr w:type="spellEnd"/>
    </w:p>
    <w:sectPr w:rsidR="00C462F2" w:rsidRPr="00C462F2" w:rsidSect="00F63C79">
      <w:headerReference w:type="even" r:id="rId32"/>
      <w:headerReference w:type="default" r:id="rId33"/>
      <w:footerReference w:type="even" r:id="rId34"/>
      <w:footerReference w:type="default" r:id="rId35"/>
      <w:footerReference w:type="first" r:id="rId36"/>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1C0" w:rsidRDefault="005041C0">
      <w:pPr>
        <w:spacing w:after="0" w:line="240" w:lineRule="auto"/>
      </w:pPr>
      <w:r>
        <w:separator/>
      </w:r>
    </w:p>
  </w:endnote>
  <w:endnote w:type="continuationSeparator" w:id="0">
    <w:p w:rsidR="005041C0" w:rsidRDefault="0050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s??©???">
    <w:altName w:val="Times New Roman"/>
    <w:panose1 w:val="00000000000000000000"/>
    <w:charset w:val="00"/>
    <w:family w:val="roman"/>
    <w:notTrueType/>
    <w:pitch w:val="default"/>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sІУ©ъЕй">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 New Roman Chuv">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F71C77" w:rsidP="00324F7A">
    <w:pPr>
      <w:pStyle w:val="af"/>
      <w:framePr w:wrap="around" w:vAnchor="text" w:hAnchor="margin" w:xAlign="right" w:y="1"/>
      <w:rPr>
        <w:rStyle w:val="afa"/>
      </w:rPr>
    </w:pPr>
    <w:r>
      <w:rPr>
        <w:rStyle w:val="afa"/>
      </w:rPr>
      <w:fldChar w:fldCharType="begin"/>
    </w:r>
    <w:r w:rsidR="00C462F2">
      <w:rPr>
        <w:rStyle w:val="afa"/>
      </w:rPr>
      <w:instrText xml:space="preserve">PAGE  </w:instrText>
    </w:r>
    <w:r>
      <w:rPr>
        <w:rStyle w:val="afa"/>
      </w:rPr>
      <w:fldChar w:fldCharType="end"/>
    </w:r>
  </w:p>
  <w:p w:rsidR="00C462F2" w:rsidRDefault="00C462F2" w:rsidP="00324F7A">
    <w:pPr>
      <w:pStyle w:val="af"/>
      <w:ind w:right="360"/>
    </w:pPr>
  </w:p>
  <w:p w:rsidR="00000000" w:rsidRDefault="005041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3775CE" w:rsidRDefault="00C462F2" w:rsidP="00324F7A">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1E228C" w:rsidRDefault="00C462F2" w:rsidP="00324F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1C0" w:rsidRDefault="005041C0">
      <w:pPr>
        <w:spacing w:after="0" w:line="240" w:lineRule="auto"/>
      </w:pPr>
      <w:r>
        <w:separator/>
      </w:r>
    </w:p>
  </w:footnote>
  <w:footnote w:type="continuationSeparator" w:id="0">
    <w:p w:rsidR="005041C0" w:rsidRDefault="00504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941002"/>
      <w:docPartObj>
        <w:docPartGallery w:val="Page Numbers (Top of Page)"/>
        <w:docPartUnique/>
      </w:docPartObj>
    </w:sdtPr>
    <w:sdtContent>
      <w:p w:rsidR="00800169" w:rsidRDefault="00800169">
        <w:pPr>
          <w:pStyle w:val="af0"/>
          <w:jc w:val="center"/>
        </w:pPr>
      </w:p>
      <w:p w:rsidR="00800169" w:rsidRPr="007D775E" w:rsidRDefault="00800169">
        <w:pPr>
          <w:pStyle w:val="af0"/>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408616"/>
      <w:docPartObj>
        <w:docPartGallery w:val="Page Numbers (Top of Page)"/>
        <w:docPartUnique/>
      </w:docPartObj>
    </w:sdtPr>
    <w:sdtContent>
      <w:p w:rsidR="00800169" w:rsidRDefault="00800169">
        <w:pPr>
          <w:pStyle w:val="af0"/>
          <w:jc w:val="center"/>
        </w:pPr>
      </w:p>
      <w:p w:rsidR="00800169" w:rsidRDefault="00800169">
        <w:pPr>
          <w:pStyle w:val="af0"/>
          <w:jc w:val="center"/>
        </w:pPr>
      </w:p>
      <w:p w:rsidR="00800169" w:rsidRPr="003B5018" w:rsidRDefault="00800169">
        <w:pPr>
          <w:pStyle w:val="af0"/>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69" w:rsidRDefault="00800169" w:rsidP="00904E1E">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800169" w:rsidRDefault="00800169">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69" w:rsidRPr="009417F5" w:rsidRDefault="00800169" w:rsidP="009417F5">
    <w:r w:rsidRPr="009417F5">
      <w:fldChar w:fldCharType="begin"/>
    </w:r>
    <w:r w:rsidRPr="009417F5">
      <w:instrText xml:space="preserve">PAGE  </w:instrText>
    </w:r>
    <w:r w:rsidRPr="009417F5">
      <w:fldChar w:fldCharType="end"/>
    </w:r>
  </w:p>
  <w:p w:rsidR="00800169" w:rsidRPr="009417F5" w:rsidRDefault="00800169" w:rsidP="009417F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69" w:rsidRPr="009417F5" w:rsidRDefault="00800169" w:rsidP="009417F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F71C77" w:rsidP="00324F7A">
    <w:pPr>
      <w:pStyle w:val="af0"/>
      <w:framePr w:wrap="around" w:vAnchor="text" w:hAnchor="margin" w:xAlign="center" w:y="1"/>
      <w:rPr>
        <w:rStyle w:val="afa"/>
        <w:rFonts w:eastAsia="MS Mincho"/>
      </w:rPr>
    </w:pPr>
    <w:r>
      <w:rPr>
        <w:rStyle w:val="afa"/>
        <w:rFonts w:eastAsia="MS Mincho"/>
      </w:rPr>
      <w:fldChar w:fldCharType="begin"/>
    </w:r>
    <w:r w:rsidR="00C462F2">
      <w:rPr>
        <w:rStyle w:val="afa"/>
        <w:rFonts w:eastAsia="MS Mincho"/>
      </w:rPr>
      <w:instrText xml:space="preserve">PAGE  </w:instrText>
    </w:r>
    <w:r>
      <w:rPr>
        <w:rStyle w:val="afa"/>
        <w:rFonts w:eastAsia="MS Mincho"/>
      </w:rPr>
      <w:fldChar w:fldCharType="end"/>
    </w:r>
  </w:p>
  <w:p w:rsidR="00C462F2" w:rsidRDefault="00C462F2">
    <w:pPr>
      <w:pStyle w:val="af0"/>
    </w:pPr>
  </w:p>
  <w:p w:rsidR="00000000" w:rsidRDefault="005041C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355605" w:rsidRDefault="00C462F2" w:rsidP="00324F7A">
    <w:pPr>
      <w:pStyle w:val="af0"/>
      <w:jc w:val="center"/>
    </w:pPr>
  </w:p>
  <w:p w:rsidR="00000000" w:rsidRDefault="005041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74C0"/>
    <w:rsid w:val="001527A5"/>
    <w:rsid w:val="0029468F"/>
    <w:rsid w:val="003352CD"/>
    <w:rsid w:val="003D4316"/>
    <w:rsid w:val="0049389E"/>
    <w:rsid w:val="004D331E"/>
    <w:rsid w:val="005041C0"/>
    <w:rsid w:val="00512153"/>
    <w:rsid w:val="00616D98"/>
    <w:rsid w:val="006774C0"/>
    <w:rsid w:val="007B13E8"/>
    <w:rsid w:val="00800169"/>
    <w:rsid w:val="00815CF1"/>
    <w:rsid w:val="00B76A19"/>
    <w:rsid w:val="00B806C2"/>
    <w:rsid w:val="00C40DE2"/>
    <w:rsid w:val="00C462F2"/>
    <w:rsid w:val="00CF221A"/>
    <w:rsid w:val="00D66473"/>
    <w:rsid w:val="00D910F4"/>
    <w:rsid w:val="00E37A96"/>
    <w:rsid w:val="00EC12CD"/>
    <w:rsid w:val="00F63C79"/>
    <w:rsid w:val="00F71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3DADD0D-1E94-443F-96BC-D50343AA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
    <w:qFormat/>
    <w:rsid w:val="00C462F2"/>
    <w:pPr>
      <w:keepNext/>
      <w:numPr>
        <w:ilvl w:val="2"/>
        <w:numId w:val="1"/>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1"/>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1"/>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1"/>
      </w:numPr>
      <w:spacing w:before="240" w:after="60" w:line="240" w:lineRule="auto"/>
      <w:jc w:val="both"/>
      <w:outlineLvl w:val="7"/>
    </w:pPr>
    <w:rPr>
      <w:rFonts w:ascii="Arial" w:eastAsia="MS Mincho" w:hAnsi="Arial"/>
      <w:i/>
      <w:szCs w:val="24"/>
    </w:rPr>
  </w:style>
  <w:style w:type="paragraph" w:styleId="9">
    <w:name w:val="heading 9"/>
    <w:basedOn w:val="a"/>
    <w:next w:val="a"/>
    <w:link w:val="90"/>
    <w:uiPriority w:val="9"/>
    <w:qFormat/>
    <w:rsid w:val="00C462F2"/>
    <w:pPr>
      <w:numPr>
        <w:ilvl w:val="8"/>
        <w:numId w:val="1"/>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2F2"/>
    <w:pPr>
      <w:spacing w:after="0" w:line="240" w:lineRule="auto"/>
    </w:pPr>
    <w:rPr>
      <w:rFonts w:ascii="Calibri" w:eastAsia="Calibri" w:hAnsi="Calibri" w:cs="Times New Roman"/>
    </w:rPr>
  </w:style>
  <w:style w:type="character" w:styleId="a4">
    <w:name w:val="Hyperlink"/>
    <w:basedOn w:val="a0"/>
    <w:uiPriority w:val="99"/>
    <w:unhideWhenUsed/>
    <w:rsid w:val="00C462F2"/>
    <w:rPr>
      <w:color w:val="0000FF"/>
      <w:u w:val="single"/>
    </w:rPr>
  </w:style>
  <w:style w:type="character" w:customStyle="1" w:styleId="10">
    <w:name w:val="Заголовок 1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
    <w:rsid w:val="00C462F2"/>
    <w:rPr>
      <w:rFonts w:ascii="MS Mincho" w:eastAsia="MS Mincho" w:hAnsi="MS Mincho" w:cs="Times New Roman"/>
      <w:b/>
      <w:sz w:val="28"/>
      <w:szCs w:val="24"/>
    </w:rPr>
  </w:style>
  <w:style w:type="character" w:customStyle="1" w:styleId="40">
    <w:name w:val="Заголовок 4 Знак"/>
    <w:basedOn w:val="a0"/>
    <w:link w:val="4"/>
    <w:uiPriority w:val="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uiPriority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5">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6">
    <w:name w:val="Normal (Web)"/>
    <w:aliases w:val="Знак Знак Знак Знак Знак Знак Знак Знак Знак Знак Знак Знак Знак Знак Знак Знак Знак"/>
    <w:basedOn w:val="a"/>
    <w:link w:val="a7"/>
    <w:uiPriority w:val="99"/>
    <w:unhideWhenUsed/>
    <w:qFormat/>
    <w:rsid w:val="00C462F2"/>
    <w:pPr>
      <w:spacing w:before="100" w:beforeAutospacing="1" w:after="119" w:line="240" w:lineRule="auto"/>
    </w:pPr>
    <w:rPr>
      <w:rFonts w:ascii="Times New Roman" w:eastAsia="Times New Roman" w:hAnsi="Times New Roman"/>
      <w:sz w:val="24"/>
      <w:szCs w:val="24"/>
      <w:lang w:eastAsia="ru-RU"/>
    </w:rPr>
  </w:style>
  <w:style w:type="character" w:styleId="a8">
    <w:name w:val="Strong"/>
    <w:qFormat/>
    <w:rsid w:val="00C462F2"/>
    <w:rPr>
      <w:b/>
      <w:bCs/>
    </w:rPr>
  </w:style>
  <w:style w:type="paragraph" w:customStyle="1" w:styleId="ConsPlusNormal">
    <w:name w:val="ConsPlusNormal"/>
    <w:link w:val="ConsPlusNormal0"/>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9">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Footnote text,Schriftart: 9 pt,Schriftart: 10 pt,o,f"/>
    <w:basedOn w:val="a"/>
    <w:link w:val="aa"/>
    <w:uiPriority w:val="99"/>
    <w:unhideWhenUsed/>
    <w:qFormat/>
    <w:rsid w:val="00C462F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9"/>
    <w:uiPriority w:val="99"/>
    <w:rsid w:val="00C462F2"/>
    <w:rPr>
      <w:rFonts w:ascii="Times New Roman" w:eastAsia="Times New Roman" w:hAnsi="Times New Roman" w:cs="Times New Roman"/>
      <w:sz w:val="20"/>
      <w:szCs w:val="20"/>
      <w:lang w:eastAsia="ru-RU"/>
    </w:rPr>
  </w:style>
  <w:style w:type="character" w:styleId="ab">
    <w:name w:val="footnote reference"/>
    <w:aliases w:val="Знак сноски-FN,Ciae niinee-FN,Знак сноски 1,Referencia nota al pie"/>
    <w:uiPriority w:val="99"/>
    <w:unhideWhenUsed/>
    <w:rsid w:val="00C462F2"/>
    <w:rPr>
      <w:vertAlign w:val="superscript"/>
    </w:rPr>
  </w:style>
  <w:style w:type="character" w:customStyle="1" w:styleId="ac">
    <w:name w:val="Текст выноски Знак"/>
    <w:link w:val="ad"/>
    <w:uiPriority w:val="99"/>
    <w:rsid w:val="00C462F2"/>
    <w:rPr>
      <w:rFonts w:ascii="Arial" w:hAnsi="Arial" w:cs="Arial"/>
      <w:sz w:val="16"/>
      <w:szCs w:val="16"/>
      <w:lang w:eastAsia="ru-RU"/>
    </w:rPr>
  </w:style>
  <w:style w:type="paragraph" w:styleId="ad">
    <w:name w:val="Balloon Text"/>
    <w:basedOn w:val="a"/>
    <w:link w:val="ac"/>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e">
    <w:name w:val="Нижний колонтитул Знак"/>
    <w:link w:val="af"/>
    <w:uiPriority w:val="99"/>
    <w:rsid w:val="00C462F2"/>
    <w:rPr>
      <w:rFonts w:ascii="Calibri" w:eastAsia="Calibri" w:hAnsi="Calibri"/>
    </w:rPr>
  </w:style>
  <w:style w:type="paragraph" w:styleId="af">
    <w:name w:val="footer"/>
    <w:basedOn w:val="a"/>
    <w:link w:val="ae"/>
    <w:uiPriority w:val="99"/>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0">
    <w:name w:val="header"/>
    <w:aliases w:val="ВерхКолонтитул"/>
    <w:basedOn w:val="a"/>
    <w:link w:val="af1"/>
    <w:uiPriority w:val="99"/>
    <w:unhideWhenUsed/>
    <w:qFormat/>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rsid w:val="00C462F2"/>
    <w:rPr>
      <w:rFonts w:ascii="Times New Roman" w:eastAsia="Times New Roman" w:hAnsi="Times New Roman" w:cs="Times New Roman"/>
      <w:sz w:val="24"/>
      <w:szCs w:val="24"/>
      <w:lang w:eastAsia="ru-RU"/>
    </w:rPr>
  </w:style>
  <w:style w:type="paragraph" w:styleId="af2">
    <w:name w:val="List Paragraph"/>
    <w:basedOn w:val="a"/>
    <w:uiPriority w:val="34"/>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q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3">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qFormat/>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qFormat/>
    <w:rsid w:val="00C462F2"/>
    <w:pPr>
      <w:spacing w:after="0" w:line="240" w:lineRule="auto"/>
      <w:ind w:left="720"/>
      <w:contextualSpacing/>
    </w:pPr>
    <w:rPr>
      <w:rFonts w:ascii="Times New Roman" w:hAnsi="Times New Roman"/>
      <w:sz w:val="26"/>
    </w:rPr>
  </w:style>
  <w:style w:type="character" w:styleId="af5">
    <w:name w:val="annotation reference"/>
    <w:uiPriority w:val="99"/>
    <w:rsid w:val="00C462F2"/>
    <w:rPr>
      <w:rFonts w:cs="Times New Roman"/>
      <w:sz w:val="16"/>
      <w:szCs w:val="16"/>
    </w:rPr>
  </w:style>
  <w:style w:type="paragraph" w:styleId="af6">
    <w:name w:val="annotation text"/>
    <w:basedOn w:val="a"/>
    <w:link w:val="af7"/>
    <w:uiPriority w:val="99"/>
    <w:rsid w:val="00C462F2"/>
    <w:pPr>
      <w:spacing w:after="0" w:line="240" w:lineRule="auto"/>
    </w:pPr>
    <w:rPr>
      <w:rFonts w:ascii="Times New Roman" w:hAnsi="Times New Roman"/>
      <w:sz w:val="20"/>
      <w:szCs w:val="20"/>
      <w:lang w:eastAsia="ru-RU"/>
    </w:rPr>
  </w:style>
  <w:style w:type="character" w:customStyle="1" w:styleId="af7">
    <w:name w:val="Текст примечания Знак"/>
    <w:basedOn w:val="a0"/>
    <w:link w:val="af6"/>
    <w:uiPriority w:val="99"/>
    <w:rsid w:val="00C462F2"/>
    <w:rPr>
      <w:rFonts w:ascii="Times New Roman" w:eastAsia="Calibri" w:hAnsi="Times New Roman" w:cs="Times New Roman"/>
      <w:sz w:val="20"/>
      <w:szCs w:val="20"/>
      <w:lang w:eastAsia="ru-RU"/>
    </w:rPr>
  </w:style>
  <w:style w:type="paragraph" w:styleId="af8">
    <w:name w:val="annotation subject"/>
    <w:basedOn w:val="af6"/>
    <w:next w:val="af6"/>
    <w:link w:val="af9"/>
    <w:uiPriority w:val="99"/>
    <w:rsid w:val="00C462F2"/>
    <w:rPr>
      <w:b/>
      <w:bCs/>
    </w:rPr>
  </w:style>
  <w:style w:type="character" w:customStyle="1" w:styleId="af9">
    <w:name w:val="Тема примечания Знак"/>
    <w:basedOn w:val="af7"/>
    <w:link w:val="af8"/>
    <w:uiPriority w:val="99"/>
    <w:rsid w:val="00C462F2"/>
    <w:rPr>
      <w:rFonts w:ascii="Times New Roman" w:eastAsia="Calibri" w:hAnsi="Times New Roman" w:cs="Times New Roman"/>
      <w:b/>
      <w:bCs/>
      <w:sz w:val="20"/>
      <w:szCs w:val="20"/>
      <w:lang w:eastAsia="ru-RU"/>
    </w:rPr>
  </w:style>
  <w:style w:type="character" w:styleId="afa">
    <w:name w:val="page number"/>
    <w:basedOn w:val="a0"/>
    <w:rsid w:val="00C462F2"/>
  </w:style>
  <w:style w:type="paragraph" w:customStyle="1" w:styleId="afb">
    <w:name w:val="Прижатый влево"/>
    <w:basedOn w:val="a"/>
    <w:next w:val="a"/>
    <w:uiPriority w:val="99"/>
    <w:qFormat/>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c"/>
    <w:locked/>
    <w:rsid w:val="00C462F2"/>
    <w:rPr>
      <w:sz w:val="27"/>
      <w:szCs w:val="27"/>
      <w:shd w:val="clear" w:color="auto" w:fill="FFFFFF"/>
    </w:rPr>
  </w:style>
  <w:style w:type="paragraph" w:styleId="afc">
    <w:name w:val="Body Text"/>
    <w:aliases w:val="Основной текст1,Основной текст Знак Знак,bt"/>
    <w:basedOn w:val="a"/>
    <w:link w:val="18"/>
    <w:qFormat/>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d">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aliases w:val="Основной текст 21,Îñíîâíîé òåêñò 1,Iniiaiie oaeno 1,Body Text 21 Знак Знак"/>
    <w:basedOn w:val="a"/>
    <w:link w:val="23"/>
    <w:uiPriority w:val="99"/>
    <w:unhideWhenUsed/>
    <w:qFormat/>
    <w:rsid w:val="00C462F2"/>
    <w:pPr>
      <w:spacing w:after="120" w:line="480" w:lineRule="auto"/>
    </w:pPr>
    <w:rPr>
      <w:rFonts w:eastAsia="Times New Roman"/>
    </w:rPr>
  </w:style>
  <w:style w:type="character" w:customStyle="1" w:styleId="23">
    <w:name w:val="Основной текст 2 Знак"/>
    <w:aliases w:val="Основной текст 21 Знак,Îñíîâíîé òåêñò 1 Знак,Iniiaiie oaeno 1 Знак,Body Text 21 Знак Знак Знак"/>
    <w:basedOn w:val="a0"/>
    <w:link w:val="22"/>
    <w:uiPriority w:val="99"/>
    <w:rsid w:val="00C462F2"/>
    <w:rPr>
      <w:rFonts w:ascii="Calibri" w:eastAsia="Times New Roman" w:hAnsi="Calibri" w:cs="Times New Roman"/>
    </w:rPr>
  </w:style>
  <w:style w:type="paragraph" w:styleId="afe">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ff"/>
    <w:unhideWhenUsed/>
    <w:qFormat/>
    <w:rsid w:val="00C462F2"/>
    <w:pPr>
      <w:spacing w:after="120" w:line="276" w:lineRule="auto"/>
      <w:ind w:left="283"/>
    </w:pPr>
    <w:rPr>
      <w:rFonts w:eastAsia="Times New Roman"/>
    </w:rPr>
  </w:style>
  <w:style w:type="character" w:customStyle="1" w:styleId="aff">
    <w:name w:val="Основной текст с отступом Знак"/>
    <w:aliases w:val="Основной текст с отступом Знак Знак Знак1,Основной текст с отступом Знак Знак Знак Знак"/>
    <w:basedOn w:val="a0"/>
    <w:link w:val="afe"/>
    <w:rsid w:val="00C462F2"/>
    <w:rPr>
      <w:rFonts w:ascii="Calibri" w:eastAsia="Times New Roman" w:hAnsi="Calibri" w:cs="Times New Roman"/>
    </w:rPr>
  </w:style>
  <w:style w:type="paragraph" w:customStyle="1" w:styleId="aff0">
    <w:name w:val="Нормальный (таблица)"/>
    <w:basedOn w:val="a"/>
    <w:next w:val="a"/>
    <w:uiPriority w:val="99"/>
    <w:qFormat/>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qFormat/>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qFormat/>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qFormat/>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qFormat/>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qFormat/>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qFormat/>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qFormat/>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qFormat/>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qFormat/>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qFormat/>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qFormat/>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qFormat/>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qFormat/>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qFormat/>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qFormat/>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qFormat/>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qFormat/>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qFormat/>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qFormat/>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qFormat/>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qFormat/>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qFormat/>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qFormat/>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qFormat/>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qFormat/>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qFormat/>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qFormat/>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qFormat/>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qFormat/>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qFormat/>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qFormat/>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qFormat/>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qFormat/>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qFormat/>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qFormat/>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qFormat/>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qFormat/>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qFormat/>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qFormat/>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aliases w:val="маркированный,Абзац списка31,Абзац списка311"/>
    <w:basedOn w:val="a"/>
    <w:uiPriority w:val="34"/>
    <w:qFormat/>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3"/>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3"/>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3"/>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3"/>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3"/>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3"/>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1">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qFormat/>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qFormat/>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462F2"/>
    <w:rPr>
      <w:rFonts w:ascii="Courier New" w:eastAsia="Times New Roman" w:hAnsi="Courier New" w:cs="Courier New"/>
      <w:sz w:val="20"/>
      <w:szCs w:val="20"/>
      <w:lang w:eastAsia="ru-RU"/>
    </w:rPr>
  </w:style>
  <w:style w:type="paragraph" w:customStyle="1" w:styleId="aff2">
    <w:name w:val="Таблицы (моноширинный)"/>
    <w:basedOn w:val="a"/>
    <w:next w:val="a"/>
    <w:uiPriority w:val="99"/>
    <w:qFormat/>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3">
    <w:name w:val="Цветовое выделение"/>
    <w:uiPriority w:val="99"/>
    <w:rsid w:val="00C462F2"/>
    <w:rPr>
      <w:b/>
      <w:bCs/>
      <w:color w:val="000080"/>
    </w:rPr>
  </w:style>
  <w:style w:type="table" w:customStyle="1" w:styleId="74">
    <w:name w:val="Сетка таблицы7"/>
    <w:basedOn w:val="a1"/>
    <w:next w:val="af3"/>
    <w:uiPriority w:val="59"/>
    <w:rsid w:val="00C46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uiPriority w:val="9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uiPriority w:val="99"/>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4">
    <w:name w:val="caption"/>
    <w:basedOn w:val="a"/>
    <w:next w:val="a"/>
    <w:uiPriority w:val="35"/>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qFormat/>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5">
    <w:name w:val="Символ сноски"/>
    <w:rsid w:val="00C462F2"/>
    <w:rPr>
      <w:vertAlign w:val="superscript"/>
    </w:rPr>
  </w:style>
  <w:style w:type="paragraph" w:customStyle="1" w:styleId="aff6">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8">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9">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a">
    <w:name w:val="Title"/>
    <w:basedOn w:val="affb"/>
    <w:next w:val="a"/>
    <w:link w:val="affc"/>
    <w:uiPriority w:val="99"/>
    <w:qFormat/>
    <w:rsid w:val="00C462F2"/>
    <w:pPr>
      <w:shd w:val="clear" w:color="auto" w:fill="F0F0F0"/>
    </w:pPr>
    <w:rPr>
      <w:rFonts w:ascii="Arial" w:hAnsi="Arial" w:cs="Times New Roman"/>
      <w:b/>
      <w:bCs/>
      <w:color w:val="0058A9"/>
    </w:rPr>
  </w:style>
  <w:style w:type="character" w:customStyle="1" w:styleId="affc">
    <w:name w:val="Заголовок Знак"/>
    <w:basedOn w:val="a0"/>
    <w:link w:val="affa"/>
    <w:uiPriority w:val="99"/>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q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qFormat/>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qFormat/>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d">
    <w:name w:val="Subtitle"/>
    <w:basedOn w:val="a"/>
    <w:link w:val="affe"/>
    <w:qFormat/>
    <w:rsid w:val="00C462F2"/>
    <w:pPr>
      <w:spacing w:after="0" w:line="240" w:lineRule="auto"/>
      <w:jc w:val="center"/>
    </w:pPr>
    <w:rPr>
      <w:rFonts w:ascii="Cambria" w:eastAsia="Cambria" w:hAnsi="Cambria"/>
      <w:b/>
      <w:bCs/>
      <w:sz w:val="28"/>
      <w:szCs w:val="17"/>
      <w:lang w:eastAsia="ru-RU"/>
    </w:rPr>
  </w:style>
  <w:style w:type="character" w:customStyle="1" w:styleId="affe">
    <w:name w:val="Подзаголовок Знак"/>
    <w:basedOn w:val="a0"/>
    <w:link w:val="affd"/>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qFormat/>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f">
    <w:name w:val="Скобки буквы"/>
    <w:basedOn w:val="a"/>
    <w:qFormat/>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0">
    <w:name w:val="Заголовок текста"/>
    <w:qFormat/>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1">
    <w:name w:val="Нумерованный абзац"/>
    <w:qFormat/>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2">
    <w:name w:val="Plain Text"/>
    <w:basedOn w:val="a"/>
    <w:link w:val="afff3"/>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3">
    <w:name w:val="Текст Знак"/>
    <w:basedOn w:val="a0"/>
    <w:link w:val="afff2"/>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4">
    <w:name w:val="List Bullet"/>
    <w:basedOn w:val="afc"/>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5">
    <w:name w:val="Знак Знак"/>
    <w:rsid w:val="00C462F2"/>
    <w:rPr>
      <w:b/>
      <w:bCs/>
      <w:lang w:val="ru-RU" w:eastAsia="ru-RU" w:bidi="ar-SA"/>
    </w:rPr>
  </w:style>
  <w:style w:type="character" w:customStyle="1" w:styleId="afff6">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7">
    <w:name w:val="раздилитель сноски"/>
    <w:basedOn w:val="a"/>
    <w:next w:val="a9"/>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8">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9">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rsid w:val="00C462F2"/>
    <w:rPr>
      <w:rFonts w:ascii="Tahoma" w:eastAsia="Cambria" w:hAnsi="Tahoma" w:cs="Cambria"/>
      <w:i/>
      <w:iCs/>
      <w:color w:val="243F60"/>
      <w:sz w:val="24"/>
      <w:szCs w:val="24"/>
    </w:rPr>
  </w:style>
  <w:style w:type="paragraph" w:styleId="afffa">
    <w:name w:val="endnote text"/>
    <w:basedOn w:val="a"/>
    <w:link w:val="afffb"/>
    <w:unhideWhenUsed/>
    <w:rsid w:val="00C462F2"/>
    <w:pPr>
      <w:spacing w:after="0" w:line="240" w:lineRule="auto"/>
    </w:pPr>
    <w:rPr>
      <w:rFonts w:ascii="Cambria" w:eastAsia="Cambria" w:hAnsi="Cambria"/>
      <w:sz w:val="20"/>
      <w:szCs w:val="20"/>
      <w:lang w:eastAsia="ru-RU"/>
    </w:rPr>
  </w:style>
  <w:style w:type="character" w:customStyle="1" w:styleId="afffb">
    <w:name w:val="Текст концевой сноски Знак"/>
    <w:basedOn w:val="a0"/>
    <w:link w:val="afffa"/>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qFormat/>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c">
    <w:name w:val="Внимание"/>
    <w:basedOn w:val="a"/>
    <w:next w:val="a"/>
    <w:uiPriority w:val="99"/>
    <w:qFormat/>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d">
    <w:name w:val="Внимание: криминал!!"/>
    <w:basedOn w:val="afffc"/>
    <w:next w:val="a"/>
    <w:uiPriority w:val="99"/>
    <w:qFormat/>
    <w:rsid w:val="00C462F2"/>
    <w:pPr>
      <w:shd w:val="clear" w:color="auto" w:fill="auto"/>
      <w:spacing w:before="0" w:after="0"/>
      <w:ind w:left="0" w:right="0" w:firstLine="0"/>
    </w:pPr>
  </w:style>
  <w:style w:type="paragraph" w:customStyle="1" w:styleId="afffe">
    <w:name w:val="Внимание: недобросовестность!"/>
    <w:basedOn w:val="afffc"/>
    <w:next w:val="a"/>
    <w:uiPriority w:val="99"/>
    <w:qFormat/>
    <w:rsid w:val="00C462F2"/>
    <w:pPr>
      <w:shd w:val="clear" w:color="auto" w:fill="auto"/>
      <w:spacing w:before="0" w:after="0"/>
      <w:ind w:left="0" w:right="0" w:firstLine="0"/>
    </w:pPr>
  </w:style>
  <w:style w:type="paragraph" w:customStyle="1" w:styleId="affb">
    <w:name w:val="Основное меню (преемственное)"/>
    <w:basedOn w:val="a"/>
    <w:next w:val="a"/>
    <w:uiPriority w:val="99"/>
    <w:qFormat/>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
    <w:name w:val="Заголовок группы контролов"/>
    <w:basedOn w:val="a"/>
    <w:next w:val="a"/>
    <w:uiPriority w:val="99"/>
    <w:qFormat/>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0">
    <w:name w:val="Заголовок для информации об изменениях"/>
    <w:basedOn w:val="1"/>
    <w:next w:val="a"/>
    <w:uiPriority w:val="99"/>
    <w:qFormat/>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1">
    <w:name w:val="Заголовок приложения"/>
    <w:basedOn w:val="a"/>
    <w:next w:val="a"/>
    <w:uiPriority w:val="99"/>
    <w:qFormat/>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2">
    <w:name w:val="Заголовок распахивающейся части диалога"/>
    <w:basedOn w:val="a"/>
    <w:next w:val="a"/>
    <w:uiPriority w:val="99"/>
    <w:qFormat/>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3">
    <w:name w:val="Заголовок статьи"/>
    <w:basedOn w:val="a"/>
    <w:next w:val="a"/>
    <w:uiPriority w:val="99"/>
    <w:qFormat/>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4">
    <w:name w:val="Заголовок ЭР (левое окно)"/>
    <w:basedOn w:val="a"/>
    <w:next w:val="a"/>
    <w:uiPriority w:val="99"/>
    <w:qFormat/>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5">
    <w:name w:val="Заголовок ЭР (правое окно)"/>
    <w:basedOn w:val="affff4"/>
    <w:next w:val="a"/>
    <w:uiPriority w:val="99"/>
    <w:qFormat/>
    <w:rsid w:val="00C462F2"/>
    <w:pPr>
      <w:spacing w:before="0" w:after="0"/>
      <w:jc w:val="left"/>
    </w:pPr>
    <w:rPr>
      <w:b w:val="0"/>
      <w:bCs w:val="0"/>
      <w:color w:val="auto"/>
      <w:sz w:val="24"/>
      <w:szCs w:val="24"/>
    </w:rPr>
  </w:style>
  <w:style w:type="paragraph" w:customStyle="1" w:styleId="affff6">
    <w:name w:val="Интерактивный заголовок"/>
    <w:basedOn w:val="affa"/>
    <w:next w:val="a"/>
    <w:uiPriority w:val="99"/>
    <w:qFormat/>
    <w:rsid w:val="00C462F2"/>
    <w:pPr>
      <w:shd w:val="clear" w:color="auto" w:fill="auto"/>
    </w:pPr>
    <w:rPr>
      <w:b w:val="0"/>
      <w:bCs w:val="0"/>
      <w:color w:val="auto"/>
      <w:u w:val="single"/>
    </w:rPr>
  </w:style>
  <w:style w:type="paragraph" w:customStyle="1" w:styleId="affff7">
    <w:name w:val="Текст информации об изменениях"/>
    <w:basedOn w:val="a"/>
    <w:next w:val="a"/>
    <w:uiPriority w:val="99"/>
    <w:qFormat/>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8">
    <w:name w:val="Информация об изменениях"/>
    <w:basedOn w:val="affff7"/>
    <w:next w:val="a"/>
    <w:uiPriority w:val="99"/>
    <w:qFormat/>
    <w:rsid w:val="00C462F2"/>
    <w:pPr>
      <w:shd w:val="clear" w:color="auto" w:fill="EAEFED"/>
      <w:spacing w:before="180"/>
      <w:ind w:left="360" w:right="360"/>
    </w:pPr>
    <w:rPr>
      <w:color w:val="auto"/>
      <w:sz w:val="24"/>
      <w:szCs w:val="24"/>
    </w:rPr>
  </w:style>
  <w:style w:type="paragraph" w:customStyle="1" w:styleId="affff9">
    <w:name w:val="Текст (справка)"/>
    <w:basedOn w:val="a"/>
    <w:next w:val="a"/>
    <w:uiPriority w:val="99"/>
    <w:qFormat/>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a">
    <w:name w:val="Комментарий"/>
    <w:basedOn w:val="affff9"/>
    <w:next w:val="a"/>
    <w:uiPriority w:val="99"/>
    <w:qFormat/>
    <w:rsid w:val="00C462F2"/>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
    <w:uiPriority w:val="99"/>
    <w:qFormat/>
    <w:rsid w:val="00C462F2"/>
    <w:pPr>
      <w:spacing w:before="0"/>
    </w:pPr>
    <w:rPr>
      <w:i/>
      <w:iCs/>
    </w:rPr>
  </w:style>
  <w:style w:type="paragraph" w:customStyle="1" w:styleId="affffc">
    <w:name w:val="Текст (лев. подпись)"/>
    <w:basedOn w:val="a"/>
    <w:next w:val="a"/>
    <w:uiPriority w:val="99"/>
    <w:qFormat/>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qFormat/>
    <w:rsid w:val="00C462F2"/>
    <w:pPr>
      <w:jc w:val="both"/>
    </w:pPr>
    <w:rPr>
      <w:sz w:val="16"/>
      <w:szCs w:val="16"/>
    </w:rPr>
  </w:style>
  <w:style w:type="paragraph" w:customStyle="1" w:styleId="affffe">
    <w:name w:val="Текст (прав. подпись)"/>
    <w:basedOn w:val="a"/>
    <w:next w:val="a"/>
    <w:uiPriority w:val="99"/>
    <w:qFormat/>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qFormat/>
    <w:rsid w:val="00C462F2"/>
    <w:pPr>
      <w:jc w:val="both"/>
    </w:pPr>
    <w:rPr>
      <w:sz w:val="16"/>
      <w:szCs w:val="16"/>
    </w:rPr>
  </w:style>
  <w:style w:type="paragraph" w:customStyle="1" w:styleId="afffff0">
    <w:name w:val="Комментарий пользователя"/>
    <w:basedOn w:val="affffa"/>
    <w:next w:val="a"/>
    <w:uiPriority w:val="99"/>
    <w:qFormat/>
    <w:rsid w:val="00C462F2"/>
    <w:pPr>
      <w:shd w:val="clear" w:color="auto" w:fill="FFDFE0"/>
      <w:spacing w:before="0"/>
      <w:jc w:val="left"/>
    </w:pPr>
  </w:style>
  <w:style w:type="paragraph" w:customStyle="1" w:styleId="afffff1">
    <w:name w:val="Куда обратиться?"/>
    <w:basedOn w:val="afffc"/>
    <w:next w:val="a"/>
    <w:uiPriority w:val="99"/>
    <w:qFormat/>
    <w:rsid w:val="00C462F2"/>
    <w:pPr>
      <w:shd w:val="clear" w:color="auto" w:fill="auto"/>
      <w:spacing w:before="0" w:after="0"/>
      <w:ind w:left="0" w:right="0" w:firstLine="0"/>
    </w:pPr>
  </w:style>
  <w:style w:type="paragraph" w:customStyle="1" w:styleId="afffff2">
    <w:name w:val="Моноширинный"/>
    <w:basedOn w:val="a"/>
    <w:next w:val="a"/>
    <w:uiPriority w:val="99"/>
    <w:qFormat/>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3">
    <w:name w:val="Необходимые документы"/>
    <w:basedOn w:val="afffc"/>
    <w:next w:val="a"/>
    <w:uiPriority w:val="99"/>
    <w:qFormat/>
    <w:rsid w:val="00C462F2"/>
    <w:pPr>
      <w:shd w:val="clear" w:color="auto" w:fill="auto"/>
      <w:spacing w:before="0" w:after="0"/>
      <w:ind w:left="0" w:right="0" w:firstLine="118"/>
    </w:pPr>
  </w:style>
  <w:style w:type="paragraph" w:customStyle="1" w:styleId="afffff4">
    <w:name w:val="Объект"/>
    <w:basedOn w:val="a"/>
    <w:next w:val="a"/>
    <w:uiPriority w:val="99"/>
    <w:qFormat/>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5">
    <w:name w:val="Оглавление"/>
    <w:basedOn w:val="aff2"/>
    <w:next w:val="a"/>
    <w:uiPriority w:val="99"/>
    <w:qFormat/>
    <w:rsid w:val="00C462F2"/>
    <w:pPr>
      <w:widowControl w:val="0"/>
      <w:ind w:left="140"/>
    </w:pPr>
    <w:rPr>
      <w:rFonts w:ascii="Arial" w:hAnsi="Arial" w:cs="Arial"/>
      <w:sz w:val="24"/>
      <w:szCs w:val="24"/>
    </w:rPr>
  </w:style>
  <w:style w:type="paragraph" w:customStyle="1" w:styleId="afffff6">
    <w:name w:val="Переменная часть"/>
    <w:basedOn w:val="affb"/>
    <w:next w:val="a"/>
    <w:uiPriority w:val="99"/>
    <w:qFormat/>
    <w:rsid w:val="00C462F2"/>
    <w:rPr>
      <w:rFonts w:ascii="Arial" w:hAnsi="Arial" w:cs="Arial"/>
      <w:sz w:val="20"/>
      <w:szCs w:val="20"/>
    </w:rPr>
  </w:style>
  <w:style w:type="paragraph" w:customStyle="1" w:styleId="afffff7">
    <w:name w:val="Подвал для информации об изменениях"/>
    <w:basedOn w:val="1"/>
    <w:next w:val="a"/>
    <w:uiPriority w:val="99"/>
    <w:qFormat/>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8">
    <w:name w:val="Подзаголовок для информации об изменениях"/>
    <w:basedOn w:val="affff7"/>
    <w:next w:val="a"/>
    <w:uiPriority w:val="99"/>
    <w:qFormat/>
    <w:rsid w:val="00C462F2"/>
    <w:rPr>
      <w:b/>
      <w:bCs/>
      <w:sz w:val="24"/>
      <w:szCs w:val="24"/>
    </w:rPr>
  </w:style>
  <w:style w:type="paragraph" w:customStyle="1" w:styleId="afffff9">
    <w:name w:val="Подчёркнуный текст"/>
    <w:basedOn w:val="a"/>
    <w:next w:val="a"/>
    <w:uiPriority w:val="99"/>
    <w:qFormat/>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a">
    <w:name w:val="Постоянная часть"/>
    <w:basedOn w:val="affb"/>
    <w:next w:val="a"/>
    <w:uiPriority w:val="99"/>
    <w:qFormat/>
    <w:rsid w:val="00C462F2"/>
    <w:rPr>
      <w:rFonts w:ascii="Arial" w:hAnsi="Arial" w:cs="Arial"/>
      <w:sz w:val="22"/>
      <w:szCs w:val="22"/>
    </w:rPr>
  </w:style>
  <w:style w:type="paragraph" w:customStyle="1" w:styleId="afffffb">
    <w:name w:val="Пример."/>
    <w:basedOn w:val="afffc"/>
    <w:next w:val="a"/>
    <w:uiPriority w:val="99"/>
    <w:qFormat/>
    <w:rsid w:val="00C462F2"/>
    <w:pPr>
      <w:shd w:val="clear" w:color="auto" w:fill="auto"/>
      <w:spacing w:before="0" w:after="0"/>
      <w:ind w:left="0" w:right="0" w:firstLine="0"/>
    </w:pPr>
  </w:style>
  <w:style w:type="paragraph" w:customStyle="1" w:styleId="afffffc">
    <w:name w:val="Примечание."/>
    <w:basedOn w:val="afffc"/>
    <w:next w:val="a"/>
    <w:uiPriority w:val="99"/>
    <w:qFormat/>
    <w:rsid w:val="00C462F2"/>
    <w:pPr>
      <w:shd w:val="clear" w:color="auto" w:fill="auto"/>
      <w:spacing w:before="0" w:after="0"/>
      <w:ind w:left="0" w:right="0" w:firstLine="0"/>
    </w:pPr>
  </w:style>
  <w:style w:type="paragraph" w:customStyle="1" w:styleId="afffffd">
    <w:name w:val="Словарная статья"/>
    <w:basedOn w:val="a"/>
    <w:next w:val="a"/>
    <w:uiPriority w:val="99"/>
    <w:qFormat/>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e">
    <w:name w:val="Ссылка на официальную публикацию"/>
    <w:basedOn w:val="a"/>
    <w:next w:val="a"/>
    <w:uiPriority w:val="99"/>
    <w:qFormat/>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
    <w:name w:val="Текст в таблице"/>
    <w:basedOn w:val="aff0"/>
    <w:next w:val="a"/>
    <w:uiPriority w:val="99"/>
    <w:qFormat/>
    <w:rsid w:val="00C462F2"/>
    <w:pPr>
      <w:widowControl w:val="0"/>
      <w:ind w:firstLine="500"/>
    </w:pPr>
  </w:style>
  <w:style w:type="paragraph" w:customStyle="1" w:styleId="affffff0">
    <w:name w:val="Текст ЭР (см. также)"/>
    <w:basedOn w:val="a"/>
    <w:next w:val="a"/>
    <w:uiPriority w:val="99"/>
    <w:qFormat/>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1">
    <w:name w:val="Технический комментарий"/>
    <w:basedOn w:val="a"/>
    <w:next w:val="a"/>
    <w:uiPriority w:val="99"/>
    <w:qFormat/>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2">
    <w:name w:val="Формула"/>
    <w:basedOn w:val="a"/>
    <w:next w:val="a"/>
    <w:uiPriority w:val="99"/>
    <w:qFormat/>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3">
    <w:name w:val="Центрированный (таблица)"/>
    <w:basedOn w:val="aff0"/>
    <w:next w:val="a"/>
    <w:uiPriority w:val="99"/>
    <w:qFormat/>
    <w:rsid w:val="00C462F2"/>
    <w:pPr>
      <w:widowControl w:val="0"/>
      <w:jc w:val="center"/>
    </w:pPr>
  </w:style>
  <w:style w:type="paragraph" w:customStyle="1" w:styleId="-">
    <w:name w:val="ЭР-содержание (правое окно)"/>
    <w:basedOn w:val="a"/>
    <w:next w:val="a"/>
    <w:uiPriority w:val="99"/>
    <w:qFormat/>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4">
    <w:name w:val="Активная гипертекстовая ссылка"/>
    <w:uiPriority w:val="99"/>
    <w:rsid w:val="00C462F2"/>
    <w:rPr>
      <w:b w:val="0"/>
      <w:bCs w:val="0"/>
      <w:color w:val="106BBE"/>
      <w:sz w:val="26"/>
      <w:szCs w:val="26"/>
      <w:u w:val="single"/>
    </w:rPr>
  </w:style>
  <w:style w:type="character" w:customStyle="1" w:styleId="affffff5">
    <w:name w:val="Выделение для Базового Поиска"/>
    <w:uiPriority w:val="99"/>
    <w:rsid w:val="00C462F2"/>
    <w:rPr>
      <w:b w:val="0"/>
      <w:bCs w:val="0"/>
      <w:color w:val="0058A9"/>
      <w:sz w:val="26"/>
      <w:szCs w:val="26"/>
    </w:rPr>
  </w:style>
  <w:style w:type="character" w:customStyle="1" w:styleId="affffff6">
    <w:name w:val="Выделение для Базового Поиска (курсив)"/>
    <w:uiPriority w:val="99"/>
    <w:rsid w:val="00C462F2"/>
    <w:rPr>
      <w:b w:val="0"/>
      <w:bCs w:val="0"/>
      <w:i/>
      <w:iCs/>
      <w:color w:val="0058A9"/>
      <w:sz w:val="26"/>
      <w:szCs w:val="26"/>
    </w:rPr>
  </w:style>
  <w:style w:type="character" w:customStyle="1" w:styleId="affffff7">
    <w:name w:val="Заголовок своего сообщения"/>
    <w:uiPriority w:val="99"/>
    <w:rsid w:val="00C462F2"/>
    <w:rPr>
      <w:b w:val="0"/>
      <w:bCs w:val="0"/>
      <w:color w:val="26282F"/>
      <w:sz w:val="26"/>
      <w:szCs w:val="26"/>
    </w:rPr>
  </w:style>
  <w:style w:type="character" w:customStyle="1" w:styleId="affffff8">
    <w:name w:val="Заголовок чужого сообщения"/>
    <w:uiPriority w:val="99"/>
    <w:rsid w:val="00C462F2"/>
    <w:rPr>
      <w:b w:val="0"/>
      <w:bCs w:val="0"/>
      <w:color w:val="FF0000"/>
      <w:sz w:val="26"/>
      <w:szCs w:val="26"/>
    </w:rPr>
  </w:style>
  <w:style w:type="character" w:customStyle="1" w:styleId="affffff9">
    <w:name w:val="Найденные слова"/>
    <w:uiPriority w:val="99"/>
    <w:rsid w:val="00C462F2"/>
    <w:rPr>
      <w:b w:val="0"/>
      <w:bCs w:val="0"/>
      <w:color w:val="26282F"/>
      <w:sz w:val="26"/>
      <w:szCs w:val="26"/>
      <w:shd w:val="clear" w:color="auto" w:fill="FFF580"/>
    </w:rPr>
  </w:style>
  <w:style w:type="character" w:customStyle="1" w:styleId="affffffa">
    <w:name w:val="Не вступил в силу"/>
    <w:uiPriority w:val="99"/>
    <w:rsid w:val="00C462F2"/>
    <w:rPr>
      <w:b w:val="0"/>
      <w:bCs w:val="0"/>
      <w:color w:val="000000"/>
      <w:sz w:val="26"/>
      <w:szCs w:val="26"/>
      <w:shd w:val="clear" w:color="auto" w:fill="D8EDE8"/>
    </w:rPr>
  </w:style>
  <w:style w:type="character" w:customStyle="1" w:styleId="affffffb">
    <w:name w:val="Опечатки"/>
    <w:uiPriority w:val="99"/>
    <w:rsid w:val="00C462F2"/>
    <w:rPr>
      <w:color w:val="FF0000"/>
      <w:sz w:val="26"/>
      <w:szCs w:val="26"/>
    </w:rPr>
  </w:style>
  <w:style w:type="character" w:customStyle="1" w:styleId="affffffc">
    <w:name w:val="Продолжение ссылки"/>
    <w:uiPriority w:val="99"/>
    <w:rsid w:val="00C462F2"/>
  </w:style>
  <w:style w:type="character" w:customStyle="1" w:styleId="affffffd">
    <w:name w:val="Сравнение редакций"/>
    <w:uiPriority w:val="99"/>
    <w:rsid w:val="00C462F2"/>
    <w:rPr>
      <w:b w:val="0"/>
      <w:bCs w:val="0"/>
      <w:color w:val="26282F"/>
      <w:sz w:val="26"/>
      <w:szCs w:val="26"/>
    </w:rPr>
  </w:style>
  <w:style w:type="character" w:customStyle="1" w:styleId="affffffe">
    <w:name w:val="Сравнение редакций. Добавленный фрагмент"/>
    <w:uiPriority w:val="99"/>
    <w:rsid w:val="00C462F2"/>
    <w:rPr>
      <w:color w:val="000000"/>
      <w:shd w:val="clear" w:color="auto" w:fill="C1D7FF"/>
    </w:rPr>
  </w:style>
  <w:style w:type="character" w:customStyle="1" w:styleId="afffffff">
    <w:name w:val="Сравнение редакций. Удаленный фрагмент"/>
    <w:uiPriority w:val="99"/>
    <w:rsid w:val="00C462F2"/>
    <w:rPr>
      <w:color w:val="000000"/>
      <w:shd w:val="clear" w:color="auto" w:fill="C4C413"/>
    </w:rPr>
  </w:style>
  <w:style w:type="character" w:customStyle="1" w:styleId="afffffff0">
    <w:name w:val="Утратил силу"/>
    <w:uiPriority w:val="99"/>
    <w:rsid w:val="00C462F2"/>
    <w:rPr>
      <w:b w:val="0"/>
      <w:bCs w:val="0"/>
      <w:strike/>
      <w:color w:val="666600"/>
      <w:sz w:val="26"/>
      <w:szCs w:val="26"/>
    </w:rPr>
  </w:style>
  <w:style w:type="paragraph" w:customStyle="1" w:styleId="afffffff1">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2">
    <w:name w:val="Рисунок"/>
    <w:basedOn w:val="a"/>
    <w:next w:val="affa"/>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3">
    <w:name w:val="Информация о версии"/>
    <w:basedOn w:val="affffa"/>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4">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 w:type="paragraph" w:customStyle="1" w:styleId="afffffff5">
    <w:name w:val="Стиль"/>
    <w:basedOn w:val="a"/>
    <w:rsid w:val="003352CD"/>
    <w:pPr>
      <w:widowControl w:val="0"/>
      <w:adjustRightInd w:val="0"/>
      <w:spacing w:line="240" w:lineRule="exact"/>
      <w:jc w:val="right"/>
    </w:pPr>
    <w:rPr>
      <w:rFonts w:ascii="Times New Roman" w:hAnsi="Times New Roman"/>
      <w:sz w:val="20"/>
      <w:szCs w:val="20"/>
      <w:lang w:val="en-GB"/>
    </w:rPr>
  </w:style>
  <w:style w:type="paragraph" w:customStyle="1" w:styleId="211">
    <w:name w:val="21"/>
    <w:basedOn w:val="a"/>
    <w:rsid w:val="0080016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82">
    <w:name w:val="Нет списка8"/>
    <w:next w:val="a2"/>
    <w:uiPriority w:val="99"/>
    <w:semiHidden/>
    <w:unhideWhenUsed/>
    <w:rsid w:val="00800169"/>
  </w:style>
  <w:style w:type="paragraph" w:styleId="afffffff6">
    <w:name w:val="Signature"/>
    <w:basedOn w:val="a"/>
    <w:link w:val="afffffff7"/>
    <w:rsid w:val="00800169"/>
    <w:pPr>
      <w:spacing w:after="0" w:line="240" w:lineRule="auto"/>
    </w:pPr>
    <w:rPr>
      <w:rFonts w:ascii="·s??©???" w:hAnsi="·s??©???"/>
      <w:sz w:val="24"/>
      <w:szCs w:val="20"/>
      <w:lang w:val="x-none" w:eastAsia="x-none"/>
    </w:rPr>
  </w:style>
  <w:style w:type="character" w:customStyle="1" w:styleId="afffffff7">
    <w:name w:val="Подпись Знак"/>
    <w:basedOn w:val="a0"/>
    <w:link w:val="afffffff6"/>
    <w:rsid w:val="00800169"/>
    <w:rPr>
      <w:rFonts w:ascii="·s??©???" w:eastAsia="Calibri" w:hAnsi="·s??©???" w:cs="Times New Roman"/>
      <w:sz w:val="24"/>
      <w:szCs w:val="20"/>
      <w:lang w:val="x-none" w:eastAsia="x-none"/>
    </w:rPr>
  </w:style>
  <w:style w:type="character" w:customStyle="1" w:styleId="afffffff8">
    <w:name w:val="Основной шрифт"/>
    <w:rsid w:val="00800169"/>
  </w:style>
  <w:style w:type="paragraph" w:styleId="afffffff9">
    <w:basedOn w:val="a"/>
    <w:next w:val="affa"/>
    <w:link w:val="afffffffa"/>
    <w:qFormat/>
    <w:rsid w:val="00800169"/>
    <w:pPr>
      <w:widowControl w:val="0"/>
      <w:autoSpaceDE w:val="0"/>
      <w:autoSpaceDN w:val="0"/>
      <w:spacing w:after="0" w:line="240" w:lineRule="auto"/>
      <w:jc w:val="center"/>
    </w:pPr>
    <w:rPr>
      <w:rFonts w:ascii="Times New Roman" w:hAnsi="Times New Roman"/>
      <w:b/>
      <w:sz w:val="20"/>
      <w:szCs w:val="20"/>
      <w:lang w:val="x-none" w:eastAsia="x-none"/>
    </w:rPr>
  </w:style>
  <w:style w:type="character" w:customStyle="1" w:styleId="afffffffa">
    <w:name w:val="Название Знак"/>
    <w:rsid w:val="00800169"/>
    <w:rPr>
      <w:rFonts w:ascii="Times New Roman" w:eastAsia="Calibri" w:hAnsi="Times New Roman" w:cs="Times New Roman"/>
      <w:b/>
      <w:sz w:val="20"/>
      <w:szCs w:val="20"/>
      <w:lang w:val="x-none" w:eastAsia="x-none"/>
    </w:rPr>
  </w:style>
  <w:style w:type="paragraph" w:customStyle="1" w:styleId="ConsCell">
    <w:name w:val="ConsCell"/>
    <w:qFormat/>
    <w:rsid w:val="0080016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66">
    <w:name w:val="Основной текст (6)"/>
    <w:basedOn w:val="a"/>
    <w:qFormat/>
    <w:rsid w:val="00800169"/>
    <w:pPr>
      <w:shd w:val="clear" w:color="auto" w:fill="FFFFFF"/>
      <w:spacing w:after="300" w:line="322" w:lineRule="exact"/>
      <w:ind w:hanging="360"/>
      <w:jc w:val="center"/>
    </w:pPr>
    <w:rPr>
      <w:rFonts w:ascii="Times New Roman" w:hAnsi="Times New Roman"/>
      <w:sz w:val="28"/>
      <w:szCs w:val="28"/>
      <w:shd w:val="clear" w:color="auto" w:fill="FFFFFF"/>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Footnote text Char,o Char"/>
    <w:semiHidden/>
    <w:locked/>
    <w:rsid w:val="00800169"/>
    <w:rPr>
      <w:rFonts w:cs="Times New Roman"/>
      <w:sz w:val="20"/>
      <w:szCs w:val="20"/>
      <w:lang w:val="x-none" w:eastAsia="en-US"/>
    </w:rPr>
  </w:style>
  <w:style w:type="character" w:styleId="afffffffb">
    <w:name w:val="endnote reference"/>
    <w:rsid w:val="00800169"/>
    <w:rPr>
      <w:rFonts w:cs="Times New Roman"/>
      <w:vertAlign w:val="superscript"/>
    </w:rPr>
  </w:style>
  <w:style w:type="paragraph" w:styleId="afffffffc">
    <w:name w:val="Document Map"/>
    <w:basedOn w:val="a"/>
    <w:link w:val="afffffffd"/>
    <w:rsid w:val="00800169"/>
    <w:pPr>
      <w:spacing w:after="0" w:line="240" w:lineRule="auto"/>
    </w:pPr>
    <w:rPr>
      <w:rFonts w:ascii="Arial" w:hAnsi="Arial"/>
      <w:sz w:val="16"/>
      <w:szCs w:val="20"/>
      <w:lang w:val="x-none" w:eastAsia="x-none"/>
    </w:rPr>
  </w:style>
  <w:style w:type="character" w:customStyle="1" w:styleId="afffffffd">
    <w:name w:val="Схема документа Знак"/>
    <w:basedOn w:val="a0"/>
    <w:link w:val="afffffffc"/>
    <w:rsid w:val="00800169"/>
    <w:rPr>
      <w:rFonts w:ascii="Arial" w:eastAsia="Calibri" w:hAnsi="Arial" w:cs="Times New Roman"/>
      <w:sz w:val="16"/>
      <w:szCs w:val="20"/>
      <w:lang w:val="x-none" w:eastAsia="x-none"/>
    </w:rPr>
  </w:style>
  <w:style w:type="character" w:styleId="afffffffe">
    <w:name w:val="line number"/>
    <w:rsid w:val="00800169"/>
    <w:rPr>
      <w:rFonts w:cs="Times New Roman"/>
    </w:rPr>
  </w:style>
  <w:style w:type="paragraph" w:customStyle="1" w:styleId="1f3">
    <w:name w:val="Основной текст с отступом1"/>
    <w:basedOn w:val="a"/>
    <w:qFormat/>
    <w:rsid w:val="00800169"/>
    <w:pPr>
      <w:spacing w:after="0" w:line="240" w:lineRule="auto"/>
      <w:ind w:firstLine="709"/>
      <w:jc w:val="both"/>
    </w:pPr>
    <w:rPr>
      <w:rFonts w:ascii="Times New Roman" w:hAnsi="Times New Roman"/>
      <w:sz w:val="28"/>
      <w:szCs w:val="24"/>
      <w:lang w:eastAsia="ru-RU"/>
    </w:rPr>
  </w:style>
  <w:style w:type="table" w:customStyle="1" w:styleId="83">
    <w:name w:val="Сетка таблицы8"/>
    <w:basedOn w:val="a1"/>
    <w:next w:val="af3"/>
    <w:uiPriority w:val="59"/>
    <w:rsid w:val="00800169"/>
    <w:pPr>
      <w:spacing w:after="0" w:line="240" w:lineRule="auto"/>
    </w:pPr>
    <w:rPr>
      <w:rFonts w:ascii="·s??©???" w:eastAsia="Times New Roman" w:hAnsi="·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Кластер_марк список 1 ур"/>
    <w:basedOn w:val="a"/>
    <w:qFormat/>
    <w:rsid w:val="00800169"/>
    <w:pPr>
      <w:tabs>
        <w:tab w:val="num" w:pos="540"/>
      </w:tabs>
      <w:spacing w:after="0" w:line="276" w:lineRule="auto"/>
      <w:ind w:left="540" w:hanging="360"/>
      <w:jc w:val="lowKashida"/>
    </w:pPr>
    <w:rPr>
      <w:rFonts w:ascii="Times New Roman" w:hAnsi="Times New Roman"/>
      <w:sz w:val="28"/>
      <w:szCs w:val="28"/>
      <w:lang w:eastAsia="ru-RU"/>
    </w:rPr>
  </w:style>
  <w:style w:type="character" w:customStyle="1" w:styleId="affffffff">
    <w:name w:val="Кластер_обычный текст Знак"/>
    <w:link w:val="affffffff0"/>
    <w:locked/>
    <w:rsid w:val="00800169"/>
    <w:rPr>
      <w:sz w:val="28"/>
    </w:rPr>
  </w:style>
  <w:style w:type="paragraph" w:customStyle="1" w:styleId="affffffff0">
    <w:name w:val="Кластер_обычный текст"/>
    <w:basedOn w:val="a"/>
    <w:link w:val="affffffff"/>
    <w:qFormat/>
    <w:rsid w:val="00800169"/>
    <w:pPr>
      <w:spacing w:before="240" w:after="240" w:line="240" w:lineRule="auto"/>
      <w:jc w:val="lowKashida"/>
    </w:pPr>
    <w:rPr>
      <w:rFonts w:asciiTheme="minorHAnsi" w:eastAsiaTheme="minorHAnsi" w:hAnsiTheme="minorHAnsi" w:cstheme="minorBidi"/>
      <w:sz w:val="28"/>
    </w:rPr>
  </w:style>
  <w:style w:type="character" w:customStyle="1" w:styleId="a7">
    <w:name w:val="Обычный (веб) Знак"/>
    <w:aliases w:val="Знак Знак Знак Знак Знак Знак Знак Знак Знак Знак Знак Знак Знак Знак Знак Знак Знак Знак"/>
    <w:link w:val="a6"/>
    <w:uiPriority w:val="99"/>
    <w:locked/>
    <w:rsid w:val="00800169"/>
    <w:rPr>
      <w:rFonts w:ascii="Times New Roman" w:eastAsia="Times New Roman" w:hAnsi="Times New Roman" w:cs="Times New Roman"/>
      <w:sz w:val="24"/>
      <w:szCs w:val="24"/>
      <w:lang w:eastAsia="ru-RU"/>
    </w:rPr>
  </w:style>
  <w:style w:type="table" w:customStyle="1" w:styleId="114">
    <w:name w:val="Сетка таблицы1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
    <w:name w:val="rt"/>
    <w:basedOn w:val="a"/>
    <w:qFormat/>
    <w:rsid w:val="00800169"/>
    <w:pPr>
      <w:spacing w:before="100" w:beforeAutospacing="1" w:after="100" w:afterAutospacing="1" w:line="240" w:lineRule="auto"/>
    </w:pPr>
    <w:rPr>
      <w:rFonts w:ascii="Times New Roman" w:hAnsi="Times New Roman"/>
      <w:sz w:val="24"/>
      <w:szCs w:val="24"/>
      <w:lang w:eastAsia="ru-RU"/>
    </w:rPr>
  </w:style>
  <w:style w:type="paragraph" w:customStyle="1" w:styleId="affffffff1">
    <w:name w:val="рисунок"/>
    <w:basedOn w:val="a"/>
    <w:autoRedefine/>
    <w:qFormat/>
    <w:rsid w:val="00800169"/>
    <w:pPr>
      <w:widowControl w:val="0"/>
      <w:autoSpaceDE w:val="0"/>
      <w:autoSpaceDN w:val="0"/>
      <w:adjustRightInd w:val="0"/>
      <w:spacing w:after="0" w:line="240" w:lineRule="auto"/>
      <w:jc w:val="both"/>
    </w:pPr>
    <w:rPr>
      <w:rFonts w:ascii="Times New Roman" w:hAnsi="Times New Roman"/>
      <w:sz w:val="24"/>
      <w:szCs w:val="16"/>
      <w:lang w:eastAsia="ru-RU"/>
    </w:rPr>
  </w:style>
  <w:style w:type="paragraph" w:customStyle="1" w:styleId="mt">
    <w:name w:val="mt"/>
    <w:basedOn w:val="a"/>
    <w:qFormat/>
    <w:rsid w:val="00800169"/>
    <w:pPr>
      <w:spacing w:after="75" w:line="336" w:lineRule="auto"/>
      <w:ind w:firstLine="450"/>
    </w:pPr>
    <w:rPr>
      <w:rFonts w:ascii="Symbol" w:hAnsi="Symbol"/>
      <w:color w:val="666666"/>
      <w:sz w:val="18"/>
      <w:szCs w:val="18"/>
      <w:lang w:eastAsia="ru-RU"/>
    </w:rPr>
  </w:style>
  <w:style w:type="paragraph" w:customStyle="1" w:styleId="affffffff2">
    <w:name w:val="Таблица Шапка"/>
    <w:basedOn w:val="a"/>
    <w:qFormat/>
    <w:rsid w:val="00800169"/>
    <w:pPr>
      <w:spacing w:before="80" w:after="80" w:line="192" w:lineRule="auto"/>
      <w:jc w:val="center"/>
    </w:pPr>
    <w:rPr>
      <w:rFonts w:ascii="Times New Roman" w:hAnsi="Times New Roman"/>
      <w:i/>
      <w:szCs w:val="24"/>
      <w:lang w:eastAsia="ru-RU"/>
    </w:rPr>
  </w:style>
  <w:style w:type="paragraph" w:customStyle="1" w:styleId="text">
    <w:name w:val="text"/>
    <w:basedOn w:val="a"/>
    <w:qFormat/>
    <w:rsid w:val="00800169"/>
    <w:pPr>
      <w:spacing w:before="180" w:after="240" w:line="240" w:lineRule="auto"/>
      <w:ind w:left="240" w:right="240" w:firstLine="240"/>
      <w:jc w:val="both"/>
    </w:pPr>
    <w:rPr>
      <w:rFonts w:ascii="Times New Roman" w:hAnsi="Times New Roman"/>
      <w:color w:val="606060"/>
      <w:sz w:val="21"/>
      <w:szCs w:val="21"/>
      <w:lang w:eastAsia="ru-RU"/>
    </w:rPr>
  </w:style>
  <w:style w:type="character" w:customStyle="1" w:styleId="hl1">
    <w:name w:val="hl1"/>
    <w:rsid w:val="00800169"/>
    <w:rPr>
      <w:color w:val="4682B4"/>
    </w:rPr>
  </w:style>
  <w:style w:type="paragraph" w:customStyle="1" w:styleId="Normal1">
    <w:name w:val="Normal1"/>
    <w:qFormat/>
    <w:rsid w:val="00800169"/>
    <w:pPr>
      <w:autoSpaceDE w:val="0"/>
      <w:autoSpaceDN w:val="0"/>
      <w:spacing w:before="100" w:after="100" w:line="240" w:lineRule="auto"/>
    </w:pPr>
    <w:rPr>
      <w:rFonts w:ascii="Times New Roman" w:eastAsia="Calibri" w:hAnsi="Times New Roman" w:cs="Times New Roman"/>
      <w:sz w:val="24"/>
      <w:szCs w:val="20"/>
      <w:lang w:eastAsia="ru-RU"/>
    </w:rPr>
  </w:style>
  <w:style w:type="paragraph" w:customStyle="1" w:styleId="affffffff3">
    <w:name w:val="Заголовок таблицы"/>
    <w:basedOn w:val="a"/>
    <w:qFormat/>
    <w:rsid w:val="00800169"/>
    <w:pPr>
      <w:spacing w:after="0" w:line="240" w:lineRule="auto"/>
      <w:jc w:val="center"/>
    </w:pPr>
    <w:rPr>
      <w:rFonts w:ascii="Times New Roman" w:hAnsi="Times New Roman"/>
      <w:b/>
      <w:caps/>
      <w:sz w:val="18"/>
      <w:szCs w:val="20"/>
      <w:lang w:val="en-US" w:eastAsia="ru-RU"/>
    </w:rPr>
  </w:style>
  <w:style w:type="table" w:customStyle="1" w:styleId="212">
    <w:name w:val="Сетка таблицы2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Char Char Знак"/>
    <w:basedOn w:val="a"/>
    <w:qFormat/>
    <w:rsid w:val="00800169"/>
    <w:pPr>
      <w:spacing w:line="240" w:lineRule="exact"/>
    </w:pPr>
    <w:rPr>
      <w:rFonts w:ascii="Arial" w:eastAsia="Times New Roman" w:hAnsi="Arial" w:cs="Arial"/>
      <w:sz w:val="20"/>
      <w:szCs w:val="20"/>
    </w:rPr>
  </w:style>
  <w:style w:type="paragraph" w:customStyle="1" w:styleId="a50">
    <w:name w:val="a5"/>
    <w:basedOn w:val="a"/>
    <w:qFormat/>
    <w:rsid w:val="00800169"/>
    <w:pPr>
      <w:spacing w:before="100" w:beforeAutospacing="1" w:after="100" w:afterAutospacing="1" w:line="240" w:lineRule="auto"/>
    </w:pPr>
    <w:rPr>
      <w:rFonts w:ascii="Times New Roman" w:hAnsi="Times New Roman"/>
      <w:sz w:val="24"/>
      <w:szCs w:val="24"/>
      <w:lang w:eastAsia="ru-RU"/>
    </w:rPr>
  </w:style>
  <w:style w:type="character" w:customStyle="1" w:styleId="1f5">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uiPriority w:val="99"/>
    <w:semiHidden/>
    <w:rsid w:val="00800169"/>
    <w:rPr>
      <w:rFonts w:ascii="Arial" w:hAnsi="Arial"/>
      <w:sz w:val="26"/>
    </w:rPr>
  </w:style>
  <w:style w:type="table" w:customStyle="1" w:styleId="311">
    <w:name w:val="Сетка таблицы31"/>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10">
    <w:name w:val="Знак Знак51"/>
    <w:rsid w:val="00800169"/>
    <w:rPr>
      <w:b/>
      <w:sz w:val="36"/>
      <w:lang w:val="ru-RU" w:eastAsia="ru-RU"/>
    </w:rPr>
  </w:style>
  <w:style w:type="character" w:customStyle="1" w:styleId="410">
    <w:name w:val="Знак Знак41"/>
    <w:rsid w:val="00800169"/>
    <w:rPr>
      <w:sz w:val="24"/>
      <w:lang w:val="ru-RU" w:eastAsia="ru-RU"/>
    </w:rPr>
  </w:style>
  <w:style w:type="paragraph" w:customStyle="1" w:styleId="115">
    <w:name w:val="Основной текст с отступом11"/>
    <w:basedOn w:val="a"/>
    <w:qFormat/>
    <w:rsid w:val="00800169"/>
    <w:pPr>
      <w:spacing w:after="0" w:line="240" w:lineRule="auto"/>
      <w:ind w:firstLine="709"/>
      <w:jc w:val="both"/>
    </w:pPr>
    <w:rPr>
      <w:rFonts w:ascii="Times New Roman" w:hAnsi="Times New Roman"/>
      <w:sz w:val="28"/>
      <w:szCs w:val="24"/>
      <w:lang w:eastAsia="ru-RU"/>
    </w:rPr>
  </w:style>
  <w:style w:type="table" w:customStyle="1" w:styleId="411">
    <w:name w:val="Сетка таблицы4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
    <w:name w:val="HTML Top of Form"/>
    <w:basedOn w:val="a"/>
    <w:next w:val="a"/>
    <w:link w:val="z-0"/>
    <w:hidden/>
    <w:rsid w:val="00800169"/>
    <w:pPr>
      <w:pBdr>
        <w:bottom w:val="single" w:sz="6" w:space="1" w:color="auto"/>
      </w:pBdr>
      <w:spacing w:after="0" w:line="240" w:lineRule="auto"/>
      <w:jc w:val="center"/>
    </w:pPr>
    <w:rPr>
      <w:rFonts w:ascii="Arial" w:hAnsi="Arial"/>
      <w:vanish/>
      <w:sz w:val="16"/>
      <w:szCs w:val="20"/>
      <w:lang w:val="x-none" w:eastAsia="x-none"/>
    </w:rPr>
  </w:style>
  <w:style w:type="character" w:customStyle="1" w:styleId="z-0">
    <w:name w:val="z-Начало формы Знак"/>
    <w:basedOn w:val="a0"/>
    <w:link w:val="z-"/>
    <w:rsid w:val="00800169"/>
    <w:rPr>
      <w:rFonts w:ascii="Arial" w:eastAsia="Calibri" w:hAnsi="Arial" w:cs="Times New Roman"/>
      <w:vanish/>
      <w:sz w:val="16"/>
      <w:szCs w:val="20"/>
      <w:lang w:val="x-none" w:eastAsia="x-none"/>
    </w:rPr>
  </w:style>
  <w:style w:type="paragraph" w:styleId="z-1">
    <w:name w:val="HTML Bottom of Form"/>
    <w:basedOn w:val="a"/>
    <w:next w:val="a"/>
    <w:link w:val="z-2"/>
    <w:hidden/>
    <w:rsid w:val="00800169"/>
    <w:pPr>
      <w:pBdr>
        <w:top w:val="single" w:sz="6" w:space="1" w:color="auto"/>
      </w:pBdr>
      <w:spacing w:after="0" w:line="240" w:lineRule="auto"/>
      <w:jc w:val="center"/>
    </w:pPr>
    <w:rPr>
      <w:rFonts w:ascii="Arial" w:hAnsi="Arial"/>
      <w:vanish/>
      <w:sz w:val="16"/>
      <w:szCs w:val="20"/>
      <w:lang w:val="x-none" w:eastAsia="x-none"/>
    </w:rPr>
  </w:style>
  <w:style w:type="character" w:customStyle="1" w:styleId="z-2">
    <w:name w:val="z-Конец формы Знак"/>
    <w:basedOn w:val="a0"/>
    <w:link w:val="z-1"/>
    <w:rsid w:val="00800169"/>
    <w:rPr>
      <w:rFonts w:ascii="Arial" w:eastAsia="Calibri" w:hAnsi="Arial" w:cs="Times New Roman"/>
      <w:vanish/>
      <w:sz w:val="16"/>
      <w:szCs w:val="20"/>
      <w:lang w:val="x-none" w:eastAsia="x-none"/>
    </w:rPr>
  </w:style>
  <w:style w:type="table" w:customStyle="1" w:styleId="132">
    <w:name w:val="Сетка таблицы13"/>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
    <w:name w:val="Сетка таблицы128"/>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3"/>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
    <w:name w:val="Сетка таблицы45"/>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етка таблицы136"/>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
    <w:name w:val="Сетка таблицы415"/>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
    <w:name w:val="Сетка таблицы138"/>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Сетка таблицы2218"/>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
    <w:name w:val="Сетка таблицы21118"/>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uiPriority w:val="5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59"/>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1">
    <w:name w:val="Сетка таблицы229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59"/>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2"/>
    <w:uiPriority w:val="99"/>
    <w:semiHidden/>
    <w:unhideWhenUsed/>
    <w:rsid w:val="00800169"/>
  </w:style>
  <w:style w:type="numbering" w:customStyle="1" w:styleId="1129">
    <w:name w:val="Нет списка112"/>
    <w:next w:val="a2"/>
    <w:uiPriority w:val="99"/>
    <w:semiHidden/>
    <w:unhideWhenUsed/>
    <w:rsid w:val="00800169"/>
  </w:style>
  <w:style w:type="table" w:customStyle="1" w:styleId="201">
    <w:name w:val="Сетка таблицы20"/>
    <w:basedOn w:val="a1"/>
    <w:next w:val="af3"/>
    <w:rsid w:val="00800169"/>
    <w:pPr>
      <w:spacing w:after="0" w:line="240" w:lineRule="auto"/>
    </w:pPr>
    <w:rPr>
      <w:rFonts w:ascii="·s??©???" w:eastAsia="Times New Roman" w:hAnsi="·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7"/>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0">
    <w:name w:val="Сетка таблицы112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
    <w:name w:val="Сетка таблицы212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
    <w:name w:val="Сетка таблицы221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6">
    <w:name w:val="Сетка таблицы416"/>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9">
    <w:name w:val="Сетка таблицы21119"/>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0">
    <w:name w:val="Сетка таблицы13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0">
    <w:name w:val="Сетка таблицы23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0"/>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2">
    <w:name w:val="Сетка таблицы228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2">
    <w:name w:val="Сетка таблицы2118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2">
    <w:name w:val="Сетка таблицы220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2">
    <w:name w:val="Сетка таблицы229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2">
    <w:name w:val="Сетка таблицы412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2">
    <w:name w:val="Сетка таблицы1119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2">
    <w:name w:val="Сетка таблицы21192"/>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етка таблицы13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
    <w:name w:val="Сетка таблицы1120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Сетка таблицы11110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етка таблицы53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
    <w:name w:val="Сетка таблицы413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
    <w:name w:val="Сетка таблицы54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1">
    <w:name w:val="Сетка таблицы414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1">
    <w:name w:val="Сетка таблицы13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1">
    <w:name w:val="Сетка таблицы21116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1">
    <w:name w:val="Сетка таблицы237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1">
    <w:name w:val="Сетка таблицы2127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1">
    <w:name w:val="Сетка таблицы2217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1">
    <w:name w:val="Сетка таблицы415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1">
    <w:name w:val="Сетка таблицы21117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1">
    <w:name w:val="Сетка таблицы138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1">
    <w:name w:val="Сетка таблицы238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1">
    <w:name w:val="Сетка таблицы2128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1">
    <w:name w:val="Сетка таблицы2218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1">
    <w:name w:val="Сетка таблицы11118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1">
    <w:name w:val="Сетка таблицы21118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1">
    <w:name w:val="Сетка таблицы217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1">
    <w:name w:val="Сетка таблицы226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1">
    <w:name w:val="Сетка таблицы2116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1">
    <w:name w:val="Сетка таблицы218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1">
    <w:name w:val="Сетка таблицы1117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
    <w:name w:val="Сетка таблицы119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
    <w:name w:val="Сетка таблицы219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етка таблицы51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1">
    <w:name w:val="Сетка таблицы128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1">
    <w:name w:val="Сетка таблицы228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1">
    <w:name w:val="Сетка таблицы1118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1">
    <w:name w:val="Сетка таблицы2118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1">
    <w:name w:val="Сетка таблицы120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1">
    <w:name w:val="Сетка таблицы220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1">
    <w:name w:val="Сетка таблицы1110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
    <w:name w:val="Сетка таблицы2110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1">
    <w:name w:val="Сетка таблицы129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11">
    <w:name w:val="Сетка таблицы229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1">
    <w:name w:val="Сетка таблицы412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1">
    <w:name w:val="Сетка таблицы1119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1">
    <w:name w:val="Сетка таблицы211911"/>
    <w:rsid w:val="00800169"/>
    <w:pPr>
      <w:spacing w:after="0" w:line="240" w:lineRule="auto"/>
    </w:pPr>
    <w:rPr>
      <w:rFonts w:ascii="·s??©???" w:eastAsia="Times New Roman" w:hAnsi="·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800169"/>
    <w:pPr>
      <w:spacing w:after="0" w:line="240" w:lineRule="auto"/>
    </w:pPr>
    <w:rPr>
      <w:rFonts w:ascii="·s??©???" w:eastAsia="Calibri" w:hAnsi="·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Сетка таблицы13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800169"/>
    <w:pPr>
      <w:spacing w:after="0" w:line="240" w:lineRule="auto"/>
    </w:pPr>
    <w:rPr>
      <w:rFonts w:ascii="·s??©???" w:eastAsia="Times New Roman" w:hAnsi="·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a">
    <w:name w:val="Нет списка21"/>
    <w:next w:val="a2"/>
    <w:uiPriority w:val="99"/>
    <w:semiHidden/>
    <w:unhideWhenUsed/>
    <w:rsid w:val="00800169"/>
  </w:style>
  <w:style w:type="numbering" w:customStyle="1" w:styleId="318">
    <w:name w:val="Нет списка31"/>
    <w:next w:val="a2"/>
    <w:uiPriority w:val="99"/>
    <w:semiHidden/>
    <w:unhideWhenUsed/>
    <w:rsid w:val="00800169"/>
  </w:style>
  <w:style w:type="numbering" w:customStyle="1" w:styleId="417">
    <w:name w:val="Нет списка41"/>
    <w:next w:val="a2"/>
    <w:uiPriority w:val="99"/>
    <w:semiHidden/>
    <w:unhideWhenUsed/>
    <w:rsid w:val="00800169"/>
  </w:style>
  <w:style w:type="numbering" w:customStyle="1" w:styleId="513">
    <w:name w:val="Нет списка51"/>
    <w:next w:val="a2"/>
    <w:uiPriority w:val="99"/>
    <w:semiHidden/>
    <w:unhideWhenUsed/>
    <w:rsid w:val="00800169"/>
  </w:style>
  <w:style w:type="numbering" w:customStyle="1" w:styleId="612">
    <w:name w:val="Нет списка61"/>
    <w:next w:val="a2"/>
    <w:uiPriority w:val="99"/>
    <w:semiHidden/>
    <w:unhideWhenUsed/>
    <w:rsid w:val="00800169"/>
  </w:style>
  <w:style w:type="numbering" w:customStyle="1" w:styleId="712">
    <w:name w:val="Нет списка71"/>
    <w:next w:val="a2"/>
    <w:uiPriority w:val="99"/>
    <w:semiHidden/>
    <w:unhideWhenUsed/>
    <w:rsid w:val="00800169"/>
  </w:style>
  <w:style w:type="numbering" w:customStyle="1" w:styleId="811">
    <w:name w:val="Нет списка81"/>
    <w:next w:val="a2"/>
    <w:uiPriority w:val="99"/>
    <w:semiHidden/>
    <w:unhideWhenUsed/>
    <w:rsid w:val="00800169"/>
  </w:style>
  <w:style w:type="numbering" w:customStyle="1" w:styleId="93">
    <w:name w:val="Нет списка9"/>
    <w:next w:val="a2"/>
    <w:uiPriority w:val="99"/>
    <w:semiHidden/>
    <w:unhideWhenUsed/>
    <w:rsid w:val="00800169"/>
  </w:style>
  <w:style w:type="numbering" w:customStyle="1" w:styleId="102">
    <w:name w:val="Нет списка10"/>
    <w:next w:val="a2"/>
    <w:uiPriority w:val="99"/>
    <w:semiHidden/>
    <w:unhideWhenUsed/>
    <w:rsid w:val="00800169"/>
  </w:style>
  <w:style w:type="numbering" w:customStyle="1" w:styleId="1111a">
    <w:name w:val="Нет списка1111"/>
    <w:next w:val="a2"/>
    <w:uiPriority w:val="99"/>
    <w:semiHidden/>
    <w:unhideWhenUsed/>
    <w:rsid w:val="00800169"/>
  </w:style>
  <w:style w:type="numbering" w:customStyle="1" w:styleId="121a">
    <w:name w:val="Нет списка121"/>
    <w:next w:val="a2"/>
    <w:uiPriority w:val="99"/>
    <w:semiHidden/>
    <w:unhideWhenUsed/>
    <w:rsid w:val="00800169"/>
  </w:style>
  <w:style w:type="numbering" w:customStyle="1" w:styleId="1313">
    <w:name w:val="Нет списка131"/>
    <w:next w:val="a2"/>
    <w:uiPriority w:val="99"/>
    <w:semiHidden/>
    <w:unhideWhenUsed/>
    <w:rsid w:val="00800169"/>
  </w:style>
  <w:style w:type="numbering" w:customStyle="1" w:styleId="1413">
    <w:name w:val="Нет списка141"/>
    <w:next w:val="a2"/>
    <w:uiPriority w:val="99"/>
    <w:semiHidden/>
    <w:unhideWhenUsed/>
    <w:rsid w:val="00800169"/>
  </w:style>
  <w:style w:type="numbering" w:customStyle="1" w:styleId="1512">
    <w:name w:val="Нет списка151"/>
    <w:next w:val="a2"/>
    <w:uiPriority w:val="99"/>
    <w:semiHidden/>
    <w:unhideWhenUsed/>
    <w:rsid w:val="00800169"/>
  </w:style>
  <w:style w:type="numbering" w:customStyle="1" w:styleId="1612">
    <w:name w:val="Нет списка161"/>
    <w:next w:val="a2"/>
    <w:uiPriority w:val="99"/>
    <w:semiHidden/>
    <w:unhideWhenUsed/>
    <w:rsid w:val="00800169"/>
  </w:style>
  <w:style w:type="numbering" w:customStyle="1" w:styleId="173">
    <w:name w:val="Нет списка17"/>
    <w:next w:val="a2"/>
    <w:uiPriority w:val="99"/>
    <w:semiHidden/>
    <w:unhideWhenUsed/>
    <w:rsid w:val="00800169"/>
  </w:style>
  <w:style w:type="numbering" w:customStyle="1" w:styleId="183">
    <w:name w:val="Нет списка18"/>
    <w:next w:val="a2"/>
    <w:uiPriority w:val="99"/>
    <w:semiHidden/>
    <w:unhideWhenUsed/>
    <w:rsid w:val="00800169"/>
  </w:style>
  <w:style w:type="numbering" w:customStyle="1" w:styleId="193">
    <w:name w:val="Нет списка19"/>
    <w:next w:val="a2"/>
    <w:uiPriority w:val="99"/>
    <w:semiHidden/>
    <w:unhideWhenUsed/>
    <w:rsid w:val="00800169"/>
  </w:style>
  <w:style w:type="numbering" w:customStyle="1" w:styleId="1103">
    <w:name w:val="Нет списка110"/>
    <w:next w:val="a2"/>
    <w:uiPriority w:val="99"/>
    <w:semiHidden/>
    <w:rsid w:val="00800169"/>
  </w:style>
  <w:style w:type="numbering" w:customStyle="1" w:styleId="111113">
    <w:name w:val="Нет списка11111"/>
    <w:next w:val="a2"/>
    <w:uiPriority w:val="99"/>
    <w:semiHidden/>
    <w:unhideWhenUsed/>
    <w:rsid w:val="00800169"/>
  </w:style>
  <w:style w:type="numbering" w:customStyle="1" w:styleId="211a">
    <w:name w:val="Нет списка211"/>
    <w:next w:val="a2"/>
    <w:uiPriority w:val="99"/>
    <w:semiHidden/>
    <w:unhideWhenUsed/>
    <w:rsid w:val="00800169"/>
  </w:style>
  <w:style w:type="numbering" w:customStyle="1" w:styleId="3117">
    <w:name w:val="Нет списка311"/>
    <w:next w:val="a2"/>
    <w:uiPriority w:val="99"/>
    <w:semiHidden/>
    <w:unhideWhenUsed/>
    <w:rsid w:val="00800169"/>
  </w:style>
  <w:style w:type="numbering" w:customStyle="1" w:styleId="4113">
    <w:name w:val="Нет списка411"/>
    <w:next w:val="a2"/>
    <w:uiPriority w:val="99"/>
    <w:semiHidden/>
    <w:unhideWhenUsed/>
    <w:rsid w:val="00800169"/>
  </w:style>
  <w:style w:type="numbering" w:customStyle="1" w:styleId="5112">
    <w:name w:val="Нет списка511"/>
    <w:next w:val="a2"/>
    <w:uiPriority w:val="99"/>
    <w:semiHidden/>
    <w:unhideWhenUsed/>
    <w:rsid w:val="00800169"/>
  </w:style>
  <w:style w:type="numbering" w:customStyle="1" w:styleId="6111">
    <w:name w:val="Нет списка611"/>
    <w:next w:val="a2"/>
    <w:uiPriority w:val="99"/>
    <w:semiHidden/>
    <w:unhideWhenUsed/>
    <w:rsid w:val="00800169"/>
  </w:style>
  <w:style w:type="numbering" w:customStyle="1" w:styleId="7110">
    <w:name w:val="Нет списка711"/>
    <w:next w:val="a2"/>
    <w:uiPriority w:val="99"/>
    <w:semiHidden/>
    <w:unhideWhenUsed/>
    <w:rsid w:val="00800169"/>
  </w:style>
  <w:style w:type="numbering" w:customStyle="1" w:styleId="8110">
    <w:name w:val="Нет списка811"/>
    <w:next w:val="a2"/>
    <w:uiPriority w:val="99"/>
    <w:semiHidden/>
    <w:unhideWhenUsed/>
    <w:rsid w:val="00800169"/>
  </w:style>
  <w:style w:type="numbering" w:customStyle="1" w:styleId="911">
    <w:name w:val="Нет списка91"/>
    <w:next w:val="a2"/>
    <w:uiPriority w:val="99"/>
    <w:semiHidden/>
    <w:unhideWhenUsed/>
    <w:rsid w:val="00800169"/>
  </w:style>
  <w:style w:type="numbering" w:customStyle="1" w:styleId="1011">
    <w:name w:val="Нет списка101"/>
    <w:next w:val="a2"/>
    <w:uiPriority w:val="99"/>
    <w:semiHidden/>
    <w:unhideWhenUsed/>
    <w:rsid w:val="00800169"/>
  </w:style>
  <w:style w:type="numbering" w:customStyle="1" w:styleId="1111110">
    <w:name w:val="Нет списка111111"/>
    <w:next w:val="a2"/>
    <w:uiPriority w:val="99"/>
    <w:semiHidden/>
    <w:unhideWhenUsed/>
    <w:rsid w:val="00800169"/>
  </w:style>
  <w:style w:type="numbering" w:customStyle="1" w:styleId="12113">
    <w:name w:val="Нет списка1211"/>
    <w:next w:val="a2"/>
    <w:uiPriority w:val="99"/>
    <w:semiHidden/>
    <w:unhideWhenUsed/>
    <w:rsid w:val="00800169"/>
  </w:style>
  <w:style w:type="numbering" w:customStyle="1" w:styleId="13110">
    <w:name w:val="Нет списка1311"/>
    <w:next w:val="a2"/>
    <w:uiPriority w:val="99"/>
    <w:semiHidden/>
    <w:unhideWhenUsed/>
    <w:rsid w:val="00800169"/>
  </w:style>
  <w:style w:type="numbering" w:customStyle="1" w:styleId="14110">
    <w:name w:val="Нет списка1411"/>
    <w:next w:val="a2"/>
    <w:uiPriority w:val="99"/>
    <w:semiHidden/>
    <w:unhideWhenUsed/>
    <w:rsid w:val="00800169"/>
  </w:style>
  <w:style w:type="numbering" w:customStyle="1" w:styleId="15110">
    <w:name w:val="Нет списка1511"/>
    <w:next w:val="a2"/>
    <w:uiPriority w:val="99"/>
    <w:semiHidden/>
    <w:unhideWhenUsed/>
    <w:rsid w:val="00800169"/>
  </w:style>
  <w:style w:type="numbering" w:customStyle="1" w:styleId="16110">
    <w:name w:val="Нет списка1611"/>
    <w:next w:val="a2"/>
    <w:uiPriority w:val="99"/>
    <w:semiHidden/>
    <w:unhideWhenUsed/>
    <w:rsid w:val="00800169"/>
  </w:style>
  <w:style w:type="numbering" w:customStyle="1" w:styleId="1712">
    <w:name w:val="Нет списка171"/>
    <w:next w:val="a2"/>
    <w:uiPriority w:val="99"/>
    <w:semiHidden/>
    <w:unhideWhenUsed/>
    <w:rsid w:val="00800169"/>
  </w:style>
  <w:style w:type="numbering" w:customStyle="1" w:styleId="1812">
    <w:name w:val="Нет списка181"/>
    <w:next w:val="a2"/>
    <w:uiPriority w:val="99"/>
    <w:semiHidden/>
    <w:unhideWhenUsed/>
    <w:rsid w:val="00800169"/>
  </w:style>
  <w:style w:type="numbering" w:customStyle="1" w:styleId="202">
    <w:name w:val="Нет списка20"/>
    <w:next w:val="a2"/>
    <w:semiHidden/>
    <w:unhideWhenUsed/>
    <w:rsid w:val="00800169"/>
  </w:style>
  <w:style w:type="numbering" w:customStyle="1" w:styleId="11213">
    <w:name w:val="Нет списка1121"/>
    <w:next w:val="a2"/>
    <w:semiHidden/>
    <w:rsid w:val="00800169"/>
  </w:style>
  <w:style w:type="numbering" w:customStyle="1" w:styleId="1137">
    <w:name w:val="Нет списка113"/>
    <w:next w:val="a2"/>
    <w:semiHidden/>
    <w:unhideWhenUsed/>
    <w:rsid w:val="00800169"/>
  </w:style>
  <w:style w:type="numbering" w:customStyle="1" w:styleId="22a">
    <w:name w:val="Нет списка22"/>
    <w:next w:val="a2"/>
    <w:semiHidden/>
    <w:unhideWhenUsed/>
    <w:rsid w:val="00800169"/>
  </w:style>
  <w:style w:type="numbering" w:customStyle="1" w:styleId="327">
    <w:name w:val="Нет списка32"/>
    <w:next w:val="a2"/>
    <w:semiHidden/>
    <w:unhideWhenUsed/>
    <w:rsid w:val="00800169"/>
  </w:style>
  <w:style w:type="numbering" w:customStyle="1" w:styleId="423">
    <w:name w:val="Нет списка42"/>
    <w:next w:val="a2"/>
    <w:semiHidden/>
    <w:unhideWhenUsed/>
    <w:rsid w:val="00800169"/>
  </w:style>
  <w:style w:type="numbering" w:customStyle="1" w:styleId="523">
    <w:name w:val="Нет списка52"/>
    <w:next w:val="a2"/>
    <w:semiHidden/>
    <w:unhideWhenUsed/>
    <w:rsid w:val="00800169"/>
  </w:style>
  <w:style w:type="numbering" w:customStyle="1" w:styleId="621">
    <w:name w:val="Нет списка62"/>
    <w:next w:val="a2"/>
    <w:semiHidden/>
    <w:unhideWhenUsed/>
    <w:rsid w:val="00800169"/>
  </w:style>
  <w:style w:type="numbering" w:customStyle="1" w:styleId="721">
    <w:name w:val="Нет списка72"/>
    <w:next w:val="a2"/>
    <w:semiHidden/>
    <w:unhideWhenUsed/>
    <w:rsid w:val="00800169"/>
  </w:style>
  <w:style w:type="numbering" w:customStyle="1" w:styleId="820">
    <w:name w:val="Нет списка82"/>
    <w:next w:val="a2"/>
    <w:semiHidden/>
    <w:unhideWhenUsed/>
    <w:rsid w:val="00800169"/>
  </w:style>
  <w:style w:type="numbering" w:customStyle="1" w:styleId="920">
    <w:name w:val="Нет списка92"/>
    <w:next w:val="a2"/>
    <w:semiHidden/>
    <w:unhideWhenUsed/>
    <w:rsid w:val="00800169"/>
  </w:style>
  <w:style w:type="numbering" w:customStyle="1" w:styleId="1020">
    <w:name w:val="Нет списка102"/>
    <w:next w:val="a2"/>
    <w:semiHidden/>
    <w:unhideWhenUsed/>
    <w:rsid w:val="00800169"/>
  </w:style>
  <w:style w:type="numbering" w:customStyle="1" w:styleId="11120">
    <w:name w:val="Нет списка1112"/>
    <w:next w:val="a2"/>
    <w:semiHidden/>
    <w:unhideWhenUsed/>
    <w:rsid w:val="00800169"/>
  </w:style>
  <w:style w:type="numbering" w:customStyle="1" w:styleId="1227">
    <w:name w:val="Нет списка122"/>
    <w:next w:val="a2"/>
    <w:semiHidden/>
    <w:unhideWhenUsed/>
    <w:rsid w:val="00800169"/>
  </w:style>
  <w:style w:type="numbering" w:customStyle="1" w:styleId="1323">
    <w:name w:val="Нет списка132"/>
    <w:next w:val="a2"/>
    <w:semiHidden/>
    <w:unhideWhenUsed/>
    <w:rsid w:val="00800169"/>
  </w:style>
  <w:style w:type="numbering" w:customStyle="1" w:styleId="1423">
    <w:name w:val="Нет списка142"/>
    <w:next w:val="a2"/>
    <w:semiHidden/>
    <w:unhideWhenUsed/>
    <w:rsid w:val="00800169"/>
  </w:style>
  <w:style w:type="numbering" w:customStyle="1" w:styleId="1521">
    <w:name w:val="Нет списка152"/>
    <w:next w:val="a2"/>
    <w:semiHidden/>
    <w:unhideWhenUsed/>
    <w:rsid w:val="00800169"/>
  </w:style>
  <w:style w:type="numbering" w:customStyle="1" w:styleId="1621">
    <w:name w:val="Нет списка162"/>
    <w:next w:val="a2"/>
    <w:semiHidden/>
    <w:unhideWhenUsed/>
    <w:rsid w:val="00800169"/>
  </w:style>
  <w:style w:type="numbering" w:customStyle="1" w:styleId="1720">
    <w:name w:val="Нет списка172"/>
    <w:next w:val="a2"/>
    <w:semiHidden/>
    <w:unhideWhenUsed/>
    <w:rsid w:val="00800169"/>
  </w:style>
  <w:style w:type="numbering" w:customStyle="1" w:styleId="1820">
    <w:name w:val="Нет списка182"/>
    <w:next w:val="a2"/>
    <w:semiHidden/>
    <w:unhideWhenUsed/>
    <w:rsid w:val="00800169"/>
  </w:style>
  <w:style w:type="numbering" w:customStyle="1" w:styleId="1912">
    <w:name w:val="Нет списка191"/>
    <w:next w:val="a2"/>
    <w:semiHidden/>
    <w:unhideWhenUsed/>
    <w:rsid w:val="00800169"/>
  </w:style>
  <w:style w:type="numbering" w:customStyle="1" w:styleId="11010">
    <w:name w:val="Нет списка1101"/>
    <w:next w:val="a2"/>
    <w:semiHidden/>
    <w:rsid w:val="00800169"/>
  </w:style>
  <w:style w:type="numbering" w:customStyle="1" w:styleId="11111110">
    <w:name w:val="Нет списка1111111"/>
    <w:next w:val="a2"/>
    <w:semiHidden/>
    <w:unhideWhenUsed/>
    <w:rsid w:val="00800169"/>
  </w:style>
  <w:style w:type="numbering" w:customStyle="1" w:styleId="2111a">
    <w:name w:val="Нет списка2111"/>
    <w:next w:val="a2"/>
    <w:semiHidden/>
    <w:unhideWhenUsed/>
    <w:rsid w:val="00800169"/>
  </w:style>
  <w:style w:type="numbering" w:customStyle="1" w:styleId="31110">
    <w:name w:val="Нет списка3111"/>
    <w:next w:val="a2"/>
    <w:semiHidden/>
    <w:unhideWhenUsed/>
    <w:rsid w:val="00800169"/>
  </w:style>
  <w:style w:type="numbering" w:customStyle="1" w:styleId="41110">
    <w:name w:val="Нет списка4111"/>
    <w:next w:val="a2"/>
    <w:semiHidden/>
    <w:unhideWhenUsed/>
    <w:rsid w:val="00800169"/>
  </w:style>
  <w:style w:type="numbering" w:customStyle="1" w:styleId="51110">
    <w:name w:val="Нет списка5111"/>
    <w:next w:val="a2"/>
    <w:semiHidden/>
    <w:unhideWhenUsed/>
    <w:rsid w:val="00800169"/>
  </w:style>
  <w:style w:type="numbering" w:customStyle="1" w:styleId="61110">
    <w:name w:val="Нет списка6111"/>
    <w:next w:val="a2"/>
    <w:semiHidden/>
    <w:unhideWhenUsed/>
    <w:rsid w:val="00800169"/>
  </w:style>
  <w:style w:type="numbering" w:customStyle="1" w:styleId="7111">
    <w:name w:val="Нет списка7111"/>
    <w:next w:val="a2"/>
    <w:semiHidden/>
    <w:unhideWhenUsed/>
    <w:rsid w:val="00800169"/>
  </w:style>
  <w:style w:type="numbering" w:customStyle="1" w:styleId="8111">
    <w:name w:val="Нет списка8111"/>
    <w:next w:val="a2"/>
    <w:semiHidden/>
    <w:unhideWhenUsed/>
    <w:rsid w:val="00800169"/>
  </w:style>
  <w:style w:type="numbering" w:customStyle="1" w:styleId="9110">
    <w:name w:val="Нет списка911"/>
    <w:next w:val="a2"/>
    <w:semiHidden/>
    <w:unhideWhenUsed/>
    <w:rsid w:val="00800169"/>
  </w:style>
  <w:style w:type="numbering" w:customStyle="1" w:styleId="10110">
    <w:name w:val="Нет списка1011"/>
    <w:next w:val="a2"/>
    <w:semiHidden/>
    <w:unhideWhenUsed/>
    <w:rsid w:val="00800169"/>
  </w:style>
  <w:style w:type="numbering" w:customStyle="1" w:styleId="11111111">
    <w:name w:val="Нет списка11111111"/>
    <w:next w:val="a2"/>
    <w:semiHidden/>
    <w:unhideWhenUsed/>
    <w:rsid w:val="00800169"/>
  </w:style>
  <w:style w:type="numbering" w:customStyle="1" w:styleId="121110">
    <w:name w:val="Нет списка12111"/>
    <w:next w:val="a2"/>
    <w:semiHidden/>
    <w:unhideWhenUsed/>
    <w:rsid w:val="00800169"/>
  </w:style>
  <w:style w:type="numbering" w:customStyle="1" w:styleId="131110">
    <w:name w:val="Нет списка13111"/>
    <w:next w:val="a2"/>
    <w:semiHidden/>
    <w:unhideWhenUsed/>
    <w:rsid w:val="00800169"/>
  </w:style>
  <w:style w:type="numbering" w:customStyle="1" w:styleId="141110">
    <w:name w:val="Нет списка14111"/>
    <w:next w:val="a2"/>
    <w:semiHidden/>
    <w:unhideWhenUsed/>
    <w:rsid w:val="00800169"/>
  </w:style>
  <w:style w:type="numbering" w:customStyle="1" w:styleId="15111">
    <w:name w:val="Нет списка15111"/>
    <w:next w:val="a2"/>
    <w:semiHidden/>
    <w:unhideWhenUsed/>
    <w:rsid w:val="00800169"/>
  </w:style>
  <w:style w:type="numbering" w:customStyle="1" w:styleId="16111">
    <w:name w:val="Нет списка16111"/>
    <w:next w:val="a2"/>
    <w:semiHidden/>
    <w:unhideWhenUsed/>
    <w:rsid w:val="00800169"/>
  </w:style>
  <w:style w:type="numbering" w:customStyle="1" w:styleId="17110">
    <w:name w:val="Нет списка1711"/>
    <w:next w:val="a2"/>
    <w:semiHidden/>
    <w:unhideWhenUsed/>
    <w:rsid w:val="00800169"/>
  </w:style>
  <w:style w:type="numbering" w:customStyle="1" w:styleId="18110">
    <w:name w:val="Нет списка1811"/>
    <w:next w:val="a2"/>
    <w:semiHidden/>
    <w:unhideWhenUsed/>
    <w:rsid w:val="00800169"/>
  </w:style>
  <w:style w:type="numbering" w:customStyle="1" w:styleId="111111111">
    <w:name w:val="Нет списка111111111"/>
    <w:next w:val="a2"/>
    <w:semiHidden/>
    <w:unhideWhenUsed/>
    <w:rsid w:val="00800169"/>
  </w:style>
  <w:style w:type="numbering" w:customStyle="1" w:styleId="23a">
    <w:name w:val="Нет списка23"/>
    <w:next w:val="a2"/>
    <w:uiPriority w:val="99"/>
    <w:semiHidden/>
    <w:rsid w:val="00800169"/>
  </w:style>
  <w:style w:type="numbering" w:customStyle="1" w:styleId="1143">
    <w:name w:val="Нет списка114"/>
    <w:next w:val="a2"/>
    <w:uiPriority w:val="99"/>
    <w:semiHidden/>
    <w:unhideWhenUsed/>
    <w:rsid w:val="00800169"/>
  </w:style>
  <w:style w:type="numbering" w:customStyle="1" w:styleId="247">
    <w:name w:val="Нет списка24"/>
    <w:next w:val="a2"/>
    <w:uiPriority w:val="99"/>
    <w:semiHidden/>
    <w:unhideWhenUsed/>
    <w:rsid w:val="00800169"/>
  </w:style>
  <w:style w:type="numbering" w:customStyle="1" w:styleId="333">
    <w:name w:val="Нет списка33"/>
    <w:next w:val="a2"/>
    <w:uiPriority w:val="99"/>
    <w:semiHidden/>
    <w:unhideWhenUsed/>
    <w:rsid w:val="00800169"/>
  </w:style>
  <w:style w:type="numbering" w:customStyle="1" w:styleId="433">
    <w:name w:val="Нет списка43"/>
    <w:next w:val="a2"/>
    <w:uiPriority w:val="99"/>
    <w:semiHidden/>
    <w:unhideWhenUsed/>
    <w:rsid w:val="00800169"/>
  </w:style>
  <w:style w:type="numbering" w:customStyle="1" w:styleId="532">
    <w:name w:val="Нет списка53"/>
    <w:next w:val="a2"/>
    <w:uiPriority w:val="99"/>
    <w:semiHidden/>
    <w:unhideWhenUsed/>
    <w:rsid w:val="00800169"/>
  </w:style>
  <w:style w:type="numbering" w:customStyle="1" w:styleId="630">
    <w:name w:val="Нет списка63"/>
    <w:next w:val="a2"/>
    <w:uiPriority w:val="99"/>
    <w:semiHidden/>
    <w:unhideWhenUsed/>
    <w:rsid w:val="00800169"/>
  </w:style>
  <w:style w:type="numbering" w:customStyle="1" w:styleId="730">
    <w:name w:val="Нет списка73"/>
    <w:next w:val="a2"/>
    <w:uiPriority w:val="99"/>
    <w:semiHidden/>
    <w:unhideWhenUsed/>
    <w:rsid w:val="00800169"/>
  </w:style>
  <w:style w:type="numbering" w:customStyle="1" w:styleId="830">
    <w:name w:val="Нет списка83"/>
    <w:next w:val="a2"/>
    <w:uiPriority w:val="99"/>
    <w:semiHidden/>
    <w:unhideWhenUsed/>
    <w:rsid w:val="00800169"/>
  </w:style>
  <w:style w:type="numbering" w:customStyle="1" w:styleId="930">
    <w:name w:val="Нет списка93"/>
    <w:next w:val="a2"/>
    <w:uiPriority w:val="99"/>
    <w:semiHidden/>
    <w:unhideWhenUsed/>
    <w:rsid w:val="00800169"/>
  </w:style>
  <w:style w:type="numbering" w:customStyle="1" w:styleId="103">
    <w:name w:val="Нет списка103"/>
    <w:next w:val="a2"/>
    <w:uiPriority w:val="99"/>
    <w:semiHidden/>
    <w:unhideWhenUsed/>
    <w:rsid w:val="00800169"/>
  </w:style>
  <w:style w:type="numbering" w:customStyle="1" w:styleId="1153">
    <w:name w:val="Нет списка115"/>
    <w:next w:val="a2"/>
    <w:uiPriority w:val="99"/>
    <w:semiHidden/>
    <w:unhideWhenUsed/>
    <w:rsid w:val="00800169"/>
  </w:style>
  <w:style w:type="numbering" w:customStyle="1" w:styleId="1230">
    <w:name w:val="Нет списка123"/>
    <w:next w:val="a2"/>
    <w:uiPriority w:val="99"/>
    <w:semiHidden/>
    <w:unhideWhenUsed/>
    <w:rsid w:val="00800169"/>
  </w:style>
  <w:style w:type="numbering" w:customStyle="1" w:styleId="1330">
    <w:name w:val="Нет списка133"/>
    <w:next w:val="a2"/>
    <w:uiPriority w:val="99"/>
    <w:semiHidden/>
    <w:unhideWhenUsed/>
    <w:rsid w:val="00800169"/>
  </w:style>
  <w:style w:type="numbering" w:customStyle="1" w:styleId="1430">
    <w:name w:val="Нет списка143"/>
    <w:next w:val="a2"/>
    <w:uiPriority w:val="99"/>
    <w:semiHidden/>
    <w:unhideWhenUsed/>
    <w:rsid w:val="00800169"/>
  </w:style>
  <w:style w:type="numbering" w:customStyle="1" w:styleId="153">
    <w:name w:val="Нет списка153"/>
    <w:next w:val="a2"/>
    <w:uiPriority w:val="99"/>
    <w:semiHidden/>
    <w:unhideWhenUsed/>
    <w:rsid w:val="00800169"/>
  </w:style>
  <w:style w:type="numbering" w:customStyle="1" w:styleId="163">
    <w:name w:val="Нет списка163"/>
    <w:next w:val="a2"/>
    <w:uiPriority w:val="99"/>
    <w:semiHidden/>
    <w:unhideWhenUsed/>
    <w:rsid w:val="00800169"/>
  </w:style>
  <w:style w:type="numbering" w:customStyle="1" w:styleId="1730">
    <w:name w:val="Нет списка173"/>
    <w:next w:val="a2"/>
    <w:uiPriority w:val="99"/>
    <w:semiHidden/>
    <w:unhideWhenUsed/>
    <w:rsid w:val="00800169"/>
  </w:style>
  <w:style w:type="numbering" w:customStyle="1" w:styleId="1830">
    <w:name w:val="Нет списка183"/>
    <w:next w:val="a2"/>
    <w:uiPriority w:val="99"/>
    <w:semiHidden/>
    <w:unhideWhenUsed/>
    <w:rsid w:val="00800169"/>
  </w:style>
  <w:style w:type="numbering" w:customStyle="1" w:styleId="1920">
    <w:name w:val="Нет списка192"/>
    <w:next w:val="a2"/>
    <w:uiPriority w:val="99"/>
    <w:semiHidden/>
    <w:unhideWhenUsed/>
    <w:rsid w:val="00800169"/>
  </w:style>
  <w:style w:type="numbering" w:customStyle="1" w:styleId="11020">
    <w:name w:val="Нет списка1102"/>
    <w:next w:val="a2"/>
    <w:uiPriority w:val="99"/>
    <w:semiHidden/>
    <w:rsid w:val="00800169"/>
  </w:style>
  <w:style w:type="numbering" w:customStyle="1" w:styleId="11130">
    <w:name w:val="Нет списка1113"/>
    <w:next w:val="a2"/>
    <w:uiPriority w:val="99"/>
    <w:semiHidden/>
    <w:unhideWhenUsed/>
    <w:rsid w:val="00800169"/>
  </w:style>
  <w:style w:type="numbering" w:customStyle="1" w:styleId="212a">
    <w:name w:val="Нет списка212"/>
    <w:next w:val="a2"/>
    <w:uiPriority w:val="99"/>
    <w:semiHidden/>
    <w:unhideWhenUsed/>
    <w:rsid w:val="00800169"/>
  </w:style>
  <w:style w:type="numbering" w:customStyle="1" w:styleId="3120">
    <w:name w:val="Нет списка312"/>
    <w:next w:val="a2"/>
    <w:uiPriority w:val="99"/>
    <w:semiHidden/>
    <w:unhideWhenUsed/>
    <w:rsid w:val="00800169"/>
  </w:style>
  <w:style w:type="numbering" w:customStyle="1" w:styleId="4120">
    <w:name w:val="Нет списка412"/>
    <w:next w:val="a2"/>
    <w:uiPriority w:val="99"/>
    <w:semiHidden/>
    <w:unhideWhenUsed/>
    <w:rsid w:val="00800169"/>
  </w:style>
  <w:style w:type="numbering" w:customStyle="1" w:styleId="5120">
    <w:name w:val="Нет списка512"/>
    <w:next w:val="a2"/>
    <w:uiPriority w:val="99"/>
    <w:semiHidden/>
    <w:unhideWhenUsed/>
    <w:rsid w:val="00800169"/>
  </w:style>
  <w:style w:type="numbering" w:customStyle="1" w:styleId="6120">
    <w:name w:val="Нет списка612"/>
    <w:next w:val="a2"/>
    <w:uiPriority w:val="99"/>
    <w:semiHidden/>
    <w:unhideWhenUsed/>
    <w:rsid w:val="00800169"/>
  </w:style>
  <w:style w:type="numbering" w:customStyle="1" w:styleId="7120">
    <w:name w:val="Нет списка712"/>
    <w:next w:val="a2"/>
    <w:uiPriority w:val="99"/>
    <w:semiHidden/>
    <w:unhideWhenUsed/>
    <w:rsid w:val="00800169"/>
  </w:style>
  <w:style w:type="numbering" w:customStyle="1" w:styleId="812">
    <w:name w:val="Нет списка812"/>
    <w:next w:val="a2"/>
    <w:uiPriority w:val="99"/>
    <w:semiHidden/>
    <w:unhideWhenUsed/>
    <w:rsid w:val="00800169"/>
  </w:style>
  <w:style w:type="numbering" w:customStyle="1" w:styleId="912">
    <w:name w:val="Нет списка912"/>
    <w:next w:val="a2"/>
    <w:uiPriority w:val="99"/>
    <w:semiHidden/>
    <w:unhideWhenUsed/>
    <w:rsid w:val="00800169"/>
  </w:style>
  <w:style w:type="numbering" w:customStyle="1" w:styleId="1012">
    <w:name w:val="Нет списка1012"/>
    <w:next w:val="a2"/>
    <w:uiPriority w:val="99"/>
    <w:semiHidden/>
    <w:unhideWhenUsed/>
    <w:rsid w:val="00800169"/>
  </w:style>
  <w:style w:type="numbering" w:customStyle="1" w:styleId="111120">
    <w:name w:val="Нет списка11112"/>
    <w:next w:val="a2"/>
    <w:uiPriority w:val="99"/>
    <w:semiHidden/>
    <w:unhideWhenUsed/>
    <w:rsid w:val="00800169"/>
  </w:style>
  <w:style w:type="numbering" w:customStyle="1" w:styleId="12120">
    <w:name w:val="Нет списка1212"/>
    <w:next w:val="a2"/>
    <w:uiPriority w:val="99"/>
    <w:semiHidden/>
    <w:unhideWhenUsed/>
    <w:rsid w:val="00800169"/>
  </w:style>
  <w:style w:type="numbering" w:customStyle="1" w:styleId="13120">
    <w:name w:val="Нет списка1312"/>
    <w:next w:val="a2"/>
    <w:uiPriority w:val="99"/>
    <w:semiHidden/>
    <w:unhideWhenUsed/>
    <w:rsid w:val="00800169"/>
  </w:style>
  <w:style w:type="numbering" w:customStyle="1" w:styleId="14120">
    <w:name w:val="Нет списка1412"/>
    <w:next w:val="a2"/>
    <w:uiPriority w:val="99"/>
    <w:semiHidden/>
    <w:unhideWhenUsed/>
    <w:rsid w:val="00800169"/>
  </w:style>
  <w:style w:type="numbering" w:customStyle="1" w:styleId="15120">
    <w:name w:val="Нет списка1512"/>
    <w:next w:val="a2"/>
    <w:uiPriority w:val="99"/>
    <w:semiHidden/>
    <w:unhideWhenUsed/>
    <w:rsid w:val="00800169"/>
  </w:style>
  <w:style w:type="numbering" w:customStyle="1" w:styleId="16120">
    <w:name w:val="Нет списка1612"/>
    <w:next w:val="a2"/>
    <w:uiPriority w:val="99"/>
    <w:semiHidden/>
    <w:unhideWhenUsed/>
    <w:rsid w:val="00800169"/>
  </w:style>
  <w:style w:type="numbering" w:customStyle="1" w:styleId="17120">
    <w:name w:val="Нет списка1712"/>
    <w:next w:val="a2"/>
    <w:uiPriority w:val="99"/>
    <w:semiHidden/>
    <w:unhideWhenUsed/>
    <w:rsid w:val="00800169"/>
  </w:style>
  <w:style w:type="numbering" w:customStyle="1" w:styleId="18120">
    <w:name w:val="Нет списка1812"/>
    <w:next w:val="a2"/>
    <w:uiPriority w:val="99"/>
    <w:semiHidden/>
    <w:unhideWhenUsed/>
    <w:rsid w:val="00800169"/>
  </w:style>
  <w:style w:type="numbering" w:customStyle="1" w:styleId="2010">
    <w:name w:val="Нет списка201"/>
    <w:next w:val="a2"/>
    <w:semiHidden/>
    <w:unhideWhenUsed/>
    <w:rsid w:val="00800169"/>
  </w:style>
  <w:style w:type="numbering" w:customStyle="1" w:styleId="112110">
    <w:name w:val="Нет списка11211"/>
    <w:next w:val="a2"/>
    <w:semiHidden/>
    <w:rsid w:val="00800169"/>
  </w:style>
  <w:style w:type="numbering" w:customStyle="1" w:styleId="11310">
    <w:name w:val="Нет списка1131"/>
    <w:next w:val="a2"/>
    <w:semiHidden/>
    <w:unhideWhenUsed/>
    <w:rsid w:val="00800169"/>
  </w:style>
  <w:style w:type="numbering" w:customStyle="1" w:styleId="221a">
    <w:name w:val="Нет списка221"/>
    <w:next w:val="a2"/>
    <w:semiHidden/>
    <w:unhideWhenUsed/>
    <w:rsid w:val="00800169"/>
  </w:style>
  <w:style w:type="numbering" w:customStyle="1" w:styleId="3210">
    <w:name w:val="Нет списка321"/>
    <w:next w:val="a2"/>
    <w:semiHidden/>
    <w:unhideWhenUsed/>
    <w:rsid w:val="00800169"/>
  </w:style>
  <w:style w:type="numbering" w:customStyle="1" w:styleId="4210">
    <w:name w:val="Нет списка421"/>
    <w:next w:val="a2"/>
    <w:semiHidden/>
    <w:unhideWhenUsed/>
    <w:rsid w:val="00800169"/>
  </w:style>
  <w:style w:type="numbering" w:customStyle="1" w:styleId="5210">
    <w:name w:val="Нет списка521"/>
    <w:next w:val="a2"/>
    <w:semiHidden/>
    <w:unhideWhenUsed/>
    <w:rsid w:val="00800169"/>
  </w:style>
  <w:style w:type="numbering" w:customStyle="1" w:styleId="6210">
    <w:name w:val="Нет списка621"/>
    <w:next w:val="a2"/>
    <w:semiHidden/>
    <w:unhideWhenUsed/>
    <w:rsid w:val="00800169"/>
  </w:style>
  <w:style w:type="numbering" w:customStyle="1" w:styleId="7210">
    <w:name w:val="Нет списка721"/>
    <w:next w:val="a2"/>
    <w:semiHidden/>
    <w:unhideWhenUsed/>
    <w:rsid w:val="00800169"/>
  </w:style>
  <w:style w:type="numbering" w:customStyle="1" w:styleId="821">
    <w:name w:val="Нет списка821"/>
    <w:next w:val="a2"/>
    <w:semiHidden/>
    <w:unhideWhenUsed/>
    <w:rsid w:val="00800169"/>
  </w:style>
  <w:style w:type="numbering" w:customStyle="1" w:styleId="921">
    <w:name w:val="Нет списка921"/>
    <w:next w:val="a2"/>
    <w:semiHidden/>
    <w:unhideWhenUsed/>
    <w:rsid w:val="00800169"/>
  </w:style>
  <w:style w:type="numbering" w:customStyle="1" w:styleId="1021">
    <w:name w:val="Нет списка1021"/>
    <w:next w:val="a2"/>
    <w:semiHidden/>
    <w:unhideWhenUsed/>
    <w:rsid w:val="00800169"/>
  </w:style>
  <w:style w:type="numbering" w:customStyle="1" w:styleId="111210">
    <w:name w:val="Нет списка11121"/>
    <w:next w:val="a2"/>
    <w:semiHidden/>
    <w:unhideWhenUsed/>
    <w:rsid w:val="00800169"/>
  </w:style>
  <w:style w:type="numbering" w:customStyle="1" w:styleId="12210">
    <w:name w:val="Нет списка1221"/>
    <w:next w:val="a2"/>
    <w:semiHidden/>
    <w:unhideWhenUsed/>
    <w:rsid w:val="00800169"/>
  </w:style>
  <w:style w:type="numbering" w:customStyle="1" w:styleId="13210">
    <w:name w:val="Нет списка1321"/>
    <w:next w:val="a2"/>
    <w:semiHidden/>
    <w:unhideWhenUsed/>
    <w:rsid w:val="00800169"/>
  </w:style>
  <w:style w:type="numbering" w:customStyle="1" w:styleId="14210">
    <w:name w:val="Нет списка1421"/>
    <w:next w:val="a2"/>
    <w:semiHidden/>
    <w:unhideWhenUsed/>
    <w:rsid w:val="00800169"/>
  </w:style>
  <w:style w:type="numbering" w:customStyle="1" w:styleId="15210">
    <w:name w:val="Нет списка1521"/>
    <w:next w:val="a2"/>
    <w:semiHidden/>
    <w:unhideWhenUsed/>
    <w:rsid w:val="00800169"/>
  </w:style>
  <w:style w:type="numbering" w:customStyle="1" w:styleId="16210">
    <w:name w:val="Нет списка1621"/>
    <w:next w:val="a2"/>
    <w:semiHidden/>
    <w:unhideWhenUsed/>
    <w:rsid w:val="00800169"/>
  </w:style>
  <w:style w:type="numbering" w:customStyle="1" w:styleId="1721">
    <w:name w:val="Нет списка1721"/>
    <w:next w:val="a2"/>
    <w:semiHidden/>
    <w:unhideWhenUsed/>
    <w:rsid w:val="00800169"/>
  </w:style>
  <w:style w:type="numbering" w:customStyle="1" w:styleId="1821">
    <w:name w:val="Нет списка1821"/>
    <w:next w:val="a2"/>
    <w:semiHidden/>
    <w:unhideWhenUsed/>
    <w:rsid w:val="00800169"/>
  </w:style>
  <w:style w:type="numbering" w:customStyle="1" w:styleId="19110">
    <w:name w:val="Нет списка1911"/>
    <w:next w:val="a2"/>
    <w:semiHidden/>
    <w:unhideWhenUsed/>
    <w:rsid w:val="00800169"/>
  </w:style>
  <w:style w:type="numbering" w:customStyle="1" w:styleId="110110">
    <w:name w:val="Нет списка11011"/>
    <w:next w:val="a2"/>
    <w:semiHidden/>
    <w:rsid w:val="00800169"/>
  </w:style>
  <w:style w:type="numbering" w:customStyle="1" w:styleId="1111120">
    <w:name w:val="Нет списка111112"/>
    <w:next w:val="a2"/>
    <w:semiHidden/>
    <w:unhideWhenUsed/>
    <w:rsid w:val="00800169"/>
  </w:style>
  <w:style w:type="numbering" w:customStyle="1" w:styleId="211113">
    <w:name w:val="Нет списка21111"/>
    <w:next w:val="a2"/>
    <w:semiHidden/>
    <w:unhideWhenUsed/>
    <w:rsid w:val="00800169"/>
  </w:style>
  <w:style w:type="numbering" w:customStyle="1" w:styleId="311110">
    <w:name w:val="Нет списка31111"/>
    <w:next w:val="a2"/>
    <w:semiHidden/>
    <w:unhideWhenUsed/>
    <w:rsid w:val="00800169"/>
  </w:style>
  <w:style w:type="numbering" w:customStyle="1" w:styleId="411110">
    <w:name w:val="Нет списка41111"/>
    <w:next w:val="a2"/>
    <w:semiHidden/>
    <w:unhideWhenUsed/>
    <w:rsid w:val="00800169"/>
  </w:style>
  <w:style w:type="numbering" w:customStyle="1" w:styleId="51111">
    <w:name w:val="Нет списка51111"/>
    <w:next w:val="a2"/>
    <w:semiHidden/>
    <w:unhideWhenUsed/>
    <w:rsid w:val="00800169"/>
  </w:style>
  <w:style w:type="numbering" w:customStyle="1" w:styleId="61111">
    <w:name w:val="Нет списка61111"/>
    <w:next w:val="a2"/>
    <w:semiHidden/>
    <w:unhideWhenUsed/>
    <w:rsid w:val="00800169"/>
  </w:style>
  <w:style w:type="numbering" w:customStyle="1" w:styleId="71111">
    <w:name w:val="Нет списка71111"/>
    <w:next w:val="a2"/>
    <w:semiHidden/>
    <w:unhideWhenUsed/>
    <w:rsid w:val="00800169"/>
  </w:style>
  <w:style w:type="numbering" w:customStyle="1" w:styleId="81111">
    <w:name w:val="Нет списка81111"/>
    <w:next w:val="a2"/>
    <w:semiHidden/>
    <w:unhideWhenUsed/>
    <w:rsid w:val="00800169"/>
  </w:style>
  <w:style w:type="numbering" w:customStyle="1" w:styleId="9111">
    <w:name w:val="Нет списка9111"/>
    <w:next w:val="a2"/>
    <w:semiHidden/>
    <w:unhideWhenUsed/>
    <w:rsid w:val="00800169"/>
  </w:style>
  <w:style w:type="numbering" w:customStyle="1" w:styleId="10111">
    <w:name w:val="Нет списка10111"/>
    <w:next w:val="a2"/>
    <w:semiHidden/>
    <w:unhideWhenUsed/>
    <w:rsid w:val="00800169"/>
  </w:style>
  <w:style w:type="numbering" w:customStyle="1" w:styleId="1111112">
    <w:name w:val="Нет списка1111112"/>
    <w:next w:val="a2"/>
    <w:semiHidden/>
    <w:unhideWhenUsed/>
    <w:rsid w:val="00800169"/>
  </w:style>
  <w:style w:type="numbering" w:customStyle="1" w:styleId="1211110">
    <w:name w:val="Нет списка121111"/>
    <w:next w:val="a2"/>
    <w:semiHidden/>
    <w:unhideWhenUsed/>
    <w:rsid w:val="00800169"/>
  </w:style>
  <w:style w:type="numbering" w:customStyle="1" w:styleId="131111">
    <w:name w:val="Нет списка131111"/>
    <w:next w:val="a2"/>
    <w:semiHidden/>
    <w:unhideWhenUsed/>
    <w:rsid w:val="00800169"/>
  </w:style>
  <w:style w:type="numbering" w:customStyle="1" w:styleId="141111">
    <w:name w:val="Нет списка141111"/>
    <w:next w:val="a2"/>
    <w:semiHidden/>
    <w:unhideWhenUsed/>
    <w:rsid w:val="00800169"/>
  </w:style>
  <w:style w:type="numbering" w:customStyle="1" w:styleId="151111">
    <w:name w:val="Нет списка151111"/>
    <w:next w:val="a2"/>
    <w:semiHidden/>
    <w:unhideWhenUsed/>
    <w:rsid w:val="00800169"/>
  </w:style>
  <w:style w:type="numbering" w:customStyle="1" w:styleId="161111">
    <w:name w:val="Нет списка161111"/>
    <w:next w:val="a2"/>
    <w:semiHidden/>
    <w:unhideWhenUsed/>
    <w:rsid w:val="00800169"/>
  </w:style>
  <w:style w:type="numbering" w:customStyle="1" w:styleId="17111">
    <w:name w:val="Нет списка17111"/>
    <w:next w:val="a2"/>
    <w:semiHidden/>
    <w:unhideWhenUsed/>
    <w:rsid w:val="00800169"/>
  </w:style>
  <w:style w:type="numbering" w:customStyle="1" w:styleId="18111">
    <w:name w:val="Нет списка18111"/>
    <w:next w:val="a2"/>
    <w:semiHidden/>
    <w:unhideWhenUsed/>
    <w:rsid w:val="00800169"/>
  </w:style>
  <w:style w:type="numbering" w:customStyle="1" w:styleId="253">
    <w:name w:val="Нет списка25"/>
    <w:next w:val="a2"/>
    <w:uiPriority w:val="99"/>
    <w:semiHidden/>
    <w:rsid w:val="00800169"/>
  </w:style>
  <w:style w:type="numbering" w:customStyle="1" w:styleId="1160">
    <w:name w:val="Нет списка116"/>
    <w:next w:val="a2"/>
    <w:uiPriority w:val="99"/>
    <w:semiHidden/>
    <w:unhideWhenUsed/>
    <w:rsid w:val="00800169"/>
  </w:style>
  <w:style w:type="numbering" w:customStyle="1" w:styleId="263">
    <w:name w:val="Нет списка26"/>
    <w:next w:val="a2"/>
    <w:uiPriority w:val="99"/>
    <w:semiHidden/>
    <w:unhideWhenUsed/>
    <w:rsid w:val="00800169"/>
  </w:style>
  <w:style w:type="numbering" w:customStyle="1" w:styleId="343">
    <w:name w:val="Нет списка34"/>
    <w:next w:val="a2"/>
    <w:uiPriority w:val="99"/>
    <w:semiHidden/>
    <w:unhideWhenUsed/>
    <w:rsid w:val="00800169"/>
  </w:style>
  <w:style w:type="numbering" w:customStyle="1" w:styleId="442">
    <w:name w:val="Нет списка44"/>
    <w:next w:val="a2"/>
    <w:uiPriority w:val="99"/>
    <w:semiHidden/>
    <w:unhideWhenUsed/>
    <w:rsid w:val="00800169"/>
  </w:style>
  <w:style w:type="numbering" w:customStyle="1" w:styleId="542">
    <w:name w:val="Нет списка54"/>
    <w:next w:val="a2"/>
    <w:uiPriority w:val="99"/>
    <w:semiHidden/>
    <w:unhideWhenUsed/>
    <w:rsid w:val="00800169"/>
  </w:style>
  <w:style w:type="numbering" w:customStyle="1" w:styleId="640">
    <w:name w:val="Нет списка64"/>
    <w:next w:val="a2"/>
    <w:uiPriority w:val="99"/>
    <w:semiHidden/>
    <w:unhideWhenUsed/>
    <w:rsid w:val="00800169"/>
  </w:style>
  <w:style w:type="numbering" w:customStyle="1" w:styleId="740">
    <w:name w:val="Нет списка74"/>
    <w:next w:val="a2"/>
    <w:uiPriority w:val="99"/>
    <w:semiHidden/>
    <w:unhideWhenUsed/>
    <w:rsid w:val="00800169"/>
  </w:style>
  <w:style w:type="numbering" w:customStyle="1" w:styleId="84">
    <w:name w:val="Нет списка84"/>
    <w:next w:val="a2"/>
    <w:uiPriority w:val="99"/>
    <w:semiHidden/>
    <w:unhideWhenUsed/>
    <w:rsid w:val="00800169"/>
  </w:style>
  <w:style w:type="numbering" w:customStyle="1" w:styleId="94">
    <w:name w:val="Нет списка94"/>
    <w:next w:val="a2"/>
    <w:uiPriority w:val="99"/>
    <w:semiHidden/>
    <w:unhideWhenUsed/>
    <w:rsid w:val="00800169"/>
  </w:style>
  <w:style w:type="numbering" w:customStyle="1" w:styleId="104">
    <w:name w:val="Нет списка104"/>
    <w:next w:val="a2"/>
    <w:uiPriority w:val="99"/>
    <w:semiHidden/>
    <w:unhideWhenUsed/>
    <w:rsid w:val="00800169"/>
  </w:style>
  <w:style w:type="numbering" w:customStyle="1" w:styleId="1170">
    <w:name w:val="Нет списка117"/>
    <w:next w:val="a2"/>
    <w:uiPriority w:val="99"/>
    <w:semiHidden/>
    <w:unhideWhenUsed/>
    <w:rsid w:val="00800169"/>
  </w:style>
  <w:style w:type="numbering" w:customStyle="1" w:styleId="1240">
    <w:name w:val="Нет списка124"/>
    <w:next w:val="a2"/>
    <w:uiPriority w:val="99"/>
    <w:semiHidden/>
    <w:unhideWhenUsed/>
    <w:rsid w:val="00800169"/>
  </w:style>
  <w:style w:type="numbering" w:customStyle="1" w:styleId="1340">
    <w:name w:val="Нет списка134"/>
    <w:next w:val="a2"/>
    <w:uiPriority w:val="99"/>
    <w:semiHidden/>
    <w:unhideWhenUsed/>
    <w:rsid w:val="00800169"/>
  </w:style>
  <w:style w:type="numbering" w:customStyle="1" w:styleId="1440">
    <w:name w:val="Нет списка144"/>
    <w:next w:val="a2"/>
    <w:uiPriority w:val="99"/>
    <w:semiHidden/>
    <w:unhideWhenUsed/>
    <w:rsid w:val="00800169"/>
  </w:style>
  <w:style w:type="numbering" w:customStyle="1" w:styleId="154">
    <w:name w:val="Нет списка154"/>
    <w:next w:val="a2"/>
    <w:uiPriority w:val="99"/>
    <w:semiHidden/>
    <w:unhideWhenUsed/>
    <w:rsid w:val="00800169"/>
  </w:style>
  <w:style w:type="numbering" w:customStyle="1" w:styleId="164">
    <w:name w:val="Нет списка164"/>
    <w:next w:val="a2"/>
    <w:uiPriority w:val="99"/>
    <w:semiHidden/>
    <w:unhideWhenUsed/>
    <w:rsid w:val="00800169"/>
  </w:style>
  <w:style w:type="numbering" w:customStyle="1" w:styleId="174">
    <w:name w:val="Нет списка174"/>
    <w:next w:val="a2"/>
    <w:uiPriority w:val="99"/>
    <w:semiHidden/>
    <w:unhideWhenUsed/>
    <w:rsid w:val="00800169"/>
  </w:style>
  <w:style w:type="numbering" w:customStyle="1" w:styleId="184">
    <w:name w:val="Нет списка184"/>
    <w:next w:val="a2"/>
    <w:uiPriority w:val="99"/>
    <w:semiHidden/>
    <w:unhideWhenUsed/>
    <w:rsid w:val="00800169"/>
  </w:style>
  <w:style w:type="numbering" w:customStyle="1" w:styleId="1930">
    <w:name w:val="Нет списка193"/>
    <w:next w:val="a2"/>
    <w:uiPriority w:val="99"/>
    <w:semiHidden/>
    <w:unhideWhenUsed/>
    <w:rsid w:val="00800169"/>
  </w:style>
  <w:style w:type="numbering" w:customStyle="1" w:styleId="11030">
    <w:name w:val="Нет списка1103"/>
    <w:next w:val="a2"/>
    <w:uiPriority w:val="99"/>
    <w:semiHidden/>
    <w:rsid w:val="00800169"/>
  </w:style>
  <w:style w:type="numbering" w:customStyle="1" w:styleId="11140">
    <w:name w:val="Нет списка1114"/>
    <w:next w:val="a2"/>
    <w:uiPriority w:val="99"/>
    <w:semiHidden/>
    <w:unhideWhenUsed/>
    <w:rsid w:val="00800169"/>
  </w:style>
  <w:style w:type="numbering" w:customStyle="1" w:styleId="2130">
    <w:name w:val="Нет списка213"/>
    <w:next w:val="a2"/>
    <w:uiPriority w:val="99"/>
    <w:semiHidden/>
    <w:unhideWhenUsed/>
    <w:rsid w:val="00800169"/>
  </w:style>
  <w:style w:type="numbering" w:customStyle="1" w:styleId="3130">
    <w:name w:val="Нет списка313"/>
    <w:next w:val="a2"/>
    <w:uiPriority w:val="99"/>
    <w:semiHidden/>
    <w:unhideWhenUsed/>
    <w:rsid w:val="00800169"/>
  </w:style>
  <w:style w:type="numbering" w:customStyle="1" w:styleId="4130">
    <w:name w:val="Нет списка413"/>
    <w:next w:val="a2"/>
    <w:uiPriority w:val="99"/>
    <w:semiHidden/>
    <w:unhideWhenUsed/>
    <w:rsid w:val="00800169"/>
  </w:style>
  <w:style w:type="numbering" w:customStyle="1" w:styleId="5130">
    <w:name w:val="Нет списка513"/>
    <w:next w:val="a2"/>
    <w:uiPriority w:val="99"/>
    <w:semiHidden/>
    <w:unhideWhenUsed/>
    <w:rsid w:val="00800169"/>
  </w:style>
  <w:style w:type="numbering" w:customStyle="1" w:styleId="613">
    <w:name w:val="Нет списка613"/>
    <w:next w:val="a2"/>
    <w:uiPriority w:val="99"/>
    <w:semiHidden/>
    <w:unhideWhenUsed/>
    <w:rsid w:val="00800169"/>
  </w:style>
  <w:style w:type="numbering" w:customStyle="1" w:styleId="713">
    <w:name w:val="Нет списка713"/>
    <w:next w:val="a2"/>
    <w:uiPriority w:val="99"/>
    <w:semiHidden/>
    <w:unhideWhenUsed/>
    <w:rsid w:val="00800169"/>
  </w:style>
  <w:style w:type="numbering" w:customStyle="1" w:styleId="813">
    <w:name w:val="Нет списка813"/>
    <w:next w:val="a2"/>
    <w:uiPriority w:val="99"/>
    <w:semiHidden/>
    <w:unhideWhenUsed/>
    <w:rsid w:val="00800169"/>
  </w:style>
  <w:style w:type="numbering" w:customStyle="1" w:styleId="913">
    <w:name w:val="Нет списка913"/>
    <w:next w:val="a2"/>
    <w:uiPriority w:val="99"/>
    <w:semiHidden/>
    <w:unhideWhenUsed/>
    <w:rsid w:val="00800169"/>
  </w:style>
  <w:style w:type="numbering" w:customStyle="1" w:styleId="1013">
    <w:name w:val="Нет списка1013"/>
    <w:next w:val="a2"/>
    <w:uiPriority w:val="99"/>
    <w:semiHidden/>
    <w:unhideWhenUsed/>
    <w:rsid w:val="00800169"/>
  </w:style>
  <w:style w:type="numbering" w:customStyle="1" w:styleId="111130">
    <w:name w:val="Нет списка11113"/>
    <w:next w:val="a2"/>
    <w:uiPriority w:val="99"/>
    <w:semiHidden/>
    <w:unhideWhenUsed/>
    <w:rsid w:val="00800169"/>
  </w:style>
  <w:style w:type="numbering" w:customStyle="1" w:styleId="12130">
    <w:name w:val="Нет списка1213"/>
    <w:next w:val="a2"/>
    <w:uiPriority w:val="99"/>
    <w:semiHidden/>
    <w:unhideWhenUsed/>
    <w:rsid w:val="00800169"/>
  </w:style>
  <w:style w:type="numbering" w:customStyle="1" w:styleId="13130">
    <w:name w:val="Нет списка1313"/>
    <w:next w:val="a2"/>
    <w:uiPriority w:val="99"/>
    <w:semiHidden/>
    <w:unhideWhenUsed/>
    <w:rsid w:val="00800169"/>
  </w:style>
  <w:style w:type="numbering" w:customStyle="1" w:styleId="14130">
    <w:name w:val="Нет списка1413"/>
    <w:next w:val="a2"/>
    <w:uiPriority w:val="99"/>
    <w:semiHidden/>
    <w:unhideWhenUsed/>
    <w:rsid w:val="00800169"/>
  </w:style>
  <w:style w:type="numbering" w:customStyle="1" w:styleId="1513">
    <w:name w:val="Нет списка1513"/>
    <w:next w:val="a2"/>
    <w:uiPriority w:val="99"/>
    <w:semiHidden/>
    <w:unhideWhenUsed/>
    <w:rsid w:val="00800169"/>
  </w:style>
  <w:style w:type="numbering" w:customStyle="1" w:styleId="1613">
    <w:name w:val="Нет списка1613"/>
    <w:next w:val="a2"/>
    <w:uiPriority w:val="99"/>
    <w:semiHidden/>
    <w:unhideWhenUsed/>
    <w:rsid w:val="00800169"/>
  </w:style>
  <w:style w:type="numbering" w:customStyle="1" w:styleId="1713">
    <w:name w:val="Нет списка1713"/>
    <w:next w:val="a2"/>
    <w:uiPriority w:val="99"/>
    <w:semiHidden/>
    <w:unhideWhenUsed/>
    <w:rsid w:val="00800169"/>
  </w:style>
  <w:style w:type="numbering" w:customStyle="1" w:styleId="1813">
    <w:name w:val="Нет списка1813"/>
    <w:next w:val="a2"/>
    <w:uiPriority w:val="99"/>
    <w:semiHidden/>
    <w:unhideWhenUsed/>
    <w:rsid w:val="00800169"/>
  </w:style>
  <w:style w:type="numbering" w:customStyle="1" w:styleId="2020">
    <w:name w:val="Нет списка202"/>
    <w:next w:val="a2"/>
    <w:semiHidden/>
    <w:unhideWhenUsed/>
    <w:rsid w:val="00800169"/>
  </w:style>
  <w:style w:type="numbering" w:customStyle="1" w:styleId="11220">
    <w:name w:val="Нет списка1122"/>
    <w:next w:val="a2"/>
    <w:semiHidden/>
    <w:rsid w:val="00800169"/>
  </w:style>
  <w:style w:type="numbering" w:customStyle="1" w:styleId="11320">
    <w:name w:val="Нет списка1132"/>
    <w:next w:val="a2"/>
    <w:semiHidden/>
    <w:unhideWhenUsed/>
    <w:rsid w:val="00800169"/>
  </w:style>
  <w:style w:type="numbering" w:customStyle="1" w:styleId="2220">
    <w:name w:val="Нет списка222"/>
    <w:next w:val="a2"/>
    <w:semiHidden/>
    <w:unhideWhenUsed/>
    <w:rsid w:val="00800169"/>
  </w:style>
  <w:style w:type="numbering" w:customStyle="1" w:styleId="3220">
    <w:name w:val="Нет списка322"/>
    <w:next w:val="a2"/>
    <w:semiHidden/>
    <w:unhideWhenUsed/>
    <w:rsid w:val="00800169"/>
  </w:style>
  <w:style w:type="numbering" w:customStyle="1" w:styleId="4220">
    <w:name w:val="Нет списка422"/>
    <w:next w:val="a2"/>
    <w:semiHidden/>
    <w:unhideWhenUsed/>
    <w:rsid w:val="00800169"/>
  </w:style>
  <w:style w:type="numbering" w:customStyle="1" w:styleId="5220">
    <w:name w:val="Нет списка522"/>
    <w:next w:val="a2"/>
    <w:semiHidden/>
    <w:unhideWhenUsed/>
    <w:rsid w:val="00800169"/>
  </w:style>
  <w:style w:type="numbering" w:customStyle="1" w:styleId="622">
    <w:name w:val="Нет списка622"/>
    <w:next w:val="a2"/>
    <w:semiHidden/>
    <w:unhideWhenUsed/>
    <w:rsid w:val="00800169"/>
  </w:style>
  <w:style w:type="numbering" w:customStyle="1" w:styleId="722">
    <w:name w:val="Нет списка722"/>
    <w:next w:val="a2"/>
    <w:semiHidden/>
    <w:unhideWhenUsed/>
    <w:rsid w:val="00800169"/>
  </w:style>
  <w:style w:type="numbering" w:customStyle="1" w:styleId="822">
    <w:name w:val="Нет списка822"/>
    <w:next w:val="a2"/>
    <w:semiHidden/>
    <w:unhideWhenUsed/>
    <w:rsid w:val="00800169"/>
  </w:style>
  <w:style w:type="numbering" w:customStyle="1" w:styleId="922">
    <w:name w:val="Нет списка922"/>
    <w:next w:val="a2"/>
    <w:semiHidden/>
    <w:unhideWhenUsed/>
    <w:rsid w:val="00800169"/>
  </w:style>
  <w:style w:type="numbering" w:customStyle="1" w:styleId="1022">
    <w:name w:val="Нет списка1022"/>
    <w:next w:val="a2"/>
    <w:semiHidden/>
    <w:unhideWhenUsed/>
    <w:rsid w:val="00800169"/>
  </w:style>
  <w:style w:type="numbering" w:customStyle="1" w:styleId="111220">
    <w:name w:val="Нет списка11122"/>
    <w:next w:val="a2"/>
    <w:semiHidden/>
    <w:unhideWhenUsed/>
    <w:rsid w:val="00800169"/>
  </w:style>
  <w:style w:type="numbering" w:customStyle="1" w:styleId="12220">
    <w:name w:val="Нет списка1222"/>
    <w:next w:val="a2"/>
    <w:semiHidden/>
    <w:unhideWhenUsed/>
    <w:rsid w:val="00800169"/>
  </w:style>
  <w:style w:type="numbering" w:customStyle="1" w:styleId="13220">
    <w:name w:val="Нет списка1322"/>
    <w:next w:val="a2"/>
    <w:semiHidden/>
    <w:unhideWhenUsed/>
    <w:rsid w:val="00800169"/>
  </w:style>
  <w:style w:type="numbering" w:customStyle="1" w:styleId="14220">
    <w:name w:val="Нет списка1422"/>
    <w:next w:val="a2"/>
    <w:semiHidden/>
    <w:unhideWhenUsed/>
    <w:rsid w:val="00800169"/>
  </w:style>
  <w:style w:type="numbering" w:customStyle="1" w:styleId="1522">
    <w:name w:val="Нет списка1522"/>
    <w:next w:val="a2"/>
    <w:semiHidden/>
    <w:unhideWhenUsed/>
    <w:rsid w:val="00800169"/>
  </w:style>
  <w:style w:type="numbering" w:customStyle="1" w:styleId="1622">
    <w:name w:val="Нет списка1622"/>
    <w:next w:val="a2"/>
    <w:semiHidden/>
    <w:unhideWhenUsed/>
    <w:rsid w:val="00800169"/>
  </w:style>
  <w:style w:type="numbering" w:customStyle="1" w:styleId="1722">
    <w:name w:val="Нет списка1722"/>
    <w:next w:val="a2"/>
    <w:semiHidden/>
    <w:unhideWhenUsed/>
    <w:rsid w:val="00800169"/>
  </w:style>
  <w:style w:type="numbering" w:customStyle="1" w:styleId="1822">
    <w:name w:val="Нет списка1822"/>
    <w:next w:val="a2"/>
    <w:semiHidden/>
    <w:unhideWhenUsed/>
    <w:rsid w:val="00800169"/>
  </w:style>
  <w:style w:type="numbering" w:customStyle="1" w:styleId="19120">
    <w:name w:val="Нет списка1912"/>
    <w:next w:val="a2"/>
    <w:semiHidden/>
    <w:unhideWhenUsed/>
    <w:rsid w:val="00800169"/>
  </w:style>
  <w:style w:type="numbering" w:customStyle="1" w:styleId="11012">
    <w:name w:val="Нет списка11012"/>
    <w:next w:val="a2"/>
    <w:semiHidden/>
    <w:rsid w:val="00800169"/>
  </w:style>
  <w:style w:type="numbering" w:customStyle="1" w:styleId="1111130">
    <w:name w:val="Нет списка111113"/>
    <w:next w:val="a2"/>
    <w:semiHidden/>
    <w:unhideWhenUsed/>
    <w:rsid w:val="00800169"/>
  </w:style>
  <w:style w:type="numbering" w:customStyle="1" w:styleId="21120">
    <w:name w:val="Нет списка2112"/>
    <w:next w:val="a2"/>
    <w:semiHidden/>
    <w:unhideWhenUsed/>
    <w:rsid w:val="00800169"/>
  </w:style>
  <w:style w:type="numbering" w:customStyle="1" w:styleId="31120">
    <w:name w:val="Нет списка3112"/>
    <w:next w:val="a2"/>
    <w:semiHidden/>
    <w:unhideWhenUsed/>
    <w:rsid w:val="00800169"/>
  </w:style>
  <w:style w:type="numbering" w:customStyle="1" w:styleId="41120">
    <w:name w:val="Нет списка4112"/>
    <w:next w:val="a2"/>
    <w:semiHidden/>
    <w:unhideWhenUsed/>
    <w:rsid w:val="00800169"/>
  </w:style>
  <w:style w:type="numbering" w:customStyle="1" w:styleId="51120">
    <w:name w:val="Нет списка5112"/>
    <w:next w:val="a2"/>
    <w:semiHidden/>
    <w:unhideWhenUsed/>
    <w:rsid w:val="00800169"/>
  </w:style>
  <w:style w:type="numbering" w:customStyle="1" w:styleId="6112">
    <w:name w:val="Нет списка6112"/>
    <w:next w:val="a2"/>
    <w:semiHidden/>
    <w:unhideWhenUsed/>
    <w:rsid w:val="00800169"/>
  </w:style>
  <w:style w:type="numbering" w:customStyle="1" w:styleId="7112">
    <w:name w:val="Нет списка7112"/>
    <w:next w:val="a2"/>
    <w:semiHidden/>
    <w:unhideWhenUsed/>
    <w:rsid w:val="00800169"/>
  </w:style>
  <w:style w:type="numbering" w:customStyle="1" w:styleId="8112">
    <w:name w:val="Нет списка8112"/>
    <w:next w:val="a2"/>
    <w:semiHidden/>
    <w:unhideWhenUsed/>
    <w:rsid w:val="00800169"/>
  </w:style>
  <w:style w:type="numbering" w:customStyle="1" w:styleId="9112">
    <w:name w:val="Нет списка9112"/>
    <w:next w:val="a2"/>
    <w:semiHidden/>
    <w:unhideWhenUsed/>
    <w:rsid w:val="00800169"/>
  </w:style>
  <w:style w:type="numbering" w:customStyle="1" w:styleId="10112">
    <w:name w:val="Нет списка10112"/>
    <w:next w:val="a2"/>
    <w:semiHidden/>
    <w:unhideWhenUsed/>
    <w:rsid w:val="00800169"/>
  </w:style>
  <w:style w:type="numbering" w:customStyle="1" w:styleId="1111113">
    <w:name w:val="Нет списка1111113"/>
    <w:next w:val="a2"/>
    <w:semiHidden/>
    <w:unhideWhenUsed/>
    <w:rsid w:val="00800169"/>
  </w:style>
  <w:style w:type="numbering" w:customStyle="1" w:styleId="121120">
    <w:name w:val="Нет списка12112"/>
    <w:next w:val="a2"/>
    <w:semiHidden/>
    <w:unhideWhenUsed/>
    <w:rsid w:val="00800169"/>
  </w:style>
  <w:style w:type="numbering" w:customStyle="1" w:styleId="13112">
    <w:name w:val="Нет списка13112"/>
    <w:next w:val="a2"/>
    <w:semiHidden/>
    <w:unhideWhenUsed/>
    <w:rsid w:val="00800169"/>
  </w:style>
  <w:style w:type="numbering" w:customStyle="1" w:styleId="14112">
    <w:name w:val="Нет списка14112"/>
    <w:next w:val="a2"/>
    <w:semiHidden/>
    <w:unhideWhenUsed/>
    <w:rsid w:val="00800169"/>
  </w:style>
  <w:style w:type="numbering" w:customStyle="1" w:styleId="15112">
    <w:name w:val="Нет списка15112"/>
    <w:next w:val="a2"/>
    <w:semiHidden/>
    <w:unhideWhenUsed/>
    <w:rsid w:val="00800169"/>
  </w:style>
  <w:style w:type="numbering" w:customStyle="1" w:styleId="16112">
    <w:name w:val="Нет списка16112"/>
    <w:next w:val="a2"/>
    <w:semiHidden/>
    <w:unhideWhenUsed/>
    <w:rsid w:val="00800169"/>
  </w:style>
  <w:style w:type="numbering" w:customStyle="1" w:styleId="17112">
    <w:name w:val="Нет списка17112"/>
    <w:next w:val="a2"/>
    <w:semiHidden/>
    <w:unhideWhenUsed/>
    <w:rsid w:val="00800169"/>
  </w:style>
  <w:style w:type="numbering" w:customStyle="1" w:styleId="18112">
    <w:name w:val="Нет списка18112"/>
    <w:next w:val="a2"/>
    <w:semiHidden/>
    <w:unhideWhenUsed/>
    <w:rsid w:val="00800169"/>
  </w:style>
  <w:style w:type="numbering" w:customStyle="1" w:styleId="273">
    <w:name w:val="Нет списка27"/>
    <w:next w:val="a2"/>
    <w:uiPriority w:val="99"/>
    <w:semiHidden/>
    <w:unhideWhenUsed/>
    <w:rsid w:val="00800169"/>
  </w:style>
  <w:style w:type="numbering" w:customStyle="1" w:styleId="1180">
    <w:name w:val="Нет списка118"/>
    <w:next w:val="a2"/>
    <w:uiPriority w:val="99"/>
    <w:semiHidden/>
    <w:rsid w:val="00800169"/>
  </w:style>
  <w:style w:type="numbering" w:customStyle="1" w:styleId="1190">
    <w:name w:val="Нет списка119"/>
    <w:next w:val="a2"/>
    <w:uiPriority w:val="99"/>
    <w:semiHidden/>
    <w:unhideWhenUsed/>
    <w:rsid w:val="00800169"/>
  </w:style>
  <w:style w:type="numbering" w:customStyle="1" w:styleId="283">
    <w:name w:val="Нет списка28"/>
    <w:next w:val="a2"/>
    <w:uiPriority w:val="99"/>
    <w:semiHidden/>
    <w:unhideWhenUsed/>
    <w:rsid w:val="00800169"/>
  </w:style>
  <w:style w:type="numbering" w:customStyle="1" w:styleId="352">
    <w:name w:val="Нет списка35"/>
    <w:next w:val="a2"/>
    <w:uiPriority w:val="99"/>
    <w:semiHidden/>
    <w:unhideWhenUsed/>
    <w:rsid w:val="00800169"/>
  </w:style>
  <w:style w:type="numbering" w:customStyle="1" w:styleId="452">
    <w:name w:val="Нет списка45"/>
    <w:next w:val="a2"/>
    <w:uiPriority w:val="99"/>
    <w:semiHidden/>
    <w:unhideWhenUsed/>
    <w:rsid w:val="00800169"/>
  </w:style>
  <w:style w:type="numbering" w:customStyle="1" w:styleId="552">
    <w:name w:val="Нет списка55"/>
    <w:next w:val="a2"/>
    <w:uiPriority w:val="99"/>
    <w:semiHidden/>
    <w:unhideWhenUsed/>
    <w:rsid w:val="00800169"/>
  </w:style>
  <w:style w:type="numbering" w:customStyle="1" w:styleId="650">
    <w:name w:val="Нет списка65"/>
    <w:next w:val="a2"/>
    <w:uiPriority w:val="99"/>
    <w:semiHidden/>
    <w:unhideWhenUsed/>
    <w:rsid w:val="00800169"/>
  </w:style>
  <w:style w:type="numbering" w:customStyle="1" w:styleId="750">
    <w:name w:val="Нет списка75"/>
    <w:next w:val="a2"/>
    <w:uiPriority w:val="99"/>
    <w:semiHidden/>
    <w:unhideWhenUsed/>
    <w:rsid w:val="00800169"/>
  </w:style>
  <w:style w:type="numbering" w:customStyle="1" w:styleId="85">
    <w:name w:val="Нет списка85"/>
    <w:next w:val="a2"/>
    <w:uiPriority w:val="99"/>
    <w:semiHidden/>
    <w:unhideWhenUsed/>
    <w:rsid w:val="00800169"/>
  </w:style>
  <w:style w:type="numbering" w:customStyle="1" w:styleId="95">
    <w:name w:val="Нет списка95"/>
    <w:next w:val="a2"/>
    <w:uiPriority w:val="99"/>
    <w:semiHidden/>
    <w:unhideWhenUsed/>
    <w:rsid w:val="00800169"/>
  </w:style>
  <w:style w:type="numbering" w:customStyle="1" w:styleId="105">
    <w:name w:val="Нет списка105"/>
    <w:next w:val="a2"/>
    <w:uiPriority w:val="99"/>
    <w:semiHidden/>
    <w:unhideWhenUsed/>
    <w:rsid w:val="00800169"/>
  </w:style>
  <w:style w:type="numbering" w:customStyle="1" w:styleId="11150">
    <w:name w:val="Нет списка1115"/>
    <w:next w:val="a2"/>
    <w:uiPriority w:val="99"/>
    <w:semiHidden/>
    <w:unhideWhenUsed/>
    <w:rsid w:val="00800169"/>
  </w:style>
  <w:style w:type="numbering" w:customStyle="1" w:styleId="1250">
    <w:name w:val="Нет списка125"/>
    <w:next w:val="a2"/>
    <w:uiPriority w:val="99"/>
    <w:semiHidden/>
    <w:unhideWhenUsed/>
    <w:rsid w:val="00800169"/>
  </w:style>
  <w:style w:type="numbering" w:customStyle="1" w:styleId="1350">
    <w:name w:val="Нет списка135"/>
    <w:next w:val="a2"/>
    <w:uiPriority w:val="99"/>
    <w:semiHidden/>
    <w:unhideWhenUsed/>
    <w:rsid w:val="00800169"/>
  </w:style>
  <w:style w:type="numbering" w:customStyle="1" w:styleId="1450">
    <w:name w:val="Нет списка145"/>
    <w:next w:val="a2"/>
    <w:uiPriority w:val="99"/>
    <w:semiHidden/>
    <w:unhideWhenUsed/>
    <w:rsid w:val="00800169"/>
  </w:style>
  <w:style w:type="numbering" w:customStyle="1" w:styleId="155">
    <w:name w:val="Нет списка155"/>
    <w:next w:val="a2"/>
    <w:uiPriority w:val="99"/>
    <w:semiHidden/>
    <w:unhideWhenUsed/>
    <w:rsid w:val="00800169"/>
  </w:style>
  <w:style w:type="numbering" w:customStyle="1" w:styleId="165">
    <w:name w:val="Нет списка165"/>
    <w:next w:val="a2"/>
    <w:uiPriority w:val="99"/>
    <w:semiHidden/>
    <w:unhideWhenUsed/>
    <w:rsid w:val="00800169"/>
  </w:style>
  <w:style w:type="numbering" w:customStyle="1" w:styleId="175">
    <w:name w:val="Нет списка175"/>
    <w:next w:val="a2"/>
    <w:uiPriority w:val="99"/>
    <w:semiHidden/>
    <w:unhideWhenUsed/>
    <w:rsid w:val="00800169"/>
  </w:style>
  <w:style w:type="numbering" w:customStyle="1" w:styleId="185">
    <w:name w:val="Нет списка185"/>
    <w:next w:val="a2"/>
    <w:uiPriority w:val="99"/>
    <w:semiHidden/>
    <w:unhideWhenUsed/>
    <w:rsid w:val="00800169"/>
  </w:style>
  <w:style w:type="numbering" w:customStyle="1" w:styleId="194">
    <w:name w:val="Нет списка194"/>
    <w:next w:val="a2"/>
    <w:uiPriority w:val="99"/>
    <w:semiHidden/>
    <w:unhideWhenUsed/>
    <w:rsid w:val="00800169"/>
  </w:style>
  <w:style w:type="numbering" w:customStyle="1" w:styleId="1104">
    <w:name w:val="Нет списка1104"/>
    <w:next w:val="a2"/>
    <w:uiPriority w:val="99"/>
    <w:semiHidden/>
    <w:rsid w:val="00800169"/>
  </w:style>
  <w:style w:type="numbering" w:customStyle="1" w:styleId="111140">
    <w:name w:val="Нет списка11114"/>
    <w:next w:val="a2"/>
    <w:uiPriority w:val="99"/>
    <w:semiHidden/>
    <w:unhideWhenUsed/>
    <w:rsid w:val="00800169"/>
  </w:style>
  <w:style w:type="numbering" w:customStyle="1" w:styleId="2140">
    <w:name w:val="Нет списка214"/>
    <w:next w:val="a2"/>
    <w:uiPriority w:val="99"/>
    <w:semiHidden/>
    <w:unhideWhenUsed/>
    <w:rsid w:val="00800169"/>
  </w:style>
  <w:style w:type="numbering" w:customStyle="1" w:styleId="3142">
    <w:name w:val="Нет списка314"/>
    <w:next w:val="a2"/>
    <w:uiPriority w:val="99"/>
    <w:semiHidden/>
    <w:unhideWhenUsed/>
    <w:rsid w:val="00800169"/>
  </w:style>
  <w:style w:type="numbering" w:customStyle="1" w:styleId="4140">
    <w:name w:val="Нет списка414"/>
    <w:next w:val="a2"/>
    <w:uiPriority w:val="99"/>
    <w:semiHidden/>
    <w:unhideWhenUsed/>
    <w:rsid w:val="00800169"/>
  </w:style>
  <w:style w:type="numbering" w:customStyle="1" w:styleId="514">
    <w:name w:val="Нет списка514"/>
    <w:next w:val="a2"/>
    <w:uiPriority w:val="99"/>
    <w:semiHidden/>
    <w:unhideWhenUsed/>
    <w:rsid w:val="00800169"/>
  </w:style>
  <w:style w:type="numbering" w:customStyle="1" w:styleId="614">
    <w:name w:val="Нет списка614"/>
    <w:next w:val="a2"/>
    <w:uiPriority w:val="99"/>
    <w:semiHidden/>
    <w:unhideWhenUsed/>
    <w:rsid w:val="00800169"/>
  </w:style>
  <w:style w:type="numbering" w:customStyle="1" w:styleId="714">
    <w:name w:val="Нет списка714"/>
    <w:next w:val="a2"/>
    <w:uiPriority w:val="99"/>
    <w:semiHidden/>
    <w:unhideWhenUsed/>
    <w:rsid w:val="00800169"/>
  </w:style>
  <w:style w:type="numbering" w:customStyle="1" w:styleId="814">
    <w:name w:val="Нет списка814"/>
    <w:next w:val="a2"/>
    <w:uiPriority w:val="99"/>
    <w:semiHidden/>
    <w:unhideWhenUsed/>
    <w:rsid w:val="00800169"/>
  </w:style>
  <w:style w:type="numbering" w:customStyle="1" w:styleId="914">
    <w:name w:val="Нет списка914"/>
    <w:next w:val="a2"/>
    <w:uiPriority w:val="99"/>
    <w:semiHidden/>
    <w:unhideWhenUsed/>
    <w:rsid w:val="00800169"/>
  </w:style>
  <w:style w:type="numbering" w:customStyle="1" w:styleId="1014">
    <w:name w:val="Нет списка1014"/>
    <w:next w:val="a2"/>
    <w:uiPriority w:val="99"/>
    <w:semiHidden/>
    <w:unhideWhenUsed/>
    <w:rsid w:val="00800169"/>
  </w:style>
  <w:style w:type="numbering" w:customStyle="1" w:styleId="111114">
    <w:name w:val="Нет списка111114"/>
    <w:next w:val="a2"/>
    <w:uiPriority w:val="99"/>
    <w:semiHidden/>
    <w:unhideWhenUsed/>
    <w:rsid w:val="00800169"/>
  </w:style>
  <w:style w:type="numbering" w:customStyle="1" w:styleId="12140">
    <w:name w:val="Нет списка1214"/>
    <w:next w:val="a2"/>
    <w:uiPriority w:val="99"/>
    <w:semiHidden/>
    <w:unhideWhenUsed/>
    <w:rsid w:val="00800169"/>
  </w:style>
  <w:style w:type="numbering" w:customStyle="1" w:styleId="1314">
    <w:name w:val="Нет списка1314"/>
    <w:next w:val="a2"/>
    <w:uiPriority w:val="99"/>
    <w:semiHidden/>
    <w:unhideWhenUsed/>
    <w:rsid w:val="00800169"/>
  </w:style>
  <w:style w:type="numbering" w:customStyle="1" w:styleId="1414">
    <w:name w:val="Нет списка1414"/>
    <w:next w:val="a2"/>
    <w:uiPriority w:val="99"/>
    <w:semiHidden/>
    <w:unhideWhenUsed/>
    <w:rsid w:val="00800169"/>
  </w:style>
  <w:style w:type="numbering" w:customStyle="1" w:styleId="1514">
    <w:name w:val="Нет списка1514"/>
    <w:next w:val="a2"/>
    <w:uiPriority w:val="99"/>
    <w:semiHidden/>
    <w:unhideWhenUsed/>
    <w:rsid w:val="00800169"/>
  </w:style>
  <w:style w:type="numbering" w:customStyle="1" w:styleId="1614">
    <w:name w:val="Нет списка1614"/>
    <w:next w:val="a2"/>
    <w:uiPriority w:val="99"/>
    <w:semiHidden/>
    <w:unhideWhenUsed/>
    <w:rsid w:val="00800169"/>
  </w:style>
  <w:style w:type="numbering" w:customStyle="1" w:styleId="1714">
    <w:name w:val="Нет списка1714"/>
    <w:next w:val="a2"/>
    <w:uiPriority w:val="99"/>
    <w:semiHidden/>
    <w:unhideWhenUsed/>
    <w:rsid w:val="00800169"/>
  </w:style>
  <w:style w:type="numbering" w:customStyle="1" w:styleId="1814">
    <w:name w:val="Нет списка1814"/>
    <w:next w:val="a2"/>
    <w:uiPriority w:val="99"/>
    <w:semiHidden/>
    <w:unhideWhenUsed/>
    <w:rsid w:val="00800169"/>
  </w:style>
  <w:style w:type="numbering" w:customStyle="1" w:styleId="203">
    <w:name w:val="Нет списка203"/>
    <w:next w:val="a2"/>
    <w:semiHidden/>
    <w:unhideWhenUsed/>
    <w:rsid w:val="00800169"/>
  </w:style>
  <w:style w:type="numbering" w:customStyle="1" w:styleId="11230">
    <w:name w:val="Нет списка1123"/>
    <w:next w:val="a2"/>
    <w:semiHidden/>
    <w:rsid w:val="00800169"/>
  </w:style>
  <w:style w:type="numbering" w:customStyle="1" w:styleId="11330">
    <w:name w:val="Нет списка1133"/>
    <w:next w:val="a2"/>
    <w:semiHidden/>
    <w:unhideWhenUsed/>
    <w:rsid w:val="00800169"/>
  </w:style>
  <w:style w:type="numbering" w:customStyle="1" w:styleId="2230">
    <w:name w:val="Нет списка223"/>
    <w:next w:val="a2"/>
    <w:semiHidden/>
    <w:unhideWhenUsed/>
    <w:rsid w:val="00800169"/>
  </w:style>
  <w:style w:type="numbering" w:customStyle="1" w:styleId="3230">
    <w:name w:val="Нет списка323"/>
    <w:next w:val="a2"/>
    <w:semiHidden/>
    <w:unhideWhenUsed/>
    <w:rsid w:val="00800169"/>
  </w:style>
  <w:style w:type="numbering" w:customStyle="1" w:styleId="4230">
    <w:name w:val="Нет списка423"/>
    <w:next w:val="a2"/>
    <w:semiHidden/>
    <w:unhideWhenUsed/>
    <w:rsid w:val="00800169"/>
  </w:style>
  <w:style w:type="numbering" w:customStyle="1" w:styleId="5230">
    <w:name w:val="Нет списка523"/>
    <w:next w:val="a2"/>
    <w:semiHidden/>
    <w:unhideWhenUsed/>
    <w:rsid w:val="00800169"/>
  </w:style>
  <w:style w:type="numbering" w:customStyle="1" w:styleId="623">
    <w:name w:val="Нет списка623"/>
    <w:next w:val="a2"/>
    <w:semiHidden/>
    <w:unhideWhenUsed/>
    <w:rsid w:val="00800169"/>
  </w:style>
  <w:style w:type="numbering" w:customStyle="1" w:styleId="723">
    <w:name w:val="Нет списка723"/>
    <w:next w:val="a2"/>
    <w:semiHidden/>
    <w:unhideWhenUsed/>
    <w:rsid w:val="00800169"/>
  </w:style>
  <w:style w:type="numbering" w:customStyle="1" w:styleId="823">
    <w:name w:val="Нет списка823"/>
    <w:next w:val="a2"/>
    <w:semiHidden/>
    <w:unhideWhenUsed/>
    <w:rsid w:val="00800169"/>
  </w:style>
  <w:style w:type="numbering" w:customStyle="1" w:styleId="923">
    <w:name w:val="Нет списка923"/>
    <w:next w:val="a2"/>
    <w:semiHidden/>
    <w:unhideWhenUsed/>
    <w:rsid w:val="00800169"/>
  </w:style>
  <w:style w:type="numbering" w:customStyle="1" w:styleId="1023">
    <w:name w:val="Нет списка1023"/>
    <w:next w:val="a2"/>
    <w:semiHidden/>
    <w:unhideWhenUsed/>
    <w:rsid w:val="00800169"/>
  </w:style>
  <w:style w:type="numbering" w:customStyle="1" w:styleId="111230">
    <w:name w:val="Нет списка11123"/>
    <w:next w:val="a2"/>
    <w:semiHidden/>
    <w:unhideWhenUsed/>
    <w:rsid w:val="00800169"/>
  </w:style>
  <w:style w:type="numbering" w:customStyle="1" w:styleId="12230">
    <w:name w:val="Нет списка1223"/>
    <w:next w:val="a2"/>
    <w:semiHidden/>
    <w:unhideWhenUsed/>
    <w:rsid w:val="00800169"/>
  </w:style>
  <w:style w:type="numbering" w:customStyle="1" w:styleId="13230">
    <w:name w:val="Нет списка1323"/>
    <w:next w:val="a2"/>
    <w:semiHidden/>
    <w:unhideWhenUsed/>
    <w:rsid w:val="00800169"/>
  </w:style>
  <w:style w:type="numbering" w:customStyle="1" w:styleId="14230">
    <w:name w:val="Нет списка1423"/>
    <w:next w:val="a2"/>
    <w:semiHidden/>
    <w:unhideWhenUsed/>
    <w:rsid w:val="00800169"/>
  </w:style>
  <w:style w:type="numbering" w:customStyle="1" w:styleId="1523">
    <w:name w:val="Нет списка1523"/>
    <w:next w:val="a2"/>
    <w:semiHidden/>
    <w:unhideWhenUsed/>
    <w:rsid w:val="00800169"/>
  </w:style>
  <w:style w:type="numbering" w:customStyle="1" w:styleId="1623">
    <w:name w:val="Нет списка1623"/>
    <w:next w:val="a2"/>
    <w:semiHidden/>
    <w:unhideWhenUsed/>
    <w:rsid w:val="00800169"/>
  </w:style>
  <w:style w:type="numbering" w:customStyle="1" w:styleId="1723">
    <w:name w:val="Нет списка1723"/>
    <w:next w:val="a2"/>
    <w:semiHidden/>
    <w:unhideWhenUsed/>
    <w:rsid w:val="00800169"/>
  </w:style>
  <w:style w:type="numbering" w:customStyle="1" w:styleId="1823">
    <w:name w:val="Нет списка1823"/>
    <w:next w:val="a2"/>
    <w:semiHidden/>
    <w:unhideWhenUsed/>
    <w:rsid w:val="00800169"/>
  </w:style>
  <w:style w:type="numbering" w:customStyle="1" w:styleId="1913">
    <w:name w:val="Нет списка1913"/>
    <w:next w:val="a2"/>
    <w:semiHidden/>
    <w:unhideWhenUsed/>
    <w:rsid w:val="00800169"/>
  </w:style>
  <w:style w:type="numbering" w:customStyle="1" w:styleId="11013">
    <w:name w:val="Нет списка11013"/>
    <w:next w:val="a2"/>
    <w:semiHidden/>
    <w:rsid w:val="00800169"/>
  </w:style>
  <w:style w:type="numbering" w:customStyle="1" w:styleId="1111114">
    <w:name w:val="Нет списка1111114"/>
    <w:next w:val="a2"/>
    <w:semiHidden/>
    <w:unhideWhenUsed/>
    <w:rsid w:val="00800169"/>
  </w:style>
  <w:style w:type="numbering" w:customStyle="1" w:styleId="21130">
    <w:name w:val="Нет списка2113"/>
    <w:next w:val="a2"/>
    <w:semiHidden/>
    <w:unhideWhenUsed/>
    <w:rsid w:val="00800169"/>
  </w:style>
  <w:style w:type="numbering" w:customStyle="1" w:styleId="31130">
    <w:name w:val="Нет списка3113"/>
    <w:next w:val="a2"/>
    <w:semiHidden/>
    <w:unhideWhenUsed/>
    <w:rsid w:val="00800169"/>
  </w:style>
  <w:style w:type="numbering" w:customStyle="1" w:styleId="41130">
    <w:name w:val="Нет списка4113"/>
    <w:next w:val="a2"/>
    <w:semiHidden/>
    <w:unhideWhenUsed/>
    <w:rsid w:val="00800169"/>
  </w:style>
  <w:style w:type="numbering" w:customStyle="1" w:styleId="5113">
    <w:name w:val="Нет списка5113"/>
    <w:next w:val="a2"/>
    <w:semiHidden/>
    <w:unhideWhenUsed/>
    <w:rsid w:val="00800169"/>
  </w:style>
  <w:style w:type="numbering" w:customStyle="1" w:styleId="6113">
    <w:name w:val="Нет списка6113"/>
    <w:next w:val="a2"/>
    <w:semiHidden/>
    <w:unhideWhenUsed/>
    <w:rsid w:val="00800169"/>
  </w:style>
  <w:style w:type="numbering" w:customStyle="1" w:styleId="7113">
    <w:name w:val="Нет списка7113"/>
    <w:next w:val="a2"/>
    <w:semiHidden/>
    <w:unhideWhenUsed/>
    <w:rsid w:val="00800169"/>
  </w:style>
  <w:style w:type="numbering" w:customStyle="1" w:styleId="8113">
    <w:name w:val="Нет списка8113"/>
    <w:next w:val="a2"/>
    <w:semiHidden/>
    <w:unhideWhenUsed/>
    <w:rsid w:val="00800169"/>
  </w:style>
  <w:style w:type="numbering" w:customStyle="1" w:styleId="9113">
    <w:name w:val="Нет списка9113"/>
    <w:next w:val="a2"/>
    <w:semiHidden/>
    <w:unhideWhenUsed/>
    <w:rsid w:val="00800169"/>
  </w:style>
  <w:style w:type="numbering" w:customStyle="1" w:styleId="10113">
    <w:name w:val="Нет списка10113"/>
    <w:next w:val="a2"/>
    <w:semiHidden/>
    <w:unhideWhenUsed/>
    <w:rsid w:val="00800169"/>
  </w:style>
  <w:style w:type="numbering" w:customStyle="1" w:styleId="1111111111">
    <w:name w:val="Нет списка1111111111"/>
    <w:next w:val="a2"/>
    <w:semiHidden/>
    <w:unhideWhenUsed/>
    <w:rsid w:val="00800169"/>
  </w:style>
  <w:style w:type="numbering" w:customStyle="1" w:styleId="121130">
    <w:name w:val="Нет списка12113"/>
    <w:next w:val="a2"/>
    <w:semiHidden/>
    <w:unhideWhenUsed/>
    <w:rsid w:val="00800169"/>
  </w:style>
  <w:style w:type="numbering" w:customStyle="1" w:styleId="13113">
    <w:name w:val="Нет списка13113"/>
    <w:next w:val="a2"/>
    <w:semiHidden/>
    <w:unhideWhenUsed/>
    <w:rsid w:val="00800169"/>
  </w:style>
  <w:style w:type="numbering" w:customStyle="1" w:styleId="14113">
    <w:name w:val="Нет списка14113"/>
    <w:next w:val="a2"/>
    <w:semiHidden/>
    <w:unhideWhenUsed/>
    <w:rsid w:val="00800169"/>
  </w:style>
  <w:style w:type="numbering" w:customStyle="1" w:styleId="15113">
    <w:name w:val="Нет списка15113"/>
    <w:next w:val="a2"/>
    <w:semiHidden/>
    <w:unhideWhenUsed/>
    <w:rsid w:val="00800169"/>
  </w:style>
  <w:style w:type="numbering" w:customStyle="1" w:styleId="16113">
    <w:name w:val="Нет списка16113"/>
    <w:next w:val="a2"/>
    <w:semiHidden/>
    <w:unhideWhenUsed/>
    <w:rsid w:val="00800169"/>
  </w:style>
  <w:style w:type="numbering" w:customStyle="1" w:styleId="17113">
    <w:name w:val="Нет списка17113"/>
    <w:next w:val="a2"/>
    <w:semiHidden/>
    <w:unhideWhenUsed/>
    <w:rsid w:val="00800169"/>
  </w:style>
  <w:style w:type="numbering" w:customStyle="1" w:styleId="18113">
    <w:name w:val="Нет списка18113"/>
    <w:next w:val="a2"/>
    <w:semiHidden/>
    <w:unhideWhenUsed/>
    <w:rsid w:val="00800169"/>
  </w:style>
  <w:style w:type="numbering" w:customStyle="1" w:styleId="293">
    <w:name w:val="Нет списка29"/>
    <w:next w:val="a2"/>
    <w:uiPriority w:val="99"/>
    <w:semiHidden/>
    <w:unhideWhenUsed/>
    <w:rsid w:val="00800169"/>
  </w:style>
  <w:style w:type="numbering" w:customStyle="1" w:styleId="1203">
    <w:name w:val="Нет списка120"/>
    <w:next w:val="a2"/>
    <w:uiPriority w:val="99"/>
    <w:semiHidden/>
    <w:rsid w:val="00800169"/>
  </w:style>
  <w:style w:type="numbering" w:customStyle="1" w:styleId="11103">
    <w:name w:val="Нет списка1110"/>
    <w:next w:val="a2"/>
    <w:uiPriority w:val="99"/>
    <w:semiHidden/>
    <w:unhideWhenUsed/>
    <w:rsid w:val="00800169"/>
  </w:style>
  <w:style w:type="numbering" w:customStyle="1" w:styleId="2103">
    <w:name w:val="Нет списка210"/>
    <w:next w:val="a2"/>
    <w:uiPriority w:val="99"/>
    <w:semiHidden/>
    <w:unhideWhenUsed/>
    <w:rsid w:val="00800169"/>
  </w:style>
  <w:style w:type="numbering" w:customStyle="1" w:styleId="362">
    <w:name w:val="Нет списка36"/>
    <w:next w:val="a2"/>
    <w:uiPriority w:val="99"/>
    <w:semiHidden/>
    <w:unhideWhenUsed/>
    <w:rsid w:val="00800169"/>
  </w:style>
  <w:style w:type="numbering" w:customStyle="1" w:styleId="460">
    <w:name w:val="Нет списка46"/>
    <w:next w:val="a2"/>
    <w:uiPriority w:val="99"/>
    <w:semiHidden/>
    <w:unhideWhenUsed/>
    <w:rsid w:val="00800169"/>
  </w:style>
  <w:style w:type="numbering" w:customStyle="1" w:styleId="560">
    <w:name w:val="Нет списка56"/>
    <w:next w:val="a2"/>
    <w:uiPriority w:val="99"/>
    <w:semiHidden/>
    <w:unhideWhenUsed/>
    <w:rsid w:val="00800169"/>
  </w:style>
  <w:style w:type="numbering" w:customStyle="1" w:styleId="660">
    <w:name w:val="Нет списка66"/>
    <w:next w:val="a2"/>
    <w:uiPriority w:val="99"/>
    <w:semiHidden/>
    <w:unhideWhenUsed/>
    <w:rsid w:val="00800169"/>
  </w:style>
  <w:style w:type="numbering" w:customStyle="1" w:styleId="76">
    <w:name w:val="Нет списка76"/>
    <w:next w:val="a2"/>
    <w:uiPriority w:val="99"/>
    <w:semiHidden/>
    <w:unhideWhenUsed/>
    <w:rsid w:val="00800169"/>
  </w:style>
  <w:style w:type="numbering" w:customStyle="1" w:styleId="86">
    <w:name w:val="Нет списка86"/>
    <w:next w:val="a2"/>
    <w:uiPriority w:val="99"/>
    <w:semiHidden/>
    <w:unhideWhenUsed/>
    <w:rsid w:val="00800169"/>
  </w:style>
  <w:style w:type="numbering" w:customStyle="1" w:styleId="96">
    <w:name w:val="Нет списка96"/>
    <w:next w:val="a2"/>
    <w:uiPriority w:val="99"/>
    <w:semiHidden/>
    <w:unhideWhenUsed/>
    <w:rsid w:val="00800169"/>
  </w:style>
  <w:style w:type="numbering" w:customStyle="1" w:styleId="106">
    <w:name w:val="Нет списка106"/>
    <w:next w:val="a2"/>
    <w:uiPriority w:val="99"/>
    <w:semiHidden/>
    <w:unhideWhenUsed/>
    <w:rsid w:val="00800169"/>
  </w:style>
  <w:style w:type="numbering" w:customStyle="1" w:styleId="11160">
    <w:name w:val="Нет списка1116"/>
    <w:next w:val="a2"/>
    <w:uiPriority w:val="99"/>
    <w:semiHidden/>
    <w:unhideWhenUsed/>
    <w:rsid w:val="00800169"/>
  </w:style>
  <w:style w:type="numbering" w:customStyle="1" w:styleId="1260">
    <w:name w:val="Нет списка126"/>
    <w:next w:val="a2"/>
    <w:uiPriority w:val="99"/>
    <w:semiHidden/>
    <w:unhideWhenUsed/>
    <w:rsid w:val="00800169"/>
  </w:style>
  <w:style w:type="numbering" w:customStyle="1" w:styleId="1360">
    <w:name w:val="Нет списка136"/>
    <w:next w:val="a2"/>
    <w:uiPriority w:val="99"/>
    <w:semiHidden/>
    <w:unhideWhenUsed/>
    <w:rsid w:val="00800169"/>
  </w:style>
  <w:style w:type="numbering" w:customStyle="1" w:styleId="1460">
    <w:name w:val="Нет списка146"/>
    <w:next w:val="a2"/>
    <w:uiPriority w:val="99"/>
    <w:semiHidden/>
    <w:unhideWhenUsed/>
    <w:rsid w:val="00800169"/>
  </w:style>
  <w:style w:type="numbering" w:customStyle="1" w:styleId="156">
    <w:name w:val="Нет списка156"/>
    <w:next w:val="a2"/>
    <w:uiPriority w:val="99"/>
    <w:semiHidden/>
    <w:unhideWhenUsed/>
    <w:rsid w:val="00800169"/>
  </w:style>
  <w:style w:type="numbering" w:customStyle="1" w:styleId="166">
    <w:name w:val="Нет списка166"/>
    <w:next w:val="a2"/>
    <w:uiPriority w:val="99"/>
    <w:semiHidden/>
    <w:unhideWhenUsed/>
    <w:rsid w:val="00800169"/>
  </w:style>
  <w:style w:type="numbering" w:customStyle="1" w:styleId="176">
    <w:name w:val="Нет списка176"/>
    <w:next w:val="a2"/>
    <w:uiPriority w:val="99"/>
    <w:semiHidden/>
    <w:unhideWhenUsed/>
    <w:rsid w:val="00800169"/>
  </w:style>
  <w:style w:type="numbering" w:customStyle="1" w:styleId="186">
    <w:name w:val="Нет списка186"/>
    <w:next w:val="a2"/>
    <w:uiPriority w:val="99"/>
    <w:semiHidden/>
    <w:unhideWhenUsed/>
    <w:rsid w:val="00800169"/>
  </w:style>
  <w:style w:type="numbering" w:customStyle="1" w:styleId="195">
    <w:name w:val="Нет списка195"/>
    <w:next w:val="a2"/>
    <w:uiPriority w:val="99"/>
    <w:semiHidden/>
    <w:unhideWhenUsed/>
    <w:rsid w:val="00800169"/>
  </w:style>
  <w:style w:type="numbering" w:customStyle="1" w:styleId="1105">
    <w:name w:val="Нет списка1105"/>
    <w:next w:val="a2"/>
    <w:uiPriority w:val="99"/>
    <w:semiHidden/>
    <w:rsid w:val="00800169"/>
  </w:style>
  <w:style w:type="numbering" w:customStyle="1" w:styleId="111150">
    <w:name w:val="Нет списка11115"/>
    <w:next w:val="a2"/>
    <w:uiPriority w:val="99"/>
    <w:semiHidden/>
    <w:unhideWhenUsed/>
    <w:rsid w:val="00800169"/>
  </w:style>
  <w:style w:type="numbering" w:customStyle="1" w:styleId="2150">
    <w:name w:val="Нет списка215"/>
    <w:next w:val="a2"/>
    <w:uiPriority w:val="99"/>
    <w:semiHidden/>
    <w:unhideWhenUsed/>
    <w:rsid w:val="00800169"/>
  </w:style>
  <w:style w:type="numbering" w:customStyle="1" w:styleId="3150">
    <w:name w:val="Нет списка315"/>
    <w:next w:val="a2"/>
    <w:uiPriority w:val="99"/>
    <w:semiHidden/>
    <w:unhideWhenUsed/>
    <w:rsid w:val="00800169"/>
  </w:style>
  <w:style w:type="numbering" w:customStyle="1" w:styleId="4150">
    <w:name w:val="Нет списка415"/>
    <w:next w:val="a2"/>
    <w:uiPriority w:val="99"/>
    <w:semiHidden/>
    <w:unhideWhenUsed/>
    <w:rsid w:val="00800169"/>
  </w:style>
  <w:style w:type="numbering" w:customStyle="1" w:styleId="515">
    <w:name w:val="Нет списка515"/>
    <w:next w:val="a2"/>
    <w:uiPriority w:val="99"/>
    <w:semiHidden/>
    <w:unhideWhenUsed/>
    <w:rsid w:val="00800169"/>
  </w:style>
  <w:style w:type="numbering" w:customStyle="1" w:styleId="615">
    <w:name w:val="Нет списка615"/>
    <w:next w:val="a2"/>
    <w:uiPriority w:val="99"/>
    <w:semiHidden/>
    <w:unhideWhenUsed/>
    <w:rsid w:val="00800169"/>
  </w:style>
  <w:style w:type="numbering" w:customStyle="1" w:styleId="715">
    <w:name w:val="Нет списка715"/>
    <w:next w:val="a2"/>
    <w:uiPriority w:val="99"/>
    <w:semiHidden/>
    <w:unhideWhenUsed/>
    <w:rsid w:val="00800169"/>
  </w:style>
  <w:style w:type="numbering" w:customStyle="1" w:styleId="815">
    <w:name w:val="Нет списка815"/>
    <w:next w:val="a2"/>
    <w:uiPriority w:val="99"/>
    <w:semiHidden/>
    <w:unhideWhenUsed/>
    <w:rsid w:val="00800169"/>
  </w:style>
  <w:style w:type="numbering" w:customStyle="1" w:styleId="915">
    <w:name w:val="Нет списка915"/>
    <w:next w:val="a2"/>
    <w:uiPriority w:val="99"/>
    <w:semiHidden/>
    <w:unhideWhenUsed/>
    <w:rsid w:val="00800169"/>
  </w:style>
  <w:style w:type="numbering" w:customStyle="1" w:styleId="1015">
    <w:name w:val="Нет списка1015"/>
    <w:next w:val="a2"/>
    <w:uiPriority w:val="99"/>
    <w:semiHidden/>
    <w:unhideWhenUsed/>
    <w:rsid w:val="00800169"/>
  </w:style>
  <w:style w:type="numbering" w:customStyle="1" w:styleId="111115">
    <w:name w:val="Нет списка111115"/>
    <w:next w:val="a2"/>
    <w:uiPriority w:val="99"/>
    <w:semiHidden/>
    <w:unhideWhenUsed/>
    <w:rsid w:val="00800169"/>
  </w:style>
  <w:style w:type="numbering" w:customStyle="1" w:styleId="12150">
    <w:name w:val="Нет списка1215"/>
    <w:next w:val="a2"/>
    <w:uiPriority w:val="99"/>
    <w:semiHidden/>
    <w:unhideWhenUsed/>
    <w:rsid w:val="00800169"/>
  </w:style>
  <w:style w:type="numbering" w:customStyle="1" w:styleId="1315">
    <w:name w:val="Нет списка1315"/>
    <w:next w:val="a2"/>
    <w:uiPriority w:val="99"/>
    <w:semiHidden/>
    <w:unhideWhenUsed/>
    <w:rsid w:val="00800169"/>
  </w:style>
  <w:style w:type="numbering" w:customStyle="1" w:styleId="1415">
    <w:name w:val="Нет списка1415"/>
    <w:next w:val="a2"/>
    <w:uiPriority w:val="99"/>
    <w:semiHidden/>
    <w:unhideWhenUsed/>
    <w:rsid w:val="00800169"/>
  </w:style>
  <w:style w:type="numbering" w:customStyle="1" w:styleId="1515">
    <w:name w:val="Нет списка1515"/>
    <w:next w:val="a2"/>
    <w:uiPriority w:val="99"/>
    <w:semiHidden/>
    <w:unhideWhenUsed/>
    <w:rsid w:val="00800169"/>
  </w:style>
  <w:style w:type="numbering" w:customStyle="1" w:styleId="1615">
    <w:name w:val="Нет списка1615"/>
    <w:next w:val="a2"/>
    <w:uiPriority w:val="99"/>
    <w:semiHidden/>
    <w:unhideWhenUsed/>
    <w:rsid w:val="00800169"/>
  </w:style>
  <w:style w:type="numbering" w:customStyle="1" w:styleId="1715">
    <w:name w:val="Нет списка1715"/>
    <w:next w:val="a2"/>
    <w:uiPriority w:val="99"/>
    <w:semiHidden/>
    <w:unhideWhenUsed/>
    <w:rsid w:val="00800169"/>
  </w:style>
  <w:style w:type="numbering" w:customStyle="1" w:styleId="1815">
    <w:name w:val="Нет списка1815"/>
    <w:next w:val="a2"/>
    <w:uiPriority w:val="99"/>
    <w:semiHidden/>
    <w:unhideWhenUsed/>
    <w:rsid w:val="00800169"/>
  </w:style>
  <w:style w:type="numbering" w:customStyle="1" w:styleId="204">
    <w:name w:val="Нет списка204"/>
    <w:next w:val="a2"/>
    <w:semiHidden/>
    <w:unhideWhenUsed/>
    <w:rsid w:val="00800169"/>
  </w:style>
  <w:style w:type="numbering" w:customStyle="1" w:styleId="11240">
    <w:name w:val="Нет списка1124"/>
    <w:next w:val="a2"/>
    <w:semiHidden/>
    <w:rsid w:val="00800169"/>
  </w:style>
  <w:style w:type="numbering" w:customStyle="1" w:styleId="11340">
    <w:name w:val="Нет списка1134"/>
    <w:next w:val="a2"/>
    <w:semiHidden/>
    <w:unhideWhenUsed/>
    <w:rsid w:val="00800169"/>
  </w:style>
  <w:style w:type="numbering" w:customStyle="1" w:styleId="2240">
    <w:name w:val="Нет списка224"/>
    <w:next w:val="a2"/>
    <w:semiHidden/>
    <w:unhideWhenUsed/>
    <w:rsid w:val="00800169"/>
  </w:style>
  <w:style w:type="numbering" w:customStyle="1" w:styleId="3240">
    <w:name w:val="Нет списка324"/>
    <w:next w:val="a2"/>
    <w:semiHidden/>
    <w:unhideWhenUsed/>
    <w:rsid w:val="00800169"/>
  </w:style>
  <w:style w:type="numbering" w:customStyle="1" w:styleId="424">
    <w:name w:val="Нет списка424"/>
    <w:next w:val="a2"/>
    <w:semiHidden/>
    <w:unhideWhenUsed/>
    <w:rsid w:val="00800169"/>
  </w:style>
  <w:style w:type="numbering" w:customStyle="1" w:styleId="524">
    <w:name w:val="Нет списка524"/>
    <w:next w:val="a2"/>
    <w:semiHidden/>
    <w:unhideWhenUsed/>
    <w:rsid w:val="00800169"/>
  </w:style>
  <w:style w:type="numbering" w:customStyle="1" w:styleId="624">
    <w:name w:val="Нет списка624"/>
    <w:next w:val="a2"/>
    <w:semiHidden/>
    <w:unhideWhenUsed/>
    <w:rsid w:val="00800169"/>
  </w:style>
  <w:style w:type="numbering" w:customStyle="1" w:styleId="724">
    <w:name w:val="Нет списка724"/>
    <w:next w:val="a2"/>
    <w:semiHidden/>
    <w:unhideWhenUsed/>
    <w:rsid w:val="00800169"/>
  </w:style>
  <w:style w:type="numbering" w:customStyle="1" w:styleId="824">
    <w:name w:val="Нет списка824"/>
    <w:next w:val="a2"/>
    <w:semiHidden/>
    <w:unhideWhenUsed/>
    <w:rsid w:val="00800169"/>
  </w:style>
  <w:style w:type="numbering" w:customStyle="1" w:styleId="924">
    <w:name w:val="Нет списка924"/>
    <w:next w:val="a2"/>
    <w:semiHidden/>
    <w:unhideWhenUsed/>
    <w:rsid w:val="00800169"/>
  </w:style>
  <w:style w:type="numbering" w:customStyle="1" w:styleId="1024">
    <w:name w:val="Нет списка1024"/>
    <w:next w:val="a2"/>
    <w:semiHidden/>
    <w:unhideWhenUsed/>
    <w:rsid w:val="00800169"/>
  </w:style>
  <w:style w:type="numbering" w:customStyle="1" w:styleId="111240">
    <w:name w:val="Нет списка11124"/>
    <w:next w:val="a2"/>
    <w:semiHidden/>
    <w:unhideWhenUsed/>
    <w:rsid w:val="00800169"/>
  </w:style>
  <w:style w:type="numbering" w:customStyle="1" w:styleId="12240">
    <w:name w:val="Нет списка1224"/>
    <w:next w:val="a2"/>
    <w:semiHidden/>
    <w:unhideWhenUsed/>
    <w:rsid w:val="00800169"/>
  </w:style>
  <w:style w:type="numbering" w:customStyle="1" w:styleId="1324">
    <w:name w:val="Нет списка1324"/>
    <w:next w:val="a2"/>
    <w:semiHidden/>
    <w:unhideWhenUsed/>
    <w:rsid w:val="00800169"/>
  </w:style>
  <w:style w:type="numbering" w:customStyle="1" w:styleId="1424">
    <w:name w:val="Нет списка1424"/>
    <w:next w:val="a2"/>
    <w:semiHidden/>
    <w:unhideWhenUsed/>
    <w:rsid w:val="00800169"/>
  </w:style>
  <w:style w:type="numbering" w:customStyle="1" w:styleId="1524">
    <w:name w:val="Нет списка1524"/>
    <w:next w:val="a2"/>
    <w:semiHidden/>
    <w:unhideWhenUsed/>
    <w:rsid w:val="00800169"/>
  </w:style>
  <w:style w:type="numbering" w:customStyle="1" w:styleId="1624">
    <w:name w:val="Нет списка1624"/>
    <w:next w:val="a2"/>
    <w:semiHidden/>
    <w:unhideWhenUsed/>
    <w:rsid w:val="00800169"/>
  </w:style>
  <w:style w:type="numbering" w:customStyle="1" w:styleId="1724">
    <w:name w:val="Нет списка1724"/>
    <w:next w:val="a2"/>
    <w:semiHidden/>
    <w:unhideWhenUsed/>
    <w:rsid w:val="00800169"/>
  </w:style>
  <w:style w:type="numbering" w:customStyle="1" w:styleId="1824">
    <w:name w:val="Нет списка1824"/>
    <w:next w:val="a2"/>
    <w:semiHidden/>
    <w:unhideWhenUsed/>
    <w:rsid w:val="00800169"/>
  </w:style>
  <w:style w:type="numbering" w:customStyle="1" w:styleId="1914">
    <w:name w:val="Нет списка1914"/>
    <w:next w:val="a2"/>
    <w:semiHidden/>
    <w:unhideWhenUsed/>
    <w:rsid w:val="00800169"/>
  </w:style>
  <w:style w:type="numbering" w:customStyle="1" w:styleId="11014">
    <w:name w:val="Нет списка11014"/>
    <w:next w:val="a2"/>
    <w:semiHidden/>
    <w:rsid w:val="00800169"/>
  </w:style>
  <w:style w:type="numbering" w:customStyle="1" w:styleId="1111115">
    <w:name w:val="Нет списка1111115"/>
    <w:next w:val="a2"/>
    <w:semiHidden/>
    <w:unhideWhenUsed/>
    <w:rsid w:val="00800169"/>
  </w:style>
  <w:style w:type="numbering" w:customStyle="1" w:styleId="21140">
    <w:name w:val="Нет списка2114"/>
    <w:next w:val="a2"/>
    <w:semiHidden/>
    <w:unhideWhenUsed/>
    <w:rsid w:val="00800169"/>
  </w:style>
  <w:style w:type="numbering" w:customStyle="1" w:styleId="31140">
    <w:name w:val="Нет списка3114"/>
    <w:next w:val="a2"/>
    <w:semiHidden/>
    <w:unhideWhenUsed/>
    <w:rsid w:val="00800169"/>
  </w:style>
  <w:style w:type="numbering" w:customStyle="1" w:styleId="4114">
    <w:name w:val="Нет списка4114"/>
    <w:next w:val="a2"/>
    <w:semiHidden/>
    <w:unhideWhenUsed/>
    <w:rsid w:val="00800169"/>
  </w:style>
  <w:style w:type="numbering" w:customStyle="1" w:styleId="5114">
    <w:name w:val="Нет списка5114"/>
    <w:next w:val="a2"/>
    <w:semiHidden/>
    <w:unhideWhenUsed/>
    <w:rsid w:val="00800169"/>
  </w:style>
  <w:style w:type="numbering" w:customStyle="1" w:styleId="6114">
    <w:name w:val="Нет списка6114"/>
    <w:next w:val="a2"/>
    <w:semiHidden/>
    <w:unhideWhenUsed/>
    <w:rsid w:val="00800169"/>
  </w:style>
  <w:style w:type="numbering" w:customStyle="1" w:styleId="7114">
    <w:name w:val="Нет списка7114"/>
    <w:next w:val="a2"/>
    <w:semiHidden/>
    <w:unhideWhenUsed/>
    <w:rsid w:val="00800169"/>
  </w:style>
  <w:style w:type="numbering" w:customStyle="1" w:styleId="8114">
    <w:name w:val="Нет списка8114"/>
    <w:next w:val="a2"/>
    <w:semiHidden/>
    <w:unhideWhenUsed/>
    <w:rsid w:val="00800169"/>
  </w:style>
  <w:style w:type="numbering" w:customStyle="1" w:styleId="9114">
    <w:name w:val="Нет списка9114"/>
    <w:next w:val="a2"/>
    <w:semiHidden/>
    <w:unhideWhenUsed/>
    <w:rsid w:val="00800169"/>
  </w:style>
  <w:style w:type="numbering" w:customStyle="1" w:styleId="10114">
    <w:name w:val="Нет списка10114"/>
    <w:next w:val="a2"/>
    <w:semiHidden/>
    <w:unhideWhenUsed/>
    <w:rsid w:val="00800169"/>
  </w:style>
  <w:style w:type="numbering" w:customStyle="1" w:styleId="11111112">
    <w:name w:val="Нет списка11111112"/>
    <w:next w:val="a2"/>
    <w:semiHidden/>
    <w:unhideWhenUsed/>
    <w:rsid w:val="00800169"/>
  </w:style>
  <w:style w:type="numbering" w:customStyle="1" w:styleId="12114">
    <w:name w:val="Нет списка12114"/>
    <w:next w:val="a2"/>
    <w:semiHidden/>
    <w:unhideWhenUsed/>
    <w:rsid w:val="00800169"/>
  </w:style>
  <w:style w:type="numbering" w:customStyle="1" w:styleId="13114">
    <w:name w:val="Нет списка13114"/>
    <w:next w:val="a2"/>
    <w:semiHidden/>
    <w:unhideWhenUsed/>
    <w:rsid w:val="00800169"/>
  </w:style>
  <w:style w:type="numbering" w:customStyle="1" w:styleId="14114">
    <w:name w:val="Нет списка14114"/>
    <w:next w:val="a2"/>
    <w:semiHidden/>
    <w:unhideWhenUsed/>
    <w:rsid w:val="00800169"/>
  </w:style>
  <w:style w:type="numbering" w:customStyle="1" w:styleId="15114">
    <w:name w:val="Нет списка15114"/>
    <w:next w:val="a2"/>
    <w:semiHidden/>
    <w:unhideWhenUsed/>
    <w:rsid w:val="00800169"/>
  </w:style>
  <w:style w:type="numbering" w:customStyle="1" w:styleId="16114">
    <w:name w:val="Нет списка16114"/>
    <w:next w:val="a2"/>
    <w:semiHidden/>
    <w:unhideWhenUsed/>
    <w:rsid w:val="00800169"/>
  </w:style>
  <w:style w:type="numbering" w:customStyle="1" w:styleId="17114">
    <w:name w:val="Нет списка17114"/>
    <w:next w:val="a2"/>
    <w:semiHidden/>
    <w:unhideWhenUsed/>
    <w:rsid w:val="00800169"/>
  </w:style>
  <w:style w:type="numbering" w:customStyle="1" w:styleId="18114">
    <w:name w:val="Нет списка18114"/>
    <w:next w:val="a2"/>
    <w:semiHidden/>
    <w:unhideWhenUsed/>
    <w:rsid w:val="00800169"/>
  </w:style>
  <w:style w:type="numbering" w:customStyle="1" w:styleId="301">
    <w:name w:val="Нет списка30"/>
    <w:next w:val="a2"/>
    <w:uiPriority w:val="99"/>
    <w:semiHidden/>
    <w:unhideWhenUsed/>
    <w:rsid w:val="00800169"/>
  </w:style>
  <w:style w:type="numbering" w:customStyle="1" w:styleId="1270">
    <w:name w:val="Нет списка127"/>
    <w:next w:val="a2"/>
    <w:uiPriority w:val="99"/>
    <w:semiHidden/>
    <w:unhideWhenUsed/>
    <w:rsid w:val="00800169"/>
  </w:style>
  <w:style w:type="numbering" w:customStyle="1" w:styleId="11170">
    <w:name w:val="Нет списка1117"/>
    <w:next w:val="a2"/>
    <w:uiPriority w:val="99"/>
    <w:semiHidden/>
    <w:unhideWhenUsed/>
    <w:rsid w:val="00800169"/>
  </w:style>
  <w:style w:type="numbering" w:customStyle="1" w:styleId="2160">
    <w:name w:val="Нет списка216"/>
    <w:next w:val="a2"/>
    <w:uiPriority w:val="99"/>
    <w:semiHidden/>
    <w:unhideWhenUsed/>
    <w:rsid w:val="00800169"/>
  </w:style>
  <w:style w:type="numbering" w:customStyle="1" w:styleId="372">
    <w:name w:val="Нет списка37"/>
    <w:next w:val="a2"/>
    <w:uiPriority w:val="99"/>
    <w:semiHidden/>
    <w:unhideWhenUsed/>
    <w:rsid w:val="00800169"/>
  </w:style>
  <w:style w:type="numbering" w:customStyle="1" w:styleId="470">
    <w:name w:val="Нет списка47"/>
    <w:next w:val="a2"/>
    <w:uiPriority w:val="99"/>
    <w:semiHidden/>
    <w:unhideWhenUsed/>
    <w:rsid w:val="00800169"/>
  </w:style>
  <w:style w:type="numbering" w:customStyle="1" w:styleId="57">
    <w:name w:val="Нет списка57"/>
    <w:next w:val="a2"/>
    <w:uiPriority w:val="99"/>
    <w:semiHidden/>
    <w:unhideWhenUsed/>
    <w:rsid w:val="00800169"/>
  </w:style>
  <w:style w:type="numbering" w:customStyle="1" w:styleId="67">
    <w:name w:val="Нет списка67"/>
    <w:next w:val="a2"/>
    <w:uiPriority w:val="99"/>
    <w:semiHidden/>
    <w:unhideWhenUsed/>
    <w:rsid w:val="00800169"/>
  </w:style>
  <w:style w:type="numbering" w:customStyle="1" w:styleId="77">
    <w:name w:val="Нет списка77"/>
    <w:next w:val="a2"/>
    <w:uiPriority w:val="99"/>
    <w:semiHidden/>
    <w:unhideWhenUsed/>
    <w:rsid w:val="00800169"/>
  </w:style>
  <w:style w:type="numbering" w:customStyle="1" w:styleId="87">
    <w:name w:val="Нет списка87"/>
    <w:next w:val="a2"/>
    <w:uiPriority w:val="99"/>
    <w:semiHidden/>
    <w:unhideWhenUsed/>
    <w:rsid w:val="00800169"/>
  </w:style>
  <w:style w:type="numbering" w:customStyle="1" w:styleId="97">
    <w:name w:val="Нет списка97"/>
    <w:next w:val="a2"/>
    <w:uiPriority w:val="99"/>
    <w:semiHidden/>
    <w:unhideWhenUsed/>
    <w:rsid w:val="00800169"/>
  </w:style>
  <w:style w:type="numbering" w:customStyle="1" w:styleId="107">
    <w:name w:val="Нет списка107"/>
    <w:next w:val="a2"/>
    <w:uiPriority w:val="99"/>
    <w:semiHidden/>
    <w:unhideWhenUsed/>
    <w:rsid w:val="00800169"/>
  </w:style>
  <w:style w:type="numbering" w:customStyle="1" w:styleId="11180">
    <w:name w:val="Нет списка1118"/>
    <w:next w:val="a2"/>
    <w:uiPriority w:val="99"/>
    <w:semiHidden/>
    <w:unhideWhenUsed/>
    <w:rsid w:val="00800169"/>
  </w:style>
  <w:style w:type="numbering" w:customStyle="1" w:styleId="1280">
    <w:name w:val="Нет списка128"/>
    <w:next w:val="a2"/>
    <w:uiPriority w:val="99"/>
    <w:semiHidden/>
    <w:unhideWhenUsed/>
    <w:rsid w:val="00800169"/>
  </w:style>
  <w:style w:type="numbering" w:customStyle="1" w:styleId="1370">
    <w:name w:val="Нет списка137"/>
    <w:next w:val="a2"/>
    <w:uiPriority w:val="99"/>
    <w:semiHidden/>
    <w:unhideWhenUsed/>
    <w:rsid w:val="00800169"/>
  </w:style>
  <w:style w:type="numbering" w:customStyle="1" w:styleId="147">
    <w:name w:val="Нет списка147"/>
    <w:next w:val="a2"/>
    <w:uiPriority w:val="99"/>
    <w:semiHidden/>
    <w:unhideWhenUsed/>
    <w:rsid w:val="00800169"/>
  </w:style>
  <w:style w:type="numbering" w:customStyle="1" w:styleId="157">
    <w:name w:val="Нет списка157"/>
    <w:next w:val="a2"/>
    <w:uiPriority w:val="99"/>
    <w:semiHidden/>
    <w:unhideWhenUsed/>
    <w:rsid w:val="00800169"/>
  </w:style>
  <w:style w:type="numbering" w:customStyle="1" w:styleId="167">
    <w:name w:val="Нет списка167"/>
    <w:next w:val="a2"/>
    <w:uiPriority w:val="99"/>
    <w:semiHidden/>
    <w:unhideWhenUsed/>
    <w:rsid w:val="00800169"/>
  </w:style>
  <w:style w:type="numbering" w:customStyle="1" w:styleId="177">
    <w:name w:val="Нет списка177"/>
    <w:next w:val="a2"/>
    <w:uiPriority w:val="99"/>
    <w:semiHidden/>
    <w:unhideWhenUsed/>
    <w:rsid w:val="00800169"/>
  </w:style>
  <w:style w:type="numbering" w:customStyle="1" w:styleId="187">
    <w:name w:val="Нет списка187"/>
    <w:next w:val="a2"/>
    <w:uiPriority w:val="99"/>
    <w:semiHidden/>
    <w:unhideWhenUsed/>
    <w:rsid w:val="00800169"/>
  </w:style>
  <w:style w:type="numbering" w:customStyle="1" w:styleId="196">
    <w:name w:val="Нет списка196"/>
    <w:next w:val="a2"/>
    <w:uiPriority w:val="99"/>
    <w:semiHidden/>
    <w:unhideWhenUsed/>
    <w:rsid w:val="00800169"/>
  </w:style>
  <w:style w:type="numbering" w:customStyle="1" w:styleId="1106">
    <w:name w:val="Нет списка1106"/>
    <w:next w:val="a2"/>
    <w:uiPriority w:val="99"/>
    <w:semiHidden/>
    <w:rsid w:val="00800169"/>
  </w:style>
  <w:style w:type="numbering" w:customStyle="1" w:styleId="111160">
    <w:name w:val="Нет списка11116"/>
    <w:next w:val="a2"/>
    <w:uiPriority w:val="99"/>
    <w:semiHidden/>
    <w:unhideWhenUsed/>
    <w:rsid w:val="00800169"/>
  </w:style>
  <w:style w:type="numbering" w:customStyle="1" w:styleId="2170">
    <w:name w:val="Нет списка217"/>
    <w:next w:val="a2"/>
    <w:uiPriority w:val="99"/>
    <w:semiHidden/>
    <w:unhideWhenUsed/>
    <w:rsid w:val="00800169"/>
  </w:style>
  <w:style w:type="numbering" w:customStyle="1" w:styleId="3160">
    <w:name w:val="Нет списка316"/>
    <w:next w:val="a2"/>
    <w:uiPriority w:val="99"/>
    <w:semiHidden/>
    <w:unhideWhenUsed/>
    <w:rsid w:val="00800169"/>
  </w:style>
  <w:style w:type="numbering" w:customStyle="1" w:styleId="4160">
    <w:name w:val="Нет списка416"/>
    <w:next w:val="a2"/>
    <w:uiPriority w:val="99"/>
    <w:semiHidden/>
    <w:unhideWhenUsed/>
    <w:rsid w:val="00800169"/>
  </w:style>
  <w:style w:type="numbering" w:customStyle="1" w:styleId="516">
    <w:name w:val="Нет списка516"/>
    <w:next w:val="a2"/>
    <w:uiPriority w:val="99"/>
    <w:semiHidden/>
    <w:unhideWhenUsed/>
    <w:rsid w:val="00800169"/>
  </w:style>
  <w:style w:type="numbering" w:customStyle="1" w:styleId="616">
    <w:name w:val="Нет списка616"/>
    <w:next w:val="a2"/>
    <w:uiPriority w:val="99"/>
    <w:semiHidden/>
    <w:unhideWhenUsed/>
    <w:rsid w:val="00800169"/>
  </w:style>
  <w:style w:type="numbering" w:customStyle="1" w:styleId="716">
    <w:name w:val="Нет списка716"/>
    <w:next w:val="a2"/>
    <w:uiPriority w:val="99"/>
    <w:semiHidden/>
    <w:unhideWhenUsed/>
    <w:rsid w:val="00800169"/>
  </w:style>
  <w:style w:type="numbering" w:customStyle="1" w:styleId="816">
    <w:name w:val="Нет списка816"/>
    <w:next w:val="a2"/>
    <w:uiPriority w:val="99"/>
    <w:semiHidden/>
    <w:unhideWhenUsed/>
    <w:rsid w:val="00800169"/>
  </w:style>
  <w:style w:type="numbering" w:customStyle="1" w:styleId="916">
    <w:name w:val="Нет списка916"/>
    <w:next w:val="a2"/>
    <w:uiPriority w:val="99"/>
    <w:semiHidden/>
    <w:unhideWhenUsed/>
    <w:rsid w:val="00800169"/>
  </w:style>
  <w:style w:type="numbering" w:customStyle="1" w:styleId="1016">
    <w:name w:val="Нет списка1016"/>
    <w:next w:val="a2"/>
    <w:uiPriority w:val="99"/>
    <w:semiHidden/>
    <w:unhideWhenUsed/>
    <w:rsid w:val="00800169"/>
  </w:style>
  <w:style w:type="numbering" w:customStyle="1" w:styleId="111116">
    <w:name w:val="Нет списка111116"/>
    <w:next w:val="a2"/>
    <w:uiPriority w:val="99"/>
    <w:semiHidden/>
    <w:unhideWhenUsed/>
    <w:rsid w:val="00800169"/>
  </w:style>
  <w:style w:type="numbering" w:customStyle="1" w:styleId="12160">
    <w:name w:val="Нет списка1216"/>
    <w:next w:val="a2"/>
    <w:uiPriority w:val="99"/>
    <w:semiHidden/>
    <w:unhideWhenUsed/>
    <w:rsid w:val="00800169"/>
  </w:style>
  <w:style w:type="numbering" w:customStyle="1" w:styleId="1316">
    <w:name w:val="Нет списка1316"/>
    <w:next w:val="a2"/>
    <w:uiPriority w:val="99"/>
    <w:semiHidden/>
    <w:unhideWhenUsed/>
    <w:rsid w:val="00800169"/>
  </w:style>
  <w:style w:type="numbering" w:customStyle="1" w:styleId="1416">
    <w:name w:val="Нет списка1416"/>
    <w:next w:val="a2"/>
    <w:uiPriority w:val="99"/>
    <w:semiHidden/>
    <w:unhideWhenUsed/>
    <w:rsid w:val="00800169"/>
  </w:style>
  <w:style w:type="numbering" w:customStyle="1" w:styleId="1516">
    <w:name w:val="Нет списка1516"/>
    <w:next w:val="a2"/>
    <w:uiPriority w:val="99"/>
    <w:semiHidden/>
    <w:unhideWhenUsed/>
    <w:rsid w:val="00800169"/>
  </w:style>
  <w:style w:type="numbering" w:customStyle="1" w:styleId="1616">
    <w:name w:val="Нет списка1616"/>
    <w:next w:val="a2"/>
    <w:uiPriority w:val="99"/>
    <w:semiHidden/>
    <w:unhideWhenUsed/>
    <w:rsid w:val="00800169"/>
  </w:style>
  <w:style w:type="numbering" w:customStyle="1" w:styleId="1716">
    <w:name w:val="Нет списка1716"/>
    <w:next w:val="a2"/>
    <w:uiPriority w:val="99"/>
    <w:semiHidden/>
    <w:unhideWhenUsed/>
    <w:rsid w:val="00800169"/>
  </w:style>
  <w:style w:type="numbering" w:customStyle="1" w:styleId="1816">
    <w:name w:val="Нет списка1816"/>
    <w:next w:val="a2"/>
    <w:uiPriority w:val="99"/>
    <w:semiHidden/>
    <w:unhideWhenUsed/>
    <w:rsid w:val="00800169"/>
  </w:style>
  <w:style w:type="numbering" w:customStyle="1" w:styleId="205">
    <w:name w:val="Нет списка205"/>
    <w:next w:val="a2"/>
    <w:semiHidden/>
    <w:unhideWhenUsed/>
    <w:rsid w:val="00800169"/>
  </w:style>
  <w:style w:type="numbering" w:customStyle="1" w:styleId="11250">
    <w:name w:val="Нет списка1125"/>
    <w:next w:val="a2"/>
    <w:semiHidden/>
    <w:rsid w:val="00800169"/>
  </w:style>
  <w:style w:type="numbering" w:customStyle="1" w:styleId="11350">
    <w:name w:val="Нет списка1135"/>
    <w:next w:val="a2"/>
    <w:semiHidden/>
    <w:unhideWhenUsed/>
    <w:rsid w:val="00800169"/>
  </w:style>
  <w:style w:type="numbering" w:customStyle="1" w:styleId="2250">
    <w:name w:val="Нет списка225"/>
    <w:next w:val="a2"/>
    <w:semiHidden/>
    <w:unhideWhenUsed/>
    <w:rsid w:val="00800169"/>
  </w:style>
  <w:style w:type="numbering" w:customStyle="1" w:styleId="3250">
    <w:name w:val="Нет списка325"/>
    <w:next w:val="a2"/>
    <w:semiHidden/>
    <w:unhideWhenUsed/>
    <w:rsid w:val="00800169"/>
  </w:style>
  <w:style w:type="numbering" w:customStyle="1" w:styleId="425">
    <w:name w:val="Нет списка425"/>
    <w:next w:val="a2"/>
    <w:semiHidden/>
    <w:unhideWhenUsed/>
    <w:rsid w:val="00800169"/>
  </w:style>
  <w:style w:type="numbering" w:customStyle="1" w:styleId="525">
    <w:name w:val="Нет списка525"/>
    <w:next w:val="a2"/>
    <w:semiHidden/>
    <w:unhideWhenUsed/>
    <w:rsid w:val="00800169"/>
  </w:style>
  <w:style w:type="numbering" w:customStyle="1" w:styleId="625">
    <w:name w:val="Нет списка625"/>
    <w:next w:val="a2"/>
    <w:semiHidden/>
    <w:unhideWhenUsed/>
    <w:rsid w:val="00800169"/>
  </w:style>
  <w:style w:type="numbering" w:customStyle="1" w:styleId="725">
    <w:name w:val="Нет списка725"/>
    <w:next w:val="a2"/>
    <w:semiHidden/>
    <w:unhideWhenUsed/>
    <w:rsid w:val="00800169"/>
  </w:style>
  <w:style w:type="numbering" w:customStyle="1" w:styleId="825">
    <w:name w:val="Нет списка825"/>
    <w:next w:val="a2"/>
    <w:semiHidden/>
    <w:unhideWhenUsed/>
    <w:rsid w:val="00800169"/>
  </w:style>
  <w:style w:type="numbering" w:customStyle="1" w:styleId="925">
    <w:name w:val="Нет списка925"/>
    <w:next w:val="a2"/>
    <w:semiHidden/>
    <w:unhideWhenUsed/>
    <w:rsid w:val="00800169"/>
  </w:style>
  <w:style w:type="numbering" w:customStyle="1" w:styleId="1025">
    <w:name w:val="Нет списка1025"/>
    <w:next w:val="a2"/>
    <w:semiHidden/>
    <w:unhideWhenUsed/>
    <w:rsid w:val="00800169"/>
  </w:style>
  <w:style w:type="numbering" w:customStyle="1" w:styleId="111250">
    <w:name w:val="Нет списка11125"/>
    <w:next w:val="a2"/>
    <w:semiHidden/>
    <w:unhideWhenUsed/>
    <w:rsid w:val="00800169"/>
  </w:style>
  <w:style w:type="numbering" w:customStyle="1" w:styleId="12250">
    <w:name w:val="Нет списка1225"/>
    <w:next w:val="a2"/>
    <w:semiHidden/>
    <w:unhideWhenUsed/>
    <w:rsid w:val="00800169"/>
  </w:style>
  <w:style w:type="numbering" w:customStyle="1" w:styleId="1325">
    <w:name w:val="Нет списка1325"/>
    <w:next w:val="a2"/>
    <w:semiHidden/>
    <w:unhideWhenUsed/>
    <w:rsid w:val="00800169"/>
  </w:style>
  <w:style w:type="numbering" w:customStyle="1" w:styleId="1425">
    <w:name w:val="Нет списка1425"/>
    <w:next w:val="a2"/>
    <w:semiHidden/>
    <w:unhideWhenUsed/>
    <w:rsid w:val="00800169"/>
  </w:style>
  <w:style w:type="numbering" w:customStyle="1" w:styleId="1525">
    <w:name w:val="Нет списка1525"/>
    <w:next w:val="a2"/>
    <w:semiHidden/>
    <w:unhideWhenUsed/>
    <w:rsid w:val="00800169"/>
  </w:style>
  <w:style w:type="numbering" w:customStyle="1" w:styleId="1625">
    <w:name w:val="Нет списка1625"/>
    <w:next w:val="a2"/>
    <w:semiHidden/>
    <w:unhideWhenUsed/>
    <w:rsid w:val="00800169"/>
  </w:style>
  <w:style w:type="numbering" w:customStyle="1" w:styleId="1725">
    <w:name w:val="Нет списка1725"/>
    <w:next w:val="a2"/>
    <w:semiHidden/>
    <w:unhideWhenUsed/>
    <w:rsid w:val="00800169"/>
  </w:style>
  <w:style w:type="numbering" w:customStyle="1" w:styleId="1825">
    <w:name w:val="Нет списка1825"/>
    <w:next w:val="a2"/>
    <w:semiHidden/>
    <w:unhideWhenUsed/>
    <w:rsid w:val="00800169"/>
  </w:style>
  <w:style w:type="numbering" w:customStyle="1" w:styleId="1915">
    <w:name w:val="Нет списка1915"/>
    <w:next w:val="a2"/>
    <w:semiHidden/>
    <w:unhideWhenUsed/>
    <w:rsid w:val="00800169"/>
  </w:style>
  <w:style w:type="numbering" w:customStyle="1" w:styleId="11015">
    <w:name w:val="Нет списка11015"/>
    <w:next w:val="a2"/>
    <w:semiHidden/>
    <w:rsid w:val="00800169"/>
  </w:style>
  <w:style w:type="numbering" w:customStyle="1" w:styleId="1111116">
    <w:name w:val="Нет списка1111116"/>
    <w:next w:val="a2"/>
    <w:semiHidden/>
    <w:unhideWhenUsed/>
    <w:rsid w:val="00800169"/>
  </w:style>
  <w:style w:type="numbering" w:customStyle="1" w:styleId="21150">
    <w:name w:val="Нет списка2115"/>
    <w:next w:val="a2"/>
    <w:semiHidden/>
    <w:unhideWhenUsed/>
    <w:rsid w:val="00800169"/>
  </w:style>
  <w:style w:type="numbering" w:customStyle="1" w:styleId="31150">
    <w:name w:val="Нет списка3115"/>
    <w:next w:val="a2"/>
    <w:semiHidden/>
    <w:unhideWhenUsed/>
    <w:rsid w:val="00800169"/>
  </w:style>
  <w:style w:type="numbering" w:customStyle="1" w:styleId="4115">
    <w:name w:val="Нет списка4115"/>
    <w:next w:val="a2"/>
    <w:semiHidden/>
    <w:unhideWhenUsed/>
    <w:rsid w:val="00800169"/>
  </w:style>
  <w:style w:type="numbering" w:customStyle="1" w:styleId="5115">
    <w:name w:val="Нет списка5115"/>
    <w:next w:val="a2"/>
    <w:semiHidden/>
    <w:unhideWhenUsed/>
    <w:rsid w:val="00800169"/>
  </w:style>
  <w:style w:type="numbering" w:customStyle="1" w:styleId="6115">
    <w:name w:val="Нет списка6115"/>
    <w:next w:val="a2"/>
    <w:semiHidden/>
    <w:unhideWhenUsed/>
    <w:rsid w:val="00800169"/>
  </w:style>
  <w:style w:type="numbering" w:customStyle="1" w:styleId="7115">
    <w:name w:val="Нет списка7115"/>
    <w:next w:val="a2"/>
    <w:semiHidden/>
    <w:unhideWhenUsed/>
    <w:rsid w:val="00800169"/>
  </w:style>
  <w:style w:type="numbering" w:customStyle="1" w:styleId="8115">
    <w:name w:val="Нет списка8115"/>
    <w:next w:val="a2"/>
    <w:semiHidden/>
    <w:unhideWhenUsed/>
    <w:rsid w:val="00800169"/>
  </w:style>
  <w:style w:type="numbering" w:customStyle="1" w:styleId="9115">
    <w:name w:val="Нет списка9115"/>
    <w:next w:val="a2"/>
    <w:semiHidden/>
    <w:unhideWhenUsed/>
    <w:rsid w:val="00800169"/>
  </w:style>
  <w:style w:type="numbering" w:customStyle="1" w:styleId="10115">
    <w:name w:val="Нет списка10115"/>
    <w:next w:val="a2"/>
    <w:semiHidden/>
    <w:unhideWhenUsed/>
    <w:rsid w:val="00800169"/>
  </w:style>
  <w:style w:type="numbering" w:customStyle="1" w:styleId="11111113">
    <w:name w:val="Нет списка11111113"/>
    <w:next w:val="a2"/>
    <w:semiHidden/>
    <w:unhideWhenUsed/>
    <w:rsid w:val="00800169"/>
  </w:style>
  <w:style w:type="numbering" w:customStyle="1" w:styleId="12115">
    <w:name w:val="Нет списка12115"/>
    <w:next w:val="a2"/>
    <w:semiHidden/>
    <w:unhideWhenUsed/>
    <w:rsid w:val="00800169"/>
  </w:style>
  <w:style w:type="numbering" w:customStyle="1" w:styleId="13115">
    <w:name w:val="Нет списка13115"/>
    <w:next w:val="a2"/>
    <w:semiHidden/>
    <w:unhideWhenUsed/>
    <w:rsid w:val="00800169"/>
  </w:style>
  <w:style w:type="numbering" w:customStyle="1" w:styleId="14115">
    <w:name w:val="Нет списка14115"/>
    <w:next w:val="a2"/>
    <w:semiHidden/>
    <w:unhideWhenUsed/>
    <w:rsid w:val="00800169"/>
  </w:style>
  <w:style w:type="numbering" w:customStyle="1" w:styleId="15115">
    <w:name w:val="Нет списка15115"/>
    <w:next w:val="a2"/>
    <w:semiHidden/>
    <w:unhideWhenUsed/>
    <w:rsid w:val="00800169"/>
  </w:style>
  <w:style w:type="numbering" w:customStyle="1" w:styleId="16115">
    <w:name w:val="Нет списка16115"/>
    <w:next w:val="a2"/>
    <w:semiHidden/>
    <w:unhideWhenUsed/>
    <w:rsid w:val="00800169"/>
  </w:style>
  <w:style w:type="numbering" w:customStyle="1" w:styleId="17115">
    <w:name w:val="Нет списка17115"/>
    <w:next w:val="a2"/>
    <w:semiHidden/>
    <w:unhideWhenUsed/>
    <w:rsid w:val="00800169"/>
  </w:style>
  <w:style w:type="numbering" w:customStyle="1" w:styleId="18115">
    <w:name w:val="Нет списка18115"/>
    <w:next w:val="a2"/>
    <w:semiHidden/>
    <w:unhideWhenUsed/>
    <w:rsid w:val="00800169"/>
  </w:style>
  <w:style w:type="numbering" w:customStyle="1" w:styleId="11111111111">
    <w:name w:val="Нет списка11111111111"/>
    <w:next w:val="a2"/>
    <w:semiHidden/>
    <w:unhideWhenUsed/>
    <w:rsid w:val="00800169"/>
  </w:style>
  <w:style w:type="numbering" w:customStyle="1" w:styleId="2313">
    <w:name w:val="Нет списка231"/>
    <w:next w:val="a2"/>
    <w:uiPriority w:val="99"/>
    <w:semiHidden/>
    <w:rsid w:val="00800169"/>
  </w:style>
  <w:style w:type="numbering" w:customStyle="1" w:styleId="11410">
    <w:name w:val="Нет списка1141"/>
    <w:next w:val="a2"/>
    <w:uiPriority w:val="99"/>
    <w:semiHidden/>
    <w:unhideWhenUsed/>
    <w:rsid w:val="00800169"/>
  </w:style>
  <w:style w:type="numbering" w:customStyle="1" w:styleId="2413">
    <w:name w:val="Нет списка241"/>
    <w:next w:val="a2"/>
    <w:uiPriority w:val="99"/>
    <w:semiHidden/>
    <w:unhideWhenUsed/>
    <w:rsid w:val="00800169"/>
  </w:style>
  <w:style w:type="numbering" w:customStyle="1" w:styleId="3310">
    <w:name w:val="Нет списка331"/>
    <w:next w:val="a2"/>
    <w:uiPriority w:val="99"/>
    <w:semiHidden/>
    <w:unhideWhenUsed/>
    <w:rsid w:val="00800169"/>
  </w:style>
  <w:style w:type="numbering" w:customStyle="1" w:styleId="4310">
    <w:name w:val="Нет списка431"/>
    <w:next w:val="a2"/>
    <w:uiPriority w:val="99"/>
    <w:semiHidden/>
    <w:unhideWhenUsed/>
    <w:rsid w:val="00800169"/>
  </w:style>
  <w:style w:type="numbering" w:customStyle="1" w:styleId="5310">
    <w:name w:val="Нет списка531"/>
    <w:next w:val="a2"/>
    <w:uiPriority w:val="99"/>
    <w:semiHidden/>
    <w:unhideWhenUsed/>
    <w:rsid w:val="00800169"/>
  </w:style>
  <w:style w:type="numbering" w:customStyle="1" w:styleId="631">
    <w:name w:val="Нет списка631"/>
    <w:next w:val="a2"/>
    <w:uiPriority w:val="99"/>
    <w:semiHidden/>
    <w:unhideWhenUsed/>
    <w:rsid w:val="00800169"/>
  </w:style>
  <w:style w:type="numbering" w:customStyle="1" w:styleId="731">
    <w:name w:val="Нет списка731"/>
    <w:next w:val="a2"/>
    <w:uiPriority w:val="99"/>
    <w:semiHidden/>
    <w:unhideWhenUsed/>
    <w:rsid w:val="00800169"/>
  </w:style>
  <w:style w:type="numbering" w:customStyle="1" w:styleId="831">
    <w:name w:val="Нет списка831"/>
    <w:next w:val="a2"/>
    <w:uiPriority w:val="99"/>
    <w:semiHidden/>
    <w:unhideWhenUsed/>
    <w:rsid w:val="00800169"/>
  </w:style>
  <w:style w:type="numbering" w:customStyle="1" w:styleId="931">
    <w:name w:val="Нет списка931"/>
    <w:next w:val="a2"/>
    <w:uiPriority w:val="99"/>
    <w:semiHidden/>
    <w:unhideWhenUsed/>
    <w:rsid w:val="00800169"/>
  </w:style>
  <w:style w:type="numbering" w:customStyle="1" w:styleId="1031">
    <w:name w:val="Нет списка1031"/>
    <w:next w:val="a2"/>
    <w:uiPriority w:val="99"/>
    <w:semiHidden/>
    <w:unhideWhenUsed/>
    <w:rsid w:val="00800169"/>
  </w:style>
  <w:style w:type="numbering" w:customStyle="1" w:styleId="11510">
    <w:name w:val="Нет списка1151"/>
    <w:next w:val="a2"/>
    <w:uiPriority w:val="99"/>
    <w:semiHidden/>
    <w:unhideWhenUsed/>
    <w:rsid w:val="00800169"/>
  </w:style>
  <w:style w:type="numbering" w:customStyle="1" w:styleId="12310">
    <w:name w:val="Нет списка1231"/>
    <w:next w:val="a2"/>
    <w:uiPriority w:val="99"/>
    <w:semiHidden/>
    <w:unhideWhenUsed/>
    <w:rsid w:val="00800169"/>
  </w:style>
  <w:style w:type="numbering" w:customStyle="1" w:styleId="13310">
    <w:name w:val="Нет списка1331"/>
    <w:next w:val="a2"/>
    <w:uiPriority w:val="99"/>
    <w:semiHidden/>
    <w:unhideWhenUsed/>
    <w:rsid w:val="00800169"/>
  </w:style>
  <w:style w:type="numbering" w:customStyle="1" w:styleId="14310">
    <w:name w:val="Нет списка1431"/>
    <w:next w:val="a2"/>
    <w:uiPriority w:val="99"/>
    <w:semiHidden/>
    <w:unhideWhenUsed/>
    <w:rsid w:val="00800169"/>
  </w:style>
  <w:style w:type="numbering" w:customStyle="1" w:styleId="1531">
    <w:name w:val="Нет списка1531"/>
    <w:next w:val="a2"/>
    <w:uiPriority w:val="99"/>
    <w:semiHidden/>
    <w:unhideWhenUsed/>
    <w:rsid w:val="00800169"/>
  </w:style>
  <w:style w:type="numbering" w:customStyle="1" w:styleId="1631">
    <w:name w:val="Нет списка1631"/>
    <w:next w:val="a2"/>
    <w:uiPriority w:val="99"/>
    <w:semiHidden/>
    <w:unhideWhenUsed/>
    <w:rsid w:val="00800169"/>
  </w:style>
  <w:style w:type="numbering" w:customStyle="1" w:styleId="1731">
    <w:name w:val="Нет списка1731"/>
    <w:next w:val="a2"/>
    <w:uiPriority w:val="99"/>
    <w:semiHidden/>
    <w:unhideWhenUsed/>
    <w:rsid w:val="00800169"/>
  </w:style>
  <w:style w:type="numbering" w:customStyle="1" w:styleId="1831">
    <w:name w:val="Нет списка1831"/>
    <w:next w:val="a2"/>
    <w:uiPriority w:val="99"/>
    <w:semiHidden/>
    <w:unhideWhenUsed/>
    <w:rsid w:val="00800169"/>
  </w:style>
  <w:style w:type="numbering" w:customStyle="1" w:styleId="1921">
    <w:name w:val="Нет списка1921"/>
    <w:next w:val="a2"/>
    <w:uiPriority w:val="99"/>
    <w:semiHidden/>
    <w:unhideWhenUsed/>
    <w:rsid w:val="00800169"/>
  </w:style>
  <w:style w:type="numbering" w:customStyle="1" w:styleId="11021">
    <w:name w:val="Нет списка11021"/>
    <w:next w:val="a2"/>
    <w:uiPriority w:val="99"/>
    <w:semiHidden/>
    <w:rsid w:val="00800169"/>
  </w:style>
  <w:style w:type="numbering" w:customStyle="1" w:styleId="111310">
    <w:name w:val="Нет списка11131"/>
    <w:next w:val="a2"/>
    <w:uiPriority w:val="99"/>
    <w:semiHidden/>
    <w:unhideWhenUsed/>
    <w:rsid w:val="00800169"/>
  </w:style>
  <w:style w:type="numbering" w:customStyle="1" w:styleId="21213">
    <w:name w:val="Нет списка2121"/>
    <w:next w:val="a2"/>
    <w:uiPriority w:val="99"/>
    <w:semiHidden/>
    <w:unhideWhenUsed/>
    <w:rsid w:val="00800169"/>
  </w:style>
  <w:style w:type="numbering" w:customStyle="1" w:styleId="31210">
    <w:name w:val="Нет списка3121"/>
    <w:next w:val="a2"/>
    <w:uiPriority w:val="99"/>
    <w:semiHidden/>
    <w:unhideWhenUsed/>
    <w:rsid w:val="00800169"/>
  </w:style>
  <w:style w:type="numbering" w:customStyle="1" w:styleId="41210">
    <w:name w:val="Нет списка4121"/>
    <w:next w:val="a2"/>
    <w:uiPriority w:val="99"/>
    <w:semiHidden/>
    <w:unhideWhenUsed/>
    <w:rsid w:val="00800169"/>
  </w:style>
  <w:style w:type="numbering" w:customStyle="1" w:styleId="5121">
    <w:name w:val="Нет списка5121"/>
    <w:next w:val="a2"/>
    <w:uiPriority w:val="99"/>
    <w:semiHidden/>
    <w:unhideWhenUsed/>
    <w:rsid w:val="00800169"/>
  </w:style>
  <w:style w:type="numbering" w:customStyle="1" w:styleId="6121">
    <w:name w:val="Нет списка6121"/>
    <w:next w:val="a2"/>
    <w:uiPriority w:val="99"/>
    <w:semiHidden/>
    <w:unhideWhenUsed/>
    <w:rsid w:val="00800169"/>
  </w:style>
  <w:style w:type="numbering" w:customStyle="1" w:styleId="7121">
    <w:name w:val="Нет списка7121"/>
    <w:next w:val="a2"/>
    <w:uiPriority w:val="99"/>
    <w:semiHidden/>
    <w:unhideWhenUsed/>
    <w:rsid w:val="00800169"/>
  </w:style>
  <w:style w:type="numbering" w:customStyle="1" w:styleId="8121">
    <w:name w:val="Нет списка8121"/>
    <w:next w:val="a2"/>
    <w:uiPriority w:val="99"/>
    <w:semiHidden/>
    <w:unhideWhenUsed/>
    <w:rsid w:val="00800169"/>
  </w:style>
  <w:style w:type="numbering" w:customStyle="1" w:styleId="9121">
    <w:name w:val="Нет списка9121"/>
    <w:next w:val="a2"/>
    <w:uiPriority w:val="99"/>
    <w:semiHidden/>
    <w:unhideWhenUsed/>
    <w:rsid w:val="00800169"/>
  </w:style>
  <w:style w:type="numbering" w:customStyle="1" w:styleId="10121">
    <w:name w:val="Нет списка10121"/>
    <w:next w:val="a2"/>
    <w:uiPriority w:val="99"/>
    <w:semiHidden/>
    <w:unhideWhenUsed/>
    <w:rsid w:val="00800169"/>
  </w:style>
  <w:style w:type="numbering" w:customStyle="1" w:styleId="1111210">
    <w:name w:val="Нет списка111121"/>
    <w:next w:val="a2"/>
    <w:uiPriority w:val="99"/>
    <w:semiHidden/>
    <w:unhideWhenUsed/>
    <w:rsid w:val="00800169"/>
  </w:style>
  <w:style w:type="numbering" w:customStyle="1" w:styleId="121210">
    <w:name w:val="Нет списка12121"/>
    <w:next w:val="a2"/>
    <w:uiPriority w:val="99"/>
    <w:semiHidden/>
    <w:unhideWhenUsed/>
    <w:rsid w:val="00800169"/>
  </w:style>
  <w:style w:type="numbering" w:customStyle="1" w:styleId="13121">
    <w:name w:val="Нет списка13121"/>
    <w:next w:val="a2"/>
    <w:uiPriority w:val="99"/>
    <w:semiHidden/>
    <w:unhideWhenUsed/>
    <w:rsid w:val="00800169"/>
  </w:style>
  <w:style w:type="numbering" w:customStyle="1" w:styleId="14121">
    <w:name w:val="Нет списка14121"/>
    <w:next w:val="a2"/>
    <w:uiPriority w:val="99"/>
    <w:semiHidden/>
    <w:unhideWhenUsed/>
    <w:rsid w:val="00800169"/>
  </w:style>
  <w:style w:type="numbering" w:customStyle="1" w:styleId="15121">
    <w:name w:val="Нет списка15121"/>
    <w:next w:val="a2"/>
    <w:uiPriority w:val="99"/>
    <w:semiHidden/>
    <w:unhideWhenUsed/>
    <w:rsid w:val="00800169"/>
  </w:style>
  <w:style w:type="numbering" w:customStyle="1" w:styleId="16121">
    <w:name w:val="Нет списка16121"/>
    <w:next w:val="a2"/>
    <w:uiPriority w:val="99"/>
    <w:semiHidden/>
    <w:unhideWhenUsed/>
    <w:rsid w:val="00800169"/>
  </w:style>
  <w:style w:type="numbering" w:customStyle="1" w:styleId="17121">
    <w:name w:val="Нет списка17121"/>
    <w:next w:val="a2"/>
    <w:uiPriority w:val="99"/>
    <w:semiHidden/>
    <w:unhideWhenUsed/>
    <w:rsid w:val="00800169"/>
  </w:style>
  <w:style w:type="numbering" w:customStyle="1" w:styleId="18121">
    <w:name w:val="Нет списка18121"/>
    <w:next w:val="a2"/>
    <w:uiPriority w:val="99"/>
    <w:semiHidden/>
    <w:unhideWhenUsed/>
    <w:rsid w:val="00800169"/>
  </w:style>
  <w:style w:type="numbering" w:customStyle="1" w:styleId="2011">
    <w:name w:val="Нет списка2011"/>
    <w:next w:val="a2"/>
    <w:semiHidden/>
    <w:unhideWhenUsed/>
    <w:rsid w:val="00800169"/>
  </w:style>
  <w:style w:type="numbering" w:customStyle="1" w:styleId="1121110">
    <w:name w:val="Нет списка112111"/>
    <w:next w:val="a2"/>
    <w:semiHidden/>
    <w:rsid w:val="00800169"/>
  </w:style>
  <w:style w:type="numbering" w:customStyle="1" w:styleId="113110">
    <w:name w:val="Нет списка11311"/>
    <w:next w:val="a2"/>
    <w:semiHidden/>
    <w:unhideWhenUsed/>
    <w:rsid w:val="00800169"/>
  </w:style>
  <w:style w:type="numbering" w:customStyle="1" w:styleId="22113">
    <w:name w:val="Нет списка2211"/>
    <w:next w:val="a2"/>
    <w:semiHidden/>
    <w:unhideWhenUsed/>
    <w:rsid w:val="00800169"/>
  </w:style>
  <w:style w:type="numbering" w:customStyle="1" w:styleId="32110">
    <w:name w:val="Нет списка3211"/>
    <w:next w:val="a2"/>
    <w:semiHidden/>
    <w:unhideWhenUsed/>
    <w:rsid w:val="00800169"/>
  </w:style>
  <w:style w:type="numbering" w:customStyle="1" w:styleId="42110">
    <w:name w:val="Нет списка4211"/>
    <w:next w:val="a2"/>
    <w:semiHidden/>
    <w:unhideWhenUsed/>
    <w:rsid w:val="00800169"/>
  </w:style>
  <w:style w:type="numbering" w:customStyle="1" w:styleId="52110">
    <w:name w:val="Нет списка5211"/>
    <w:next w:val="a2"/>
    <w:semiHidden/>
    <w:unhideWhenUsed/>
    <w:rsid w:val="00800169"/>
  </w:style>
  <w:style w:type="numbering" w:customStyle="1" w:styleId="6211">
    <w:name w:val="Нет списка6211"/>
    <w:next w:val="a2"/>
    <w:semiHidden/>
    <w:unhideWhenUsed/>
    <w:rsid w:val="00800169"/>
  </w:style>
  <w:style w:type="numbering" w:customStyle="1" w:styleId="7211">
    <w:name w:val="Нет списка7211"/>
    <w:next w:val="a2"/>
    <w:semiHidden/>
    <w:unhideWhenUsed/>
    <w:rsid w:val="00800169"/>
  </w:style>
  <w:style w:type="numbering" w:customStyle="1" w:styleId="8211">
    <w:name w:val="Нет списка8211"/>
    <w:next w:val="a2"/>
    <w:semiHidden/>
    <w:unhideWhenUsed/>
    <w:rsid w:val="00800169"/>
  </w:style>
  <w:style w:type="numbering" w:customStyle="1" w:styleId="9211">
    <w:name w:val="Нет списка9211"/>
    <w:next w:val="a2"/>
    <w:semiHidden/>
    <w:unhideWhenUsed/>
    <w:rsid w:val="00800169"/>
  </w:style>
  <w:style w:type="numbering" w:customStyle="1" w:styleId="10211">
    <w:name w:val="Нет списка10211"/>
    <w:next w:val="a2"/>
    <w:semiHidden/>
    <w:unhideWhenUsed/>
    <w:rsid w:val="00800169"/>
  </w:style>
  <w:style w:type="numbering" w:customStyle="1" w:styleId="1112110">
    <w:name w:val="Нет списка111211"/>
    <w:next w:val="a2"/>
    <w:semiHidden/>
    <w:unhideWhenUsed/>
    <w:rsid w:val="00800169"/>
  </w:style>
  <w:style w:type="numbering" w:customStyle="1" w:styleId="122110">
    <w:name w:val="Нет списка12211"/>
    <w:next w:val="a2"/>
    <w:semiHidden/>
    <w:unhideWhenUsed/>
    <w:rsid w:val="00800169"/>
  </w:style>
  <w:style w:type="numbering" w:customStyle="1" w:styleId="132110">
    <w:name w:val="Нет списка13211"/>
    <w:next w:val="a2"/>
    <w:semiHidden/>
    <w:unhideWhenUsed/>
    <w:rsid w:val="00800169"/>
  </w:style>
  <w:style w:type="numbering" w:customStyle="1" w:styleId="142110">
    <w:name w:val="Нет списка14211"/>
    <w:next w:val="a2"/>
    <w:semiHidden/>
    <w:unhideWhenUsed/>
    <w:rsid w:val="00800169"/>
  </w:style>
  <w:style w:type="numbering" w:customStyle="1" w:styleId="15211">
    <w:name w:val="Нет списка15211"/>
    <w:next w:val="a2"/>
    <w:semiHidden/>
    <w:unhideWhenUsed/>
    <w:rsid w:val="00800169"/>
  </w:style>
  <w:style w:type="numbering" w:customStyle="1" w:styleId="16211">
    <w:name w:val="Нет списка16211"/>
    <w:next w:val="a2"/>
    <w:semiHidden/>
    <w:unhideWhenUsed/>
    <w:rsid w:val="00800169"/>
  </w:style>
  <w:style w:type="numbering" w:customStyle="1" w:styleId="17211">
    <w:name w:val="Нет списка17211"/>
    <w:next w:val="a2"/>
    <w:semiHidden/>
    <w:unhideWhenUsed/>
    <w:rsid w:val="00800169"/>
  </w:style>
  <w:style w:type="numbering" w:customStyle="1" w:styleId="18211">
    <w:name w:val="Нет списка18211"/>
    <w:next w:val="a2"/>
    <w:semiHidden/>
    <w:unhideWhenUsed/>
    <w:rsid w:val="00800169"/>
  </w:style>
  <w:style w:type="numbering" w:customStyle="1" w:styleId="19111">
    <w:name w:val="Нет списка19111"/>
    <w:next w:val="a2"/>
    <w:semiHidden/>
    <w:unhideWhenUsed/>
    <w:rsid w:val="00800169"/>
  </w:style>
  <w:style w:type="numbering" w:customStyle="1" w:styleId="110111">
    <w:name w:val="Нет списка110111"/>
    <w:next w:val="a2"/>
    <w:semiHidden/>
    <w:rsid w:val="00800169"/>
  </w:style>
  <w:style w:type="numbering" w:customStyle="1" w:styleId="1111121">
    <w:name w:val="Нет списка1111121"/>
    <w:next w:val="a2"/>
    <w:semiHidden/>
    <w:unhideWhenUsed/>
    <w:rsid w:val="00800169"/>
  </w:style>
  <w:style w:type="numbering" w:customStyle="1" w:styleId="2111110">
    <w:name w:val="Нет списка211111"/>
    <w:next w:val="a2"/>
    <w:semiHidden/>
    <w:unhideWhenUsed/>
    <w:rsid w:val="00800169"/>
  </w:style>
  <w:style w:type="numbering" w:customStyle="1" w:styleId="3111110">
    <w:name w:val="Нет списка311111"/>
    <w:next w:val="a2"/>
    <w:semiHidden/>
    <w:unhideWhenUsed/>
    <w:rsid w:val="00800169"/>
  </w:style>
  <w:style w:type="numbering" w:customStyle="1" w:styleId="411111">
    <w:name w:val="Нет списка411111"/>
    <w:next w:val="a2"/>
    <w:semiHidden/>
    <w:unhideWhenUsed/>
    <w:rsid w:val="00800169"/>
  </w:style>
  <w:style w:type="numbering" w:customStyle="1" w:styleId="511111">
    <w:name w:val="Нет списка511111"/>
    <w:next w:val="a2"/>
    <w:semiHidden/>
    <w:unhideWhenUsed/>
    <w:rsid w:val="00800169"/>
  </w:style>
  <w:style w:type="numbering" w:customStyle="1" w:styleId="611111">
    <w:name w:val="Нет списка611111"/>
    <w:next w:val="a2"/>
    <w:semiHidden/>
    <w:unhideWhenUsed/>
    <w:rsid w:val="00800169"/>
  </w:style>
  <w:style w:type="numbering" w:customStyle="1" w:styleId="711111">
    <w:name w:val="Нет списка711111"/>
    <w:next w:val="a2"/>
    <w:semiHidden/>
    <w:unhideWhenUsed/>
    <w:rsid w:val="00800169"/>
  </w:style>
  <w:style w:type="numbering" w:customStyle="1" w:styleId="811111">
    <w:name w:val="Нет списка811111"/>
    <w:next w:val="a2"/>
    <w:semiHidden/>
    <w:unhideWhenUsed/>
    <w:rsid w:val="00800169"/>
  </w:style>
  <w:style w:type="numbering" w:customStyle="1" w:styleId="91111">
    <w:name w:val="Нет списка91111"/>
    <w:next w:val="a2"/>
    <w:semiHidden/>
    <w:unhideWhenUsed/>
    <w:rsid w:val="00800169"/>
  </w:style>
  <w:style w:type="numbering" w:customStyle="1" w:styleId="101111">
    <w:name w:val="Нет списка101111"/>
    <w:next w:val="a2"/>
    <w:semiHidden/>
    <w:unhideWhenUsed/>
    <w:rsid w:val="00800169"/>
  </w:style>
  <w:style w:type="numbering" w:customStyle="1" w:styleId="11111121">
    <w:name w:val="Нет списка11111121"/>
    <w:next w:val="a2"/>
    <w:semiHidden/>
    <w:unhideWhenUsed/>
    <w:rsid w:val="00800169"/>
  </w:style>
  <w:style w:type="numbering" w:customStyle="1" w:styleId="1211111">
    <w:name w:val="Нет списка1211111"/>
    <w:next w:val="a2"/>
    <w:semiHidden/>
    <w:unhideWhenUsed/>
    <w:rsid w:val="00800169"/>
  </w:style>
  <w:style w:type="numbering" w:customStyle="1" w:styleId="1311111">
    <w:name w:val="Нет списка1311111"/>
    <w:next w:val="a2"/>
    <w:semiHidden/>
    <w:unhideWhenUsed/>
    <w:rsid w:val="00800169"/>
  </w:style>
  <w:style w:type="numbering" w:customStyle="1" w:styleId="1411111">
    <w:name w:val="Нет списка1411111"/>
    <w:next w:val="a2"/>
    <w:semiHidden/>
    <w:unhideWhenUsed/>
    <w:rsid w:val="00800169"/>
  </w:style>
  <w:style w:type="numbering" w:customStyle="1" w:styleId="1511111">
    <w:name w:val="Нет списка1511111"/>
    <w:next w:val="a2"/>
    <w:semiHidden/>
    <w:unhideWhenUsed/>
    <w:rsid w:val="00800169"/>
  </w:style>
  <w:style w:type="numbering" w:customStyle="1" w:styleId="1611111">
    <w:name w:val="Нет списка1611111"/>
    <w:next w:val="a2"/>
    <w:semiHidden/>
    <w:unhideWhenUsed/>
    <w:rsid w:val="00800169"/>
  </w:style>
  <w:style w:type="numbering" w:customStyle="1" w:styleId="171111">
    <w:name w:val="Нет списка171111"/>
    <w:next w:val="a2"/>
    <w:semiHidden/>
    <w:unhideWhenUsed/>
    <w:rsid w:val="00800169"/>
  </w:style>
  <w:style w:type="numbering" w:customStyle="1" w:styleId="181111">
    <w:name w:val="Нет списка181111"/>
    <w:next w:val="a2"/>
    <w:semiHidden/>
    <w:unhideWhenUsed/>
    <w:rsid w:val="00800169"/>
  </w:style>
  <w:style w:type="numbering" w:customStyle="1" w:styleId="2512">
    <w:name w:val="Нет списка251"/>
    <w:next w:val="a2"/>
    <w:uiPriority w:val="99"/>
    <w:semiHidden/>
    <w:rsid w:val="00800169"/>
  </w:style>
  <w:style w:type="numbering" w:customStyle="1" w:styleId="11610">
    <w:name w:val="Нет списка1161"/>
    <w:next w:val="a2"/>
    <w:uiPriority w:val="99"/>
    <w:semiHidden/>
    <w:unhideWhenUsed/>
    <w:rsid w:val="00800169"/>
  </w:style>
  <w:style w:type="numbering" w:customStyle="1" w:styleId="2612">
    <w:name w:val="Нет списка261"/>
    <w:next w:val="a2"/>
    <w:uiPriority w:val="99"/>
    <w:semiHidden/>
    <w:unhideWhenUsed/>
    <w:rsid w:val="00800169"/>
  </w:style>
  <w:style w:type="numbering" w:customStyle="1" w:styleId="3410">
    <w:name w:val="Нет списка341"/>
    <w:next w:val="a2"/>
    <w:uiPriority w:val="99"/>
    <w:semiHidden/>
    <w:unhideWhenUsed/>
    <w:rsid w:val="00800169"/>
  </w:style>
  <w:style w:type="numbering" w:customStyle="1" w:styleId="4410">
    <w:name w:val="Нет списка441"/>
    <w:next w:val="a2"/>
    <w:uiPriority w:val="99"/>
    <w:semiHidden/>
    <w:unhideWhenUsed/>
    <w:rsid w:val="00800169"/>
  </w:style>
  <w:style w:type="numbering" w:customStyle="1" w:styleId="5410">
    <w:name w:val="Нет списка541"/>
    <w:next w:val="a2"/>
    <w:uiPriority w:val="99"/>
    <w:semiHidden/>
    <w:unhideWhenUsed/>
    <w:rsid w:val="00800169"/>
  </w:style>
  <w:style w:type="numbering" w:customStyle="1" w:styleId="641">
    <w:name w:val="Нет списка641"/>
    <w:next w:val="a2"/>
    <w:uiPriority w:val="99"/>
    <w:semiHidden/>
    <w:unhideWhenUsed/>
    <w:rsid w:val="00800169"/>
  </w:style>
  <w:style w:type="numbering" w:customStyle="1" w:styleId="741">
    <w:name w:val="Нет списка741"/>
    <w:next w:val="a2"/>
    <w:uiPriority w:val="99"/>
    <w:semiHidden/>
    <w:unhideWhenUsed/>
    <w:rsid w:val="00800169"/>
  </w:style>
  <w:style w:type="numbering" w:customStyle="1" w:styleId="841">
    <w:name w:val="Нет списка841"/>
    <w:next w:val="a2"/>
    <w:uiPriority w:val="99"/>
    <w:semiHidden/>
    <w:unhideWhenUsed/>
    <w:rsid w:val="00800169"/>
  </w:style>
  <w:style w:type="numbering" w:customStyle="1" w:styleId="941">
    <w:name w:val="Нет списка941"/>
    <w:next w:val="a2"/>
    <w:uiPriority w:val="99"/>
    <w:semiHidden/>
    <w:unhideWhenUsed/>
    <w:rsid w:val="00800169"/>
  </w:style>
  <w:style w:type="numbering" w:customStyle="1" w:styleId="1041">
    <w:name w:val="Нет списка1041"/>
    <w:next w:val="a2"/>
    <w:uiPriority w:val="99"/>
    <w:semiHidden/>
    <w:unhideWhenUsed/>
    <w:rsid w:val="00800169"/>
  </w:style>
  <w:style w:type="numbering" w:customStyle="1" w:styleId="11710">
    <w:name w:val="Нет списка1171"/>
    <w:next w:val="a2"/>
    <w:uiPriority w:val="99"/>
    <w:semiHidden/>
    <w:unhideWhenUsed/>
    <w:rsid w:val="00800169"/>
  </w:style>
  <w:style w:type="numbering" w:customStyle="1" w:styleId="12410">
    <w:name w:val="Нет списка1241"/>
    <w:next w:val="a2"/>
    <w:uiPriority w:val="99"/>
    <w:semiHidden/>
    <w:unhideWhenUsed/>
    <w:rsid w:val="00800169"/>
  </w:style>
  <w:style w:type="numbering" w:customStyle="1" w:styleId="13410">
    <w:name w:val="Нет списка1341"/>
    <w:next w:val="a2"/>
    <w:uiPriority w:val="99"/>
    <w:semiHidden/>
    <w:unhideWhenUsed/>
    <w:rsid w:val="00800169"/>
  </w:style>
  <w:style w:type="numbering" w:customStyle="1" w:styleId="14410">
    <w:name w:val="Нет списка1441"/>
    <w:next w:val="a2"/>
    <w:uiPriority w:val="99"/>
    <w:semiHidden/>
    <w:unhideWhenUsed/>
    <w:rsid w:val="00800169"/>
  </w:style>
  <w:style w:type="numbering" w:customStyle="1" w:styleId="1541">
    <w:name w:val="Нет списка1541"/>
    <w:next w:val="a2"/>
    <w:uiPriority w:val="99"/>
    <w:semiHidden/>
    <w:unhideWhenUsed/>
    <w:rsid w:val="00800169"/>
  </w:style>
  <w:style w:type="numbering" w:customStyle="1" w:styleId="1641">
    <w:name w:val="Нет списка1641"/>
    <w:next w:val="a2"/>
    <w:uiPriority w:val="99"/>
    <w:semiHidden/>
    <w:unhideWhenUsed/>
    <w:rsid w:val="00800169"/>
  </w:style>
  <w:style w:type="numbering" w:customStyle="1" w:styleId="1741">
    <w:name w:val="Нет списка1741"/>
    <w:next w:val="a2"/>
    <w:uiPriority w:val="99"/>
    <w:semiHidden/>
    <w:unhideWhenUsed/>
    <w:rsid w:val="00800169"/>
  </w:style>
  <w:style w:type="numbering" w:customStyle="1" w:styleId="1841">
    <w:name w:val="Нет списка1841"/>
    <w:next w:val="a2"/>
    <w:uiPriority w:val="99"/>
    <w:semiHidden/>
    <w:unhideWhenUsed/>
    <w:rsid w:val="00800169"/>
  </w:style>
  <w:style w:type="numbering" w:customStyle="1" w:styleId="1931">
    <w:name w:val="Нет списка1931"/>
    <w:next w:val="a2"/>
    <w:uiPriority w:val="99"/>
    <w:semiHidden/>
    <w:unhideWhenUsed/>
    <w:rsid w:val="00800169"/>
  </w:style>
  <w:style w:type="numbering" w:customStyle="1" w:styleId="11031">
    <w:name w:val="Нет списка11031"/>
    <w:next w:val="a2"/>
    <w:uiPriority w:val="99"/>
    <w:semiHidden/>
    <w:rsid w:val="00800169"/>
  </w:style>
  <w:style w:type="numbering" w:customStyle="1" w:styleId="111410">
    <w:name w:val="Нет списка11141"/>
    <w:next w:val="a2"/>
    <w:uiPriority w:val="99"/>
    <w:semiHidden/>
    <w:unhideWhenUsed/>
    <w:rsid w:val="00800169"/>
  </w:style>
  <w:style w:type="numbering" w:customStyle="1" w:styleId="21310">
    <w:name w:val="Нет списка2131"/>
    <w:next w:val="a2"/>
    <w:uiPriority w:val="99"/>
    <w:semiHidden/>
    <w:unhideWhenUsed/>
    <w:rsid w:val="00800169"/>
  </w:style>
  <w:style w:type="numbering" w:customStyle="1" w:styleId="31310">
    <w:name w:val="Нет списка3131"/>
    <w:next w:val="a2"/>
    <w:uiPriority w:val="99"/>
    <w:semiHidden/>
    <w:unhideWhenUsed/>
    <w:rsid w:val="00800169"/>
  </w:style>
  <w:style w:type="numbering" w:customStyle="1" w:styleId="41310">
    <w:name w:val="Нет списка4131"/>
    <w:next w:val="a2"/>
    <w:uiPriority w:val="99"/>
    <w:semiHidden/>
    <w:unhideWhenUsed/>
    <w:rsid w:val="00800169"/>
  </w:style>
  <w:style w:type="numbering" w:customStyle="1" w:styleId="5131">
    <w:name w:val="Нет списка5131"/>
    <w:next w:val="a2"/>
    <w:uiPriority w:val="99"/>
    <w:semiHidden/>
    <w:unhideWhenUsed/>
    <w:rsid w:val="00800169"/>
  </w:style>
  <w:style w:type="numbering" w:customStyle="1" w:styleId="6131">
    <w:name w:val="Нет списка6131"/>
    <w:next w:val="a2"/>
    <w:uiPriority w:val="99"/>
    <w:semiHidden/>
    <w:unhideWhenUsed/>
    <w:rsid w:val="00800169"/>
  </w:style>
  <w:style w:type="numbering" w:customStyle="1" w:styleId="7131">
    <w:name w:val="Нет списка7131"/>
    <w:next w:val="a2"/>
    <w:uiPriority w:val="99"/>
    <w:semiHidden/>
    <w:unhideWhenUsed/>
    <w:rsid w:val="00800169"/>
  </w:style>
  <w:style w:type="numbering" w:customStyle="1" w:styleId="8131">
    <w:name w:val="Нет списка8131"/>
    <w:next w:val="a2"/>
    <w:uiPriority w:val="99"/>
    <w:semiHidden/>
    <w:unhideWhenUsed/>
    <w:rsid w:val="00800169"/>
  </w:style>
  <w:style w:type="numbering" w:customStyle="1" w:styleId="9131">
    <w:name w:val="Нет списка9131"/>
    <w:next w:val="a2"/>
    <w:uiPriority w:val="99"/>
    <w:semiHidden/>
    <w:unhideWhenUsed/>
    <w:rsid w:val="00800169"/>
  </w:style>
  <w:style w:type="numbering" w:customStyle="1" w:styleId="10131">
    <w:name w:val="Нет списка10131"/>
    <w:next w:val="a2"/>
    <w:uiPriority w:val="99"/>
    <w:semiHidden/>
    <w:unhideWhenUsed/>
    <w:rsid w:val="00800169"/>
  </w:style>
  <w:style w:type="numbering" w:customStyle="1" w:styleId="1111310">
    <w:name w:val="Нет списка111131"/>
    <w:next w:val="a2"/>
    <w:uiPriority w:val="99"/>
    <w:semiHidden/>
    <w:unhideWhenUsed/>
    <w:rsid w:val="00800169"/>
  </w:style>
  <w:style w:type="numbering" w:customStyle="1" w:styleId="121310">
    <w:name w:val="Нет списка12131"/>
    <w:next w:val="a2"/>
    <w:uiPriority w:val="99"/>
    <w:semiHidden/>
    <w:unhideWhenUsed/>
    <w:rsid w:val="00800169"/>
  </w:style>
  <w:style w:type="numbering" w:customStyle="1" w:styleId="13131">
    <w:name w:val="Нет списка13131"/>
    <w:next w:val="a2"/>
    <w:uiPriority w:val="99"/>
    <w:semiHidden/>
    <w:unhideWhenUsed/>
    <w:rsid w:val="00800169"/>
  </w:style>
  <w:style w:type="numbering" w:customStyle="1" w:styleId="14131">
    <w:name w:val="Нет списка14131"/>
    <w:next w:val="a2"/>
    <w:uiPriority w:val="99"/>
    <w:semiHidden/>
    <w:unhideWhenUsed/>
    <w:rsid w:val="00800169"/>
  </w:style>
  <w:style w:type="numbering" w:customStyle="1" w:styleId="15131">
    <w:name w:val="Нет списка15131"/>
    <w:next w:val="a2"/>
    <w:uiPriority w:val="99"/>
    <w:semiHidden/>
    <w:unhideWhenUsed/>
    <w:rsid w:val="00800169"/>
  </w:style>
  <w:style w:type="numbering" w:customStyle="1" w:styleId="16131">
    <w:name w:val="Нет списка16131"/>
    <w:next w:val="a2"/>
    <w:uiPriority w:val="99"/>
    <w:semiHidden/>
    <w:unhideWhenUsed/>
    <w:rsid w:val="00800169"/>
  </w:style>
  <w:style w:type="numbering" w:customStyle="1" w:styleId="17131">
    <w:name w:val="Нет списка17131"/>
    <w:next w:val="a2"/>
    <w:uiPriority w:val="99"/>
    <w:semiHidden/>
    <w:unhideWhenUsed/>
    <w:rsid w:val="00800169"/>
  </w:style>
  <w:style w:type="numbering" w:customStyle="1" w:styleId="18131">
    <w:name w:val="Нет списка18131"/>
    <w:next w:val="a2"/>
    <w:uiPriority w:val="99"/>
    <w:semiHidden/>
    <w:unhideWhenUsed/>
    <w:rsid w:val="00800169"/>
  </w:style>
  <w:style w:type="numbering" w:customStyle="1" w:styleId="2021">
    <w:name w:val="Нет списка2021"/>
    <w:next w:val="a2"/>
    <w:semiHidden/>
    <w:unhideWhenUsed/>
    <w:rsid w:val="00800169"/>
  </w:style>
  <w:style w:type="numbering" w:customStyle="1" w:styleId="112210">
    <w:name w:val="Нет списка11221"/>
    <w:next w:val="a2"/>
    <w:semiHidden/>
    <w:rsid w:val="00800169"/>
  </w:style>
  <w:style w:type="numbering" w:customStyle="1" w:styleId="113210">
    <w:name w:val="Нет списка11321"/>
    <w:next w:val="a2"/>
    <w:semiHidden/>
    <w:unhideWhenUsed/>
    <w:rsid w:val="00800169"/>
  </w:style>
  <w:style w:type="numbering" w:customStyle="1" w:styleId="22210">
    <w:name w:val="Нет списка2221"/>
    <w:next w:val="a2"/>
    <w:semiHidden/>
    <w:unhideWhenUsed/>
    <w:rsid w:val="00800169"/>
  </w:style>
  <w:style w:type="numbering" w:customStyle="1" w:styleId="32210">
    <w:name w:val="Нет списка3221"/>
    <w:next w:val="a2"/>
    <w:semiHidden/>
    <w:unhideWhenUsed/>
    <w:rsid w:val="00800169"/>
  </w:style>
  <w:style w:type="numbering" w:customStyle="1" w:styleId="4221">
    <w:name w:val="Нет списка4221"/>
    <w:next w:val="a2"/>
    <w:semiHidden/>
    <w:unhideWhenUsed/>
    <w:rsid w:val="00800169"/>
  </w:style>
  <w:style w:type="numbering" w:customStyle="1" w:styleId="5221">
    <w:name w:val="Нет списка5221"/>
    <w:next w:val="a2"/>
    <w:semiHidden/>
    <w:unhideWhenUsed/>
    <w:rsid w:val="00800169"/>
  </w:style>
  <w:style w:type="numbering" w:customStyle="1" w:styleId="6221">
    <w:name w:val="Нет списка6221"/>
    <w:next w:val="a2"/>
    <w:semiHidden/>
    <w:unhideWhenUsed/>
    <w:rsid w:val="00800169"/>
  </w:style>
  <w:style w:type="numbering" w:customStyle="1" w:styleId="7221">
    <w:name w:val="Нет списка7221"/>
    <w:next w:val="a2"/>
    <w:semiHidden/>
    <w:unhideWhenUsed/>
    <w:rsid w:val="00800169"/>
  </w:style>
  <w:style w:type="numbering" w:customStyle="1" w:styleId="8221">
    <w:name w:val="Нет списка8221"/>
    <w:next w:val="a2"/>
    <w:semiHidden/>
    <w:unhideWhenUsed/>
    <w:rsid w:val="00800169"/>
  </w:style>
  <w:style w:type="numbering" w:customStyle="1" w:styleId="9221">
    <w:name w:val="Нет списка9221"/>
    <w:next w:val="a2"/>
    <w:semiHidden/>
    <w:unhideWhenUsed/>
    <w:rsid w:val="00800169"/>
  </w:style>
  <w:style w:type="numbering" w:customStyle="1" w:styleId="10221">
    <w:name w:val="Нет списка10221"/>
    <w:next w:val="a2"/>
    <w:semiHidden/>
    <w:unhideWhenUsed/>
    <w:rsid w:val="00800169"/>
  </w:style>
  <w:style w:type="numbering" w:customStyle="1" w:styleId="1112210">
    <w:name w:val="Нет списка111221"/>
    <w:next w:val="a2"/>
    <w:semiHidden/>
    <w:unhideWhenUsed/>
    <w:rsid w:val="00800169"/>
  </w:style>
  <w:style w:type="numbering" w:customStyle="1" w:styleId="122210">
    <w:name w:val="Нет списка12221"/>
    <w:next w:val="a2"/>
    <w:semiHidden/>
    <w:unhideWhenUsed/>
    <w:rsid w:val="00800169"/>
  </w:style>
  <w:style w:type="numbering" w:customStyle="1" w:styleId="13221">
    <w:name w:val="Нет списка13221"/>
    <w:next w:val="a2"/>
    <w:semiHidden/>
    <w:unhideWhenUsed/>
    <w:rsid w:val="00800169"/>
  </w:style>
  <w:style w:type="numbering" w:customStyle="1" w:styleId="14221">
    <w:name w:val="Нет списка14221"/>
    <w:next w:val="a2"/>
    <w:semiHidden/>
    <w:unhideWhenUsed/>
    <w:rsid w:val="00800169"/>
  </w:style>
  <w:style w:type="numbering" w:customStyle="1" w:styleId="15221">
    <w:name w:val="Нет списка15221"/>
    <w:next w:val="a2"/>
    <w:semiHidden/>
    <w:unhideWhenUsed/>
    <w:rsid w:val="00800169"/>
  </w:style>
  <w:style w:type="numbering" w:customStyle="1" w:styleId="16221">
    <w:name w:val="Нет списка16221"/>
    <w:next w:val="a2"/>
    <w:semiHidden/>
    <w:unhideWhenUsed/>
    <w:rsid w:val="00800169"/>
  </w:style>
  <w:style w:type="numbering" w:customStyle="1" w:styleId="17221">
    <w:name w:val="Нет списка17221"/>
    <w:next w:val="a2"/>
    <w:semiHidden/>
    <w:unhideWhenUsed/>
    <w:rsid w:val="00800169"/>
  </w:style>
  <w:style w:type="numbering" w:customStyle="1" w:styleId="18221">
    <w:name w:val="Нет списка18221"/>
    <w:next w:val="a2"/>
    <w:semiHidden/>
    <w:unhideWhenUsed/>
    <w:rsid w:val="00800169"/>
  </w:style>
  <w:style w:type="numbering" w:customStyle="1" w:styleId="19121">
    <w:name w:val="Нет списка19121"/>
    <w:next w:val="a2"/>
    <w:semiHidden/>
    <w:unhideWhenUsed/>
    <w:rsid w:val="00800169"/>
  </w:style>
  <w:style w:type="numbering" w:customStyle="1" w:styleId="110121">
    <w:name w:val="Нет списка110121"/>
    <w:next w:val="a2"/>
    <w:semiHidden/>
    <w:rsid w:val="00800169"/>
  </w:style>
  <w:style w:type="numbering" w:customStyle="1" w:styleId="1111131">
    <w:name w:val="Нет списка1111131"/>
    <w:next w:val="a2"/>
    <w:semiHidden/>
    <w:unhideWhenUsed/>
    <w:rsid w:val="00800169"/>
  </w:style>
  <w:style w:type="numbering" w:customStyle="1" w:styleId="211210">
    <w:name w:val="Нет списка21121"/>
    <w:next w:val="a2"/>
    <w:semiHidden/>
    <w:unhideWhenUsed/>
    <w:rsid w:val="00800169"/>
  </w:style>
  <w:style w:type="numbering" w:customStyle="1" w:styleId="311210">
    <w:name w:val="Нет списка31121"/>
    <w:next w:val="a2"/>
    <w:semiHidden/>
    <w:unhideWhenUsed/>
    <w:rsid w:val="00800169"/>
  </w:style>
  <w:style w:type="numbering" w:customStyle="1" w:styleId="41121">
    <w:name w:val="Нет списка41121"/>
    <w:next w:val="a2"/>
    <w:semiHidden/>
    <w:unhideWhenUsed/>
    <w:rsid w:val="00800169"/>
  </w:style>
  <w:style w:type="numbering" w:customStyle="1" w:styleId="51121">
    <w:name w:val="Нет списка51121"/>
    <w:next w:val="a2"/>
    <w:semiHidden/>
    <w:unhideWhenUsed/>
    <w:rsid w:val="00800169"/>
  </w:style>
  <w:style w:type="numbering" w:customStyle="1" w:styleId="61121">
    <w:name w:val="Нет списка61121"/>
    <w:next w:val="a2"/>
    <w:semiHidden/>
    <w:unhideWhenUsed/>
    <w:rsid w:val="00800169"/>
  </w:style>
  <w:style w:type="numbering" w:customStyle="1" w:styleId="71121">
    <w:name w:val="Нет списка71121"/>
    <w:next w:val="a2"/>
    <w:semiHidden/>
    <w:unhideWhenUsed/>
    <w:rsid w:val="00800169"/>
  </w:style>
  <w:style w:type="numbering" w:customStyle="1" w:styleId="81121">
    <w:name w:val="Нет списка81121"/>
    <w:next w:val="a2"/>
    <w:semiHidden/>
    <w:unhideWhenUsed/>
    <w:rsid w:val="00800169"/>
  </w:style>
  <w:style w:type="numbering" w:customStyle="1" w:styleId="91121">
    <w:name w:val="Нет списка91121"/>
    <w:next w:val="a2"/>
    <w:semiHidden/>
    <w:unhideWhenUsed/>
    <w:rsid w:val="00800169"/>
  </w:style>
  <w:style w:type="numbering" w:customStyle="1" w:styleId="101121">
    <w:name w:val="Нет списка101121"/>
    <w:next w:val="a2"/>
    <w:semiHidden/>
    <w:unhideWhenUsed/>
    <w:rsid w:val="00800169"/>
  </w:style>
  <w:style w:type="numbering" w:customStyle="1" w:styleId="11111131">
    <w:name w:val="Нет списка11111131"/>
    <w:next w:val="a2"/>
    <w:semiHidden/>
    <w:unhideWhenUsed/>
    <w:rsid w:val="00800169"/>
  </w:style>
  <w:style w:type="numbering" w:customStyle="1" w:styleId="121121">
    <w:name w:val="Нет списка121121"/>
    <w:next w:val="a2"/>
    <w:semiHidden/>
    <w:unhideWhenUsed/>
    <w:rsid w:val="00800169"/>
  </w:style>
  <w:style w:type="numbering" w:customStyle="1" w:styleId="131121">
    <w:name w:val="Нет списка131121"/>
    <w:next w:val="a2"/>
    <w:semiHidden/>
    <w:unhideWhenUsed/>
    <w:rsid w:val="00800169"/>
  </w:style>
  <w:style w:type="numbering" w:customStyle="1" w:styleId="141121">
    <w:name w:val="Нет списка141121"/>
    <w:next w:val="a2"/>
    <w:semiHidden/>
    <w:unhideWhenUsed/>
    <w:rsid w:val="00800169"/>
  </w:style>
  <w:style w:type="numbering" w:customStyle="1" w:styleId="151121">
    <w:name w:val="Нет списка151121"/>
    <w:next w:val="a2"/>
    <w:semiHidden/>
    <w:unhideWhenUsed/>
    <w:rsid w:val="00800169"/>
  </w:style>
  <w:style w:type="numbering" w:customStyle="1" w:styleId="161121">
    <w:name w:val="Нет списка161121"/>
    <w:next w:val="a2"/>
    <w:semiHidden/>
    <w:unhideWhenUsed/>
    <w:rsid w:val="00800169"/>
  </w:style>
  <w:style w:type="numbering" w:customStyle="1" w:styleId="171121">
    <w:name w:val="Нет списка171121"/>
    <w:next w:val="a2"/>
    <w:semiHidden/>
    <w:unhideWhenUsed/>
    <w:rsid w:val="00800169"/>
  </w:style>
  <w:style w:type="numbering" w:customStyle="1" w:styleId="181121">
    <w:name w:val="Нет списка181121"/>
    <w:next w:val="a2"/>
    <w:semiHidden/>
    <w:unhideWhenUsed/>
    <w:rsid w:val="00800169"/>
  </w:style>
  <w:style w:type="numbering" w:customStyle="1" w:styleId="2712">
    <w:name w:val="Нет списка271"/>
    <w:next w:val="a2"/>
    <w:uiPriority w:val="99"/>
    <w:semiHidden/>
    <w:unhideWhenUsed/>
    <w:rsid w:val="00800169"/>
  </w:style>
  <w:style w:type="numbering" w:customStyle="1" w:styleId="11810">
    <w:name w:val="Нет списка1181"/>
    <w:next w:val="a2"/>
    <w:uiPriority w:val="99"/>
    <w:semiHidden/>
    <w:rsid w:val="00800169"/>
  </w:style>
  <w:style w:type="numbering" w:customStyle="1" w:styleId="11910">
    <w:name w:val="Нет списка1191"/>
    <w:next w:val="a2"/>
    <w:uiPriority w:val="99"/>
    <w:semiHidden/>
    <w:unhideWhenUsed/>
    <w:rsid w:val="00800169"/>
  </w:style>
  <w:style w:type="numbering" w:customStyle="1" w:styleId="2812">
    <w:name w:val="Нет списка281"/>
    <w:next w:val="a2"/>
    <w:uiPriority w:val="99"/>
    <w:semiHidden/>
    <w:unhideWhenUsed/>
    <w:rsid w:val="00800169"/>
  </w:style>
  <w:style w:type="numbering" w:customStyle="1" w:styleId="3510">
    <w:name w:val="Нет списка351"/>
    <w:next w:val="a2"/>
    <w:uiPriority w:val="99"/>
    <w:semiHidden/>
    <w:unhideWhenUsed/>
    <w:rsid w:val="00800169"/>
  </w:style>
  <w:style w:type="numbering" w:customStyle="1" w:styleId="4510">
    <w:name w:val="Нет списка451"/>
    <w:next w:val="a2"/>
    <w:uiPriority w:val="99"/>
    <w:semiHidden/>
    <w:unhideWhenUsed/>
    <w:rsid w:val="00800169"/>
  </w:style>
  <w:style w:type="numbering" w:customStyle="1" w:styleId="5510">
    <w:name w:val="Нет списка551"/>
    <w:next w:val="a2"/>
    <w:uiPriority w:val="99"/>
    <w:semiHidden/>
    <w:unhideWhenUsed/>
    <w:rsid w:val="00800169"/>
  </w:style>
  <w:style w:type="numbering" w:customStyle="1" w:styleId="651">
    <w:name w:val="Нет списка651"/>
    <w:next w:val="a2"/>
    <w:uiPriority w:val="99"/>
    <w:semiHidden/>
    <w:unhideWhenUsed/>
    <w:rsid w:val="00800169"/>
  </w:style>
  <w:style w:type="numbering" w:customStyle="1" w:styleId="751">
    <w:name w:val="Нет списка751"/>
    <w:next w:val="a2"/>
    <w:uiPriority w:val="99"/>
    <w:semiHidden/>
    <w:unhideWhenUsed/>
    <w:rsid w:val="00800169"/>
  </w:style>
  <w:style w:type="numbering" w:customStyle="1" w:styleId="851">
    <w:name w:val="Нет списка851"/>
    <w:next w:val="a2"/>
    <w:uiPriority w:val="99"/>
    <w:semiHidden/>
    <w:unhideWhenUsed/>
    <w:rsid w:val="00800169"/>
  </w:style>
  <w:style w:type="numbering" w:customStyle="1" w:styleId="951">
    <w:name w:val="Нет списка951"/>
    <w:next w:val="a2"/>
    <w:uiPriority w:val="99"/>
    <w:semiHidden/>
    <w:unhideWhenUsed/>
    <w:rsid w:val="00800169"/>
  </w:style>
  <w:style w:type="numbering" w:customStyle="1" w:styleId="1051">
    <w:name w:val="Нет списка1051"/>
    <w:next w:val="a2"/>
    <w:uiPriority w:val="99"/>
    <w:semiHidden/>
    <w:unhideWhenUsed/>
    <w:rsid w:val="00800169"/>
  </w:style>
  <w:style w:type="numbering" w:customStyle="1" w:styleId="111510">
    <w:name w:val="Нет списка11151"/>
    <w:next w:val="a2"/>
    <w:uiPriority w:val="99"/>
    <w:semiHidden/>
    <w:unhideWhenUsed/>
    <w:rsid w:val="00800169"/>
  </w:style>
  <w:style w:type="numbering" w:customStyle="1" w:styleId="12510">
    <w:name w:val="Нет списка1251"/>
    <w:next w:val="a2"/>
    <w:uiPriority w:val="99"/>
    <w:semiHidden/>
    <w:unhideWhenUsed/>
    <w:rsid w:val="00800169"/>
  </w:style>
  <w:style w:type="numbering" w:customStyle="1" w:styleId="13510">
    <w:name w:val="Нет списка1351"/>
    <w:next w:val="a2"/>
    <w:uiPriority w:val="99"/>
    <w:semiHidden/>
    <w:unhideWhenUsed/>
    <w:rsid w:val="00800169"/>
  </w:style>
  <w:style w:type="numbering" w:customStyle="1" w:styleId="14510">
    <w:name w:val="Нет списка1451"/>
    <w:next w:val="a2"/>
    <w:uiPriority w:val="99"/>
    <w:semiHidden/>
    <w:unhideWhenUsed/>
    <w:rsid w:val="00800169"/>
  </w:style>
  <w:style w:type="numbering" w:customStyle="1" w:styleId="1551">
    <w:name w:val="Нет списка1551"/>
    <w:next w:val="a2"/>
    <w:uiPriority w:val="99"/>
    <w:semiHidden/>
    <w:unhideWhenUsed/>
    <w:rsid w:val="00800169"/>
  </w:style>
  <w:style w:type="numbering" w:customStyle="1" w:styleId="1651">
    <w:name w:val="Нет списка1651"/>
    <w:next w:val="a2"/>
    <w:uiPriority w:val="99"/>
    <w:semiHidden/>
    <w:unhideWhenUsed/>
    <w:rsid w:val="00800169"/>
  </w:style>
  <w:style w:type="numbering" w:customStyle="1" w:styleId="1751">
    <w:name w:val="Нет списка1751"/>
    <w:next w:val="a2"/>
    <w:uiPriority w:val="99"/>
    <w:semiHidden/>
    <w:unhideWhenUsed/>
    <w:rsid w:val="00800169"/>
  </w:style>
  <w:style w:type="numbering" w:customStyle="1" w:styleId="1851">
    <w:name w:val="Нет списка1851"/>
    <w:next w:val="a2"/>
    <w:uiPriority w:val="99"/>
    <w:semiHidden/>
    <w:unhideWhenUsed/>
    <w:rsid w:val="00800169"/>
  </w:style>
  <w:style w:type="numbering" w:customStyle="1" w:styleId="1941">
    <w:name w:val="Нет списка1941"/>
    <w:next w:val="a2"/>
    <w:uiPriority w:val="99"/>
    <w:semiHidden/>
    <w:unhideWhenUsed/>
    <w:rsid w:val="00800169"/>
  </w:style>
  <w:style w:type="numbering" w:customStyle="1" w:styleId="11041">
    <w:name w:val="Нет списка11041"/>
    <w:next w:val="a2"/>
    <w:uiPriority w:val="99"/>
    <w:semiHidden/>
    <w:rsid w:val="00800169"/>
  </w:style>
  <w:style w:type="numbering" w:customStyle="1" w:styleId="1111410">
    <w:name w:val="Нет списка111141"/>
    <w:next w:val="a2"/>
    <w:uiPriority w:val="99"/>
    <w:semiHidden/>
    <w:unhideWhenUsed/>
    <w:rsid w:val="00800169"/>
  </w:style>
  <w:style w:type="numbering" w:customStyle="1" w:styleId="21410">
    <w:name w:val="Нет списка2141"/>
    <w:next w:val="a2"/>
    <w:uiPriority w:val="99"/>
    <w:semiHidden/>
    <w:unhideWhenUsed/>
    <w:rsid w:val="00800169"/>
  </w:style>
  <w:style w:type="numbering" w:customStyle="1" w:styleId="31410">
    <w:name w:val="Нет списка3141"/>
    <w:next w:val="a2"/>
    <w:uiPriority w:val="99"/>
    <w:semiHidden/>
    <w:unhideWhenUsed/>
    <w:rsid w:val="00800169"/>
  </w:style>
  <w:style w:type="numbering" w:customStyle="1" w:styleId="41410">
    <w:name w:val="Нет списка4141"/>
    <w:next w:val="a2"/>
    <w:uiPriority w:val="99"/>
    <w:semiHidden/>
    <w:unhideWhenUsed/>
    <w:rsid w:val="00800169"/>
  </w:style>
  <w:style w:type="numbering" w:customStyle="1" w:styleId="5141">
    <w:name w:val="Нет списка5141"/>
    <w:next w:val="a2"/>
    <w:uiPriority w:val="99"/>
    <w:semiHidden/>
    <w:unhideWhenUsed/>
    <w:rsid w:val="00800169"/>
  </w:style>
  <w:style w:type="numbering" w:customStyle="1" w:styleId="6141">
    <w:name w:val="Нет списка6141"/>
    <w:next w:val="a2"/>
    <w:uiPriority w:val="99"/>
    <w:semiHidden/>
    <w:unhideWhenUsed/>
    <w:rsid w:val="00800169"/>
  </w:style>
  <w:style w:type="numbering" w:customStyle="1" w:styleId="7141">
    <w:name w:val="Нет списка7141"/>
    <w:next w:val="a2"/>
    <w:uiPriority w:val="99"/>
    <w:semiHidden/>
    <w:unhideWhenUsed/>
    <w:rsid w:val="00800169"/>
  </w:style>
  <w:style w:type="numbering" w:customStyle="1" w:styleId="8141">
    <w:name w:val="Нет списка8141"/>
    <w:next w:val="a2"/>
    <w:uiPriority w:val="99"/>
    <w:semiHidden/>
    <w:unhideWhenUsed/>
    <w:rsid w:val="00800169"/>
  </w:style>
  <w:style w:type="numbering" w:customStyle="1" w:styleId="9141">
    <w:name w:val="Нет списка9141"/>
    <w:next w:val="a2"/>
    <w:uiPriority w:val="99"/>
    <w:semiHidden/>
    <w:unhideWhenUsed/>
    <w:rsid w:val="00800169"/>
  </w:style>
  <w:style w:type="numbering" w:customStyle="1" w:styleId="10141">
    <w:name w:val="Нет списка10141"/>
    <w:next w:val="a2"/>
    <w:uiPriority w:val="99"/>
    <w:semiHidden/>
    <w:unhideWhenUsed/>
    <w:rsid w:val="00800169"/>
  </w:style>
  <w:style w:type="numbering" w:customStyle="1" w:styleId="1111141">
    <w:name w:val="Нет списка1111141"/>
    <w:next w:val="a2"/>
    <w:uiPriority w:val="99"/>
    <w:semiHidden/>
    <w:unhideWhenUsed/>
    <w:rsid w:val="00800169"/>
  </w:style>
  <w:style w:type="numbering" w:customStyle="1" w:styleId="121410">
    <w:name w:val="Нет списка12141"/>
    <w:next w:val="a2"/>
    <w:uiPriority w:val="99"/>
    <w:semiHidden/>
    <w:unhideWhenUsed/>
    <w:rsid w:val="00800169"/>
  </w:style>
  <w:style w:type="numbering" w:customStyle="1" w:styleId="13141">
    <w:name w:val="Нет списка13141"/>
    <w:next w:val="a2"/>
    <w:uiPriority w:val="99"/>
    <w:semiHidden/>
    <w:unhideWhenUsed/>
    <w:rsid w:val="00800169"/>
  </w:style>
  <w:style w:type="numbering" w:customStyle="1" w:styleId="14141">
    <w:name w:val="Нет списка14141"/>
    <w:next w:val="a2"/>
    <w:uiPriority w:val="99"/>
    <w:semiHidden/>
    <w:unhideWhenUsed/>
    <w:rsid w:val="00800169"/>
  </w:style>
  <w:style w:type="numbering" w:customStyle="1" w:styleId="15141">
    <w:name w:val="Нет списка15141"/>
    <w:next w:val="a2"/>
    <w:uiPriority w:val="99"/>
    <w:semiHidden/>
    <w:unhideWhenUsed/>
    <w:rsid w:val="00800169"/>
  </w:style>
  <w:style w:type="numbering" w:customStyle="1" w:styleId="16141">
    <w:name w:val="Нет списка16141"/>
    <w:next w:val="a2"/>
    <w:uiPriority w:val="99"/>
    <w:semiHidden/>
    <w:unhideWhenUsed/>
    <w:rsid w:val="00800169"/>
  </w:style>
  <w:style w:type="numbering" w:customStyle="1" w:styleId="17141">
    <w:name w:val="Нет списка17141"/>
    <w:next w:val="a2"/>
    <w:uiPriority w:val="99"/>
    <w:semiHidden/>
    <w:unhideWhenUsed/>
    <w:rsid w:val="00800169"/>
  </w:style>
  <w:style w:type="numbering" w:customStyle="1" w:styleId="18141">
    <w:name w:val="Нет списка18141"/>
    <w:next w:val="a2"/>
    <w:uiPriority w:val="99"/>
    <w:semiHidden/>
    <w:unhideWhenUsed/>
    <w:rsid w:val="00800169"/>
  </w:style>
  <w:style w:type="numbering" w:customStyle="1" w:styleId="2031">
    <w:name w:val="Нет списка2031"/>
    <w:next w:val="a2"/>
    <w:semiHidden/>
    <w:unhideWhenUsed/>
    <w:rsid w:val="00800169"/>
  </w:style>
  <w:style w:type="numbering" w:customStyle="1" w:styleId="112310">
    <w:name w:val="Нет списка11231"/>
    <w:next w:val="a2"/>
    <w:semiHidden/>
    <w:rsid w:val="00800169"/>
  </w:style>
  <w:style w:type="numbering" w:customStyle="1" w:styleId="113310">
    <w:name w:val="Нет списка11331"/>
    <w:next w:val="a2"/>
    <w:semiHidden/>
    <w:unhideWhenUsed/>
    <w:rsid w:val="00800169"/>
  </w:style>
  <w:style w:type="numbering" w:customStyle="1" w:styleId="22310">
    <w:name w:val="Нет списка2231"/>
    <w:next w:val="a2"/>
    <w:semiHidden/>
    <w:unhideWhenUsed/>
    <w:rsid w:val="00800169"/>
  </w:style>
  <w:style w:type="numbering" w:customStyle="1" w:styleId="32310">
    <w:name w:val="Нет списка3231"/>
    <w:next w:val="a2"/>
    <w:semiHidden/>
    <w:unhideWhenUsed/>
    <w:rsid w:val="00800169"/>
  </w:style>
  <w:style w:type="numbering" w:customStyle="1" w:styleId="4231">
    <w:name w:val="Нет списка4231"/>
    <w:next w:val="a2"/>
    <w:semiHidden/>
    <w:unhideWhenUsed/>
    <w:rsid w:val="00800169"/>
  </w:style>
  <w:style w:type="numbering" w:customStyle="1" w:styleId="5231">
    <w:name w:val="Нет списка5231"/>
    <w:next w:val="a2"/>
    <w:semiHidden/>
    <w:unhideWhenUsed/>
    <w:rsid w:val="00800169"/>
  </w:style>
  <w:style w:type="numbering" w:customStyle="1" w:styleId="6231">
    <w:name w:val="Нет списка6231"/>
    <w:next w:val="a2"/>
    <w:semiHidden/>
    <w:unhideWhenUsed/>
    <w:rsid w:val="00800169"/>
  </w:style>
  <w:style w:type="numbering" w:customStyle="1" w:styleId="7231">
    <w:name w:val="Нет списка7231"/>
    <w:next w:val="a2"/>
    <w:semiHidden/>
    <w:unhideWhenUsed/>
    <w:rsid w:val="00800169"/>
  </w:style>
  <w:style w:type="numbering" w:customStyle="1" w:styleId="8231">
    <w:name w:val="Нет списка8231"/>
    <w:next w:val="a2"/>
    <w:semiHidden/>
    <w:unhideWhenUsed/>
    <w:rsid w:val="00800169"/>
  </w:style>
  <w:style w:type="numbering" w:customStyle="1" w:styleId="9231">
    <w:name w:val="Нет списка9231"/>
    <w:next w:val="a2"/>
    <w:semiHidden/>
    <w:unhideWhenUsed/>
    <w:rsid w:val="00800169"/>
  </w:style>
  <w:style w:type="numbering" w:customStyle="1" w:styleId="10231">
    <w:name w:val="Нет списка10231"/>
    <w:next w:val="a2"/>
    <w:semiHidden/>
    <w:unhideWhenUsed/>
    <w:rsid w:val="00800169"/>
  </w:style>
  <w:style w:type="numbering" w:customStyle="1" w:styleId="1112310">
    <w:name w:val="Нет списка111231"/>
    <w:next w:val="a2"/>
    <w:semiHidden/>
    <w:unhideWhenUsed/>
    <w:rsid w:val="00800169"/>
  </w:style>
  <w:style w:type="numbering" w:customStyle="1" w:styleId="122310">
    <w:name w:val="Нет списка12231"/>
    <w:next w:val="a2"/>
    <w:semiHidden/>
    <w:unhideWhenUsed/>
    <w:rsid w:val="00800169"/>
  </w:style>
  <w:style w:type="numbering" w:customStyle="1" w:styleId="13231">
    <w:name w:val="Нет списка13231"/>
    <w:next w:val="a2"/>
    <w:semiHidden/>
    <w:unhideWhenUsed/>
    <w:rsid w:val="00800169"/>
  </w:style>
  <w:style w:type="numbering" w:customStyle="1" w:styleId="14231">
    <w:name w:val="Нет списка14231"/>
    <w:next w:val="a2"/>
    <w:semiHidden/>
    <w:unhideWhenUsed/>
    <w:rsid w:val="00800169"/>
  </w:style>
  <w:style w:type="numbering" w:customStyle="1" w:styleId="15231">
    <w:name w:val="Нет списка15231"/>
    <w:next w:val="a2"/>
    <w:semiHidden/>
    <w:unhideWhenUsed/>
    <w:rsid w:val="00800169"/>
  </w:style>
  <w:style w:type="numbering" w:customStyle="1" w:styleId="16231">
    <w:name w:val="Нет списка16231"/>
    <w:next w:val="a2"/>
    <w:semiHidden/>
    <w:unhideWhenUsed/>
    <w:rsid w:val="00800169"/>
  </w:style>
  <w:style w:type="numbering" w:customStyle="1" w:styleId="17231">
    <w:name w:val="Нет списка17231"/>
    <w:next w:val="a2"/>
    <w:semiHidden/>
    <w:unhideWhenUsed/>
    <w:rsid w:val="00800169"/>
  </w:style>
  <w:style w:type="numbering" w:customStyle="1" w:styleId="18231">
    <w:name w:val="Нет списка18231"/>
    <w:next w:val="a2"/>
    <w:semiHidden/>
    <w:unhideWhenUsed/>
    <w:rsid w:val="00800169"/>
  </w:style>
  <w:style w:type="numbering" w:customStyle="1" w:styleId="19131">
    <w:name w:val="Нет списка19131"/>
    <w:next w:val="a2"/>
    <w:semiHidden/>
    <w:unhideWhenUsed/>
    <w:rsid w:val="00800169"/>
  </w:style>
  <w:style w:type="numbering" w:customStyle="1" w:styleId="110131">
    <w:name w:val="Нет списка110131"/>
    <w:next w:val="a2"/>
    <w:semiHidden/>
    <w:rsid w:val="00800169"/>
  </w:style>
  <w:style w:type="numbering" w:customStyle="1" w:styleId="11111141">
    <w:name w:val="Нет списка11111141"/>
    <w:next w:val="a2"/>
    <w:semiHidden/>
    <w:unhideWhenUsed/>
    <w:rsid w:val="00800169"/>
  </w:style>
  <w:style w:type="numbering" w:customStyle="1" w:styleId="211310">
    <w:name w:val="Нет списка21131"/>
    <w:next w:val="a2"/>
    <w:semiHidden/>
    <w:unhideWhenUsed/>
    <w:rsid w:val="00800169"/>
  </w:style>
  <w:style w:type="numbering" w:customStyle="1" w:styleId="311310">
    <w:name w:val="Нет списка31131"/>
    <w:next w:val="a2"/>
    <w:semiHidden/>
    <w:unhideWhenUsed/>
    <w:rsid w:val="00800169"/>
  </w:style>
  <w:style w:type="numbering" w:customStyle="1" w:styleId="41131">
    <w:name w:val="Нет списка41131"/>
    <w:next w:val="a2"/>
    <w:semiHidden/>
    <w:unhideWhenUsed/>
    <w:rsid w:val="00800169"/>
  </w:style>
  <w:style w:type="numbering" w:customStyle="1" w:styleId="51131">
    <w:name w:val="Нет списка51131"/>
    <w:next w:val="a2"/>
    <w:semiHidden/>
    <w:unhideWhenUsed/>
    <w:rsid w:val="00800169"/>
  </w:style>
  <w:style w:type="numbering" w:customStyle="1" w:styleId="61131">
    <w:name w:val="Нет списка61131"/>
    <w:next w:val="a2"/>
    <w:semiHidden/>
    <w:unhideWhenUsed/>
    <w:rsid w:val="00800169"/>
  </w:style>
  <w:style w:type="numbering" w:customStyle="1" w:styleId="71131">
    <w:name w:val="Нет списка71131"/>
    <w:next w:val="a2"/>
    <w:semiHidden/>
    <w:unhideWhenUsed/>
    <w:rsid w:val="00800169"/>
  </w:style>
  <w:style w:type="numbering" w:customStyle="1" w:styleId="81131">
    <w:name w:val="Нет списка81131"/>
    <w:next w:val="a2"/>
    <w:semiHidden/>
    <w:unhideWhenUsed/>
    <w:rsid w:val="00800169"/>
  </w:style>
  <w:style w:type="numbering" w:customStyle="1" w:styleId="91131">
    <w:name w:val="Нет списка91131"/>
    <w:next w:val="a2"/>
    <w:semiHidden/>
    <w:unhideWhenUsed/>
    <w:rsid w:val="00800169"/>
  </w:style>
  <w:style w:type="numbering" w:customStyle="1" w:styleId="101131">
    <w:name w:val="Нет списка101131"/>
    <w:next w:val="a2"/>
    <w:semiHidden/>
    <w:unhideWhenUsed/>
    <w:rsid w:val="00800169"/>
  </w:style>
  <w:style w:type="numbering" w:customStyle="1" w:styleId="111111111111">
    <w:name w:val="Нет списка111111111111"/>
    <w:next w:val="a2"/>
    <w:semiHidden/>
    <w:unhideWhenUsed/>
    <w:rsid w:val="00800169"/>
  </w:style>
  <w:style w:type="numbering" w:customStyle="1" w:styleId="121131">
    <w:name w:val="Нет списка121131"/>
    <w:next w:val="a2"/>
    <w:semiHidden/>
    <w:unhideWhenUsed/>
    <w:rsid w:val="00800169"/>
  </w:style>
  <w:style w:type="numbering" w:customStyle="1" w:styleId="131131">
    <w:name w:val="Нет списка131131"/>
    <w:next w:val="a2"/>
    <w:semiHidden/>
    <w:unhideWhenUsed/>
    <w:rsid w:val="00800169"/>
  </w:style>
  <w:style w:type="numbering" w:customStyle="1" w:styleId="141131">
    <w:name w:val="Нет списка141131"/>
    <w:next w:val="a2"/>
    <w:semiHidden/>
    <w:unhideWhenUsed/>
    <w:rsid w:val="00800169"/>
  </w:style>
  <w:style w:type="numbering" w:customStyle="1" w:styleId="151131">
    <w:name w:val="Нет списка151131"/>
    <w:next w:val="a2"/>
    <w:semiHidden/>
    <w:unhideWhenUsed/>
    <w:rsid w:val="00800169"/>
  </w:style>
  <w:style w:type="numbering" w:customStyle="1" w:styleId="161131">
    <w:name w:val="Нет списка161131"/>
    <w:next w:val="a2"/>
    <w:semiHidden/>
    <w:unhideWhenUsed/>
    <w:rsid w:val="00800169"/>
  </w:style>
  <w:style w:type="numbering" w:customStyle="1" w:styleId="171131">
    <w:name w:val="Нет списка171131"/>
    <w:next w:val="a2"/>
    <w:semiHidden/>
    <w:unhideWhenUsed/>
    <w:rsid w:val="00800169"/>
  </w:style>
  <w:style w:type="numbering" w:customStyle="1" w:styleId="181131">
    <w:name w:val="Нет списка181131"/>
    <w:next w:val="a2"/>
    <w:semiHidden/>
    <w:unhideWhenUsed/>
    <w:rsid w:val="00800169"/>
  </w:style>
  <w:style w:type="numbering" w:customStyle="1" w:styleId="2912">
    <w:name w:val="Нет списка291"/>
    <w:next w:val="a2"/>
    <w:uiPriority w:val="99"/>
    <w:semiHidden/>
    <w:unhideWhenUsed/>
    <w:rsid w:val="00800169"/>
  </w:style>
  <w:style w:type="numbering" w:customStyle="1" w:styleId="12010">
    <w:name w:val="Нет списка1201"/>
    <w:next w:val="a2"/>
    <w:uiPriority w:val="99"/>
    <w:semiHidden/>
    <w:rsid w:val="00800169"/>
  </w:style>
  <w:style w:type="numbering" w:customStyle="1" w:styleId="111010">
    <w:name w:val="Нет списка11101"/>
    <w:next w:val="a2"/>
    <w:uiPriority w:val="99"/>
    <w:semiHidden/>
    <w:unhideWhenUsed/>
    <w:rsid w:val="00800169"/>
  </w:style>
  <w:style w:type="numbering" w:customStyle="1" w:styleId="21010">
    <w:name w:val="Нет списка2101"/>
    <w:next w:val="a2"/>
    <w:uiPriority w:val="99"/>
    <w:semiHidden/>
    <w:unhideWhenUsed/>
    <w:rsid w:val="00800169"/>
  </w:style>
  <w:style w:type="numbering" w:customStyle="1" w:styleId="3610">
    <w:name w:val="Нет списка361"/>
    <w:next w:val="a2"/>
    <w:uiPriority w:val="99"/>
    <w:semiHidden/>
    <w:unhideWhenUsed/>
    <w:rsid w:val="00800169"/>
  </w:style>
  <w:style w:type="numbering" w:customStyle="1" w:styleId="4610">
    <w:name w:val="Нет списка461"/>
    <w:next w:val="a2"/>
    <w:uiPriority w:val="99"/>
    <w:semiHidden/>
    <w:unhideWhenUsed/>
    <w:rsid w:val="00800169"/>
  </w:style>
  <w:style w:type="numbering" w:customStyle="1" w:styleId="561">
    <w:name w:val="Нет списка561"/>
    <w:next w:val="a2"/>
    <w:uiPriority w:val="99"/>
    <w:semiHidden/>
    <w:unhideWhenUsed/>
    <w:rsid w:val="00800169"/>
  </w:style>
  <w:style w:type="numbering" w:customStyle="1" w:styleId="661">
    <w:name w:val="Нет списка661"/>
    <w:next w:val="a2"/>
    <w:uiPriority w:val="99"/>
    <w:semiHidden/>
    <w:unhideWhenUsed/>
    <w:rsid w:val="00800169"/>
  </w:style>
  <w:style w:type="numbering" w:customStyle="1" w:styleId="761">
    <w:name w:val="Нет списка761"/>
    <w:next w:val="a2"/>
    <w:uiPriority w:val="99"/>
    <w:semiHidden/>
    <w:unhideWhenUsed/>
    <w:rsid w:val="00800169"/>
  </w:style>
  <w:style w:type="numbering" w:customStyle="1" w:styleId="861">
    <w:name w:val="Нет списка861"/>
    <w:next w:val="a2"/>
    <w:uiPriority w:val="99"/>
    <w:semiHidden/>
    <w:unhideWhenUsed/>
    <w:rsid w:val="00800169"/>
  </w:style>
  <w:style w:type="numbering" w:customStyle="1" w:styleId="961">
    <w:name w:val="Нет списка961"/>
    <w:next w:val="a2"/>
    <w:uiPriority w:val="99"/>
    <w:semiHidden/>
    <w:unhideWhenUsed/>
    <w:rsid w:val="00800169"/>
  </w:style>
  <w:style w:type="numbering" w:customStyle="1" w:styleId="1061">
    <w:name w:val="Нет списка1061"/>
    <w:next w:val="a2"/>
    <w:uiPriority w:val="99"/>
    <w:semiHidden/>
    <w:unhideWhenUsed/>
    <w:rsid w:val="00800169"/>
  </w:style>
  <w:style w:type="numbering" w:customStyle="1" w:styleId="111610">
    <w:name w:val="Нет списка11161"/>
    <w:next w:val="a2"/>
    <w:uiPriority w:val="99"/>
    <w:semiHidden/>
    <w:unhideWhenUsed/>
    <w:rsid w:val="00800169"/>
  </w:style>
  <w:style w:type="numbering" w:customStyle="1" w:styleId="12610">
    <w:name w:val="Нет списка1261"/>
    <w:next w:val="a2"/>
    <w:uiPriority w:val="99"/>
    <w:semiHidden/>
    <w:unhideWhenUsed/>
    <w:rsid w:val="00800169"/>
  </w:style>
  <w:style w:type="numbering" w:customStyle="1" w:styleId="13610">
    <w:name w:val="Нет списка1361"/>
    <w:next w:val="a2"/>
    <w:uiPriority w:val="99"/>
    <w:semiHidden/>
    <w:unhideWhenUsed/>
    <w:rsid w:val="00800169"/>
  </w:style>
  <w:style w:type="numbering" w:customStyle="1" w:styleId="1461">
    <w:name w:val="Нет списка1461"/>
    <w:next w:val="a2"/>
    <w:uiPriority w:val="99"/>
    <w:semiHidden/>
    <w:unhideWhenUsed/>
    <w:rsid w:val="00800169"/>
  </w:style>
  <w:style w:type="numbering" w:customStyle="1" w:styleId="1561">
    <w:name w:val="Нет списка1561"/>
    <w:next w:val="a2"/>
    <w:uiPriority w:val="99"/>
    <w:semiHidden/>
    <w:unhideWhenUsed/>
    <w:rsid w:val="00800169"/>
  </w:style>
  <w:style w:type="numbering" w:customStyle="1" w:styleId="1661">
    <w:name w:val="Нет списка1661"/>
    <w:next w:val="a2"/>
    <w:uiPriority w:val="99"/>
    <w:semiHidden/>
    <w:unhideWhenUsed/>
    <w:rsid w:val="00800169"/>
  </w:style>
  <w:style w:type="numbering" w:customStyle="1" w:styleId="1761">
    <w:name w:val="Нет списка1761"/>
    <w:next w:val="a2"/>
    <w:uiPriority w:val="99"/>
    <w:semiHidden/>
    <w:unhideWhenUsed/>
    <w:rsid w:val="00800169"/>
  </w:style>
  <w:style w:type="numbering" w:customStyle="1" w:styleId="1861">
    <w:name w:val="Нет списка1861"/>
    <w:next w:val="a2"/>
    <w:uiPriority w:val="99"/>
    <w:semiHidden/>
    <w:unhideWhenUsed/>
    <w:rsid w:val="00800169"/>
  </w:style>
  <w:style w:type="numbering" w:customStyle="1" w:styleId="1951">
    <w:name w:val="Нет списка1951"/>
    <w:next w:val="a2"/>
    <w:uiPriority w:val="99"/>
    <w:semiHidden/>
    <w:unhideWhenUsed/>
    <w:rsid w:val="00800169"/>
  </w:style>
  <w:style w:type="numbering" w:customStyle="1" w:styleId="11051">
    <w:name w:val="Нет списка11051"/>
    <w:next w:val="a2"/>
    <w:uiPriority w:val="99"/>
    <w:semiHidden/>
    <w:rsid w:val="00800169"/>
  </w:style>
  <w:style w:type="numbering" w:customStyle="1" w:styleId="1111510">
    <w:name w:val="Нет списка111151"/>
    <w:next w:val="a2"/>
    <w:uiPriority w:val="99"/>
    <w:semiHidden/>
    <w:unhideWhenUsed/>
    <w:rsid w:val="00800169"/>
  </w:style>
  <w:style w:type="numbering" w:customStyle="1" w:styleId="21510">
    <w:name w:val="Нет списка2151"/>
    <w:next w:val="a2"/>
    <w:uiPriority w:val="99"/>
    <w:semiHidden/>
    <w:unhideWhenUsed/>
    <w:rsid w:val="00800169"/>
  </w:style>
  <w:style w:type="numbering" w:customStyle="1" w:styleId="31510">
    <w:name w:val="Нет списка3151"/>
    <w:next w:val="a2"/>
    <w:uiPriority w:val="99"/>
    <w:semiHidden/>
    <w:unhideWhenUsed/>
    <w:rsid w:val="00800169"/>
  </w:style>
  <w:style w:type="numbering" w:customStyle="1" w:styleId="41510">
    <w:name w:val="Нет списка4151"/>
    <w:next w:val="a2"/>
    <w:uiPriority w:val="99"/>
    <w:semiHidden/>
    <w:unhideWhenUsed/>
    <w:rsid w:val="00800169"/>
  </w:style>
  <w:style w:type="numbering" w:customStyle="1" w:styleId="5151">
    <w:name w:val="Нет списка5151"/>
    <w:next w:val="a2"/>
    <w:uiPriority w:val="99"/>
    <w:semiHidden/>
    <w:unhideWhenUsed/>
    <w:rsid w:val="00800169"/>
  </w:style>
  <w:style w:type="numbering" w:customStyle="1" w:styleId="6151">
    <w:name w:val="Нет списка6151"/>
    <w:next w:val="a2"/>
    <w:uiPriority w:val="99"/>
    <w:semiHidden/>
    <w:unhideWhenUsed/>
    <w:rsid w:val="00800169"/>
  </w:style>
  <w:style w:type="numbering" w:customStyle="1" w:styleId="7151">
    <w:name w:val="Нет списка7151"/>
    <w:next w:val="a2"/>
    <w:uiPriority w:val="99"/>
    <w:semiHidden/>
    <w:unhideWhenUsed/>
    <w:rsid w:val="00800169"/>
  </w:style>
  <w:style w:type="numbering" w:customStyle="1" w:styleId="8151">
    <w:name w:val="Нет списка8151"/>
    <w:next w:val="a2"/>
    <w:uiPriority w:val="99"/>
    <w:semiHidden/>
    <w:unhideWhenUsed/>
    <w:rsid w:val="00800169"/>
  </w:style>
  <w:style w:type="numbering" w:customStyle="1" w:styleId="9151">
    <w:name w:val="Нет списка9151"/>
    <w:next w:val="a2"/>
    <w:uiPriority w:val="99"/>
    <w:semiHidden/>
    <w:unhideWhenUsed/>
    <w:rsid w:val="00800169"/>
  </w:style>
  <w:style w:type="numbering" w:customStyle="1" w:styleId="10151">
    <w:name w:val="Нет списка10151"/>
    <w:next w:val="a2"/>
    <w:uiPriority w:val="99"/>
    <w:semiHidden/>
    <w:unhideWhenUsed/>
    <w:rsid w:val="00800169"/>
  </w:style>
  <w:style w:type="numbering" w:customStyle="1" w:styleId="1111151">
    <w:name w:val="Нет списка1111151"/>
    <w:next w:val="a2"/>
    <w:uiPriority w:val="99"/>
    <w:semiHidden/>
    <w:unhideWhenUsed/>
    <w:rsid w:val="00800169"/>
  </w:style>
  <w:style w:type="numbering" w:customStyle="1" w:styleId="121510">
    <w:name w:val="Нет списка12151"/>
    <w:next w:val="a2"/>
    <w:uiPriority w:val="99"/>
    <w:semiHidden/>
    <w:unhideWhenUsed/>
    <w:rsid w:val="00800169"/>
  </w:style>
  <w:style w:type="numbering" w:customStyle="1" w:styleId="13151">
    <w:name w:val="Нет списка13151"/>
    <w:next w:val="a2"/>
    <w:uiPriority w:val="99"/>
    <w:semiHidden/>
    <w:unhideWhenUsed/>
    <w:rsid w:val="00800169"/>
  </w:style>
  <w:style w:type="numbering" w:customStyle="1" w:styleId="14151">
    <w:name w:val="Нет списка14151"/>
    <w:next w:val="a2"/>
    <w:uiPriority w:val="99"/>
    <w:semiHidden/>
    <w:unhideWhenUsed/>
    <w:rsid w:val="00800169"/>
  </w:style>
  <w:style w:type="numbering" w:customStyle="1" w:styleId="15151">
    <w:name w:val="Нет списка15151"/>
    <w:next w:val="a2"/>
    <w:uiPriority w:val="99"/>
    <w:semiHidden/>
    <w:unhideWhenUsed/>
    <w:rsid w:val="00800169"/>
  </w:style>
  <w:style w:type="numbering" w:customStyle="1" w:styleId="16151">
    <w:name w:val="Нет списка16151"/>
    <w:next w:val="a2"/>
    <w:uiPriority w:val="99"/>
    <w:semiHidden/>
    <w:unhideWhenUsed/>
    <w:rsid w:val="00800169"/>
  </w:style>
  <w:style w:type="numbering" w:customStyle="1" w:styleId="17151">
    <w:name w:val="Нет списка17151"/>
    <w:next w:val="a2"/>
    <w:uiPriority w:val="99"/>
    <w:semiHidden/>
    <w:unhideWhenUsed/>
    <w:rsid w:val="00800169"/>
  </w:style>
  <w:style w:type="numbering" w:customStyle="1" w:styleId="18151">
    <w:name w:val="Нет списка18151"/>
    <w:next w:val="a2"/>
    <w:uiPriority w:val="99"/>
    <w:semiHidden/>
    <w:unhideWhenUsed/>
    <w:rsid w:val="00800169"/>
  </w:style>
  <w:style w:type="numbering" w:customStyle="1" w:styleId="2041">
    <w:name w:val="Нет списка2041"/>
    <w:next w:val="a2"/>
    <w:semiHidden/>
    <w:unhideWhenUsed/>
    <w:rsid w:val="00800169"/>
  </w:style>
  <w:style w:type="numbering" w:customStyle="1" w:styleId="112410">
    <w:name w:val="Нет списка11241"/>
    <w:next w:val="a2"/>
    <w:semiHidden/>
    <w:rsid w:val="00800169"/>
  </w:style>
  <w:style w:type="numbering" w:customStyle="1" w:styleId="113410">
    <w:name w:val="Нет списка11341"/>
    <w:next w:val="a2"/>
    <w:semiHidden/>
    <w:unhideWhenUsed/>
    <w:rsid w:val="00800169"/>
  </w:style>
  <w:style w:type="numbering" w:customStyle="1" w:styleId="22410">
    <w:name w:val="Нет списка2241"/>
    <w:next w:val="a2"/>
    <w:semiHidden/>
    <w:unhideWhenUsed/>
    <w:rsid w:val="00800169"/>
  </w:style>
  <w:style w:type="numbering" w:customStyle="1" w:styleId="32410">
    <w:name w:val="Нет списка3241"/>
    <w:next w:val="a2"/>
    <w:semiHidden/>
    <w:unhideWhenUsed/>
    <w:rsid w:val="00800169"/>
  </w:style>
  <w:style w:type="numbering" w:customStyle="1" w:styleId="4241">
    <w:name w:val="Нет списка4241"/>
    <w:next w:val="a2"/>
    <w:semiHidden/>
    <w:unhideWhenUsed/>
    <w:rsid w:val="00800169"/>
  </w:style>
  <w:style w:type="numbering" w:customStyle="1" w:styleId="5241">
    <w:name w:val="Нет списка5241"/>
    <w:next w:val="a2"/>
    <w:semiHidden/>
    <w:unhideWhenUsed/>
    <w:rsid w:val="00800169"/>
  </w:style>
  <w:style w:type="numbering" w:customStyle="1" w:styleId="6241">
    <w:name w:val="Нет списка6241"/>
    <w:next w:val="a2"/>
    <w:semiHidden/>
    <w:unhideWhenUsed/>
    <w:rsid w:val="00800169"/>
  </w:style>
  <w:style w:type="numbering" w:customStyle="1" w:styleId="7241">
    <w:name w:val="Нет списка7241"/>
    <w:next w:val="a2"/>
    <w:semiHidden/>
    <w:unhideWhenUsed/>
    <w:rsid w:val="00800169"/>
  </w:style>
  <w:style w:type="numbering" w:customStyle="1" w:styleId="8241">
    <w:name w:val="Нет списка8241"/>
    <w:next w:val="a2"/>
    <w:semiHidden/>
    <w:unhideWhenUsed/>
    <w:rsid w:val="00800169"/>
  </w:style>
  <w:style w:type="numbering" w:customStyle="1" w:styleId="9241">
    <w:name w:val="Нет списка9241"/>
    <w:next w:val="a2"/>
    <w:semiHidden/>
    <w:unhideWhenUsed/>
    <w:rsid w:val="00800169"/>
  </w:style>
  <w:style w:type="numbering" w:customStyle="1" w:styleId="10241">
    <w:name w:val="Нет списка10241"/>
    <w:next w:val="a2"/>
    <w:semiHidden/>
    <w:unhideWhenUsed/>
    <w:rsid w:val="00800169"/>
  </w:style>
  <w:style w:type="numbering" w:customStyle="1" w:styleId="1112410">
    <w:name w:val="Нет списка111241"/>
    <w:next w:val="a2"/>
    <w:semiHidden/>
    <w:unhideWhenUsed/>
    <w:rsid w:val="00800169"/>
  </w:style>
  <w:style w:type="numbering" w:customStyle="1" w:styleId="122410">
    <w:name w:val="Нет списка12241"/>
    <w:next w:val="a2"/>
    <w:semiHidden/>
    <w:unhideWhenUsed/>
    <w:rsid w:val="00800169"/>
  </w:style>
  <w:style w:type="numbering" w:customStyle="1" w:styleId="13241">
    <w:name w:val="Нет списка13241"/>
    <w:next w:val="a2"/>
    <w:semiHidden/>
    <w:unhideWhenUsed/>
    <w:rsid w:val="00800169"/>
  </w:style>
  <w:style w:type="numbering" w:customStyle="1" w:styleId="14241">
    <w:name w:val="Нет списка14241"/>
    <w:next w:val="a2"/>
    <w:semiHidden/>
    <w:unhideWhenUsed/>
    <w:rsid w:val="00800169"/>
  </w:style>
  <w:style w:type="numbering" w:customStyle="1" w:styleId="15241">
    <w:name w:val="Нет списка15241"/>
    <w:next w:val="a2"/>
    <w:semiHidden/>
    <w:unhideWhenUsed/>
    <w:rsid w:val="00800169"/>
  </w:style>
  <w:style w:type="numbering" w:customStyle="1" w:styleId="16241">
    <w:name w:val="Нет списка16241"/>
    <w:next w:val="a2"/>
    <w:semiHidden/>
    <w:unhideWhenUsed/>
    <w:rsid w:val="00800169"/>
  </w:style>
  <w:style w:type="numbering" w:customStyle="1" w:styleId="17241">
    <w:name w:val="Нет списка17241"/>
    <w:next w:val="a2"/>
    <w:semiHidden/>
    <w:unhideWhenUsed/>
    <w:rsid w:val="00800169"/>
  </w:style>
  <w:style w:type="numbering" w:customStyle="1" w:styleId="18241">
    <w:name w:val="Нет списка18241"/>
    <w:next w:val="a2"/>
    <w:semiHidden/>
    <w:unhideWhenUsed/>
    <w:rsid w:val="00800169"/>
  </w:style>
  <w:style w:type="numbering" w:customStyle="1" w:styleId="19141">
    <w:name w:val="Нет списка19141"/>
    <w:next w:val="a2"/>
    <w:semiHidden/>
    <w:unhideWhenUsed/>
    <w:rsid w:val="00800169"/>
  </w:style>
  <w:style w:type="numbering" w:customStyle="1" w:styleId="110141">
    <w:name w:val="Нет списка110141"/>
    <w:next w:val="a2"/>
    <w:semiHidden/>
    <w:rsid w:val="00800169"/>
  </w:style>
  <w:style w:type="numbering" w:customStyle="1" w:styleId="11111151">
    <w:name w:val="Нет списка11111151"/>
    <w:next w:val="a2"/>
    <w:semiHidden/>
    <w:unhideWhenUsed/>
    <w:rsid w:val="00800169"/>
  </w:style>
  <w:style w:type="numbering" w:customStyle="1" w:styleId="211410">
    <w:name w:val="Нет списка21141"/>
    <w:next w:val="a2"/>
    <w:semiHidden/>
    <w:unhideWhenUsed/>
    <w:rsid w:val="00800169"/>
  </w:style>
  <w:style w:type="numbering" w:customStyle="1" w:styleId="311410">
    <w:name w:val="Нет списка31141"/>
    <w:next w:val="a2"/>
    <w:semiHidden/>
    <w:unhideWhenUsed/>
    <w:rsid w:val="00800169"/>
  </w:style>
  <w:style w:type="numbering" w:customStyle="1" w:styleId="41141">
    <w:name w:val="Нет списка41141"/>
    <w:next w:val="a2"/>
    <w:semiHidden/>
    <w:unhideWhenUsed/>
    <w:rsid w:val="00800169"/>
  </w:style>
  <w:style w:type="numbering" w:customStyle="1" w:styleId="51141">
    <w:name w:val="Нет списка51141"/>
    <w:next w:val="a2"/>
    <w:semiHidden/>
    <w:unhideWhenUsed/>
    <w:rsid w:val="00800169"/>
  </w:style>
  <w:style w:type="numbering" w:customStyle="1" w:styleId="61141">
    <w:name w:val="Нет списка61141"/>
    <w:next w:val="a2"/>
    <w:semiHidden/>
    <w:unhideWhenUsed/>
    <w:rsid w:val="00800169"/>
  </w:style>
  <w:style w:type="numbering" w:customStyle="1" w:styleId="71141">
    <w:name w:val="Нет списка71141"/>
    <w:next w:val="a2"/>
    <w:semiHidden/>
    <w:unhideWhenUsed/>
    <w:rsid w:val="00800169"/>
  </w:style>
  <w:style w:type="numbering" w:customStyle="1" w:styleId="81141">
    <w:name w:val="Нет списка81141"/>
    <w:next w:val="a2"/>
    <w:semiHidden/>
    <w:unhideWhenUsed/>
    <w:rsid w:val="00800169"/>
  </w:style>
  <w:style w:type="numbering" w:customStyle="1" w:styleId="91141">
    <w:name w:val="Нет списка91141"/>
    <w:next w:val="a2"/>
    <w:semiHidden/>
    <w:unhideWhenUsed/>
    <w:rsid w:val="00800169"/>
  </w:style>
  <w:style w:type="numbering" w:customStyle="1" w:styleId="101141">
    <w:name w:val="Нет списка101141"/>
    <w:next w:val="a2"/>
    <w:semiHidden/>
    <w:unhideWhenUsed/>
    <w:rsid w:val="00800169"/>
  </w:style>
  <w:style w:type="numbering" w:customStyle="1" w:styleId="111111121">
    <w:name w:val="Нет списка111111121"/>
    <w:next w:val="a2"/>
    <w:semiHidden/>
    <w:unhideWhenUsed/>
    <w:rsid w:val="00800169"/>
  </w:style>
  <w:style w:type="numbering" w:customStyle="1" w:styleId="121141">
    <w:name w:val="Нет списка121141"/>
    <w:next w:val="a2"/>
    <w:semiHidden/>
    <w:unhideWhenUsed/>
    <w:rsid w:val="00800169"/>
  </w:style>
  <w:style w:type="numbering" w:customStyle="1" w:styleId="131141">
    <w:name w:val="Нет списка131141"/>
    <w:next w:val="a2"/>
    <w:semiHidden/>
    <w:unhideWhenUsed/>
    <w:rsid w:val="00800169"/>
  </w:style>
  <w:style w:type="numbering" w:customStyle="1" w:styleId="141141">
    <w:name w:val="Нет списка141141"/>
    <w:next w:val="a2"/>
    <w:semiHidden/>
    <w:unhideWhenUsed/>
    <w:rsid w:val="00800169"/>
  </w:style>
  <w:style w:type="numbering" w:customStyle="1" w:styleId="151141">
    <w:name w:val="Нет списка151141"/>
    <w:next w:val="a2"/>
    <w:semiHidden/>
    <w:unhideWhenUsed/>
    <w:rsid w:val="00800169"/>
  </w:style>
  <w:style w:type="numbering" w:customStyle="1" w:styleId="161141">
    <w:name w:val="Нет списка161141"/>
    <w:next w:val="a2"/>
    <w:semiHidden/>
    <w:unhideWhenUsed/>
    <w:rsid w:val="00800169"/>
  </w:style>
  <w:style w:type="numbering" w:customStyle="1" w:styleId="171141">
    <w:name w:val="Нет списка171141"/>
    <w:next w:val="a2"/>
    <w:semiHidden/>
    <w:unhideWhenUsed/>
    <w:rsid w:val="00800169"/>
  </w:style>
  <w:style w:type="numbering" w:customStyle="1" w:styleId="181141">
    <w:name w:val="Нет списка181141"/>
    <w:next w:val="a2"/>
    <w:semiHidden/>
    <w:unhideWhenUsed/>
    <w:rsid w:val="00800169"/>
  </w:style>
  <w:style w:type="numbering" w:customStyle="1" w:styleId="381">
    <w:name w:val="Нет списка38"/>
    <w:next w:val="a2"/>
    <w:uiPriority w:val="99"/>
    <w:semiHidden/>
    <w:unhideWhenUsed/>
    <w:rsid w:val="00800169"/>
  </w:style>
  <w:style w:type="numbering" w:customStyle="1" w:styleId="1290">
    <w:name w:val="Нет списка129"/>
    <w:next w:val="a2"/>
    <w:uiPriority w:val="99"/>
    <w:semiHidden/>
    <w:unhideWhenUsed/>
    <w:rsid w:val="00800169"/>
  </w:style>
  <w:style w:type="numbering" w:customStyle="1" w:styleId="11190">
    <w:name w:val="Нет списка1119"/>
    <w:next w:val="a2"/>
    <w:uiPriority w:val="99"/>
    <w:semiHidden/>
    <w:unhideWhenUsed/>
    <w:rsid w:val="00800169"/>
  </w:style>
  <w:style w:type="numbering" w:customStyle="1" w:styleId="111102">
    <w:name w:val="Нет списка11110"/>
    <w:next w:val="a2"/>
    <w:uiPriority w:val="99"/>
    <w:semiHidden/>
    <w:unhideWhenUsed/>
    <w:rsid w:val="00800169"/>
  </w:style>
  <w:style w:type="numbering" w:customStyle="1" w:styleId="2180">
    <w:name w:val="Нет списка218"/>
    <w:next w:val="a2"/>
    <w:uiPriority w:val="99"/>
    <w:semiHidden/>
    <w:unhideWhenUsed/>
    <w:rsid w:val="00800169"/>
  </w:style>
  <w:style w:type="numbering" w:customStyle="1" w:styleId="390">
    <w:name w:val="Нет списка39"/>
    <w:next w:val="a2"/>
    <w:uiPriority w:val="99"/>
    <w:semiHidden/>
    <w:unhideWhenUsed/>
    <w:rsid w:val="00800169"/>
  </w:style>
  <w:style w:type="numbering" w:customStyle="1" w:styleId="48">
    <w:name w:val="Нет списка48"/>
    <w:next w:val="a2"/>
    <w:uiPriority w:val="99"/>
    <w:semiHidden/>
    <w:unhideWhenUsed/>
    <w:rsid w:val="00800169"/>
  </w:style>
  <w:style w:type="numbering" w:customStyle="1" w:styleId="58">
    <w:name w:val="Нет списка58"/>
    <w:next w:val="a2"/>
    <w:uiPriority w:val="99"/>
    <w:semiHidden/>
    <w:unhideWhenUsed/>
    <w:rsid w:val="00800169"/>
  </w:style>
  <w:style w:type="numbering" w:customStyle="1" w:styleId="68">
    <w:name w:val="Нет списка68"/>
    <w:next w:val="a2"/>
    <w:uiPriority w:val="99"/>
    <w:semiHidden/>
    <w:unhideWhenUsed/>
    <w:rsid w:val="00800169"/>
  </w:style>
  <w:style w:type="numbering" w:customStyle="1" w:styleId="78">
    <w:name w:val="Нет списка78"/>
    <w:next w:val="a2"/>
    <w:uiPriority w:val="99"/>
    <w:semiHidden/>
    <w:unhideWhenUsed/>
    <w:rsid w:val="00800169"/>
  </w:style>
  <w:style w:type="numbering" w:customStyle="1" w:styleId="88">
    <w:name w:val="Нет списка88"/>
    <w:next w:val="a2"/>
    <w:uiPriority w:val="99"/>
    <w:semiHidden/>
    <w:unhideWhenUsed/>
    <w:rsid w:val="00800169"/>
  </w:style>
  <w:style w:type="numbering" w:customStyle="1" w:styleId="98">
    <w:name w:val="Нет списка98"/>
    <w:next w:val="a2"/>
    <w:uiPriority w:val="99"/>
    <w:semiHidden/>
    <w:unhideWhenUsed/>
    <w:rsid w:val="00800169"/>
  </w:style>
  <w:style w:type="numbering" w:customStyle="1" w:styleId="108">
    <w:name w:val="Нет списка108"/>
    <w:next w:val="a2"/>
    <w:uiPriority w:val="99"/>
    <w:semiHidden/>
    <w:unhideWhenUsed/>
    <w:rsid w:val="00800169"/>
  </w:style>
  <w:style w:type="numbering" w:customStyle="1" w:styleId="111170">
    <w:name w:val="Нет списка11117"/>
    <w:next w:val="a2"/>
    <w:uiPriority w:val="99"/>
    <w:semiHidden/>
    <w:unhideWhenUsed/>
    <w:rsid w:val="00800169"/>
  </w:style>
  <w:style w:type="numbering" w:customStyle="1" w:styleId="12102">
    <w:name w:val="Нет списка1210"/>
    <w:next w:val="a2"/>
    <w:uiPriority w:val="99"/>
    <w:semiHidden/>
    <w:unhideWhenUsed/>
    <w:rsid w:val="00800169"/>
  </w:style>
  <w:style w:type="numbering" w:customStyle="1" w:styleId="1380">
    <w:name w:val="Нет списка138"/>
    <w:next w:val="a2"/>
    <w:uiPriority w:val="99"/>
    <w:semiHidden/>
    <w:unhideWhenUsed/>
    <w:rsid w:val="00800169"/>
  </w:style>
  <w:style w:type="numbering" w:customStyle="1" w:styleId="148">
    <w:name w:val="Нет списка148"/>
    <w:next w:val="a2"/>
    <w:uiPriority w:val="99"/>
    <w:semiHidden/>
    <w:unhideWhenUsed/>
    <w:rsid w:val="00800169"/>
  </w:style>
  <w:style w:type="numbering" w:customStyle="1" w:styleId="158">
    <w:name w:val="Нет списка158"/>
    <w:next w:val="a2"/>
    <w:uiPriority w:val="99"/>
    <w:semiHidden/>
    <w:unhideWhenUsed/>
    <w:rsid w:val="00800169"/>
  </w:style>
  <w:style w:type="numbering" w:customStyle="1" w:styleId="168">
    <w:name w:val="Нет списка168"/>
    <w:next w:val="a2"/>
    <w:uiPriority w:val="99"/>
    <w:semiHidden/>
    <w:unhideWhenUsed/>
    <w:rsid w:val="00800169"/>
  </w:style>
  <w:style w:type="numbering" w:customStyle="1" w:styleId="178">
    <w:name w:val="Нет списка178"/>
    <w:next w:val="a2"/>
    <w:uiPriority w:val="99"/>
    <w:semiHidden/>
    <w:unhideWhenUsed/>
    <w:rsid w:val="00800169"/>
  </w:style>
  <w:style w:type="numbering" w:customStyle="1" w:styleId="188">
    <w:name w:val="Нет списка188"/>
    <w:next w:val="a2"/>
    <w:uiPriority w:val="99"/>
    <w:semiHidden/>
    <w:unhideWhenUsed/>
    <w:rsid w:val="00800169"/>
  </w:style>
  <w:style w:type="numbering" w:customStyle="1" w:styleId="197">
    <w:name w:val="Нет списка197"/>
    <w:next w:val="a2"/>
    <w:uiPriority w:val="99"/>
    <w:semiHidden/>
    <w:unhideWhenUsed/>
    <w:rsid w:val="00800169"/>
  </w:style>
  <w:style w:type="numbering" w:customStyle="1" w:styleId="1107">
    <w:name w:val="Нет списка1107"/>
    <w:next w:val="a2"/>
    <w:uiPriority w:val="99"/>
    <w:semiHidden/>
    <w:rsid w:val="00800169"/>
  </w:style>
  <w:style w:type="numbering" w:customStyle="1" w:styleId="111117">
    <w:name w:val="Нет списка111117"/>
    <w:next w:val="a2"/>
    <w:uiPriority w:val="99"/>
    <w:semiHidden/>
    <w:unhideWhenUsed/>
    <w:rsid w:val="00800169"/>
  </w:style>
  <w:style w:type="numbering" w:customStyle="1" w:styleId="2190">
    <w:name w:val="Нет списка219"/>
    <w:next w:val="a2"/>
    <w:uiPriority w:val="99"/>
    <w:semiHidden/>
    <w:unhideWhenUsed/>
    <w:rsid w:val="00800169"/>
  </w:style>
  <w:style w:type="numbering" w:customStyle="1" w:styleId="3170">
    <w:name w:val="Нет списка317"/>
    <w:next w:val="a2"/>
    <w:uiPriority w:val="99"/>
    <w:semiHidden/>
    <w:unhideWhenUsed/>
    <w:rsid w:val="00800169"/>
  </w:style>
  <w:style w:type="numbering" w:customStyle="1" w:styleId="4170">
    <w:name w:val="Нет списка417"/>
    <w:next w:val="a2"/>
    <w:uiPriority w:val="99"/>
    <w:semiHidden/>
    <w:unhideWhenUsed/>
    <w:rsid w:val="00800169"/>
  </w:style>
  <w:style w:type="numbering" w:customStyle="1" w:styleId="517">
    <w:name w:val="Нет списка517"/>
    <w:next w:val="a2"/>
    <w:uiPriority w:val="99"/>
    <w:semiHidden/>
    <w:unhideWhenUsed/>
    <w:rsid w:val="00800169"/>
  </w:style>
  <w:style w:type="numbering" w:customStyle="1" w:styleId="617">
    <w:name w:val="Нет списка617"/>
    <w:next w:val="a2"/>
    <w:uiPriority w:val="99"/>
    <w:semiHidden/>
    <w:unhideWhenUsed/>
    <w:rsid w:val="00800169"/>
  </w:style>
  <w:style w:type="numbering" w:customStyle="1" w:styleId="717">
    <w:name w:val="Нет списка717"/>
    <w:next w:val="a2"/>
    <w:uiPriority w:val="99"/>
    <w:semiHidden/>
    <w:unhideWhenUsed/>
    <w:rsid w:val="00800169"/>
  </w:style>
  <w:style w:type="numbering" w:customStyle="1" w:styleId="817">
    <w:name w:val="Нет списка817"/>
    <w:next w:val="a2"/>
    <w:uiPriority w:val="99"/>
    <w:semiHidden/>
    <w:unhideWhenUsed/>
    <w:rsid w:val="00800169"/>
  </w:style>
  <w:style w:type="numbering" w:customStyle="1" w:styleId="917">
    <w:name w:val="Нет списка917"/>
    <w:next w:val="a2"/>
    <w:uiPriority w:val="99"/>
    <w:semiHidden/>
    <w:unhideWhenUsed/>
    <w:rsid w:val="00800169"/>
  </w:style>
  <w:style w:type="numbering" w:customStyle="1" w:styleId="1017">
    <w:name w:val="Нет списка1017"/>
    <w:next w:val="a2"/>
    <w:uiPriority w:val="99"/>
    <w:semiHidden/>
    <w:unhideWhenUsed/>
    <w:rsid w:val="00800169"/>
  </w:style>
  <w:style w:type="numbering" w:customStyle="1" w:styleId="1111117">
    <w:name w:val="Нет списка1111117"/>
    <w:next w:val="a2"/>
    <w:uiPriority w:val="99"/>
    <w:semiHidden/>
    <w:unhideWhenUsed/>
    <w:rsid w:val="00800169"/>
  </w:style>
  <w:style w:type="numbering" w:customStyle="1" w:styleId="12170">
    <w:name w:val="Нет списка1217"/>
    <w:next w:val="a2"/>
    <w:uiPriority w:val="99"/>
    <w:semiHidden/>
    <w:unhideWhenUsed/>
    <w:rsid w:val="00800169"/>
  </w:style>
  <w:style w:type="numbering" w:customStyle="1" w:styleId="1317">
    <w:name w:val="Нет списка1317"/>
    <w:next w:val="a2"/>
    <w:uiPriority w:val="99"/>
    <w:semiHidden/>
    <w:unhideWhenUsed/>
    <w:rsid w:val="00800169"/>
  </w:style>
  <w:style w:type="numbering" w:customStyle="1" w:styleId="1417">
    <w:name w:val="Нет списка1417"/>
    <w:next w:val="a2"/>
    <w:uiPriority w:val="99"/>
    <w:semiHidden/>
    <w:unhideWhenUsed/>
    <w:rsid w:val="00800169"/>
  </w:style>
  <w:style w:type="numbering" w:customStyle="1" w:styleId="1517">
    <w:name w:val="Нет списка1517"/>
    <w:next w:val="a2"/>
    <w:uiPriority w:val="99"/>
    <w:semiHidden/>
    <w:unhideWhenUsed/>
    <w:rsid w:val="00800169"/>
  </w:style>
  <w:style w:type="numbering" w:customStyle="1" w:styleId="1617">
    <w:name w:val="Нет списка1617"/>
    <w:next w:val="a2"/>
    <w:uiPriority w:val="99"/>
    <w:semiHidden/>
    <w:unhideWhenUsed/>
    <w:rsid w:val="00800169"/>
  </w:style>
  <w:style w:type="numbering" w:customStyle="1" w:styleId="1717">
    <w:name w:val="Нет списка1717"/>
    <w:next w:val="a2"/>
    <w:uiPriority w:val="99"/>
    <w:semiHidden/>
    <w:unhideWhenUsed/>
    <w:rsid w:val="00800169"/>
  </w:style>
  <w:style w:type="numbering" w:customStyle="1" w:styleId="1817">
    <w:name w:val="Нет списка1817"/>
    <w:next w:val="a2"/>
    <w:uiPriority w:val="99"/>
    <w:semiHidden/>
    <w:unhideWhenUsed/>
    <w:rsid w:val="00800169"/>
  </w:style>
  <w:style w:type="numbering" w:customStyle="1" w:styleId="206">
    <w:name w:val="Нет списка206"/>
    <w:next w:val="a2"/>
    <w:semiHidden/>
    <w:unhideWhenUsed/>
    <w:rsid w:val="00800169"/>
  </w:style>
  <w:style w:type="numbering" w:customStyle="1" w:styleId="11260">
    <w:name w:val="Нет списка1126"/>
    <w:next w:val="a2"/>
    <w:semiHidden/>
    <w:rsid w:val="00800169"/>
  </w:style>
  <w:style w:type="numbering" w:customStyle="1" w:styleId="11360">
    <w:name w:val="Нет списка1136"/>
    <w:next w:val="a2"/>
    <w:semiHidden/>
    <w:unhideWhenUsed/>
    <w:rsid w:val="00800169"/>
  </w:style>
  <w:style w:type="numbering" w:customStyle="1" w:styleId="2260">
    <w:name w:val="Нет списка226"/>
    <w:next w:val="a2"/>
    <w:semiHidden/>
    <w:unhideWhenUsed/>
    <w:rsid w:val="00800169"/>
  </w:style>
  <w:style w:type="numbering" w:customStyle="1" w:styleId="3260">
    <w:name w:val="Нет списка326"/>
    <w:next w:val="a2"/>
    <w:semiHidden/>
    <w:unhideWhenUsed/>
    <w:rsid w:val="00800169"/>
  </w:style>
  <w:style w:type="numbering" w:customStyle="1" w:styleId="426">
    <w:name w:val="Нет списка426"/>
    <w:next w:val="a2"/>
    <w:semiHidden/>
    <w:unhideWhenUsed/>
    <w:rsid w:val="00800169"/>
  </w:style>
  <w:style w:type="numbering" w:customStyle="1" w:styleId="526">
    <w:name w:val="Нет списка526"/>
    <w:next w:val="a2"/>
    <w:semiHidden/>
    <w:unhideWhenUsed/>
    <w:rsid w:val="00800169"/>
  </w:style>
  <w:style w:type="numbering" w:customStyle="1" w:styleId="626">
    <w:name w:val="Нет списка626"/>
    <w:next w:val="a2"/>
    <w:semiHidden/>
    <w:unhideWhenUsed/>
    <w:rsid w:val="00800169"/>
  </w:style>
  <w:style w:type="numbering" w:customStyle="1" w:styleId="726">
    <w:name w:val="Нет списка726"/>
    <w:next w:val="a2"/>
    <w:semiHidden/>
    <w:unhideWhenUsed/>
    <w:rsid w:val="00800169"/>
  </w:style>
  <w:style w:type="numbering" w:customStyle="1" w:styleId="826">
    <w:name w:val="Нет списка826"/>
    <w:next w:val="a2"/>
    <w:semiHidden/>
    <w:unhideWhenUsed/>
    <w:rsid w:val="00800169"/>
  </w:style>
  <w:style w:type="numbering" w:customStyle="1" w:styleId="926">
    <w:name w:val="Нет списка926"/>
    <w:next w:val="a2"/>
    <w:semiHidden/>
    <w:unhideWhenUsed/>
    <w:rsid w:val="00800169"/>
  </w:style>
  <w:style w:type="numbering" w:customStyle="1" w:styleId="1026">
    <w:name w:val="Нет списка1026"/>
    <w:next w:val="a2"/>
    <w:semiHidden/>
    <w:unhideWhenUsed/>
    <w:rsid w:val="00800169"/>
  </w:style>
  <w:style w:type="numbering" w:customStyle="1" w:styleId="111260">
    <w:name w:val="Нет списка11126"/>
    <w:next w:val="a2"/>
    <w:semiHidden/>
    <w:unhideWhenUsed/>
    <w:rsid w:val="00800169"/>
  </w:style>
  <w:style w:type="numbering" w:customStyle="1" w:styleId="12260">
    <w:name w:val="Нет списка1226"/>
    <w:next w:val="a2"/>
    <w:semiHidden/>
    <w:unhideWhenUsed/>
    <w:rsid w:val="00800169"/>
  </w:style>
  <w:style w:type="numbering" w:customStyle="1" w:styleId="1326">
    <w:name w:val="Нет списка1326"/>
    <w:next w:val="a2"/>
    <w:semiHidden/>
    <w:unhideWhenUsed/>
    <w:rsid w:val="00800169"/>
  </w:style>
  <w:style w:type="numbering" w:customStyle="1" w:styleId="1426">
    <w:name w:val="Нет списка1426"/>
    <w:next w:val="a2"/>
    <w:semiHidden/>
    <w:unhideWhenUsed/>
    <w:rsid w:val="00800169"/>
  </w:style>
  <w:style w:type="numbering" w:customStyle="1" w:styleId="1526">
    <w:name w:val="Нет списка1526"/>
    <w:next w:val="a2"/>
    <w:semiHidden/>
    <w:unhideWhenUsed/>
    <w:rsid w:val="00800169"/>
  </w:style>
  <w:style w:type="numbering" w:customStyle="1" w:styleId="1626">
    <w:name w:val="Нет списка1626"/>
    <w:next w:val="a2"/>
    <w:semiHidden/>
    <w:unhideWhenUsed/>
    <w:rsid w:val="00800169"/>
  </w:style>
  <w:style w:type="numbering" w:customStyle="1" w:styleId="1726">
    <w:name w:val="Нет списка1726"/>
    <w:next w:val="a2"/>
    <w:semiHidden/>
    <w:unhideWhenUsed/>
    <w:rsid w:val="00800169"/>
  </w:style>
  <w:style w:type="numbering" w:customStyle="1" w:styleId="1826">
    <w:name w:val="Нет списка1826"/>
    <w:next w:val="a2"/>
    <w:semiHidden/>
    <w:unhideWhenUsed/>
    <w:rsid w:val="00800169"/>
  </w:style>
  <w:style w:type="numbering" w:customStyle="1" w:styleId="1916">
    <w:name w:val="Нет списка1916"/>
    <w:next w:val="a2"/>
    <w:semiHidden/>
    <w:unhideWhenUsed/>
    <w:rsid w:val="00800169"/>
  </w:style>
  <w:style w:type="numbering" w:customStyle="1" w:styleId="11016">
    <w:name w:val="Нет списка11016"/>
    <w:next w:val="a2"/>
    <w:semiHidden/>
    <w:rsid w:val="00800169"/>
  </w:style>
  <w:style w:type="numbering" w:customStyle="1" w:styleId="11111114">
    <w:name w:val="Нет списка11111114"/>
    <w:next w:val="a2"/>
    <w:semiHidden/>
    <w:unhideWhenUsed/>
    <w:rsid w:val="00800169"/>
  </w:style>
  <w:style w:type="numbering" w:customStyle="1" w:styleId="21160">
    <w:name w:val="Нет списка2116"/>
    <w:next w:val="a2"/>
    <w:semiHidden/>
    <w:unhideWhenUsed/>
    <w:rsid w:val="00800169"/>
  </w:style>
  <w:style w:type="numbering" w:customStyle="1" w:styleId="31160">
    <w:name w:val="Нет списка3116"/>
    <w:next w:val="a2"/>
    <w:semiHidden/>
    <w:unhideWhenUsed/>
    <w:rsid w:val="00800169"/>
  </w:style>
  <w:style w:type="numbering" w:customStyle="1" w:styleId="4116">
    <w:name w:val="Нет списка4116"/>
    <w:next w:val="a2"/>
    <w:semiHidden/>
    <w:unhideWhenUsed/>
    <w:rsid w:val="00800169"/>
  </w:style>
  <w:style w:type="numbering" w:customStyle="1" w:styleId="5116">
    <w:name w:val="Нет списка5116"/>
    <w:next w:val="a2"/>
    <w:semiHidden/>
    <w:unhideWhenUsed/>
    <w:rsid w:val="00800169"/>
  </w:style>
  <w:style w:type="numbering" w:customStyle="1" w:styleId="6116">
    <w:name w:val="Нет списка6116"/>
    <w:next w:val="a2"/>
    <w:semiHidden/>
    <w:unhideWhenUsed/>
    <w:rsid w:val="00800169"/>
  </w:style>
  <w:style w:type="numbering" w:customStyle="1" w:styleId="7116">
    <w:name w:val="Нет списка7116"/>
    <w:next w:val="a2"/>
    <w:semiHidden/>
    <w:unhideWhenUsed/>
    <w:rsid w:val="00800169"/>
  </w:style>
  <w:style w:type="numbering" w:customStyle="1" w:styleId="8116">
    <w:name w:val="Нет списка8116"/>
    <w:next w:val="a2"/>
    <w:semiHidden/>
    <w:unhideWhenUsed/>
    <w:rsid w:val="00800169"/>
  </w:style>
  <w:style w:type="numbering" w:customStyle="1" w:styleId="9116">
    <w:name w:val="Нет списка9116"/>
    <w:next w:val="a2"/>
    <w:semiHidden/>
    <w:unhideWhenUsed/>
    <w:rsid w:val="00800169"/>
  </w:style>
  <w:style w:type="numbering" w:customStyle="1" w:styleId="10116">
    <w:name w:val="Нет списка10116"/>
    <w:next w:val="a2"/>
    <w:semiHidden/>
    <w:unhideWhenUsed/>
    <w:rsid w:val="00800169"/>
  </w:style>
  <w:style w:type="numbering" w:customStyle="1" w:styleId="111111112">
    <w:name w:val="Нет списка111111112"/>
    <w:next w:val="a2"/>
    <w:semiHidden/>
    <w:unhideWhenUsed/>
    <w:rsid w:val="00800169"/>
  </w:style>
  <w:style w:type="numbering" w:customStyle="1" w:styleId="12116">
    <w:name w:val="Нет списка12116"/>
    <w:next w:val="a2"/>
    <w:semiHidden/>
    <w:unhideWhenUsed/>
    <w:rsid w:val="00800169"/>
  </w:style>
  <w:style w:type="numbering" w:customStyle="1" w:styleId="13116">
    <w:name w:val="Нет списка13116"/>
    <w:next w:val="a2"/>
    <w:semiHidden/>
    <w:unhideWhenUsed/>
    <w:rsid w:val="00800169"/>
  </w:style>
  <w:style w:type="numbering" w:customStyle="1" w:styleId="14116">
    <w:name w:val="Нет списка14116"/>
    <w:next w:val="a2"/>
    <w:semiHidden/>
    <w:unhideWhenUsed/>
    <w:rsid w:val="00800169"/>
  </w:style>
  <w:style w:type="numbering" w:customStyle="1" w:styleId="15116">
    <w:name w:val="Нет списка15116"/>
    <w:next w:val="a2"/>
    <w:semiHidden/>
    <w:unhideWhenUsed/>
    <w:rsid w:val="00800169"/>
  </w:style>
  <w:style w:type="numbering" w:customStyle="1" w:styleId="16116">
    <w:name w:val="Нет списка16116"/>
    <w:next w:val="a2"/>
    <w:semiHidden/>
    <w:unhideWhenUsed/>
    <w:rsid w:val="00800169"/>
  </w:style>
  <w:style w:type="numbering" w:customStyle="1" w:styleId="17116">
    <w:name w:val="Нет списка17116"/>
    <w:next w:val="a2"/>
    <w:semiHidden/>
    <w:unhideWhenUsed/>
    <w:rsid w:val="00800169"/>
  </w:style>
  <w:style w:type="numbering" w:customStyle="1" w:styleId="18116">
    <w:name w:val="Нет списка18116"/>
    <w:next w:val="a2"/>
    <w:semiHidden/>
    <w:unhideWhenUsed/>
    <w:rsid w:val="00800169"/>
  </w:style>
  <w:style w:type="numbering" w:customStyle="1" w:styleId="1111111112">
    <w:name w:val="Нет списка1111111112"/>
    <w:next w:val="a2"/>
    <w:semiHidden/>
    <w:unhideWhenUsed/>
    <w:rsid w:val="00800169"/>
  </w:style>
  <w:style w:type="numbering" w:customStyle="1" w:styleId="2320">
    <w:name w:val="Нет списка232"/>
    <w:next w:val="a2"/>
    <w:uiPriority w:val="99"/>
    <w:semiHidden/>
    <w:rsid w:val="00800169"/>
  </w:style>
  <w:style w:type="numbering" w:customStyle="1" w:styleId="11420">
    <w:name w:val="Нет списка1142"/>
    <w:next w:val="a2"/>
    <w:uiPriority w:val="99"/>
    <w:semiHidden/>
    <w:unhideWhenUsed/>
    <w:rsid w:val="00800169"/>
  </w:style>
  <w:style w:type="numbering" w:customStyle="1" w:styleId="2420">
    <w:name w:val="Нет списка242"/>
    <w:next w:val="a2"/>
    <w:uiPriority w:val="99"/>
    <w:semiHidden/>
    <w:unhideWhenUsed/>
    <w:rsid w:val="00800169"/>
  </w:style>
  <w:style w:type="numbering" w:customStyle="1" w:styleId="3320">
    <w:name w:val="Нет списка332"/>
    <w:next w:val="a2"/>
    <w:uiPriority w:val="99"/>
    <w:semiHidden/>
    <w:unhideWhenUsed/>
    <w:rsid w:val="00800169"/>
  </w:style>
  <w:style w:type="numbering" w:customStyle="1" w:styleId="4320">
    <w:name w:val="Нет списка432"/>
    <w:next w:val="a2"/>
    <w:uiPriority w:val="99"/>
    <w:semiHidden/>
    <w:unhideWhenUsed/>
    <w:rsid w:val="00800169"/>
  </w:style>
  <w:style w:type="numbering" w:customStyle="1" w:styleId="5320">
    <w:name w:val="Нет списка532"/>
    <w:next w:val="a2"/>
    <w:uiPriority w:val="99"/>
    <w:semiHidden/>
    <w:unhideWhenUsed/>
    <w:rsid w:val="00800169"/>
  </w:style>
  <w:style w:type="numbering" w:customStyle="1" w:styleId="632">
    <w:name w:val="Нет списка632"/>
    <w:next w:val="a2"/>
    <w:uiPriority w:val="99"/>
    <w:semiHidden/>
    <w:unhideWhenUsed/>
    <w:rsid w:val="00800169"/>
  </w:style>
  <w:style w:type="numbering" w:customStyle="1" w:styleId="732">
    <w:name w:val="Нет списка732"/>
    <w:next w:val="a2"/>
    <w:uiPriority w:val="99"/>
    <w:semiHidden/>
    <w:unhideWhenUsed/>
    <w:rsid w:val="00800169"/>
  </w:style>
  <w:style w:type="numbering" w:customStyle="1" w:styleId="832">
    <w:name w:val="Нет списка832"/>
    <w:next w:val="a2"/>
    <w:uiPriority w:val="99"/>
    <w:semiHidden/>
    <w:unhideWhenUsed/>
    <w:rsid w:val="00800169"/>
  </w:style>
  <w:style w:type="numbering" w:customStyle="1" w:styleId="932">
    <w:name w:val="Нет списка932"/>
    <w:next w:val="a2"/>
    <w:uiPriority w:val="99"/>
    <w:semiHidden/>
    <w:unhideWhenUsed/>
    <w:rsid w:val="00800169"/>
  </w:style>
  <w:style w:type="numbering" w:customStyle="1" w:styleId="1032">
    <w:name w:val="Нет списка1032"/>
    <w:next w:val="a2"/>
    <w:uiPriority w:val="99"/>
    <w:semiHidden/>
    <w:unhideWhenUsed/>
    <w:rsid w:val="00800169"/>
  </w:style>
  <w:style w:type="numbering" w:customStyle="1" w:styleId="11520">
    <w:name w:val="Нет списка1152"/>
    <w:next w:val="a2"/>
    <w:uiPriority w:val="99"/>
    <w:semiHidden/>
    <w:unhideWhenUsed/>
    <w:rsid w:val="00800169"/>
  </w:style>
  <w:style w:type="numbering" w:customStyle="1" w:styleId="12320">
    <w:name w:val="Нет списка1232"/>
    <w:next w:val="a2"/>
    <w:uiPriority w:val="99"/>
    <w:semiHidden/>
    <w:unhideWhenUsed/>
    <w:rsid w:val="00800169"/>
  </w:style>
  <w:style w:type="numbering" w:customStyle="1" w:styleId="1332">
    <w:name w:val="Нет списка1332"/>
    <w:next w:val="a2"/>
    <w:uiPriority w:val="99"/>
    <w:semiHidden/>
    <w:unhideWhenUsed/>
    <w:rsid w:val="00800169"/>
  </w:style>
  <w:style w:type="numbering" w:customStyle="1" w:styleId="1432">
    <w:name w:val="Нет списка1432"/>
    <w:next w:val="a2"/>
    <w:uiPriority w:val="99"/>
    <w:semiHidden/>
    <w:unhideWhenUsed/>
    <w:rsid w:val="00800169"/>
  </w:style>
  <w:style w:type="numbering" w:customStyle="1" w:styleId="1532">
    <w:name w:val="Нет списка1532"/>
    <w:next w:val="a2"/>
    <w:uiPriority w:val="99"/>
    <w:semiHidden/>
    <w:unhideWhenUsed/>
    <w:rsid w:val="00800169"/>
  </w:style>
  <w:style w:type="numbering" w:customStyle="1" w:styleId="1632">
    <w:name w:val="Нет списка1632"/>
    <w:next w:val="a2"/>
    <w:uiPriority w:val="99"/>
    <w:semiHidden/>
    <w:unhideWhenUsed/>
    <w:rsid w:val="00800169"/>
  </w:style>
  <w:style w:type="numbering" w:customStyle="1" w:styleId="1732">
    <w:name w:val="Нет списка1732"/>
    <w:next w:val="a2"/>
    <w:uiPriority w:val="99"/>
    <w:semiHidden/>
    <w:unhideWhenUsed/>
    <w:rsid w:val="00800169"/>
  </w:style>
  <w:style w:type="numbering" w:customStyle="1" w:styleId="1832">
    <w:name w:val="Нет списка1832"/>
    <w:next w:val="a2"/>
    <w:uiPriority w:val="99"/>
    <w:semiHidden/>
    <w:unhideWhenUsed/>
    <w:rsid w:val="00800169"/>
  </w:style>
  <w:style w:type="numbering" w:customStyle="1" w:styleId="1922">
    <w:name w:val="Нет списка1922"/>
    <w:next w:val="a2"/>
    <w:uiPriority w:val="99"/>
    <w:semiHidden/>
    <w:unhideWhenUsed/>
    <w:rsid w:val="00800169"/>
  </w:style>
  <w:style w:type="numbering" w:customStyle="1" w:styleId="11022">
    <w:name w:val="Нет списка11022"/>
    <w:next w:val="a2"/>
    <w:uiPriority w:val="99"/>
    <w:semiHidden/>
    <w:rsid w:val="00800169"/>
  </w:style>
  <w:style w:type="numbering" w:customStyle="1" w:styleId="111320">
    <w:name w:val="Нет списка11132"/>
    <w:next w:val="a2"/>
    <w:uiPriority w:val="99"/>
    <w:semiHidden/>
    <w:unhideWhenUsed/>
    <w:rsid w:val="00800169"/>
  </w:style>
  <w:style w:type="numbering" w:customStyle="1" w:styleId="21220">
    <w:name w:val="Нет списка2122"/>
    <w:next w:val="a2"/>
    <w:uiPriority w:val="99"/>
    <w:semiHidden/>
    <w:unhideWhenUsed/>
    <w:rsid w:val="00800169"/>
  </w:style>
  <w:style w:type="numbering" w:customStyle="1" w:styleId="31220">
    <w:name w:val="Нет списка3122"/>
    <w:next w:val="a2"/>
    <w:uiPriority w:val="99"/>
    <w:semiHidden/>
    <w:unhideWhenUsed/>
    <w:rsid w:val="00800169"/>
  </w:style>
  <w:style w:type="numbering" w:customStyle="1" w:styleId="41220">
    <w:name w:val="Нет списка4122"/>
    <w:next w:val="a2"/>
    <w:uiPriority w:val="99"/>
    <w:semiHidden/>
    <w:unhideWhenUsed/>
    <w:rsid w:val="00800169"/>
  </w:style>
  <w:style w:type="numbering" w:customStyle="1" w:styleId="5122">
    <w:name w:val="Нет списка5122"/>
    <w:next w:val="a2"/>
    <w:uiPriority w:val="99"/>
    <w:semiHidden/>
    <w:unhideWhenUsed/>
    <w:rsid w:val="00800169"/>
  </w:style>
  <w:style w:type="numbering" w:customStyle="1" w:styleId="6122">
    <w:name w:val="Нет списка6122"/>
    <w:next w:val="a2"/>
    <w:uiPriority w:val="99"/>
    <w:semiHidden/>
    <w:unhideWhenUsed/>
    <w:rsid w:val="00800169"/>
  </w:style>
  <w:style w:type="numbering" w:customStyle="1" w:styleId="7122">
    <w:name w:val="Нет списка7122"/>
    <w:next w:val="a2"/>
    <w:uiPriority w:val="99"/>
    <w:semiHidden/>
    <w:unhideWhenUsed/>
    <w:rsid w:val="00800169"/>
  </w:style>
  <w:style w:type="numbering" w:customStyle="1" w:styleId="8122">
    <w:name w:val="Нет списка8122"/>
    <w:next w:val="a2"/>
    <w:uiPriority w:val="99"/>
    <w:semiHidden/>
    <w:unhideWhenUsed/>
    <w:rsid w:val="00800169"/>
  </w:style>
  <w:style w:type="numbering" w:customStyle="1" w:styleId="9122">
    <w:name w:val="Нет списка9122"/>
    <w:next w:val="a2"/>
    <w:uiPriority w:val="99"/>
    <w:semiHidden/>
    <w:unhideWhenUsed/>
    <w:rsid w:val="00800169"/>
  </w:style>
  <w:style w:type="numbering" w:customStyle="1" w:styleId="10122">
    <w:name w:val="Нет списка10122"/>
    <w:next w:val="a2"/>
    <w:uiPriority w:val="99"/>
    <w:semiHidden/>
    <w:unhideWhenUsed/>
    <w:rsid w:val="00800169"/>
  </w:style>
  <w:style w:type="numbering" w:customStyle="1" w:styleId="1111220">
    <w:name w:val="Нет списка111122"/>
    <w:next w:val="a2"/>
    <w:uiPriority w:val="99"/>
    <w:semiHidden/>
    <w:unhideWhenUsed/>
    <w:rsid w:val="00800169"/>
  </w:style>
  <w:style w:type="numbering" w:customStyle="1" w:styleId="121220">
    <w:name w:val="Нет списка12122"/>
    <w:next w:val="a2"/>
    <w:uiPriority w:val="99"/>
    <w:semiHidden/>
    <w:unhideWhenUsed/>
    <w:rsid w:val="00800169"/>
  </w:style>
  <w:style w:type="numbering" w:customStyle="1" w:styleId="13122">
    <w:name w:val="Нет списка13122"/>
    <w:next w:val="a2"/>
    <w:uiPriority w:val="99"/>
    <w:semiHidden/>
    <w:unhideWhenUsed/>
    <w:rsid w:val="00800169"/>
  </w:style>
  <w:style w:type="numbering" w:customStyle="1" w:styleId="14122">
    <w:name w:val="Нет списка14122"/>
    <w:next w:val="a2"/>
    <w:uiPriority w:val="99"/>
    <w:semiHidden/>
    <w:unhideWhenUsed/>
    <w:rsid w:val="00800169"/>
  </w:style>
  <w:style w:type="numbering" w:customStyle="1" w:styleId="15122">
    <w:name w:val="Нет списка15122"/>
    <w:next w:val="a2"/>
    <w:uiPriority w:val="99"/>
    <w:semiHidden/>
    <w:unhideWhenUsed/>
    <w:rsid w:val="00800169"/>
  </w:style>
  <w:style w:type="numbering" w:customStyle="1" w:styleId="16122">
    <w:name w:val="Нет списка16122"/>
    <w:next w:val="a2"/>
    <w:uiPriority w:val="99"/>
    <w:semiHidden/>
    <w:unhideWhenUsed/>
    <w:rsid w:val="00800169"/>
  </w:style>
  <w:style w:type="numbering" w:customStyle="1" w:styleId="17122">
    <w:name w:val="Нет списка17122"/>
    <w:next w:val="a2"/>
    <w:uiPriority w:val="99"/>
    <w:semiHidden/>
    <w:unhideWhenUsed/>
    <w:rsid w:val="00800169"/>
  </w:style>
  <w:style w:type="numbering" w:customStyle="1" w:styleId="18122">
    <w:name w:val="Нет списка18122"/>
    <w:next w:val="a2"/>
    <w:uiPriority w:val="99"/>
    <w:semiHidden/>
    <w:unhideWhenUsed/>
    <w:rsid w:val="00800169"/>
  </w:style>
  <w:style w:type="numbering" w:customStyle="1" w:styleId="2012">
    <w:name w:val="Нет списка2012"/>
    <w:next w:val="a2"/>
    <w:semiHidden/>
    <w:unhideWhenUsed/>
    <w:rsid w:val="00800169"/>
  </w:style>
  <w:style w:type="numbering" w:customStyle="1" w:styleId="112120">
    <w:name w:val="Нет списка11212"/>
    <w:next w:val="a2"/>
    <w:semiHidden/>
    <w:rsid w:val="00800169"/>
  </w:style>
  <w:style w:type="numbering" w:customStyle="1" w:styleId="113120">
    <w:name w:val="Нет списка11312"/>
    <w:next w:val="a2"/>
    <w:semiHidden/>
    <w:unhideWhenUsed/>
    <w:rsid w:val="00800169"/>
  </w:style>
  <w:style w:type="numbering" w:customStyle="1" w:styleId="22120">
    <w:name w:val="Нет списка2212"/>
    <w:next w:val="a2"/>
    <w:semiHidden/>
    <w:unhideWhenUsed/>
    <w:rsid w:val="00800169"/>
  </w:style>
  <w:style w:type="numbering" w:customStyle="1" w:styleId="32120">
    <w:name w:val="Нет списка3212"/>
    <w:next w:val="a2"/>
    <w:semiHidden/>
    <w:unhideWhenUsed/>
    <w:rsid w:val="00800169"/>
  </w:style>
  <w:style w:type="numbering" w:customStyle="1" w:styleId="4212">
    <w:name w:val="Нет списка4212"/>
    <w:next w:val="a2"/>
    <w:semiHidden/>
    <w:unhideWhenUsed/>
    <w:rsid w:val="00800169"/>
  </w:style>
  <w:style w:type="numbering" w:customStyle="1" w:styleId="5212">
    <w:name w:val="Нет списка5212"/>
    <w:next w:val="a2"/>
    <w:semiHidden/>
    <w:unhideWhenUsed/>
    <w:rsid w:val="00800169"/>
  </w:style>
  <w:style w:type="numbering" w:customStyle="1" w:styleId="6212">
    <w:name w:val="Нет списка6212"/>
    <w:next w:val="a2"/>
    <w:semiHidden/>
    <w:unhideWhenUsed/>
    <w:rsid w:val="00800169"/>
  </w:style>
  <w:style w:type="numbering" w:customStyle="1" w:styleId="7212">
    <w:name w:val="Нет списка7212"/>
    <w:next w:val="a2"/>
    <w:semiHidden/>
    <w:unhideWhenUsed/>
    <w:rsid w:val="00800169"/>
  </w:style>
  <w:style w:type="numbering" w:customStyle="1" w:styleId="8212">
    <w:name w:val="Нет списка8212"/>
    <w:next w:val="a2"/>
    <w:semiHidden/>
    <w:unhideWhenUsed/>
    <w:rsid w:val="00800169"/>
  </w:style>
  <w:style w:type="numbering" w:customStyle="1" w:styleId="9212">
    <w:name w:val="Нет списка9212"/>
    <w:next w:val="a2"/>
    <w:semiHidden/>
    <w:unhideWhenUsed/>
    <w:rsid w:val="00800169"/>
  </w:style>
  <w:style w:type="numbering" w:customStyle="1" w:styleId="10212">
    <w:name w:val="Нет списка10212"/>
    <w:next w:val="a2"/>
    <w:semiHidden/>
    <w:unhideWhenUsed/>
    <w:rsid w:val="00800169"/>
  </w:style>
  <w:style w:type="numbering" w:customStyle="1" w:styleId="1112120">
    <w:name w:val="Нет списка111212"/>
    <w:next w:val="a2"/>
    <w:semiHidden/>
    <w:unhideWhenUsed/>
    <w:rsid w:val="00800169"/>
  </w:style>
  <w:style w:type="numbering" w:customStyle="1" w:styleId="122120">
    <w:name w:val="Нет списка12212"/>
    <w:next w:val="a2"/>
    <w:semiHidden/>
    <w:unhideWhenUsed/>
    <w:rsid w:val="00800169"/>
  </w:style>
  <w:style w:type="numbering" w:customStyle="1" w:styleId="13212">
    <w:name w:val="Нет списка13212"/>
    <w:next w:val="a2"/>
    <w:semiHidden/>
    <w:unhideWhenUsed/>
    <w:rsid w:val="00800169"/>
  </w:style>
  <w:style w:type="numbering" w:customStyle="1" w:styleId="14212">
    <w:name w:val="Нет списка14212"/>
    <w:next w:val="a2"/>
    <w:semiHidden/>
    <w:unhideWhenUsed/>
    <w:rsid w:val="00800169"/>
  </w:style>
  <w:style w:type="numbering" w:customStyle="1" w:styleId="15212">
    <w:name w:val="Нет списка15212"/>
    <w:next w:val="a2"/>
    <w:semiHidden/>
    <w:unhideWhenUsed/>
    <w:rsid w:val="00800169"/>
  </w:style>
  <w:style w:type="numbering" w:customStyle="1" w:styleId="16212">
    <w:name w:val="Нет списка16212"/>
    <w:next w:val="a2"/>
    <w:semiHidden/>
    <w:unhideWhenUsed/>
    <w:rsid w:val="00800169"/>
  </w:style>
  <w:style w:type="numbering" w:customStyle="1" w:styleId="17212">
    <w:name w:val="Нет списка17212"/>
    <w:next w:val="a2"/>
    <w:semiHidden/>
    <w:unhideWhenUsed/>
    <w:rsid w:val="00800169"/>
  </w:style>
  <w:style w:type="numbering" w:customStyle="1" w:styleId="18212">
    <w:name w:val="Нет списка18212"/>
    <w:next w:val="a2"/>
    <w:semiHidden/>
    <w:unhideWhenUsed/>
    <w:rsid w:val="00800169"/>
  </w:style>
  <w:style w:type="numbering" w:customStyle="1" w:styleId="19112">
    <w:name w:val="Нет списка19112"/>
    <w:next w:val="a2"/>
    <w:semiHidden/>
    <w:unhideWhenUsed/>
    <w:rsid w:val="00800169"/>
  </w:style>
  <w:style w:type="numbering" w:customStyle="1" w:styleId="110112">
    <w:name w:val="Нет списка110112"/>
    <w:next w:val="a2"/>
    <w:semiHidden/>
    <w:rsid w:val="00800169"/>
  </w:style>
  <w:style w:type="numbering" w:customStyle="1" w:styleId="1111122">
    <w:name w:val="Нет списка1111122"/>
    <w:next w:val="a2"/>
    <w:semiHidden/>
    <w:unhideWhenUsed/>
    <w:rsid w:val="00800169"/>
  </w:style>
  <w:style w:type="numbering" w:customStyle="1" w:styleId="211120">
    <w:name w:val="Нет списка21112"/>
    <w:next w:val="a2"/>
    <w:semiHidden/>
    <w:unhideWhenUsed/>
    <w:rsid w:val="00800169"/>
  </w:style>
  <w:style w:type="numbering" w:customStyle="1" w:styleId="311120">
    <w:name w:val="Нет списка31112"/>
    <w:next w:val="a2"/>
    <w:semiHidden/>
    <w:unhideWhenUsed/>
    <w:rsid w:val="00800169"/>
  </w:style>
  <w:style w:type="numbering" w:customStyle="1" w:styleId="41112">
    <w:name w:val="Нет списка41112"/>
    <w:next w:val="a2"/>
    <w:semiHidden/>
    <w:unhideWhenUsed/>
    <w:rsid w:val="00800169"/>
  </w:style>
  <w:style w:type="numbering" w:customStyle="1" w:styleId="51112">
    <w:name w:val="Нет списка51112"/>
    <w:next w:val="a2"/>
    <w:semiHidden/>
    <w:unhideWhenUsed/>
    <w:rsid w:val="00800169"/>
  </w:style>
  <w:style w:type="numbering" w:customStyle="1" w:styleId="61112">
    <w:name w:val="Нет списка61112"/>
    <w:next w:val="a2"/>
    <w:semiHidden/>
    <w:unhideWhenUsed/>
    <w:rsid w:val="00800169"/>
  </w:style>
  <w:style w:type="numbering" w:customStyle="1" w:styleId="71112">
    <w:name w:val="Нет списка71112"/>
    <w:next w:val="a2"/>
    <w:semiHidden/>
    <w:unhideWhenUsed/>
    <w:rsid w:val="00800169"/>
  </w:style>
  <w:style w:type="numbering" w:customStyle="1" w:styleId="81112">
    <w:name w:val="Нет списка81112"/>
    <w:next w:val="a2"/>
    <w:semiHidden/>
    <w:unhideWhenUsed/>
    <w:rsid w:val="00800169"/>
  </w:style>
  <w:style w:type="numbering" w:customStyle="1" w:styleId="91112">
    <w:name w:val="Нет списка91112"/>
    <w:next w:val="a2"/>
    <w:semiHidden/>
    <w:unhideWhenUsed/>
    <w:rsid w:val="00800169"/>
  </w:style>
  <w:style w:type="numbering" w:customStyle="1" w:styleId="101112">
    <w:name w:val="Нет списка101112"/>
    <w:next w:val="a2"/>
    <w:semiHidden/>
    <w:unhideWhenUsed/>
    <w:rsid w:val="00800169"/>
  </w:style>
  <w:style w:type="numbering" w:customStyle="1" w:styleId="11111122">
    <w:name w:val="Нет списка11111122"/>
    <w:next w:val="a2"/>
    <w:semiHidden/>
    <w:unhideWhenUsed/>
    <w:rsid w:val="00800169"/>
  </w:style>
  <w:style w:type="numbering" w:customStyle="1" w:styleId="121112">
    <w:name w:val="Нет списка121112"/>
    <w:next w:val="a2"/>
    <w:semiHidden/>
    <w:unhideWhenUsed/>
    <w:rsid w:val="00800169"/>
  </w:style>
  <w:style w:type="numbering" w:customStyle="1" w:styleId="131112">
    <w:name w:val="Нет списка131112"/>
    <w:next w:val="a2"/>
    <w:semiHidden/>
    <w:unhideWhenUsed/>
    <w:rsid w:val="00800169"/>
  </w:style>
  <w:style w:type="numbering" w:customStyle="1" w:styleId="141112">
    <w:name w:val="Нет списка141112"/>
    <w:next w:val="a2"/>
    <w:semiHidden/>
    <w:unhideWhenUsed/>
    <w:rsid w:val="00800169"/>
  </w:style>
  <w:style w:type="numbering" w:customStyle="1" w:styleId="151112">
    <w:name w:val="Нет списка151112"/>
    <w:next w:val="a2"/>
    <w:semiHidden/>
    <w:unhideWhenUsed/>
    <w:rsid w:val="00800169"/>
  </w:style>
  <w:style w:type="numbering" w:customStyle="1" w:styleId="161112">
    <w:name w:val="Нет списка161112"/>
    <w:next w:val="a2"/>
    <w:semiHidden/>
    <w:unhideWhenUsed/>
    <w:rsid w:val="00800169"/>
  </w:style>
  <w:style w:type="numbering" w:customStyle="1" w:styleId="171112">
    <w:name w:val="Нет списка171112"/>
    <w:next w:val="a2"/>
    <w:semiHidden/>
    <w:unhideWhenUsed/>
    <w:rsid w:val="00800169"/>
  </w:style>
  <w:style w:type="numbering" w:customStyle="1" w:styleId="181112">
    <w:name w:val="Нет списка181112"/>
    <w:next w:val="a2"/>
    <w:semiHidden/>
    <w:unhideWhenUsed/>
    <w:rsid w:val="00800169"/>
  </w:style>
  <w:style w:type="numbering" w:customStyle="1" w:styleId="2520">
    <w:name w:val="Нет списка252"/>
    <w:next w:val="a2"/>
    <w:uiPriority w:val="99"/>
    <w:semiHidden/>
    <w:rsid w:val="00800169"/>
  </w:style>
  <w:style w:type="numbering" w:customStyle="1" w:styleId="11620">
    <w:name w:val="Нет списка1162"/>
    <w:next w:val="a2"/>
    <w:uiPriority w:val="99"/>
    <w:semiHidden/>
    <w:unhideWhenUsed/>
    <w:rsid w:val="00800169"/>
  </w:style>
  <w:style w:type="numbering" w:customStyle="1" w:styleId="2620">
    <w:name w:val="Нет списка262"/>
    <w:next w:val="a2"/>
    <w:uiPriority w:val="99"/>
    <w:semiHidden/>
    <w:unhideWhenUsed/>
    <w:rsid w:val="00800169"/>
  </w:style>
  <w:style w:type="numbering" w:customStyle="1" w:styleId="3420">
    <w:name w:val="Нет списка342"/>
    <w:next w:val="a2"/>
    <w:uiPriority w:val="99"/>
    <w:semiHidden/>
    <w:unhideWhenUsed/>
    <w:rsid w:val="00800169"/>
  </w:style>
  <w:style w:type="numbering" w:customStyle="1" w:styleId="4420">
    <w:name w:val="Нет списка442"/>
    <w:next w:val="a2"/>
    <w:uiPriority w:val="99"/>
    <w:semiHidden/>
    <w:unhideWhenUsed/>
    <w:rsid w:val="00800169"/>
  </w:style>
  <w:style w:type="numbering" w:customStyle="1" w:styleId="5420">
    <w:name w:val="Нет списка542"/>
    <w:next w:val="a2"/>
    <w:uiPriority w:val="99"/>
    <w:semiHidden/>
    <w:unhideWhenUsed/>
    <w:rsid w:val="00800169"/>
  </w:style>
  <w:style w:type="numbering" w:customStyle="1" w:styleId="642">
    <w:name w:val="Нет списка642"/>
    <w:next w:val="a2"/>
    <w:uiPriority w:val="99"/>
    <w:semiHidden/>
    <w:unhideWhenUsed/>
    <w:rsid w:val="00800169"/>
  </w:style>
  <w:style w:type="numbering" w:customStyle="1" w:styleId="742">
    <w:name w:val="Нет списка742"/>
    <w:next w:val="a2"/>
    <w:uiPriority w:val="99"/>
    <w:semiHidden/>
    <w:unhideWhenUsed/>
    <w:rsid w:val="00800169"/>
  </w:style>
  <w:style w:type="numbering" w:customStyle="1" w:styleId="842">
    <w:name w:val="Нет списка842"/>
    <w:next w:val="a2"/>
    <w:uiPriority w:val="99"/>
    <w:semiHidden/>
    <w:unhideWhenUsed/>
    <w:rsid w:val="00800169"/>
  </w:style>
  <w:style w:type="numbering" w:customStyle="1" w:styleId="942">
    <w:name w:val="Нет списка942"/>
    <w:next w:val="a2"/>
    <w:uiPriority w:val="99"/>
    <w:semiHidden/>
    <w:unhideWhenUsed/>
    <w:rsid w:val="00800169"/>
  </w:style>
  <w:style w:type="numbering" w:customStyle="1" w:styleId="1042">
    <w:name w:val="Нет списка1042"/>
    <w:next w:val="a2"/>
    <w:uiPriority w:val="99"/>
    <w:semiHidden/>
    <w:unhideWhenUsed/>
    <w:rsid w:val="00800169"/>
  </w:style>
  <w:style w:type="numbering" w:customStyle="1" w:styleId="11720">
    <w:name w:val="Нет списка1172"/>
    <w:next w:val="a2"/>
    <w:uiPriority w:val="99"/>
    <w:semiHidden/>
    <w:unhideWhenUsed/>
    <w:rsid w:val="00800169"/>
  </w:style>
  <w:style w:type="numbering" w:customStyle="1" w:styleId="12420">
    <w:name w:val="Нет списка1242"/>
    <w:next w:val="a2"/>
    <w:uiPriority w:val="99"/>
    <w:semiHidden/>
    <w:unhideWhenUsed/>
    <w:rsid w:val="00800169"/>
  </w:style>
  <w:style w:type="numbering" w:customStyle="1" w:styleId="1342">
    <w:name w:val="Нет списка1342"/>
    <w:next w:val="a2"/>
    <w:uiPriority w:val="99"/>
    <w:semiHidden/>
    <w:unhideWhenUsed/>
    <w:rsid w:val="00800169"/>
  </w:style>
  <w:style w:type="numbering" w:customStyle="1" w:styleId="1442">
    <w:name w:val="Нет списка1442"/>
    <w:next w:val="a2"/>
    <w:uiPriority w:val="99"/>
    <w:semiHidden/>
    <w:unhideWhenUsed/>
    <w:rsid w:val="00800169"/>
  </w:style>
  <w:style w:type="numbering" w:customStyle="1" w:styleId="1542">
    <w:name w:val="Нет списка1542"/>
    <w:next w:val="a2"/>
    <w:uiPriority w:val="99"/>
    <w:semiHidden/>
    <w:unhideWhenUsed/>
    <w:rsid w:val="00800169"/>
  </w:style>
  <w:style w:type="numbering" w:customStyle="1" w:styleId="1642">
    <w:name w:val="Нет списка1642"/>
    <w:next w:val="a2"/>
    <w:uiPriority w:val="99"/>
    <w:semiHidden/>
    <w:unhideWhenUsed/>
    <w:rsid w:val="00800169"/>
  </w:style>
  <w:style w:type="numbering" w:customStyle="1" w:styleId="1742">
    <w:name w:val="Нет списка1742"/>
    <w:next w:val="a2"/>
    <w:uiPriority w:val="99"/>
    <w:semiHidden/>
    <w:unhideWhenUsed/>
    <w:rsid w:val="00800169"/>
  </w:style>
  <w:style w:type="numbering" w:customStyle="1" w:styleId="1842">
    <w:name w:val="Нет списка1842"/>
    <w:next w:val="a2"/>
    <w:uiPriority w:val="99"/>
    <w:semiHidden/>
    <w:unhideWhenUsed/>
    <w:rsid w:val="00800169"/>
  </w:style>
  <w:style w:type="numbering" w:customStyle="1" w:styleId="1932">
    <w:name w:val="Нет списка1932"/>
    <w:next w:val="a2"/>
    <w:uiPriority w:val="99"/>
    <w:semiHidden/>
    <w:unhideWhenUsed/>
    <w:rsid w:val="00800169"/>
  </w:style>
  <w:style w:type="numbering" w:customStyle="1" w:styleId="11032">
    <w:name w:val="Нет списка11032"/>
    <w:next w:val="a2"/>
    <w:uiPriority w:val="99"/>
    <w:semiHidden/>
    <w:rsid w:val="00800169"/>
  </w:style>
  <w:style w:type="numbering" w:customStyle="1" w:styleId="111420">
    <w:name w:val="Нет списка11142"/>
    <w:next w:val="a2"/>
    <w:uiPriority w:val="99"/>
    <w:semiHidden/>
    <w:unhideWhenUsed/>
    <w:rsid w:val="00800169"/>
  </w:style>
  <w:style w:type="numbering" w:customStyle="1" w:styleId="21320">
    <w:name w:val="Нет списка2132"/>
    <w:next w:val="a2"/>
    <w:uiPriority w:val="99"/>
    <w:semiHidden/>
    <w:unhideWhenUsed/>
    <w:rsid w:val="00800169"/>
  </w:style>
  <w:style w:type="numbering" w:customStyle="1" w:styleId="31320">
    <w:name w:val="Нет списка3132"/>
    <w:next w:val="a2"/>
    <w:uiPriority w:val="99"/>
    <w:semiHidden/>
    <w:unhideWhenUsed/>
    <w:rsid w:val="00800169"/>
  </w:style>
  <w:style w:type="numbering" w:customStyle="1" w:styleId="4132">
    <w:name w:val="Нет списка4132"/>
    <w:next w:val="a2"/>
    <w:uiPriority w:val="99"/>
    <w:semiHidden/>
    <w:unhideWhenUsed/>
    <w:rsid w:val="00800169"/>
  </w:style>
  <w:style w:type="numbering" w:customStyle="1" w:styleId="5132">
    <w:name w:val="Нет списка5132"/>
    <w:next w:val="a2"/>
    <w:uiPriority w:val="99"/>
    <w:semiHidden/>
    <w:unhideWhenUsed/>
    <w:rsid w:val="00800169"/>
  </w:style>
  <w:style w:type="numbering" w:customStyle="1" w:styleId="6132">
    <w:name w:val="Нет списка6132"/>
    <w:next w:val="a2"/>
    <w:uiPriority w:val="99"/>
    <w:semiHidden/>
    <w:unhideWhenUsed/>
    <w:rsid w:val="00800169"/>
  </w:style>
  <w:style w:type="numbering" w:customStyle="1" w:styleId="7132">
    <w:name w:val="Нет списка7132"/>
    <w:next w:val="a2"/>
    <w:uiPriority w:val="99"/>
    <w:semiHidden/>
    <w:unhideWhenUsed/>
    <w:rsid w:val="00800169"/>
  </w:style>
  <w:style w:type="numbering" w:customStyle="1" w:styleId="8132">
    <w:name w:val="Нет списка8132"/>
    <w:next w:val="a2"/>
    <w:uiPriority w:val="99"/>
    <w:semiHidden/>
    <w:unhideWhenUsed/>
    <w:rsid w:val="00800169"/>
  </w:style>
  <w:style w:type="numbering" w:customStyle="1" w:styleId="9132">
    <w:name w:val="Нет списка9132"/>
    <w:next w:val="a2"/>
    <w:uiPriority w:val="99"/>
    <w:semiHidden/>
    <w:unhideWhenUsed/>
    <w:rsid w:val="00800169"/>
  </w:style>
  <w:style w:type="numbering" w:customStyle="1" w:styleId="10132">
    <w:name w:val="Нет списка10132"/>
    <w:next w:val="a2"/>
    <w:uiPriority w:val="99"/>
    <w:semiHidden/>
    <w:unhideWhenUsed/>
    <w:rsid w:val="00800169"/>
  </w:style>
  <w:style w:type="numbering" w:customStyle="1" w:styleId="111132">
    <w:name w:val="Нет списка111132"/>
    <w:next w:val="a2"/>
    <w:uiPriority w:val="99"/>
    <w:semiHidden/>
    <w:unhideWhenUsed/>
    <w:rsid w:val="00800169"/>
  </w:style>
  <w:style w:type="numbering" w:customStyle="1" w:styleId="12132">
    <w:name w:val="Нет списка12132"/>
    <w:next w:val="a2"/>
    <w:uiPriority w:val="99"/>
    <w:semiHidden/>
    <w:unhideWhenUsed/>
    <w:rsid w:val="00800169"/>
  </w:style>
  <w:style w:type="numbering" w:customStyle="1" w:styleId="13132">
    <w:name w:val="Нет списка13132"/>
    <w:next w:val="a2"/>
    <w:uiPriority w:val="99"/>
    <w:semiHidden/>
    <w:unhideWhenUsed/>
    <w:rsid w:val="00800169"/>
  </w:style>
  <w:style w:type="numbering" w:customStyle="1" w:styleId="14132">
    <w:name w:val="Нет списка14132"/>
    <w:next w:val="a2"/>
    <w:uiPriority w:val="99"/>
    <w:semiHidden/>
    <w:unhideWhenUsed/>
    <w:rsid w:val="00800169"/>
  </w:style>
  <w:style w:type="numbering" w:customStyle="1" w:styleId="15132">
    <w:name w:val="Нет списка15132"/>
    <w:next w:val="a2"/>
    <w:uiPriority w:val="99"/>
    <w:semiHidden/>
    <w:unhideWhenUsed/>
    <w:rsid w:val="00800169"/>
  </w:style>
  <w:style w:type="numbering" w:customStyle="1" w:styleId="16132">
    <w:name w:val="Нет списка16132"/>
    <w:next w:val="a2"/>
    <w:uiPriority w:val="99"/>
    <w:semiHidden/>
    <w:unhideWhenUsed/>
    <w:rsid w:val="00800169"/>
  </w:style>
  <w:style w:type="numbering" w:customStyle="1" w:styleId="17132">
    <w:name w:val="Нет списка17132"/>
    <w:next w:val="a2"/>
    <w:uiPriority w:val="99"/>
    <w:semiHidden/>
    <w:unhideWhenUsed/>
    <w:rsid w:val="00800169"/>
  </w:style>
  <w:style w:type="numbering" w:customStyle="1" w:styleId="18132">
    <w:name w:val="Нет списка18132"/>
    <w:next w:val="a2"/>
    <w:uiPriority w:val="99"/>
    <w:semiHidden/>
    <w:unhideWhenUsed/>
    <w:rsid w:val="00800169"/>
  </w:style>
  <w:style w:type="numbering" w:customStyle="1" w:styleId="2022">
    <w:name w:val="Нет списка2022"/>
    <w:next w:val="a2"/>
    <w:semiHidden/>
    <w:unhideWhenUsed/>
    <w:rsid w:val="00800169"/>
  </w:style>
  <w:style w:type="numbering" w:customStyle="1" w:styleId="112220">
    <w:name w:val="Нет списка11222"/>
    <w:next w:val="a2"/>
    <w:semiHidden/>
    <w:rsid w:val="00800169"/>
  </w:style>
  <w:style w:type="numbering" w:customStyle="1" w:styleId="113220">
    <w:name w:val="Нет списка11322"/>
    <w:next w:val="a2"/>
    <w:semiHidden/>
    <w:unhideWhenUsed/>
    <w:rsid w:val="00800169"/>
  </w:style>
  <w:style w:type="numbering" w:customStyle="1" w:styleId="22220">
    <w:name w:val="Нет списка2222"/>
    <w:next w:val="a2"/>
    <w:semiHidden/>
    <w:unhideWhenUsed/>
    <w:rsid w:val="00800169"/>
  </w:style>
  <w:style w:type="numbering" w:customStyle="1" w:styleId="32220">
    <w:name w:val="Нет списка3222"/>
    <w:next w:val="a2"/>
    <w:semiHidden/>
    <w:unhideWhenUsed/>
    <w:rsid w:val="00800169"/>
  </w:style>
  <w:style w:type="numbering" w:customStyle="1" w:styleId="4222">
    <w:name w:val="Нет списка4222"/>
    <w:next w:val="a2"/>
    <w:semiHidden/>
    <w:unhideWhenUsed/>
    <w:rsid w:val="00800169"/>
  </w:style>
  <w:style w:type="numbering" w:customStyle="1" w:styleId="5222">
    <w:name w:val="Нет списка5222"/>
    <w:next w:val="a2"/>
    <w:semiHidden/>
    <w:unhideWhenUsed/>
    <w:rsid w:val="00800169"/>
  </w:style>
  <w:style w:type="numbering" w:customStyle="1" w:styleId="6222">
    <w:name w:val="Нет списка6222"/>
    <w:next w:val="a2"/>
    <w:semiHidden/>
    <w:unhideWhenUsed/>
    <w:rsid w:val="00800169"/>
  </w:style>
  <w:style w:type="numbering" w:customStyle="1" w:styleId="7222">
    <w:name w:val="Нет списка7222"/>
    <w:next w:val="a2"/>
    <w:semiHidden/>
    <w:unhideWhenUsed/>
    <w:rsid w:val="00800169"/>
  </w:style>
  <w:style w:type="numbering" w:customStyle="1" w:styleId="8222">
    <w:name w:val="Нет списка8222"/>
    <w:next w:val="a2"/>
    <w:semiHidden/>
    <w:unhideWhenUsed/>
    <w:rsid w:val="00800169"/>
  </w:style>
  <w:style w:type="numbering" w:customStyle="1" w:styleId="9222">
    <w:name w:val="Нет списка9222"/>
    <w:next w:val="a2"/>
    <w:semiHidden/>
    <w:unhideWhenUsed/>
    <w:rsid w:val="00800169"/>
  </w:style>
  <w:style w:type="numbering" w:customStyle="1" w:styleId="10222">
    <w:name w:val="Нет списка10222"/>
    <w:next w:val="a2"/>
    <w:semiHidden/>
    <w:unhideWhenUsed/>
    <w:rsid w:val="00800169"/>
  </w:style>
  <w:style w:type="numbering" w:customStyle="1" w:styleId="111222">
    <w:name w:val="Нет списка111222"/>
    <w:next w:val="a2"/>
    <w:semiHidden/>
    <w:unhideWhenUsed/>
    <w:rsid w:val="00800169"/>
  </w:style>
  <w:style w:type="numbering" w:customStyle="1" w:styleId="12222">
    <w:name w:val="Нет списка12222"/>
    <w:next w:val="a2"/>
    <w:semiHidden/>
    <w:unhideWhenUsed/>
    <w:rsid w:val="00800169"/>
  </w:style>
  <w:style w:type="numbering" w:customStyle="1" w:styleId="13222">
    <w:name w:val="Нет списка13222"/>
    <w:next w:val="a2"/>
    <w:semiHidden/>
    <w:unhideWhenUsed/>
    <w:rsid w:val="00800169"/>
  </w:style>
  <w:style w:type="numbering" w:customStyle="1" w:styleId="14222">
    <w:name w:val="Нет списка14222"/>
    <w:next w:val="a2"/>
    <w:semiHidden/>
    <w:unhideWhenUsed/>
    <w:rsid w:val="00800169"/>
  </w:style>
  <w:style w:type="numbering" w:customStyle="1" w:styleId="15222">
    <w:name w:val="Нет списка15222"/>
    <w:next w:val="a2"/>
    <w:semiHidden/>
    <w:unhideWhenUsed/>
    <w:rsid w:val="00800169"/>
  </w:style>
  <w:style w:type="numbering" w:customStyle="1" w:styleId="16222">
    <w:name w:val="Нет списка16222"/>
    <w:next w:val="a2"/>
    <w:semiHidden/>
    <w:unhideWhenUsed/>
    <w:rsid w:val="00800169"/>
  </w:style>
  <w:style w:type="numbering" w:customStyle="1" w:styleId="17222">
    <w:name w:val="Нет списка17222"/>
    <w:next w:val="a2"/>
    <w:semiHidden/>
    <w:unhideWhenUsed/>
    <w:rsid w:val="00800169"/>
  </w:style>
  <w:style w:type="numbering" w:customStyle="1" w:styleId="18222">
    <w:name w:val="Нет списка18222"/>
    <w:next w:val="a2"/>
    <w:semiHidden/>
    <w:unhideWhenUsed/>
    <w:rsid w:val="00800169"/>
  </w:style>
  <w:style w:type="numbering" w:customStyle="1" w:styleId="19122">
    <w:name w:val="Нет списка19122"/>
    <w:next w:val="a2"/>
    <w:semiHidden/>
    <w:unhideWhenUsed/>
    <w:rsid w:val="00800169"/>
  </w:style>
  <w:style w:type="numbering" w:customStyle="1" w:styleId="110122">
    <w:name w:val="Нет списка110122"/>
    <w:next w:val="a2"/>
    <w:semiHidden/>
    <w:rsid w:val="00800169"/>
  </w:style>
  <w:style w:type="numbering" w:customStyle="1" w:styleId="1111132">
    <w:name w:val="Нет списка1111132"/>
    <w:next w:val="a2"/>
    <w:semiHidden/>
    <w:unhideWhenUsed/>
    <w:rsid w:val="00800169"/>
  </w:style>
  <w:style w:type="numbering" w:customStyle="1" w:styleId="211220">
    <w:name w:val="Нет списка21122"/>
    <w:next w:val="a2"/>
    <w:semiHidden/>
    <w:unhideWhenUsed/>
    <w:rsid w:val="00800169"/>
  </w:style>
  <w:style w:type="numbering" w:customStyle="1" w:styleId="311220">
    <w:name w:val="Нет списка31122"/>
    <w:next w:val="a2"/>
    <w:semiHidden/>
    <w:unhideWhenUsed/>
    <w:rsid w:val="00800169"/>
  </w:style>
  <w:style w:type="numbering" w:customStyle="1" w:styleId="41122">
    <w:name w:val="Нет списка41122"/>
    <w:next w:val="a2"/>
    <w:semiHidden/>
    <w:unhideWhenUsed/>
    <w:rsid w:val="00800169"/>
  </w:style>
  <w:style w:type="numbering" w:customStyle="1" w:styleId="51122">
    <w:name w:val="Нет списка51122"/>
    <w:next w:val="a2"/>
    <w:semiHidden/>
    <w:unhideWhenUsed/>
    <w:rsid w:val="00800169"/>
  </w:style>
  <w:style w:type="numbering" w:customStyle="1" w:styleId="61122">
    <w:name w:val="Нет списка61122"/>
    <w:next w:val="a2"/>
    <w:semiHidden/>
    <w:unhideWhenUsed/>
    <w:rsid w:val="00800169"/>
  </w:style>
  <w:style w:type="numbering" w:customStyle="1" w:styleId="71122">
    <w:name w:val="Нет списка71122"/>
    <w:next w:val="a2"/>
    <w:semiHidden/>
    <w:unhideWhenUsed/>
    <w:rsid w:val="00800169"/>
  </w:style>
  <w:style w:type="numbering" w:customStyle="1" w:styleId="81122">
    <w:name w:val="Нет списка81122"/>
    <w:next w:val="a2"/>
    <w:semiHidden/>
    <w:unhideWhenUsed/>
    <w:rsid w:val="00800169"/>
  </w:style>
  <w:style w:type="numbering" w:customStyle="1" w:styleId="91122">
    <w:name w:val="Нет списка91122"/>
    <w:next w:val="a2"/>
    <w:semiHidden/>
    <w:unhideWhenUsed/>
    <w:rsid w:val="00800169"/>
  </w:style>
  <w:style w:type="numbering" w:customStyle="1" w:styleId="101122">
    <w:name w:val="Нет списка101122"/>
    <w:next w:val="a2"/>
    <w:semiHidden/>
    <w:unhideWhenUsed/>
    <w:rsid w:val="00800169"/>
  </w:style>
  <w:style w:type="numbering" w:customStyle="1" w:styleId="11111132">
    <w:name w:val="Нет списка11111132"/>
    <w:next w:val="a2"/>
    <w:semiHidden/>
    <w:unhideWhenUsed/>
    <w:rsid w:val="00800169"/>
  </w:style>
  <w:style w:type="numbering" w:customStyle="1" w:styleId="121122">
    <w:name w:val="Нет списка121122"/>
    <w:next w:val="a2"/>
    <w:semiHidden/>
    <w:unhideWhenUsed/>
    <w:rsid w:val="00800169"/>
  </w:style>
  <w:style w:type="numbering" w:customStyle="1" w:styleId="131122">
    <w:name w:val="Нет списка131122"/>
    <w:next w:val="a2"/>
    <w:semiHidden/>
    <w:unhideWhenUsed/>
    <w:rsid w:val="00800169"/>
  </w:style>
  <w:style w:type="numbering" w:customStyle="1" w:styleId="141122">
    <w:name w:val="Нет списка141122"/>
    <w:next w:val="a2"/>
    <w:semiHidden/>
    <w:unhideWhenUsed/>
    <w:rsid w:val="00800169"/>
  </w:style>
  <w:style w:type="numbering" w:customStyle="1" w:styleId="151122">
    <w:name w:val="Нет списка151122"/>
    <w:next w:val="a2"/>
    <w:semiHidden/>
    <w:unhideWhenUsed/>
    <w:rsid w:val="00800169"/>
  </w:style>
  <w:style w:type="numbering" w:customStyle="1" w:styleId="161122">
    <w:name w:val="Нет списка161122"/>
    <w:next w:val="a2"/>
    <w:semiHidden/>
    <w:unhideWhenUsed/>
    <w:rsid w:val="00800169"/>
  </w:style>
  <w:style w:type="numbering" w:customStyle="1" w:styleId="171122">
    <w:name w:val="Нет списка171122"/>
    <w:next w:val="a2"/>
    <w:semiHidden/>
    <w:unhideWhenUsed/>
    <w:rsid w:val="00800169"/>
  </w:style>
  <w:style w:type="numbering" w:customStyle="1" w:styleId="181122">
    <w:name w:val="Нет списка181122"/>
    <w:next w:val="a2"/>
    <w:semiHidden/>
    <w:unhideWhenUsed/>
    <w:rsid w:val="00800169"/>
  </w:style>
  <w:style w:type="numbering" w:customStyle="1" w:styleId="2720">
    <w:name w:val="Нет списка272"/>
    <w:next w:val="a2"/>
    <w:uiPriority w:val="99"/>
    <w:semiHidden/>
    <w:unhideWhenUsed/>
    <w:rsid w:val="00800169"/>
  </w:style>
  <w:style w:type="numbering" w:customStyle="1" w:styleId="11820">
    <w:name w:val="Нет списка1182"/>
    <w:next w:val="a2"/>
    <w:uiPriority w:val="99"/>
    <w:semiHidden/>
    <w:rsid w:val="00800169"/>
  </w:style>
  <w:style w:type="numbering" w:customStyle="1" w:styleId="11920">
    <w:name w:val="Нет списка1192"/>
    <w:next w:val="a2"/>
    <w:uiPriority w:val="99"/>
    <w:semiHidden/>
    <w:unhideWhenUsed/>
    <w:rsid w:val="00800169"/>
  </w:style>
  <w:style w:type="numbering" w:customStyle="1" w:styleId="2820">
    <w:name w:val="Нет списка282"/>
    <w:next w:val="a2"/>
    <w:uiPriority w:val="99"/>
    <w:semiHidden/>
    <w:unhideWhenUsed/>
    <w:rsid w:val="00800169"/>
  </w:style>
  <w:style w:type="numbering" w:customStyle="1" w:styleId="3520">
    <w:name w:val="Нет списка352"/>
    <w:next w:val="a2"/>
    <w:uiPriority w:val="99"/>
    <w:semiHidden/>
    <w:unhideWhenUsed/>
    <w:rsid w:val="00800169"/>
  </w:style>
  <w:style w:type="numbering" w:customStyle="1" w:styleId="4520">
    <w:name w:val="Нет списка452"/>
    <w:next w:val="a2"/>
    <w:uiPriority w:val="99"/>
    <w:semiHidden/>
    <w:unhideWhenUsed/>
    <w:rsid w:val="00800169"/>
  </w:style>
  <w:style w:type="numbering" w:customStyle="1" w:styleId="5520">
    <w:name w:val="Нет списка552"/>
    <w:next w:val="a2"/>
    <w:uiPriority w:val="99"/>
    <w:semiHidden/>
    <w:unhideWhenUsed/>
    <w:rsid w:val="00800169"/>
  </w:style>
  <w:style w:type="numbering" w:customStyle="1" w:styleId="652">
    <w:name w:val="Нет списка652"/>
    <w:next w:val="a2"/>
    <w:uiPriority w:val="99"/>
    <w:semiHidden/>
    <w:unhideWhenUsed/>
    <w:rsid w:val="00800169"/>
  </w:style>
  <w:style w:type="numbering" w:customStyle="1" w:styleId="752">
    <w:name w:val="Нет списка752"/>
    <w:next w:val="a2"/>
    <w:uiPriority w:val="99"/>
    <w:semiHidden/>
    <w:unhideWhenUsed/>
    <w:rsid w:val="00800169"/>
  </w:style>
  <w:style w:type="numbering" w:customStyle="1" w:styleId="852">
    <w:name w:val="Нет списка852"/>
    <w:next w:val="a2"/>
    <w:uiPriority w:val="99"/>
    <w:semiHidden/>
    <w:unhideWhenUsed/>
    <w:rsid w:val="00800169"/>
  </w:style>
  <w:style w:type="numbering" w:customStyle="1" w:styleId="952">
    <w:name w:val="Нет списка952"/>
    <w:next w:val="a2"/>
    <w:uiPriority w:val="99"/>
    <w:semiHidden/>
    <w:unhideWhenUsed/>
    <w:rsid w:val="00800169"/>
  </w:style>
  <w:style w:type="numbering" w:customStyle="1" w:styleId="1052">
    <w:name w:val="Нет списка1052"/>
    <w:next w:val="a2"/>
    <w:uiPriority w:val="99"/>
    <w:semiHidden/>
    <w:unhideWhenUsed/>
    <w:rsid w:val="00800169"/>
  </w:style>
  <w:style w:type="numbering" w:customStyle="1" w:styleId="111520">
    <w:name w:val="Нет списка11152"/>
    <w:next w:val="a2"/>
    <w:uiPriority w:val="99"/>
    <w:semiHidden/>
    <w:unhideWhenUsed/>
    <w:rsid w:val="00800169"/>
  </w:style>
  <w:style w:type="numbering" w:customStyle="1" w:styleId="12520">
    <w:name w:val="Нет списка1252"/>
    <w:next w:val="a2"/>
    <w:uiPriority w:val="99"/>
    <w:semiHidden/>
    <w:unhideWhenUsed/>
    <w:rsid w:val="00800169"/>
  </w:style>
  <w:style w:type="numbering" w:customStyle="1" w:styleId="1352">
    <w:name w:val="Нет списка1352"/>
    <w:next w:val="a2"/>
    <w:uiPriority w:val="99"/>
    <w:semiHidden/>
    <w:unhideWhenUsed/>
    <w:rsid w:val="00800169"/>
  </w:style>
  <w:style w:type="numbering" w:customStyle="1" w:styleId="1452">
    <w:name w:val="Нет списка1452"/>
    <w:next w:val="a2"/>
    <w:uiPriority w:val="99"/>
    <w:semiHidden/>
    <w:unhideWhenUsed/>
    <w:rsid w:val="00800169"/>
  </w:style>
  <w:style w:type="numbering" w:customStyle="1" w:styleId="1552">
    <w:name w:val="Нет списка1552"/>
    <w:next w:val="a2"/>
    <w:uiPriority w:val="99"/>
    <w:semiHidden/>
    <w:unhideWhenUsed/>
    <w:rsid w:val="00800169"/>
  </w:style>
  <w:style w:type="numbering" w:customStyle="1" w:styleId="1652">
    <w:name w:val="Нет списка1652"/>
    <w:next w:val="a2"/>
    <w:uiPriority w:val="99"/>
    <w:semiHidden/>
    <w:unhideWhenUsed/>
    <w:rsid w:val="00800169"/>
  </w:style>
  <w:style w:type="numbering" w:customStyle="1" w:styleId="1752">
    <w:name w:val="Нет списка1752"/>
    <w:next w:val="a2"/>
    <w:uiPriority w:val="99"/>
    <w:semiHidden/>
    <w:unhideWhenUsed/>
    <w:rsid w:val="00800169"/>
  </w:style>
  <w:style w:type="numbering" w:customStyle="1" w:styleId="1852">
    <w:name w:val="Нет списка1852"/>
    <w:next w:val="a2"/>
    <w:uiPriority w:val="99"/>
    <w:semiHidden/>
    <w:unhideWhenUsed/>
    <w:rsid w:val="00800169"/>
  </w:style>
  <w:style w:type="numbering" w:customStyle="1" w:styleId="1942">
    <w:name w:val="Нет списка1942"/>
    <w:next w:val="a2"/>
    <w:uiPriority w:val="99"/>
    <w:semiHidden/>
    <w:unhideWhenUsed/>
    <w:rsid w:val="00800169"/>
  </w:style>
  <w:style w:type="numbering" w:customStyle="1" w:styleId="11042">
    <w:name w:val="Нет списка11042"/>
    <w:next w:val="a2"/>
    <w:uiPriority w:val="99"/>
    <w:semiHidden/>
    <w:rsid w:val="00800169"/>
  </w:style>
  <w:style w:type="numbering" w:customStyle="1" w:styleId="111142">
    <w:name w:val="Нет списка111142"/>
    <w:next w:val="a2"/>
    <w:uiPriority w:val="99"/>
    <w:semiHidden/>
    <w:unhideWhenUsed/>
    <w:rsid w:val="00800169"/>
  </w:style>
  <w:style w:type="numbering" w:customStyle="1" w:styleId="21420">
    <w:name w:val="Нет списка2142"/>
    <w:next w:val="a2"/>
    <w:uiPriority w:val="99"/>
    <w:semiHidden/>
    <w:unhideWhenUsed/>
    <w:rsid w:val="00800169"/>
  </w:style>
  <w:style w:type="numbering" w:customStyle="1" w:styleId="31420">
    <w:name w:val="Нет списка3142"/>
    <w:next w:val="a2"/>
    <w:uiPriority w:val="99"/>
    <w:semiHidden/>
    <w:unhideWhenUsed/>
    <w:rsid w:val="00800169"/>
  </w:style>
  <w:style w:type="numbering" w:customStyle="1" w:styleId="4142">
    <w:name w:val="Нет списка4142"/>
    <w:next w:val="a2"/>
    <w:uiPriority w:val="99"/>
    <w:semiHidden/>
    <w:unhideWhenUsed/>
    <w:rsid w:val="00800169"/>
  </w:style>
  <w:style w:type="numbering" w:customStyle="1" w:styleId="5142">
    <w:name w:val="Нет списка5142"/>
    <w:next w:val="a2"/>
    <w:uiPriority w:val="99"/>
    <w:semiHidden/>
    <w:unhideWhenUsed/>
    <w:rsid w:val="00800169"/>
  </w:style>
  <w:style w:type="numbering" w:customStyle="1" w:styleId="6142">
    <w:name w:val="Нет списка6142"/>
    <w:next w:val="a2"/>
    <w:uiPriority w:val="99"/>
    <w:semiHidden/>
    <w:unhideWhenUsed/>
    <w:rsid w:val="00800169"/>
  </w:style>
  <w:style w:type="numbering" w:customStyle="1" w:styleId="7142">
    <w:name w:val="Нет списка7142"/>
    <w:next w:val="a2"/>
    <w:uiPriority w:val="99"/>
    <w:semiHidden/>
    <w:unhideWhenUsed/>
    <w:rsid w:val="00800169"/>
  </w:style>
  <w:style w:type="numbering" w:customStyle="1" w:styleId="8142">
    <w:name w:val="Нет списка8142"/>
    <w:next w:val="a2"/>
    <w:uiPriority w:val="99"/>
    <w:semiHidden/>
    <w:unhideWhenUsed/>
    <w:rsid w:val="00800169"/>
  </w:style>
  <w:style w:type="numbering" w:customStyle="1" w:styleId="9142">
    <w:name w:val="Нет списка9142"/>
    <w:next w:val="a2"/>
    <w:uiPriority w:val="99"/>
    <w:semiHidden/>
    <w:unhideWhenUsed/>
    <w:rsid w:val="00800169"/>
  </w:style>
  <w:style w:type="numbering" w:customStyle="1" w:styleId="10142">
    <w:name w:val="Нет списка10142"/>
    <w:next w:val="a2"/>
    <w:uiPriority w:val="99"/>
    <w:semiHidden/>
    <w:unhideWhenUsed/>
    <w:rsid w:val="00800169"/>
  </w:style>
  <w:style w:type="numbering" w:customStyle="1" w:styleId="1111142">
    <w:name w:val="Нет списка1111142"/>
    <w:next w:val="a2"/>
    <w:uiPriority w:val="99"/>
    <w:semiHidden/>
    <w:unhideWhenUsed/>
    <w:rsid w:val="00800169"/>
  </w:style>
  <w:style w:type="numbering" w:customStyle="1" w:styleId="12142">
    <w:name w:val="Нет списка12142"/>
    <w:next w:val="a2"/>
    <w:uiPriority w:val="99"/>
    <w:semiHidden/>
    <w:unhideWhenUsed/>
    <w:rsid w:val="00800169"/>
  </w:style>
  <w:style w:type="numbering" w:customStyle="1" w:styleId="13142">
    <w:name w:val="Нет списка13142"/>
    <w:next w:val="a2"/>
    <w:uiPriority w:val="99"/>
    <w:semiHidden/>
    <w:unhideWhenUsed/>
    <w:rsid w:val="00800169"/>
  </w:style>
  <w:style w:type="numbering" w:customStyle="1" w:styleId="14142">
    <w:name w:val="Нет списка14142"/>
    <w:next w:val="a2"/>
    <w:uiPriority w:val="99"/>
    <w:semiHidden/>
    <w:unhideWhenUsed/>
    <w:rsid w:val="00800169"/>
  </w:style>
  <w:style w:type="numbering" w:customStyle="1" w:styleId="15142">
    <w:name w:val="Нет списка15142"/>
    <w:next w:val="a2"/>
    <w:uiPriority w:val="99"/>
    <w:semiHidden/>
    <w:unhideWhenUsed/>
    <w:rsid w:val="00800169"/>
  </w:style>
  <w:style w:type="numbering" w:customStyle="1" w:styleId="16142">
    <w:name w:val="Нет списка16142"/>
    <w:next w:val="a2"/>
    <w:uiPriority w:val="99"/>
    <w:semiHidden/>
    <w:unhideWhenUsed/>
    <w:rsid w:val="00800169"/>
  </w:style>
  <w:style w:type="numbering" w:customStyle="1" w:styleId="17142">
    <w:name w:val="Нет списка17142"/>
    <w:next w:val="a2"/>
    <w:uiPriority w:val="99"/>
    <w:semiHidden/>
    <w:unhideWhenUsed/>
    <w:rsid w:val="00800169"/>
  </w:style>
  <w:style w:type="numbering" w:customStyle="1" w:styleId="18142">
    <w:name w:val="Нет списка18142"/>
    <w:next w:val="a2"/>
    <w:uiPriority w:val="99"/>
    <w:semiHidden/>
    <w:unhideWhenUsed/>
    <w:rsid w:val="00800169"/>
  </w:style>
  <w:style w:type="numbering" w:customStyle="1" w:styleId="2032">
    <w:name w:val="Нет списка2032"/>
    <w:next w:val="a2"/>
    <w:semiHidden/>
    <w:unhideWhenUsed/>
    <w:rsid w:val="00800169"/>
  </w:style>
  <w:style w:type="numbering" w:customStyle="1" w:styleId="11232">
    <w:name w:val="Нет списка11232"/>
    <w:next w:val="a2"/>
    <w:semiHidden/>
    <w:rsid w:val="00800169"/>
  </w:style>
  <w:style w:type="numbering" w:customStyle="1" w:styleId="11332">
    <w:name w:val="Нет списка11332"/>
    <w:next w:val="a2"/>
    <w:semiHidden/>
    <w:unhideWhenUsed/>
    <w:rsid w:val="00800169"/>
  </w:style>
  <w:style w:type="numbering" w:customStyle="1" w:styleId="22320">
    <w:name w:val="Нет списка2232"/>
    <w:next w:val="a2"/>
    <w:semiHidden/>
    <w:unhideWhenUsed/>
    <w:rsid w:val="00800169"/>
  </w:style>
  <w:style w:type="numbering" w:customStyle="1" w:styleId="3232">
    <w:name w:val="Нет списка3232"/>
    <w:next w:val="a2"/>
    <w:semiHidden/>
    <w:unhideWhenUsed/>
    <w:rsid w:val="00800169"/>
  </w:style>
  <w:style w:type="numbering" w:customStyle="1" w:styleId="4232">
    <w:name w:val="Нет списка4232"/>
    <w:next w:val="a2"/>
    <w:semiHidden/>
    <w:unhideWhenUsed/>
    <w:rsid w:val="00800169"/>
  </w:style>
  <w:style w:type="numbering" w:customStyle="1" w:styleId="5232">
    <w:name w:val="Нет списка5232"/>
    <w:next w:val="a2"/>
    <w:semiHidden/>
    <w:unhideWhenUsed/>
    <w:rsid w:val="00800169"/>
  </w:style>
  <w:style w:type="numbering" w:customStyle="1" w:styleId="6232">
    <w:name w:val="Нет списка6232"/>
    <w:next w:val="a2"/>
    <w:semiHidden/>
    <w:unhideWhenUsed/>
    <w:rsid w:val="00800169"/>
  </w:style>
  <w:style w:type="numbering" w:customStyle="1" w:styleId="7232">
    <w:name w:val="Нет списка7232"/>
    <w:next w:val="a2"/>
    <w:semiHidden/>
    <w:unhideWhenUsed/>
    <w:rsid w:val="00800169"/>
  </w:style>
  <w:style w:type="numbering" w:customStyle="1" w:styleId="8232">
    <w:name w:val="Нет списка8232"/>
    <w:next w:val="a2"/>
    <w:semiHidden/>
    <w:unhideWhenUsed/>
    <w:rsid w:val="00800169"/>
  </w:style>
  <w:style w:type="numbering" w:customStyle="1" w:styleId="9232">
    <w:name w:val="Нет списка9232"/>
    <w:next w:val="a2"/>
    <w:semiHidden/>
    <w:unhideWhenUsed/>
    <w:rsid w:val="00800169"/>
  </w:style>
  <w:style w:type="numbering" w:customStyle="1" w:styleId="10232">
    <w:name w:val="Нет списка10232"/>
    <w:next w:val="a2"/>
    <w:semiHidden/>
    <w:unhideWhenUsed/>
    <w:rsid w:val="00800169"/>
  </w:style>
  <w:style w:type="numbering" w:customStyle="1" w:styleId="111232">
    <w:name w:val="Нет списка111232"/>
    <w:next w:val="a2"/>
    <w:semiHidden/>
    <w:unhideWhenUsed/>
    <w:rsid w:val="00800169"/>
  </w:style>
  <w:style w:type="numbering" w:customStyle="1" w:styleId="12232">
    <w:name w:val="Нет списка12232"/>
    <w:next w:val="a2"/>
    <w:semiHidden/>
    <w:unhideWhenUsed/>
    <w:rsid w:val="00800169"/>
  </w:style>
  <w:style w:type="numbering" w:customStyle="1" w:styleId="13232">
    <w:name w:val="Нет списка13232"/>
    <w:next w:val="a2"/>
    <w:semiHidden/>
    <w:unhideWhenUsed/>
    <w:rsid w:val="00800169"/>
  </w:style>
  <w:style w:type="numbering" w:customStyle="1" w:styleId="14232">
    <w:name w:val="Нет списка14232"/>
    <w:next w:val="a2"/>
    <w:semiHidden/>
    <w:unhideWhenUsed/>
    <w:rsid w:val="00800169"/>
  </w:style>
  <w:style w:type="numbering" w:customStyle="1" w:styleId="15232">
    <w:name w:val="Нет списка15232"/>
    <w:next w:val="a2"/>
    <w:semiHidden/>
    <w:unhideWhenUsed/>
    <w:rsid w:val="00800169"/>
  </w:style>
  <w:style w:type="numbering" w:customStyle="1" w:styleId="16232">
    <w:name w:val="Нет списка16232"/>
    <w:next w:val="a2"/>
    <w:semiHidden/>
    <w:unhideWhenUsed/>
    <w:rsid w:val="00800169"/>
  </w:style>
  <w:style w:type="numbering" w:customStyle="1" w:styleId="17232">
    <w:name w:val="Нет списка17232"/>
    <w:next w:val="a2"/>
    <w:semiHidden/>
    <w:unhideWhenUsed/>
    <w:rsid w:val="00800169"/>
  </w:style>
  <w:style w:type="numbering" w:customStyle="1" w:styleId="18232">
    <w:name w:val="Нет списка18232"/>
    <w:next w:val="a2"/>
    <w:semiHidden/>
    <w:unhideWhenUsed/>
    <w:rsid w:val="00800169"/>
  </w:style>
  <w:style w:type="numbering" w:customStyle="1" w:styleId="19132">
    <w:name w:val="Нет списка19132"/>
    <w:next w:val="a2"/>
    <w:semiHidden/>
    <w:unhideWhenUsed/>
    <w:rsid w:val="00800169"/>
  </w:style>
  <w:style w:type="numbering" w:customStyle="1" w:styleId="110132">
    <w:name w:val="Нет списка110132"/>
    <w:next w:val="a2"/>
    <w:semiHidden/>
    <w:rsid w:val="00800169"/>
  </w:style>
  <w:style w:type="numbering" w:customStyle="1" w:styleId="11111142">
    <w:name w:val="Нет списка11111142"/>
    <w:next w:val="a2"/>
    <w:semiHidden/>
    <w:unhideWhenUsed/>
    <w:rsid w:val="00800169"/>
  </w:style>
  <w:style w:type="numbering" w:customStyle="1" w:styleId="211320">
    <w:name w:val="Нет списка21132"/>
    <w:next w:val="a2"/>
    <w:semiHidden/>
    <w:unhideWhenUsed/>
    <w:rsid w:val="00800169"/>
  </w:style>
  <w:style w:type="numbering" w:customStyle="1" w:styleId="31132">
    <w:name w:val="Нет списка31132"/>
    <w:next w:val="a2"/>
    <w:semiHidden/>
    <w:unhideWhenUsed/>
    <w:rsid w:val="00800169"/>
  </w:style>
  <w:style w:type="numbering" w:customStyle="1" w:styleId="41132">
    <w:name w:val="Нет списка41132"/>
    <w:next w:val="a2"/>
    <w:semiHidden/>
    <w:unhideWhenUsed/>
    <w:rsid w:val="00800169"/>
  </w:style>
  <w:style w:type="numbering" w:customStyle="1" w:styleId="51132">
    <w:name w:val="Нет списка51132"/>
    <w:next w:val="a2"/>
    <w:semiHidden/>
    <w:unhideWhenUsed/>
    <w:rsid w:val="00800169"/>
  </w:style>
  <w:style w:type="numbering" w:customStyle="1" w:styleId="61132">
    <w:name w:val="Нет списка61132"/>
    <w:next w:val="a2"/>
    <w:semiHidden/>
    <w:unhideWhenUsed/>
    <w:rsid w:val="00800169"/>
  </w:style>
  <w:style w:type="numbering" w:customStyle="1" w:styleId="71132">
    <w:name w:val="Нет списка71132"/>
    <w:next w:val="a2"/>
    <w:semiHidden/>
    <w:unhideWhenUsed/>
    <w:rsid w:val="00800169"/>
  </w:style>
  <w:style w:type="numbering" w:customStyle="1" w:styleId="81132">
    <w:name w:val="Нет списка81132"/>
    <w:next w:val="a2"/>
    <w:semiHidden/>
    <w:unhideWhenUsed/>
    <w:rsid w:val="00800169"/>
  </w:style>
  <w:style w:type="numbering" w:customStyle="1" w:styleId="91132">
    <w:name w:val="Нет списка91132"/>
    <w:next w:val="a2"/>
    <w:semiHidden/>
    <w:unhideWhenUsed/>
    <w:rsid w:val="00800169"/>
  </w:style>
  <w:style w:type="numbering" w:customStyle="1" w:styleId="101132">
    <w:name w:val="Нет списка101132"/>
    <w:next w:val="a2"/>
    <w:semiHidden/>
    <w:unhideWhenUsed/>
    <w:rsid w:val="00800169"/>
  </w:style>
  <w:style w:type="numbering" w:customStyle="1" w:styleId="1111111111111">
    <w:name w:val="Нет списка1111111111111"/>
    <w:next w:val="a2"/>
    <w:semiHidden/>
    <w:unhideWhenUsed/>
    <w:rsid w:val="00800169"/>
  </w:style>
  <w:style w:type="numbering" w:customStyle="1" w:styleId="121132">
    <w:name w:val="Нет списка121132"/>
    <w:next w:val="a2"/>
    <w:semiHidden/>
    <w:unhideWhenUsed/>
    <w:rsid w:val="00800169"/>
  </w:style>
  <w:style w:type="numbering" w:customStyle="1" w:styleId="131132">
    <w:name w:val="Нет списка131132"/>
    <w:next w:val="a2"/>
    <w:semiHidden/>
    <w:unhideWhenUsed/>
    <w:rsid w:val="00800169"/>
  </w:style>
  <w:style w:type="numbering" w:customStyle="1" w:styleId="141132">
    <w:name w:val="Нет списка141132"/>
    <w:next w:val="a2"/>
    <w:semiHidden/>
    <w:unhideWhenUsed/>
    <w:rsid w:val="00800169"/>
  </w:style>
  <w:style w:type="numbering" w:customStyle="1" w:styleId="151132">
    <w:name w:val="Нет списка151132"/>
    <w:next w:val="a2"/>
    <w:semiHidden/>
    <w:unhideWhenUsed/>
    <w:rsid w:val="00800169"/>
  </w:style>
  <w:style w:type="numbering" w:customStyle="1" w:styleId="161132">
    <w:name w:val="Нет списка161132"/>
    <w:next w:val="a2"/>
    <w:semiHidden/>
    <w:unhideWhenUsed/>
    <w:rsid w:val="00800169"/>
  </w:style>
  <w:style w:type="numbering" w:customStyle="1" w:styleId="171132">
    <w:name w:val="Нет списка171132"/>
    <w:next w:val="a2"/>
    <w:semiHidden/>
    <w:unhideWhenUsed/>
    <w:rsid w:val="00800169"/>
  </w:style>
  <w:style w:type="numbering" w:customStyle="1" w:styleId="181132">
    <w:name w:val="Нет списка181132"/>
    <w:next w:val="a2"/>
    <w:semiHidden/>
    <w:unhideWhenUsed/>
    <w:rsid w:val="00800169"/>
  </w:style>
  <w:style w:type="numbering" w:customStyle="1" w:styleId="2920">
    <w:name w:val="Нет списка292"/>
    <w:next w:val="a2"/>
    <w:uiPriority w:val="99"/>
    <w:semiHidden/>
    <w:unhideWhenUsed/>
    <w:rsid w:val="00800169"/>
  </w:style>
  <w:style w:type="numbering" w:customStyle="1" w:styleId="12020">
    <w:name w:val="Нет списка1202"/>
    <w:next w:val="a2"/>
    <w:uiPriority w:val="99"/>
    <w:semiHidden/>
    <w:rsid w:val="00800169"/>
  </w:style>
  <w:style w:type="numbering" w:customStyle="1" w:styleId="111020">
    <w:name w:val="Нет списка11102"/>
    <w:next w:val="a2"/>
    <w:uiPriority w:val="99"/>
    <w:semiHidden/>
    <w:unhideWhenUsed/>
    <w:rsid w:val="00800169"/>
  </w:style>
  <w:style w:type="numbering" w:customStyle="1" w:styleId="21020">
    <w:name w:val="Нет списка2102"/>
    <w:next w:val="a2"/>
    <w:uiPriority w:val="99"/>
    <w:semiHidden/>
    <w:unhideWhenUsed/>
    <w:rsid w:val="00800169"/>
  </w:style>
  <w:style w:type="numbering" w:customStyle="1" w:styleId="3620">
    <w:name w:val="Нет списка362"/>
    <w:next w:val="a2"/>
    <w:uiPriority w:val="99"/>
    <w:semiHidden/>
    <w:unhideWhenUsed/>
    <w:rsid w:val="00800169"/>
  </w:style>
  <w:style w:type="numbering" w:customStyle="1" w:styleId="462">
    <w:name w:val="Нет списка462"/>
    <w:next w:val="a2"/>
    <w:uiPriority w:val="99"/>
    <w:semiHidden/>
    <w:unhideWhenUsed/>
    <w:rsid w:val="00800169"/>
  </w:style>
  <w:style w:type="numbering" w:customStyle="1" w:styleId="562">
    <w:name w:val="Нет списка562"/>
    <w:next w:val="a2"/>
    <w:uiPriority w:val="99"/>
    <w:semiHidden/>
    <w:unhideWhenUsed/>
    <w:rsid w:val="00800169"/>
  </w:style>
  <w:style w:type="numbering" w:customStyle="1" w:styleId="662">
    <w:name w:val="Нет списка662"/>
    <w:next w:val="a2"/>
    <w:uiPriority w:val="99"/>
    <w:semiHidden/>
    <w:unhideWhenUsed/>
    <w:rsid w:val="00800169"/>
  </w:style>
  <w:style w:type="numbering" w:customStyle="1" w:styleId="762">
    <w:name w:val="Нет списка762"/>
    <w:next w:val="a2"/>
    <w:uiPriority w:val="99"/>
    <w:semiHidden/>
    <w:unhideWhenUsed/>
    <w:rsid w:val="00800169"/>
  </w:style>
  <w:style w:type="numbering" w:customStyle="1" w:styleId="862">
    <w:name w:val="Нет списка862"/>
    <w:next w:val="a2"/>
    <w:uiPriority w:val="99"/>
    <w:semiHidden/>
    <w:unhideWhenUsed/>
    <w:rsid w:val="00800169"/>
  </w:style>
  <w:style w:type="numbering" w:customStyle="1" w:styleId="962">
    <w:name w:val="Нет списка962"/>
    <w:next w:val="a2"/>
    <w:uiPriority w:val="99"/>
    <w:semiHidden/>
    <w:unhideWhenUsed/>
    <w:rsid w:val="00800169"/>
  </w:style>
  <w:style w:type="numbering" w:customStyle="1" w:styleId="1062">
    <w:name w:val="Нет списка1062"/>
    <w:next w:val="a2"/>
    <w:uiPriority w:val="99"/>
    <w:semiHidden/>
    <w:unhideWhenUsed/>
    <w:rsid w:val="00800169"/>
  </w:style>
  <w:style w:type="numbering" w:customStyle="1" w:styleId="111620">
    <w:name w:val="Нет списка11162"/>
    <w:next w:val="a2"/>
    <w:uiPriority w:val="99"/>
    <w:semiHidden/>
    <w:unhideWhenUsed/>
    <w:rsid w:val="00800169"/>
  </w:style>
  <w:style w:type="numbering" w:customStyle="1" w:styleId="12620">
    <w:name w:val="Нет списка1262"/>
    <w:next w:val="a2"/>
    <w:uiPriority w:val="99"/>
    <w:semiHidden/>
    <w:unhideWhenUsed/>
    <w:rsid w:val="00800169"/>
  </w:style>
  <w:style w:type="numbering" w:customStyle="1" w:styleId="1362">
    <w:name w:val="Нет списка1362"/>
    <w:next w:val="a2"/>
    <w:uiPriority w:val="99"/>
    <w:semiHidden/>
    <w:unhideWhenUsed/>
    <w:rsid w:val="00800169"/>
  </w:style>
  <w:style w:type="numbering" w:customStyle="1" w:styleId="1462">
    <w:name w:val="Нет списка1462"/>
    <w:next w:val="a2"/>
    <w:uiPriority w:val="99"/>
    <w:semiHidden/>
    <w:unhideWhenUsed/>
    <w:rsid w:val="00800169"/>
  </w:style>
  <w:style w:type="numbering" w:customStyle="1" w:styleId="1562">
    <w:name w:val="Нет списка1562"/>
    <w:next w:val="a2"/>
    <w:uiPriority w:val="99"/>
    <w:semiHidden/>
    <w:unhideWhenUsed/>
    <w:rsid w:val="00800169"/>
  </w:style>
  <w:style w:type="numbering" w:customStyle="1" w:styleId="1662">
    <w:name w:val="Нет списка1662"/>
    <w:next w:val="a2"/>
    <w:uiPriority w:val="99"/>
    <w:semiHidden/>
    <w:unhideWhenUsed/>
    <w:rsid w:val="00800169"/>
  </w:style>
  <w:style w:type="numbering" w:customStyle="1" w:styleId="1762">
    <w:name w:val="Нет списка1762"/>
    <w:next w:val="a2"/>
    <w:uiPriority w:val="99"/>
    <w:semiHidden/>
    <w:unhideWhenUsed/>
    <w:rsid w:val="00800169"/>
  </w:style>
  <w:style w:type="numbering" w:customStyle="1" w:styleId="1862">
    <w:name w:val="Нет списка1862"/>
    <w:next w:val="a2"/>
    <w:uiPriority w:val="99"/>
    <w:semiHidden/>
    <w:unhideWhenUsed/>
    <w:rsid w:val="00800169"/>
  </w:style>
  <w:style w:type="numbering" w:customStyle="1" w:styleId="1952">
    <w:name w:val="Нет списка1952"/>
    <w:next w:val="a2"/>
    <w:uiPriority w:val="99"/>
    <w:semiHidden/>
    <w:unhideWhenUsed/>
    <w:rsid w:val="00800169"/>
  </w:style>
  <w:style w:type="numbering" w:customStyle="1" w:styleId="11052">
    <w:name w:val="Нет списка11052"/>
    <w:next w:val="a2"/>
    <w:uiPriority w:val="99"/>
    <w:semiHidden/>
    <w:rsid w:val="00800169"/>
  </w:style>
  <w:style w:type="numbering" w:customStyle="1" w:styleId="111152">
    <w:name w:val="Нет списка111152"/>
    <w:next w:val="a2"/>
    <w:uiPriority w:val="99"/>
    <w:semiHidden/>
    <w:unhideWhenUsed/>
    <w:rsid w:val="00800169"/>
  </w:style>
  <w:style w:type="numbering" w:customStyle="1" w:styleId="21520">
    <w:name w:val="Нет списка2152"/>
    <w:next w:val="a2"/>
    <w:uiPriority w:val="99"/>
    <w:semiHidden/>
    <w:unhideWhenUsed/>
    <w:rsid w:val="00800169"/>
  </w:style>
  <w:style w:type="numbering" w:customStyle="1" w:styleId="3152">
    <w:name w:val="Нет списка3152"/>
    <w:next w:val="a2"/>
    <w:uiPriority w:val="99"/>
    <w:semiHidden/>
    <w:unhideWhenUsed/>
    <w:rsid w:val="00800169"/>
  </w:style>
  <w:style w:type="numbering" w:customStyle="1" w:styleId="4152">
    <w:name w:val="Нет списка4152"/>
    <w:next w:val="a2"/>
    <w:uiPriority w:val="99"/>
    <w:semiHidden/>
    <w:unhideWhenUsed/>
    <w:rsid w:val="00800169"/>
  </w:style>
  <w:style w:type="numbering" w:customStyle="1" w:styleId="5152">
    <w:name w:val="Нет списка5152"/>
    <w:next w:val="a2"/>
    <w:uiPriority w:val="99"/>
    <w:semiHidden/>
    <w:unhideWhenUsed/>
    <w:rsid w:val="00800169"/>
  </w:style>
  <w:style w:type="numbering" w:customStyle="1" w:styleId="6152">
    <w:name w:val="Нет списка6152"/>
    <w:next w:val="a2"/>
    <w:uiPriority w:val="99"/>
    <w:semiHidden/>
    <w:unhideWhenUsed/>
    <w:rsid w:val="00800169"/>
  </w:style>
  <w:style w:type="numbering" w:customStyle="1" w:styleId="7152">
    <w:name w:val="Нет списка7152"/>
    <w:next w:val="a2"/>
    <w:uiPriority w:val="99"/>
    <w:semiHidden/>
    <w:unhideWhenUsed/>
    <w:rsid w:val="00800169"/>
  </w:style>
  <w:style w:type="numbering" w:customStyle="1" w:styleId="8152">
    <w:name w:val="Нет списка8152"/>
    <w:next w:val="a2"/>
    <w:uiPriority w:val="99"/>
    <w:semiHidden/>
    <w:unhideWhenUsed/>
    <w:rsid w:val="00800169"/>
  </w:style>
  <w:style w:type="numbering" w:customStyle="1" w:styleId="9152">
    <w:name w:val="Нет списка9152"/>
    <w:next w:val="a2"/>
    <w:uiPriority w:val="99"/>
    <w:semiHidden/>
    <w:unhideWhenUsed/>
    <w:rsid w:val="00800169"/>
  </w:style>
  <w:style w:type="numbering" w:customStyle="1" w:styleId="10152">
    <w:name w:val="Нет списка10152"/>
    <w:next w:val="a2"/>
    <w:uiPriority w:val="99"/>
    <w:semiHidden/>
    <w:unhideWhenUsed/>
    <w:rsid w:val="00800169"/>
  </w:style>
  <w:style w:type="numbering" w:customStyle="1" w:styleId="1111152">
    <w:name w:val="Нет списка1111152"/>
    <w:next w:val="a2"/>
    <w:uiPriority w:val="99"/>
    <w:semiHidden/>
    <w:unhideWhenUsed/>
    <w:rsid w:val="00800169"/>
  </w:style>
  <w:style w:type="numbering" w:customStyle="1" w:styleId="12152">
    <w:name w:val="Нет списка12152"/>
    <w:next w:val="a2"/>
    <w:uiPriority w:val="99"/>
    <w:semiHidden/>
    <w:unhideWhenUsed/>
    <w:rsid w:val="00800169"/>
  </w:style>
  <w:style w:type="numbering" w:customStyle="1" w:styleId="13152">
    <w:name w:val="Нет списка13152"/>
    <w:next w:val="a2"/>
    <w:uiPriority w:val="99"/>
    <w:semiHidden/>
    <w:unhideWhenUsed/>
    <w:rsid w:val="00800169"/>
  </w:style>
  <w:style w:type="numbering" w:customStyle="1" w:styleId="14152">
    <w:name w:val="Нет списка14152"/>
    <w:next w:val="a2"/>
    <w:uiPriority w:val="99"/>
    <w:semiHidden/>
    <w:unhideWhenUsed/>
    <w:rsid w:val="00800169"/>
  </w:style>
  <w:style w:type="numbering" w:customStyle="1" w:styleId="15152">
    <w:name w:val="Нет списка15152"/>
    <w:next w:val="a2"/>
    <w:uiPriority w:val="99"/>
    <w:semiHidden/>
    <w:unhideWhenUsed/>
    <w:rsid w:val="00800169"/>
  </w:style>
  <w:style w:type="numbering" w:customStyle="1" w:styleId="16152">
    <w:name w:val="Нет списка16152"/>
    <w:next w:val="a2"/>
    <w:uiPriority w:val="99"/>
    <w:semiHidden/>
    <w:unhideWhenUsed/>
    <w:rsid w:val="00800169"/>
  </w:style>
  <w:style w:type="numbering" w:customStyle="1" w:styleId="17152">
    <w:name w:val="Нет списка17152"/>
    <w:next w:val="a2"/>
    <w:uiPriority w:val="99"/>
    <w:semiHidden/>
    <w:unhideWhenUsed/>
    <w:rsid w:val="00800169"/>
  </w:style>
  <w:style w:type="numbering" w:customStyle="1" w:styleId="18152">
    <w:name w:val="Нет списка18152"/>
    <w:next w:val="a2"/>
    <w:uiPriority w:val="99"/>
    <w:semiHidden/>
    <w:unhideWhenUsed/>
    <w:rsid w:val="00800169"/>
  </w:style>
  <w:style w:type="numbering" w:customStyle="1" w:styleId="2042">
    <w:name w:val="Нет списка2042"/>
    <w:next w:val="a2"/>
    <w:semiHidden/>
    <w:unhideWhenUsed/>
    <w:rsid w:val="00800169"/>
  </w:style>
  <w:style w:type="numbering" w:customStyle="1" w:styleId="11242">
    <w:name w:val="Нет списка11242"/>
    <w:next w:val="a2"/>
    <w:semiHidden/>
    <w:rsid w:val="00800169"/>
  </w:style>
  <w:style w:type="numbering" w:customStyle="1" w:styleId="11342">
    <w:name w:val="Нет списка11342"/>
    <w:next w:val="a2"/>
    <w:semiHidden/>
    <w:unhideWhenUsed/>
    <w:rsid w:val="00800169"/>
  </w:style>
  <w:style w:type="numbering" w:customStyle="1" w:styleId="22420">
    <w:name w:val="Нет списка2242"/>
    <w:next w:val="a2"/>
    <w:semiHidden/>
    <w:unhideWhenUsed/>
    <w:rsid w:val="00800169"/>
  </w:style>
  <w:style w:type="numbering" w:customStyle="1" w:styleId="3242">
    <w:name w:val="Нет списка3242"/>
    <w:next w:val="a2"/>
    <w:semiHidden/>
    <w:unhideWhenUsed/>
    <w:rsid w:val="00800169"/>
  </w:style>
  <w:style w:type="numbering" w:customStyle="1" w:styleId="4242">
    <w:name w:val="Нет списка4242"/>
    <w:next w:val="a2"/>
    <w:semiHidden/>
    <w:unhideWhenUsed/>
    <w:rsid w:val="00800169"/>
  </w:style>
  <w:style w:type="numbering" w:customStyle="1" w:styleId="5242">
    <w:name w:val="Нет списка5242"/>
    <w:next w:val="a2"/>
    <w:semiHidden/>
    <w:unhideWhenUsed/>
    <w:rsid w:val="00800169"/>
  </w:style>
  <w:style w:type="numbering" w:customStyle="1" w:styleId="6242">
    <w:name w:val="Нет списка6242"/>
    <w:next w:val="a2"/>
    <w:semiHidden/>
    <w:unhideWhenUsed/>
    <w:rsid w:val="00800169"/>
  </w:style>
  <w:style w:type="numbering" w:customStyle="1" w:styleId="7242">
    <w:name w:val="Нет списка7242"/>
    <w:next w:val="a2"/>
    <w:semiHidden/>
    <w:unhideWhenUsed/>
    <w:rsid w:val="00800169"/>
  </w:style>
  <w:style w:type="numbering" w:customStyle="1" w:styleId="8242">
    <w:name w:val="Нет списка8242"/>
    <w:next w:val="a2"/>
    <w:semiHidden/>
    <w:unhideWhenUsed/>
    <w:rsid w:val="00800169"/>
  </w:style>
  <w:style w:type="numbering" w:customStyle="1" w:styleId="9242">
    <w:name w:val="Нет списка9242"/>
    <w:next w:val="a2"/>
    <w:semiHidden/>
    <w:unhideWhenUsed/>
    <w:rsid w:val="00800169"/>
  </w:style>
  <w:style w:type="numbering" w:customStyle="1" w:styleId="10242">
    <w:name w:val="Нет списка10242"/>
    <w:next w:val="a2"/>
    <w:semiHidden/>
    <w:unhideWhenUsed/>
    <w:rsid w:val="00800169"/>
  </w:style>
  <w:style w:type="numbering" w:customStyle="1" w:styleId="111242">
    <w:name w:val="Нет списка111242"/>
    <w:next w:val="a2"/>
    <w:semiHidden/>
    <w:unhideWhenUsed/>
    <w:rsid w:val="00800169"/>
  </w:style>
  <w:style w:type="numbering" w:customStyle="1" w:styleId="12242">
    <w:name w:val="Нет списка12242"/>
    <w:next w:val="a2"/>
    <w:semiHidden/>
    <w:unhideWhenUsed/>
    <w:rsid w:val="00800169"/>
  </w:style>
  <w:style w:type="numbering" w:customStyle="1" w:styleId="13242">
    <w:name w:val="Нет списка13242"/>
    <w:next w:val="a2"/>
    <w:semiHidden/>
    <w:unhideWhenUsed/>
    <w:rsid w:val="00800169"/>
  </w:style>
  <w:style w:type="numbering" w:customStyle="1" w:styleId="14242">
    <w:name w:val="Нет списка14242"/>
    <w:next w:val="a2"/>
    <w:semiHidden/>
    <w:unhideWhenUsed/>
    <w:rsid w:val="00800169"/>
  </w:style>
  <w:style w:type="numbering" w:customStyle="1" w:styleId="15242">
    <w:name w:val="Нет списка15242"/>
    <w:next w:val="a2"/>
    <w:semiHidden/>
    <w:unhideWhenUsed/>
    <w:rsid w:val="00800169"/>
  </w:style>
  <w:style w:type="numbering" w:customStyle="1" w:styleId="16242">
    <w:name w:val="Нет списка16242"/>
    <w:next w:val="a2"/>
    <w:semiHidden/>
    <w:unhideWhenUsed/>
    <w:rsid w:val="00800169"/>
  </w:style>
  <w:style w:type="numbering" w:customStyle="1" w:styleId="17242">
    <w:name w:val="Нет списка17242"/>
    <w:next w:val="a2"/>
    <w:semiHidden/>
    <w:unhideWhenUsed/>
    <w:rsid w:val="00800169"/>
  </w:style>
  <w:style w:type="numbering" w:customStyle="1" w:styleId="18242">
    <w:name w:val="Нет списка18242"/>
    <w:next w:val="a2"/>
    <w:semiHidden/>
    <w:unhideWhenUsed/>
    <w:rsid w:val="00800169"/>
  </w:style>
  <w:style w:type="numbering" w:customStyle="1" w:styleId="19142">
    <w:name w:val="Нет списка19142"/>
    <w:next w:val="a2"/>
    <w:semiHidden/>
    <w:unhideWhenUsed/>
    <w:rsid w:val="00800169"/>
  </w:style>
  <w:style w:type="numbering" w:customStyle="1" w:styleId="110142">
    <w:name w:val="Нет списка110142"/>
    <w:next w:val="a2"/>
    <w:semiHidden/>
    <w:rsid w:val="00800169"/>
  </w:style>
  <w:style w:type="numbering" w:customStyle="1" w:styleId="11111152">
    <w:name w:val="Нет списка11111152"/>
    <w:next w:val="a2"/>
    <w:semiHidden/>
    <w:unhideWhenUsed/>
    <w:rsid w:val="00800169"/>
  </w:style>
  <w:style w:type="numbering" w:customStyle="1" w:styleId="211420">
    <w:name w:val="Нет списка21142"/>
    <w:next w:val="a2"/>
    <w:semiHidden/>
    <w:unhideWhenUsed/>
    <w:rsid w:val="00800169"/>
  </w:style>
  <w:style w:type="numbering" w:customStyle="1" w:styleId="31142">
    <w:name w:val="Нет списка31142"/>
    <w:next w:val="a2"/>
    <w:semiHidden/>
    <w:unhideWhenUsed/>
    <w:rsid w:val="00800169"/>
  </w:style>
  <w:style w:type="numbering" w:customStyle="1" w:styleId="41142">
    <w:name w:val="Нет списка41142"/>
    <w:next w:val="a2"/>
    <w:semiHidden/>
    <w:unhideWhenUsed/>
    <w:rsid w:val="00800169"/>
  </w:style>
  <w:style w:type="numbering" w:customStyle="1" w:styleId="51142">
    <w:name w:val="Нет списка51142"/>
    <w:next w:val="a2"/>
    <w:semiHidden/>
    <w:unhideWhenUsed/>
    <w:rsid w:val="00800169"/>
  </w:style>
  <w:style w:type="numbering" w:customStyle="1" w:styleId="61142">
    <w:name w:val="Нет списка61142"/>
    <w:next w:val="a2"/>
    <w:semiHidden/>
    <w:unhideWhenUsed/>
    <w:rsid w:val="00800169"/>
  </w:style>
  <w:style w:type="numbering" w:customStyle="1" w:styleId="71142">
    <w:name w:val="Нет списка71142"/>
    <w:next w:val="a2"/>
    <w:semiHidden/>
    <w:unhideWhenUsed/>
    <w:rsid w:val="00800169"/>
  </w:style>
  <w:style w:type="numbering" w:customStyle="1" w:styleId="81142">
    <w:name w:val="Нет списка81142"/>
    <w:next w:val="a2"/>
    <w:semiHidden/>
    <w:unhideWhenUsed/>
    <w:rsid w:val="00800169"/>
  </w:style>
  <w:style w:type="numbering" w:customStyle="1" w:styleId="91142">
    <w:name w:val="Нет списка91142"/>
    <w:next w:val="a2"/>
    <w:semiHidden/>
    <w:unhideWhenUsed/>
    <w:rsid w:val="00800169"/>
  </w:style>
  <w:style w:type="numbering" w:customStyle="1" w:styleId="101142">
    <w:name w:val="Нет списка101142"/>
    <w:next w:val="a2"/>
    <w:semiHidden/>
    <w:unhideWhenUsed/>
    <w:rsid w:val="00800169"/>
  </w:style>
  <w:style w:type="numbering" w:customStyle="1" w:styleId="111111122">
    <w:name w:val="Нет списка111111122"/>
    <w:next w:val="a2"/>
    <w:semiHidden/>
    <w:unhideWhenUsed/>
    <w:rsid w:val="00800169"/>
  </w:style>
  <w:style w:type="numbering" w:customStyle="1" w:styleId="121142">
    <w:name w:val="Нет списка121142"/>
    <w:next w:val="a2"/>
    <w:semiHidden/>
    <w:unhideWhenUsed/>
    <w:rsid w:val="00800169"/>
  </w:style>
  <w:style w:type="numbering" w:customStyle="1" w:styleId="131142">
    <w:name w:val="Нет списка131142"/>
    <w:next w:val="a2"/>
    <w:semiHidden/>
    <w:unhideWhenUsed/>
    <w:rsid w:val="00800169"/>
  </w:style>
  <w:style w:type="numbering" w:customStyle="1" w:styleId="141142">
    <w:name w:val="Нет списка141142"/>
    <w:next w:val="a2"/>
    <w:semiHidden/>
    <w:unhideWhenUsed/>
    <w:rsid w:val="00800169"/>
  </w:style>
  <w:style w:type="numbering" w:customStyle="1" w:styleId="151142">
    <w:name w:val="Нет списка151142"/>
    <w:next w:val="a2"/>
    <w:semiHidden/>
    <w:unhideWhenUsed/>
    <w:rsid w:val="00800169"/>
  </w:style>
  <w:style w:type="numbering" w:customStyle="1" w:styleId="161142">
    <w:name w:val="Нет списка161142"/>
    <w:next w:val="a2"/>
    <w:semiHidden/>
    <w:unhideWhenUsed/>
    <w:rsid w:val="00800169"/>
  </w:style>
  <w:style w:type="numbering" w:customStyle="1" w:styleId="171142">
    <w:name w:val="Нет списка171142"/>
    <w:next w:val="a2"/>
    <w:semiHidden/>
    <w:unhideWhenUsed/>
    <w:rsid w:val="00800169"/>
  </w:style>
  <w:style w:type="numbering" w:customStyle="1" w:styleId="181142">
    <w:name w:val="Нет списка181142"/>
    <w:next w:val="a2"/>
    <w:semiHidden/>
    <w:unhideWhenUsed/>
    <w:rsid w:val="00800169"/>
  </w:style>
  <w:style w:type="numbering" w:customStyle="1" w:styleId="400">
    <w:name w:val="Нет списка40"/>
    <w:next w:val="a2"/>
    <w:uiPriority w:val="99"/>
    <w:semiHidden/>
    <w:unhideWhenUsed/>
    <w:rsid w:val="00800169"/>
  </w:style>
  <w:style w:type="numbering" w:customStyle="1" w:styleId="1302">
    <w:name w:val="Нет списка130"/>
    <w:next w:val="a2"/>
    <w:uiPriority w:val="99"/>
    <w:semiHidden/>
    <w:unhideWhenUsed/>
    <w:rsid w:val="00800169"/>
  </w:style>
  <w:style w:type="numbering" w:customStyle="1" w:styleId="11202">
    <w:name w:val="Нет списка1120"/>
    <w:next w:val="a2"/>
    <w:uiPriority w:val="99"/>
    <w:semiHidden/>
    <w:unhideWhenUsed/>
    <w:rsid w:val="00800169"/>
  </w:style>
  <w:style w:type="numbering" w:customStyle="1" w:styleId="111180">
    <w:name w:val="Нет списка11118"/>
    <w:next w:val="a2"/>
    <w:uiPriority w:val="99"/>
    <w:semiHidden/>
    <w:unhideWhenUsed/>
    <w:rsid w:val="00800169"/>
  </w:style>
  <w:style w:type="numbering" w:customStyle="1" w:styleId="2203">
    <w:name w:val="Нет списка220"/>
    <w:next w:val="a2"/>
    <w:uiPriority w:val="99"/>
    <w:semiHidden/>
    <w:unhideWhenUsed/>
    <w:rsid w:val="00800169"/>
  </w:style>
  <w:style w:type="numbering" w:customStyle="1" w:styleId="3100">
    <w:name w:val="Нет списка310"/>
    <w:next w:val="a2"/>
    <w:uiPriority w:val="99"/>
    <w:semiHidden/>
    <w:unhideWhenUsed/>
    <w:rsid w:val="00800169"/>
  </w:style>
  <w:style w:type="numbering" w:customStyle="1" w:styleId="49">
    <w:name w:val="Нет списка49"/>
    <w:next w:val="a2"/>
    <w:uiPriority w:val="99"/>
    <w:semiHidden/>
    <w:unhideWhenUsed/>
    <w:rsid w:val="00800169"/>
  </w:style>
  <w:style w:type="numbering" w:customStyle="1" w:styleId="59">
    <w:name w:val="Нет списка59"/>
    <w:next w:val="a2"/>
    <w:uiPriority w:val="99"/>
    <w:semiHidden/>
    <w:unhideWhenUsed/>
    <w:rsid w:val="00800169"/>
  </w:style>
  <w:style w:type="numbering" w:customStyle="1" w:styleId="69">
    <w:name w:val="Нет списка69"/>
    <w:next w:val="a2"/>
    <w:uiPriority w:val="99"/>
    <w:semiHidden/>
    <w:unhideWhenUsed/>
    <w:rsid w:val="00800169"/>
  </w:style>
  <w:style w:type="numbering" w:customStyle="1" w:styleId="79">
    <w:name w:val="Нет списка79"/>
    <w:next w:val="a2"/>
    <w:uiPriority w:val="99"/>
    <w:semiHidden/>
    <w:unhideWhenUsed/>
    <w:rsid w:val="00800169"/>
  </w:style>
  <w:style w:type="numbering" w:customStyle="1" w:styleId="89">
    <w:name w:val="Нет списка89"/>
    <w:next w:val="a2"/>
    <w:uiPriority w:val="99"/>
    <w:semiHidden/>
    <w:unhideWhenUsed/>
    <w:rsid w:val="00800169"/>
  </w:style>
  <w:style w:type="numbering" w:customStyle="1" w:styleId="99">
    <w:name w:val="Нет списка99"/>
    <w:next w:val="a2"/>
    <w:uiPriority w:val="99"/>
    <w:semiHidden/>
    <w:unhideWhenUsed/>
    <w:rsid w:val="00800169"/>
  </w:style>
  <w:style w:type="numbering" w:customStyle="1" w:styleId="109">
    <w:name w:val="Нет списка109"/>
    <w:next w:val="a2"/>
    <w:uiPriority w:val="99"/>
    <w:semiHidden/>
    <w:unhideWhenUsed/>
    <w:rsid w:val="00800169"/>
  </w:style>
  <w:style w:type="numbering" w:customStyle="1" w:styleId="111190">
    <w:name w:val="Нет списка11119"/>
    <w:next w:val="a2"/>
    <w:uiPriority w:val="99"/>
    <w:semiHidden/>
    <w:unhideWhenUsed/>
    <w:rsid w:val="00800169"/>
  </w:style>
  <w:style w:type="numbering" w:customStyle="1" w:styleId="12180">
    <w:name w:val="Нет списка1218"/>
    <w:next w:val="a2"/>
    <w:uiPriority w:val="99"/>
    <w:semiHidden/>
    <w:unhideWhenUsed/>
    <w:rsid w:val="00800169"/>
  </w:style>
  <w:style w:type="numbering" w:customStyle="1" w:styleId="1390">
    <w:name w:val="Нет списка139"/>
    <w:next w:val="a2"/>
    <w:uiPriority w:val="99"/>
    <w:semiHidden/>
    <w:unhideWhenUsed/>
    <w:rsid w:val="00800169"/>
  </w:style>
  <w:style w:type="numbering" w:customStyle="1" w:styleId="149">
    <w:name w:val="Нет списка149"/>
    <w:next w:val="a2"/>
    <w:uiPriority w:val="99"/>
    <w:semiHidden/>
    <w:unhideWhenUsed/>
    <w:rsid w:val="00800169"/>
  </w:style>
  <w:style w:type="numbering" w:customStyle="1" w:styleId="159">
    <w:name w:val="Нет списка159"/>
    <w:next w:val="a2"/>
    <w:uiPriority w:val="99"/>
    <w:semiHidden/>
    <w:unhideWhenUsed/>
    <w:rsid w:val="00800169"/>
  </w:style>
  <w:style w:type="numbering" w:customStyle="1" w:styleId="169">
    <w:name w:val="Нет списка169"/>
    <w:next w:val="a2"/>
    <w:uiPriority w:val="99"/>
    <w:semiHidden/>
    <w:unhideWhenUsed/>
    <w:rsid w:val="00800169"/>
  </w:style>
  <w:style w:type="numbering" w:customStyle="1" w:styleId="179">
    <w:name w:val="Нет списка179"/>
    <w:next w:val="a2"/>
    <w:uiPriority w:val="99"/>
    <w:semiHidden/>
    <w:unhideWhenUsed/>
    <w:rsid w:val="00800169"/>
  </w:style>
  <w:style w:type="numbering" w:customStyle="1" w:styleId="189">
    <w:name w:val="Нет списка189"/>
    <w:next w:val="a2"/>
    <w:uiPriority w:val="99"/>
    <w:semiHidden/>
    <w:unhideWhenUsed/>
    <w:rsid w:val="00800169"/>
  </w:style>
  <w:style w:type="numbering" w:customStyle="1" w:styleId="198">
    <w:name w:val="Нет списка198"/>
    <w:next w:val="a2"/>
    <w:uiPriority w:val="99"/>
    <w:semiHidden/>
    <w:unhideWhenUsed/>
    <w:rsid w:val="00800169"/>
  </w:style>
  <w:style w:type="numbering" w:customStyle="1" w:styleId="1108">
    <w:name w:val="Нет списка1108"/>
    <w:next w:val="a2"/>
    <w:uiPriority w:val="99"/>
    <w:semiHidden/>
    <w:rsid w:val="00800169"/>
  </w:style>
  <w:style w:type="numbering" w:customStyle="1" w:styleId="111118">
    <w:name w:val="Нет списка111118"/>
    <w:next w:val="a2"/>
    <w:uiPriority w:val="99"/>
    <w:semiHidden/>
    <w:unhideWhenUsed/>
    <w:rsid w:val="00800169"/>
  </w:style>
  <w:style w:type="numbering" w:customStyle="1" w:styleId="21103">
    <w:name w:val="Нет списка2110"/>
    <w:next w:val="a2"/>
    <w:uiPriority w:val="99"/>
    <w:semiHidden/>
    <w:unhideWhenUsed/>
    <w:rsid w:val="00800169"/>
  </w:style>
  <w:style w:type="numbering" w:customStyle="1" w:styleId="3180">
    <w:name w:val="Нет списка318"/>
    <w:next w:val="a2"/>
    <w:uiPriority w:val="99"/>
    <w:semiHidden/>
    <w:unhideWhenUsed/>
    <w:rsid w:val="00800169"/>
  </w:style>
  <w:style w:type="numbering" w:customStyle="1" w:styleId="418">
    <w:name w:val="Нет списка418"/>
    <w:next w:val="a2"/>
    <w:uiPriority w:val="99"/>
    <w:semiHidden/>
    <w:unhideWhenUsed/>
    <w:rsid w:val="00800169"/>
  </w:style>
  <w:style w:type="numbering" w:customStyle="1" w:styleId="518">
    <w:name w:val="Нет списка518"/>
    <w:next w:val="a2"/>
    <w:uiPriority w:val="99"/>
    <w:semiHidden/>
    <w:unhideWhenUsed/>
    <w:rsid w:val="00800169"/>
  </w:style>
  <w:style w:type="numbering" w:customStyle="1" w:styleId="618">
    <w:name w:val="Нет списка618"/>
    <w:next w:val="a2"/>
    <w:uiPriority w:val="99"/>
    <w:semiHidden/>
    <w:unhideWhenUsed/>
    <w:rsid w:val="00800169"/>
  </w:style>
  <w:style w:type="numbering" w:customStyle="1" w:styleId="718">
    <w:name w:val="Нет списка718"/>
    <w:next w:val="a2"/>
    <w:uiPriority w:val="99"/>
    <w:semiHidden/>
    <w:unhideWhenUsed/>
    <w:rsid w:val="00800169"/>
  </w:style>
  <w:style w:type="numbering" w:customStyle="1" w:styleId="818">
    <w:name w:val="Нет списка818"/>
    <w:next w:val="a2"/>
    <w:uiPriority w:val="99"/>
    <w:semiHidden/>
    <w:unhideWhenUsed/>
    <w:rsid w:val="00800169"/>
  </w:style>
  <w:style w:type="numbering" w:customStyle="1" w:styleId="918">
    <w:name w:val="Нет списка918"/>
    <w:next w:val="a2"/>
    <w:uiPriority w:val="99"/>
    <w:semiHidden/>
    <w:unhideWhenUsed/>
    <w:rsid w:val="00800169"/>
  </w:style>
  <w:style w:type="numbering" w:customStyle="1" w:styleId="1018">
    <w:name w:val="Нет списка1018"/>
    <w:next w:val="a2"/>
    <w:uiPriority w:val="99"/>
    <w:semiHidden/>
    <w:unhideWhenUsed/>
    <w:rsid w:val="00800169"/>
  </w:style>
  <w:style w:type="numbering" w:customStyle="1" w:styleId="1111118">
    <w:name w:val="Нет списка1111118"/>
    <w:next w:val="a2"/>
    <w:uiPriority w:val="99"/>
    <w:semiHidden/>
    <w:unhideWhenUsed/>
    <w:rsid w:val="00800169"/>
  </w:style>
  <w:style w:type="numbering" w:customStyle="1" w:styleId="12190">
    <w:name w:val="Нет списка1219"/>
    <w:next w:val="a2"/>
    <w:uiPriority w:val="99"/>
    <w:semiHidden/>
    <w:unhideWhenUsed/>
    <w:rsid w:val="00800169"/>
  </w:style>
  <w:style w:type="numbering" w:customStyle="1" w:styleId="1318">
    <w:name w:val="Нет списка1318"/>
    <w:next w:val="a2"/>
    <w:uiPriority w:val="99"/>
    <w:semiHidden/>
    <w:unhideWhenUsed/>
    <w:rsid w:val="00800169"/>
  </w:style>
  <w:style w:type="numbering" w:customStyle="1" w:styleId="1418">
    <w:name w:val="Нет списка1418"/>
    <w:next w:val="a2"/>
    <w:uiPriority w:val="99"/>
    <w:semiHidden/>
    <w:unhideWhenUsed/>
    <w:rsid w:val="00800169"/>
  </w:style>
  <w:style w:type="numbering" w:customStyle="1" w:styleId="1518">
    <w:name w:val="Нет списка1518"/>
    <w:next w:val="a2"/>
    <w:uiPriority w:val="99"/>
    <w:semiHidden/>
    <w:unhideWhenUsed/>
    <w:rsid w:val="00800169"/>
  </w:style>
  <w:style w:type="numbering" w:customStyle="1" w:styleId="1618">
    <w:name w:val="Нет списка1618"/>
    <w:next w:val="a2"/>
    <w:uiPriority w:val="99"/>
    <w:semiHidden/>
    <w:unhideWhenUsed/>
    <w:rsid w:val="00800169"/>
  </w:style>
  <w:style w:type="numbering" w:customStyle="1" w:styleId="1718">
    <w:name w:val="Нет списка1718"/>
    <w:next w:val="a2"/>
    <w:uiPriority w:val="99"/>
    <w:semiHidden/>
    <w:unhideWhenUsed/>
    <w:rsid w:val="00800169"/>
  </w:style>
  <w:style w:type="numbering" w:customStyle="1" w:styleId="1818">
    <w:name w:val="Нет списка1818"/>
    <w:next w:val="a2"/>
    <w:uiPriority w:val="99"/>
    <w:semiHidden/>
    <w:unhideWhenUsed/>
    <w:rsid w:val="00800169"/>
  </w:style>
  <w:style w:type="numbering" w:customStyle="1" w:styleId="207">
    <w:name w:val="Нет списка207"/>
    <w:next w:val="a2"/>
    <w:semiHidden/>
    <w:unhideWhenUsed/>
    <w:rsid w:val="00800169"/>
  </w:style>
  <w:style w:type="numbering" w:customStyle="1" w:styleId="11270">
    <w:name w:val="Нет списка1127"/>
    <w:next w:val="a2"/>
    <w:semiHidden/>
    <w:rsid w:val="00800169"/>
  </w:style>
  <w:style w:type="numbering" w:customStyle="1" w:styleId="11370">
    <w:name w:val="Нет списка1137"/>
    <w:next w:val="a2"/>
    <w:semiHidden/>
    <w:unhideWhenUsed/>
    <w:rsid w:val="00800169"/>
  </w:style>
  <w:style w:type="numbering" w:customStyle="1" w:styleId="2270">
    <w:name w:val="Нет списка227"/>
    <w:next w:val="a2"/>
    <w:semiHidden/>
    <w:unhideWhenUsed/>
    <w:rsid w:val="00800169"/>
  </w:style>
  <w:style w:type="numbering" w:customStyle="1" w:styleId="3270">
    <w:name w:val="Нет списка327"/>
    <w:next w:val="a2"/>
    <w:semiHidden/>
    <w:unhideWhenUsed/>
    <w:rsid w:val="00800169"/>
  </w:style>
  <w:style w:type="numbering" w:customStyle="1" w:styleId="427">
    <w:name w:val="Нет списка427"/>
    <w:next w:val="a2"/>
    <w:semiHidden/>
    <w:unhideWhenUsed/>
    <w:rsid w:val="00800169"/>
  </w:style>
  <w:style w:type="numbering" w:customStyle="1" w:styleId="527">
    <w:name w:val="Нет списка527"/>
    <w:next w:val="a2"/>
    <w:semiHidden/>
    <w:unhideWhenUsed/>
    <w:rsid w:val="00800169"/>
  </w:style>
  <w:style w:type="numbering" w:customStyle="1" w:styleId="627">
    <w:name w:val="Нет списка627"/>
    <w:next w:val="a2"/>
    <w:semiHidden/>
    <w:unhideWhenUsed/>
    <w:rsid w:val="00800169"/>
  </w:style>
  <w:style w:type="numbering" w:customStyle="1" w:styleId="727">
    <w:name w:val="Нет списка727"/>
    <w:next w:val="a2"/>
    <w:semiHidden/>
    <w:unhideWhenUsed/>
    <w:rsid w:val="00800169"/>
  </w:style>
  <w:style w:type="numbering" w:customStyle="1" w:styleId="827">
    <w:name w:val="Нет списка827"/>
    <w:next w:val="a2"/>
    <w:semiHidden/>
    <w:unhideWhenUsed/>
    <w:rsid w:val="00800169"/>
  </w:style>
  <w:style w:type="numbering" w:customStyle="1" w:styleId="927">
    <w:name w:val="Нет списка927"/>
    <w:next w:val="a2"/>
    <w:semiHidden/>
    <w:unhideWhenUsed/>
    <w:rsid w:val="00800169"/>
  </w:style>
  <w:style w:type="numbering" w:customStyle="1" w:styleId="1027">
    <w:name w:val="Нет списка1027"/>
    <w:next w:val="a2"/>
    <w:semiHidden/>
    <w:unhideWhenUsed/>
    <w:rsid w:val="00800169"/>
  </w:style>
  <w:style w:type="numbering" w:customStyle="1" w:styleId="11127">
    <w:name w:val="Нет списка11127"/>
    <w:next w:val="a2"/>
    <w:semiHidden/>
    <w:unhideWhenUsed/>
    <w:rsid w:val="00800169"/>
  </w:style>
  <w:style w:type="numbering" w:customStyle="1" w:styleId="12270">
    <w:name w:val="Нет списка1227"/>
    <w:next w:val="a2"/>
    <w:semiHidden/>
    <w:unhideWhenUsed/>
    <w:rsid w:val="00800169"/>
  </w:style>
  <w:style w:type="numbering" w:customStyle="1" w:styleId="1327">
    <w:name w:val="Нет списка1327"/>
    <w:next w:val="a2"/>
    <w:semiHidden/>
    <w:unhideWhenUsed/>
    <w:rsid w:val="00800169"/>
  </w:style>
  <w:style w:type="numbering" w:customStyle="1" w:styleId="1427">
    <w:name w:val="Нет списка1427"/>
    <w:next w:val="a2"/>
    <w:semiHidden/>
    <w:unhideWhenUsed/>
    <w:rsid w:val="00800169"/>
  </w:style>
  <w:style w:type="numbering" w:customStyle="1" w:styleId="1527">
    <w:name w:val="Нет списка1527"/>
    <w:next w:val="a2"/>
    <w:semiHidden/>
    <w:unhideWhenUsed/>
    <w:rsid w:val="00800169"/>
  </w:style>
  <w:style w:type="numbering" w:customStyle="1" w:styleId="1627">
    <w:name w:val="Нет списка1627"/>
    <w:next w:val="a2"/>
    <w:semiHidden/>
    <w:unhideWhenUsed/>
    <w:rsid w:val="00800169"/>
  </w:style>
  <w:style w:type="numbering" w:customStyle="1" w:styleId="1727">
    <w:name w:val="Нет списка1727"/>
    <w:next w:val="a2"/>
    <w:semiHidden/>
    <w:unhideWhenUsed/>
    <w:rsid w:val="00800169"/>
  </w:style>
  <w:style w:type="numbering" w:customStyle="1" w:styleId="1827">
    <w:name w:val="Нет списка1827"/>
    <w:next w:val="a2"/>
    <w:semiHidden/>
    <w:unhideWhenUsed/>
    <w:rsid w:val="00800169"/>
  </w:style>
  <w:style w:type="numbering" w:customStyle="1" w:styleId="1917">
    <w:name w:val="Нет списка1917"/>
    <w:next w:val="a2"/>
    <w:semiHidden/>
    <w:unhideWhenUsed/>
    <w:rsid w:val="00800169"/>
  </w:style>
  <w:style w:type="numbering" w:customStyle="1" w:styleId="11017">
    <w:name w:val="Нет списка11017"/>
    <w:next w:val="a2"/>
    <w:semiHidden/>
    <w:rsid w:val="00800169"/>
  </w:style>
  <w:style w:type="numbering" w:customStyle="1" w:styleId="11111115">
    <w:name w:val="Нет списка11111115"/>
    <w:next w:val="a2"/>
    <w:semiHidden/>
    <w:unhideWhenUsed/>
    <w:rsid w:val="00800169"/>
  </w:style>
  <w:style w:type="numbering" w:customStyle="1" w:styleId="21170">
    <w:name w:val="Нет списка2117"/>
    <w:next w:val="a2"/>
    <w:semiHidden/>
    <w:unhideWhenUsed/>
    <w:rsid w:val="00800169"/>
  </w:style>
  <w:style w:type="numbering" w:customStyle="1" w:styleId="31170">
    <w:name w:val="Нет списка3117"/>
    <w:next w:val="a2"/>
    <w:semiHidden/>
    <w:unhideWhenUsed/>
    <w:rsid w:val="00800169"/>
  </w:style>
  <w:style w:type="numbering" w:customStyle="1" w:styleId="4117">
    <w:name w:val="Нет списка4117"/>
    <w:next w:val="a2"/>
    <w:semiHidden/>
    <w:unhideWhenUsed/>
    <w:rsid w:val="00800169"/>
  </w:style>
  <w:style w:type="numbering" w:customStyle="1" w:styleId="5117">
    <w:name w:val="Нет списка5117"/>
    <w:next w:val="a2"/>
    <w:semiHidden/>
    <w:unhideWhenUsed/>
    <w:rsid w:val="00800169"/>
  </w:style>
  <w:style w:type="numbering" w:customStyle="1" w:styleId="6117">
    <w:name w:val="Нет списка6117"/>
    <w:next w:val="a2"/>
    <w:semiHidden/>
    <w:unhideWhenUsed/>
    <w:rsid w:val="00800169"/>
  </w:style>
  <w:style w:type="numbering" w:customStyle="1" w:styleId="7117">
    <w:name w:val="Нет списка7117"/>
    <w:next w:val="a2"/>
    <w:semiHidden/>
    <w:unhideWhenUsed/>
    <w:rsid w:val="00800169"/>
  </w:style>
  <w:style w:type="numbering" w:customStyle="1" w:styleId="8117">
    <w:name w:val="Нет списка8117"/>
    <w:next w:val="a2"/>
    <w:semiHidden/>
    <w:unhideWhenUsed/>
    <w:rsid w:val="00800169"/>
  </w:style>
  <w:style w:type="numbering" w:customStyle="1" w:styleId="9117">
    <w:name w:val="Нет списка9117"/>
    <w:next w:val="a2"/>
    <w:semiHidden/>
    <w:unhideWhenUsed/>
    <w:rsid w:val="00800169"/>
  </w:style>
  <w:style w:type="numbering" w:customStyle="1" w:styleId="10117">
    <w:name w:val="Нет списка10117"/>
    <w:next w:val="a2"/>
    <w:semiHidden/>
    <w:unhideWhenUsed/>
    <w:rsid w:val="00800169"/>
  </w:style>
  <w:style w:type="numbering" w:customStyle="1" w:styleId="111111113">
    <w:name w:val="Нет списка111111113"/>
    <w:next w:val="a2"/>
    <w:semiHidden/>
    <w:unhideWhenUsed/>
    <w:rsid w:val="00800169"/>
  </w:style>
  <w:style w:type="numbering" w:customStyle="1" w:styleId="12117">
    <w:name w:val="Нет списка12117"/>
    <w:next w:val="a2"/>
    <w:semiHidden/>
    <w:unhideWhenUsed/>
    <w:rsid w:val="00800169"/>
  </w:style>
  <w:style w:type="numbering" w:customStyle="1" w:styleId="13117">
    <w:name w:val="Нет списка13117"/>
    <w:next w:val="a2"/>
    <w:semiHidden/>
    <w:unhideWhenUsed/>
    <w:rsid w:val="00800169"/>
  </w:style>
  <w:style w:type="numbering" w:customStyle="1" w:styleId="14117">
    <w:name w:val="Нет списка14117"/>
    <w:next w:val="a2"/>
    <w:semiHidden/>
    <w:unhideWhenUsed/>
    <w:rsid w:val="00800169"/>
  </w:style>
  <w:style w:type="numbering" w:customStyle="1" w:styleId="15117">
    <w:name w:val="Нет списка15117"/>
    <w:next w:val="a2"/>
    <w:semiHidden/>
    <w:unhideWhenUsed/>
    <w:rsid w:val="00800169"/>
  </w:style>
  <w:style w:type="numbering" w:customStyle="1" w:styleId="16117">
    <w:name w:val="Нет списка16117"/>
    <w:next w:val="a2"/>
    <w:semiHidden/>
    <w:unhideWhenUsed/>
    <w:rsid w:val="00800169"/>
  </w:style>
  <w:style w:type="numbering" w:customStyle="1" w:styleId="17117">
    <w:name w:val="Нет списка17117"/>
    <w:next w:val="a2"/>
    <w:semiHidden/>
    <w:unhideWhenUsed/>
    <w:rsid w:val="00800169"/>
  </w:style>
  <w:style w:type="numbering" w:customStyle="1" w:styleId="18117">
    <w:name w:val="Нет списка18117"/>
    <w:next w:val="a2"/>
    <w:semiHidden/>
    <w:unhideWhenUsed/>
    <w:rsid w:val="00800169"/>
  </w:style>
  <w:style w:type="numbering" w:customStyle="1" w:styleId="1111111113">
    <w:name w:val="Нет списка1111111113"/>
    <w:next w:val="a2"/>
    <w:semiHidden/>
    <w:unhideWhenUsed/>
    <w:rsid w:val="00800169"/>
  </w:style>
  <w:style w:type="numbering" w:customStyle="1" w:styleId="2330">
    <w:name w:val="Нет списка233"/>
    <w:next w:val="a2"/>
    <w:uiPriority w:val="99"/>
    <w:semiHidden/>
    <w:rsid w:val="00800169"/>
  </w:style>
  <w:style w:type="numbering" w:customStyle="1" w:styleId="11430">
    <w:name w:val="Нет списка1143"/>
    <w:next w:val="a2"/>
    <w:uiPriority w:val="99"/>
    <w:semiHidden/>
    <w:unhideWhenUsed/>
    <w:rsid w:val="00800169"/>
  </w:style>
  <w:style w:type="numbering" w:customStyle="1" w:styleId="2430">
    <w:name w:val="Нет списка243"/>
    <w:next w:val="a2"/>
    <w:uiPriority w:val="99"/>
    <w:semiHidden/>
    <w:unhideWhenUsed/>
    <w:rsid w:val="00800169"/>
  </w:style>
  <w:style w:type="numbering" w:customStyle="1" w:styleId="3330">
    <w:name w:val="Нет списка333"/>
    <w:next w:val="a2"/>
    <w:uiPriority w:val="99"/>
    <w:semiHidden/>
    <w:unhideWhenUsed/>
    <w:rsid w:val="00800169"/>
  </w:style>
  <w:style w:type="numbering" w:customStyle="1" w:styleId="4330">
    <w:name w:val="Нет списка433"/>
    <w:next w:val="a2"/>
    <w:uiPriority w:val="99"/>
    <w:semiHidden/>
    <w:unhideWhenUsed/>
    <w:rsid w:val="00800169"/>
  </w:style>
  <w:style w:type="numbering" w:customStyle="1" w:styleId="533">
    <w:name w:val="Нет списка533"/>
    <w:next w:val="a2"/>
    <w:uiPriority w:val="99"/>
    <w:semiHidden/>
    <w:unhideWhenUsed/>
    <w:rsid w:val="00800169"/>
  </w:style>
  <w:style w:type="numbering" w:customStyle="1" w:styleId="633">
    <w:name w:val="Нет списка633"/>
    <w:next w:val="a2"/>
    <w:uiPriority w:val="99"/>
    <w:semiHidden/>
    <w:unhideWhenUsed/>
    <w:rsid w:val="00800169"/>
  </w:style>
  <w:style w:type="numbering" w:customStyle="1" w:styleId="733">
    <w:name w:val="Нет списка733"/>
    <w:next w:val="a2"/>
    <w:uiPriority w:val="99"/>
    <w:semiHidden/>
    <w:unhideWhenUsed/>
    <w:rsid w:val="00800169"/>
  </w:style>
  <w:style w:type="numbering" w:customStyle="1" w:styleId="833">
    <w:name w:val="Нет списка833"/>
    <w:next w:val="a2"/>
    <w:uiPriority w:val="99"/>
    <w:semiHidden/>
    <w:unhideWhenUsed/>
    <w:rsid w:val="00800169"/>
  </w:style>
  <w:style w:type="numbering" w:customStyle="1" w:styleId="933">
    <w:name w:val="Нет списка933"/>
    <w:next w:val="a2"/>
    <w:uiPriority w:val="99"/>
    <w:semiHidden/>
    <w:unhideWhenUsed/>
    <w:rsid w:val="00800169"/>
  </w:style>
  <w:style w:type="numbering" w:customStyle="1" w:styleId="1033">
    <w:name w:val="Нет списка1033"/>
    <w:next w:val="a2"/>
    <w:uiPriority w:val="99"/>
    <w:semiHidden/>
    <w:unhideWhenUsed/>
    <w:rsid w:val="00800169"/>
  </w:style>
  <w:style w:type="numbering" w:customStyle="1" w:styleId="11530">
    <w:name w:val="Нет списка1153"/>
    <w:next w:val="a2"/>
    <w:uiPriority w:val="99"/>
    <w:semiHidden/>
    <w:unhideWhenUsed/>
    <w:rsid w:val="00800169"/>
  </w:style>
  <w:style w:type="numbering" w:customStyle="1" w:styleId="1233">
    <w:name w:val="Нет списка1233"/>
    <w:next w:val="a2"/>
    <w:uiPriority w:val="99"/>
    <w:semiHidden/>
    <w:unhideWhenUsed/>
    <w:rsid w:val="00800169"/>
  </w:style>
  <w:style w:type="numbering" w:customStyle="1" w:styleId="1333">
    <w:name w:val="Нет списка1333"/>
    <w:next w:val="a2"/>
    <w:uiPriority w:val="99"/>
    <w:semiHidden/>
    <w:unhideWhenUsed/>
    <w:rsid w:val="00800169"/>
  </w:style>
  <w:style w:type="numbering" w:customStyle="1" w:styleId="1433">
    <w:name w:val="Нет списка1433"/>
    <w:next w:val="a2"/>
    <w:uiPriority w:val="99"/>
    <w:semiHidden/>
    <w:unhideWhenUsed/>
    <w:rsid w:val="00800169"/>
  </w:style>
  <w:style w:type="numbering" w:customStyle="1" w:styleId="1533">
    <w:name w:val="Нет списка1533"/>
    <w:next w:val="a2"/>
    <w:uiPriority w:val="99"/>
    <w:semiHidden/>
    <w:unhideWhenUsed/>
    <w:rsid w:val="00800169"/>
  </w:style>
  <w:style w:type="numbering" w:customStyle="1" w:styleId="1633">
    <w:name w:val="Нет списка1633"/>
    <w:next w:val="a2"/>
    <w:uiPriority w:val="99"/>
    <w:semiHidden/>
    <w:unhideWhenUsed/>
    <w:rsid w:val="00800169"/>
  </w:style>
  <w:style w:type="numbering" w:customStyle="1" w:styleId="1733">
    <w:name w:val="Нет списка1733"/>
    <w:next w:val="a2"/>
    <w:uiPriority w:val="99"/>
    <w:semiHidden/>
    <w:unhideWhenUsed/>
    <w:rsid w:val="00800169"/>
  </w:style>
  <w:style w:type="numbering" w:customStyle="1" w:styleId="1833">
    <w:name w:val="Нет списка1833"/>
    <w:next w:val="a2"/>
    <w:uiPriority w:val="99"/>
    <w:semiHidden/>
    <w:unhideWhenUsed/>
    <w:rsid w:val="00800169"/>
  </w:style>
  <w:style w:type="numbering" w:customStyle="1" w:styleId="1923">
    <w:name w:val="Нет списка1923"/>
    <w:next w:val="a2"/>
    <w:uiPriority w:val="99"/>
    <w:semiHidden/>
    <w:unhideWhenUsed/>
    <w:rsid w:val="00800169"/>
  </w:style>
  <w:style w:type="numbering" w:customStyle="1" w:styleId="11023">
    <w:name w:val="Нет списка11023"/>
    <w:next w:val="a2"/>
    <w:uiPriority w:val="99"/>
    <w:semiHidden/>
    <w:rsid w:val="00800169"/>
  </w:style>
  <w:style w:type="numbering" w:customStyle="1" w:styleId="11133">
    <w:name w:val="Нет списка11133"/>
    <w:next w:val="a2"/>
    <w:uiPriority w:val="99"/>
    <w:semiHidden/>
    <w:unhideWhenUsed/>
    <w:rsid w:val="00800169"/>
  </w:style>
  <w:style w:type="numbering" w:customStyle="1" w:styleId="21230">
    <w:name w:val="Нет списка2123"/>
    <w:next w:val="a2"/>
    <w:uiPriority w:val="99"/>
    <w:semiHidden/>
    <w:unhideWhenUsed/>
    <w:rsid w:val="00800169"/>
  </w:style>
  <w:style w:type="numbering" w:customStyle="1" w:styleId="3123">
    <w:name w:val="Нет списка3123"/>
    <w:next w:val="a2"/>
    <w:uiPriority w:val="99"/>
    <w:semiHidden/>
    <w:unhideWhenUsed/>
    <w:rsid w:val="00800169"/>
  </w:style>
  <w:style w:type="numbering" w:customStyle="1" w:styleId="4123">
    <w:name w:val="Нет списка4123"/>
    <w:next w:val="a2"/>
    <w:uiPriority w:val="99"/>
    <w:semiHidden/>
    <w:unhideWhenUsed/>
    <w:rsid w:val="00800169"/>
  </w:style>
  <w:style w:type="numbering" w:customStyle="1" w:styleId="5123">
    <w:name w:val="Нет списка5123"/>
    <w:next w:val="a2"/>
    <w:uiPriority w:val="99"/>
    <w:semiHidden/>
    <w:unhideWhenUsed/>
    <w:rsid w:val="00800169"/>
  </w:style>
  <w:style w:type="numbering" w:customStyle="1" w:styleId="6123">
    <w:name w:val="Нет списка6123"/>
    <w:next w:val="a2"/>
    <w:uiPriority w:val="99"/>
    <w:semiHidden/>
    <w:unhideWhenUsed/>
    <w:rsid w:val="00800169"/>
  </w:style>
  <w:style w:type="numbering" w:customStyle="1" w:styleId="7123">
    <w:name w:val="Нет списка7123"/>
    <w:next w:val="a2"/>
    <w:uiPriority w:val="99"/>
    <w:semiHidden/>
    <w:unhideWhenUsed/>
    <w:rsid w:val="00800169"/>
  </w:style>
  <w:style w:type="numbering" w:customStyle="1" w:styleId="8123">
    <w:name w:val="Нет списка8123"/>
    <w:next w:val="a2"/>
    <w:uiPriority w:val="99"/>
    <w:semiHidden/>
    <w:unhideWhenUsed/>
    <w:rsid w:val="00800169"/>
  </w:style>
  <w:style w:type="numbering" w:customStyle="1" w:styleId="9123">
    <w:name w:val="Нет списка9123"/>
    <w:next w:val="a2"/>
    <w:uiPriority w:val="99"/>
    <w:semiHidden/>
    <w:unhideWhenUsed/>
    <w:rsid w:val="00800169"/>
  </w:style>
  <w:style w:type="numbering" w:customStyle="1" w:styleId="10123">
    <w:name w:val="Нет списка10123"/>
    <w:next w:val="a2"/>
    <w:uiPriority w:val="99"/>
    <w:semiHidden/>
    <w:unhideWhenUsed/>
    <w:rsid w:val="00800169"/>
  </w:style>
  <w:style w:type="numbering" w:customStyle="1" w:styleId="111123">
    <w:name w:val="Нет списка111123"/>
    <w:next w:val="a2"/>
    <w:uiPriority w:val="99"/>
    <w:semiHidden/>
    <w:unhideWhenUsed/>
    <w:rsid w:val="00800169"/>
  </w:style>
  <w:style w:type="numbering" w:customStyle="1" w:styleId="12123">
    <w:name w:val="Нет списка12123"/>
    <w:next w:val="a2"/>
    <w:uiPriority w:val="99"/>
    <w:semiHidden/>
    <w:unhideWhenUsed/>
    <w:rsid w:val="00800169"/>
  </w:style>
  <w:style w:type="numbering" w:customStyle="1" w:styleId="13123">
    <w:name w:val="Нет списка13123"/>
    <w:next w:val="a2"/>
    <w:uiPriority w:val="99"/>
    <w:semiHidden/>
    <w:unhideWhenUsed/>
    <w:rsid w:val="00800169"/>
  </w:style>
  <w:style w:type="numbering" w:customStyle="1" w:styleId="14123">
    <w:name w:val="Нет списка14123"/>
    <w:next w:val="a2"/>
    <w:uiPriority w:val="99"/>
    <w:semiHidden/>
    <w:unhideWhenUsed/>
    <w:rsid w:val="00800169"/>
  </w:style>
  <w:style w:type="numbering" w:customStyle="1" w:styleId="15123">
    <w:name w:val="Нет списка15123"/>
    <w:next w:val="a2"/>
    <w:uiPriority w:val="99"/>
    <w:semiHidden/>
    <w:unhideWhenUsed/>
    <w:rsid w:val="00800169"/>
  </w:style>
  <w:style w:type="numbering" w:customStyle="1" w:styleId="16123">
    <w:name w:val="Нет списка16123"/>
    <w:next w:val="a2"/>
    <w:uiPriority w:val="99"/>
    <w:semiHidden/>
    <w:unhideWhenUsed/>
    <w:rsid w:val="00800169"/>
  </w:style>
  <w:style w:type="numbering" w:customStyle="1" w:styleId="17123">
    <w:name w:val="Нет списка17123"/>
    <w:next w:val="a2"/>
    <w:uiPriority w:val="99"/>
    <w:semiHidden/>
    <w:unhideWhenUsed/>
    <w:rsid w:val="00800169"/>
  </w:style>
  <w:style w:type="numbering" w:customStyle="1" w:styleId="18123">
    <w:name w:val="Нет списка18123"/>
    <w:next w:val="a2"/>
    <w:uiPriority w:val="99"/>
    <w:semiHidden/>
    <w:unhideWhenUsed/>
    <w:rsid w:val="00800169"/>
  </w:style>
  <w:style w:type="numbering" w:customStyle="1" w:styleId="2013">
    <w:name w:val="Нет списка2013"/>
    <w:next w:val="a2"/>
    <w:semiHidden/>
    <w:unhideWhenUsed/>
    <w:rsid w:val="00800169"/>
  </w:style>
  <w:style w:type="numbering" w:customStyle="1" w:styleId="112130">
    <w:name w:val="Нет списка11213"/>
    <w:next w:val="a2"/>
    <w:semiHidden/>
    <w:rsid w:val="00800169"/>
  </w:style>
  <w:style w:type="numbering" w:customStyle="1" w:styleId="11313">
    <w:name w:val="Нет списка11313"/>
    <w:next w:val="a2"/>
    <w:semiHidden/>
    <w:unhideWhenUsed/>
    <w:rsid w:val="00800169"/>
  </w:style>
  <w:style w:type="numbering" w:customStyle="1" w:styleId="22130">
    <w:name w:val="Нет списка2213"/>
    <w:next w:val="a2"/>
    <w:semiHidden/>
    <w:unhideWhenUsed/>
    <w:rsid w:val="00800169"/>
  </w:style>
  <w:style w:type="numbering" w:customStyle="1" w:styleId="3213">
    <w:name w:val="Нет списка3213"/>
    <w:next w:val="a2"/>
    <w:semiHidden/>
    <w:unhideWhenUsed/>
    <w:rsid w:val="00800169"/>
  </w:style>
  <w:style w:type="numbering" w:customStyle="1" w:styleId="4213">
    <w:name w:val="Нет списка4213"/>
    <w:next w:val="a2"/>
    <w:semiHidden/>
    <w:unhideWhenUsed/>
    <w:rsid w:val="00800169"/>
  </w:style>
  <w:style w:type="numbering" w:customStyle="1" w:styleId="5213">
    <w:name w:val="Нет списка5213"/>
    <w:next w:val="a2"/>
    <w:semiHidden/>
    <w:unhideWhenUsed/>
    <w:rsid w:val="00800169"/>
  </w:style>
  <w:style w:type="numbering" w:customStyle="1" w:styleId="6213">
    <w:name w:val="Нет списка6213"/>
    <w:next w:val="a2"/>
    <w:semiHidden/>
    <w:unhideWhenUsed/>
    <w:rsid w:val="00800169"/>
  </w:style>
  <w:style w:type="numbering" w:customStyle="1" w:styleId="7213">
    <w:name w:val="Нет списка7213"/>
    <w:next w:val="a2"/>
    <w:semiHidden/>
    <w:unhideWhenUsed/>
    <w:rsid w:val="00800169"/>
  </w:style>
  <w:style w:type="numbering" w:customStyle="1" w:styleId="8213">
    <w:name w:val="Нет списка8213"/>
    <w:next w:val="a2"/>
    <w:semiHidden/>
    <w:unhideWhenUsed/>
    <w:rsid w:val="00800169"/>
  </w:style>
  <w:style w:type="numbering" w:customStyle="1" w:styleId="9213">
    <w:name w:val="Нет списка9213"/>
    <w:next w:val="a2"/>
    <w:semiHidden/>
    <w:unhideWhenUsed/>
    <w:rsid w:val="00800169"/>
  </w:style>
  <w:style w:type="numbering" w:customStyle="1" w:styleId="10213">
    <w:name w:val="Нет списка10213"/>
    <w:next w:val="a2"/>
    <w:semiHidden/>
    <w:unhideWhenUsed/>
    <w:rsid w:val="00800169"/>
  </w:style>
  <w:style w:type="numbering" w:customStyle="1" w:styleId="111213">
    <w:name w:val="Нет списка111213"/>
    <w:next w:val="a2"/>
    <w:semiHidden/>
    <w:unhideWhenUsed/>
    <w:rsid w:val="00800169"/>
  </w:style>
  <w:style w:type="numbering" w:customStyle="1" w:styleId="12213">
    <w:name w:val="Нет списка12213"/>
    <w:next w:val="a2"/>
    <w:semiHidden/>
    <w:unhideWhenUsed/>
    <w:rsid w:val="00800169"/>
  </w:style>
  <w:style w:type="numbering" w:customStyle="1" w:styleId="13213">
    <w:name w:val="Нет списка13213"/>
    <w:next w:val="a2"/>
    <w:semiHidden/>
    <w:unhideWhenUsed/>
    <w:rsid w:val="00800169"/>
  </w:style>
  <w:style w:type="numbering" w:customStyle="1" w:styleId="14213">
    <w:name w:val="Нет списка14213"/>
    <w:next w:val="a2"/>
    <w:semiHidden/>
    <w:unhideWhenUsed/>
    <w:rsid w:val="00800169"/>
  </w:style>
  <w:style w:type="numbering" w:customStyle="1" w:styleId="15213">
    <w:name w:val="Нет списка15213"/>
    <w:next w:val="a2"/>
    <w:semiHidden/>
    <w:unhideWhenUsed/>
    <w:rsid w:val="00800169"/>
  </w:style>
  <w:style w:type="numbering" w:customStyle="1" w:styleId="16213">
    <w:name w:val="Нет списка16213"/>
    <w:next w:val="a2"/>
    <w:semiHidden/>
    <w:unhideWhenUsed/>
    <w:rsid w:val="00800169"/>
  </w:style>
  <w:style w:type="numbering" w:customStyle="1" w:styleId="17213">
    <w:name w:val="Нет списка17213"/>
    <w:next w:val="a2"/>
    <w:semiHidden/>
    <w:unhideWhenUsed/>
    <w:rsid w:val="00800169"/>
  </w:style>
  <w:style w:type="numbering" w:customStyle="1" w:styleId="18213">
    <w:name w:val="Нет списка18213"/>
    <w:next w:val="a2"/>
    <w:semiHidden/>
    <w:unhideWhenUsed/>
    <w:rsid w:val="00800169"/>
  </w:style>
  <w:style w:type="numbering" w:customStyle="1" w:styleId="19113">
    <w:name w:val="Нет списка19113"/>
    <w:next w:val="a2"/>
    <w:semiHidden/>
    <w:unhideWhenUsed/>
    <w:rsid w:val="00800169"/>
  </w:style>
  <w:style w:type="numbering" w:customStyle="1" w:styleId="110113">
    <w:name w:val="Нет списка110113"/>
    <w:next w:val="a2"/>
    <w:semiHidden/>
    <w:rsid w:val="00800169"/>
  </w:style>
  <w:style w:type="numbering" w:customStyle="1" w:styleId="1111123">
    <w:name w:val="Нет списка1111123"/>
    <w:next w:val="a2"/>
    <w:semiHidden/>
    <w:unhideWhenUsed/>
    <w:rsid w:val="00800169"/>
  </w:style>
  <w:style w:type="numbering" w:customStyle="1" w:styleId="211130">
    <w:name w:val="Нет списка21113"/>
    <w:next w:val="a2"/>
    <w:semiHidden/>
    <w:unhideWhenUsed/>
    <w:rsid w:val="00800169"/>
  </w:style>
  <w:style w:type="numbering" w:customStyle="1" w:styleId="31113">
    <w:name w:val="Нет списка31113"/>
    <w:next w:val="a2"/>
    <w:semiHidden/>
    <w:unhideWhenUsed/>
    <w:rsid w:val="00800169"/>
  </w:style>
  <w:style w:type="numbering" w:customStyle="1" w:styleId="41113">
    <w:name w:val="Нет списка41113"/>
    <w:next w:val="a2"/>
    <w:semiHidden/>
    <w:unhideWhenUsed/>
    <w:rsid w:val="00800169"/>
  </w:style>
  <w:style w:type="numbering" w:customStyle="1" w:styleId="51113">
    <w:name w:val="Нет списка51113"/>
    <w:next w:val="a2"/>
    <w:semiHidden/>
    <w:unhideWhenUsed/>
    <w:rsid w:val="00800169"/>
  </w:style>
  <w:style w:type="numbering" w:customStyle="1" w:styleId="61113">
    <w:name w:val="Нет списка61113"/>
    <w:next w:val="a2"/>
    <w:semiHidden/>
    <w:unhideWhenUsed/>
    <w:rsid w:val="00800169"/>
  </w:style>
  <w:style w:type="numbering" w:customStyle="1" w:styleId="71113">
    <w:name w:val="Нет списка71113"/>
    <w:next w:val="a2"/>
    <w:semiHidden/>
    <w:unhideWhenUsed/>
    <w:rsid w:val="00800169"/>
  </w:style>
  <w:style w:type="numbering" w:customStyle="1" w:styleId="81113">
    <w:name w:val="Нет списка81113"/>
    <w:next w:val="a2"/>
    <w:semiHidden/>
    <w:unhideWhenUsed/>
    <w:rsid w:val="00800169"/>
  </w:style>
  <w:style w:type="numbering" w:customStyle="1" w:styleId="91113">
    <w:name w:val="Нет списка91113"/>
    <w:next w:val="a2"/>
    <w:semiHidden/>
    <w:unhideWhenUsed/>
    <w:rsid w:val="00800169"/>
  </w:style>
  <w:style w:type="numbering" w:customStyle="1" w:styleId="101113">
    <w:name w:val="Нет списка101113"/>
    <w:next w:val="a2"/>
    <w:semiHidden/>
    <w:unhideWhenUsed/>
    <w:rsid w:val="00800169"/>
  </w:style>
  <w:style w:type="numbering" w:customStyle="1" w:styleId="11111123">
    <w:name w:val="Нет списка11111123"/>
    <w:next w:val="a2"/>
    <w:semiHidden/>
    <w:unhideWhenUsed/>
    <w:rsid w:val="00800169"/>
  </w:style>
  <w:style w:type="numbering" w:customStyle="1" w:styleId="121113">
    <w:name w:val="Нет списка121113"/>
    <w:next w:val="a2"/>
    <w:semiHidden/>
    <w:unhideWhenUsed/>
    <w:rsid w:val="00800169"/>
  </w:style>
  <w:style w:type="numbering" w:customStyle="1" w:styleId="131113">
    <w:name w:val="Нет списка131113"/>
    <w:next w:val="a2"/>
    <w:semiHidden/>
    <w:unhideWhenUsed/>
    <w:rsid w:val="00800169"/>
  </w:style>
  <w:style w:type="numbering" w:customStyle="1" w:styleId="141113">
    <w:name w:val="Нет списка141113"/>
    <w:next w:val="a2"/>
    <w:semiHidden/>
    <w:unhideWhenUsed/>
    <w:rsid w:val="00800169"/>
  </w:style>
  <w:style w:type="numbering" w:customStyle="1" w:styleId="151113">
    <w:name w:val="Нет списка151113"/>
    <w:next w:val="a2"/>
    <w:semiHidden/>
    <w:unhideWhenUsed/>
    <w:rsid w:val="00800169"/>
  </w:style>
  <w:style w:type="numbering" w:customStyle="1" w:styleId="161113">
    <w:name w:val="Нет списка161113"/>
    <w:next w:val="a2"/>
    <w:semiHidden/>
    <w:unhideWhenUsed/>
    <w:rsid w:val="00800169"/>
  </w:style>
  <w:style w:type="numbering" w:customStyle="1" w:styleId="171113">
    <w:name w:val="Нет списка171113"/>
    <w:next w:val="a2"/>
    <w:semiHidden/>
    <w:unhideWhenUsed/>
    <w:rsid w:val="00800169"/>
  </w:style>
  <w:style w:type="numbering" w:customStyle="1" w:styleId="181113">
    <w:name w:val="Нет списка181113"/>
    <w:next w:val="a2"/>
    <w:semiHidden/>
    <w:unhideWhenUsed/>
    <w:rsid w:val="00800169"/>
  </w:style>
  <w:style w:type="numbering" w:customStyle="1" w:styleId="2530">
    <w:name w:val="Нет списка253"/>
    <w:next w:val="a2"/>
    <w:uiPriority w:val="99"/>
    <w:semiHidden/>
    <w:rsid w:val="00800169"/>
  </w:style>
  <w:style w:type="numbering" w:customStyle="1" w:styleId="1163">
    <w:name w:val="Нет списка1163"/>
    <w:next w:val="a2"/>
    <w:uiPriority w:val="99"/>
    <w:semiHidden/>
    <w:unhideWhenUsed/>
    <w:rsid w:val="00800169"/>
  </w:style>
  <w:style w:type="numbering" w:customStyle="1" w:styleId="2630">
    <w:name w:val="Нет списка263"/>
    <w:next w:val="a2"/>
    <w:uiPriority w:val="99"/>
    <w:semiHidden/>
    <w:unhideWhenUsed/>
    <w:rsid w:val="00800169"/>
  </w:style>
  <w:style w:type="numbering" w:customStyle="1" w:styleId="3430">
    <w:name w:val="Нет списка343"/>
    <w:next w:val="a2"/>
    <w:uiPriority w:val="99"/>
    <w:semiHidden/>
    <w:unhideWhenUsed/>
    <w:rsid w:val="00800169"/>
  </w:style>
  <w:style w:type="numbering" w:customStyle="1" w:styleId="443">
    <w:name w:val="Нет списка443"/>
    <w:next w:val="a2"/>
    <w:uiPriority w:val="99"/>
    <w:semiHidden/>
    <w:unhideWhenUsed/>
    <w:rsid w:val="00800169"/>
  </w:style>
  <w:style w:type="numbering" w:customStyle="1" w:styleId="543">
    <w:name w:val="Нет списка543"/>
    <w:next w:val="a2"/>
    <w:uiPriority w:val="99"/>
    <w:semiHidden/>
    <w:unhideWhenUsed/>
    <w:rsid w:val="00800169"/>
  </w:style>
  <w:style w:type="numbering" w:customStyle="1" w:styleId="643">
    <w:name w:val="Нет списка643"/>
    <w:next w:val="a2"/>
    <w:uiPriority w:val="99"/>
    <w:semiHidden/>
    <w:unhideWhenUsed/>
    <w:rsid w:val="00800169"/>
  </w:style>
  <w:style w:type="numbering" w:customStyle="1" w:styleId="743">
    <w:name w:val="Нет списка743"/>
    <w:next w:val="a2"/>
    <w:uiPriority w:val="99"/>
    <w:semiHidden/>
    <w:unhideWhenUsed/>
    <w:rsid w:val="00800169"/>
  </w:style>
  <w:style w:type="numbering" w:customStyle="1" w:styleId="843">
    <w:name w:val="Нет списка843"/>
    <w:next w:val="a2"/>
    <w:uiPriority w:val="99"/>
    <w:semiHidden/>
    <w:unhideWhenUsed/>
    <w:rsid w:val="00800169"/>
  </w:style>
  <w:style w:type="numbering" w:customStyle="1" w:styleId="943">
    <w:name w:val="Нет списка943"/>
    <w:next w:val="a2"/>
    <w:uiPriority w:val="99"/>
    <w:semiHidden/>
    <w:unhideWhenUsed/>
    <w:rsid w:val="00800169"/>
  </w:style>
  <w:style w:type="numbering" w:customStyle="1" w:styleId="1043">
    <w:name w:val="Нет списка1043"/>
    <w:next w:val="a2"/>
    <w:uiPriority w:val="99"/>
    <w:semiHidden/>
    <w:unhideWhenUsed/>
    <w:rsid w:val="00800169"/>
  </w:style>
  <w:style w:type="numbering" w:customStyle="1" w:styleId="1173">
    <w:name w:val="Нет списка1173"/>
    <w:next w:val="a2"/>
    <w:uiPriority w:val="99"/>
    <w:semiHidden/>
    <w:unhideWhenUsed/>
    <w:rsid w:val="00800169"/>
  </w:style>
  <w:style w:type="numbering" w:customStyle="1" w:styleId="1243">
    <w:name w:val="Нет списка1243"/>
    <w:next w:val="a2"/>
    <w:uiPriority w:val="99"/>
    <w:semiHidden/>
    <w:unhideWhenUsed/>
    <w:rsid w:val="00800169"/>
  </w:style>
  <w:style w:type="numbering" w:customStyle="1" w:styleId="1343">
    <w:name w:val="Нет списка1343"/>
    <w:next w:val="a2"/>
    <w:uiPriority w:val="99"/>
    <w:semiHidden/>
    <w:unhideWhenUsed/>
    <w:rsid w:val="00800169"/>
  </w:style>
  <w:style w:type="numbering" w:customStyle="1" w:styleId="1443">
    <w:name w:val="Нет списка1443"/>
    <w:next w:val="a2"/>
    <w:uiPriority w:val="99"/>
    <w:semiHidden/>
    <w:unhideWhenUsed/>
    <w:rsid w:val="00800169"/>
  </w:style>
  <w:style w:type="numbering" w:customStyle="1" w:styleId="1543">
    <w:name w:val="Нет списка1543"/>
    <w:next w:val="a2"/>
    <w:uiPriority w:val="99"/>
    <w:semiHidden/>
    <w:unhideWhenUsed/>
    <w:rsid w:val="00800169"/>
  </w:style>
  <w:style w:type="numbering" w:customStyle="1" w:styleId="1643">
    <w:name w:val="Нет списка1643"/>
    <w:next w:val="a2"/>
    <w:uiPriority w:val="99"/>
    <w:semiHidden/>
    <w:unhideWhenUsed/>
    <w:rsid w:val="00800169"/>
  </w:style>
  <w:style w:type="numbering" w:customStyle="1" w:styleId="1743">
    <w:name w:val="Нет списка1743"/>
    <w:next w:val="a2"/>
    <w:uiPriority w:val="99"/>
    <w:semiHidden/>
    <w:unhideWhenUsed/>
    <w:rsid w:val="00800169"/>
  </w:style>
  <w:style w:type="numbering" w:customStyle="1" w:styleId="1843">
    <w:name w:val="Нет списка1843"/>
    <w:next w:val="a2"/>
    <w:uiPriority w:val="99"/>
    <w:semiHidden/>
    <w:unhideWhenUsed/>
    <w:rsid w:val="00800169"/>
  </w:style>
  <w:style w:type="numbering" w:customStyle="1" w:styleId="1933">
    <w:name w:val="Нет списка1933"/>
    <w:next w:val="a2"/>
    <w:uiPriority w:val="99"/>
    <w:semiHidden/>
    <w:unhideWhenUsed/>
    <w:rsid w:val="00800169"/>
  </w:style>
  <w:style w:type="numbering" w:customStyle="1" w:styleId="11033">
    <w:name w:val="Нет списка11033"/>
    <w:next w:val="a2"/>
    <w:uiPriority w:val="99"/>
    <w:semiHidden/>
    <w:rsid w:val="00800169"/>
  </w:style>
  <w:style w:type="numbering" w:customStyle="1" w:styleId="11143">
    <w:name w:val="Нет списка11143"/>
    <w:next w:val="a2"/>
    <w:uiPriority w:val="99"/>
    <w:semiHidden/>
    <w:unhideWhenUsed/>
    <w:rsid w:val="00800169"/>
  </w:style>
  <w:style w:type="numbering" w:customStyle="1" w:styleId="21330">
    <w:name w:val="Нет списка2133"/>
    <w:next w:val="a2"/>
    <w:uiPriority w:val="99"/>
    <w:semiHidden/>
    <w:unhideWhenUsed/>
    <w:rsid w:val="00800169"/>
  </w:style>
  <w:style w:type="numbering" w:customStyle="1" w:styleId="3133">
    <w:name w:val="Нет списка3133"/>
    <w:next w:val="a2"/>
    <w:uiPriority w:val="99"/>
    <w:semiHidden/>
    <w:unhideWhenUsed/>
    <w:rsid w:val="00800169"/>
  </w:style>
  <w:style w:type="numbering" w:customStyle="1" w:styleId="4133">
    <w:name w:val="Нет списка4133"/>
    <w:next w:val="a2"/>
    <w:uiPriority w:val="99"/>
    <w:semiHidden/>
    <w:unhideWhenUsed/>
    <w:rsid w:val="00800169"/>
  </w:style>
  <w:style w:type="numbering" w:customStyle="1" w:styleId="5133">
    <w:name w:val="Нет списка5133"/>
    <w:next w:val="a2"/>
    <w:uiPriority w:val="99"/>
    <w:semiHidden/>
    <w:unhideWhenUsed/>
    <w:rsid w:val="00800169"/>
  </w:style>
  <w:style w:type="numbering" w:customStyle="1" w:styleId="6133">
    <w:name w:val="Нет списка6133"/>
    <w:next w:val="a2"/>
    <w:uiPriority w:val="99"/>
    <w:semiHidden/>
    <w:unhideWhenUsed/>
    <w:rsid w:val="00800169"/>
  </w:style>
  <w:style w:type="numbering" w:customStyle="1" w:styleId="7133">
    <w:name w:val="Нет списка7133"/>
    <w:next w:val="a2"/>
    <w:uiPriority w:val="99"/>
    <w:semiHidden/>
    <w:unhideWhenUsed/>
    <w:rsid w:val="00800169"/>
  </w:style>
  <w:style w:type="numbering" w:customStyle="1" w:styleId="8133">
    <w:name w:val="Нет списка8133"/>
    <w:next w:val="a2"/>
    <w:uiPriority w:val="99"/>
    <w:semiHidden/>
    <w:unhideWhenUsed/>
    <w:rsid w:val="00800169"/>
  </w:style>
  <w:style w:type="numbering" w:customStyle="1" w:styleId="9133">
    <w:name w:val="Нет списка9133"/>
    <w:next w:val="a2"/>
    <w:uiPriority w:val="99"/>
    <w:semiHidden/>
    <w:unhideWhenUsed/>
    <w:rsid w:val="00800169"/>
  </w:style>
  <w:style w:type="numbering" w:customStyle="1" w:styleId="10133">
    <w:name w:val="Нет списка10133"/>
    <w:next w:val="a2"/>
    <w:uiPriority w:val="99"/>
    <w:semiHidden/>
    <w:unhideWhenUsed/>
    <w:rsid w:val="00800169"/>
  </w:style>
  <w:style w:type="numbering" w:customStyle="1" w:styleId="111133">
    <w:name w:val="Нет списка111133"/>
    <w:next w:val="a2"/>
    <w:uiPriority w:val="99"/>
    <w:semiHidden/>
    <w:unhideWhenUsed/>
    <w:rsid w:val="00800169"/>
  </w:style>
  <w:style w:type="numbering" w:customStyle="1" w:styleId="12133">
    <w:name w:val="Нет списка12133"/>
    <w:next w:val="a2"/>
    <w:uiPriority w:val="99"/>
    <w:semiHidden/>
    <w:unhideWhenUsed/>
    <w:rsid w:val="00800169"/>
  </w:style>
  <w:style w:type="numbering" w:customStyle="1" w:styleId="13133">
    <w:name w:val="Нет списка13133"/>
    <w:next w:val="a2"/>
    <w:uiPriority w:val="99"/>
    <w:semiHidden/>
    <w:unhideWhenUsed/>
    <w:rsid w:val="00800169"/>
  </w:style>
  <w:style w:type="numbering" w:customStyle="1" w:styleId="14133">
    <w:name w:val="Нет списка14133"/>
    <w:next w:val="a2"/>
    <w:uiPriority w:val="99"/>
    <w:semiHidden/>
    <w:unhideWhenUsed/>
    <w:rsid w:val="00800169"/>
  </w:style>
  <w:style w:type="numbering" w:customStyle="1" w:styleId="15133">
    <w:name w:val="Нет списка15133"/>
    <w:next w:val="a2"/>
    <w:uiPriority w:val="99"/>
    <w:semiHidden/>
    <w:unhideWhenUsed/>
    <w:rsid w:val="00800169"/>
  </w:style>
  <w:style w:type="numbering" w:customStyle="1" w:styleId="16133">
    <w:name w:val="Нет списка16133"/>
    <w:next w:val="a2"/>
    <w:uiPriority w:val="99"/>
    <w:semiHidden/>
    <w:unhideWhenUsed/>
    <w:rsid w:val="00800169"/>
  </w:style>
  <w:style w:type="numbering" w:customStyle="1" w:styleId="17133">
    <w:name w:val="Нет списка17133"/>
    <w:next w:val="a2"/>
    <w:uiPriority w:val="99"/>
    <w:semiHidden/>
    <w:unhideWhenUsed/>
    <w:rsid w:val="00800169"/>
  </w:style>
  <w:style w:type="numbering" w:customStyle="1" w:styleId="18133">
    <w:name w:val="Нет списка18133"/>
    <w:next w:val="a2"/>
    <w:uiPriority w:val="99"/>
    <w:semiHidden/>
    <w:unhideWhenUsed/>
    <w:rsid w:val="00800169"/>
  </w:style>
  <w:style w:type="numbering" w:customStyle="1" w:styleId="2023">
    <w:name w:val="Нет списка2023"/>
    <w:next w:val="a2"/>
    <w:semiHidden/>
    <w:unhideWhenUsed/>
    <w:rsid w:val="00800169"/>
  </w:style>
  <w:style w:type="numbering" w:customStyle="1" w:styleId="11223">
    <w:name w:val="Нет списка11223"/>
    <w:next w:val="a2"/>
    <w:semiHidden/>
    <w:rsid w:val="00800169"/>
  </w:style>
  <w:style w:type="numbering" w:customStyle="1" w:styleId="11323">
    <w:name w:val="Нет списка11323"/>
    <w:next w:val="a2"/>
    <w:semiHidden/>
    <w:unhideWhenUsed/>
    <w:rsid w:val="00800169"/>
  </w:style>
  <w:style w:type="numbering" w:customStyle="1" w:styleId="22230">
    <w:name w:val="Нет списка2223"/>
    <w:next w:val="a2"/>
    <w:semiHidden/>
    <w:unhideWhenUsed/>
    <w:rsid w:val="00800169"/>
  </w:style>
  <w:style w:type="numbering" w:customStyle="1" w:styleId="3223">
    <w:name w:val="Нет списка3223"/>
    <w:next w:val="a2"/>
    <w:semiHidden/>
    <w:unhideWhenUsed/>
    <w:rsid w:val="00800169"/>
  </w:style>
  <w:style w:type="numbering" w:customStyle="1" w:styleId="4223">
    <w:name w:val="Нет списка4223"/>
    <w:next w:val="a2"/>
    <w:semiHidden/>
    <w:unhideWhenUsed/>
    <w:rsid w:val="00800169"/>
  </w:style>
  <w:style w:type="numbering" w:customStyle="1" w:styleId="5223">
    <w:name w:val="Нет списка5223"/>
    <w:next w:val="a2"/>
    <w:semiHidden/>
    <w:unhideWhenUsed/>
    <w:rsid w:val="00800169"/>
  </w:style>
  <w:style w:type="numbering" w:customStyle="1" w:styleId="6223">
    <w:name w:val="Нет списка6223"/>
    <w:next w:val="a2"/>
    <w:semiHidden/>
    <w:unhideWhenUsed/>
    <w:rsid w:val="00800169"/>
  </w:style>
  <w:style w:type="numbering" w:customStyle="1" w:styleId="7223">
    <w:name w:val="Нет списка7223"/>
    <w:next w:val="a2"/>
    <w:semiHidden/>
    <w:unhideWhenUsed/>
    <w:rsid w:val="00800169"/>
  </w:style>
  <w:style w:type="numbering" w:customStyle="1" w:styleId="8223">
    <w:name w:val="Нет списка8223"/>
    <w:next w:val="a2"/>
    <w:semiHidden/>
    <w:unhideWhenUsed/>
    <w:rsid w:val="00800169"/>
  </w:style>
  <w:style w:type="numbering" w:customStyle="1" w:styleId="9223">
    <w:name w:val="Нет списка9223"/>
    <w:next w:val="a2"/>
    <w:semiHidden/>
    <w:unhideWhenUsed/>
    <w:rsid w:val="00800169"/>
  </w:style>
  <w:style w:type="numbering" w:customStyle="1" w:styleId="10223">
    <w:name w:val="Нет списка10223"/>
    <w:next w:val="a2"/>
    <w:semiHidden/>
    <w:unhideWhenUsed/>
    <w:rsid w:val="00800169"/>
  </w:style>
  <w:style w:type="numbering" w:customStyle="1" w:styleId="111223">
    <w:name w:val="Нет списка111223"/>
    <w:next w:val="a2"/>
    <w:semiHidden/>
    <w:unhideWhenUsed/>
    <w:rsid w:val="00800169"/>
  </w:style>
  <w:style w:type="numbering" w:customStyle="1" w:styleId="12223">
    <w:name w:val="Нет списка12223"/>
    <w:next w:val="a2"/>
    <w:semiHidden/>
    <w:unhideWhenUsed/>
    <w:rsid w:val="00800169"/>
  </w:style>
  <w:style w:type="numbering" w:customStyle="1" w:styleId="13223">
    <w:name w:val="Нет списка13223"/>
    <w:next w:val="a2"/>
    <w:semiHidden/>
    <w:unhideWhenUsed/>
    <w:rsid w:val="00800169"/>
  </w:style>
  <w:style w:type="numbering" w:customStyle="1" w:styleId="14223">
    <w:name w:val="Нет списка14223"/>
    <w:next w:val="a2"/>
    <w:semiHidden/>
    <w:unhideWhenUsed/>
    <w:rsid w:val="00800169"/>
  </w:style>
  <w:style w:type="numbering" w:customStyle="1" w:styleId="15223">
    <w:name w:val="Нет списка15223"/>
    <w:next w:val="a2"/>
    <w:semiHidden/>
    <w:unhideWhenUsed/>
    <w:rsid w:val="00800169"/>
  </w:style>
  <w:style w:type="numbering" w:customStyle="1" w:styleId="16223">
    <w:name w:val="Нет списка16223"/>
    <w:next w:val="a2"/>
    <w:semiHidden/>
    <w:unhideWhenUsed/>
    <w:rsid w:val="00800169"/>
  </w:style>
  <w:style w:type="numbering" w:customStyle="1" w:styleId="17223">
    <w:name w:val="Нет списка17223"/>
    <w:next w:val="a2"/>
    <w:semiHidden/>
    <w:unhideWhenUsed/>
    <w:rsid w:val="00800169"/>
  </w:style>
  <w:style w:type="numbering" w:customStyle="1" w:styleId="18223">
    <w:name w:val="Нет списка18223"/>
    <w:next w:val="a2"/>
    <w:semiHidden/>
    <w:unhideWhenUsed/>
    <w:rsid w:val="00800169"/>
  </w:style>
  <w:style w:type="numbering" w:customStyle="1" w:styleId="19123">
    <w:name w:val="Нет списка19123"/>
    <w:next w:val="a2"/>
    <w:semiHidden/>
    <w:unhideWhenUsed/>
    <w:rsid w:val="00800169"/>
  </w:style>
  <w:style w:type="numbering" w:customStyle="1" w:styleId="110123">
    <w:name w:val="Нет списка110123"/>
    <w:next w:val="a2"/>
    <w:semiHidden/>
    <w:rsid w:val="00800169"/>
  </w:style>
  <w:style w:type="numbering" w:customStyle="1" w:styleId="1111133">
    <w:name w:val="Нет списка1111133"/>
    <w:next w:val="a2"/>
    <w:semiHidden/>
    <w:unhideWhenUsed/>
    <w:rsid w:val="00800169"/>
  </w:style>
  <w:style w:type="numbering" w:customStyle="1" w:styleId="211230">
    <w:name w:val="Нет списка21123"/>
    <w:next w:val="a2"/>
    <w:semiHidden/>
    <w:unhideWhenUsed/>
    <w:rsid w:val="00800169"/>
  </w:style>
  <w:style w:type="numbering" w:customStyle="1" w:styleId="31123">
    <w:name w:val="Нет списка31123"/>
    <w:next w:val="a2"/>
    <w:semiHidden/>
    <w:unhideWhenUsed/>
    <w:rsid w:val="00800169"/>
  </w:style>
  <w:style w:type="numbering" w:customStyle="1" w:styleId="41123">
    <w:name w:val="Нет списка41123"/>
    <w:next w:val="a2"/>
    <w:semiHidden/>
    <w:unhideWhenUsed/>
    <w:rsid w:val="00800169"/>
  </w:style>
  <w:style w:type="numbering" w:customStyle="1" w:styleId="51123">
    <w:name w:val="Нет списка51123"/>
    <w:next w:val="a2"/>
    <w:semiHidden/>
    <w:unhideWhenUsed/>
    <w:rsid w:val="00800169"/>
  </w:style>
  <w:style w:type="numbering" w:customStyle="1" w:styleId="61123">
    <w:name w:val="Нет списка61123"/>
    <w:next w:val="a2"/>
    <w:semiHidden/>
    <w:unhideWhenUsed/>
    <w:rsid w:val="00800169"/>
  </w:style>
  <w:style w:type="numbering" w:customStyle="1" w:styleId="71123">
    <w:name w:val="Нет списка71123"/>
    <w:next w:val="a2"/>
    <w:semiHidden/>
    <w:unhideWhenUsed/>
    <w:rsid w:val="00800169"/>
  </w:style>
  <w:style w:type="numbering" w:customStyle="1" w:styleId="81123">
    <w:name w:val="Нет списка81123"/>
    <w:next w:val="a2"/>
    <w:semiHidden/>
    <w:unhideWhenUsed/>
    <w:rsid w:val="00800169"/>
  </w:style>
  <w:style w:type="numbering" w:customStyle="1" w:styleId="91123">
    <w:name w:val="Нет списка91123"/>
    <w:next w:val="a2"/>
    <w:semiHidden/>
    <w:unhideWhenUsed/>
    <w:rsid w:val="00800169"/>
  </w:style>
  <w:style w:type="numbering" w:customStyle="1" w:styleId="101123">
    <w:name w:val="Нет списка101123"/>
    <w:next w:val="a2"/>
    <w:semiHidden/>
    <w:unhideWhenUsed/>
    <w:rsid w:val="00800169"/>
  </w:style>
  <w:style w:type="numbering" w:customStyle="1" w:styleId="11111133">
    <w:name w:val="Нет списка11111133"/>
    <w:next w:val="a2"/>
    <w:semiHidden/>
    <w:unhideWhenUsed/>
    <w:rsid w:val="00800169"/>
  </w:style>
  <w:style w:type="numbering" w:customStyle="1" w:styleId="121123">
    <w:name w:val="Нет списка121123"/>
    <w:next w:val="a2"/>
    <w:semiHidden/>
    <w:unhideWhenUsed/>
    <w:rsid w:val="00800169"/>
  </w:style>
  <w:style w:type="numbering" w:customStyle="1" w:styleId="131123">
    <w:name w:val="Нет списка131123"/>
    <w:next w:val="a2"/>
    <w:semiHidden/>
    <w:unhideWhenUsed/>
    <w:rsid w:val="00800169"/>
  </w:style>
  <w:style w:type="numbering" w:customStyle="1" w:styleId="141123">
    <w:name w:val="Нет списка141123"/>
    <w:next w:val="a2"/>
    <w:semiHidden/>
    <w:unhideWhenUsed/>
    <w:rsid w:val="00800169"/>
  </w:style>
  <w:style w:type="numbering" w:customStyle="1" w:styleId="151123">
    <w:name w:val="Нет списка151123"/>
    <w:next w:val="a2"/>
    <w:semiHidden/>
    <w:unhideWhenUsed/>
    <w:rsid w:val="00800169"/>
  </w:style>
  <w:style w:type="numbering" w:customStyle="1" w:styleId="161123">
    <w:name w:val="Нет списка161123"/>
    <w:next w:val="a2"/>
    <w:semiHidden/>
    <w:unhideWhenUsed/>
    <w:rsid w:val="00800169"/>
  </w:style>
  <w:style w:type="numbering" w:customStyle="1" w:styleId="171123">
    <w:name w:val="Нет списка171123"/>
    <w:next w:val="a2"/>
    <w:semiHidden/>
    <w:unhideWhenUsed/>
    <w:rsid w:val="00800169"/>
  </w:style>
  <w:style w:type="numbering" w:customStyle="1" w:styleId="181123">
    <w:name w:val="Нет списка181123"/>
    <w:next w:val="a2"/>
    <w:semiHidden/>
    <w:unhideWhenUsed/>
    <w:rsid w:val="00800169"/>
  </w:style>
  <w:style w:type="numbering" w:customStyle="1" w:styleId="2730">
    <w:name w:val="Нет списка273"/>
    <w:next w:val="a2"/>
    <w:uiPriority w:val="99"/>
    <w:semiHidden/>
    <w:unhideWhenUsed/>
    <w:rsid w:val="00800169"/>
  </w:style>
  <w:style w:type="numbering" w:customStyle="1" w:styleId="1183">
    <w:name w:val="Нет списка1183"/>
    <w:next w:val="a2"/>
    <w:uiPriority w:val="99"/>
    <w:semiHidden/>
    <w:rsid w:val="00800169"/>
  </w:style>
  <w:style w:type="numbering" w:customStyle="1" w:styleId="1193">
    <w:name w:val="Нет списка1193"/>
    <w:next w:val="a2"/>
    <w:uiPriority w:val="99"/>
    <w:semiHidden/>
    <w:unhideWhenUsed/>
    <w:rsid w:val="00800169"/>
  </w:style>
  <w:style w:type="numbering" w:customStyle="1" w:styleId="2830">
    <w:name w:val="Нет списка283"/>
    <w:next w:val="a2"/>
    <w:uiPriority w:val="99"/>
    <w:semiHidden/>
    <w:unhideWhenUsed/>
    <w:rsid w:val="00800169"/>
  </w:style>
  <w:style w:type="numbering" w:customStyle="1" w:styleId="353">
    <w:name w:val="Нет списка353"/>
    <w:next w:val="a2"/>
    <w:uiPriority w:val="99"/>
    <w:semiHidden/>
    <w:unhideWhenUsed/>
    <w:rsid w:val="00800169"/>
  </w:style>
  <w:style w:type="numbering" w:customStyle="1" w:styleId="453">
    <w:name w:val="Нет списка453"/>
    <w:next w:val="a2"/>
    <w:uiPriority w:val="99"/>
    <w:semiHidden/>
    <w:unhideWhenUsed/>
    <w:rsid w:val="00800169"/>
  </w:style>
  <w:style w:type="numbering" w:customStyle="1" w:styleId="553">
    <w:name w:val="Нет списка553"/>
    <w:next w:val="a2"/>
    <w:uiPriority w:val="99"/>
    <w:semiHidden/>
    <w:unhideWhenUsed/>
    <w:rsid w:val="00800169"/>
  </w:style>
  <w:style w:type="numbering" w:customStyle="1" w:styleId="653">
    <w:name w:val="Нет списка653"/>
    <w:next w:val="a2"/>
    <w:uiPriority w:val="99"/>
    <w:semiHidden/>
    <w:unhideWhenUsed/>
    <w:rsid w:val="00800169"/>
  </w:style>
  <w:style w:type="numbering" w:customStyle="1" w:styleId="753">
    <w:name w:val="Нет списка753"/>
    <w:next w:val="a2"/>
    <w:uiPriority w:val="99"/>
    <w:semiHidden/>
    <w:unhideWhenUsed/>
    <w:rsid w:val="00800169"/>
  </w:style>
  <w:style w:type="numbering" w:customStyle="1" w:styleId="853">
    <w:name w:val="Нет списка853"/>
    <w:next w:val="a2"/>
    <w:uiPriority w:val="99"/>
    <w:semiHidden/>
    <w:unhideWhenUsed/>
    <w:rsid w:val="00800169"/>
  </w:style>
  <w:style w:type="numbering" w:customStyle="1" w:styleId="953">
    <w:name w:val="Нет списка953"/>
    <w:next w:val="a2"/>
    <w:uiPriority w:val="99"/>
    <w:semiHidden/>
    <w:unhideWhenUsed/>
    <w:rsid w:val="00800169"/>
  </w:style>
  <w:style w:type="numbering" w:customStyle="1" w:styleId="1053">
    <w:name w:val="Нет списка1053"/>
    <w:next w:val="a2"/>
    <w:uiPriority w:val="99"/>
    <w:semiHidden/>
    <w:unhideWhenUsed/>
    <w:rsid w:val="00800169"/>
  </w:style>
  <w:style w:type="numbering" w:customStyle="1" w:styleId="11153">
    <w:name w:val="Нет списка11153"/>
    <w:next w:val="a2"/>
    <w:uiPriority w:val="99"/>
    <w:semiHidden/>
    <w:unhideWhenUsed/>
    <w:rsid w:val="00800169"/>
  </w:style>
  <w:style w:type="numbering" w:customStyle="1" w:styleId="1253">
    <w:name w:val="Нет списка1253"/>
    <w:next w:val="a2"/>
    <w:uiPriority w:val="99"/>
    <w:semiHidden/>
    <w:unhideWhenUsed/>
    <w:rsid w:val="00800169"/>
  </w:style>
  <w:style w:type="numbering" w:customStyle="1" w:styleId="1353">
    <w:name w:val="Нет списка1353"/>
    <w:next w:val="a2"/>
    <w:uiPriority w:val="99"/>
    <w:semiHidden/>
    <w:unhideWhenUsed/>
    <w:rsid w:val="00800169"/>
  </w:style>
  <w:style w:type="numbering" w:customStyle="1" w:styleId="1453">
    <w:name w:val="Нет списка1453"/>
    <w:next w:val="a2"/>
    <w:uiPriority w:val="99"/>
    <w:semiHidden/>
    <w:unhideWhenUsed/>
    <w:rsid w:val="00800169"/>
  </w:style>
  <w:style w:type="numbering" w:customStyle="1" w:styleId="1553">
    <w:name w:val="Нет списка1553"/>
    <w:next w:val="a2"/>
    <w:uiPriority w:val="99"/>
    <w:semiHidden/>
    <w:unhideWhenUsed/>
    <w:rsid w:val="00800169"/>
  </w:style>
  <w:style w:type="numbering" w:customStyle="1" w:styleId="1653">
    <w:name w:val="Нет списка1653"/>
    <w:next w:val="a2"/>
    <w:uiPriority w:val="99"/>
    <w:semiHidden/>
    <w:unhideWhenUsed/>
    <w:rsid w:val="00800169"/>
  </w:style>
  <w:style w:type="numbering" w:customStyle="1" w:styleId="1753">
    <w:name w:val="Нет списка1753"/>
    <w:next w:val="a2"/>
    <w:uiPriority w:val="99"/>
    <w:semiHidden/>
    <w:unhideWhenUsed/>
    <w:rsid w:val="00800169"/>
  </w:style>
  <w:style w:type="numbering" w:customStyle="1" w:styleId="1853">
    <w:name w:val="Нет списка1853"/>
    <w:next w:val="a2"/>
    <w:uiPriority w:val="99"/>
    <w:semiHidden/>
    <w:unhideWhenUsed/>
    <w:rsid w:val="00800169"/>
  </w:style>
  <w:style w:type="numbering" w:customStyle="1" w:styleId="1943">
    <w:name w:val="Нет списка1943"/>
    <w:next w:val="a2"/>
    <w:uiPriority w:val="99"/>
    <w:semiHidden/>
    <w:unhideWhenUsed/>
    <w:rsid w:val="00800169"/>
  </w:style>
  <w:style w:type="numbering" w:customStyle="1" w:styleId="11043">
    <w:name w:val="Нет списка11043"/>
    <w:next w:val="a2"/>
    <w:uiPriority w:val="99"/>
    <w:semiHidden/>
    <w:rsid w:val="00800169"/>
  </w:style>
  <w:style w:type="numbering" w:customStyle="1" w:styleId="111143">
    <w:name w:val="Нет списка111143"/>
    <w:next w:val="a2"/>
    <w:uiPriority w:val="99"/>
    <w:semiHidden/>
    <w:unhideWhenUsed/>
    <w:rsid w:val="00800169"/>
  </w:style>
  <w:style w:type="numbering" w:customStyle="1" w:styleId="2143">
    <w:name w:val="Нет списка2143"/>
    <w:next w:val="a2"/>
    <w:uiPriority w:val="99"/>
    <w:semiHidden/>
    <w:unhideWhenUsed/>
    <w:rsid w:val="00800169"/>
  </w:style>
  <w:style w:type="numbering" w:customStyle="1" w:styleId="3143">
    <w:name w:val="Нет списка3143"/>
    <w:next w:val="a2"/>
    <w:uiPriority w:val="99"/>
    <w:semiHidden/>
    <w:unhideWhenUsed/>
    <w:rsid w:val="00800169"/>
  </w:style>
  <w:style w:type="numbering" w:customStyle="1" w:styleId="4143">
    <w:name w:val="Нет списка4143"/>
    <w:next w:val="a2"/>
    <w:uiPriority w:val="99"/>
    <w:semiHidden/>
    <w:unhideWhenUsed/>
    <w:rsid w:val="00800169"/>
  </w:style>
  <w:style w:type="numbering" w:customStyle="1" w:styleId="5143">
    <w:name w:val="Нет списка5143"/>
    <w:next w:val="a2"/>
    <w:uiPriority w:val="99"/>
    <w:semiHidden/>
    <w:unhideWhenUsed/>
    <w:rsid w:val="00800169"/>
  </w:style>
  <w:style w:type="numbering" w:customStyle="1" w:styleId="6143">
    <w:name w:val="Нет списка6143"/>
    <w:next w:val="a2"/>
    <w:uiPriority w:val="99"/>
    <w:semiHidden/>
    <w:unhideWhenUsed/>
    <w:rsid w:val="00800169"/>
  </w:style>
  <w:style w:type="numbering" w:customStyle="1" w:styleId="7143">
    <w:name w:val="Нет списка7143"/>
    <w:next w:val="a2"/>
    <w:uiPriority w:val="99"/>
    <w:semiHidden/>
    <w:unhideWhenUsed/>
    <w:rsid w:val="00800169"/>
  </w:style>
  <w:style w:type="numbering" w:customStyle="1" w:styleId="8143">
    <w:name w:val="Нет списка8143"/>
    <w:next w:val="a2"/>
    <w:uiPriority w:val="99"/>
    <w:semiHidden/>
    <w:unhideWhenUsed/>
    <w:rsid w:val="00800169"/>
  </w:style>
  <w:style w:type="numbering" w:customStyle="1" w:styleId="9143">
    <w:name w:val="Нет списка9143"/>
    <w:next w:val="a2"/>
    <w:uiPriority w:val="99"/>
    <w:semiHidden/>
    <w:unhideWhenUsed/>
    <w:rsid w:val="00800169"/>
  </w:style>
  <w:style w:type="numbering" w:customStyle="1" w:styleId="10143">
    <w:name w:val="Нет списка10143"/>
    <w:next w:val="a2"/>
    <w:uiPriority w:val="99"/>
    <w:semiHidden/>
    <w:unhideWhenUsed/>
    <w:rsid w:val="00800169"/>
  </w:style>
  <w:style w:type="numbering" w:customStyle="1" w:styleId="1111143">
    <w:name w:val="Нет списка1111143"/>
    <w:next w:val="a2"/>
    <w:uiPriority w:val="99"/>
    <w:semiHidden/>
    <w:unhideWhenUsed/>
    <w:rsid w:val="00800169"/>
  </w:style>
  <w:style w:type="numbering" w:customStyle="1" w:styleId="12143">
    <w:name w:val="Нет списка12143"/>
    <w:next w:val="a2"/>
    <w:uiPriority w:val="99"/>
    <w:semiHidden/>
    <w:unhideWhenUsed/>
    <w:rsid w:val="00800169"/>
  </w:style>
  <w:style w:type="numbering" w:customStyle="1" w:styleId="13143">
    <w:name w:val="Нет списка13143"/>
    <w:next w:val="a2"/>
    <w:uiPriority w:val="99"/>
    <w:semiHidden/>
    <w:unhideWhenUsed/>
    <w:rsid w:val="00800169"/>
  </w:style>
  <w:style w:type="numbering" w:customStyle="1" w:styleId="14143">
    <w:name w:val="Нет списка14143"/>
    <w:next w:val="a2"/>
    <w:uiPriority w:val="99"/>
    <w:semiHidden/>
    <w:unhideWhenUsed/>
    <w:rsid w:val="00800169"/>
  </w:style>
  <w:style w:type="numbering" w:customStyle="1" w:styleId="15143">
    <w:name w:val="Нет списка15143"/>
    <w:next w:val="a2"/>
    <w:uiPriority w:val="99"/>
    <w:semiHidden/>
    <w:unhideWhenUsed/>
    <w:rsid w:val="00800169"/>
  </w:style>
  <w:style w:type="numbering" w:customStyle="1" w:styleId="16143">
    <w:name w:val="Нет списка16143"/>
    <w:next w:val="a2"/>
    <w:uiPriority w:val="99"/>
    <w:semiHidden/>
    <w:unhideWhenUsed/>
    <w:rsid w:val="00800169"/>
  </w:style>
  <w:style w:type="numbering" w:customStyle="1" w:styleId="17143">
    <w:name w:val="Нет списка17143"/>
    <w:next w:val="a2"/>
    <w:uiPriority w:val="99"/>
    <w:semiHidden/>
    <w:unhideWhenUsed/>
    <w:rsid w:val="00800169"/>
  </w:style>
  <w:style w:type="numbering" w:customStyle="1" w:styleId="18143">
    <w:name w:val="Нет списка18143"/>
    <w:next w:val="a2"/>
    <w:uiPriority w:val="99"/>
    <w:semiHidden/>
    <w:unhideWhenUsed/>
    <w:rsid w:val="00800169"/>
  </w:style>
  <w:style w:type="numbering" w:customStyle="1" w:styleId="2033">
    <w:name w:val="Нет списка2033"/>
    <w:next w:val="a2"/>
    <w:semiHidden/>
    <w:unhideWhenUsed/>
    <w:rsid w:val="00800169"/>
  </w:style>
  <w:style w:type="numbering" w:customStyle="1" w:styleId="11233">
    <w:name w:val="Нет списка11233"/>
    <w:next w:val="a2"/>
    <w:semiHidden/>
    <w:rsid w:val="00800169"/>
  </w:style>
  <w:style w:type="numbering" w:customStyle="1" w:styleId="11333">
    <w:name w:val="Нет списка11333"/>
    <w:next w:val="a2"/>
    <w:semiHidden/>
    <w:unhideWhenUsed/>
    <w:rsid w:val="00800169"/>
  </w:style>
  <w:style w:type="numbering" w:customStyle="1" w:styleId="2233">
    <w:name w:val="Нет списка2233"/>
    <w:next w:val="a2"/>
    <w:semiHidden/>
    <w:unhideWhenUsed/>
    <w:rsid w:val="00800169"/>
  </w:style>
  <w:style w:type="numbering" w:customStyle="1" w:styleId="3233">
    <w:name w:val="Нет списка3233"/>
    <w:next w:val="a2"/>
    <w:semiHidden/>
    <w:unhideWhenUsed/>
    <w:rsid w:val="00800169"/>
  </w:style>
  <w:style w:type="numbering" w:customStyle="1" w:styleId="4233">
    <w:name w:val="Нет списка4233"/>
    <w:next w:val="a2"/>
    <w:semiHidden/>
    <w:unhideWhenUsed/>
    <w:rsid w:val="00800169"/>
  </w:style>
  <w:style w:type="numbering" w:customStyle="1" w:styleId="5233">
    <w:name w:val="Нет списка5233"/>
    <w:next w:val="a2"/>
    <w:semiHidden/>
    <w:unhideWhenUsed/>
    <w:rsid w:val="00800169"/>
  </w:style>
  <w:style w:type="numbering" w:customStyle="1" w:styleId="6233">
    <w:name w:val="Нет списка6233"/>
    <w:next w:val="a2"/>
    <w:semiHidden/>
    <w:unhideWhenUsed/>
    <w:rsid w:val="00800169"/>
  </w:style>
  <w:style w:type="numbering" w:customStyle="1" w:styleId="7233">
    <w:name w:val="Нет списка7233"/>
    <w:next w:val="a2"/>
    <w:semiHidden/>
    <w:unhideWhenUsed/>
    <w:rsid w:val="00800169"/>
  </w:style>
  <w:style w:type="numbering" w:customStyle="1" w:styleId="8233">
    <w:name w:val="Нет списка8233"/>
    <w:next w:val="a2"/>
    <w:semiHidden/>
    <w:unhideWhenUsed/>
    <w:rsid w:val="00800169"/>
  </w:style>
  <w:style w:type="numbering" w:customStyle="1" w:styleId="9233">
    <w:name w:val="Нет списка9233"/>
    <w:next w:val="a2"/>
    <w:semiHidden/>
    <w:unhideWhenUsed/>
    <w:rsid w:val="00800169"/>
  </w:style>
  <w:style w:type="numbering" w:customStyle="1" w:styleId="10233">
    <w:name w:val="Нет списка10233"/>
    <w:next w:val="a2"/>
    <w:semiHidden/>
    <w:unhideWhenUsed/>
    <w:rsid w:val="00800169"/>
  </w:style>
  <w:style w:type="numbering" w:customStyle="1" w:styleId="111233">
    <w:name w:val="Нет списка111233"/>
    <w:next w:val="a2"/>
    <w:semiHidden/>
    <w:unhideWhenUsed/>
    <w:rsid w:val="00800169"/>
  </w:style>
  <w:style w:type="numbering" w:customStyle="1" w:styleId="12233">
    <w:name w:val="Нет списка12233"/>
    <w:next w:val="a2"/>
    <w:semiHidden/>
    <w:unhideWhenUsed/>
    <w:rsid w:val="00800169"/>
  </w:style>
  <w:style w:type="numbering" w:customStyle="1" w:styleId="13233">
    <w:name w:val="Нет списка13233"/>
    <w:next w:val="a2"/>
    <w:semiHidden/>
    <w:unhideWhenUsed/>
    <w:rsid w:val="00800169"/>
  </w:style>
  <w:style w:type="numbering" w:customStyle="1" w:styleId="14233">
    <w:name w:val="Нет списка14233"/>
    <w:next w:val="a2"/>
    <w:semiHidden/>
    <w:unhideWhenUsed/>
    <w:rsid w:val="00800169"/>
  </w:style>
  <w:style w:type="numbering" w:customStyle="1" w:styleId="15233">
    <w:name w:val="Нет списка15233"/>
    <w:next w:val="a2"/>
    <w:semiHidden/>
    <w:unhideWhenUsed/>
    <w:rsid w:val="00800169"/>
  </w:style>
  <w:style w:type="numbering" w:customStyle="1" w:styleId="16233">
    <w:name w:val="Нет списка16233"/>
    <w:next w:val="a2"/>
    <w:semiHidden/>
    <w:unhideWhenUsed/>
    <w:rsid w:val="00800169"/>
  </w:style>
  <w:style w:type="numbering" w:customStyle="1" w:styleId="17233">
    <w:name w:val="Нет списка17233"/>
    <w:next w:val="a2"/>
    <w:semiHidden/>
    <w:unhideWhenUsed/>
    <w:rsid w:val="00800169"/>
  </w:style>
  <w:style w:type="numbering" w:customStyle="1" w:styleId="18233">
    <w:name w:val="Нет списка18233"/>
    <w:next w:val="a2"/>
    <w:semiHidden/>
    <w:unhideWhenUsed/>
    <w:rsid w:val="00800169"/>
  </w:style>
  <w:style w:type="numbering" w:customStyle="1" w:styleId="19133">
    <w:name w:val="Нет списка19133"/>
    <w:next w:val="a2"/>
    <w:semiHidden/>
    <w:unhideWhenUsed/>
    <w:rsid w:val="00800169"/>
  </w:style>
  <w:style w:type="numbering" w:customStyle="1" w:styleId="110133">
    <w:name w:val="Нет списка110133"/>
    <w:next w:val="a2"/>
    <w:semiHidden/>
    <w:rsid w:val="00800169"/>
  </w:style>
  <w:style w:type="numbering" w:customStyle="1" w:styleId="11111143">
    <w:name w:val="Нет списка11111143"/>
    <w:next w:val="a2"/>
    <w:semiHidden/>
    <w:unhideWhenUsed/>
    <w:rsid w:val="00800169"/>
  </w:style>
  <w:style w:type="numbering" w:customStyle="1" w:styleId="21133">
    <w:name w:val="Нет списка21133"/>
    <w:next w:val="a2"/>
    <w:semiHidden/>
    <w:unhideWhenUsed/>
    <w:rsid w:val="00800169"/>
  </w:style>
  <w:style w:type="numbering" w:customStyle="1" w:styleId="31133">
    <w:name w:val="Нет списка31133"/>
    <w:next w:val="a2"/>
    <w:semiHidden/>
    <w:unhideWhenUsed/>
    <w:rsid w:val="00800169"/>
  </w:style>
  <w:style w:type="numbering" w:customStyle="1" w:styleId="41133">
    <w:name w:val="Нет списка41133"/>
    <w:next w:val="a2"/>
    <w:semiHidden/>
    <w:unhideWhenUsed/>
    <w:rsid w:val="00800169"/>
  </w:style>
  <w:style w:type="numbering" w:customStyle="1" w:styleId="51133">
    <w:name w:val="Нет списка51133"/>
    <w:next w:val="a2"/>
    <w:semiHidden/>
    <w:unhideWhenUsed/>
    <w:rsid w:val="00800169"/>
  </w:style>
  <w:style w:type="numbering" w:customStyle="1" w:styleId="61133">
    <w:name w:val="Нет списка61133"/>
    <w:next w:val="a2"/>
    <w:semiHidden/>
    <w:unhideWhenUsed/>
    <w:rsid w:val="00800169"/>
  </w:style>
  <w:style w:type="numbering" w:customStyle="1" w:styleId="71133">
    <w:name w:val="Нет списка71133"/>
    <w:next w:val="a2"/>
    <w:semiHidden/>
    <w:unhideWhenUsed/>
    <w:rsid w:val="00800169"/>
  </w:style>
  <w:style w:type="numbering" w:customStyle="1" w:styleId="81133">
    <w:name w:val="Нет списка81133"/>
    <w:next w:val="a2"/>
    <w:semiHidden/>
    <w:unhideWhenUsed/>
    <w:rsid w:val="00800169"/>
  </w:style>
  <w:style w:type="numbering" w:customStyle="1" w:styleId="91133">
    <w:name w:val="Нет списка91133"/>
    <w:next w:val="a2"/>
    <w:semiHidden/>
    <w:unhideWhenUsed/>
    <w:rsid w:val="00800169"/>
  </w:style>
  <w:style w:type="numbering" w:customStyle="1" w:styleId="101133">
    <w:name w:val="Нет списка101133"/>
    <w:next w:val="a2"/>
    <w:semiHidden/>
    <w:unhideWhenUsed/>
    <w:rsid w:val="00800169"/>
  </w:style>
  <w:style w:type="numbering" w:customStyle="1" w:styleId="11111111112">
    <w:name w:val="Нет списка11111111112"/>
    <w:next w:val="a2"/>
    <w:semiHidden/>
    <w:unhideWhenUsed/>
    <w:rsid w:val="00800169"/>
  </w:style>
  <w:style w:type="numbering" w:customStyle="1" w:styleId="121133">
    <w:name w:val="Нет списка121133"/>
    <w:next w:val="a2"/>
    <w:semiHidden/>
    <w:unhideWhenUsed/>
    <w:rsid w:val="00800169"/>
  </w:style>
  <w:style w:type="numbering" w:customStyle="1" w:styleId="131133">
    <w:name w:val="Нет списка131133"/>
    <w:next w:val="a2"/>
    <w:semiHidden/>
    <w:unhideWhenUsed/>
    <w:rsid w:val="00800169"/>
  </w:style>
  <w:style w:type="numbering" w:customStyle="1" w:styleId="141133">
    <w:name w:val="Нет списка141133"/>
    <w:next w:val="a2"/>
    <w:semiHidden/>
    <w:unhideWhenUsed/>
    <w:rsid w:val="00800169"/>
  </w:style>
  <w:style w:type="numbering" w:customStyle="1" w:styleId="151133">
    <w:name w:val="Нет списка151133"/>
    <w:next w:val="a2"/>
    <w:semiHidden/>
    <w:unhideWhenUsed/>
    <w:rsid w:val="00800169"/>
  </w:style>
  <w:style w:type="numbering" w:customStyle="1" w:styleId="161133">
    <w:name w:val="Нет списка161133"/>
    <w:next w:val="a2"/>
    <w:semiHidden/>
    <w:unhideWhenUsed/>
    <w:rsid w:val="00800169"/>
  </w:style>
  <w:style w:type="numbering" w:customStyle="1" w:styleId="171133">
    <w:name w:val="Нет списка171133"/>
    <w:next w:val="a2"/>
    <w:semiHidden/>
    <w:unhideWhenUsed/>
    <w:rsid w:val="00800169"/>
  </w:style>
  <w:style w:type="numbering" w:customStyle="1" w:styleId="181133">
    <w:name w:val="Нет списка181133"/>
    <w:next w:val="a2"/>
    <w:semiHidden/>
    <w:unhideWhenUsed/>
    <w:rsid w:val="00800169"/>
  </w:style>
  <w:style w:type="numbering" w:customStyle="1" w:styleId="2930">
    <w:name w:val="Нет списка293"/>
    <w:next w:val="a2"/>
    <w:uiPriority w:val="99"/>
    <w:semiHidden/>
    <w:unhideWhenUsed/>
    <w:rsid w:val="00800169"/>
  </w:style>
  <w:style w:type="numbering" w:customStyle="1" w:styleId="12030">
    <w:name w:val="Нет списка1203"/>
    <w:next w:val="a2"/>
    <w:uiPriority w:val="99"/>
    <w:semiHidden/>
    <w:rsid w:val="00800169"/>
  </w:style>
  <w:style w:type="numbering" w:customStyle="1" w:styleId="111030">
    <w:name w:val="Нет списка11103"/>
    <w:next w:val="a2"/>
    <w:uiPriority w:val="99"/>
    <w:semiHidden/>
    <w:unhideWhenUsed/>
    <w:rsid w:val="00800169"/>
  </w:style>
  <w:style w:type="numbering" w:customStyle="1" w:styleId="21030">
    <w:name w:val="Нет списка2103"/>
    <w:next w:val="a2"/>
    <w:uiPriority w:val="99"/>
    <w:semiHidden/>
    <w:unhideWhenUsed/>
    <w:rsid w:val="00800169"/>
  </w:style>
  <w:style w:type="numbering" w:customStyle="1" w:styleId="363">
    <w:name w:val="Нет списка363"/>
    <w:next w:val="a2"/>
    <w:uiPriority w:val="99"/>
    <w:semiHidden/>
    <w:unhideWhenUsed/>
    <w:rsid w:val="00800169"/>
  </w:style>
  <w:style w:type="numbering" w:customStyle="1" w:styleId="463">
    <w:name w:val="Нет списка463"/>
    <w:next w:val="a2"/>
    <w:uiPriority w:val="99"/>
    <w:semiHidden/>
    <w:unhideWhenUsed/>
    <w:rsid w:val="00800169"/>
  </w:style>
  <w:style w:type="numbering" w:customStyle="1" w:styleId="563">
    <w:name w:val="Нет списка563"/>
    <w:next w:val="a2"/>
    <w:uiPriority w:val="99"/>
    <w:semiHidden/>
    <w:unhideWhenUsed/>
    <w:rsid w:val="00800169"/>
  </w:style>
  <w:style w:type="numbering" w:customStyle="1" w:styleId="663">
    <w:name w:val="Нет списка663"/>
    <w:next w:val="a2"/>
    <w:uiPriority w:val="99"/>
    <w:semiHidden/>
    <w:unhideWhenUsed/>
    <w:rsid w:val="00800169"/>
  </w:style>
  <w:style w:type="numbering" w:customStyle="1" w:styleId="763">
    <w:name w:val="Нет списка763"/>
    <w:next w:val="a2"/>
    <w:uiPriority w:val="99"/>
    <w:semiHidden/>
    <w:unhideWhenUsed/>
    <w:rsid w:val="00800169"/>
  </w:style>
  <w:style w:type="numbering" w:customStyle="1" w:styleId="863">
    <w:name w:val="Нет списка863"/>
    <w:next w:val="a2"/>
    <w:uiPriority w:val="99"/>
    <w:semiHidden/>
    <w:unhideWhenUsed/>
    <w:rsid w:val="00800169"/>
  </w:style>
  <w:style w:type="numbering" w:customStyle="1" w:styleId="963">
    <w:name w:val="Нет списка963"/>
    <w:next w:val="a2"/>
    <w:uiPriority w:val="99"/>
    <w:semiHidden/>
    <w:unhideWhenUsed/>
    <w:rsid w:val="00800169"/>
  </w:style>
  <w:style w:type="numbering" w:customStyle="1" w:styleId="1063">
    <w:name w:val="Нет списка1063"/>
    <w:next w:val="a2"/>
    <w:uiPriority w:val="99"/>
    <w:semiHidden/>
    <w:unhideWhenUsed/>
    <w:rsid w:val="00800169"/>
  </w:style>
  <w:style w:type="numbering" w:customStyle="1" w:styleId="11163">
    <w:name w:val="Нет списка11163"/>
    <w:next w:val="a2"/>
    <w:uiPriority w:val="99"/>
    <w:semiHidden/>
    <w:unhideWhenUsed/>
    <w:rsid w:val="00800169"/>
  </w:style>
  <w:style w:type="numbering" w:customStyle="1" w:styleId="1263">
    <w:name w:val="Нет списка1263"/>
    <w:next w:val="a2"/>
    <w:uiPriority w:val="99"/>
    <w:semiHidden/>
    <w:unhideWhenUsed/>
    <w:rsid w:val="00800169"/>
  </w:style>
  <w:style w:type="numbering" w:customStyle="1" w:styleId="1363">
    <w:name w:val="Нет списка1363"/>
    <w:next w:val="a2"/>
    <w:uiPriority w:val="99"/>
    <w:semiHidden/>
    <w:unhideWhenUsed/>
    <w:rsid w:val="00800169"/>
  </w:style>
  <w:style w:type="numbering" w:customStyle="1" w:styleId="1463">
    <w:name w:val="Нет списка1463"/>
    <w:next w:val="a2"/>
    <w:uiPriority w:val="99"/>
    <w:semiHidden/>
    <w:unhideWhenUsed/>
    <w:rsid w:val="00800169"/>
  </w:style>
  <w:style w:type="numbering" w:customStyle="1" w:styleId="1563">
    <w:name w:val="Нет списка1563"/>
    <w:next w:val="a2"/>
    <w:uiPriority w:val="99"/>
    <w:semiHidden/>
    <w:unhideWhenUsed/>
    <w:rsid w:val="00800169"/>
  </w:style>
  <w:style w:type="numbering" w:customStyle="1" w:styleId="1663">
    <w:name w:val="Нет списка1663"/>
    <w:next w:val="a2"/>
    <w:uiPriority w:val="99"/>
    <w:semiHidden/>
    <w:unhideWhenUsed/>
    <w:rsid w:val="00800169"/>
  </w:style>
  <w:style w:type="numbering" w:customStyle="1" w:styleId="1763">
    <w:name w:val="Нет списка1763"/>
    <w:next w:val="a2"/>
    <w:uiPriority w:val="99"/>
    <w:semiHidden/>
    <w:unhideWhenUsed/>
    <w:rsid w:val="00800169"/>
  </w:style>
  <w:style w:type="numbering" w:customStyle="1" w:styleId="1863">
    <w:name w:val="Нет списка1863"/>
    <w:next w:val="a2"/>
    <w:uiPriority w:val="99"/>
    <w:semiHidden/>
    <w:unhideWhenUsed/>
    <w:rsid w:val="00800169"/>
  </w:style>
  <w:style w:type="numbering" w:customStyle="1" w:styleId="1953">
    <w:name w:val="Нет списка1953"/>
    <w:next w:val="a2"/>
    <w:uiPriority w:val="99"/>
    <w:semiHidden/>
    <w:unhideWhenUsed/>
    <w:rsid w:val="00800169"/>
  </w:style>
  <w:style w:type="numbering" w:customStyle="1" w:styleId="11053">
    <w:name w:val="Нет списка11053"/>
    <w:next w:val="a2"/>
    <w:uiPriority w:val="99"/>
    <w:semiHidden/>
    <w:rsid w:val="00800169"/>
  </w:style>
  <w:style w:type="numbering" w:customStyle="1" w:styleId="111153">
    <w:name w:val="Нет списка111153"/>
    <w:next w:val="a2"/>
    <w:uiPriority w:val="99"/>
    <w:semiHidden/>
    <w:unhideWhenUsed/>
    <w:rsid w:val="00800169"/>
  </w:style>
  <w:style w:type="numbering" w:customStyle="1" w:styleId="2153">
    <w:name w:val="Нет списка2153"/>
    <w:next w:val="a2"/>
    <w:uiPriority w:val="99"/>
    <w:semiHidden/>
    <w:unhideWhenUsed/>
    <w:rsid w:val="00800169"/>
  </w:style>
  <w:style w:type="numbering" w:customStyle="1" w:styleId="3153">
    <w:name w:val="Нет списка3153"/>
    <w:next w:val="a2"/>
    <w:uiPriority w:val="99"/>
    <w:semiHidden/>
    <w:unhideWhenUsed/>
    <w:rsid w:val="00800169"/>
  </w:style>
  <w:style w:type="numbering" w:customStyle="1" w:styleId="4153">
    <w:name w:val="Нет списка4153"/>
    <w:next w:val="a2"/>
    <w:uiPriority w:val="99"/>
    <w:semiHidden/>
    <w:unhideWhenUsed/>
    <w:rsid w:val="00800169"/>
  </w:style>
  <w:style w:type="numbering" w:customStyle="1" w:styleId="5153">
    <w:name w:val="Нет списка5153"/>
    <w:next w:val="a2"/>
    <w:uiPriority w:val="99"/>
    <w:semiHidden/>
    <w:unhideWhenUsed/>
    <w:rsid w:val="00800169"/>
  </w:style>
  <w:style w:type="numbering" w:customStyle="1" w:styleId="6153">
    <w:name w:val="Нет списка6153"/>
    <w:next w:val="a2"/>
    <w:uiPriority w:val="99"/>
    <w:semiHidden/>
    <w:unhideWhenUsed/>
    <w:rsid w:val="00800169"/>
  </w:style>
  <w:style w:type="numbering" w:customStyle="1" w:styleId="7153">
    <w:name w:val="Нет списка7153"/>
    <w:next w:val="a2"/>
    <w:uiPriority w:val="99"/>
    <w:semiHidden/>
    <w:unhideWhenUsed/>
    <w:rsid w:val="00800169"/>
  </w:style>
  <w:style w:type="numbering" w:customStyle="1" w:styleId="8153">
    <w:name w:val="Нет списка8153"/>
    <w:next w:val="a2"/>
    <w:uiPriority w:val="99"/>
    <w:semiHidden/>
    <w:unhideWhenUsed/>
    <w:rsid w:val="00800169"/>
  </w:style>
  <w:style w:type="numbering" w:customStyle="1" w:styleId="9153">
    <w:name w:val="Нет списка9153"/>
    <w:next w:val="a2"/>
    <w:uiPriority w:val="99"/>
    <w:semiHidden/>
    <w:unhideWhenUsed/>
    <w:rsid w:val="00800169"/>
  </w:style>
  <w:style w:type="numbering" w:customStyle="1" w:styleId="10153">
    <w:name w:val="Нет списка10153"/>
    <w:next w:val="a2"/>
    <w:uiPriority w:val="99"/>
    <w:semiHidden/>
    <w:unhideWhenUsed/>
    <w:rsid w:val="00800169"/>
  </w:style>
  <w:style w:type="numbering" w:customStyle="1" w:styleId="1111153">
    <w:name w:val="Нет списка1111153"/>
    <w:next w:val="a2"/>
    <w:uiPriority w:val="99"/>
    <w:semiHidden/>
    <w:unhideWhenUsed/>
    <w:rsid w:val="00800169"/>
  </w:style>
  <w:style w:type="numbering" w:customStyle="1" w:styleId="12153">
    <w:name w:val="Нет списка12153"/>
    <w:next w:val="a2"/>
    <w:uiPriority w:val="99"/>
    <w:semiHidden/>
    <w:unhideWhenUsed/>
    <w:rsid w:val="00800169"/>
  </w:style>
  <w:style w:type="numbering" w:customStyle="1" w:styleId="13153">
    <w:name w:val="Нет списка13153"/>
    <w:next w:val="a2"/>
    <w:uiPriority w:val="99"/>
    <w:semiHidden/>
    <w:unhideWhenUsed/>
    <w:rsid w:val="00800169"/>
  </w:style>
  <w:style w:type="numbering" w:customStyle="1" w:styleId="14153">
    <w:name w:val="Нет списка14153"/>
    <w:next w:val="a2"/>
    <w:uiPriority w:val="99"/>
    <w:semiHidden/>
    <w:unhideWhenUsed/>
    <w:rsid w:val="00800169"/>
  </w:style>
  <w:style w:type="numbering" w:customStyle="1" w:styleId="15153">
    <w:name w:val="Нет списка15153"/>
    <w:next w:val="a2"/>
    <w:uiPriority w:val="99"/>
    <w:semiHidden/>
    <w:unhideWhenUsed/>
    <w:rsid w:val="00800169"/>
  </w:style>
  <w:style w:type="numbering" w:customStyle="1" w:styleId="16153">
    <w:name w:val="Нет списка16153"/>
    <w:next w:val="a2"/>
    <w:uiPriority w:val="99"/>
    <w:semiHidden/>
    <w:unhideWhenUsed/>
    <w:rsid w:val="00800169"/>
  </w:style>
  <w:style w:type="numbering" w:customStyle="1" w:styleId="17153">
    <w:name w:val="Нет списка17153"/>
    <w:next w:val="a2"/>
    <w:uiPriority w:val="99"/>
    <w:semiHidden/>
    <w:unhideWhenUsed/>
    <w:rsid w:val="00800169"/>
  </w:style>
  <w:style w:type="numbering" w:customStyle="1" w:styleId="18153">
    <w:name w:val="Нет списка18153"/>
    <w:next w:val="a2"/>
    <w:uiPriority w:val="99"/>
    <w:semiHidden/>
    <w:unhideWhenUsed/>
    <w:rsid w:val="00800169"/>
  </w:style>
  <w:style w:type="numbering" w:customStyle="1" w:styleId="2043">
    <w:name w:val="Нет списка2043"/>
    <w:next w:val="a2"/>
    <w:semiHidden/>
    <w:unhideWhenUsed/>
    <w:rsid w:val="00800169"/>
  </w:style>
  <w:style w:type="numbering" w:customStyle="1" w:styleId="11243">
    <w:name w:val="Нет списка11243"/>
    <w:next w:val="a2"/>
    <w:semiHidden/>
    <w:rsid w:val="00800169"/>
  </w:style>
  <w:style w:type="numbering" w:customStyle="1" w:styleId="11343">
    <w:name w:val="Нет списка11343"/>
    <w:next w:val="a2"/>
    <w:semiHidden/>
    <w:unhideWhenUsed/>
    <w:rsid w:val="00800169"/>
  </w:style>
  <w:style w:type="numbering" w:customStyle="1" w:styleId="2243">
    <w:name w:val="Нет списка2243"/>
    <w:next w:val="a2"/>
    <w:semiHidden/>
    <w:unhideWhenUsed/>
    <w:rsid w:val="00800169"/>
  </w:style>
  <w:style w:type="numbering" w:customStyle="1" w:styleId="3243">
    <w:name w:val="Нет списка3243"/>
    <w:next w:val="a2"/>
    <w:semiHidden/>
    <w:unhideWhenUsed/>
    <w:rsid w:val="00800169"/>
  </w:style>
  <w:style w:type="numbering" w:customStyle="1" w:styleId="4243">
    <w:name w:val="Нет списка4243"/>
    <w:next w:val="a2"/>
    <w:semiHidden/>
    <w:unhideWhenUsed/>
    <w:rsid w:val="00800169"/>
  </w:style>
  <w:style w:type="numbering" w:customStyle="1" w:styleId="5243">
    <w:name w:val="Нет списка5243"/>
    <w:next w:val="a2"/>
    <w:semiHidden/>
    <w:unhideWhenUsed/>
    <w:rsid w:val="00800169"/>
  </w:style>
  <w:style w:type="numbering" w:customStyle="1" w:styleId="6243">
    <w:name w:val="Нет списка6243"/>
    <w:next w:val="a2"/>
    <w:semiHidden/>
    <w:unhideWhenUsed/>
    <w:rsid w:val="00800169"/>
  </w:style>
  <w:style w:type="numbering" w:customStyle="1" w:styleId="7243">
    <w:name w:val="Нет списка7243"/>
    <w:next w:val="a2"/>
    <w:semiHidden/>
    <w:unhideWhenUsed/>
    <w:rsid w:val="00800169"/>
  </w:style>
  <w:style w:type="numbering" w:customStyle="1" w:styleId="8243">
    <w:name w:val="Нет списка8243"/>
    <w:next w:val="a2"/>
    <w:semiHidden/>
    <w:unhideWhenUsed/>
    <w:rsid w:val="00800169"/>
  </w:style>
  <w:style w:type="numbering" w:customStyle="1" w:styleId="9243">
    <w:name w:val="Нет списка9243"/>
    <w:next w:val="a2"/>
    <w:semiHidden/>
    <w:unhideWhenUsed/>
    <w:rsid w:val="00800169"/>
  </w:style>
  <w:style w:type="numbering" w:customStyle="1" w:styleId="10243">
    <w:name w:val="Нет списка10243"/>
    <w:next w:val="a2"/>
    <w:semiHidden/>
    <w:unhideWhenUsed/>
    <w:rsid w:val="00800169"/>
  </w:style>
  <w:style w:type="numbering" w:customStyle="1" w:styleId="111243">
    <w:name w:val="Нет списка111243"/>
    <w:next w:val="a2"/>
    <w:semiHidden/>
    <w:unhideWhenUsed/>
    <w:rsid w:val="00800169"/>
  </w:style>
  <w:style w:type="numbering" w:customStyle="1" w:styleId="12243">
    <w:name w:val="Нет списка12243"/>
    <w:next w:val="a2"/>
    <w:semiHidden/>
    <w:unhideWhenUsed/>
    <w:rsid w:val="00800169"/>
  </w:style>
  <w:style w:type="numbering" w:customStyle="1" w:styleId="13243">
    <w:name w:val="Нет списка13243"/>
    <w:next w:val="a2"/>
    <w:semiHidden/>
    <w:unhideWhenUsed/>
    <w:rsid w:val="00800169"/>
  </w:style>
  <w:style w:type="numbering" w:customStyle="1" w:styleId="14243">
    <w:name w:val="Нет списка14243"/>
    <w:next w:val="a2"/>
    <w:semiHidden/>
    <w:unhideWhenUsed/>
    <w:rsid w:val="00800169"/>
  </w:style>
  <w:style w:type="numbering" w:customStyle="1" w:styleId="15243">
    <w:name w:val="Нет списка15243"/>
    <w:next w:val="a2"/>
    <w:semiHidden/>
    <w:unhideWhenUsed/>
    <w:rsid w:val="00800169"/>
  </w:style>
  <w:style w:type="numbering" w:customStyle="1" w:styleId="16243">
    <w:name w:val="Нет списка16243"/>
    <w:next w:val="a2"/>
    <w:semiHidden/>
    <w:unhideWhenUsed/>
    <w:rsid w:val="00800169"/>
  </w:style>
  <w:style w:type="numbering" w:customStyle="1" w:styleId="17243">
    <w:name w:val="Нет списка17243"/>
    <w:next w:val="a2"/>
    <w:semiHidden/>
    <w:unhideWhenUsed/>
    <w:rsid w:val="00800169"/>
  </w:style>
  <w:style w:type="numbering" w:customStyle="1" w:styleId="18243">
    <w:name w:val="Нет списка18243"/>
    <w:next w:val="a2"/>
    <w:semiHidden/>
    <w:unhideWhenUsed/>
    <w:rsid w:val="00800169"/>
  </w:style>
  <w:style w:type="numbering" w:customStyle="1" w:styleId="19143">
    <w:name w:val="Нет списка19143"/>
    <w:next w:val="a2"/>
    <w:semiHidden/>
    <w:unhideWhenUsed/>
    <w:rsid w:val="00800169"/>
  </w:style>
  <w:style w:type="numbering" w:customStyle="1" w:styleId="110143">
    <w:name w:val="Нет списка110143"/>
    <w:next w:val="a2"/>
    <w:semiHidden/>
    <w:rsid w:val="00800169"/>
  </w:style>
  <w:style w:type="numbering" w:customStyle="1" w:styleId="11111153">
    <w:name w:val="Нет списка11111153"/>
    <w:next w:val="a2"/>
    <w:semiHidden/>
    <w:unhideWhenUsed/>
    <w:rsid w:val="00800169"/>
  </w:style>
  <w:style w:type="numbering" w:customStyle="1" w:styleId="21143">
    <w:name w:val="Нет списка21143"/>
    <w:next w:val="a2"/>
    <w:semiHidden/>
    <w:unhideWhenUsed/>
    <w:rsid w:val="00800169"/>
  </w:style>
  <w:style w:type="numbering" w:customStyle="1" w:styleId="31143">
    <w:name w:val="Нет списка31143"/>
    <w:next w:val="a2"/>
    <w:semiHidden/>
    <w:unhideWhenUsed/>
    <w:rsid w:val="00800169"/>
  </w:style>
  <w:style w:type="numbering" w:customStyle="1" w:styleId="41143">
    <w:name w:val="Нет списка41143"/>
    <w:next w:val="a2"/>
    <w:semiHidden/>
    <w:unhideWhenUsed/>
    <w:rsid w:val="00800169"/>
  </w:style>
  <w:style w:type="numbering" w:customStyle="1" w:styleId="51143">
    <w:name w:val="Нет списка51143"/>
    <w:next w:val="a2"/>
    <w:semiHidden/>
    <w:unhideWhenUsed/>
    <w:rsid w:val="00800169"/>
  </w:style>
  <w:style w:type="numbering" w:customStyle="1" w:styleId="61143">
    <w:name w:val="Нет списка61143"/>
    <w:next w:val="a2"/>
    <w:semiHidden/>
    <w:unhideWhenUsed/>
    <w:rsid w:val="00800169"/>
  </w:style>
  <w:style w:type="numbering" w:customStyle="1" w:styleId="71143">
    <w:name w:val="Нет списка71143"/>
    <w:next w:val="a2"/>
    <w:semiHidden/>
    <w:unhideWhenUsed/>
    <w:rsid w:val="00800169"/>
  </w:style>
  <w:style w:type="numbering" w:customStyle="1" w:styleId="81143">
    <w:name w:val="Нет списка81143"/>
    <w:next w:val="a2"/>
    <w:semiHidden/>
    <w:unhideWhenUsed/>
    <w:rsid w:val="00800169"/>
  </w:style>
  <w:style w:type="numbering" w:customStyle="1" w:styleId="91143">
    <w:name w:val="Нет списка91143"/>
    <w:next w:val="a2"/>
    <w:semiHidden/>
    <w:unhideWhenUsed/>
    <w:rsid w:val="00800169"/>
  </w:style>
  <w:style w:type="numbering" w:customStyle="1" w:styleId="101143">
    <w:name w:val="Нет списка101143"/>
    <w:next w:val="a2"/>
    <w:semiHidden/>
    <w:unhideWhenUsed/>
    <w:rsid w:val="00800169"/>
  </w:style>
  <w:style w:type="numbering" w:customStyle="1" w:styleId="111111123">
    <w:name w:val="Нет списка111111123"/>
    <w:next w:val="a2"/>
    <w:semiHidden/>
    <w:unhideWhenUsed/>
    <w:rsid w:val="00800169"/>
  </w:style>
  <w:style w:type="numbering" w:customStyle="1" w:styleId="121143">
    <w:name w:val="Нет списка121143"/>
    <w:next w:val="a2"/>
    <w:semiHidden/>
    <w:unhideWhenUsed/>
    <w:rsid w:val="00800169"/>
  </w:style>
  <w:style w:type="numbering" w:customStyle="1" w:styleId="131143">
    <w:name w:val="Нет списка131143"/>
    <w:next w:val="a2"/>
    <w:semiHidden/>
    <w:unhideWhenUsed/>
    <w:rsid w:val="00800169"/>
  </w:style>
  <w:style w:type="numbering" w:customStyle="1" w:styleId="141143">
    <w:name w:val="Нет списка141143"/>
    <w:next w:val="a2"/>
    <w:semiHidden/>
    <w:unhideWhenUsed/>
    <w:rsid w:val="00800169"/>
  </w:style>
  <w:style w:type="numbering" w:customStyle="1" w:styleId="151143">
    <w:name w:val="Нет списка151143"/>
    <w:next w:val="a2"/>
    <w:semiHidden/>
    <w:unhideWhenUsed/>
    <w:rsid w:val="00800169"/>
  </w:style>
  <w:style w:type="numbering" w:customStyle="1" w:styleId="161143">
    <w:name w:val="Нет списка161143"/>
    <w:next w:val="a2"/>
    <w:semiHidden/>
    <w:unhideWhenUsed/>
    <w:rsid w:val="00800169"/>
  </w:style>
  <w:style w:type="numbering" w:customStyle="1" w:styleId="171143">
    <w:name w:val="Нет списка171143"/>
    <w:next w:val="a2"/>
    <w:semiHidden/>
    <w:unhideWhenUsed/>
    <w:rsid w:val="00800169"/>
  </w:style>
  <w:style w:type="numbering" w:customStyle="1" w:styleId="181143">
    <w:name w:val="Нет списка181143"/>
    <w:next w:val="a2"/>
    <w:semiHidden/>
    <w:unhideWhenUsed/>
    <w:rsid w:val="00800169"/>
  </w:style>
  <w:style w:type="numbering" w:customStyle="1" w:styleId="500">
    <w:name w:val="Нет списка50"/>
    <w:next w:val="a2"/>
    <w:uiPriority w:val="99"/>
    <w:semiHidden/>
    <w:unhideWhenUsed/>
    <w:rsid w:val="00800169"/>
  </w:style>
  <w:style w:type="numbering" w:customStyle="1" w:styleId="1400">
    <w:name w:val="Нет списка140"/>
    <w:next w:val="a2"/>
    <w:uiPriority w:val="99"/>
    <w:semiHidden/>
    <w:unhideWhenUsed/>
    <w:rsid w:val="00800169"/>
  </w:style>
  <w:style w:type="numbering" w:customStyle="1" w:styleId="11280">
    <w:name w:val="Нет списка1128"/>
    <w:next w:val="a2"/>
    <w:uiPriority w:val="99"/>
    <w:semiHidden/>
    <w:unhideWhenUsed/>
    <w:rsid w:val="00800169"/>
  </w:style>
  <w:style w:type="numbering" w:customStyle="1" w:styleId="2280">
    <w:name w:val="Нет списка228"/>
    <w:next w:val="a2"/>
    <w:uiPriority w:val="99"/>
    <w:semiHidden/>
    <w:unhideWhenUsed/>
    <w:rsid w:val="00800169"/>
  </w:style>
  <w:style w:type="numbering" w:customStyle="1" w:styleId="319">
    <w:name w:val="Нет списка319"/>
    <w:next w:val="a2"/>
    <w:uiPriority w:val="99"/>
    <w:semiHidden/>
    <w:unhideWhenUsed/>
    <w:rsid w:val="00800169"/>
  </w:style>
  <w:style w:type="numbering" w:customStyle="1" w:styleId="4100">
    <w:name w:val="Нет списка410"/>
    <w:next w:val="a2"/>
    <w:uiPriority w:val="99"/>
    <w:semiHidden/>
    <w:unhideWhenUsed/>
    <w:rsid w:val="00800169"/>
  </w:style>
  <w:style w:type="numbering" w:customStyle="1" w:styleId="5100">
    <w:name w:val="Нет списка510"/>
    <w:next w:val="a2"/>
    <w:uiPriority w:val="99"/>
    <w:semiHidden/>
    <w:unhideWhenUsed/>
    <w:rsid w:val="00800169"/>
  </w:style>
  <w:style w:type="numbering" w:customStyle="1" w:styleId="6100">
    <w:name w:val="Нет списка610"/>
    <w:next w:val="a2"/>
    <w:uiPriority w:val="99"/>
    <w:semiHidden/>
    <w:unhideWhenUsed/>
    <w:rsid w:val="00800169"/>
  </w:style>
  <w:style w:type="numbering" w:customStyle="1" w:styleId="7100">
    <w:name w:val="Нет списка710"/>
    <w:next w:val="a2"/>
    <w:uiPriority w:val="99"/>
    <w:semiHidden/>
    <w:unhideWhenUsed/>
    <w:rsid w:val="00800169"/>
  </w:style>
  <w:style w:type="numbering" w:customStyle="1" w:styleId="8100">
    <w:name w:val="Нет списка810"/>
    <w:next w:val="a2"/>
    <w:uiPriority w:val="99"/>
    <w:semiHidden/>
    <w:unhideWhenUsed/>
    <w:rsid w:val="00800169"/>
  </w:style>
  <w:style w:type="numbering" w:customStyle="1" w:styleId="9100">
    <w:name w:val="Нет списка910"/>
    <w:next w:val="a2"/>
    <w:uiPriority w:val="99"/>
    <w:semiHidden/>
    <w:unhideWhenUsed/>
    <w:rsid w:val="00800169"/>
  </w:style>
  <w:style w:type="numbering" w:customStyle="1" w:styleId="10100">
    <w:name w:val="Нет списка1010"/>
    <w:next w:val="a2"/>
    <w:uiPriority w:val="99"/>
    <w:semiHidden/>
    <w:unhideWhenUsed/>
    <w:rsid w:val="00800169"/>
  </w:style>
  <w:style w:type="numbering" w:customStyle="1" w:styleId="111200">
    <w:name w:val="Нет списка11120"/>
    <w:next w:val="a2"/>
    <w:uiPriority w:val="99"/>
    <w:semiHidden/>
    <w:unhideWhenUsed/>
    <w:rsid w:val="00800169"/>
  </w:style>
  <w:style w:type="numbering" w:customStyle="1" w:styleId="12200">
    <w:name w:val="Нет списка1220"/>
    <w:next w:val="a2"/>
    <w:uiPriority w:val="99"/>
    <w:semiHidden/>
    <w:unhideWhenUsed/>
    <w:rsid w:val="00800169"/>
  </w:style>
  <w:style w:type="numbering" w:customStyle="1" w:styleId="13101">
    <w:name w:val="Нет списка1310"/>
    <w:next w:val="a2"/>
    <w:uiPriority w:val="99"/>
    <w:semiHidden/>
    <w:unhideWhenUsed/>
    <w:rsid w:val="00800169"/>
  </w:style>
  <w:style w:type="numbering" w:customStyle="1" w:styleId="14100">
    <w:name w:val="Нет списка1410"/>
    <w:next w:val="a2"/>
    <w:uiPriority w:val="99"/>
    <w:semiHidden/>
    <w:unhideWhenUsed/>
    <w:rsid w:val="00800169"/>
  </w:style>
  <w:style w:type="numbering" w:customStyle="1" w:styleId="15100">
    <w:name w:val="Нет списка1510"/>
    <w:next w:val="a2"/>
    <w:uiPriority w:val="99"/>
    <w:semiHidden/>
    <w:unhideWhenUsed/>
    <w:rsid w:val="00800169"/>
  </w:style>
  <w:style w:type="numbering" w:customStyle="1" w:styleId="16100">
    <w:name w:val="Нет списка1610"/>
    <w:next w:val="a2"/>
    <w:uiPriority w:val="99"/>
    <w:semiHidden/>
    <w:unhideWhenUsed/>
    <w:rsid w:val="00800169"/>
  </w:style>
  <w:style w:type="numbering" w:customStyle="1" w:styleId="17100">
    <w:name w:val="Нет списка1710"/>
    <w:next w:val="a2"/>
    <w:uiPriority w:val="99"/>
    <w:semiHidden/>
    <w:unhideWhenUsed/>
    <w:rsid w:val="00800169"/>
  </w:style>
  <w:style w:type="numbering" w:customStyle="1" w:styleId="18100">
    <w:name w:val="Нет списка1810"/>
    <w:next w:val="a2"/>
    <w:uiPriority w:val="99"/>
    <w:semiHidden/>
    <w:unhideWhenUsed/>
    <w:rsid w:val="00800169"/>
  </w:style>
  <w:style w:type="numbering" w:customStyle="1" w:styleId="199">
    <w:name w:val="Нет списка199"/>
    <w:next w:val="a2"/>
    <w:uiPriority w:val="99"/>
    <w:semiHidden/>
    <w:unhideWhenUsed/>
    <w:rsid w:val="00800169"/>
  </w:style>
  <w:style w:type="numbering" w:customStyle="1" w:styleId="1109">
    <w:name w:val="Нет списка1109"/>
    <w:next w:val="a2"/>
    <w:uiPriority w:val="99"/>
    <w:semiHidden/>
    <w:rsid w:val="00800169"/>
  </w:style>
  <w:style w:type="numbering" w:customStyle="1" w:styleId="1111100">
    <w:name w:val="Нет списка111110"/>
    <w:next w:val="a2"/>
    <w:uiPriority w:val="99"/>
    <w:semiHidden/>
    <w:unhideWhenUsed/>
    <w:rsid w:val="00800169"/>
  </w:style>
  <w:style w:type="numbering" w:customStyle="1" w:styleId="21180">
    <w:name w:val="Нет списка2118"/>
    <w:next w:val="a2"/>
    <w:uiPriority w:val="99"/>
    <w:semiHidden/>
    <w:unhideWhenUsed/>
    <w:rsid w:val="00800169"/>
  </w:style>
  <w:style w:type="numbering" w:customStyle="1" w:styleId="31100">
    <w:name w:val="Нет списка3110"/>
    <w:next w:val="a2"/>
    <w:uiPriority w:val="99"/>
    <w:semiHidden/>
    <w:unhideWhenUsed/>
    <w:rsid w:val="00800169"/>
  </w:style>
  <w:style w:type="numbering" w:customStyle="1" w:styleId="419">
    <w:name w:val="Нет списка419"/>
    <w:next w:val="a2"/>
    <w:uiPriority w:val="99"/>
    <w:semiHidden/>
    <w:unhideWhenUsed/>
    <w:rsid w:val="00800169"/>
  </w:style>
  <w:style w:type="numbering" w:customStyle="1" w:styleId="519">
    <w:name w:val="Нет списка519"/>
    <w:next w:val="a2"/>
    <w:uiPriority w:val="99"/>
    <w:semiHidden/>
    <w:unhideWhenUsed/>
    <w:rsid w:val="00800169"/>
  </w:style>
  <w:style w:type="numbering" w:customStyle="1" w:styleId="619">
    <w:name w:val="Нет списка619"/>
    <w:next w:val="a2"/>
    <w:uiPriority w:val="99"/>
    <w:semiHidden/>
    <w:unhideWhenUsed/>
    <w:rsid w:val="00800169"/>
  </w:style>
  <w:style w:type="numbering" w:customStyle="1" w:styleId="719">
    <w:name w:val="Нет списка719"/>
    <w:next w:val="a2"/>
    <w:uiPriority w:val="99"/>
    <w:semiHidden/>
    <w:unhideWhenUsed/>
    <w:rsid w:val="00800169"/>
  </w:style>
  <w:style w:type="numbering" w:customStyle="1" w:styleId="819">
    <w:name w:val="Нет списка819"/>
    <w:next w:val="a2"/>
    <w:uiPriority w:val="99"/>
    <w:semiHidden/>
    <w:unhideWhenUsed/>
    <w:rsid w:val="00800169"/>
  </w:style>
  <w:style w:type="numbering" w:customStyle="1" w:styleId="919">
    <w:name w:val="Нет списка919"/>
    <w:next w:val="a2"/>
    <w:uiPriority w:val="99"/>
    <w:semiHidden/>
    <w:unhideWhenUsed/>
    <w:rsid w:val="00800169"/>
  </w:style>
  <w:style w:type="numbering" w:customStyle="1" w:styleId="1019">
    <w:name w:val="Нет списка1019"/>
    <w:next w:val="a2"/>
    <w:uiPriority w:val="99"/>
    <w:semiHidden/>
    <w:unhideWhenUsed/>
    <w:rsid w:val="00800169"/>
  </w:style>
  <w:style w:type="numbering" w:customStyle="1" w:styleId="111119">
    <w:name w:val="Нет списка111119"/>
    <w:next w:val="a2"/>
    <w:uiPriority w:val="99"/>
    <w:semiHidden/>
    <w:unhideWhenUsed/>
    <w:rsid w:val="00800169"/>
  </w:style>
  <w:style w:type="numbering" w:customStyle="1" w:styleId="121100">
    <w:name w:val="Нет списка12110"/>
    <w:next w:val="a2"/>
    <w:uiPriority w:val="99"/>
    <w:semiHidden/>
    <w:unhideWhenUsed/>
    <w:rsid w:val="00800169"/>
  </w:style>
  <w:style w:type="numbering" w:customStyle="1" w:styleId="1319">
    <w:name w:val="Нет списка1319"/>
    <w:next w:val="a2"/>
    <w:uiPriority w:val="99"/>
    <w:semiHidden/>
    <w:unhideWhenUsed/>
    <w:rsid w:val="00800169"/>
  </w:style>
  <w:style w:type="numbering" w:customStyle="1" w:styleId="1419">
    <w:name w:val="Нет списка1419"/>
    <w:next w:val="a2"/>
    <w:uiPriority w:val="99"/>
    <w:semiHidden/>
    <w:unhideWhenUsed/>
    <w:rsid w:val="00800169"/>
  </w:style>
  <w:style w:type="numbering" w:customStyle="1" w:styleId="1519">
    <w:name w:val="Нет списка1519"/>
    <w:next w:val="a2"/>
    <w:uiPriority w:val="99"/>
    <w:semiHidden/>
    <w:unhideWhenUsed/>
    <w:rsid w:val="00800169"/>
  </w:style>
  <w:style w:type="numbering" w:customStyle="1" w:styleId="1619">
    <w:name w:val="Нет списка1619"/>
    <w:next w:val="a2"/>
    <w:uiPriority w:val="99"/>
    <w:semiHidden/>
    <w:unhideWhenUsed/>
    <w:rsid w:val="00800169"/>
  </w:style>
  <w:style w:type="numbering" w:customStyle="1" w:styleId="1719">
    <w:name w:val="Нет списка1719"/>
    <w:next w:val="a2"/>
    <w:uiPriority w:val="99"/>
    <w:semiHidden/>
    <w:unhideWhenUsed/>
    <w:rsid w:val="00800169"/>
  </w:style>
  <w:style w:type="numbering" w:customStyle="1" w:styleId="1819">
    <w:name w:val="Нет списка1819"/>
    <w:next w:val="a2"/>
    <w:uiPriority w:val="99"/>
    <w:semiHidden/>
    <w:unhideWhenUsed/>
    <w:rsid w:val="00800169"/>
  </w:style>
  <w:style w:type="numbering" w:customStyle="1" w:styleId="208">
    <w:name w:val="Нет списка208"/>
    <w:next w:val="a2"/>
    <w:semiHidden/>
    <w:unhideWhenUsed/>
    <w:rsid w:val="00800169"/>
  </w:style>
  <w:style w:type="numbering" w:customStyle="1" w:styleId="11291">
    <w:name w:val="Нет списка1129"/>
    <w:next w:val="a2"/>
    <w:semiHidden/>
    <w:rsid w:val="00800169"/>
  </w:style>
  <w:style w:type="numbering" w:customStyle="1" w:styleId="1138">
    <w:name w:val="Нет списка1138"/>
    <w:next w:val="a2"/>
    <w:semiHidden/>
    <w:unhideWhenUsed/>
    <w:rsid w:val="00800169"/>
  </w:style>
  <w:style w:type="numbering" w:customStyle="1" w:styleId="2290">
    <w:name w:val="Нет списка229"/>
    <w:next w:val="a2"/>
    <w:semiHidden/>
    <w:unhideWhenUsed/>
    <w:rsid w:val="00800169"/>
  </w:style>
  <w:style w:type="numbering" w:customStyle="1" w:styleId="328">
    <w:name w:val="Нет списка328"/>
    <w:next w:val="a2"/>
    <w:semiHidden/>
    <w:unhideWhenUsed/>
    <w:rsid w:val="00800169"/>
  </w:style>
  <w:style w:type="numbering" w:customStyle="1" w:styleId="428">
    <w:name w:val="Нет списка428"/>
    <w:next w:val="a2"/>
    <w:semiHidden/>
    <w:unhideWhenUsed/>
    <w:rsid w:val="00800169"/>
  </w:style>
  <w:style w:type="numbering" w:customStyle="1" w:styleId="528">
    <w:name w:val="Нет списка528"/>
    <w:next w:val="a2"/>
    <w:semiHidden/>
    <w:unhideWhenUsed/>
    <w:rsid w:val="00800169"/>
  </w:style>
  <w:style w:type="numbering" w:customStyle="1" w:styleId="628">
    <w:name w:val="Нет списка628"/>
    <w:next w:val="a2"/>
    <w:semiHidden/>
    <w:unhideWhenUsed/>
    <w:rsid w:val="00800169"/>
  </w:style>
  <w:style w:type="numbering" w:customStyle="1" w:styleId="728">
    <w:name w:val="Нет списка728"/>
    <w:next w:val="a2"/>
    <w:semiHidden/>
    <w:unhideWhenUsed/>
    <w:rsid w:val="00800169"/>
  </w:style>
  <w:style w:type="numbering" w:customStyle="1" w:styleId="828">
    <w:name w:val="Нет списка828"/>
    <w:next w:val="a2"/>
    <w:semiHidden/>
    <w:unhideWhenUsed/>
    <w:rsid w:val="00800169"/>
  </w:style>
  <w:style w:type="numbering" w:customStyle="1" w:styleId="928">
    <w:name w:val="Нет списка928"/>
    <w:next w:val="a2"/>
    <w:semiHidden/>
    <w:unhideWhenUsed/>
    <w:rsid w:val="00800169"/>
  </w:style>
  <w:style w:type="numbering" w:customStyle="1" w:styleId="1028">
    <w:name w:val="Нет списка1028"/>
    <w:next w:val="a2"/>
    <w:semiHidden/>
    <w:unhideWhenUsed/>
    <w:rsid w:val="00800169"/>
  </w:style>
  <w:style w:type="numbering" w:customStyle="1" w:styleId="11128">
    <w:name w:val="Нет списка11128"/>
    <w:next w:val="a2"/>
    <w:semiHidden/>
    <w:unhideWhenUsed/>
    <w:rsid w:val="00800169"/>
  </w:style>
  <w:style w:type="numbering" w:customStyle="1" w:styleId="1228">
    <w:name w:val="Нет списка1228"/>
    <w:next w:val="a2"/>
    <w:semiHidden/>
    <w:unhideWhenUsed/>
    <w:rsid w:val="00800169"/>
  </w:style>
  <w:style w:type="numbering" w:customStyle="1" w:styleId="1328">
    <w:name w:val="Нет списка1328"/>
    <w:next w:val="a2"/>
    <w:semiHidden/>
    <w:unhideWhenUsed/>
    <w:rsid w:val="00800169"/>
  </w:style>
  <w:style w:type="numbering" w:customStyle="1" w:styleId="1428">
    <w:name w:val="Нет списка1428"/>
    <w:next w:val="a2"/>
    <w:semiHidden/>
    <w:unhideWhenUsed/>
    <w:rsid w:val="00800169"/>
  </w:style>
  <w:style w:type="numbering" w:customStyle="1" w:styleId="1528">
    <w:name w:val="Нет списка1528"/>
    <w:next w:val="a2"/>
    <w:semiHidden/>
    <w:unhideWhenUsed/>
    <w:rsid w:val="00800169"/>
  </w:style>
  <w:style w:type="numbering" w:customStyle="1" w:styleId="1628">
    <w:name w:val="Нет списка1628"/>
    <w:next w:val="a2"/>
    <w:semiHidden/>
    <w:unhideWhenUsed/>
    <w:rsid w:val="00800169"/>
  </w:style>
  <w:style w:type="numbering" w:customStyle="1" w:styleId="1728">
    <w:name w:val="Нет списка1728"/>
    <w:next w:val="a2"/>
    <w:semiHidden/>
    <w:unhideWhenUsed/>
    <w:rsid w:val="00800169"/>
  </w:style>
  <w:style w:type="numbering" w:customStyle="1" w:styleId="1828">
    <w:name w:val="Нет списка1828"/>
    <w:next w:val="a2"/>
    <w:semiHidden/>
    <w:unhideWhenUsed/>
    <w:rsid w:val="00800169"/>
  </w:style>
  <w:style w:type="numbering" w:customStyle="1" w:styleId="1918">
    <w:name w:val="Нет списка1918"/>
    <w:next w:val="a2"/>
    <w:semiHidden/>
    <w:unhideWhenUsed/>
    <w:rsid w:val="00800169"/>
  </w:style>
  <w:style w:type="numbering" w:customStyle="1" w:styleId="11018">
    <w:name w:val="Нет списка11018"/>
    <w:next w:val="a2"/>
    <w:semiHidden/>
    <w:rsid w:val="00800169"/>
  </w:style>
  <w:style w:type="numbering" w:customStyle="1" w:styleId="1111119">
    <w:name w:val="Нет списка1111119"/>
    <w:next w:val="a2"/>
    <w:semiHidden/>
    <w:unhideWhenUsed/>
    <w:rsid w:val="00800169"/>
  </w:style>
  <w:style w:type="numbering" w:customStyle="1" w:styleId="21190">
    <w:name w:val="Нет списка2119"/>
    <w:next w:val="a2"/>
    <w:semiHidden/>
    <w:unhideWhenUsed/>
    <w:rsid w:val="00800169"/>
  </w:style>
  <w:style w:type="numbering" w:customStyle="1" w:styleId="3118">
    <w:name w:val="Нет списка3118"/>
    <w:next w:val="a2"/>
    <w:semiHidden/>
    <w:unhideWhenUsed/>
    <w:rsid w:val="00800169"/>
  </w:style>
  <w:style w:type="numbering" w:customStyle="1" w:styleId="4118">
    <w:name w:val="Нет списка4118"/>
    <w:next w:val="a2"/>
    <w:semiHidden/>
    <w:unhideWhenUsed/>
    <w:rsid w:val="00800169"/>
  </w:style>
  <w:style w:type="numbering" w:customStyle="1" w:styleId="5118">
    <w:name w:val="Нет списка5118"/>
    <w:next w:val="a2"/>
    <w:semiHidden/>
    <w:unhideWhenUsed/>
    <w:rsid w:val="00800169"/>
  </w:style>
  <w:style w:type="numbering" w:customStyle="1" w:styleId="6118">
    <w:name w:val="Нет списка6118"/>
    <w:next w:val="a2"/>
    <w:semiHidden/>
    <w:unhideWhenUsed/>
    <w:rsid w:val="00800169"/>
  </w:style>
  <w:style w:type="numbering" w:customStyle="1" w:styleId="7118">
    <w:name w:val="Нет списка7118"/>
    <w:next w:val="a2"/>
    <w:semiHidden/>
    <w:unhideWhenUsed/>
    <w:rsid w:val="00800169"/>
  </w:style>
  <w:style w:type="numbering" w:customStyle="1" w:styleId="8118">
    <w:name w:val="Нет списка8118"/>
    <w:next w:val="a2"/>
    <w:semiHidden/>
    <w:unhideWhenUsed/>
    <w:rsid w:val="00800169"/>
  </w:style>
  <w:style w:type="numbering" w:customStyle="1" w:styleId="9118">
    <w:name w:val="Нет списка9118"/>
    <w:next w:val="a2"/>
    <w:semiHidden/>
    <w:unhideWhenUsed/>
    <w:rsid w:val="00800169"/>
  </w:style>
  <w:style w:type="numbering" w:customStyle="1" w:styleId="10118">
    <w:name w:val="Нет списка10118"/>
    <w:next w:val="a2"/>
    <w:semiHidden/>
    <w:unhideWhenUsed/>
    <w:rsid w:val="00800169"/>
  </w:style>
  <w:style w:type="numbering" w:customStyle="1" w:styleId="11111116">
    <w:name w:val="Нет списка11111116"/>
    <w:next w:val="a2"/>
    <w:semiHidden/>
    <w:unhideWhenUsed/>
    <w:rsid w:val="00800169"/>
  </w:style>
  <w:style w:type="numbering" w:customStyle="1" w:styleId="12118">
    <w:name w:val="Нет списка12118"/>
    <w:next w:val="a2"/>
    <w:semiHidden/>
    <w:unhideWhenUsed/>
    <w:rsid w:val="00800169"/>
  </w:style>
  <w:style w:type="numbering" w:customStyle="1" w:styleId="13118">
    <w:name w:val="Нет списка13118"/>
    <w:next w:val="a2"/>
    <w:semiHidden/>
    <w:unhideWhenUsed/>
    <w:rsid w:val="00800169"/>
  </w:style>
  <w:style w:type="numbering" w:customStyle="1" w:styleId="14118">
    <w:name w:val="Нет списка14118"/>
    <w:next w:val="a2"/>
    <w:semiHidden/>
    <w:unhideWhenUsed/>
    <w:rsid w:val="00800169"/>
  </w:style>
  <w:style w:type="numbering" w:customStyle="1" w:styleId="15118">
    <w:name w:val="Нет списка15118"/>
    <w:next w:val="a2"/>
    <w:semiHidden/>
    <w:unhideWhenUsed/>
    <w:rsid w:val="00800169"/>
  </w:style>
  <w:style w:type="numbering" w:customStyle="1" w:styleId="16118">
    <w:name w:val="Нет списка16118"/>
    <w:next w:val="a2"/>
    <w:semiHidden/>
    <w:unhideWhenUsed/>
    <w:rsid w:val="00800169"/>
  </w:style>
  <w:style w:type="numbering" w:customStyle="1" w:styleId="17118">
    <w:name w:val="Нет списка17118"/>
    <w:next w:val="a2"/>
    <w:semiHidden/>
    <w:unhideWhenUsed/>
    <w:rsid w:val="00800169"/>
  </w:style>
  <w:style w:type="numbering" w:customStyle="1" w:styleId="18118">
    <w:name w:val="Нет списка18118"/>
    <w:next w:val="a2"/>
    <w:semiHidden/>
    <w:unhideWhenUsed/>
    <w:rsid w:val="00800169"/>
  </w:style>
  <w:style w:type="numbering" w:customStyle="1" w:styleId="111111114">
    <w:name w:val="Нет списка111111114"/>
    <w:next w:val="a2"/>
    <w:semiHidden/>
    <w:unhideWhenUsed/>
    <w:rsid w:val="00800169"/>
  </w:style>
  <w:style w:type="numbering" w:customStyle="1" w:styleId="2340">
    <w:name w:val="Нет списка234"/>
    <w:next w:val="a2"/>
    <w:uiPriority w:val="99"/>
    <w:semiHidden/>
    <w:rsid w:val="00800169"/>
  </w:style>
  <w:style w:type="numbering" w:customStyle="1" w:styleId="1144">
    <w:name w:val="Нет списка1144"/>
    <w:next w:val="a2"/>
    <w:uiPriority w:val="99"/>
    <w:semiHidden/>
    <w:unhideWhenUsed/>
    <w:rsid w:val="00800169"/>
  </w:style>
  <w:style w:type="numbering" w:customStyle="1" w:styleId="2440">
    <w:name w:val="Нет списка244"/>
    <w:next w:val="a2"/>
    <w:uiPriority w:val="99"/>
    <w:semiHidden/>
    <w:unhideWhenUsed/>
    <w:rsid w:val="00800169"/>
  </w:style>
  <w:style w:type="numbering" w:customStyle="1" w:styleId="334">
    <w:name w:val="Нет списка334"/>
    <w:next w:val="a2"/>
    <w:uiPriority w:val="99"/>
    <w:semiHidden/>
    <w:unhideWhenUsed/>
    <w:rsid w:val="00800169"/>
  </w:style>
  <w:style w:type="numbering" w:customStyle="1" w:styleId="434">
    <w:name w:val="Нет списка434"/>
    <w:next w:val="a2"/>
    <w:uiPriority w:val="99"/>
    <w:semiHidden/>
    <w:unhideWhenUsed/>
    <w:rsid w:val="00800169"/>
  </w:style>
  <w:style w:type="numbering" w:customStyle="1" w:styleId="534">
    <w:name w:val="Нет списка534"/>
    <w:next w:val="a2"/>
    <w:uiPriority w:val="99"/>
    <w:semiHidden/>
    <w:unhideWhenUsed/>
    <w:rsid w:val="00800169"/>
  </w:style>
  <w:style w:type="numbering" w:customStyle="1" w:styleId="634">
    <w:name w:val="Нет списка634"/>
    <w:next w:val="a2"/>
    <w:uiPriority w:val="99"/>
    <w:semiHidden/>
    <w:unhideWhenUsed/>
    <w:rsid w:val="00800169"/>
  </w:style>
  <w:style w:type="numbering" w:customStyle="1" w:styleId="734">
    <w:name w:val="Нет списка734"/>
    <w:next w:val="a2"/>
    <w:uiPriority w:val="99"/>
    <w:semiHidden/>
    <w:unhideWhenUsed/>
    <w:rsid w:val="00800169"/>
  </w:style>
  <w:style w:type="numbering" w:customStyle="1" w:styleId="834">
    <w:name w:val="Нет списка834"/>
    <w:next w:val="a2"/>
    <w:uiPriority w:val="99"/>
    <w:semiHidden/>
    <w:unhideWhenUsed/>
    <w:rsid w:val="00800169"/>
  </w:style>
  <w:style w:type="numbering" w:customStyle="1" w:styleId="934">
    <w:name w:val="Нет списка934"/>
    <w:next w:val="a2"/>
    <w:uiPriority w:val="99"/>
    <w:semiHidden/>
    <w:unhideWhenUsed/>
    <w:rsid w:val="00800169"/>
  </w:style>
  <w:style w:type="numbering" w:customStyle="1" w:styleId="1034">
    <w:name w:val="Нет списка1034"/>
    <w:next w:val="a2"/>
    <w:uiPriority w:val="99"/>
    <w:semiHidden/>
    <w:unhideWhenUsed/>
    <w:rsid w:val="00800169"/>
  </w:style>
  <w:style w:type="numbering" w:customStyle="1" w:styleId="1154">
    <w:name w:val="Нет списка1154"/>
    <w:next w:val="a2"/>
    <w:uiPriority w:val="99"/>
    <w:semiHidden/>
    <w:unhideWhenUsed/>
    <w:rsid w:val="00800169"/>
  </w:style>
  <w:style w:type="numbering" w:customStyle="1" w:styleId="1234">
    <w:name w:val="Нет списка1234"/>
    <w:next w:val="a2"/>
    <w:uiPriority w:val="99"/>
    <w:semiHidden/>
    <w:unhideWhenUsed/>
    <w:rsid w:val="00800169"/>
  </w:style>
  <w:style w:type="numbering" w:customStyle="1" w:styleId="1334">
    <w:name w:val="Нет списка1334"/>
    <w:next w:val="a2"/>
    <w:uiPriority w:val="99"/>
    <w:semiHidden/>
    <w:unhideWhenUsed/>
    <w:rsid w:val="00800169"/>
  </w:style>
  <w:style w:type="numbering" w:customStyle="1" w:styleId="1434">
    <w:name w:val="Нет списка1434"/>
    <w:next w:val="a2"/>
    <w:uiPriority w:val="99"/>
    <w:semiHidden/>
    <w:unhideWhenUsed/>
    <w:rsid w:val="00800169"/>
  </w:style>
  <w:style w:type="numbering" w:customStyle="1" w:styleId="1534">
    <w:name w:val="Нет списка1534"/>
    <w:next w:val="a2"/>
    <w:uiPriority w:val="99"/>
    <w:semiHidden/>
    <w:unhideWhenUsed/>
    <w:rsid w:val="00800169"/>
  </w:style>
  <w:style w:type="numbering" w:customStyle="1" w:styleId="1634">
    <w:name w:val="Нет списка1634"/>
    <w:next w:val="a2"/>
    <w:uiPriority w:val="99"/>
    <w:semiHidden/>
    <w:unhideWhenUsed/>
    <w:rsid w:val="00800169"/>
  </w:style>
  <w:style w:type="numbering" w:customStyle="1" w:styleId="1734">
    <w:name w:val="Нет списка1734"/>
    <w:next w:val="a2"/>
    <w:uiPriority w:val="99"/>
    <w:semiHidden/>
    <w:unhideWhenUsed/>
    <w:rsid w:val="00800169"/>
  </w:style>
  <w:style w:type="numbering" w:customStyle="1" w:styleId="1834">
    <w:name w:val="Нет списка1834"/>
    <w:next w:val="a2"/>
    <w:uiPriority w:val="99"/>
    <w:semiHidden/>
    <w:unhideWhenUsed/>
    <w:rsid w:val="00800169"/>
  </w:style>
  <w:style w:type="numbering" w:customStyle="1" w:styleId="1924">
    <w:name w:val="Нет списка1924"/>
    <w:next w:val="a2"/>
    <w:uiPriority w:val="99"/>
    <w:semiHidden/>
    <w:unhideWhenUsed/>
    <w:rsid w:val="00800169"/>
  </w:style>
  <w:style w:type="numbering" w:customStyle="1" w:styleId="11024">
    <w:name w:val="Нет списка11024"/>
    <w:next w:val="a2"/>
    <w:uiPriority w:val="99"/>
    <w:semiHidden/>
    <w:rsid w:val="00800169"/>
  </w:style>
  <w:style w:type="numbering" w:customStyle="1" w:styleId="11134">
    <w:name w:val="Нет списка11134"/>
    <w:next w:val="a2"/>
    <w:uiPriority w:val="99"/>
    <w:semiHidden/>
    <w:unhideWhenUsed/>
    <w:rsid w:val="00800169"/>
  </w:style>
  <w:style w:type="numbering" w:customStyle="1" w:styleId="21240">
    <w:name w:val="Нет списка2124"/>
    <w:next w:val="a2"/>
    <w:uiPriority w:val="99"/>
    <w:semiHidden/>
    <w:unhideWhenUsed/>
    <w:rsid w:val="00800169"/>
  </w:style>
  <w:style w:type="numbering" w:customStyle="1" w:styleId="3124">
    <w:name w:val="Нет списка3124"/>
    <w:next w:val="a2"/>
    <w:uiPriority w:val="99"/>
    <w:semiHidden/>
    <w:unhideWhenUsed/>
    <w:rsid w:val="00800169"/>
  </w:style>
  <w:style w:type="numbering" w:customStyle="1" w:styleId="4124">
    <w:name w:val="Нет списка4124"/>
    <w:next w:val="a2"/>
    <w:uiPriority w:val="99"/>
    <w:semiHidden/>
    <w:unhideWhenUsed/>
    <w:rsid w:val="00800169"/>
  </w:style>
  <w:style w:type="numbering" w:customStyle="1" w:styleId="5124">
    <w:name w:val="Нет списка5124"/>
    <w:next w:val="a2"/>
    <w:uiPriority w:val="99"/>
    <w:semiHidden/>
    <w:unhideWhenUsed/>
    <w:rsid w:val="00800169"/>
  </w:style>
  <w:style w:type="numbering" w:customStyle="1" w:styleId="6124">
    <w:name w:val="Нет списка6124"/>
    <w:next w:val="a2"/>
    <w:uiPriority w:val="99"/>
    <w:semiHidden/>
    <w:unhideWhenUsed/>
    <w:rsid w:val="00800169"/>
  </w:style>
  <w:style w:type="numbering" w:customStyle="1" w:styleId="7124">
    <w:name w:val="Нет списка7124"/>
    <w:next w:val="a2"/>
    <w:uiPriority w:val="99"/>
    <w:semiHidden/>
    <w:unhideWhenUsed/>
    <w:rsid w:val="00800169"/>
  </w:style>
  <w:style w:type="numbering" w:customStyle="1" w:styleId="8124">
    <w:name w:val="Нет списка8124"/>
    <w:next w:val="a2"/>
    <w:uiPriority w:val="99"/>
    <w:semiHidden/>
    <w:unhideWhenUsed/>
    <w:rsid w:val="00800169"/>
  </w:style>
  <w:style w:type="numbering" w:customStyle="1" w:styleId="9124">
    <w:name w:val="Нет списка9124"/>
    <w:next w:val="a2"/>
    <w:uiPriority w:val="99"/>
    <w:semiHidden/>
    <w:unhideWhenUsed/>
    <w:rsid w:val="00800169"/>
  </w:style>
  <w:style w:type="numbering" w:customStyle="1" w:styleId="10124">
    <w:name w:val="Нет списка10124"/>
    <w:next w:val="a2"/>
    <w:uiPriority w:val="99"/>
    <w:semiHidden/>
    <w:unhideWhenUsed/>
    <w:rsid w:val="00800169"/>
  </w:style>
  <w:style w:type="numbering" w:customStyle="1" w:styleId="111124">
    <w:name w:val="Нет списка111124"/>
    <w:next w:val="a2"/>
    <w:uiPriority w:val="99"/>
    <w:semiHidden/>
    <w:unhideWhenUsed/>
    <w:rsid w:val="00800169"/>
  </w:style>
  <w:style w:type="numbering" w:customStyle="1" w:styleId="12124">
    <w:name w:val="Нет списка12124"/>
    <w:next w:val="a2"/>
    <w:uiPriority w:val="99"/>
    <w:semiHidden/>
    <w:unhideWhenUsed/>
    <w:rsid w:val="00800169"/>
  </w:style>
  <w:style w:type="numbering" w:customStyle="1" w:styleId="13124">
    <w:name w:val="Нет списка13124"/>
    <w:next w:val="a2"/>
    <w:uiPriority w:val="99"/>
    <w:semiHidden/>
    <w:unhideWhenUsed/>
    <w:rsid w:val="00800169"/>
  </w:style>
  <w:style w:type="numbering" w:customStyle="1" w:styleId="14124">
    <w:name w:val="Нет списка14124"/>
    <w:next w:val="a2"/>
    <w:uiPriority w:val="99"/>
    <w:semiHidden/>
    <w:unhideWhenUsed/>
    <w:rsid w:val="00800169"/>
  </w:style>
  <w:style w:type="numbering" w:customStyle="1" w:styleId="15124">
    <w:name w:val="Нет списка15124"/>
    <w:next w:val="a2"/>
    <w:uiPriority w:val="99"/>
    <w:semiHidden/>
    <w:unhideWhenUsed/>
    <w:rsid w:val="00800169"/>
  </w:style>
  <w:style w:type="numbering" w:customStyle="1" w:styleId="16124">
    <w:name w:val="Нет списка16124"/>
    <w:next w:val="a2"/>
    <w:uiPriority w:val="99"/>
    <w:semiHidden/>
    <w:unhideWhenUsed/>
    <w:rsid w:val="00800169"/>
  </w:style>
  <w:style w:type="numbering" w:customStyle="1" w:styleId="17124">
    <w:name w:val="Нет списка17124"/>
    <w:next w:val="a2"/>
    <w:uiPriority w:val="99"/>
    <w:semiHidden/>
    <w:unhideWhenUsed/>
    <w:rsid w:val="00800169"/>
  </w:style>
  <w:style w:type="numbering" w:customStyle="1" w:styleId="18124">
    <w:name w:val="Нет списка18124"/>
    <w:next w:val="a2"/>
    <w:uiPriority w:val="99"/>
    <w:semiHidden/>
    <w:unhideWhenUsed/>
    <w:rsid w:val="00800169"/>
  </w:style>
  <w:style w:type="numbering" w:customStyle="1" w:styleId="2014">
    <w:name w:val="Нет списка2014"/>
    <w:next w:val="a2"/>
    <w:semiHidden/>
    <w:unhideWhenUsed/>
    <w:rsid w:val="00800169"/>
  </w:style>
  <w:style w:type="numbering" w:customStyle="1" w:styleId="11214">
    <w:name w:val="Нет списка11214"/>
    <w:next w:val="a2"/>
    <w:semiHidden/>
    <w:rsid w:val="00800169"/>
  </w:style>
  <w:style w:type="numbering" w:customStyle="1" w:styleId="11314">
    <w:name w:val="Нет списка11314"/>
    <w:next w:val="a2"/>
    <w:semiHidden/>
    <w:unhideWhenUsed/>
    <w:rsid w:val="00800169"/>
  </w:style>
  <w:style w:type="numbering" w:customStyle="1" w:styleId="22140">
    <w:name w:val="Нет списка2214"/>
    <w:next w:val="a2"/>
    <w:semiHidden/>
    <w:unhideWhenUsed/>
    <w:rsid w:val="00800169"/>
  </w:style>
  <w:style w:type="numbering" w:customStyle="1" w:styleId="3214">
    <w:name w:val="Нет списка3214"/>
    <w:next w:val="a2"/>
    <w:semiHidden/>
    <w:unhideWhenUsed/>
    <w:rsid w:val="00800169"/>
  </w:style>
  <w:style w:type="numbering" w:customStyle="1" w:styleId="4214">
    <w:name w:val="Нет списка4214"/>
    <w:next w:val="a2"/>
    <w:semiHidden/>
    <w:unhideWhenUsed/>
    <w:rsid w:val="00800169"/>
  </w:style>
  <w:style w:type="numbering" w:customStyle="1" w:styleId="5214">
    <w:name w:val="Нет списка5214"/>
    <w:next w:val="a2"/>
    <w:semiHidden/>
    <w:unhideWhenUsed/>
    <w:rsid w:val="00800169"/>
  </w:style>
  <w:style w:type="numbering" w:customStyle="1" w:styleId="6214">
    <w:name w:val="Нет списка6214"/>
    <w:next w:val="a2"/>
    <w:semiHidden/>
    <w:unhideWhenUsed/>
    <w:rsid w:val="00800169"/>
  </w:style>
  <w:style w:type="numbering" w:customStyle="1" w:styleId="7214">
    <w:name w:val="Нет списка7214"/>
    <w:next w:val="a2"/>
    <w:semiHidden/>
    <w:unhideWhenUsed/>
    <w:rsid w:val="00800169"/>
  </w:style>
  <w:style w:type="numbering" w:customStyle="1" w:styleId="8214">
    <w:name w:val="Нет списка8214"/>
    <w:next w:val="a2"/>
    <w:semiHidden/>
    <w:unhideWhenUsed/>
    <w:rsid w:val="00800169"/>
  </w:style>
  <w:style w:type="numbering" w:customStyle="1" w:styleId="9214">
    <w:name w:val="Нет списка9214"/>
    <w:next w:val="a2"/>
    <w:semiHidden/>
    <w:unhideWhenUsed/>
    <w:rsid w:val="00800169"/>
  </w:style>
  <w:style w:type="numbering" w:customStyle="1" w:styleId="10214">
    <w:name w:val="Нет списка10214"/>
    <w:next w:val="a2"/>
    <w:semiHidden/>
    <w:unhideWhenUsed/>
    <w:rsid w:val="00800169"/>
  </w:style>
  <w:style w:type="numbering" w:customStyle="1" w:styleId="111214">
    <w:name w:val="Нет списка111214"/>
    <w:next w:val="a2"/>
    <w:semiHidden/>
    <w:unhideWhenUsed/>
    <w:rsid w:val="00800169"/>
  </w:style>
  <w:style w:type="numbering" w:customStyle="1" w:styleId="12214">
    <w:name w:val="Нет списка12214"/>
    <w:next w:val="a2"/>
    <w:semiHidden/>
    <w:unhideWhenUsed/>
    <w:rsid w:val="00800169"/>
  </w:style>
  <w:style w:type="numbering" w:customStyle="1" w:styleId="13214">
    <w:name w:val="Нет списка13214"/>
    <w:next w:val="a2"/>
    <w:semiHidden/>
    <w:unhideWhenUsed/>
    <w:rsid w:val="00800169"/>
  </w:style>
  <w:style w:type="numbering" w:customStyle="1" w:styleId="14214">
    <w:name w:val="Нет списка14214"/>
    <w:next w:val="a2"/>
    <w:semiHidden/>
    <w:unhideWhenUsed/>
    <w:rsid w:val="00800169"/>
  </w:style>
  <w:style w:type="numbering" w:customStyle="1" w:styleId="15214">
    <w:name w:val="Нет списка15214"/>
    <w:next w:val="a2"/>
    <w:semiHidden/>
    <w:unhideWhenUsed/>
    <w:rsid w:val="00800169"/>
  </w:style>
  <w:style w:type="numbering" w:customStyle="1" w:styleId="16214">
    <w:name w:val="Нет списка16214"/>
    <w:next w:val="a2"/>
    <w:semiHidden/>
    <w:unhideWhenUsed/>
    <w:rsid w:val="00800169"/>
  </w:style>
  <w:style w:type="numbering" w:customStyle="1" w:styleId="17214">
    <w:name w:val="Нет списка17214"/>
    <w:next w:val="a2"/>
    <w:semiHidden/>
    <w:unhideWhenUsed/>
    <w:rsid w:val="00800169"/>
  </w:style>
  <w:style w:type="numbering" w:customStyle="1" w:styleId="18214">
    <w:name w:val="Нет списка18214"/>
    <w:next w:val="a2"/>
    <w:semiHidden/>
    <w:unhideWhenUsed/>
    <w:rsid w:val="00800169"/>
  </w:style>
  <w:style w:type="numbering" w:customStyle="1" w:styleId="19114">
    <w:name w:val="Нет списка19114"/>
    <w:next w:val="a2"/>
    <w:semiHidden/>
    <w:unhideWhenUsed/>
    <w:rsid w:val="00800169"/>
  </w:style>
  <w:style w:type="numbering" w:customStyle="1" w:styleId="110114">
    <w:name w:val="Нет списка110114"/>
    <w:next w:val="a2"/>
    <w:semiHidden/>
    <w:rsid w:val="00800169"/>
  </w:style>
  <w:style w:type="numbering" w:customStyle="1" w:styleId="1111124">
    <w:name w:val="Нет списка1111124"/>
    <w:next w:val="a2"/>
    <w:semiHidden/>
    <w:unhideWhenUsed/>
    <w:rsid w:val="00800169"/>
  </w:style>
  <w:style w:type="numbering" w:customStyle="1" w:styleId="211140">
    <w:name w:val="Нет списка21114"/>
    <w:next w:val="a2"/>
    <w:semiHidden/>
    <w:unhideWhenUsed/>
    <w:rsid w:val="00800169"/>
  </w:style>
  <w:style w:type="numbering" w:customStyle="1" w:styleId="31114">
    <w:name w:val="Нет списка31114"/>
    <w:next w:val="a2"/>
    <w:semiHidden/>
    <w:unhideWhenUsed/>
    <w:rsid w:val="00800169"/>
  </w:style>
  <w:style w:type="numbering" w:customStyle="1" w:styleId="41114">
    <w:name w:val="Нет списка41114"/>
    <w:next w:val="a2"/>
    <w:semiHidden/>
    <w:unhideWhenUsed/>
    <w:rsid w:val="00800169"/>
  </w:style>
  <w:style w:type="numbering" w:customStyle="1" w:styleId="51114">
    <w:name w:val="Нет списка51114"/>
    <w:next w:val="a2"/>
    <w:semiHidden/>
    <w:unhideWhenUsed/>
    <w:rsid w:val="00800169"/>
  </w:style>
  <w:style w:type="numbering" w:customStyle="1" w:styleId="61114">
    <w:name w:val="Нет списка61114"/>
    <w:next w:val="a2"/>
    <w:semiHidden/>
    <w:unhideWhenUsed/>
    <w:rsid w:val="00800169"/>
  </w:style>
  <w:style w:type="numbering" w:customStyle="1" w:styleId="71114">
    <w:name w:val="Нет списка71114"/>
    <w:next w:val="a2"/>
    <w:semiHidden/>
    <w:unhideWhenUsed/>
    <w:rsid w:val="00800169"/>
  </w:style>
  <w:style w:type="numbering" w:customStyle="1" w:styleId="81114">
    <w:name w:val="Нет списка81114"/>
    <w:next w:val="a2"/>
    <w:semiHidden/>
    <w:unhideWhenUsed/>
    <w:rsid w:val="00800169"/>
  </w:style>
  <w:style w:type="numbering" w:customStyle="1" w:styleId="91114">
    <w:name w:val="Нет списка91114"/>
    <w:next w:val="a2"/>
    <w:semiHidden/>
    <w:unhideWhenUsed/>
    <w:rsid w:val="00800169"/>
  </w:style>
  <w:style w:type="numbering" w:customStyle="1" w:styleId="101114">
    <w:name w:val="Нет списка101114"/>
    <w:next w:val="a2"/>
    <w:semiHidden/>
    <w:unhideWhenUsed/>
    <w:rsid w:val="00800169"/>
  </w:style>
  <w:style w:type="numbering" w:customStyle="1" w:styleId="11111124">
    <w:name w:val="Нет списка11111124"/>
    <w:next w:val="a2"/>
    <w:semiHidden/>
    <w:unhideWhenUsed/>
    <w:rsid w:val="00800169"/>
  </w:style>
  <w:style w:type="numbering" w:customStyle="1" w:styleId="121114">
    <w:name w:val="Нет списка121114"/>
    <w:next w:val="a2"/>
    <w:semiHidden/>
    <w:unhideWhenUsed/>
    <w:rsid w:val="00800169"/>
  </w:style>
  <w:style w:type="numbering" w:customStyle="1" w:styleId="131114">
    <w:name w:val="Нет списка131114"/>
    <w:next w:val="a2"/>
    <w:semiHidden/>
    <w:unhideWhenUsed/>
    <w:rsid w:val="00800169"/>
  </w:style>
  <w:style w:type="numbering" w:customStyle="1" w:styleId="141114">
    <w:name w:val="Нет списка141114"/>
    <w:next w:val="a2"/>
    <w:semiHidden/>
    <w:unhideWhenUsed/>
    <w:rsid w:val="00800169"/>
  </w:style>
  <w:style w:type="numbering" w:customStyle="1" w:styleId="151114">
    <w:name w:val="Нет списка151114"/>
    <w:next w:val="a2"/>
    <w:semiHidden/>
    <w:unhideWhenUsed/>
    <w:rsid w:val="00800169"/>
  </w:style>
  <w:style w:type="numbering" w:customStyle="1" w:styleId="161114">
    <w:name w:val="Нет списка161114"/>
    <w:next w:val="a2"/>
    <w:semiHidden/>
    <w:unhideWhenUsed/>
    <w:rsid w:val="00800169"/>
  </w:style>
  <w:style w:type="numbering" w:customStyle="1" w:styleId="171114">
    <w:name w:val="Нет списка171114"/>
    <w:next w:val="a2"/>
    <w:semiHidden/>
    <w:unhideWhenUsed/>
    <w:rsid w:val="00800169"/>
  </w:style>
  <w:style w:type="numbering" w:customStyle="1" w:styleId="181114">
    <w:name w:val="Нет списка181114"/>
    <w:next w:val="a2"/>
    <w:semiHidden/>
    <w:unhideWhenUsed/>
    <w:rsid w:val="00800169"/>
  </w:style>
  <w:style w:type="numbering" w:customStyle="1" w:styleId="254">
    <w:name w:val="Нет списка254"/>
    <w:next w:val="a2"/>
    <w:uiPriority w:val="99"/>
    <w:semiHidden/>
    <w:rsid w:val="00800169"/>
  </w:style>
  <w:style w:type="numbering" w:customStyle="1" w:styleId="1164">
    <w:name w:val="Нет списка1164"/>
    <w:next w:val="a2"/>
    <w:uiPriority w:val="99"/>
    <w:semiHidden/>
    <w:unhideWhenUsed/>
    <w:rsid w:val="00800169"/>
  </w:style>
  <w:style w:type="numbering" w:customStyle="1" w:styleId="264">
    <w:name w:val="Нет списка264"/>
    <w:next w:val="a2"/>
    <w:uiPriority w:val="99"/>
    <w:semiHidden/>
    <w:unhideWhenUsed/>
    <w:rsid w:val="00800169"/>
  </w:style>
  <w:style w:type="numbering" w:customStyle="1" w:styleId="344">
    <w:name w:val="Нет списка344"/>
    <w:next w:val="a2"/>
    <w:uiPriority w:val="99"/>
    <w:semiHidden/>
    <w:unhideWhenUsed/>
    <w:rsid w:val="00800169"/>
  </w:style>
  <w:style w:type="numbering" w:customStyle="1" w:styleId="444">
    <w:name w:val="Нет списка444"/>
    <w:next w:val="a2"/>
    <w:uiPriority w:val="99"/>
    <w:semiHidden/>
    <w:unhideWhenUsed/>
    <w:rsid w:val="00800169"/>
  </w:style>
  <w:style w:type="numbering" w:customStyle="1" w:styleId="544">
    <w:name w:val="Нет списка544"/>
    <w:next w:val="a2"/>
    <w:uiPriority w:val="99"/>
    <w:semiHidden/>
    <w:unhideWhenUsed/>
    <w:rsid w:val="00800169"/>
  </w:style>
  <w:style w:type="numbering" w:customStyle="1" w:styleId="644">
    <w:name w:val="Нет списка644"/>
    <w:next w:val="a2"/>
    <w:uiPriority w:val="99"/>
    <w:semiHidden/>
    <w:unhideWhenUsed/>
    <w:rsid w:val="00800169"/>
  </w:style>
  <w:style w:type="numbering" w:customStyle="1" w:styleId="744">
    <w:name w:val="Нет списка744"/>
    <w:next w:val="a2"/>
    <w:uiPriority w:val="99"/>
    <w:semiHidden/>
    <w:unhideWhenUsed/>
    <w:rsid w:val="00800169"/>
  </w:style>
  <w:style w:type="numbering" w:customStyle="1" w:styleId="844">
    <w:name w:val="Нет списка844"/>
    <w:next w:val="a2"/>
    <w:uiPriority w:val="99"/>
    <w:semiHidden/>
    <w:unhideWhenUsed/>
    <w:rsid w:val="00800169"/>
  </w:style>
  <w:style w:type="numbering" w:customStyle="1" w:styleId="944">
    <w:name w:val="Нет списка944"/>
    <w:next w:val="a2"/>
    <w:uiPriority w:val="99"/>
    <w:semiHidden/>
    <w:unhideWhenUsed/>
    <w:rsid w:val="00800169"/>
  </w:style>
  <w:style w:type="numbering" w:customStyle="1" w:styleId="1044">
    <w:name w:val="Нет списка1044"/>
    <w:next w:val="a2"/>
    <w:uiPriority w:val="99"/>
    <w:semiHidden/>
    <w:unhideWhenUsed/>
    <w:rsid w:val="00800169"/>
  </w:style>
  <w:style w:type="numbering" w:customStyle="1" w:styleId="1174">
    <w:name w:val="Нет списка1174"/>
    <w:next w:val="a2"/>
    <w:uiPriority w:val="99"/>
    <w:semiHidden/>
    <w:unhideWhenUsed/>
    <w:rsid w:val="00800169"/>
  </w:style>
  <w:style w:type="numbering" w:customStyle="1" w:styleId="1244">
    <w:name w:val="Нет списка1244"/>
    <w:next w:val="a2"/>
    <w:uiPriority w:val="99"/>
    <w:semiHidden/>
    <w:unhideWhenUsed/>
    <w:rsid w:val="00800169"/>
  </w:style>
  <w:style w:type="numbering" w:customStyle="1" w:styleId="1344">
    <w:name w:val="Нет списка1344"/>
    <w:next w:val="a2"/>
    <w:uiPriority w:val="99"/>
    <w:semiHidden/>
    <w:unhideWhenUsed/>
    <w:rsid w:val="00800169"/>
  </w:style>
  <w:style w:type="numbering" w:customStyle="1" w:styleId="1444">
    <w:name w:val="Нет списка1444"/>
    <w:next w:val="a2"/>
    <w:uiPriority w:val="99"/>
    <w:semiHidden/>
    <w:unhideWhenUsed/>
    <w:rsid w:val="00800169"/>
  </w:style>
  <w:style w:type="numbering" w:customStyle="1" w:styleId="1544">
    <w:name w:val="Нет списка1544"/>
    <w:next w:val="a2"/>
    <w:uiPriority w:val="99"/>
    <w:semiHidden/>
    <w:unhideWhenUsed/>
    <w:rsid w:val="00800169"/>
  </w:style>
  <w:style w:type="numbering" w:customStyle="1" w:styleId="1644">
    <w:name w:val="Нет списка1644"/>
    <w:next w:val="a2"/>
    <w:uiPriority w:val="99"/>
    <w:semiHidden/>
    <w:unhideWhenUsed/>
    <w:rsid w:val="00800169"/>
  </w:style>
  <w:style w:type="numbering" w:customStyle="1" w:styleId="1744">
    <w:name w:val="Нет списка1744"/>
    <w:next w:val="a2"/>
    <w:uiPriority w:val="99"/>
    <w:semiHidden/>
    <w:unhideWhenUsed/>
    <w:rsid w:val="00800169"/>
  </w:style>
  <w:style w:type="numbering" w:customStyle="1" w:styleId="1844">
    <w:name w:val="Нет списка1844"/>
    <w:next w:val="a2"/>
    <w:uiPriority w:val="99"/>
    <w:semiHidden/>
    <w:unhideWhenUsed/>
    <w:rsid w:val="00800169"/>
  </w:style>
  <w:style w:type="numbering" w:customStyle="1" w:styleId="1934">
    <w:name w:val="Нет списка1934"/>
    <w:next w:val="a2"/>
    <w:uiPriority w:val="99"/>
    <w:semiHidden/>
    <w:unhideWhenUsed/>
    <w:rsid w:val="00800169"/>
  </w:style>
  <w:style w:type="numbering" w:customStyle="1" w:styleId="11034">
    <w:name w:val="Нет списка11034"/>
    <w:next w:val="a2"/>
    <w:uiPriority w:val="99"/>
    <w:semiHidden/>
    <w:rsid w:val="00800169"/>
  </w:style>
  <w:style w:type="numbering" w:customStyle="1" w:styleId="11144">
    <w:name w:val="Нет списка11144"/>
    <w:next w:val="a2"/>
    <w:uiPriority w:val="99"/>
    <w:semiHidden/>
    <w:unhideWhenUsed/>
    <w:rsid w:val="00800169"/>
  </w:style>
  <w:style w:type="numbering" w:customStyle="1" w:styleId="21340">
    <w:name w:val="Нет списка2134"/>
    <w:next w:val="a2"/>
    <w:uiPriority w:val="99"/>
    <w:semiHidden/>
    <w:unhideWhenUsed/>
    <w:rsid w:val="00800169"/>
  </w:style>
  <w:style w:type="numbering" w:customStyle="1" w:styleId="3134">
    <w:name w:val="Нет списка3134"/>
    <w:next w:val="a2"/>
    <w:uiPriority w:val="99"/>
    <w:semiHidden/>
    <w:unhideWhenUsed/>
    <w:rsid w:val="00800169"/>
  </w:style>
  <w:style w:type="numbering" w:customStyle="1" w:styleId="4134">
    <w:name w:val="Нет списка4134"/>
    <w:next w:val="a2"/>
    <w:uiPriority w:val="99"/>
    <w:semiHidden/>
    <w:unhideWhenUsed/>
    <w:rsid w:val="00800169"/>
  </w:style>
  <w:style w:type="numbering" w:customStyle="1" w:styleId="5134">
    <w:name w:val="Нет списка5134"/>
    <w:next w:val="a2"/>
    <w:uiPriority w:val="99"/>
    <w:semiHidden/>
    <w:unhideWhenUsed/>
    <w:rsid w:val="00800169"/>
  </w:style>
  <w:style w:type="numbering" w:customStyle="1" w:styleId="6134">
    <w:name w:val="Нет списка6134"/>
    <w:next w:val="a2"/>
    <w:uiPriority w:val="99"/>
    <w:semiHidden/>
    <w:unhideWhenUsed/>
    <w:rsid w:val="00800169"/>
  </w:style>
  <w:style w:type="numbering" w:customStyle="1" w:styleId="7134">
    <w:name w:val="Нет списка7134"/>
    <w:next w:val="a2"/>
    <w:uiPriority w:val="99"/>
    <w:semiHidden/>
    <w:unhideWhenUsed/>
    <w:rsid w:val="00800169"/>
  </w:style>
  <w:style w:type="numbering" w:customStyle="1" w:styleId="8134">
    <w:name w:val="Нет списка8134"/>
    <w:next w:val="a2"/>
    <w:uiPriority w:val="99"/>
    <w:semiHidden/>
    <w:unhideWhenUsed/>
    <w:rsid w:val="00800169"/>
  </w:style>
  <w:style w:type="numbering" w:customStyle="1" w:styleId="9134">
    <w:name w:val="Нет списка9134"/>
    <w:next w:val="a2"/>
    <w:uiPriority w:val="99"/>
    <w:semiHidden/>
    <w:unhideWhenUsed/>
    <w:rsid w:val="00800169"/>
  </w:style>
  <w:style w:type="numbering" w:customStyle="1" w:styleId="10134">
    <w:name w:val="Нет списка10134"/>
    <w:next w:val="a2"/>
    <w:uiPriority w:val="99"/>
    <w:semiHidden/>
    <w:unhideWhenUsed/>
    <w:rsid w:val="00800169"/>
  </w:style>
  <w:style w:type="numbering" w:customStyle="1" w:styleId="111134">
    <w:name w:val="Нет списка111134"/>
    <w:next w:val="a2"/>
    <w:uiPriority w:val="99"/>
    <w:semiHidden/>
    <w:unhideWhenUsed/>
    <w:rsid w:val="00800169"/>
  </w:style>
  <w:style w:type="numbering" w:customStyle="1" w:styleId="12134">
    <w:name w:val="Нет списка12134"/>
    <w:next w:val="a2"/>
    <w:uiPriority w:val="99"/>
    <w:semiHidden/>
    <w:unhideWhenUsed/>
    <w:rsid w:val="00800169"/>
  </w:style>
  <w:style w:type="numbering" w:customStyle="1" w:styleId="13134">
    <w:name w:val="Нет списка13134"/>
    <w:next w:val="a2"/>
    <w:uiPriority w:val="99"/>
    <w:semiHidden/>
    <w:unhideWhenUsed/>
    <w:rsid w:val="00800169"/>
  </w:style>
  <w:style w:type="numbering" w:customStyle="1" w:styleId="14134">
    <w:name w:val="Нет списка14134"/>
    <w:next w:val="a2"/>
    <w:uiPriority w:val="99"/>
    <w:semiHidden/>
    <w:unhideWhenUsed/>
    <w:rsid w:val="00800169"/>
  </w:style>
  <w:style w:type="numbering" w:customStyle="1" w:styleId="15134">
    <w:name w:val="Нет списка15134"/>
    <w:next w:val="a2"/>
    <w:uiPriority w:val="99"/>
    <w:semiHidden/>
    <w:unhideWhenUsed/>
    <w:rsid w:val="00800169"/>
  </w:style>
  <w:style w:type="numbering" w:customStyle="1" w:styleId="16134">
    <w:name w:val="Нет списка16134"/>
    <w:next w:val="a2"/>
    <w:uiPriority w:val="99"/>
    <w:semiHidden/>
    <w:unhideWhenUsed/>
    <w:rsid w:val="00800169"/>
  </w:style>
  <w:style w:type="numbering" w:customStyle="1" w:styleId="17134">
    <w:name w:val="Нет списка17134"/>
    <w:next w:val="a2"/>
    <w:uiPriority w:val="99"/>
    <w:semiHidden/>
    <w:unhideWhenUsed/>
    <w:rsid w:val="00800169"/>
  </w:style>
  <w:style w:type="numbering" w:customStyle="1" w:styleId="18134">
    <w:name w:val="Нет списка18134"/>
    <w:next w:val="a2"/>
    <w:uiPriority w:val="99"/>
    <w:semiHidden/>
    <w:unhideWhenUsed/>
    <w:rsid w:val="00800169"/>
  </w:style>
  <w:style w:type="numbering" w:customStyle="1" w:styleId="2024">
    <w:name w:val="Нет списка2024"/>
    <w:next w:val="a2"/>
    <w:semiHidden/>
    <w:unhideWhenUsed/>
    <w:rsid w:val="00800169"/>
  </w:style>
  <w:style w:type="numbering" w:customStyle="1" w:styleId="11224">
    <w:name w:val="Нет списка11224"/>
    <w:next w:val="a2"/>
    <w:semiHidden/>
    <w:rsid w:val="00800169"/>
  </w:style>
  <w:style w:type="numbering" w:customStyle="1" w:styleId="11324">
    <w:name w:val="Нет списка11324"/>
    <w:next w:val="a2"/>
    <w:semiHidden/>
    <w:unhideWhenUsed/>
    <w:rsid w:val="00800169"/>
  </w:style>
  <w:style w:type="numbering" w:customStyle="1" w:styleId="22240">
    <w:name w:val="Нет списка2224"/>
    <w:next w:val="a2"/>
    <w:semiHidden/>
    <w:unhideWhenUsed/>
    <w:rsid w:val="00800169"/>
  </w:style>
  <w:style w:type="numbering" w:customStyle="1" w:styleId="3224">
    <w:name w:val="Нет списка3224"/>
    <w:next w:val="a2"/>
    <w:semiHidden/>
    <w:unhideWhenUsed/>
    <w:rsid w:val="00800169"/>
  </w:style>
  <w:style w:type="numbering" w:customStyle="1" w:styleId="4224">
    <w:name w:val="Нет списка4224"/>
    <w:next w:val="a2"/>
    <w:semiHidden/>
    <w:unhideWhenUsed/>
    <w:rsid w:val="00800169"/>
  </w:style>
  <w:style w:type="numbering" w:customStyle="1" w:styleId="5224">
    <w:name w:val="Нет списка5224"/>
    <w:next w:val="a2"/>
    <w:semiHidden/>
    <w:unhideWhenUsed/>
    <w:rsid w:val="00800169"/>
  </w:style>
  <w:style w:type="numbering" w:customStyle="1" w:styleId="6224">
    <w:name w:val="Нет списка6224"/>
    <w:next w:val="a2"/>
    <w:semiHidden/>
    <w:unhideWhenUsed/>
    <w:rsid w:val="00800169"/>
  </w:style>
  <w:style w:type="numbering" w:customStyle="1" w:styleId="7224">
    <w:name w:val="Нет списка7224"/>
    <w:next w:val="a2"/>
    <w:semiHidden/>
    <w:unhideWhenUsed/>
    <w:rsid w:val="00800169"/>
  </w:style>
  <w:style w:type="numbering" w:customStyle="1" w:styleId="8224">
    <w:name w:val="Нет списка8224"/>
    <w:next w:val="a2"/>
    <w:semiHidden/>
    <w:unhideWhenUsed/>
    <w:rsid w:val="00800169"/>
  </w:style>
  <w:style w:type="numbering" w:customStyle="1" w:styleId="9224">
    <w:name w:val="Нет списка9224"/>
    <w:next w:val="a2"/>
    <w:semiHidden/>
    <w:unhideWhenUsed/>
    <w:rsid w:val="00800169"/>
  </w:style>
  <w:style w:type="numbering" w:customStyle="1" w:styleId="10224">
    <w:name w:val="Нет списка10224"/>
    <w:next w:val="a2"/>
    <w:semiHidden/>
    <w:unhideWhenUsed/>
    <w:rsid w:val="00800169"/>
  </w:style>
  <w:style w:type="numbering" w:customStyle="1" w:styleId="111224">
    <w:name w:val="Нет списка111224"/>
    <w:next w:val="a2"/>
    <w:semiHidden/>
    <w:unhideWhenUsed/>
    <w:rsid w:val="00800169"/>
  </w:style>
  <w:style w:type="numbering" w:customStyle="1" w:styleId="12224">
    <w:name w:val="Нет списка12224"/>
    <w:next w:val="a2"/>
    <w:semiHidden/>
    <w:unhideWhenUsed/>
    <w:rsid w:val="00800169"/>
  </w:style>
  <w:style w:type="numbering" w:customStyle="1" w:styleId="13224">
    <w:name w:val="Нет списка13224"/>
    <w:next w:val="a2"/>
    <w:semiHidden/>
    <w:unhideWhenUsed/>
    <w:rsid w:val="00800169"/>
  </w:style>
  <w:style w:type="numbering" w:customStyle="1" w:styleId="14224">
    <w:name w:val="Нет списка14224"/>
    <w:next w:val="a2"/>
    <w:semiHidden/>
    <w:unhideWhenUsed/>
    <w:rsid w:val="00800169"/>
  </w:style>
  <w:style w:type="numbering" w:customStyle="1" w:styleId="15224">
    <w:name w:val="Нет списка15224"/>
    <w:next w:val="a2"/>
    <w:semiHidden/>
    <w:unhideWhenUsed/>
    <w:rsid w:val="00800169"/>
  </w:style>
  <w:style w:type="numbering" w:customStyle="1" w:styleId="16224">
    <w:name w:val="Нет списка16224"/>
    <w:next w:val="a2"/>
    <w:semiHidden/>
    <w:unhideWhenUsed/>
    <w:rsid w:val="00800169"/>
  </w:style>
  <w:style w:type="numbering" w:customStyle="1" w:styleId="17224">
    <w:name w:val="Нет списка17224"/>
    <w:next w:val="a2"/>
    <w:semiHidden/>
    <w:unhideWhenUsed/>
    <w:rsid w:val="00800169"/>
  </w:style>
  <w:style w:type="numbering" w:customStyle="1" w:styleId="18224">
    <w:name w:val="Нет списка18224"/>
    <w:next w:val="a2"/>
    <w:semiHidden/>
    <w:unhideWhenUsed/>
    <w:rsid w:val="00800169"/>
  </w:style>
  <w:style w:type="numbering" w:customStyle="1" w:styleId="19124">
    <w:name w:val="Нет списка19124"/>
    <w:next w:val="a2"/>
    <w:semiHidden/>
    <w:unhideWhenUsed/>
    <w:rsid w:val="00800169"/>
  </w:style>
  <w:style w:type="numbering" w:customStyle="1" w:styleId="110124">
    <w:name w:val="Нет списка110124"/>
    <w:next w:val="a2"/>
    <w:semiHidden/>
    <w:rsid w:val="00800169"/>
  </w:style>
  <w:style w:type="numbering" w:customStyle="1" w:styleId="1111134">
    <w:name w:val="Нет списка1111134"/>
    <w:next w:val="a2"/>
    <w:semiHidden/>
    <w:unhideWhenUsed/>
    <w:rsid w:val="00800169"/>
  </w:style>
  <w:style w:type="numbering" w:customStyle="1" w:styleId="211240">
    <w:name w:val="Нет списка21124"/>
    <w:next w:val="a2"/>
    <w:semiHidden/>
    <w:unhideWhenUsed/>
    <w:rsid w:val="00800169"/>
  </w:style>
  <w:style w:type="numbering" w:customStyle="1" w:styleId="31124">
    <w:name w:val="Нет списка31124"/>
    <w:next w:val="a2"/>
    <w:semiHidden/>
    <w:unhideWhenUsed/>
    <w:rsid w:val="00800169"/>
  </w:style>
  <w:style w:type="numbering" w:customStyle="1" w:styleId="41124">
    <w:name w:val="Нет списка41124"/>
    <w:next w:val="a2"/>
    <w:semiHidden/>
    <w:unhideWhenUsed/>
    <w:rsid w:val="00800169"/>
  </w:style>
  <w:style w:type="numbering" w:customStyle="1" w:styleId="51124">
    <w:name w:val="Нет списка51124"/>
    <w:next w:val="a2"/>
    <w:semiHidden/>
    <w:unhideWhenUsed/>
    <w:rsid w:val="00800169"/>
  </w:style>
  <w:style w:type="numbering" w:customStyle="1" w:styleId="61124">
    <w:name w:val="Нет списка61124"/>
    <w:next w:val="a2"/>
    <w:semiHidden/>
    <w:unhideWhenUsed/>
    <w:rsid w:val="00800169"/>
  </w:style>
  <w:style w:type="numbering" w:customStyle="1" w:styleId="71124">
    <w:name w:val="Нет списка71124"/>
    <w:next w:val="a2"/>
    <w:semiHidden/>
    <w:unhideWhenUsed/>
    <w:rsid w:val="00800169"/>
  </w:style>
  <w:style w:type="numbering" w:customStyle="1" w:styleId="81124">
    <w:name w:val="Нет списка81124"/>
    <w:next w:val="a2"/>
    <w:semiHidden/>
    <w:unhideWhenUsed/>
    <w:rsid w:val="00800169"/>
  </w:style>
  <w:style w:type="numbering" w:customStyle="1" w:styleId="91124">
    <w:name w:val="Нет списка91124"/>
    <w:next w:val="a2"/>
    <w:semiHidden/>
    <w:unhideWhenUsed/>
    <w:rsid w:val="00800169"/>
  </w:style>
  <w:style w:type="numbering" w:customStyle="1" w:styleId="101124">
    <w:name w:val="Нет списка101124"/>
    <w:next w:val="a2"/>
    <w:semiHidden/>
    <w:unhideWhenUsed/>
    <w:rsid w:val="00800169"/>
  </w:style>
  <w:style w:type="numbering" w:customStyle="1" w:styleId="11111134">
    <w:name w:val="Нет списка11111134"/>
    <w:next w:val="a2"/>
    <w:semiHidden/>
    <w:unhideWhenUsed/>
    <w:rsid w:val="00800169"/>
  </w:style>
  <w:style w:type="numbering" w:customStyle="1" w:styleId="121124">
    <w:name w:val="Нет списка121124"/>
    <w:next w:val="a2"/>
    <w:semiHidden/>
    <w:unhideWhenUsed/>
    <w:rsid w:val="00800169"/>
  </w:style>
  <w:style w:type="numbering" w:customStyle="1" w:styleId="131124">
    <w:name w:val="Нет списка131124"/>
    <w:next w:val="a2"/>
    <w:semiHidden/>
    <w:unhideWhenUsed/>
    <w:rsid w:val="00800169"/>
  </w:style>
  <w:style w:type="numbering" w:customStyle="1" w:styleId="141124">
    <w:name w:val="Нет списка141124"/>
    <w:next w:val="a2"/>
    <w:semiHidden/>
    <w:unhideWhenUsed/>
    <w:rsid w:val="00800169"/>
  </w:style>
  <w:style w:type="numbering" w:customStyle="1" w:styleId="151124">
    <w:name w:val="Нет списка151124"/>
    <w:next w:val="a2"/>
    <w:semiHidden/>
    <w:unhideWhenUsed/>
    <w:rsid w:val="00800169"/>
  </w:style>
  <w:style w:type="numbering" w:customStyle="1" w:styleId="161124">
    <w:name w:val="Нет списка161124"/>
    <w:next w:val="a2"/>
    <w:semiHidden/>
    <w:unhideWhenUsed/>
    <w:rsid w:val="00800169"/>
  </w:style>
  <w:style w:type="numbering" w:customStyle="1" w:styleId="171124">
    <w:name w:val="Нет списка171124"/>
    <w:next w:val="a2"/>
    <w:semiHidden/>
    <w:unhideWhenUsed/>
    <w:rsid w:val="00800169"/>
  </w:style>
  <w:style w:type="numbering" w:customStyle="1" w:styleId="181124">
    <w:name w:val="Нет списка181124"/>
    <w:next w:val="a2"/>
    <w:semiHidden/>
    <w:unhideWhenUsed/>
    <w:rsid w:val="00800169"/>
  </w:style>
  <w:style w:type="numbering" w:customStyle="1" w:styleId="274">
    <w:name w:val="Нет списка274"/>
    <w:next w:val="a2"/>
    <w:uiPriority w:val="99"/>
    <w:semiHidden/>
    <w:unhideWhenUsed/>
    <w:rsid w:val="00800169"/>
  </w:style>
  <w:style w:type="numbering" w:customStyle="1" w:styleId="1184">
    <w:name w:val="Нет списка1184"/>
    <w:next w:val="a2"/>
    <w:uiPriority w:val="99"/>
    <w:semiHidden/>
    <w:rsid w:val="00800169"/>
  </w:style>
  <w:style w:type="numbering" w:customStyle="1" w:styleId="1194">
    <w:name w:val="Нет списка1194"/>
    <w:next w:val="a2"/>
    <w:uiPriority w:val="99"/>
    <w:semiHidden/>
    <w:unhideWhenUsed/>
    <w:rsid w:val="00800169"/>
  </w:style>
  <w:style w:type="numbering" w:customStyle="1" w:styleId="284">
    <w:name w:val="Нет списка284"/>
    <w:next w:val="a2"/>
    <w:uiPriority w:val="99"/>
    <w:semiHidden/>
    <w:unhideWhenUsed/>
    <w:rsid w:val="00800169"/>
  </w:style>
  <w:style w:type="numbering" w:customStyle="1" w:styleId="354">
    <w:name w:val="Нет списка354"/>
    <w:next w:val="a2"/>
    <w:uiPriority w:val="99"/>
    <w:semiHidden/>
    <w:unhideWhenUsed/>
    <w:rsid w:val="00800169"/>
  </w:style>
  <w:style w:type="numbering" w:customStyle="1" w:styleId="454">
    <w:name w:val="Нет списка454"/>
    <w:next w:val="a2"/>
    <w:uiPriority w:val="99"/>
    <w:semiHidden/>
    <w:unhideWhenUsed/>
    <w:rsid w:val="00800169"/>
  </w:style>
  <w:style w:type="numbering" w:customStyle="1" w:styleId="554">
    <w:name w:val="Нет списка554"/>
    <w:next w:val="a2"/>
    <w:uiPriority w:val="99"/>
    <w:semiHidden/>
    <w:unhideWhenUsed/>
    <w:rsid w:val="00800169"/>
  </w:style>
  <w:style w:type="numbering" w:customStyle="1" w:styleId="654">
    <w:name w:val="Нет списка654"/>
    <w:next w:val="a2"/>
    <w:uiPriority w:val="99"/>
    <w:semiHidden/>
    <w:unhideWhenUsed/>
    <w:rsid w:val="00800169"/>
  </w:style>
  <w:style w:type="numbering" w:customStyle="1" w:styleId="754">
    <w:name w:val="Нет списка754"/>
    <w:next w:val="a2"/>
    <w:uiPriority w:val="99"/>
    <w:semiHidden/>
    <w:unhideWhenUsed/>
    <w:rsid w:val="00800169"/>
  </w:style>
  <w:style w:type="numbering" w:customStyle="1" w:styleId="854">
    <w:name w:val="Нет списка854"/>
    <w:next w:val="a2"/>
    <w:uiPriority w:val="99"/>
    <w:semiHidden/>
    <w:unhideWhenUsed/>
    <w:rsid w:val="00800169"/>
  </w:style>
  <w:style w:type="numbering" w:customStyle="1" w:styleId="954">
    <w:name w:val="Нет списка954"/>
    <w:next w:val="a2"/>
    <w:uiPriority w:val="99"/>
    <w:semiHidden/>
    <w:unhideWhenUsed/>
    <w:rsid w:val="00800169"/>
  </w:style>
  <w:style w:type="numbering" w:customStyle="1" w:styleId="1054">
    <w:name w:val="Нет списка1054"/>
    <w:next w:val="a2"/>
    <w:uiPriority w:val="99"/>
    <w:semiHidden/>
    <w:unhideWhenUsed/>
    <w:rsid w:val="00800169"/>
  </w:style>
  <w:style w:type="numbering" w:customStyle="1" w:styleId="11154">
    <w:name w:val="Нет списка11154"/>
    <w:next w:val="a2"/>
    <w:uiPriority w:val="99"/>
    <w:semiHidden/>
    <w:unhideWhenUsed/>
    <w:rsid w:val="00800169"/>
  </w:style>
  <w:style w:type="numbering" w:customStyle="1" w:styleId="1254">
    <w:name w:val="Нет списка1254"/>
    <w:next w:val="a2"/>
    <w:uiPriority w:val="99"/>
    <w:semiHidden/>
    <w:unhideWhenUsed/>
    <w:rsid w:val="00800169"/>
  </w:style>
  <w:style w:type="numbering" w:customStyle="1" w:styleId="1354">
    <w:name w:val="Нет списка1354"/>
    <w:next w:val="a2"/>
    <w:uiPriority w:val="99"/>
    <w:semiHidden/>
    <w:unhideWhenUsed/>
    <w:rsid w:val="00800169"/>
  </w:style>
  <w:style w:type="numbering" w:customStyle="1" w:styleId="1454">
    <w:name w:val="Нет списка1454"/>
    <w:next w:val="a2"/>
    <w:uiPriority w:val="99"/>
    <w:semiHidden/>
    <w:unhideWhenUsed/>
    <w:rsid w:val="00800169"/>
  </w:style>
  <w:style w:type="numbering" w:customStyle="1" w:styleId="1554">
    <w:name w:val="Нет списка1554"/>
    <w:next w:val="a2"/>
    <w:uiPriority w:val="99"/>
    <w:semiHidden/>
    <w:unhideWhenUsed/>
    <w:rsid w:val="00800169"/>
  </w:style>
  <w:style w:type="numbering" w:customStyle="1" w:styleId="1654">
    <w:name w:val="Нет списка1654"/>
    <w:next w:val="a2"/>
    <w:uiPriority w:val="99"/>
    <w:semiHidden/>
    <w:unhideWhenUsed/>
    <w:rsid w:val="00800169"/>
  </w:style>
  <w:style w:type="numbering" w:customStyle="1" w:styleId="1754">
    <w:name w:val="Нет списка1754"/>
    <w:next w:val="a2"/>
    <w:uiPriority w:val="99"/>
    <w:semiHidden/>
    <w:unhideWhenUsed/>
    <w:rsid w:val="00800169"/>
  </w:style>
  <w:style w:type="numbering" w:customStyle="1" w:styleId="1854">
    <w:name w:val="Нет списка1854"/>
    <w:next w:val="a2"/>
    <w:uiPriority w:val="99"/>
    <w:semiHidden/>
    <w:unhideWhenUsed/>
    <w:rsid w:val="00800169"/>
  </w:style>
  <w:style w:type="numbering" w:customStyle="1" w:styleId="1944">
    <w:name w:val="Нет списка1944"/>
    <w:next w:val="a2"/>
    <w:uiPriority w:val="99"/>
    <w:semiHidden/>
    <w:unhideWhenUsed/>
    <w:rsid w:val="00800169"/>
  </w:style>
  <w:style w:type="numbering" w:customStyle="1" w:styleId="11044">
    <w:name w:val="Нет списка11044"/>
    <w:next w:val="a2"/>
    <w:uiPriority w:val="99"/>
    <w:semiHidden/>
    <w:rsid w:val="00800169"/>
  </w:style>
  <w:style w:type="numbering" w:customStyle="1" w:styleId="111144">
    <w:name w:val="Нет списка111144"/>
    <w:next w:val="a2"/>
    <w:uiPriority w:val="99"/>
    <w:semiHidden/>
    <w:unhideWhenUsed/>
    <w:rsid w:val="00800169"/>
  </w:style>
  <w:style w:type="numbering" w:customStyle="1" w:styleId="2144">
    <w:name w:val="Нет списка2144"/>
    <w:next w:val="a2"/>
    <w:uiPriority w:val="99"/>
    <w:semiHidden/>
    <w:unhideWhenUsed/>
    <w:rsid w:val="00800169"/>
  </w:style>
  <w:style w:type="numbering" w:customStyle="1" w:styleId="3144">
    <w:name w:val="Нет списка3144"/>
    <w:next w:val="a2"/>
    <w:uiPriority w:val="99"/>
    <w:semiHidden/>
    <w:unhideWhenUsed/>
    <w:rsid w:val="00800169"/>
  </w:style>
  <w:style w:type="numbering" w:customStyle="1" w:styleId="4144">
    <w:name w:val="Нет списка4144"/>
    <w:next w:val="a2"/>
    <w:uiPriority w:val="99"/>
    <w:semiHidden/>
    <w:unhideWhenUsed/>
    <w:rsid w:val="00800169"/>
  </w:style>
  <w:style w:type="numbering" w:customStyle="1" w:styleId="5144">
    <w:name w:val="Нет списка5144"/>
    <w:next w:val="a2"/>
    <w:uiPriority w:val="99"/>
    <w:semiHidden/>
    <w:unhideWhenUsed/>
    <w:rsid w:val="00800169"/>
  </w:style>
  <w:style w:type="numbering" w:customStyle="1" w:styleId="6144">
    <w:name w:val="Нет списка6144"/>
    <w:next w:val="a2"/>
    <w:uiPriority w:val="99"/>
    <w:semiHidden/>
    <w:unhideWhenUsed/>
    <w:rsid w:val="00800169"/>
  </w:style>
  <w:style w:type="numbering" w:customStyle="1" w:styleId="7144">
    <w:name w:val="Нет списка7144"/>
    <w:next w:val="a2"/>
    <w:uiPriority w:val="99"/>
    <w:semiHidden/>
    <w:unhideWhenUsed/>
    <w:rsid w:val="00800169"/>
  </w:style>
  <w:style w:type="numbering" w:customStyle="1" w:styleId="8144">
    <w:name w:val="Нет списка8144"/>
    <w:next w:val="a2"/>
    <w:uiPriority w:val="99"/>
    <w:semiHidden/>
    <w:unhideWhenUsed/>
    <w:rsid w:val="00800169"/>
  </w:style>
  <w:style w:type="numbering" w:customStyle="1" w:styleId="9144">
    <w:name w:val="Нет списка9144"/>
    <w:next w:val="a2"/>
    <w:uiPriority w:val="99"/>
    <w:semiHidden/>
    <w:unhideWhenUsed/>
    <w:rsid w:val="00800169"/>
  </w:style>
  <w:style w:type="numbering" w:customStyle="1" w:styleId="10144">
    <w:name w:val="Нет списка10144"/>
    <w:next w:val="a2"/>
    <w:uiPriority w:val="99"/>
    <w:semiHidden/>
    <w:unhideWhenUsed/>
    <w:rsid w:val="00800169"/>
  </w:style>
  <w:style w:type="numbering" w:customStyle="1" w:styleId="1111144">
    <w:name w:val="Нет списка1111144"/>
    <w:next w:val="a2"/>
    <w:uiPriority w:val="99"/>
    <w:semiHidden/>
    <w:unhideWhenUsed/>
    <w:rsid w:val="00800169"/>
  </w:style>
  <w:style w:type="numbering" w:customStyle="1" w:styleId="12144">
    <w:name w:val="Нет списка12144"/>
    <w:next w:val="a2"/>
    <w:uiPriority w:val="99"/>
    <w:semiHidden/>
    <w:unhideWhenUsed/>
    <w:rsid w:val="00800169"/>
  </w:style>
  <w:style w:type="numbering" w:customStyle="1" w:styleId="13144">
    <w:name w:val="Нет списка13144"/>
    <w:next w:val="a2"/>
    <w:uiPriority w:val="99"/>
    <w:semiHidden/>
    <w:unhideWhenUsed/>
    <w:rsid w:val="00800169"/>
  </w:style>
  <w:style w:type="numbering" w:customStyle="1" w:styleId="14144">
    <w:name w:val="Нет списка14144"/>
    <w:next w:val="a2"/>
    <w:uiPriority w:val="99"/>
    <w:semiHidden/>
    <w:unhideWhenUsed/>
    <w:rsid w:val="00800169"/>
  </w:style>
  <w:style w:type="numbering" w:customStyle="1" w:styleId="15144">
    <w:name w:val="Нет списка15144"/>
    <w:next w:val="a2"/>
    <w:uiPriority w:val="99"/>
    <w:semiHidden/>
    <w:unhideWhenUsed/>
    <w:rsid w:val="00800169"/>
  </w:style>
  <w:style w:type="numbering" w:customStyle="1" w:styleId="16144">
    <w:name w:val="Нет списка16144"/>
    <w:next w:val="a2"/>
    <w:uiPriority w:val="99"/>
    <w:semiHidden/>
    <w:unhideWhenUsed/>
    <w:rsid w:val="00800169"/>
  </w:style>
  <w:style w:type="numbering" w:customStyle="1" w:styleId="17144">
    <w:name w:val="Нет списка17144"/>
    <w:next w:val="a2"/>
    <w:uiPriority w:val="99"/>
    <w:semiHidden/>
    <w:unhideWhenUsed/>
    <w:rsid w:val="00800169"/>
  </w:style>
  <w:style w:type="numbering" w:customStyle="1" w:styleId="18144">
    <w:name w:val="Нет списка18144"/>
    <w:next w:val="a2"/>
    <w:uiPriority w:val="99"/>
    <w:semiHidden/>
    <w:unhideWhenUsed/>
    <w:rsid w:val="00800169"/>
  </w:style>
  <w:style w:type="numbering" w:customStyle="1" w:styleId="2034">
    <w:name w:val="Нет списка2034"/>
    <w:next w:val="a2"/>
    <w:semiHidden/>
    <w:unhideWhenUsed/>
    <w:rsid w:val="00800169"/>
  </w:style>
  <w:style w:type="numbering" w:customStyle="1" w:styleId="11234">
    <w:name w:val="Нет списка11234"/>
    <w:next w:val="a2"/>
    <w:semiHidden/>
    <w:rsid w:val="00800169"/>
  </w:style>
  <w:style w:type="numbering" w:customStyle="1" w:styleId="11334">
    <w:name w:val="Нет списка11334"/>
    <w:next w:val="a2"/>
    <w:semiHidden/>
    <w:unhideWhenUsed/>
    <w:rsid w:val="00800169"/>
  </w:style>
  <w:style w:type="numbering" w:customStyle="1" w:styleId="2234">
    <w:name w:val="Нет списка2234"/>
    <w:next w:val="a2"/>
    <w:semiHidden/>
    <w:unhideWhenUsed/>
    <w:rsid w:val="00800169"/>
  </w:style>
  <w:style w:type="numbering" w:customStyle="1" w:styleId="3234">
    <w:name w:val="Нет списка3234"/>
    <w:next w:val="a2"/>
    <w:semiHidden/>
    <w:unhideWhenUsed/>
    <w:rsid w:val="00800169"/>
  </w:style>
  <w:style w:type="numbering" w:customStyle="1" w:styleId="4234">
    <w:name w:val="Нет списка4234"/>
    <w:next w:val="a2"/>
    <w:semiHidden/>
    <w:unhideWhenUsed/>
    <w:rsid w:val="00800169"/>
  </w:style>
  <w:style w:type="numbering" w:customStyle="1" w:styleId="5234">
    <w:name w:val="Нет списка5234"/>
    <w:next w:val="a2"/>
    <w:semiHidden/>
    <w:unhideWhenUsed/>
    <w:rsid w:val="00800169"/>
  </w:style>
  <w:style w:type="numbering" w:customStyle="1" w:styleId="6234">
    <w:name w:val="Нет списка6234"/>
    <w:next w:val="a2"/>
    <w:semiHidden/>
    <w:unhideWhenUsed/>
    <w:rsid w:val="00800169"/>
  </w:style>
  <w:style w:type="numbering" w:customStyle="1" w:styleId="7234">
    <w:name w:val="Нет списка7234"/>
    <w:next w:val="a2"/>
    <w:semiHidden/>
    <w:unhideWhenUsed/>
    <w:rsid w:val="00800169"/>
  </w:style>
  <w:style w:type="numbering" w:customStyle="1" w:styleId="8234">
    <w:name w:val="Нет списка8234"/>
    <w:next w:val="a2"/>
    <w:semiHidden/>
    <w:unhideWhenUsed/>
    <w:rsid w:val="00800169"/>
  </w:style>
  <w:style w:type="numbering" w:customStyle="1" w:styleId="9234">
    <w:name w:val="Нет списка9234"/>
    <w:next w:val="a2"/>
    <w:semiHidden/>
    <w:unhideWhenUsed/>
    <w:rsid w:val="00800169"/>
  </w:style>
  <w:style w:type="numbering" w:customStyle="1" w:styleId="10234">
    <w:name w:val="Нет списка10234"/>
    <w:next w:val="a2"/>
    <w:semiHidden/>
    <w:unhideWhenUsed/>
    <w:rsid w:val="00800169"/>
  </w:style>
  <w:style w:type="numbering" w:customStyle="1" w:styleId="111234">
    <w:name w:val="Нет списка111234"/>
    <w:next w:val="a2"/>
    <w:semiHidden/>
    <w:unhideWhenUsed/>
    <w:rsid w:val="00800169"/>
  </w:style>
  <w:style w:type="numbering" w:customStyle="1" w:styleId="12234">
    <w:name w:val="Нет списка12234"/>
    <w:next w:val="a2"/>
    <w:semiHidden/>
    <w:unhideWhenUsed/>
    <w:rsid w:val="00800169"/>
  </w:style>
  <w:style w:type="numbering" w:customStyle="1" w:styleId="13234">
    <w:name w:val="Нет списка13234"/>
    <w:next w:val="a2"/>
    <w:semiHidden/>
    <w:unhideWhenUsed/>
    <w:rsid w:val="00800169"/>
  </w:style>
  <w:style w:type="numbering" w:customStyle="1" w:styleId="14234">
    <w:name w:val="Нет списка14234"/>
    <w:next w:val="a2"/>
    <w:semiHidden/>
    <w:unhideWhenUsed/>
    <w:rsid w:val="00800169"/>
  </w:style>
  <w:style w:type="numbering" w:customStyle="1" w:styleId="15234">
    <w:name w:val="Нет списка15234"/>
    <w:next w:val="a2"/>
    <w:semiHidden/>
    <w:unhideWhenUsed/>
    <w:rsid w:val="00800169"/>
  </w:style>
  <w:style w:type="numbering" w:customStyle="1" w:styleId="16234">
    <w:name w:val="Нет списка16234"/>
    <w:next w:val="a2"/>
    <w:semiHidden/>
    <w:unhideWhenUsed/>
    <w:rsid w:val="00800169"/>
  </w:style>
  <w:style w:type="numbering" w:customStyle="1" w:styleId="17234">
    <w:name w:val="Нет списка17234"/>
    <w:next w:val="a2"/>
    <w:semiHidden/>
    <w:unhideWhenUsed/>
    <w:rsid w:val="00800169"/>
  </w:style>
  <w:style w:type="numbering" w:customStyle="1" w:styleId="18234">
    <w:name w:val="Нет списка18234"/>
    <w:next w:val="a2"/>
    <w:semiHidden/>
    <w:unhideWhenUsed/>
    <w:rsid w:val="00800169"/>
  </w:style>
  <w:style w:type="numbering" w:customStyle="1" w:styleId="19134">
    <w:name w:val="Нет списка19134"/>
    <w:next w:val="a2"/>
    <w:semiHidden/>
    <w:unhideWhenUsed/>
    <w:rsid w:val="00800169"/>
  </w:style>
  <w:style w:type="numbering" w:customStyle="1" w:styleId="110134">
    <w:name w:val="Нет списка110134"/>
    <w:next w:val="a2"/>
    <w:semiHidden/>
    <w:rsid w:val="00800169"/>
  </w:style>
  <w:style w:type="numbering" w:customStyle="1" w:styleId="11111144">
    <w:name w:val="Нет списка11111144"/>
    <w:next w:val="a2"/>
    <w:semiHidden/>
    <w:unhideWhenUsed/>
    <w:rsid w:val="00800169"/>
  </w:style>
  <w:style w:type="numbering" w:customStyle="1" w:styleId="21134">
    <w:name w:val="Нет списка21134"/>
    <w:next w:val="a2"/>
    <w:semiHidden/>
    <w:unhideWhenUsed/>
    <w:rsid w:val="00800169"/>
  </w:style>
  <w:style w:type="numbering" w:customStyle="1" w:styleId="31134">
    <w:name w:val="Нет списка31134"/>
    <w:next w:val="a2"/>
    <w:semiHidden/>
    <w:unhideWhenUsed/>
    <w:rsid w:val="00800169"/>
  </w:style>
  <w:style w:type="numbering" w:customStyle="1" w:styleId="41134">
    <w:name w:val="Нет списка41134"/>
    <w:next w:val="a2"/>
    <w:semiHidden/>
    <w:unhideWhenUsed/>
    <w:rsid w:val="00800169"/>
  </w:style>
  <w:style w:type="numbering" w:customStyle="1" w:styleId="51134">
    <w:name w:val="Нет списка51134"/>
    <w:next w:val="a2"/>
    <w:semiHidden/>
    <w:unhideWhenUsed/>
    <w:rsid w:val="00800169"/>
  </w:style>
  <w:style w:type="numbering" w:customStyle="1" w:styleId="61134">
    <w:name w:val="Нет списка61134"/>
    <w:next w:val="a2"/>
    <w:semiHidden/>
    <w:unhideWhenUsed/>
    <w:rsid w:val="00800169"/>
  </w:style>
  <w:style w:type="numbering" w:customStyle="1" w:styleId="71134">
    <w:name w:val="Нет списка71134"/>
    <w:next w:val="a2"/>
    <w:semiHidden/>
    <w:unhideWhenUsed/>
    <w:rsid w:val="00800169"/>
  </w:style>
  <w:style w:type="numbering" w:customStyle="1" w:styleId="81134">
    <w:name w:val="Нет списка81134"/>
    <w:next w:val="a2"/>
    <w:semiHidden/>
    <w:unhideWhenUsed/>
    <w:rsid w:val="00800169"/>
  </w:style>
  <w:style w:type="numbering" w:customStyle="1" w:styleId="91134">
    <w:name w:val="Нет списка91134"/>
    <w:next w:val="a2"/>
    <w:semiHidden/>
    <w:unhideWhenUsed/>
    <w:rsid w:val="00800169"/>
  </w:style>
  <w:style w:type="numbering" w:customStyle="1" w:styleId="101134">
    <w:name w:val="Нет списка101134"/>
    <w:next w:val="a2"/>
    <w:semiHidden/>
    <w:unhideWhenUsed/>
    <w:rsid w:val="00800169"/>
  </w:style>
  <w:style w:type="numbering" w:customStyle="1" w:styleId="1111111114">
    <w:name w:val="Нет списка1111111114"/>
    <w:next w:val="a2"/>
    <w:semiHidden/>
    <w:unhideWhenUsed/>
    <w:rsid w:val="00800169"/>
  </w:style>
  <w:style w:type="numbering" w:customStyle="1" w:styleId="121134">
    <w:name w:val="Нет списка121134"/>
    <w:next w:val="a2"/>
    <w:semiHidden/>
    <w:unhideWhenUsed/>
    <w:rsid w:val="00800169"/>
  </w:style>
  <w:style w:type="numbering" w:customStyle="1" w:styleId="131134">
    <w:name w:val="Нет списка131134"/>
    <w:next w:val="a2"/>
    <w:semiHidden/>
    <w:unhideWhenUsed/>
    <w:rsid w:val="00800169"/>
  </w:style>
  <w:style w:type="numbering" w:customStyle="1" w:styleId="141134">
    <w:name w:val="Нет списка141134"/>
    <w:next w:val="a2"/>
    <w:semiHidden/>
    <w:unhideWhenUsed/>
    <w:rsid w:val="00800169"/>
  </w:style>
  <w:style w:type="numbering" w:customStyle="1" w:styleId="151134">
    <w:name w:val="Нет списка151134"/>
    <w:next w:val="a2"/>
    <w:semiHidden/>
    <w:unhideWhenUsed/>
    <w:rsid w:val="00800169"/>
  </w:style>
  <w:style w:type="numbering" w:customStyle="1" w:styleId="161134">
    <w:name w:val="Нет списка161134"/>
    <w:next w:val="a2"/>
    <w:semiHidden/>
    <w:unhideWhenUsed/>
    <w:rsid w:val="00800169"/>
  </w:style>
  <w:style w:type="numbering" w:customStyle="1" w:styleId="171134">
    <w:name w:val="Нет списка171134"/>
    <w:next w:val="a2"/>
    <w:semiHidden/>
    <w:unhideWhenUsed/>
    <w:rsid w:val="00800169"/>
  </w:style>
  <w:style w:type="numbering" w:customStyle="1" w:styleId="181134">
    <w:name w:val="Нет списка181134"/>
    <w:next w:val="a2"/>
    <w:semiHidden/>
    <w:unhideWhenUsed/>
    <w:rsid w:val="00800169"/>
  </w:style>
  <w:style w:type="numbering" w:customStyle="1" w:styleId="294">
    <w:name w:val="Нет списка294"/>
    <w:next w:val="a2"/>
    <w:uiPriority w:val="99"/>
    <w:semiHidden/>
    <w:unhideWhenUsed/>
    <w:rsid w:val="00800169"/>
  </w:style>
  <w:style w:type="numbering" w:customStyle="1" w:styleId="1204">
    <w:name w:val="Нет списка1204"/>
    <w:next w:val="a2"/>
    <w:uiPriority w:val="99"/>
    <w:semiHidden/>
    <w:rsid w:val="00800169"/>
  </w:style>
  <w:style w:type="numbering" w:customStyle="1" w:styleId="11104">
    <w:name w:val="Нет списка11104"/>
    <w:next w:val="a2"/>
    <w:uiPriority w:val="99"/>
    <w:semiHidden/>
    <w:unhideWhenUsed/>
    <w:rsid w:val="00800169"/>
  </w:style>
  <w:style w:type="numbering" w:customStyle="1" w:styleId="2104">
    <w:name w:val="Нет списка2104"/>
    <w:next w:val="a2"/>
    <w:uiPriority w:val="99"/>
    <w:semiHidden/>
    <w:unhideWhenUsed/>
    <w:rsid w:val="00800169"/>
  </w:style>
  <w:style w:type="numbering" w:customStyle="1" w:styleId="364">
    <w:name w:val="Нет списка364"/>
    <w:next w:val="a2"/>
    <w:uiPriority w:val="99"/>
    <w:semiHidden/>
    <w:unhideWhenUsed/>
    <w:rsid w:val="00800169"/>
  </w:style>
  <w:style w:type="numbering" w:customStyle="1" w:styleId="464">
    <w:name w:val="Нет списка464"/>
    <w:next w:val="a2"/>
    <w:uiPriority w:val="99"/>
    <w:semiHidden/>
    <w:unhideWhenUsed/>
    <w:rsid w:val="00800169"/>
  </w:style>
  <w:style w:type="numbering" w:customStyle="1" w:styleId="564">
    <w:name w:val="Нет списка564"/>
    <w:next w:val="a2"/>
    <w:uiPriority w:val="99"/>
    <w:semiHidden/>
    <w:unhideWhenUsed/>
    <w:rsid w:val="00800169"/>
  </w:style>
  <w:style w:type="numbering" w:customStyle="1" w:styleId="664">
    <w:name w:val="Нет списка664"/>
    <w:next w:val="a2"/>
    <w:uiPriority w:val="99"/>
    <w:semiHidden/>
    <w:unhideWhenUsed/>
    <w:rsid w:val="00800169"/>
  </w:style>
  <w:style w:type="numbering" w:customStyle="1" w:styleId="764">
    <w:name w:val="Нет списка764"/>
    <w:next w:val="a2"/>
    <w:uiPriority w:val="99"/>
    <w:semiHidden/>
    <w:unhideWhenUsed/>
    <w:rsid w:val="00800169"/>
  </w:style>
  <w:style w:type="numbering" w:customStyle="1" w:styleId="864">
    <w:name w:val="Нет списка864"/>
    <w:next w:val="a2"/>
    <w:uiPriority w:val="99"/>
    <w:semiHidden/>
    <w:unhideWhenUsed/>
    <w:rsid w:val="00800169"/>
  </w:style>
  <w:style w:type="numbering" w:customStyle="1" w:styleId="964">
    <w:name w:val="Нет списка964"/>
    <w:next w:val="a2"/>
    <w:uiPriority w:val="99"/>
    <w:semiHidden/>
    <w:unhideWhenUsed/>
    <w:rsid w:val="00800169"/>
  </w:style>
  <w:style w:type="numbering" w:customStyle="1" w:styleId="1064">
    <w:name w:val="Нет списка1064"/>
    <w:next w:val="a2"/>
    <w:uiPriority w:val="99"/>
    <w:semiHidden/>
    <w:unhideWhenUsed/>
    <w:rsid w:val="00800169"/>
  </w:style>
  <w:style w:type="numbering" w:customStyle="1" w:styleId="11164">
    <w:name w:val="Нет списка11164"/>
    <w:next w:val="a2"/>
    <w:uiPriority w:val="99"/>
    <w:semiHidden/>
    <w:unhideWhenUsed/>
    <w:rsid w:val="00800169"/>
  </w:style>
  <w:style w:type="numbering" w:customStyle="1" w:styleId="1264">
    <w:name w:val="Нет списка1264"/>
    <w:next w:val="a2"/>
    <w:uiPriority w:val="99"/>
    <w:semiHidden/>
    <w:unhideWhenUsed/>
    <w:rsid w:val="00800169"/>
  </w:style>
  <w:style w:type="numbering" w:customStyle="1" w:styleId="1364">
    <w:name w:val="Нет списка1364"/>
    <w:next w:val="a2"/>
    <w:uiPriority w:val="99"/>
    <w:semiHidden/>
    <w:unhideWhenUsed/>
    <w:rsid w:val="00800169"/>
  </w:style>
  <w:style w:type="numbering" w:customStyle="1" w:styleId="1464">
    <w:name w:val="Нет списка1464"/>
    <w:next w:val="a2"/>
    <w:uiPriority w:val="99"/>
    <w:semiHidden/>
    <w:unhideWhenUsed/>
    <w:rsid w:val="00800169"/>
  </w:style>
  <w:style w:type="numbering" w:customStyle="1" w:styleId="1564">
    <w:name w:val="Нет списка1564"/>
    <w:next w:val="a2"/>
    <w:uiPriority w:val="99"/>
    <w:semiHidden/>
    <w:unhideWhenUsed/>
    <w:rsid w:val="00800169"/>
  </w:style>
  <w:style w:type="numbering" w:customStyle="1" w:styleId="1664">
    <w:name w:val="Нет списка1664"/>
    <w:next w:val="a2"/>
    <w:uiPriority w:val="99"/>
    <w:semiHidden/>
    <w:unhideWhenUsed/>
    <w:rsid w:val="00800169"/>
  </w:style>
  <w:style w:type="numbering" w:customStyle="1" w:styleId="1764">
    <w:name w:val="Нет списка1764"/>
    <w:next w:val="a2"/>
    <w:uiPriority w:val="99"/>
    <w:semiHidden/>
    <w:unhideWhenUsed/>
    <w:rsid w:val="00800169"/>
  </w:style>
  <w:style w:type="numbering" w:customStyle="1" w:styleId="1864">
    <w:name w:val="Нет списка1864"/>
    <w:next w:val="a2"/>
    <w:uiPriority w:val="99"/>
    <w:semiHidden/>
    <w:unhideWhenUsed/>
    <w:rsid w:val="00800169"/>
  </w:style>
  <w:style w:type="numbering" w:customStyle="1" w:styleId="1954">
    <w:name w:val="Нет списка1954"/>
    <w:next w:val="a2"/>
    <w:uiPriority w:val="99"/>
    <w:semiHidden/>
    <w:unhideWhenUsed/>
    <w:rsid w:val="00800169"/>
  </w:style>
  <w:style w:type="numbering" w:customStyle="1" w:styleId="11054">
    <w:name w:val="Нет списка11054"/>
    <w:next w:val="a2"/>
    <w:uiPriority w:val="99"/>
    <w:semiHidden/>
    <w:rsid w:val="00800169"/>
  </w:style>
  <w:style w:type="numbering" w:customStyle="1" w:styleId="111154">
    <w:name w:val="Нет списка111154"/>
    <w:next w:val="a2"/>
    <w:uiPriority w:val="99"/>
    <w:semiHidden/>
    <w:unhideWhenUsed/>
    <w:rsid w:val="00800169"/>
  </w:style>
  <w:style w:type="numbering" w:customStyle="1" w:styleId="2154">
    <w:name w:val="Нет списка2154"/>
    <w:next w:val="a2"/>
    <w:uiPriority w:val="99"/>
    <w:semiHidden/>
    <w:unhideWhenUsed/>
    <w:rsid w:val="00800169"/>
  </w:style>
  <w:style w:type="numbering" w:customStyle="1" w:styleId="3154">
    <w:name w:val="Нет списка3154"/>
    <w:next w:val="a2"/>
    <w:uiPriority w:val="99"/>
    <w:semiHidden/>
    <w:unhideWhenUsed/>
    <w:rsid w:val="00800169"/>
  </w:style>
  <w:style w:type="numbering" w:customStyle="1" w:styleId="4154">
    <w:name w:val="Нет списка4154"/>
    <w:next w:val="a2"/>
    <w:uiPriority w:val="99"/>
    <w:semiHidden/>
    <w:unhideWhenUsed/>
    <w:rsid w:val="00800169"/>
  </w:style>
  <w:style w:type="numbering" w:customStyle="1" w:styleId="5154">
    <w:name w:val="Нет списка5154"/>
    <w:next w:val="a2"/>
    <w:uiPriority w:val="99"/>
    <w:semiHidden/>
    <w:unhideWhenUsed/>
    <w:rsid w:val="00800169"/>
  </w:style>
  <w:style w:type="numbering" w:customStyle="1" w:styleId="6154">
    <w:name w:val="Нет списка6154"/>
    <w:next w:val="a2"/>
    <w:uiPriority w:val="99"/>
    <w:semiHidden/>
    <w:unhideWhenUsed/>
    <w:rsid w:val="00800169"/>
  </w:style>
  <w:style w:type="numbering" w:customStyle="1" w:styleId="7154">
    <w:name w:val="Нет списка7154"/>
    <w:next w:val="a2"/>
    <w:uiPriority w:val="99"/>
    <w:semiHidden/>
    <w:unhideWhenUsed/>
    <w:rsid w:val="00800169"/>
  </w:style>
  <w:style w:type="numbering" w:customStyle="1" w:styleId="8154">
    <w:name w:val="Нет списка8154"/>
    <w:next w:val="a2"/>
    <w:uiPriority w:val="99"/>
    <w:semiHidden/>
    <w:unhideWhenUsed/>
    <w:rsid w:val="00800169"/>
  </w:style>
  <w:style w:type="numbering" w:customStyle="1" w:styleId="9154">
    <w:name w:val="Нет списка9154"/>
    <w:next w:val="a2"/>
    <w:uiPriority w:val="99"/>
    <w:semiHidden/>
    <w:unhideWhenUsed/>
    <w:rsid w:val="00800169"/>
  </w:style>
  <w:style w:type="numbering" w:customStyle="1" w:styleId="10154">
    <w:name w:val="Нет списка10154"/>
    <w:next w:val="a2"/>
    <w:uiPriority w:val="99"/>
    <w:semiHidden/>
    <w:unhideWhenUsed/>
    <w:rsid w:val="00800169"/>
  </w:style>
  <w:style w:type="numbering" w:customStyle="1" w:styleId="1111154">
    <w:name w:val="Нет списка1111154"/>
    <w:next w:val="a2"/>
    <w:uiPriority w:val="99"/>
    <w:semiHidden/>
    <w:unhideWhenUsed/>
    <w:rsid w:val="00800169"/>
  </w:style>
  <w:style w:type="numbering" w:customStyle="1" w:styleId="12154">
    <w:name w:val="Нет списка12154"/>
    <w:next w:val="a2"/>
    <w:uiPriority w:val="99"/>
    <w:semiHidden/>
    <w:unhideWhenUsed/>
    <w:rsid w:val="00800169"/>
  </w:style>
  <w:style w:type="numbering" w:customStyle="1" w:styleId="13154">
    <w:name w:val="Нет списка13154"/>
    <w:next w:val="a2"/>
    <w:uiPriority w:val="99"/>
    <w:semiHidden/>
    <w:unhideWhenUsed/>
    <w:rsid w:val="00800169"/>
  </w:style>
  <w:style w:type="numbering" w:customStyle="1" w:styleId="14154">
    <w:name w:val="Нет списка14154"/>
    <w:next w:val="a2"/>
    <w:uiPriority w:val="99"/>
    <w:semiHidden/>
    <w:unhideWhenUsed/>
    <w:rsid w:val="00800169"/>
  </w:style>
  <w:style w:type="numbering" w:customStyle="1" w:styleId="15154">
    <w:name w:val="Нет списка15154"/>
    <w:next w:val="a2"/>
    <w:uiPriority w:val="99"/>
    <w:semiHidden/>
    <w:unhideWhenUsed/>
    <w:rsid w:val="00800169"/>
  </w:style>
  <w:style w:type="numbering" w:customStyle="1" w:styleId="16154">
    <w:name w:val="Нет списка16154"/>
    <w:next w:val="a2"/>
    <w:uiPriority w:val="99"/>
    <w:semiHidden/>
    <w:unhideWhenUsed/>
    <w:rsid w:val="00800169"/>
  </w:style>
  <w:style w:type="numbering" w:customStyle="1" w:styleId="17154">
    <w:name w:val="Нет списка17154"/>
    <w:next w:val="a2"/>
    <w:uiPriority w:val="99"/>
    <w:semiHidden/>
    <w:unhideWhenUsed/>
    <w:rsid w:val="00800169"/>
  </w:style>
  <w:style w:type="numbering" w:customStyle="1" w:styleId="18154">
    <w:name w:val="Нет списка18154"/>
    <w:next w:val="a2"/>
    <w:uiPriority w:val="99"/>
    <w:semiHidden/>
    <w:unhideWhenUsed/>
    <w:rsid w:val="00800169"/>
  </w:style>
  <w:style w:type="numbering" w:customStyle="1" w:styleId="2044">
    <w:name w:val="Нет списка2044"/>
    <w:next w:val="a2"/>
    <w:semiHidden/>
    <w:unhideWhenUsed/>
    <w:rsid w:val="00800169"/>
  </w:style>
  <w:style w:type="numbering" w:customStyle="1" w:styleId="11244">
    <w:name w:val="Нет списка11244"/>
    <w:next w:val="a2"/>
    <w:semiHidden/>
    <w:rsid w:val="00800169"/>
  </w:style>
  <w:style w:type="numbering" w:customStyle="1" w:styleId="11344">
    <w:name w:val="Нет списка11344"/>
    <w:next w:val="a2"/>
    <w:semiHidden/>
    <w:unhideWhenUsed/>
    <w:rsid w:val="00800169"/>
  </w:style>
  <w:style w:type="numbering" w:customStyle="1" w:styleId="2244">
    <w:name w:val="Нет списка2244"/>
    <w:next w:val="a2"/>
    <w:semiHidden/>
    <w:unhideWhenUsed/>
    <w:rsid w:val="00800169"/>
  </w:style>
  <w:style w:type="numbering" w:customStyle="1" w:styleId="3244">
    <w:name w:val="Нет списка3244"/>
    <w:next w:val="a2"/>
    <w:semiHidden/>
    <w:unhideWhenUsed/>
    <w:rsid w:val="00800169"/>
  </w:style>
  <w:style w:type="numbering" w:customStyle="1" w:styleId="4244">
    <w:name w:val="Нет списка4244"/>
    <w:next w:val="a2"/>
    <w:semiHidden/>
    <w:unhideWhenUsed/>
    <w:rsid w:val="00800169"/>
  </w:style>
  <w:style w:type="numbering" w:customStyle="1" w:styleId="5244">
    <w:name w:val="Нет списка5244"/>
    <w:next w:val="a2"/>
    <w:semiHidden/>
    <w:unhideWhenUsed/>
    <w:rsid w:val="00800169"/>
  </w:style>
  <w:style w:type="numbering" w:customStyle="1" w:styleId="6244">
    <w:name w:val="Нет списка6244"/>
    <w:next w:val="a2"/>
    <w:semiHidden/>
    <w:unhideWhenUsed/>
    <w:rsid w:val="00800169"/>
  </w:style>
  <w:style w:type="numbering" w:customStyle="1" w:styleId="7244">
    <w:name w:val="Нет списка7244"/>
    <w:next w:val="a2"/>
    <w:semiHidden/>
    <w:unhideWhenUsed/>
    <w:rsid w:val="00800169"/>
  </w:style>
  <w:style w:type="numbering" w:customStyle="1" w:styleId="8244">
    <w:name w:val="Нет списка8244"/>
    <w:next w:val="a2"/>
    <w:semiHidden/>
    <w:unhideWhenUsed/>
    <w:rsid w:val="00800169"/>
  </w:style>
  <w:style w:type="numbering" w:customStyle="1" w:styleId="9244">
    <w:name w:val="Нет списка9244"/>
    <w:next w:val="a2"/>
    <w:semiHidden/>
    <w:unhideWhenUsed/>
    <w:rsid w:val="00800169"/>
  </w:style>
  <w:style w:type="numbering" w:customStyle="1" w:styleId="10244">
    <w:name w:val="Нет списка10244"/>
    <w:next w:val="a2"/>
    <w:semiHidden/>
    <w:unhideWhenUsed/>
    <w:rsid w:val="00800169"/>
  </w:style>
  <w:style w:type="numbering" w:customStyle="1" w:styleId="111244">
    <w:name w:val="Нет списка111244"/>
    <w:next w:val="a2"/>
    <w:semiHidden/>
    <w:unhideWhenUsed/>
    <w:rsid w:val="00800169"/>
  </w:style>
  <w:style w:type="numbering" w:customStyle="1" w:styleId="12244">
    <w:name w:val="Нет списка12244"/>
    <w:next w:val="a2"/>
    <w:semiHidden/>
    <w:unhideWhenUsed/>
    <w:rsid w:val="00800169"/>
  </w:style>
  <w:style w:type="numbering" w:customStyle="1" w:styleId="13244">
    <w:name w:val="Нет списка13244"/>
    <w:next w:val="a2"/>
    <w:semiHidden/>
    <w:unhideWhenUsed/>
    <w:rsid w:val="00800169"/>
  </w:style>
  <w:style w:type="numbering" w:customStyle="1" w:styleId="14244">
    <w:name w:val="Нет списка14244"/>
    <w:next w:val="a2"/>
    <w:semiHidden/>
    <w:unhideWhenUsed/>
    <w:rsid w:val="00800169"/>
  </w:style>
  <w:style w:type="numbering" w:customStyle="1" w:styleId="15244">
    <w:name w:val="Нет списка15244"/>
    <w:next w:val="a2"/>
    <w:semiHidden/>
    <w:unhideWhenUsed/>
    <w:rsid w:val="00800169"/>
  </w:style>
  <w:style w:type="numbering" w:customStyle="1" w:styleId="16244">
    <w:name w:val="Нет списка16244"/>
    <w:next w:val="a2"/>
    <w:semiHidden/>
    <w:unhideWhenUsed/>
    <w:rsid w:val="00800169"/>
  </w:style>
  <w:style w:type="numbering" w:customStyle="1" w:styleId="17244">
    <w:name w:val="Нет списка17244"/>
    <w:next w:val="a2"/>
    <w:semiHidden/>
    <w:unhideWhenUsed/>
    <w:rsid w:val="00800169"/>
  </w:style>
  <w:style w:type="numbering" w:customStyle="1" w:styleId="18244">
    <w:name w:val="Нет списка18244"/>
    <w:next w:val="a2"/>
    <w:semiHidden/>
    <w:unhideWhenUsed/>
    <w:rsid w:val="00800169"/>
  </w:style>
  <w:style w:type="numbering" w:customStyle="1" w:styleId="19144">
    <w:name w:val="Нет списка19144"/>
    <w:next w:val="a2"/>
    <w:semiHidden/>
    <w:unhideWhenUsed/>
    <w:rsid w:val="00800169"/>
  </w:style>
  <w:style w:type="numbering" w:customStyle="1" w:styleId="110144">
    <w:name w:val="Нет списка110144"/>
    <w:next w:val="a2"/>
    <w:semiHidden/>
    <w:rsid w:val="00800169"/>
  </w:style>
  <w:style w:type="numbering" w:customStyle="1" w:styleId="11111154">
    <w:name w:val="Нет списка11111154"/>
    <w:next w:val="a2"/>
    <w:semiHidden/>
    <w:unhideWhenUsed/>
    <w:rsid w:val="00800169"/>
  </w:style>
  <w:style w:type="numbering" w:customStyle="1" w:styleId="21144">
    <w:name w:val="Нет списка21144"/>
    <w:next w:val="a2"/>
    <w:semiHidden/>
    <w:unhideWhenUsed/>
    <w:rsid w:val="00800169"/>
  </w:style>
  <w:style w:type="numbering" w:customStyle="1" w:styleId="31144">
    <w:name w:val="Нет списка31144"/>
    <w:next w:val="a2"/>
    <w:semiHidden/>
    <w:unhideWhenUsed/>
    <w:rsid w:val="00800169"/>
  </w:style>
  <w:style w:type="numbering" w:customStyle="1" w:styleId="41144">
    <w:name w:val="Нет списка41144"/>
    <w:next w:val="a2"/>
    <w:semiHidden/>
    <w:unhideWhenUsed/>
    <w:rsid w:val="00800169"/>
  </w:style>
  <w:style w:type="numbering" w:customStyle="1" w:styleId="51144">
    <w:name w:val="Нет списка51144"/>
    <w:next w:val="a2"/>
    <w:semiHidden/>
    <w:unhideWhenUsed/>
    <w:rsid w:val="00800169"/>
  </w:style>
  <w:style w:type="numbering" w:customStyle="1" w:styleId="61144">
    <w:name w:val="Нет списка61144"/>
    <w:next w:val="a2"/>
    <w:semiHidden/>
    <w:unhideWhenUsed/>
    <w:rsid w:val="00800169"/>
  </w:style>
  <w:style w:type="numbering" w:customStyle="1" w:styleId="71144">
    <w:name w:val="Нет списка71144"/>
    <w:next w:val="a2"/>
    <w:semiHidden/>
    <w:unhideWhenUsed/>
    <w:rsid w:val="00800169"/>
  </w:style>
  <w:style w:type="numbering" w:customStyle="1" w:styleId="81144">
    <w:name w:val="Нет списка81144"/>
    <w:next w:val="a2"/>
    <w:semiHidden/>
    <w:unhideWhenUsed/>
    <w:rsid w:val="00800169"/>
  </w:style>
  <w:style w:type="numbering" w:customStyle="1" w:styleId="91144">
    <w:name w:val="Нет списка91144"/>
    <w:next w:val="a2"/>
    <w:semiHidden/>
    <w:unhideWhenUsed/>
    <w:rsid w:val="00800169"/>
  </w:style>
  <w:style w:type="numbering" w:customStyle="1" w:styleId="101144">
    <w:name w:val="Нет списка101144"/>
    <w:next w:val="a2"/>
    <w:semiHidden/>
    <w:unhideWhenUsed/>
    <w:rsid w:val="00800169"/>
  </w:style>
  <w:style w:type="numbering" w:customStyle="1" w:styleId="111111124">
    <w:name w:val="Нет списка111111124"/>
    <w:next w:val="a2"/>
    <w:semiHidden/>
    <w:unhideWhenUsed/>
    <w:rsid w:val="00800169"/>
  </w:style>
  <w:style w:type="numbering" w:customStyle="1" w:styleId="121144">
    <w:name w:val="Нет списка121144"/>
    <w:next w:val="a2"/>
    <w:semiHidden/>
    <w:unhideWhenUsed/>
    <w:rsid w:val="00800169"/>
  </w:style>
  <w:style w:type="numbering" w:customStyle="1" w:styleId="131144">
    <w:name w:val="Нет списка131144"/>
    <w:next w:val="a2"/>
    <w:semiHidden/>
    <w:unhideWhenUsed/>
    <w:rsid w:val="00800169"/>
  </w:style>
  <w:style w:type="numbering" w:customStyle="1" w:styleId="141144">
    <w:name w:val="Нет списка141144"/>
    <w:next w:val="a2"/>
    <w:semiHidden/>
    <w:unhideWhenUsed/>
    <w:rsid w:val="00800169"/>
  </w:style>
  <w:style w:type="numbering" w:customStyle="1" w:styleId="151144">
    <w:name w:val="Нет списка151144"/>
    <w:next w:val="a2"/>
    <w:semiHidden/>
    <w:unhideWhenUsed/>
    <w:rsid w:val="00800169"/>
  </w:style>
  <w:style w:type="numbering" w:customStyle="1" w:styleId="161144">
    <w:name w:val="Нет списка161144"/>
    <w:next w:val="a2"/>
    <w:semiHidden/>
    <w:unhideWhenUsed/>
    <w:rsid w:val="00800169"/>
  </w:style>
  <w:style w:type="numbering" w:customStyle="1" w:styleId="171144">
    <w:name w:val="Нет списка171144"/>
    <w:next w:val="a2"/>
    <w:semiHidden/>
    <w:unhideWhenUsed/>
    <w:rsid w:val="00800169"/>
  </w:style>
  <w:style w:type="numbering" w:customStyle="1" w:styleId="181144">
    <w:name w:val="Нет списка181144"/>
    <w:next w:val="a2"/>
    <w:semiHidden/>
    <w:unhideWhenUsed/>
    <w:rsid w:val="00800169"/>
  </w:style>
  <w:style w:type="numbering" w:customStyle="1" w:styleId="600">
    <w:name w:val="Нет списка60"/>
    <w:next w:val="a2"/>
    <w:uiPriority w:val="99"/>
    <w:semiHidden/>
    <w:unhideWhenUsed/>
    <w:rsid w:val="00800169"/>
  </w:style>
  <w:style w:type="numbering" w:customStyle="1" w:styleId="1500">
    <w:name w:val="Нет списка150"/>
    <w:next w:val="a2"/>
    <w:uiPriority w:val="99"/>
    <w:semiHidden/>
    <w:unhideWhenUsed/>
    <w:rsid w:val="00800169"/>
  </w:style>
  <w:style w:type="numbering" w:customStyle="1" w:styleId="700">
    <w:name w:val="Нет списка70"/>
    <w:next w:val="a2"/>
    <w:uiPriority w:val="99"/>
    <w:semiHidden/>
    <w:unhideWhenUsed/>
    <w:rsid w:val="00800169"/>
  </w:style>
  <w:style w:type="numbering" w:customStyle="1" w:styleId="1600">
    <w:name w:val="Нет списка160"/>
    <w:next w:val="a2"/>
    <w:uiPriority w:val="99"/>
    <w:semiHidden/>
    <w:unhideWhenUsed/>
    <w:rsid w:val="00800169"/>
  </w:style>
  <w:style w:type="numbering" w:customStyle="1" w:styleId="11300">
    <w:name w:val="Нет списка1130"/>
    <w:next w:val="a2"/>
    <w:uiPriority w:val="99"/>
    <w:semiHidden/>
    <w:unhideWhenUsed/>
    <w:rsid w:val="00800169"/>
  </w:style>
  <w:style w:type="numbering" w:customStyle="1" w:styleId="11129">
    <w:name w:val="Нет списка11129"/>
    <w:next w:val="a2"/>
    <w:uiPriority w:val="99"/>
    <w:semiHidden/>
    <w:unhideWhenUsed/>
    <w:rsid w:val="00800169"/>
  </w:style>
  <w:style w:type="numbering" w:customStyle="1" w:styleId="1111200">
    <w:name w:val="Нет списка111120"/>
    <w:next w:val="a2"/>
    <w:uiPriority w:val="99"/>
    <w:semiHidden/>
    <w:unhideWhenUsed/>
    <w:rsid w:val="00800169"/>
  </w:style>
  <w:style w:type="numbering" w:customStyle="1" w:styleId="2302">
    <w:name w:val="Нет списка230"/>
    <w:next w:val="a2"/>
    <w:uiPriority w:val="99"/>
    <w:semiHidden/>
    <w:unhideWhenUsed/>
    <w:rsid w:val="00800169"/>
  </w:style>
  <w:style w:type="numbering" w:customStyle="1" w:styleId="3200">
    <w:name w:val="Нет списка320"/>
    <w:next w:val="a2"/>
    <w:uiPriority w:val="99"/>
    <w:semiHidden/>
    <w:unhideWhenUsed/>
    <w:rsid w:val="00800169"/>
  </w:style>
  <w:style w:type="numbering" w:customStyle="1" w:styleId="4200">
    <w:name w:val="Нет списка420"/>
    <w:next w:val="a2"/>
    <w:uiPriority w:val="99"/>
    <w:semiHidden/>
    <w:unhideWhenUsed/>
    <w:rsid w:val="00800169"/>
  </w:style>
  <w:style w:type="numbering" w:customStyle="1" w:styleId="5200">
    <w:name w:val="Нет списка520"/>
    <w:next w:val="a2"/>
    <w:uiPriority w:val="99"/>
    <w:semiHidden/>
    <w:unhideWhenUsed/>
    <w:rsid w:val="00800169"/>
  </w:style>
  <w:style w:type="numbering" w:customStyle="1" w:styleId="6200">
    <w:name w:val="Нет списка620"/>
    <w:next w:val="a2"/>
    <w:uiPriority w:val="99"/>
    <w:semiHidden/>
    <w:unhideWhenUsed/>
    <w:rsid w:val="00800169"/>
  </w:style>
  <w:style w:type="numbering" w:customStyle="1" w:styleId="7200">
    <w:name w:val="Нет списка720"/>
    <w:next w:val="a2"/>
    <w:uiPriority w:val="99"/>
    <w:semiHidden/>
    <w:unhideWhenUsed/>
    <w:rsid w:val="00800169"/>
  </w:style>
  <w:style w:type="numbering" w:customStyle="1" w:styleId="8200">
    <w:name w:val="Нет списка820"/>
    <w:next w:val="a2"/>
    <w:uiPriority w:val="99"/>
    <w:semiHidden/>
    <w:unhideWhenUsed/>
    <w:rsid w:val="00800169"/>
  </w:style>
  <w:style w:type="numbering" w:customStyle="1" w:styleId="9200">
    <w:name w:val="Нет списка920"/>
    <w:next w:val="a2"/>
    <w:uiPriority w:val="99"/>
    <w:semiHidden/>
    <w:unhideWhenUsed/>
    <w:rsid w:val="00800169"/>
  </w:style>
  <w:style w:type="numbering" w:customStyle="1" w:styleId="10200">
    <w:name w:val="Нет списка1020"/>
    <w:next w:val="a2"/>
    <w:uiPriority w:val="99"/>
    <w:semiHidden/>
    <w:unhideWhenUsed/>
    <w:rsid w:val="00800169"/>
  </w:style>
  <w:style w:type="numbering" w:customStyle="1" w:styleId="11111100">
    <w:name w:val="Нет списка1111110"/>
    <w:next w:val="a2"/>
    <w:uiPriority w:val="99"/>
    <w:semiHidden/>
    <w:unhideWhenUsed/>
    <w:rsid w:val="00800169"/>
  </w:style>
  <w:style w:type="numbering" w:customStyle="1" w:styleId="1229">
    <w:name w:val="Нет списка1229"/>
    <w:next w:val="a2"/>
    <w:uiPriority w:val="99"/>
    <w:semiHidden/>
    <w:unhideWhenUsed/>
    <w:rsid w:val="00800169"/>
  </w:style>
  <w:style w:type="numbering" w:customStyle="1" w:styleId="13200">
    <w:name w:val="Нет списка1320"/>
    <w:next w:val="a2"/>
    <w:uiPriority w:val="99"/>
    <w:semiHidden/>
    <w:unhideWhenUsed/>
    <w:rsid w:val="00800169"/>
  </w:style>
  <w:style w:type="numbering" w:customStyle="1" w:styleId="14200">
    <w:name w:val="Нет списка1420"/>
    <w:next w:val="a2"/>
    <w:uiPriority w:val="99"/>
    <w:semiHidden/>
    <w:unhideWhenUsed/>
    <w:rsid w:val="00800169"/>
  </w:style>
  <w:style w:type="numbering" w:customStyle="1" w:styleId="15200">
    <w:name w:val="Нет списка1520"/>
    <w:next w:val="a2"/>
    <w:uiPriority w:val="99"/>
    <w:semiHidden/>
    <w:unhideWhenUsed/>
    <w:rsid w:val="00800169"/>
  </w:style>
  <w:style w:type="numbering" w:customStyle="1" w:styleId="16200">
    <w:name w:val="Нет списка1620"/>
    <w:next w:val="a2"/>
    <w:uiPriority w:val="99"/>
    <w:semiHidden/>
    <w:unhideWhenUsed/>
    <w:rsid w:val="00800169"/>
  </w:style>
  <w:style w:type="numbering" w:customStyle="1" w:styleId="17200">
    <w:name w:val="Нет списка1720"/>
    <w:next w:val="a2"/>
    <w:uiPriority w:val="99"/>
    <w:semiHidden/>
    <w:unhideWhenUsed/>
    <w:rsid w:val="00800169"/>
  </w:style>
  <w:style w:type="numbering" w:customStyle="1" w:styleId="18200">
    <w:name w:val="Нет списка1820"/>
    <w:next w:val="a2"/>
    <w:uiPriority w:val="99"/>
    <w:semiHidden/>
    <w:unhideWhenUsed/>
    <w:rsid w:val="00800169"/>
  </w:style>
  <w:style w:type="numbering" w:customStyle="1" w:styleId="19100">
    <w:name w:val="Нет списка1910"/>
    <w:next w:val="a2"/>
    <w:uiPriority w:val="99"/>
    <w:semiHidden/>
    <w:unhideWhenUsed/>
    <w:rsid w:val="00800169"/>
  </w:style>
  <w:style w:type="numbering" w:customStyle="1" w:styleId="110100">
    <w:name w:val="Нет списка11010"/>
    <w:next w:val="a2"/>
    <w:uiPriority w:val="99"/>
    <w:semiHidden/>
    <w:rsid w:val="00800169"/>
  </w:style>
  <w:style w:type="numbering" w:customStyle="1" w:styleId="111111100">
    <w:name w:val="Нет списка11111110"/>
    <w:next w:val="a2"/>
    <w:uiPriority w:val="99"/>
    <w:semiHidden/>
    <w:unhideWhenUsed/>
    <w:rsid w:val="00800169"/>
  </w:style>
  <w:style w:type="numbering" w:customStyle="1" w:styleId="21202">
    <w:name w:val="Нет списка2120"/>
    <w:next w:val="a2"/>
    <w:uiPriority w:val="99"/>
    <w:semiHidden/>
    <w:unhideWhenUsed/>
    <w:rsid w:val="00800169"/>
  </w:style>
  <w:style w:type="numbering" w:customStyle="1" w:styleId="3119">
    <w:name w:val="Нет списка3119"/>
    <w:next w:val="a2"/>
    <w:uiPriority w:val="99"/>
    <w:semiHidden/>
    <w:unhideWhenUsed/>
    <w:rsid w:val="00800169"/>
  </w:style>
  <w:style w:type="numbering" w:customStyle="1" w:styleId="41100">
    <w:name w:val="Нет списка4110"/>
    <w:next w:val="a2"/>
    <w:uiPriority w:val="99"/>
    <w:semiHidden/>
    <w:unhideWhenUsed/>
    <w:rsid w:val="00800169"/>
  </w:style>
  <w:style w:type="numbering" w:customStyle="1" w:styleId="51100">
    <w:name w:val="Нет списка5110"/>
    <w:next w:val="a2"/>
    <w:uiPriority w:val="99"/>
    <w:semiHidden/>
    <w:unhideWhenUsed/>
    <w:rsid w:val="00800169"/>
  </w:style>
  <w:style w:type="numbering" w:customStyle="1" w:styleId="61100">
    <w:name w:val="Нет списка6110"/>
    <w:next w:val="a2"/>
    <w:uiPriority w:val="99"/>
    <w:semiHidden/>
    <w:unhideWhenUsed/>
    <w:rsid w:val="00800169"/>
  </w:style>
  <w:style w:type="numbering" w:customStyle="1" w:styleId="71100">
    <w:name w:val="Нет списка7110"/>
    <w:next w:val="a2"/>
    <w:uiPriority w:val="99"/>
    <w:semiHidden/>
    <w:unhideWhenUsed/>
    <w:rsid w:val="00800169"/>
  </w:style>
  <w:style w:type="numbering" w:customStyle="1" w:styleId="81100">
    <w:name w:val="Нет списка8110"/>
    <w:next w:val="a2"/>
    <w:uiPriority w:val="99"/>
    <w:semiHidden/>
    <w:unhideWhenUsed/>
    <w:rsid w:val="00800169"/>
  </w:style>
  <w:style w:type="numbering" w:customStyle="1" w:styleId="91100">
    <w:name w:val="Нет списка9110"/>
    <w:next w:val="a2"/>
    <w:uiPriority w:val="99"/>
    <w:semiHidden/>
    <w:unhideWhenUsed/>
    <w:rsid w:val="00800169"/>
  </w:style>
  <w:style w:type="numbering" w:customStyle="1" w:styleId="101100">
    <w:name w:val="Нет списка10110"/>
    <w:next w:val="a2"/>
    <w:uiPriority w:val="99"/>
    <w:semiHidden/>
    <w:unhideWhenUsed/>
    <w:rsid w:val="00800169"/>
  </w:style>
  <w:style w:type="numbering" w:customStyle="1" w:styleId="11111117">
    <w:name w:val="Нет списка11111117"/>
    <w:next w:val="a2"/>
    <w:uiPriority w:val="99"/>
    <w:semiHidden/>
    <w:unhideWhenUsed/>
    <w:rsid w:val="00800169"/>
  </w:style>
  <w:style w:type="numbering" w:customStyle="1" w:styleId="12119">
    <w:name w:val="Нет списка12119"/>
    <w:next w:val="a2"/>
    <w:uiPriority w:val="99"/>
    <w:semiHidden/>
    <w:unhideWhenUsed/>
    <w:rsid w:val="00800169"/>
  </w:style>
  <w:style w:type="numbering" w:customStyle="1" w:styleId="131100">
    <w:name w:val="Нет списка13110"/>
    <w:next w:val="a2"/>
    <w:uiPriority w:val="99"/>
    <w:semiHidden/>
    <w:unhideWhenUsed/>
    <w:rsid w:val="00800169"/>
  </w:style>
  <w:style w:type="numbering" w:customStyle="1" w:styleId="141100">
    <w:name w:val="Нет списка14110"/>
    <w:next w:val="a2"/>
    <w:uiPriority w:val="99"/>
    <w:semiHidden/>
    <w:unhideWhenUsed/>
    <w:rsid w:val="00800169"/>
  </w:style>
  <w:style w:type="numbering" w:customStyle="1" w:styleId="151100">
    <w:name w:val="Нет списка15110"/>
    <w:next w:val="a2"/>
    <w:uiPriority w:val="99"/>
    <w:semiHidden/>
    <w:unhideWhenUsed/>
    <w:rsid w:val="00800169"/>
  </w:style>
  <w:style w:type="numbering" w:customStyle="1" w:styleId="161100">
    <w:name w:val="Нет списка16110"/>
    <w:next w:val="a2"/>
    <w:uiPriority w:val="99"/>
    <w:semiHidden/>
    <w:unhideWhenUsed/>
    <w:rsid w:val="00800169"/>
  </w:style>
  <w:style w:type="numbering" w:customStyle="1" w:styleId="171100">
    <w:name w:val="Нет списка17110"/>
    <w:next w:val="a2"/>
    <w:uiPriority w:val="99"/>
    <w:semiHidden/>
    <w:unhideWhenUsed/>
    <w:rsid w:val="00800169"/>
  </w:style>
  <w:style w:type="numbering" w:customStyle="1" w:styleId="181100">
    <w:name w:val="Нет списка18110"/>
    <w:next w:val="a2"/>
    <w:uiPriority w:val="99"/>
    <w:semiHidden/>
    <w:unhideWhenUsed/>
    <w:rsid w:val="00800169"/>
  </w:style>
  <w:style w:type="numbering" w:customStyle="1" w:styleId="209">
    <w:name w:val="Нет списка209"/>
    <w:next w:val="a2"/>
    <w:semiHidden/>
    <w:unhideWhenUsed/>
    <w:rsid w:val="00800169"/>
  </w:style>
  <w:style w:type="numbering" w:customStyle="1" w:styleId="112100">
    <w:name w:val="Нет списка11210"/>
    <w:next w:val="a2"/>
    <w:semiHidden/>
    <w:rsid w:val="00800169"/>
  </w:style>
  <w:style w:type="numbering" w:customStyle="1" w:styleId="1139">
    <w:name w:val="Нет списка1139"/>
    <w:next w:val="a2"/>
    <w:semiHidden/>
    <w:unhideWhenUsed/>
    <w:rsid w:val="00800169"/>
  </w:style>
  <w:style w:type="numbering" w:customStyle="1" w:styleId="22102">
    <w:name w:val="Нет списка2210"/>
    <w:next w:val="a2"/>
    <w:semiHidden/>
    <w:unhideWhenUsed/>
    <w:rsid w:val="00800169"/>
  </w:style>
  <w:style w:type="numbering" w:customStyle="1" w:styleId="329">
    <w:name w:val="Нет списка329"/>
    <w:next w:val="a2"/>
    <w:semiHidden/>
    <w:unhideWhenUsed/>
    <w:rsid w:val="00800169"/>
  </w:style>
  <w:style w:type="numbering" w:customStyle="1" w:styleId="429">
    <w:name w:val="Нет списка429"/>
    <w:next w:val="a2"/>
    <w:semiHidden/>
    <w:unhideWhenUsed/>
    <w:rsid w:val="00800169"/>
  </w:style>
  <w:style w:type="numbering" w:customStyle="1" w:styleId="529">
    <w:name w:val="Нет списка529"/>
    <w:next w:val="a2"/>
    <w:semiHidden/>
    <w:unhideWhenUsed/>
    <w:rsid w:val="00800169"/>
  </w:style>
  <w:style w:type="numbering" w:customStyle="1" w:styleId="629">
    <w:name w:val="Нет списка629"/>
    <w:next w:val="a2"/>
    <w:semiHidden/>
    <w:unhideWhenUsed/>
    <w:rsid w:val="00800169"/>
  </w:style>
  <w:style w:type="numbering" w:customStyle="1" w:styleId="729">
    <w:name w:val="Нет списка729"/>
    <w:next w:val="a2"/>
    <w:semiHidden/>
    <w:unhideWhenUsed/>
    <w:rsid w:val="00800169"/>
  </w:style>
  <w:style w:type="numbering" w:customStyle="1" w:styleId="829">
    <w:name w:val="Нет списка829"/>
    <w:next w:val="a2"/>
    <w:semiHidden/>
    <w:unhideWhenUsed/>
    <w:rsid w:val="00800169"/>
  </w:style>
  <w:style w:type="numbering" w:customStyle="1" w:styleId="929">
    <w:name w:val="Нет списка929"/>
    <w:next w:val="a2"/>
    <w:semiHidden/>
    <w:unhideWhenUsed/>
    <w:rsid w:val="00800169"/>
  </w:style>
  <w:style w:type="numbering" w:customStyle="1" w:styleId="1029">
    <w:name w:val="Нет списка1029"/>
    <w:next w:val="a2"/>
    <w:semiHidden/>
    <w:unhideWhenUsed/>
    <w:rsid w:val="00800169"/>
  </w:style>
  <w:style w:type="numbering" w:customStyle="1" w:styleId="1112100">
    <w:name w:val="Нет списка111210"/>
    <w:next w:val="a2"/>
    <w:semiHidden/>
    <w:unhideWhenUsed/>
    <w:rsid w:val="00800169"/>
  </w:style>
  <w:style w:type="numbering" w:customStyle="1" w:styleId="122100">
    <w:name w:val="Нет списка12210"/>
    <w:next w:val="a2"/>
    <w:semiHidden/>
    <w:unhideWhenUsed/>
    <w:rsid w:val="00800169"/>
  </w:style>
  <w:style w:type="numbering" w:customStyle="1" w:styleId="1329">
    <w:name w:val="Нет списка1329"/>
    <w:next w:val="a2"/>
    <w:semiHidden/>
    <w:unhideWhenUsed/>
    <w:rsid w:val="00800169"/>
  </w:style>
  <w:style w:type="numbering" w:customStyle="1" w:styleId="1429">
    <w:name w:val="Нет списка1429"/>
    <w:next w:val="a2"/>
    <w:semiHidden/>
    <w:unhideWhenUsed/>
    <w:rsid w:val="00800169"/>
  </w:style>
  <w:style w:type="numbering" w:customStyle="1" w:styleId="1529">
    <w:name w:val="Нет списка1529"/>
    <w:next w:val="a2"/>
    <w:semiHidden/>
    <w:unhideWhenUsed/>
    <w:rsid w:val="00800169"/>
  </w:style>
  <w:style w:type="numbering" w:customStyle="1" w:styleId="1629">
    <w:name w:val="Нет списка1629"/>
    <w:next w:val="a2"/>
    <w:semiHidden/>
    <w:unhideWhenUsed/>
    <w:rsid w:val="00800169"/>
  </w:style>
  <w:style w:type="numbering" w:customStyle="1" w:styleId="1729">
    <w:name w:val="Нет списка1729"/>
    <w:next w:val="a2"/>
    <w:semiHidden/>
    <w:unhideWhenUsed/>
    <w:rsid w:val="00800169"/>
  </w:style>
  <w:style w:type="numbering" w:customStyle="1" w:styleId="1829">
    <w:name w:val="Нет списка1829"/>
    <w:next w:val="a2"/>
    <w:semiHidden/>
    <w:unhideWhenUsed/>
    <w:rsid w:val="00800169"/>
  </w:style>
  <w:style w:type="numbering" w:customStyle="1" w:styleId="1919">
    <w:name w:val="Нет списка1919"/>
    <w:next w:val="a2"/>
    <w:semiHidden/>
    <w:unhideWhenUsed/>
    <w:rsid w:val="00800169"/>
  </w:style>
  <w:style w:type="numbering" w:customStyle="1" w:styleId="11019">
    <w:name w:val="Нет списка11019"/>
    <w:next w:val="a2"/>
    <w:semiHidden/>
    <w:rsid w:val="00800169"/>
  </w:style>
  <w:style w:type="numbering" w:customStyle="1" w:styleId="111111115">
    <w:name w:val="Нет списка111111115"/>
    <w:next w:val="a2"/>
    <w:semiHidden/>
    <w:unhideWhenUsed/>
    <w:rsid w:val="00800169"/>
  </w:style>
  <w:style w:type="numbering" w:customStyle="1" w:styleId="211100">
    <w:name w:val="Нет списка21110"/>
    <w:next w:val="a2"/>
    <w:semiHidden/>
    <w:unhideWhenUsed/>
    <w:rsid w:val="00800169"/>
  </w:style>
  <w:style w:type="numbering" w:customStyle="1" w:styleId="311100">
    <w:name w:val="Нет списка31110"/>
    <w:next w:val="a2"/>
    <w:semiHidden/>
    <w:unhideWhenUsed/>
    <w:rsid w:val="00800169"/>
  </w:style>
  <w:style w:type="numbering" w:customStyle="1" w:styleId="4119">
    <w:name w:val="Нет списка4119"/>
    <w:next w:val="a2"/>
    <w:semiHidden/>
    <w:unhideWhenUsed/>
    <w:rsid w:val="00800169"/>
  </w:style>
  <w:style w:type="numbering" w:customStyle="1" w:styleId="5119">
    <w:name w:val="Нет списка5119"/>
    <w:next w:val="a2"/>
    <w:semiHidden/>
    <w:unhideWhenUsed/>
    <w:rsid w:val="00800169"/>
  </w:style>
  <w:style w:type="numbering" w:customStyle="1" w:styleId="6119">
    <w:name w:val="Нет списка6119"/>
    <w:next w:val="a2"/>
    <w:semiHidden/>
    <w:unhideWhenUsed/>
    <w:rsid w:val="00800169"/>
  </w:style>
  <w:style w:type="numbering" w:customStyle="1" w:styleId="7119">
    <w:name w:val="Нет списка7119"/>
    <w:next w:val="a2"/>
    <w:semiHidden/>
    <w:unhideWhenUsed/>
    <w:rsid w:val="00800169"/>
  </w:style>
  <w:style w:type="numbering" w:customStyle="1" w:styleId="8119">
    <w:name w:val="Нет списка8119"/>
    <w:next w:val="a2"/>
    <w:semiHidden/>
    <w:unhideWhenUsed/>
    <w:rsid w:val="00800169"/>
  </w:style>
  <w:style w:type="numbering" w:customStyle="1" w:styleId="9119">
    <w:name w:val="Нет списка9119"/>
    <w:next w:val="a2"/>
    <w:semiHidden/>
    <w:unhideWhenUsed/>
    <w:rsid w:val="00800169"/>
  </w:style>
  <w:style w:type="numbering" w:customStyle="1" w:styleId="10119">
    <w:name w:val="Нет списка10119"/>
    <w:next w:val="a2"/>
    <w:semiHidden/>
    <w:unhideWhenUsed/>
    <w:rsid w:val="00800169"/>
  </w:style>
  <w:style w:type="numbering" w:customStyle="1" w:styleId="1111111115">
    <w:name w:val="Нет списка1111111115"/>
    <w:next w:val="a2"/>
    <w:semiHidden/>
    <w:unhideWhenUsed/>
    <w:rsid w:val="00800169"/>
  </w:style>
  <w:style w:type="numbering" w:customStyle="1" w:styleId="1211100">
    <w:name w:val="Нет списка121110"/>
    <w:next w:val="a2"/>
    <w:semiHidden/>
    <w:unhideWhenUsed/>
    <w:rsid w:val="00800169"/>
  </w:style>
  <w:style w:type="numbering" w:customStyle="1" w:styleId="13119">
    <w:name w:val="Нет списка13119"/>
    <w:next w:val="a2"/>
    <w:semiHidden/>
    <w:unhideWhenUsed/>
    <w:rsid w:val="00800169"/>
  </w:style>
  <w:style w:type="numbering" w:customStyle="1" w:styleId="14119">
    <w:name w:val="Нет списка14119"/>
    <w:next w:val="a2"/>
    <w:semiHidden/>
    <w:unhideWhenUsed/>
    <w:rsid w:val="00800169"/>
  </w:style>
  <w:style w:type="numbering" w:customStyle="1" w:styleId="15119">
    <w:name w:val="Нет списка15119"/>
    <w:next w:val="a2"/>
    <w:semiHidden/>
    <w:unhideWhenUsed/>
    <w:rsid w:val="00800169"/>
  </w:style>
  <w:style w:type="numbering" w:customStyle="1" w:styleId="16119">
    <w:name w:val="Нет списка16119"/>
    <w:next w:val="a2"/>
    <w:semiHidden/>
    <w:unhideWhenUsed/>
    <w:rsid w:val="00800169"/>
  </w:style>
  <w:style w:type="numbering" w:customStyle="1" w:styleId="17119">
    <w:name w:val="Нет списка17119"/>
    <w:next w:val="a2"/>
    <w:semiHidden/>
    <w:unhideWhenUsed/>
    <w:rsid w:val="00800169"/>
  </w:style>
  <w:style w:type="numbering" w:customStyle="1" w:styleId="18119">
    <w:name w:val="Нет списка18119"/>
    <w:next w:val="a2"/>
    <w:semiHidden/>
    <w:unhideWhenUsed/>
    <w:rsid w:val="00800169"/>
  </w:style>
  <w:style w:type="numbering" w:customStyle="1" w:styleId="11111111113">
    <w:name w:val="Нет списка11111111113"/>
    <w:next w:val="a2"/>
    <w:semiHidden/>
    <w:unhideWhenUsed/>
    <w:rsid w:val="00800169"/>
  </w:style>
  <w:style w:type="numbering" w:customStyle="1" w:styleId="2350">
    <w:name w:val="Нет списка235"/>
    <w:next w:val="a2"/>
    <w:uiPriority w:val="99"/>
    <w:semiHidden/>
    <w:rsid w:val="00800169"/>
  </w:style>
  <w:style w:type="numbering" w:customStyle="1" w:styleId="1145">
    <w:name w:val="Нет списка1145"/>
    <w:next w:val="a2"/>
    <w:uiPriority w:val="99"/>
    <w:semiHidden/>
    <w:unhideWhenUsed/>
    <w:rsid w:val="00800169"/>
  </w:style>
  <w:style w:type="numbering" w:customStyle="1" w:styleId="2450">
    <w:name w:val="Нет списка245"/>
    <w:next w:val="a2"/>
    <w:uiPriority w:val="99"/>
    <w:semiHidden/>
    <w:unhideWhenUsed/>
    <w:rsid w:val="00800169"/>
  </w:style>
  <w:style w:type="numbering" w:customStyle="1" w:styleId="335">
    <w:name w:val="Нет списка335"/>
    <w:next w:val="a2"/>
    <w:uiPriority w:val="99"/>
    <w:semiHidden/>
    <w:unhideWhenUsed/>
    <w:rsid w:val="00800169"/>
  </w:style>
  <w:style w:type="numbering" w:customStyle="1" w:styleId="435">
    <w:name w:val="Нет списка435"/>
    <w:next w:val="a2"/>
    <w:uiPriority w:val="99"/>
    <w:semiHidden/>
    <w:unhideWhenUsed/>
    <w:rsid w:val="00800169"/>
  </w:style>
  <w:style w:type="numbering" w:customStyle="1" w:styleId="535">
    <w:name w:val="Нет списка535"/>
    <w:next w:val="a2"/>
    <w:uiPriority w:val="99"/>
    <w:semiHidden/>
    <w:unhideWhenUsed/>
    <w:rsid w:val="00800169"/>
  </w:style>
  <w:style w:type="numbering" w:customStyle="1" w:styleId="635">
    <w:name w:val="Нет списка635"/>
    <w:next w:val="a2"/>
    <w:uiPriority w:val="99"/>
    <w:semiHidden/>
    <w:unhideWhenUsed/>
    <w:rsid w:val="00800169"/>
  </w:style>
  <w:style w:type="numbering" w:customStyle="1" w:styleId="735">
    <w:name w:val="Нет списка735"/>
    <w:next w:val="a2"/>
    <w:uiPriority w:val="99"/>
    <w:semiHidden/>
    <w:unhideWhenUsed/>
    <w:rsid w:val="00800169"/>
  </w:style>
  <w:style w:type="numbering" w:customStyle="1" w:styleId="835">
    <w:name w:val="Нет списка835"/>
    <w:next w:val="a2"/>
    <w:uiPriority w:val="99"/>
    <w:semiHidden/>
    <w:unhideWhenUsed/>
    <w:rsid w:val="00800169"/>
  </w:style>
  <w:style w:type="numbering" w:customStyle="1" w:styleId="935">
    <w:name w:val="Нет списка935"/>
    <w:next w:val="a2"/>
    <w:uiPriority w:val="99"/>
    <w:semiHidden/>
    <w:unhideWhenUsed/>
    <w:rsid w:val="00800169"/>
  </w:style>
  <w:style w:type="numbering" w:customStyle="1" w:styleId="1035">
    <w:name w:val="Нет списка1035"/>
    <w:next w:val="a2"/>
    <w:uiPriority w:val="99"/>
    <w:semiHidden/>
    <w:unhideWhenUsed/>
    <w:rsid w:val="00800169"/>
  </w:style>
  <w:style w:type="numbering" w:customStyle="1" w:styleId="1155">
    <w:name w:val="Нет списка1155"/>
    <w:next w:val="a2"/>
    <w:uiPriority w:val="99"/>
    <w:semiHidden/>
    <w:unhideWhenUsed/>
    <w:rsid w:val="00800169"/>
  </w:style>
  <w:style w:type="numbering" w:customStyle="1" w:styleId="1235">
    <w:name w:val="Нет списка1235"/>
    <w:next w:val="a2"/>
    <w:uiPriority w:val="99"/>
    <w:semiHidden/>
    <w:unhideWhenUsed/>
    <w:rsid w:val="00800169"/>
  </w:style>
  <w:style w:type="numbering" w:customStyle="1" w:styleId="1335">
    <w:name w:val="Нет списка1335"/>
    <w:next w:val="a2"/>
    <w:uiPriority w:val="99"/>
    <w:semiHidden/>
    <w:unhideWhenUsed/>
    <w:rsid w:val="00800169"/>
  </w:style>
  <w:style w:type="numbering" w:customStyle="1" w:styleId="1435">
    <w:name w:val="Нет списка1435"/>
    <w:next w:val="a2"/>
    <w:uiPriority w:val="99"/>
    <w:semiHidden/>
    <w:unhideWhenUsed/>
    <w:rsid w:val="00800169"/>
  </w:style>
  <w:style w:type="numbering" w:customStyle="1" w:styleId="1535">
    <w:name w:val="Нет списка1535"/>
    <w:next w:val="a2"/>
    <w:uiPriority w:val="99"/>
    <w:semiHidden/>
    <w:unhideWhenUsed/>
    <w:rsid w:val="00800169"/>
  </w:style>
  <w:style w:type="numbering" w:customStyle="1" w:styleId="1635">
    <w:name w:val="Нет списка1635"/>
    <w:next w:val="a2"/>
    <w:uiPriority w:val="99"/>
    <w:semiHidden/>
    <w:unhideWhenUsed/>
    <w:rsid w:val="00800169"/>
  </w:style>
  <w:style w:type="numbering" w:customStyle="1" w:styleId="1735">
    <w:name w:val="Нет списка1735"/>
    <w:next w:val="a2"/>
    <w:uiPriority w:val="99"/>
    <w:semiHidden/>
    <w:unhideWhenUsed/>
    <w:rsid w:val="00800169"/>
  </w:style>
  <w:style w:type="numbering" w:customStyle="1" w:styleId="1835">
    <w:name w:val="Нет списка1835"/>
    <w:next w:val="a2"/>
    <w:uiPriority w:val="99"/>
    <w:semiHidden/>
    <w:unhideWhenUsed/>
    <w:rsid w:val="00800169"/>
  </w:style>
  <w:style w:type="numbering" w:customStyle="1" w:styleId="1925">
    <w:name w:val="Нет списка1925"/>
    <w:next w:val="a2"/>
    <w:uiPriority w:val="99"/>
    <w:semiHidden/>
    <w:unhideWhenUsed/>
    <w:rsid w:val="00800169"/>
  </w:style>
  <w:style w:type="numbering" w:customStyle="1" w:styleId="11025">
    <w:name w:val="Нет списка11025"/>
    <w:next w:val="a2"/>
    <w:uiPriority w:val="99"/>
    <w:semiHidden/>
    <w:rsid w:val="00800169"/>
  </w:style>
  <w:style w:type="numbering" w:customStyle="1" w:styleId="11135">
    <w:name w:val="Нет списка11135"/>
    <w:next w:val="a2"/>
    <w:uiPriority w:val="99"/>
    <w:semiHidden/>
    <w:unhideWhenUsed/>
    <w:rsid w:val="00800169"/>
  </w:style>
  <w:style w:type="numbering" w:customStyle="1" w:styleId="21250">
    <w:name w:val="Нет списка2125"/>
    <w:next w:val="a2"/>
    <w:uiPriority w:val="99"/>
    <w:semiHidden/>
    <w:unhideWhenUsed/>
    <w:rsid w:val="00800169"/>
  </w:style>
  <w:style w:type="numbering" w:customStyle="1" w:styleId="3125">
    <w:name w:val="Нет списка3125"/>
    <w:next w:val="a2"/>
    <w:uiPriority w:val="99"/>
    <w:semiHidden/>
    <w:unhideWhenUsed/>
    <w:rsid w:val="00800169"/>
  </w:style>
  <w:style w:type="numbering" w:customStyle="1" w:styleId="4125">
    <w:name w:val="Нет списка4125"/>
    <w:next w:val="a2"/>
    <w:uiPriority w:val="99"/>
    <w:semiHidden/>
    <w:unhideWhenUsed/>
    <w:rsid w:val="00800169"/>
  </w:style>
  <w:style w:type="numbering" w:customStyle="1" w:styleId="5125">
    <w:name w:val="Нет списка5125"/>
    <w:next w:val="a2"/>
    <w:uiPriority w:val="99"/>
    <w:semiHidden/>
    <w:unhideWhenUsed/>
    <w:rsid w:val="00800169"/>
  </w:style>
  <w:style w:type="numbering" w:customStyle="1" w:styleId="6125">
    <w:name w:val="Нет списка6125"/>
    <w:next w:val="a2"/>
    <w:uiPriority w:val="99"/>
    <w:semiHidden/>
    <w:unhideWhenUsed/>
    <w:rsid w:val="00800169"/>
  </w:style>
  <w:style w:type="numbering" w:customStyle="1" w:styleId="7125">
    <w:name w:val="Нет списка7125"/>
    <w:next w:val="a2"/>
    <w:uiPriority w:val="99"/>
    <w:semiHidden/>
    <w:unhideWhenUsed/>
    <w:rsid w:val="00800169"/>
  </w:style>
  <w:style w:type="numbering" w:customStyle="1" w:styleId="8125">
    <w:name w:val="Нет списка8125"/>
    <w:next w:val="a2"/>
    <w:uiPriority w:val="99"/>
    <w:semiHidden/>
    <w:unhideWhenUsed/>
    <w:rsid w:val="00800169"/>
  </w:style>
  <w:style w:type="numbering" w:customStyle="1" w:styleId="9125">
    <w:name w:val="Нет списка9125"/>
    <w:next w:val="a2"/>
    <w:uiPriority w:val="99"/>
    <w:semiHidden/>
    <w:unhideWhenUsed/>
    <w:rsid w:val="00800169"/>
  </w:style>
  <w:style w:type="numbering" w:customStyle="1" w:styleId="10125">
    <w:name w:val="Нет списка10125"/>
    <w:next w:val="a2"/>
    <w:uiPriority w:val="99"/>
    <w:semiHidden/>
    <w:unhideWhenUsed/>
    <w:rsid w:val="00800169"/>
  </w:style>
  <w:style w:type="numbering" w:customStyle="1" w:styleId="111125">
    <w:name w:val="Нет списка111125"/>
    <w:next w:val="a2"/>
    <w:uiPriority w:val="99"/>
    <w:semiHidden/>
    <w:unhideWhenUsed/>
    <w:rsid w:val="00800169"/>
  </w:style>
  <w:style w:type="numbering" w:customStyle="1" w:styleId="12125">
    <w:name w:val="Нет списка12125"/>
    <w:next w:val="a2"/>
    <w:uiPriority w:val="99"/>
    <w:semiHidden/>
    <w:unhideWhenUsed/>
    <w:rsid w:val="00800169"/>
  </w:style>
  <w:style w:type="numbering" w:customStyle="1" w:styleId="13125">
    <w:name w:val="Нет списка13125"/>
    <w:next w:val="a2"/>
    <w:uiPriority w:val="99"/>
    <w:semiHidden/>
    <w:unhideWhenUsed/>
    <w:rsid w:val="00800169"/>
  </w:style>
  <w:style w:type="numbering" w:customStyle="1" w:styleId="14125">
    <w:name w:val="Нет списка14125"/>
    <w:next w:val="a2"/>
    <w:uiPriority w:val="99"/>
    <w:semiHidden/>
    <w:unhideWhenUsed/>
    <w:rsid w:val="00800169"/>
  </w:style>
  <w:style w:type="numbering" w:customStyle="1" w:styleId="15125">
    <w:name w:val="Нет списка15125"/>
    <w:next w:val="a2"/>
    <w:uiPriority w:val="99"/>
    <w:semiHidden/>
    <w:unhideWhenUsed/>
    <w:rsid w:val="00800169"/>
  </w:style>
  <w:style w:type="numbering" w:customStyle="1" w:styleId="16125">
    <w:name w:val="Нет списка16125"/>
    <w:next w:val="a2"/>
    <w:uiPriority w:val="99"/>
    <w:semiHidden/>
    <w:unhideWhenUsed/>
    <w:rsid w:val="00800169"/>
  </w:style>
  <w:style w:type="numbering" w:customStyle="1" w:styleId="17125">
    <w:name w:val="Нет списка17125"/>
    <w:next w:val="a2"/>
    <w:uiPriority w:val="99"/>
    <w:semiHidden/>
    <w:unhideWhenUsed/>
    <w:rsid w:val="00800169"/>
  </w:style>
  <w:style w:type="numbering" w:customStyle="1" w:styleId="18125">
    <w:name w:val="Нет списка18125"/>
    <w:next w:val="a2"/>
    <w:uiPriority w:val="99"/>
    <w:semiHidden/>
    <w:unhideWhenUsed/>
    <w:rsid w:val="00800169"/>
  </w:style>
  <w:style w:type="numbering" w:customStyle="1" w:styleId="2015">
    <w:name w:val="Нет списка2015"/>
    <w:next w:val="a2"/>
    <w:semiHidden/>
    <w:unhideWhenUsed/>
    <w:rsid w:val="00800169"/>
  </w:style>
  <w:style w:type="numbering" w:customStyle="1" w:styleId="11215">
    <w:name w:val="Нет списка11215"/>
    <w:next w:val="a2"/>
    <w:semiHidden/>
    <w:rsid w:val="00800169"/>
  </w:style>
  <w:style w:type="numbering" w:customStyle="1" w:styleId="11315">
    <w:name w:val="Нет списка11315"/>
    <w:next w:val="a2"/>
    <w:semiHidden/>
    <w:unhideWhenUsed/>
    <w:rsid w:val="00800169"/>
  </w:style>
  <w:style w:type="numbering" w:customStyle="1" w:styleId="22150">
    <w:name w:val="Нет списка2215"/>
    <w:next w:val="a2"/>
    <w:semiHidden/>
    <w:unhideWhenUsed/>
    <w:rsid w:val="00800169"/>
  </w:style>
  <w:style w:type="numbering" w:customStyle="1" w:styleId="3215">
    <w:name w:val="Нет списка3215"/>
    <w:next w:val="a2"/>
    <w:semiHidden/>
    <w:unhideWhenUsed/>
    <w:rsid w:val="00800169"/>
  </w:style>
  <w:style w:type="numbering" w:customStyle="1" w:styleId="4215">
    <w:name w:val="Нет списка4215"/>
    <w:next w:val="a2"/>
    <w:semiHidden/>
    <w:unhideWhenUsed/>
    <w:rsid w:val="00800169"/>
  </w:style>
  <w:style w:type="numbering" w:customStyle="1" w:styleId="5215">
    <w:name w:val="Нет списка5215"/>
    <w:next w:val="a2"/>
    <w:semiHidden/>
    <w:unhideWhenUsed/>
    <w:rsid w:val="00800169"/>
  </w:style>
  <w:style w:type="numbering" w:customStyle="1" w:styleId="6215">
    <w:name w:val="Нет списка6215"/>
    <w:next w:val="a2"/>
    <w:semiHidden/>
    <w:unhideWhenUsed/>
    <w:rsid w:val="00800169"/>
  </w:style>
  <w:style w:type="numbering" w:customStyle="1" w:styleId="7215">
    <w:name w:val="Нет списка7215"/>
    <w:next w:val="a2"/>
    <w:semiHidden/>
    <w:unhideWhenUsed/>
    <w:rsid w:val="00800169"/>
  </w:style>
  <w:style w:type="numbering" w:customStyle="1" w:styleId="8215">
    <w:name w:val="Нет списка8215"/>
    <w:next w:val="a2"/>
    <w:semiHidden/>
    <w:unhideWhenUsed/>
    <w:rsid w:val="00800169"/>
  </w:style>
  <w:style w:type="numbering" w:customStyle="1" w:styleId="9215">
    <w:name w:val="Нет списка9215"/>
    <w:next w:val="a2"/>
    <w:semiHidden/>
    <w:unhideWhenUsed/>
    <w:rsid w:val="00800169"/>
  </w:style>
  <w:style w:type="numbering" w:customStyle="1" w:styleId="10215">
    <w:name w:val="Нет списка10215"/>
    <w:next w:val="a2"/>
    <w:semiHidden/>
    <w:unhideWhenUsed/>
    <w:rsid w:val="00800169"/>
  </w:style>
  <w:style w:type="numbering" w:customStyle="1" w:styleId="111215">
    <w:name w:val="Нет списка111215"/>
    <w:next w:val="a2"/>
    <w:semiHidden/>
    <w:unhideWhenUsed/>
    <w:rsid w:val="00800169"/>
  </w:style>
  <w:style w:type="numbering" w:customStyle="1" w:styleId="12215">
    <w:name w:val="Нет списка12215"/>
    <w:next w:val="a2"/>
    <w:semiHidden/>
    <w:unhideWhenUsed/>
    <w:rsid w:val="00800169"/>
  </w:style>
  <w:style w:type="numbering" w:customStyle="1" w:styleId="13215">
    <w:name w:val="Нет списка13215"/>
    <w:next w:val="a2"/>
    <w:semiHidden/>
    <w:unhideWhenUsed/>
    <w:rsid w:val="00800169"/>
  </w:style>
  <w:style w:type="numbering" w:customStyle="1" w:styleId="14215">
    <w:name w:val="Нет списка14215"/>
    <w:next w:val="a2"/>
    <w:semiHidden/>
    <w:unhideWhenUsed/>
    <w:rsid w:val="00800169"/>
  </w:style>
  <w:style w:type="numbering" w:customStyle="1" w:styleId="15215">
    <w:name w:val="Нет списка15215"/>
    <w:next w:val="a2"/>
    <w:semiHidden/>
    <w:unhideWhenUsed/>
    <w:rsid w:val="00800169"/>
  </w:style>
  <w:style w:type="numbering" w:customStyle="1" w:styleId="16215">
    <w:name w:val="Нет списка16215"/>
    <w:next w:val="a2"/>
    <w:semiHidden/>
    <w:unhideWhenUsed/>
    <w:rsid w:val="00800169"/>
  </w:style>
  <w:style w:type="numbering" w:customStyle="1" w:styleId="17215">
    <w:name w:val="Нет списка17215"/>
    <w:next w:val="a2"/>
    <w:semiHidden/>
    <w:unhideWhenUsed/>
    <w:rsid w:val="00800169"/>
  </w:style>
  <w:style w:type="numbering" w:customStyle="1" w:styleId="18215">
    <w:name w:val="Нет списка18215"/>
    <w:next w:val="a2"/>
    <w:semiHidden/>
    <w:unhideWhenUsed/>
    <w:rsid w:val="00800169"/>
  </w:style>
  <w:style w:type="numbering" w:customStyle="1" w:styleId="19115">
    <w:name w:val="Нет списка19115"/>
    <w:next w:val="a2"/>
    <w:semiHidden/>
    <w:unhideWhenUsed/>
    <w:rsid w:val="00800169"/>
  </w:style>
  <w:style w:type="numbering" w:customStyle="1" w:styleId="110115">
    <w:name w:val="Нет списка110115"/>
    <w:next w:val="a2"/>
    <w:semiHidden/>
    <w:rsid w:val="00800169"/>
  </w:style>
  <w:style w:type="numbering" w:customStyle="1" w:styleId="1111125">
    <w:name w:val="Нет списка1111125"/>
    <w:next w:val="a2"/>
    <w:semiHidden/>
    <w:unhideWhenUsed/>
    <w:rsid w:val="00800169"/>
  </w:style>
  <w:style w:type="numbering" w:customStyle="1" w:styleId="211150">
    <w:name w:val="Нет списка21115"/>
    <w:next w:val="a2"/>
    <w:semiHidden/>
    <w:unhideWhenUsed/>
    <w:rsid w:val="00800169"/>
  </w:style>
  <w:style w:type="numbering" w:customStyle="1" w:styleId="31115">
    <w:name w:val="Нет списка31115"/>
    <w:next w:val="a2"/>
    <w:semiHidden/>
    <w:unhideWhenUsed/>
    <w:rsid w:val="00800169"/>
  </w:style>
  <w:style w:type="numbering" w:customStyle="1" w:styleId="41115">
    <w:name w:val="Нет списка41115"/>
    <w:next w:val="a2"/>
    <w:semiHidden/>
    <w:unhideWhenUsed/>
    <w:rsid w:val="00800169"/>
  </w:style>
  <w:style w:type="numbering" w:customStyle="1" w:styleId="51115">
    <w:name w:val="Нет списка51115"/>
    <w:next w:val="a2"/>
    <w:semiHidden/>
    <w:unhideWhenUsed/>
    <w:rsid w:val="00800169"/>
  </w:style>
  <w:style w:type="numbering" w:customStyle="1" w:styleId="61115">
    <w:name w:val="Нет списка61115"/>
    <w:next w:val="a2"/>
    <w:semiHidden/>
    <w:unhideWhenUsed/>
    <w:rsid w:val="00800169"/>
  </w:style>
  <w:style w:type="numbering" w:customStyle="1" w:styleId="71115">
    <w:name w:val="Нет списка71115"/>
    <w:next w:val="a2"/>
    <w:semiHidden/>
    <w:unhideWhenUsed/>
    <w:rsid w:val="00800169"/>
  </w:style>
  <w:style w:type="numbering" w:customStyle="1" w:styleId="81115">
    <w:name w:val="Нет списка81115"/>
    <w:next w:val="a2"/>
    <w:semiHidden/>
    <w:unhideWhenUsed/>
    <w:rsid w:val="00800169"/>
  </w:style>
  <w:style w:type="numbering" w:customStyle="1" w:styleId="91115">
    <w:name w:val="Нет списка91115"/>
    <w:next w:val="a2"/>
    <w:semiHidden/>
    <w:unhideWhenUsed/>
    <w:rsid w:val="00800169"/>
  </w:style>
  <w:style w:type="numbering" w:customStyle="1" w:styleId="101115">
    <w:name w:val="Нет списка101115"/>
    <w:next w:val="a2"/>
    <w:semiHidden/>
    <w:unhideWhenUsed/>
    <w:rsid w:val="00800169"/>
  </w:style>
  <w:style w:type="numbering" w:customStyle="1" w:styleId="11111125">
    <w:name w:val="Нет списка11111125"/>
    <w:next w:val="a2"/>
    <w:semiHidden/>
    <w:unhideWhenUsed/>
    <w:rsid w:val="00800169"/>
  </w:style>
  <w:style w:type="numbering" w:customStyle="1" w:styleId="121115">
    <w:name w:val="Нет списка121115"/>
    <w:next w:val="a2"/>
    <w:semiHidden/>
    <w:unhideWhenUsed/>
    <w:rsid w:val="00800169"/>
  </w:style>
  <w:style w:type="numbering" w:customStyle="1" w:styleId="131115">
    <w:name w:val="Нет списка131115"/>
    <w:next w:val="a2"/>
    <w:semiHidden/>
    <w:unhideWhenUsed/>
    <w:rsid w:val="00800169"/>
  </w:style>
  <w:style w:type="numbering" w:customStyle="1" w:styleId="141115">
    <w:name w:val="Нет списка141115"/>
    <w:next w:val="a2"/>
    <w:semiHidden/>
    <w:unhideWhenUsed/>
    <w:rsid w:val="00800169"/>
  </w:style>
  <w:style w:type="numbering" w:customStyle="1" w:styleId="151115">
    <w:name w:val="Нет списка151115"/>
    <w:next w:val="a2"/>
    <w:semiHidden/>
    <w:unhideWhenUsed/>
    <w:rsid w:val="00800169"/>
  </w:style>
  <w:style w:type="numbering" w:customStyle="1" w:styleId="161115">
    <w:name w:val="Нет списка161115"/>
    <w:next w:val="a2"/>
    <w:semiHidden/>
    <w:unhideWhenUsed/>
    <w:rsid w:val="00800169"/>
  </w:style>
  <w:style w:type="numbering" w:customStyle="1" w:styleId="171115">
    <w:name w:val="Нет списка171115"/>
    <w:next w:val="a2"/>
    <w:semiHidden/>
    <w:unhideWhenUsed/>
    <w:rsid w:val="00800169"/>
  </w:style>
  <w:style w:type="numbering" w:customStyle="1" w:styleId="181115">
    <w:name w:val="Нет списка181115"/>
    <w:next w:val="a2"/>
    <w:semiHidden/>
    <w:unhideWhenUsed/>
    <w:rsid w:val="00800169"/>
  </w:style>
  <w:style w:type="numbering" w:customStyle="1" w:styleId="255">
    <w:name w:val="Нет списка255"/>
    <w:next w:val="a2"/>
    <w:uiPriority w:val="99"/>
    <w:semiHidden/>
    <w:rsid w:val="00800169"/>
  </w:style>
  <w:style w:type="numbering" w:customStyle="1" w:styleId="1165">
    <w:name w:val="Нет списка1165"/>
    <w:next w:val="a2"/>
    <w:uiPriority w:val="99"/>
    <w:semiHidden/>
    <w:unhideWhenUsed/>
    <w:rsid w:val="00800169"/>
  </w:style>
  <w:style w:type="numbering" w:customStyle="1" w:styleId="265">
    <w:name w:val="Нет списка265"/>
    <w:next w:val="a2"/>
    <w:uiPriority w:val="99"/>
    <w:semiHidden/>
    <w:unhideWhenUsed/>
    <w:rsid w:val="00800169"/>
  </w:style>
  <w:style w:type="numbering" w:customStyle="1" w:styleId="345">
    <w:name w:val="Нет списка345"/>
    <w:next w:val="a2"/>
    <w:uiPriority w:val="99"/>
    <w:semiHidden/>
    <w:unhideWhenUsed/>
    <w:rsid w:val="00800169"/>
  </w:style>
  <w:style w:type="numbering" w:customStyle="1" w:styleId="445">
    <w:name w:val="Нет списка445"/>
    <w:next w:val="a2"/>
    <w:uiPriority w:val="99"/>
    <w:semiHidden/>
    <w:unhideWhenUsed/>
    <w:rsid w:val="00800169"/>
  </w:style>
  <w:style w:type="numbering" w:customStyle="1" w:styleId="545">
    <w:name w:val="Нет списка545"/>
    <w:next w:val="a2"/>
    <w:uiPriority w:val="99"/>
    <w:semiHidden/>
    <w:unhideWhenUsed/>
    <w:rsid w:val="00800169"/>
  </w:style>
  <w:style w:type="numbering" w:customStyle="1" w:styleId="645">
    <w:name w:val="Нет списка645"/>
    <w:next w:val="a2"/>
    <w:uiPriority w:val="99"/>
    <w:semiHidden/>
    <w:unhideWhenUsed/>
    <w:rsid w:val="00800169"/>
  </w:style>
  <w:style w:type="numbering" w:customStyle="1" w:styleId="745">
    <w:name w:val="Нет списка745"/>
    <w:next w:val="a2"/>
    <w:uiPriority w:val="99"/>
    <w:semiHidden/>
    <w:unhideWhenUsed/>
    <w:rsid w:val="00800169"/>
  </w:style>
  <w:style w:type="numbering" w:customStyle="1" w:styleId="845">
    <w:name w:val="Нет списка845"/>
    <w:next w:val="a2"/>
    <w:uiPriority w:val="99"/>
    <w:semiHidden/>
    <w:unhideWhenUsed/>
    <w:rsid w:val="00800169"/>
  </w:style>
  <w:style w:type="numbering" w:customStyle="1" w:styleId="945">
    <w:name w:val="Нет списка945"/>
    <w:next w:val="a2"/>
    <w:uiPriority w:val="99"/>
    <w:semiHidden/>
    <w:unhideWhenUsed/>
    <w:rsid w:val="00800169"/>
  </w:style>
  <w:style w:type="numbering" w:customStyle="1" w:styleId="1045">
    <w:name w:val="Нет списка1045"/>
    <w:next w:val="a2"/>
    <w:uiPriority w:val="99"/>
    <w:semiHidden/>
    <w:unhideWhenUsed/>
    <w:rsid w:val="00800169"/>
  </w:style>
  <w:style w:type="numbering" w:customStyle="1" w:styleId="1175">
    <w:name w:val="Нет списка1175"/>
    <w:next w:val="a2"/>
    <w:uiPriority w:val="99"/>
    <w:semiHidden/>
    <w:unhideWhenUsed/>
    <w:rsid w:val="00800169"/>
  </w:style>
  <w:style w:type="numbering" w:customStyle="1" w:styleId="1245">
    <w:name w:val="Нет списка1245"/>
    <w:next w:val="a2"/>
    <w:uiPriority w:val="99"/>
    <w:semiHidden/>
    <w:unhideWhenUsed/>
    <w:rsid w:val="00800169"/>
  </w:style>
  <w:style w:type="numbering" w:customStyle="1" w:styleId="1345">
    <w:name w:val="Нет списка1345"/>
    <w:next w:val="a2"/>
    <w:uiPriority w:val="99"/>
    <w:semiHidden/>
    <w:unhideWhenUsed/>
    <w:rsid w:val="00800169"/>
  </w:style>
  <w:style w:type="numbering" w:customStyle="1" w:styleId="1445">
    <w:name w:val="Нет списка1445"/>
    <w:next w:val="a2"/>
    <w:uiPriority w:val="99"/>
    <w:semiHidden/>
    <w:unhideWhenUsed/>
    <w:rsid w:val="00800169"/>
  </w:style>
  <w:style w:type="numbering" w:customStyle="1" w:styleId="1545">
    <w:name w:val="Нет списка1545"/>
    <w:next w:val="a2"/>
    <w:uiPriority w:val="99"/>
    <w:semiHidden/>
    <w:unhideWhenUsed/>
    <w:rsid w:val="00800169"/>
  </w:style>
  <w:style w:type="numbering" w:customStyle="1" w:styleId="1645">
    <w:name w:val="Нет списка1645"/>
    <w:next w:val="a2"/>
    <w:uiPriority w:val="99"/>
    <w:semiHidden/>
    <w:unhideWhenUsed/>
    <w:rsid w:val="00800169"/>
  </w:style>
  <w:style w:type="numbering" w:customStyle="1" w:styleId="1745">
    <w:name w:val="Нет списка1745"/>
    <w:next w:val="a2"/>
    <w:uiPriority w:val="99"/>
    <w:semiHidden/>
    <w:unhideWhenUsed/>
    <w:rsid w:val="00800169"/>
  </w:style>
  <w:style w:type="numbering" w:customStyle="1" w:styleId="1845">
    <w:name w:val="Нет списка1845"/>
    <w:next w:val="a2"/>
    <w:uiPriority w:val="99"/>
    <w:semiHidden/>
    <w:unhideWhenUsed/>
    <w:rsid w:val="00800169"/>
  </w:style>
  <w:style w:type="numbering" w:customStyle="1" w:styleId="1935">
    <w:name w:val="Нет списка1935"/>
    <w:next w:val="a2"/>
    <w:uiPriority w:val="99"/>
    <w:semiHidden/>
    <w:unhideWhenUsed/>
    <w:rsid w:val="00800169"/>
  </w:style>
  <w:style w:type="numbering" w:customStyle="1" w:styleId="11035">
    <w:name w:val="Нет списка11035"/>
    <w:next w:val="a2"/>
    <w:uiPriority w:val="99"/>
    <w:semiHidden/>
    <w:rsid w:val="00800169"/>
  </w:style>
  <w:style w:type="numbering" w:customStyle="1" w:styleId="11145">
    <w:name w:val="Нет списка11145"/>
    <w:next w:val="a2"/>
    <w:uiPriority w:val="99"/>
    <w:semiHidden/>
    <w:unhideWhenUsed/>
    <w:rsid w:val="00800169"/>
  </w:style>
  <w:style w:type="numbering" w:customStyle="1" w:styleId="21350">
    <w:name w:val="Нет списка2135"/>
    <w:next w:val="a2"/>
    <w:uiPriority w:val="99"/>
    <w:semiHidden/>
    <w:unhideWhenUsed/>
    <w:rsid w:val="00800169"/>
  </w:style>
  <w:style w:type="numbering" w:customStyle="1" w:styleId="3135">
    <w:name w:val="Нет списка3135"/>
    <w:next w:val="a2"/>
    <w:uiPriority w:val="99"/>
    <w:semiHidden/>
    <w:unhideWhenUsed/>
    <w:rsid w:val="00800169"/>
  </w:style>
  <w:style w:type="numbering" w:customStyle="1" w:styleId="4135">
    <w:name w:val="Нет списка4135"/>
    <w:next w:val="a2"/>
    <w:uiPriority w:val="99"/>
    <w:semiHidden/>
    <w:unhideWhenUsed/>
    <w:rsid w:val="00800169"/>
  </w:style>
  <w:style w:type="numbering" w:customStyle="1" w:styleId="5135">
    <w:name w:val="Нет списка5135"/>
    <w:next w:val="a2"/>
    <w:uiPriority w:val="99"/>
    <w:semiHidden/>
    <w:unhideWhenUsed/>
    <w:rsid w:val="00800169"/>
  </w:style>
  <w:style w:type="numbering" w:customStyle="1" w:styleId="6135">
    <w:name w:val="Нет списка6135"/>
    <w:next w:val="a2"/>
    <w:uiPriority w:val="99"/>
    <w:semiHidden/>
    <w:unhideWhenUsed/>
    <w:rsid w:val="00800169"/>
  </w:style>
  <w:style w:type="numbering" w:customStyle="1" w:styleId="7135">
    <w:name w:val="Нет списка7135"/>
    <w:next w:val="a2"/>
    <w:uiPriority w:val="99"/>
    <w:semiHidden/>
    <w:unhideWhenUsed/>
    <w:rsid w:val="00800169"/>
  </w:style>
  <w:style w:type="numbering" w:customStyle="1" w:styleId="8135">
    <w:name w:val="Нет списка8135"/>
    <w:next w:val="a2"/>
    <w:uiPriority w:val="99"/>
    <w:semiHidden/>
    <w:unhideWhenUsed/>
    <w:rsid w:val="00800169"/>
  </w:style>
  <w:style w:type="numbering" w:customStyle="1" w:styleId="9135">
    <w:name w:val="Нет списка9135"/>
    <w:next w:val="a2"/>
    <w:uiPriority w:val="99"/>
    <w:semiHidden/>
    <w:unhideWhenUsed/>
    <w:rsid w:val="00800169"/>
  </w:style>
  <w:style w:type="numbering" w:customStyle="1" w:styleId="10135">
    <w:name w:val="Нет списка10135"/>
    <w:next w:val="a2"/>
    <w:uiPriority w:val="99"/>
    <w:semiHidden/>
    <w:unhideWhenUsed/>
    <w:rsid w:val="00800169"/>
  </w:style>
  <w:style w:type="numbering" w:customStyle="1" w:styleId="111135">
    <w:name w:val="Нет списка111135"/>
    <w:next w:val="a2"/>
    <w:uiPriority w:val="99"/>
    <w:semiHidden/>
    <w:unhideWhenUsed/>
    <w:rsid w:val="00800169"/>
  </w:style>
  <w:style w:type="numbering" w:customStyle="1" w:styleId="12135">
    <w:name w:val="Нет списка12135"/>
    <w:next w:val="a2"/>
    <w:uiPriority w:val="99"/>
    <w:semiHidden/>
    <w:unhideWhenUsed/>
    <w:rsid w:val="00800169"/>
  </w:style>
  <w:style w:type="numbering" w:customStyle="1" w:styleId="13135">
    <w:name w:val="Нет списка13135"/>
    <w:next w:val="a2"/>
    <w:uiPriority w:val="99"/>
    <w:semiHidden/>
    <w:unhideWhenUsed/>
    <w:rsid w:val="00800169"/>
  </w:style>
  <w:style w:type="numbering" w:customStyle="1" w:styleId="14135">
    <w:name w:val="Нет списка14135"/>
    <w:next w:val="a2"/>
    <w:uiPriority w:val="99"/>
    <w:semiHidden/>
    <w:unhideWhenUsed/>
    <w:rsid w:val="00800169"/>
  </w:style>
  <w:style w:type="numbering" w:customStyle="1" w:styleId="15135">
    <w:name w:val="Нет списка15135"/>
    <w:next w:val="a2"/>
    <w:uiPriority w:val="99"/>
    <w:semiHidden/>
    <w:unhideWhenUsed/>
    <w:rsid w:val="00800169"/>
  </w:style>
  <w:style w:type="numbering" w:customStyle="1" w:styleId="16135">
    <w:name w:val="Нет списка16135"/>
    <w:next w:val="a2"/>
    <w:uiPriority w:val="99"/>
    <w:semiHidden/>
    <w:unhideWhenUsed/>
    <w:rsid w:val="00800169"/>
  </w:style>
  <w:style w:type="numbering" w:customStyle="1" w:styleId="17135">
    <w:name w:val="Нет списка17135"/>
    <w:next w:val="a2"/>
    <w:uiPriority w:val="99"/>
    <w:semiHidden/>
    <w:unhideWhenUsed/>
    <w:rsid w:val="00800169"/>
  </w:style>
  <w:style w:type="numbering" w:customStyle="1" w:styleId="18135">
    <w:name w:val="Нет списка18135"/>
    <w:next w:val="a2"/>
    <w:uiPriority w:val="99"/>
    <w:semiHidden/>
    <w:unhideWhenUsed/>
    <w:rsid w:val="00800169"/>
  </w:style>
  <w:style w:type="numbering" w:customStyle="1" w:styleId="2025">
    <w:name w:val="Нет списка2025"/>
    <w:next w:val="a2"/>
    <w:semiHidden/>
    <w:unhideWhenUsed/>
    <w:rsid w:val="00800169"/>
  </w:style>
  <w:style w:type="numbering" w:customStyle="1" w:styleId="11225">
    <w:name w:val="Нет списка11225"/>
    <w:next w:val="a2"/>
    <w:semiHidden/>
    <w:rsid w:val="00800169"/>
  </w:style>
  <w:style w:type="numbering" w:customStyle="1" w:styleId="11325">
    <w:name w:val="Нет списка11325"/>
    <w:next w:val="a2"/>
    <w:semiHidden/>
    <w:unhideWhenUsed/>
    <w:rsid w:val="00800169"/>
  </w:style>
  <w:style w:type="numbering" w:customStyle="1" w:styleId="22250">
    <w:name w:val="Нет списка2225"/>
    <w:next w:val="a2"/>
    <w:semiHidden/>
    <w:unhideWhenUsed/>
    <w:rsid w:val="00800169"/>
  </w:style>
  <w:style w:type="numbering" w:customStyle="1" w:styleId="3225">
    <w:name w:val="Нет списка3225"/>
    <w:next w:val="a2"/>
    <w:semiHidden/>
    <w:unhideWhenUsed/>
    <w:rsid w:val="00800169"/>
  </w:style>
  <w:style w:type="numbering" w:customStyle="1" w:styleId="4225">
    <w:name w:val="Нет списка4225"/>
    <w:next w:val="a2"/>
    <w:semiHidden/>
    <w:unhideWhenUsed/>
    <w:rsid w:val="00800169"/>
  </w:style>
  <w:style w:type="numbering" w:customStyle="1" w:styleId="5225">
    <w:name w:val="Нет списка5225"/>
    <w:next w:val="a2"/>
    <w:semiHidden/>
    <w:unhideWhenUsed/>
    <w:rsid w:val="00800169"/>
  </w:style>
  <w:style w:type="numbering" w:customStyle="1" w:styleId="6225">
    <w:name w:val="Нет списка6225"/>
    <w:next w:val="a2"/>
    <w:semiHidden/>
    <w:unhideWhenUsed/>
    <w:rsid w:val="00800169"/>
  </w:style>
  <w:style w:type="numbering" w:customStyle="1" w:styleId="7225">
    <w:name w:val="Нет списка7225"/>
    <w:next w:val="a2"/>
    <w:semiHidden/>
    <w:unhideWhenUsed/>
    <w:rsid w:val="00800169"/>
  </w:style>
  <w:style w:type="numbering" w:customStyle="1" w:styleId="8225">
    <w:name w:val="Нет списка8225"/>
    <w:next w:val="a2"/>
    <w:semiHidden/>
    <w:unhideWhenUsed/>
    <w:rsid w:val="00800169"/>
  </w:style>
  <w:style w:type="numbering" w:customStyle="1" w:styleId="9225">
    <w:name w:val="Нет списка9225"/>
    <w:next w:val="a2"/>
    <w:semiHidden/>
    <w:unhideWhenUsed/>
    <w:rsid w:val="00800169"/>
  </w:style>
  <w:style w:type="numbering" w:customStyle="1" w:styleId="10225">
    <w:name w:val="Нет списка10225"/>
    <w:next w:val="a2"/>
    <w:semiHidden/>
    <w:unhideWhenUsed/>
    <w:rsid w:val="00800169"/>
  </w:style>
  <w:style w:type="numbering" w:customStyle="1" w:styleId="111225">
    <w:name w:val="Нет списка111225"/>
    <w:next w:val="a2"/>
    <w:semiHidden/>
    <w:unhideWhenUsed/>
    <w:rsid w:val="00800169"/>
  </w:style>
  <w:style w:type="numbering" w:customStyle="1" w:styleId="12225">
    <w:name w:val="Нет списка12225"/>
    <w:next w:val="a2"/>
    <w:semiHidden/>
    <w:unhideWhenUsed/>
    <w:rsid w:val="00800169"/>
  </w:style>
  <w:style w:type="numbering" w:customStyle="1" w:styleId="13225">
    <w:name w:val="Нет списка13225"/>
    <w:next w:val="a2"/>
    <w:semiHidden/>
    <w:unhideWhenUsed/>
    <w:rsid w:val="00800169"/>
  </w:style>
  <w:style w:type="numbering" w:customStyle="1" w:styleId="14225">
    <w:name w:val="Нет списка14225"/>
    <w:next w:val="a2"/>
    <w:semiHidden/>
    <w:unhideWhenUsed/>
    <w:rsid w:val="00800169"/>
  </w:style>
  <w:style w:type="numbering" w:customStyle="1" w:styleId="15225">
    <w:name w:val="Нет списка15225"/>
    <w:next w:val="a2"/>
    <w:semiHidden/>
    <w:unhideWhenUsed/>
    <w:rsid w:val="00800169"/>
  </w:style>
  <w:style w:type="numbering" w:customStyle="1" w:styleId="16225">
    <w:name w:val="Нет списка16225"/>
    <w:next w:val="a2"/>
    <w:semiHidden/>
    <w:unhideWhenUsed/>
    <w:rsid w:val="00800169"/>
  </w:style>
  <w:style w:type="numbering" w:customStyle="1" w:styleId="17225">
    <w:name w:val="Нет списка17225"/>
    <w:next w:val="a2"/>
    <w:semiHidden/>
    <w:unhideWhenUsed/>
    <w:rsid w:val="00800169"/>
  </w:style>
  <w:style w:type="numbering" w:customStyle="1" w:styleId="18225">
    <w:name w:val="Нет списка18225"/>
    <w:next w:val="a2"/>
    <w:semiHidden/>
    <w:unhideWhenUsed/>
    <w:rsid w:val="00800169"/>
  </w:style>
  <w:style w:type="numbering" w:customStyle="1" w:styleId="19125">
    <w:name w:val="Нет списка19125"/>
    <w:next w:val="a2"/>
    <w:semiHidden/>
    <w:unhideWhenUsed/>
    <w:rsid w:val="00800169"/>
  </w:style>
  <w:style w:type="numbering" w:customStyle="1" w:styleId="110125">
    <w:name w:val="Нет списка110125"/>
    <w:next w:val="a2"/>
    <w:semiHidden/>
    <w:rsid w:val="00800169"/>
  </w:style>
  <w:style w:type="numbering" w:customStyle="1" w:styleId="1111135">
    <w:name w:val="Нет списка1111135"/>
    <w:next w:val="a2"/>
    <w:semiHidden/>
    <w:unhideWhenUsed/>
    <w:rsid w:val="00800169"/>
  </w:style>
  <w:style w:type="numbering" w:customStyle="1" w:styleId="211250">
    <w:name w:val="Нет списка21125"/>
    <w:next w:val="a2"/>
    <w:semiHidden/>
    <w:unhideWhenUsed/>
    <w:rsid w:val="00800169"/>
  </w:style>
  <w:style w:type="numbering" w:customStyle="1" w:styleId="31125">
    <w:name w:val="Нет списка31125"/>
    <w:next w:val="a2"/>
    <w:semiHidden/>
    <w:unhideWhenUsed/>
    <w:rsid w:val="00800169"/>
  </w:style>
  <w:style w:type="numbering" w:customStyle="1" w:styleId="41125">
    <w:name w:val="Нет списка41125"/>
    <w:next w:val="a2"/>
    <w:semiHidden/>
    <w:unhideWhenUsed/>
    <w:rsid w:val="00800169"/>
  </w:style>
  <w:style w:type="numbering" w:customStyle="1" w:styleId="51125">
    <w:name w:val="Нет списка51125"/>
    <w:next w:val="a2"/>
    <w:semiHidden/>
    <w:unhideWhenUsed/>
    <w:rsid w:val="00800169"/>
  </w:style>
  <w:style w:type="numbering" w:customStyle="1" w:styleId="61125">
    <w:name w:val="Нет списка61125"/>
    <w:next w:val="a2"/>
    <w:semiHidden/>
    <w:unhideWhenUsed/>
    <w:rsid w:val="00800169"/>
  </w:style>
  <w:style w:type="numbering" w:customStyle="1" w:styleId="71125">
    <w:name w:val="Нет списка71125"/>
    <w:next w:val="a2"/>
    <w:semiHidden/>
    <w:unhideWhenUsed/>
    <w:rsid w:val="00800169"/>
  </w:style>
  <w:style w:type="numbering" w:customStyle="1" w:styleId="81125">
    <w:name w:val="Нет списка81125"/>
    <w:next w:val="a2"/>
    <w:semiHidden/>
    <w:unhideWhenUsed/>
    <w:rsid w:val="00800169"/>
  </w:style>
  <w:style w:type="numbering" w:customStyle="1" w:styleId="91125">
    <w:name w:val="Нет списка91125"/>
    <w:next w:val="a2"/>
    <w:semiHidden/>
    <w:unhideWhenUsed/>
    <w:rsid w:val="00800169"/>
  </w:style>
  <w:style w:type="numbering" w:customStyle="1" w:styleId="101125">
    <w:name w:val="Нет списка101125"/>
    <w:next w:val="a2"/>
    <w:semiHidden/>
    <w:unhideWhenUsed/>
    <w:rsid w:val="00800169"/>
  </w:style>
  <w:style w:type="numbering" w:customStyle="1" w:styleId="11111135">
    <w:name w:val="Нет списка11111135"/>
    <w:next w:val="a2"/>
    <w:semiHidden/>
    <w:unhideWhenUsed/>
    <w:rsid w:val="00800169"/>
  </w:style>
  <w:style w:type="numbering" w:customStyle="1" w:styleId="121125">
    <w:name w:val="Нет списка121125"/>
    <w:next w:val="a2"/>
    <w:semiHidden/>
    <w:unhideWhenUsed/>
    <w:rsid w:val="00800169"/>
  </w:style>
  <w:style w:type="numbering" w:customStyle="1" w:styleId="131125">
    <w:name w:val="Нет списка131125"/>
    <w:next w:val="a2"/>
    <w:semiHidden/>
    <w:unhideWhenUsed/>
    <w:rsid w:val="00800169"/>
  </w:style>
  <w:style w:type="numbering" w:customStyle="1" w:styleId="141125">
    <w:name w:val="Нет списка141125"/>
    <w:next w:val="a2"/>
    <w:semiHidden/>
    <w:unhideWhenUsed/>
    <w:rsid w:val="00800169"/>
  </w:style>
  <w:style w:type="numbering" w:customStyle="1" w:styleId="151125">
    <w:name w:val="Нет списка151125"/>
    <w:next w:val="a2"/>
    <w:semiHidden/>
    <w:unhideWhenUsed/>
    <w:rsid w:val="00800169"/>
  </w:style>
  <w:style w:type="numbering" w:customStyle="1" w:styleId="161125">
    <w:name w:val="Нет списка161125"/>
    <w:next w:val="a2"/>
    <w:semiHidden/>
    <w:unhideWhenUsed/>
    <w:rsid w:val="00800169"/>
  </w:style>
  <w:style w:type="numbering" w:customStyle="1" w:styleId="171125">
    <w:name w:val="Нет списка171125"/>
    <w:next w:val="a2"/>
    <w:semiHidden/>
    <w:unhideWhenUsed/>
    <w:rsid w:val="00800169"/>
  </w:style>
  <w:style w:type="numbering" w:customStyle="1" w:styleId="181125">
    <w:name w:val="Нет списка181125"/>
    <w:next w:val="a2"/>
    <w:semiHidden/>
    <w:unhideWhenUsed/>
    <w:rsid w:val="00800169"/>
  </w:style>
  <w:style w:type="numbering" w:customStyle="1" w:styleId="275">
    <w:name w:val="Нет списка275"/>
    <w:next w:val="a2"/>
    <w:uiPriority w:val="99"/>
    <w:semiHidden/>
    <w:unhideWhenUsed/>
    <w:rsid w:val="00800169"/>
  </w:style>
  <w:style w:type="numbering" w:customStyle="1" w:styleId="1185">
    <w:name w:val="Нет списка1185"/>
    <w:next w:val="a2"/>
    <w:uiPriority w:val="99"/>
    <w:semiHidden/>
    <w:rsid w:val="00800169"/>
  </w:style>
  <w:style w:type="numbering" w:customStyle="1" w:styleId="1195">
    <w:name w:val="Нет списка1195"/>
    <w:next w:val="a2"/>
    <w:uiPriority w:val="99"/>
    <w:semiHidden/>
    <w:unhideWhenUsed/>
    <w:rsid w:val="00800169"/>
  </w:style>
  <w:style w:type="numbering" w:customStyle="1" w:styleId="285">
    <w:name w:val="Нет списка285"/>
    <w:next w:val="a2"/>
    <w:uiPriority w:val="99"/>
    <w:semiHidden/>
    <w:unhideWhenUsed/>
    <w:rsid w:val="00800169"/>
  </w:style>
  <w:style w:type="numbering" w:customStyle="1" w:styleId="355">
    <w:name w:val="Нет списка355"/>
    <w:next w:val="a2"/>
    <w:uiPriority w:val="99"/>
    <w:semiHidden/>
    <w:unhideWhenUsed/>
    <w:rsid w:val="00800169"/>
  </w:style>
  <w:style w:type="numbering" w:customStyle="1" w:styleId="455">
    <w:name w:val="Нет списка455"/>
    <w:next w:val="a2"/>
    <w:uiPriority w:val="99"/>
    <w:semiHidden/>
    <w:unhideWhenUsed/>
    <w:rsid w:val="00800169"/>
  </w:style>
  <w:style w:type="numbering" w:customStyle="1" w:styleId="555">
    <w:name w:val="Нет списка555"/>
    <w:next w:val="a2"/>
    <w:uiPriority w:val="99"/>
    <w:semiHidden/>
    <w:unhideWhenUsed/>
    <w:rsid w:val="00800169"/>
  </w:style>
  <w:style w:type="numbering" w:customStyle="1" w:styleId="655">
    <w:name w:val="Нет списка655"/>
    <w:next w:val="a2"/>
    <w:uiPriority w:val="99"/>
    <w:semiHidden/>
    <w:unhideWhenUsed/>
    <w:rsid w:val="00800169"/>
  </w:style>
  <w:style w:type="numbering" w:customStyle="1" w:styleId="755">
    <w:name w:val="Нет списка755"/>
    <w:next w:val="a2"/>
    <w:uiPriority w:val="99"/>
    <w:semiHidden/>
    <w:unhideWhenUsed/>
    <w:rsid w:val="00800169"/>
  </w:style>
  <w:style w:type="numbering" w:customStyle="1" w:styleId="855">
    <w:name w:val="Нет списка855"/>
    <w:next w:val="a2"/>
    <w:uiPriority w:val="99"/>
    <w:semiHidden/>
    <w:unhideWhenUsed/>
    <w:rsid w:val="00800169"/>
  </w:style>
  <w:style w:type="numbering" w:customStyle="1" w:styleId="955">
    <w:name w:val="Нет списка955"/>
    <w:next w:val="a2"/>
    <w:uiPriority w:val="99"/>
    <w:semiHidden/>
    <w:unhideWhenUsed/>
    <w:rsid w:val="00800169"/>
  </w:style>
  <w:style w:type="numbering" w:customStyle="1" w:styleId="1055">
    <w:name w:val="Нет списка1055"/>
    <w:next w:val="a2"/>
    <w:uiPriority w:val="99"/>
    <w:semiHidden/>
    <w:unhideWhenUsed/>
    <w:rsid w:val="00800169"/>
  </w:style>
  <w:style w:type="numbering" w:customStyle="1" w:styleId="11155">
    <w:name w:val="Нет списка11155"/>
    <w:next w:val="a2"/>
    <w:uiPriority w:val="99"/>
    <w:semiHidden/>
    <w:unhideWhenUsed/>
    <w:rsid w:val="00800169"/>
  </w:style>
  <w:style w:type="numbering" w:customStyle="1" w:styleId="1255">
    <w:name w:val="Нет списка1255"/>
    <w:next w:val="a2"/>
    <w:uiPriority w:val="99"/>
    <w:semiHidden/>
    <w:unhideWhenUsed/>
    <w:rsid w:val="00800169"/>
  </w:style>
  <w:style w:type="numbering" w:customStyle="1" w:styleId="1355">
    <w:name w:val="Нет списка1355"/>
    <w:next w:val="a2"/>
    <w:uiPriority w:val="99"/>
    <w:semiHidden/>
    <w:unhideWhenUsed/>
    <w:rsid w:val="00800169"/>
  </w:style>
  <w:style w:type="numbering" w:customStyle="1" w:styleId="1455">
    <w:name w:val="Нет списка1455"/>
    <w:next w:val="a2"/>
    <w:uiPriority w:val="99"/>
    <w:semiHidden/>
    <w:unhideWhenUsed/>
    <w:rsid w:val="00800169"/>
  </w:style>
  <w:style w:type="numbering" w:customStyle="1" w:styleId="1555">
    <w:name w:val="Нет списка1555"/>
    <w:next w:val="a2"/>
    <w:uiPriority w:val="99"/>
    <w:semiHidden/>
    <w:unhideWhenUsed/>
    <w:rsid w:val="00800169"/>
  </w:style>
  <w:style w:type="numbering" w:customStyle="1" w:styleId="1655">
    <w:name w:val="Нет списка1655"/>
    <w:next w:val="a2"/>
    <w:uiPriority w:val="99"/>
    <w:semiHidden/>
    <w:unhideWhenUsed/>
    <w:rsid w:val="00800169"/>
  </w:style>
  <w:style w:type="numbering" w:customStyle="1" w:styleId="1755">
    <w:name w:val="Нет списка1755"/>
    <w:next w:val="a2"/>
    <w:uiPriority w:val="99"/>
    <w:semiHidden/>
    <w:unhideWhenUsed/>
    <w:rsid w:val="00800169"/>
  </w:style>
  <w:style w:type="numbering" w:customStyle="1" w:styleId="1855">
    <w:name w:val="Нет списка1855"/>
    <w:next w:val="a2"/>
    <w:uiPriority w:val="99"/>
    <w:semiHidden/>
    <w:unhideWhenUsed/>
    <w:rsid w:val="00800169"/>
  </w:style>
  <w:style w:type="numbering" w:customStyle="1" w:styleId="1945">
    <w:name w:val="Нет списка1945"/>
    <w:next w:val="a2"/>
    <w:uiPriority w:val="99"/>
    <w:semiHidden/>
    <w:unhideWhenUsed/>
    <w:rsid w:val="00800169"/>
  </w:style>
  <w:style w:type="numbering" w:customStyle="1" w:styleId="11045">
    <w:name w:val="Нет списка11045"/>
    <w:next w:val="a2"/>
    <w:uiPriority w:val="99"/>
    <w:semiHidden/>
    <w:rsid w:val="00800169"/>
  </w:style>
  <w:style w:type="numbering" w:customStyle="1" w:styleId="111145">
    <w:name w:val="Нет списка111145"/>
    <w:next w:val="a2"/>
    <w:uiPriority w:val="99"/>
    <w:semiHidden/>
    <w:unhideWhenUsed/>
    <w:rsid w:val="00800169"/>
  </w:style>
  <w:style w:type="numbering" w:customStyle="1" w:styleId="2145">
    <w:name w:val="Нет списка2145"/>
    <w:next w:val="a2"/>
    <w:uiPriority w:val="99"/>
    <w:semiHidden/>
    <w:unhideWhenUsed/>
    <w:rsid w:val="00800169"/>
  </w:style>
  <w:style w:type="numbering" w:customStyle="1" w:styleId="3145">
    <w:name w:val="Нет списка3145"/>
    <w:next w:val="a2"/>
    <w:uiPriority w:val="99"/>
    <w:semiHidden/>
    <w:unhideWhenUsed/>
    <w:rsid w:val="00800169"/>
  </w:style>
  <w:style w:type="numbering" w:customStyle="1" w:styleId="4145">
    <w:name w:val="Нет списка4145"/>
    <w:next w:val="a2"/>
    <w:uiPriority w:val="99"/>
    <w:semiHidden/>
    <w:unhideWhenUsed/>
    <w:rsid w:val="00800169"/>
  </w:style>
  <w:style w:type="numbering" w:customStyle="1" w:styleId="5145">
    <w:name w:val="Нет списка5145"/>
    <w:next w:val="a2"/>
    <w:uiPriority w:val="99"/>
    <w:semiHidden/>
    <w:unhideWhenUsed/>
    <w:rsid w:val="00800169"/>
  </w:style>
  <w:style w:type="numbering" w:customStyle="1" w:styleId="6145">
    <w:name w:val="Нет списка6145"/>
    <w:next w:val="a2"/>
    <w:uiPriority w:val="99"/>
    <w:semiHidden/>
    <w:unhideWhenUsed/>
    <w:rsid w:val="00800169"/>
  </w:style>
  <w:style w:type="numbering" w:customStyle="1" w:styleId="7145">
    <w:name w:val="Нет списка7145"/>
    <w:next w:val="a2"/>
    <w:uiPriority w:val="99"/>
    <w:semiHidden/>
    <w:unhideWhenUsed/>
    <w:rsid w:val="00800169"/>
  </w:style>
  <w:style w:type="numbering" w:customStyle="1" w:styleId="8145">
    <w:name w:val="Нет списка8145"/>
    <w:next w:val="a2"/>
    <w:uiPriority w:val="99"/>
    <w:semiHidden/>
    <w:unhideWhenUsed/>
    <w:rsid w:val="00800169"/>
  </w:style>
  <w:style w:type="numbering" w:customStyle="1" w:styleId="9145">
    <w:name w:val="Нет списка9145"/>
    <w:next w:val="a2"/>
    <w:uiPriority w:val="99"/>
    <w:semiHidden/>
    <w:unhideWhenUsed/>
    <w:rsid w:val="00800169"/>
  </w:style>
  <w:style w:type="numbering" w:customStyle="1" w:styleId="10145">
    <w:name w:val="Нет списка10145"/>
    <w:next w:val="a2"/>
    <w:uiPriority w:val="99"/>
    <w:semiHidden/>
    <w:unhideWhenUsed/>
    <w:rsid w:val="00800169"/>
  </w:style>
  <w:style w:type="numbering" w:customStyle="1" w:styleId="1111145">
    <w:name w:val="Нет списка1111145"/>
    <w:next w:val="a2"/>
    <w:uiPriority w:val="99"/>
    <w:semiHidden/>
    <w:unhideWhenUsed/>
    <w:rsid w:val="00800169"/>
  </w:style>
  <w:style w:type="numbering" w:customStyle="1" w:styleId="12145">
    <w:name w:val="Нет списка12145"/>
    <w:next w:val="a2"/>
    <w:uiPriority w:val="99"/>
    <w:semiHidden/>
    <w:unhideWhenUsed/>
    <w:rsid w:val="00800169"/>
  </w:style>
  <w:style w:type="numbering" w:customStyle="1" w:styleId="13145">
    <w:name w:val="Нет списка13145"/>
    <w:next w:val="a2"/>
    <w:uiPriority w:val="99"/>
    <w:semiHidden/>
    <w:unhideWhenUsed/>
    <w:rsid w:val="00800169"/>
  </w:style>
  <w:style w:type="numbering" w:customStyle="1" w:styleId="14145">
    <w:name w:val="Нет списка14145"/>
    <w:next w:val="a2"/>
    <w:uiPriority w:val="99"/>
    <w:semiHidden/>
    <w:unhideWhenUsed/>
    <w:rsid w:val="00800169"/>
  </w:style>
  <w:style w:type="numbering" w:customStyle="1" w:styleId="15145">
    <w:name w:val="Нет списка15145"/>
    <w:next w:val="a2"/>
    <w:uiPriority w:val="99"/>
    <w:semiHidden/>
    <w:unhideWhenUsed/>
    <w:rsid w:val="00800169"/>
  </w:style>
  <w:style w:type="numbering" w:customStyle="1" w:styleId="16145">
    <w:name w:val="Нет списка16145"/>
    <w:next w:val="a2"/>
    <w:uiPriority w:val="99"/>
    <w:semiHidden/>
    <w:unhideWhenUsed/>
    <w:rsid w:val="00800169"/>
  </w:style>
  <w:style w:type="numbering" w:customStyle="1" w:styleId="17145">
    <w:name w:val="Нет списка17145"/>
    <w:next w:val="a2"/>
    <w:uiPriority w:val="99"/>
    <w:semiHidden/>
    <w:unhideWhenUsed/>
    <w:rsid w:val="00800169"/>
  </w:style>
  <w:style w:type="numbering" w:customStyle="1" w:styleId="18145">
    <w:name w:val="Нет списка18145"/>
    <w:next w:val="a2"/>
    <w:uiPriority w:val="99"/>
    <w:semiHidden/>
    <w:unhideWhenUsed/>
    <w:rsid w:val="00800169"/>
  </w:style>
  <w:style w:type="numbering" w:customStyle="1" w:styleId="2035">
    <w:name w:val="Нет списка2035"/>
    <w:next w:val="a2"/>
    <w:semiHidden/>
    <w:unhideWhenUsed/>
    <w:rsid w:val="00800169"/>
  </w:style>
  <w:style w:type="numbering" w:customStyle="1" w:styleId="11235">
    <w:name w:val="Нет списка11235"/>
    <w:next w:val="a2"/>
    <w:semiHidden/>
    <w:rsid w:val="00800169"/>
  </w:style>
  <w:style w:type="numbering" w:customStyle="1" w:styleId="11335">
    <w:name w:val="Нет списка11335"/>
    <w:next w:val="a2"/>
    <w:semiHidden/>
    <w:unhideWhenUsed/>
    <w:rsid w:val="00800169"/>
  </w:style>
  <w:style w:type="numbering" w:customStyle="1" w:styleId="2235">
    <w:name w:val="Нет списка2235"/>
    <w:next w:val="a2"/>
    <w:semiHidden/>
    <w:unhideWhenUsed/>
    <w:rsid w:val="00800169"/>
  </w:style>
  <w:style w:type="numbering" w:customStyle="1" w:styleId="3235">
    <w:name w:val="Нет списка3235"/>
    <w:next w:val="a2"/>
    <w:semiHidden/>
    <w:unhideWhenUsed/>
    <w:rsid w:val="00800169"/>
  </w:style>
  <w:style w:type="numbering" w:customStyle="1" w:styleId="4235">
    <w:name w:val="Нет списка4235"/>
    <w:next w:val="a2"/>
    <w:semiHidden/>
    <w:unhideWhenUsed/>
    <w:rsid w:val="00800169"/>
  </w:style>
  <w:style w:type="numbering" w:customStyle="1" w:styleId="5235">
    <w:name w:val="Нет списка5235"/>
    <w:next w:val="a2"/>
    <w:semiHidden/>
    <w:unhideWhenUsed/>
    <w:rsid w:val="00800169"/>
  </w:style>
  <w:style w:type="numbering" w:customStyle="1" w:styleId="6235">
    <w:name w:val="Нет списка6235"/>
    <w:next w:val="a2"/>
    <w:semiHidden/>
    <w:unhideWhenUsed/>
    <w:rsid w:val="00800169"/>
  </w:style>
  <w:style w:type="numbering" w:customStyle="1" w:styleId="7235">
    <w:name w:val="Нет списка7235"/>
    <w:next w:val="a2"/>
    <w:semiHidden/>
    <w:unhideWhenUsed/>
    <w:rsid w:val="00800169"/>
  </w:style>
  <w:style w:type="numbering" w:customStyle="1" w:styleId="8235">
    <w:name w:val="Нет списка8235"/>
    <w:next w:val="a2"/>
    <w:semiHidden/>
    <w:unhideWhenUsed/>
    <w:rsid w:val="00800169"/>
  </w:style>
  <w:style w:type="numbering" w:customStyle="1" w:styleId="9235">
    <w:name w:val="Нет списка9235"/>
    <w:next w:val="a2"/>
    <w:semiHidden/>
    <w:unhideWhenUsed/>
    <w:rsid w:val="00800169"/>
  </w:style>
  <w:style w:type="numbering" w:customStyle="1" w:styleId="10235">
    <w:name w:val="Нет списка10235"/>
    <w:next w:val="a2"/>
    <w:semiHidden/>
    <w:unhideWhenUsed/>
    <w:rsid w:val="00800169"/>
  </w:style>
  <w:style w:type="numbering" w:customStyle="1" w:styleId="111235">
    <w:name w:val="Нет списка111235"/>
    <w:next w:val="a2"/>
    <w:semiHidden/>
    <w:unhideWhenUsed/>
    <w:rsid w:val="00800169"/>
  </w:style>
  <w:style w:type="numbering" w:customStyle="1" w:styleId="12235">
    <w:name w:val="Нет списка12235"/>
    <w:next w:val="a2"/>
    <w:semiHidden/>
    <w:unhideWhenUsed/>
    <w:rsid w:val="00800169"/>
  </w:style>
  <w:style w:type="numbering" w:customStyle="1" w:styleId="13235">
    <w:name w:val="Нет списка13235"/>
    <w:next w:val="a2"/>
    <w:semiHidden/>
    <w:unhideWhenUsed/>
    <w:rsid w:val="00800169"/>
  </w:style>
  <w:style w:type="numbering" w:customStyle="1" w:styleId="14235">
    <w:name w:val="Нет списка14235"/>
    <w:next w:val="a2"/>
    <w:semiHidden/>
    <w:unhideWhenUsed/>
    <w:rsid w:val="00800169"/>
  </w:style>
  <w:style w:type="numbering" w:customStyle="1" w:styleId="15235">
    <w:name w:val="Нет списка15235"/>
    <w:next w:val="a2"/>
    <w:semiHidden/>
    <w:unhideWhenUsed/>
    <w:rsid w:val="00800169"/>
  </w:style>
  <w:style w:type="numbering" w:customStyle="1" w:styleId="16235">
    <w:name w:val="Нет списка16235"/>
    <w:next w:val="a2"/>
    <w:semiHidden/>
    <w:unhideWhenUsed/>
    <w:rsid w:val="00800169"/>
  </w:style>
  <w:style w:type="numbering" w:customStyle="1" w:styleId="17235">
    <w:name w:val="Нет списка17235"/>
    <w:next w:val="a2"/>
    <w:semiHidden/>
    <w:unhideWhenUsed/>
    <w:rsid w:val="00800169"/>
  </w:style>
  <w:style w:type="numbering" w:customStyle="1" w:styleId="18235">
    <w:name w:val="Нет списка18235"/>
    <w:next w:val="a2"/>
    <w:semiHidden/>
    <w:unhideWhenUsed/>
    <w:rsid w:val="00800169"/>
  </w:style>
  <w:style w:type="numbering" w:customStyle="1" w:styleId="19135">
    <w:name w:val="Нет списка19135"/>
    <w:next w:val="a2"/>
    <w:semiHidden/>
    <w:unhideWhenUsed/>
    <w:rsid w:val="00800169"/>
  </w:style>
  <w:style w:type="numbering" w:customStyle="1" w:styleId="110135">
    <w:name w:val="Нет списка110135"/>
    <w:next w:val="a2"/>
    <w:semiHidden/>
    <w:rsid w:val="00800169"/>
  </w:style>
  <w:style w:type="numbering" w:customStyle="1" w:styleId="11111145">
    <w:name w:val="Нет списка11111145"/>
    <w:next w:val="a2"/>
    <w:semiHidden/>
    <w:unhideWhenUsed/>
    <w:rsid w:val="00800169"/>
  </w:style>
  <w:style w:type="numbering" w:customStyle="1" w:styleId="21135">
    <w:name w:val="Нет списка21135"/>
    <w:next w:val="a2"/>
    <w:semiHidden/>
    <w:unhideWhenUsed/>
    <w:rsid w:val="00800169"/>
  </w:style>
  <w:style w:type="numbering" w:customStyle="1" w:styleId="31135">
    <w:name w:val="Нет списка31135"/>
    <w:next w:val="a2"/>
    <w:semiHidden/>
    <w:unhideWhenUsed/>
    <w:rsid w:val="00800169"/>
  </w:style>
  <w:style w:type="numbering" w:customStyle="1" w:styleId="41135">
    <w:name w:val="Нет списка41135"/>
    <w:next w:val="a2"/>
    <w:semiHidden/>
    <w:unhideWhenUsed/>
    <w:rsid w:val="00800169"/>
  </w:style>
  <w:style w:type="numbering" w:customStyle="1" w:styleId="51135">
    <w:name w:val="Нет списка51135"/>
    <w:next w:val="a2"/>
    <w:semiHidden/>
    <w:unhideWhenUsed/>
    <w:rsid w:val="00800169"/>
  </w:style>
  <w:style w:type="numbering" w:customStyle="1" w:styleId="61135">
    <w:name w:val="Нет списка61135"/>
    <w:next w:val="a2"/>
    <w:semiHidden/>
    <w:unhideWhenUsed/>
    <w:rsid w:val="00800169"/>
  </w:style>
  <w:style w:type="numbering" w:customStyle="1" w:styleId="71135">
    <w:name w:val="Нет списка71135"/>
    <w:next w:val="a2"/>
    <w:semiHidden/>
    <w:unhideWhenUsed/>
    <w:rsid w:val="00800169"/>
  </w:style>
  <w:style w:type="numbering" w:customStyle="1" w:styleId="81135">
    <w:name w:val="Нет списка81135"/>
    <w:next w:val="a2"/>
    <w:semiHidden/>
    <w:unhideWhenUsed/>
    <w:rsid w:val="00800169"/>
  </w:style>
  <w:style w:type="numbering" w:customStyle="1" w:styleId="91135">
    <w:name w:val="Нет списка91135"/>
    <w:next w:val="a2"/>
    <w:semiHidden/>
    <w:unhideWhenUsed/>
    <w:rsid w:val="00800169"/>
  </w:style>
  <w:style w:type="numbering" w:customStyle="1" w:styleId="101135">
    <w:name w:val="Нет списка101135"/>
    <w:next w:val="a2"/>
    <w:semiHidden/>
    <w:unhideWhenUsed/>
    <w:rsid w:val="00800169"/>
  </w:style>
  <w:style w:type="numbering" w:customStyle="1" w:styleId="11111111111111">
    <w:name w:val="Нет списка11111111111111"/>
    <w:next w:val="a2"/>
    <w:semiHidden/>
    <w:unhideWhenUsed/>
    <w:rsid w:val="00800169"/>
  </w:style>
  <w:style w:type="numbering" w:customStyle="1" w:styleId="121135">
    <w:name w:val="Нет списка121135"/>
    <w:next w:val="a2"/>
    <w:semiHidden/>
    <w:unhideWhenUsed/>
    <w:rsid w:val="00800169"/>
  </w:style>
  <w:style w:type="numbering" w:customStyle="1" w:styleId="131135">
    <w:name w:val="Нет списка131135"/>
    <w:next w:val="a2"/>
    <w:semiHidden/>
    <w:unhideWhenUsed/>
    <w:rsid w:val="00800169"/>
  </w:style>
  <w:style w:type="numbering" w:customStyle="1" w:styleId="141135">
    <w:name w:val="Нет списка141135"/>
    <w:next w:val="a2"/>
    <w:semiHidden/>
    <w:unhideWhenUsed/>
    <w:rsid w:val="00800169"/>
  </w:style>
  <w:style w:type="numbering" w:customStyle="1" w:styleId="151135">
    <w:name w:val="Нет списка151135"/>
    <w:next w:val="a2"/>
    <w:semiHidden/>
    <w:unhideWhenUsed/>
    <w:rsid w:val="00800169"/>
  </w:style>
  <w:style w:type="numbering" w:customStyle="1" w:styleId="161135">
    <w:name w:val="Нет списка161135"/>
    <w:next w:val="a2"/>
    <w:semiHidden/>
    <w:unhideWhenUsed/>
    <w:rsid w:val="00800169"/>
  </w:style>
  <w:style w:type="numbering" w:customStyle="1" w:styleId="171135">
    <w:name w:val="Нет списка171135"/>
    <w:next w:val="a2"/>
    <w:semiHidden/>
    <w:unhideWhenUsed/>
    <w:rsid w:val="00800169"/>
  </w:style>
  <w:style w:type="numbering" w:customStyle="1" w:styleId="181135">
    <w:name w:val="Нет списка181135"/>
    <w:next w:val="a2"/>
    <w:semiHidden/>
    <w:unhideWhenUsed/>
    <w:rsid w:val="00800169"/>
  </w:style>
  <w:style w:type="numbering" w:customStyle="1" w:styleId="295">
    <w:name w:val="Нет списка295"/>
    <w:next w:val="a2"/>
    <w:uiPriority w:val="99"/>
    <w:semiHidden/>
    <w:unhideWhenUsed/>
    <w:rsid w:val="00800169"/>
  </w:style>
  <w:style w:type="numbering" w:customStyle="1" w:styleId="1205">
    <w:name w:val="Нет списка1205"/>
    <w:next w:val="a2"/>
    <w:uiPriority w:val="99"/>
    <w:semiHidden/>
    <w:rsid w:val="00800169"/>
  </w:style>
  <w:style w:type="numbering" w:customStyle="1" w:styleId="11105">
    <w:name w:val="Нет списка11105"/>
    <w:next w:val="a2"/>
    <w:uiPriority w:val="99"/>
    <w:semiHidden/>
    <w:unhideWhenUsed/>
    <w:rsid w:val="00800169"/>
  </w:style>
  <w:style w:type="numbering" w:customStyle="1" w:styleId="2105">
    <w:name w:val="Нет списка2105"/>
    <w:next w:val="a2"/>
    <w:uiPriority w:val="99"/>
    <w:semiHidden/>
    <w:unhideWhenUsed/>
    <w:rsid w:val="00800169"/>
  </w:style>
  <w:style w:type="numbering" w:customStyle="1" w:styleId="365">
    <w:name w:val="Нет списка365"/>
    <w:next w:val="a2"/>
    <w:uiPriority w:val="99"/>
    <w:semiHidden/>
    <w:unhideWhenUsed/>
    <w:rsid w:val="00800169"/>
  </w:style>
  <w:style w:type="numbering" w:customStyle="1" w:styleId="465">
    <w:name w:val="Нет списка465"/>
    <w:next w:val="a2"/>
    <w:uiPriority w:val="99"/>
    <w:semiHidden/>
    <w:unhideWhenUsed/>
    <w:rsid w:val="00800169"/>
  </w:style>
  <w:style w:type="numbering" w:customStyle="1" w:styleId="565">
    <w:name w:val="Нет списка565"/>
    <w:next w:val="a2"/>
    <w:uiPriority w:val="99"/>
    <w:semiHidden/>
    <w:unhideWhenUsed/>
    <w:rsid w:val="00800169"/>
  </w:style>
  <w:style w:type="numbering" w:customStyle="1" w:styleId="665">
    <w:name w:val="Нет списка665"/>
    <w:next w:val="a2"/>
    <w:uiPriority w:val="99"/>
    <w:semiHidden/>
    <w:unhideWhenUsed/>
    <w:rsid w:val="00800169"/>
  </w:style>
  <w:style w:type="numbering" w:customStyle="1" w:styleId="765">
    <w:name w:val="Нет списка765"/>
    <w:next w:val="a2"/>
    <w:uiPriority w:val="99"/>
    <w:semiHidden/>
    <w:unhideWhenUsed/>
    <w:rsid w:val="00800169"/>
  </w:style>
  <w:style w:type="numbering" w:customStyle="1" w:styleId="865">
    <w:name w:val="Нет списка865"/>
    <w:next w:val="a2"/>
    <w:uiPriority w:val="99"/>
    <w:semiHidden/>
    <w:unhideWhenUsed/>
    <w:rsid w:val="00800169"/>
  </w:style>
  <w:style w:type="numbering" w:customStyle="1" w:styleId="965">
    <w:name w:val="Нет списка965"/>
    <w:next w:val="a2"/>
    <w:uiPriority w:val="99"/>
    <w:semiHidden/>
    <w:unhideWhenUsed/>
    <w:rsid w:val="00800169"/>
  </w:style>
  <w:style w:type="numbering" w:customStyle="1" w:styleId="1065">
    <w:name w:val="Нет списка1065"/>
    <w:next w:val="a2"/>
    <w:uiPriority w:val="99"/>
    <w:semiHidden/>
    <w:unhideWhenUsed/>
    <w:rsid w:val="00800169"/>
  </w:style>
  <w:style w:type="numbering" w:customStyle="1" w:styleId="11165">
    <w:name w:val="Нет списка11165"/>
    <w:next w:val="a2"/>
    <w:uiPriority w:val="99"/>
    <w:semiHidden/>
    <w:unhideWhenUsed/>
    <w:rsid w:val="00800169"/>
  </w:style>
  <w:style w:type="numbering" w:customStyle="1" w:styleId="1265">
    <w:name w:val="Нет списка1265"/>
    <w:next w:val="a2"/>
    <w:uiPriority w:val="99"/>
    <w:semiHidden/>
    <w:unhideWhenUsed/>
    <w:rsid w:val="00800169"/>
  </w:style>
  <w:style w:type="numbering" w:customStyle="1" w:styleId="1365">
    <w:name w:val="Нет списка1365"/>
    <w:next w:val="a2"/>
    <w:uiPriority w:val="99"/>
    <w:semiHidden/>
    <w:unhideWhenUsed/>
    <w:rsid w:val="00800169"/>
  </w:style>
  <w:style w:type="numbering" w:customStyle="1" w:styleId="1465">
    <w:name w:val="Нет списка1465"/>
    <w:next w:val="a2"/>
    <w:uiPriority w:val="99"/>
    <w:semiHidden/>
    <w:unhideWhenUsed/>
    <w:rsid w:val="00800169"/>
  </w:style>
  <w:style w:type="numbering" w:customStyle="1" w:styleId="1565">
    <w:name w:val="Нет списка1565"/>
    <w:next w:val="a2"/>
    <w:uiPriority w:val="99"/>
    <w:semiHidden/>
    <w:unhideWhenUsed/>
    <w:rsid w:val="00800169"/>
  </w:style>
  <w:style w:type="numbering" w:customStyle="1" w:styleId="1665">
    <w:name w:val="Нет списка1665"/>
    <w:next w:val="a2"/>
    <w:uiPriority w:val="99"/>
    <w:semiHidden/>
    <w:unhideWhenUsed/>
    <w:rsid w:val="00800169"/>
  </w:style>
  <w:style w:type="numbering" w:customStyle="1" w:styleId="1765">
    <w:name w:val="Нет списка1765"/>
    <w:next w:val="a2"/>
    <w:uiPriority w:val="99"/>
    <w:semiHidden/>
    <w:unhideWhenUsed/>
    <w:rsid w:val="00800169"/>
  </w:style>
  <w:style w:type="numbering" w:customStyle="1" w:styleId="1865">
    <w:name w:val="Нет списка1865"/>
    <w:next w:val="a2"/>
    <w:uiPriority w:val="99"/>
    <w:semiHidden/>
    <w:unhideWhenUsed/>
    <w:rsid w:val="00800169"/>
  </w:style>
  <w:style w:type="numbering" w:customStyle="1" w:styleId="1955">
    <w:name w:val="Нет списка1955"/>
    <w:next w:val="a2"/>
    <w:uiPriority w:val="99"/>
    <w:semiHidden/>
    <w:unhideWhenUsed/>
    <w:rsid w:val="00800169"/>
  </w:style>
  <w:style w:type="numbering" w:customStyle="1" w:styleId="11055">
    <w:name w:val="Нет списка11055"/>
    <w:next w:val="a2"/>
    <w:uiPriority w:val="99"/>
    <w:semiHidden/>
    <w:rsid w:val="00800169"/>
  </w:style>
  <w:style w:type="numbering" w:customStyle="1" w:styleId="111155">
    <w:name w:val="Нет списка111155"/>
    <w:next w:val="a2"/>
    <w:uiPriority w:val="99"/>
    <w:semiHidden/>
    <w:unhideWhenUsed/>
    <w:rsid w:val="00800169"/>
  </w:style>
  <w:style w:type="numbering" w:customStyle="1" w:styleId="2155">
    <w:name w:val="Нет списка2155"/>
    <w:next w:val="a2"/>
    <w:uiPriority w:val="99"/>
    <w:semiHidden/>
    <w:unhideWhenUsed/>
    <w:rsid w:val="00800169"/>
  </w:style>
  <w:style w:type="numbering" w:customStyle="1" w:styleId="3155">
    <w:name w:val="Нет списка3155"/>
    <w:next w:val="a2"/>
    <w:uiPriority w:val="99"/>
    <w:semiHidden/>
    <w:unhideWhenUsed/>
    <w:rsid w:val="00800169"/>
  </w:style>
  <w:style w:type="numbering" w:customStyle="1" w:styleId="4155">
    <w:name w:val="Нет списка4155"/>
    <w:next w:val="a2"/>
    <w:uiPriority w:val="99"/>
    <w:semiHidden/>
    <w:unhideWhenUsed/>
    <w:rsid w:val="00800169"/>
  </w:style>
  <w:style w:type="numbering" w:customStyle="1" w:styleId="5155">
    <w:name w:val="Нет списка5155"/>
    <w:next w:val="a2"/>
    <w:uiPriority w:val="99"/>
    <w:semiHidden/>
    <w:unhideWhenUsed/>
    <w:rsid w:val="00800169"/>
  </w:style>
  <w:style w:type="numbering" w:customStyle="1" w:styleId="6155">
    <w:name w:val="Нет списка6155"/>
    <w:next w:val="a2"/>
    <w:uiPriority w:val="99"/>
    <w:semiHidden/>
    <w:unhideWhenUsed/>
    <w:rsid w:val="00800169"/>
  </w:style>
  <w:style w:type="numbering" w:customStyle="1" w:styleId="7155">
    <w:name w:val="Нет списка7155"/>
    <w:next w:val="a2"/>
    <w:uiPriority w:val="99"/>
    <w:semiHidden/>
    <w:unhideWhenUsed/>
    <w:rsid w:val="00800169"/>
  </w:style>
  <w:style w:type="numbering" w:customStyle="1" w:styleId="8155">
    <w:name w:val="Нет списка8155"/>
    <w:next w:val="a2"/>
    <w:uiPriority w:val="99"/>
    <w:semiHidden/>
    <w:unhideWhenUsed/>
    <w:rsid w:val="00800169"/>
  </w:style>
  <w:style w:type="numbering" w:customStyle="1" w:styleId="9155">
    <w:name w:val="Нет списка9155"/>
    <w:next w:val="a2"/>
    <w:uiPriority w:val="99"/>
    <w:semiHidden/>
    <w:unhideWhenUsed/>
    <w:rsid w:val="00800169"/>
  </w:style>
  <w:style w:type="numbering" w:customStyle="1" w:styleId="10155">
    <w:name w:val="Нет списка10155"/>
    <w:next w:val="a2"/>
    <w:uiPriority w:val="99"/>
    <w:semiHidden/>
    <w:unhideWhenUsed/>
    <w:rsid w:val="00800169"/>
  </w:style>
  <w:style w:type="numbering" w:customStyle="1" w:styleId="1111155">
    <w:name w:val="Нет списка1111155"/>
    <w:next w:val="a2"/>
    <w:uiPriority w:val="99"/>
    <w:semiHidden/>
    <w:unhideWhenUsed/>
    <w:rsid w:val="00800169"/>
  </w:style>
  <w:style w:type="numbering" w:customStyle="1" w:styleId="12155">
    <w:name w:val="Нет списка12155"/>
    <w:next w:val="a2"/>
    <w:uiPriority w:val="99"/>
    <w:semiHidden/>
    <w:unhideWhenUsed/>
    <w:rsid w:val="00800169"/>
  </w:style>
  <w:style w:type="numbering" w:customStyle="1" w:styleId="13155">
    <w:name w:val="Нет списка13155"/>
    <w:next w:val="a2"/>
    <w:uiPriority w:val="99"/>
    <w:semiHidden/>
    <w:unhideWhenUsed/>
    <w:rsid w:val="00800169"/>
  </w:style>
  <w:style w:type="numbering" w:customStyle="1" w:styleId="14155">
    <w:name w:val="Нет списка14155"/>
    <w:next w:val="a2"/>
    <w:uiPriority w:val="99"/>
    <w:semiHidden/>
    <w:unhideWhenUsed/>
    <w:rsid w:val="00800169"/>
  </w:style>
  <w:style w:type="numbering" w:customStyle="1" w:styleId="15155">
    <w:name w:val="Нет списка15155"/>
    <w:next w:val="a2"/>
    <w:uiPriority w:val="99"/>
    <w:semiHidden/>
    <w:unhideWhenUsed/>
    <w:rsid w:val="00800169"/>
  </w:style>
  <w:style w:type="numbering" w:customStyle="1" w:styleId="16155">
    <w:name w:val="Нет списка16155"/>
    <w:next w:val="a2"/>
    <w:uiPriority w:val="99"/>
    <w:semiHidden/>
    <w:unhideWhenUsed/>
    <w:rsid w:val="00800169"/>
  </w:style>
  <w:style w:type="numbering" w:customStyle="1" w:styleId="17155">
    <w:name w:val="Нет списка17155"/>
    <w:next w:val="a2"/>
    <w:uiPriority w:val="99"/>
    <w:semiHidden/>
    <w:unhideWhenUsed/>
    <w:rsid w:val="00800169"/>
  </w:style>
  <w:style w:type="numbering" w:customStyle="1" w:styleId="18155">
    <w:name w:val="Нет списка18155"/>
    <w:next w:val="a2"/>
    <w:uiPriority w:val="99"/>
    <w:semiHidden/>
    <w:unhideWhenUsed/>
    <w:rsid w:val="00800169"/>
  </w:style>
  <w:style w:type="numbering" w:customStyle="1" w:styleId="2045">
    <w:name w:val="Нет списка2045"/>
    <w:next w:val="a2"/>
    <w:semiHidden/>
    <w:unhideWhenUsed/>
    <w:rsid w:val="00800169"/>
  </w:style>
  <w:style w:type="numbering" w:customStyle="1" w:styleId="11245">
    <w:name w:val="Нет списка11245"/>
    <w:next w:val="a2"/>
    <w:semiHidden/>
    <w:rsid w:val="00800169"/>
  </w:style>
  <w:style w:type="numbering" w:customStyle="1" w:styleId="11345">
    <w:name w:val="Нет списка11345"/>
    <w:next w:val="a2"/>
    <w:semiHidden/>
    <w:unhideWhenUsed/>
    <w:rsid w:val="00800169"/>
  </w:style>
  <w:style w:type="numbering" w:customStyle="1" w:styleId="2245">
    <w:name w:val="Нет списка2245"/>
    <w:next w:val="a2"/>
    <w:semiHidden/>
    <w:unhideWhenUsed/>
    <w:rsid w:val="00800169"/>
  </w:style>
  <w:style w:type="numbering" w:customStyle="1" w:styleId="3245">
    <w:name w:val="Нет списка3245"/>
    <w:next w:val="a2"/>
    <w:semiHidden/>
    <w:unhideWhenUsed/>
    <w:rsid w:val="00800169"/>
  </w:style>
  <w:style w:type="numbering" w:customStyle="1" w:styleId="4245">
    <w:name w:val="Нет списка4245"/>
    <w:next w:val="a2"/>
    <w:semiHidden/>
    <w:unhideWhenUsed/>
    <w:rsid w:val="00800169"/>
  </w:style>
  <w:style w:type="numbering" w:customStyle="1" w:styleId="5245">
    <w:name w:val="Нет списка5245"/>
    <w:next w:val="a2"/>
    <w:semiHidden/>
    <w:unhideWhenUsed/>
    <w:rsid w:val="00800169"/>
  </w:style>
  <w:style w:type="numbering" w:customStyle="1" w:styleId="6245">
    <w:name w:val="Нет списка6245"/>
    <w:next w:val="a2"/>
    <w:semiHidden/>
    <w:unhideWhenUsed/>
    <w:rsid w:val="00800169"/>
  </w:style>
  <w:style w:type="numbering" w:customStyle="1" w:styleId="7245">
    <w:name w:val="Нет списка7245"/>
    <w:next w:val="a2"/>
    <w:semiHidden/>
    <w:unhideWhenUsed/>
    <w:rsid w:val="00800169"/>
  </w:style>
  <w:style w:type="numbering" w:customStyle="1" w:styleId="8245">
    <w:name w:val="Нет списка8245"/>
    <w:next w:val="a2"/>
    <w:semiHidden/>
    <w:unhideWhenUsed/>
    <w:rsid w:val="00800169"/>
  </w:style>
  <w:style w:type="numbering" w:customStyle="1" w:styleId="9245">
    <w:name w:val="Нет списка9245"/>
    <w:next w:val="a2"/>
    <w:semiHidden/>
    <w:unhideWhenUsed/>
    <w:rsid w:val="00800169"/>
  </w:style>
  <w:style w:type="numbering" w:customStyle="1" w:styleId="10245">
    <w:name w:val="Нет списка10245"/>
    <w:next w:val="a2"/>
    <w:semiHidden/>
    <w:unhideWhenUsed/>
    <w:rsid w:val="00800169"/>
  </w:style>
  <w:style w:type="numbering" w:customStyle="1" w:styleId="111245">
    <w:name w:val="Нет списка111245"/>
    <w:next w:val="a2"/>
    <w:semiHidden/>
    <w:unhideWhenUsed/>
    <w:rsid w:val="00800169"/>
  </w:style>
  <w:style w:type="numbering" w:customStyle="1" w:styleId="12245">
    <w:name w:val="Нет списка12245"/>
    <w:next w:val="a2"/>
    <w:semiHidden/>
    <w:unhideWhenUsed/>
    <w:rsid w:val="00800169"/>
  </w:style>
  <w:style w:type="numbering" w:customStyle="1" w:styleId="13245">
    <w:name w:val="Нет списка13245"/>
    <w:next w:val="a2"/>
    <w:semiHidden/>
    <w:unhideWhenUsed/>
    <w:rsid w:val="00800169"/>
  </w:style>
  <w:style w:type="numbering" w:customStyle="1" w:styleId="14245">
    <w:name w:val="Нет списка14245"/>
    <w:next w:val="a2"/>
    <w:semiHidden/>
    <w:unhideWhenUsed/>
    <w:rsid w:val="00800169"/>
  </w:style>
  <w:style w:type="numbering" w:customStyle="1" w:styleId="15245">
    <w:name w:val="Нет списка15245"/>
    <w:next w:val="a2"/>
    <w:semiHidden/>
    <w:unhideWhenUsed/>
    <w:rsid w:val="00800169"/>
  </w:style>
  <w:style w:type="numbering" w:customStyle="1" w:styleId="16245">
    <w:name w:val="Нет списка16245"/>
    <w:next w:val="a2"/>
    <w:semiHidden/>
    <w:unhideWhenUsed/>
    <w:rsid w:val="00800169"/>
  </w:style>
  <w:style w:type="numbering" w:customStyle="1" w:styleId="17245">
    <w:name w:val="Нет списка17245"/>
    <w:next w:val="a2"/>
    <w:semiHidden/>
    <w:unhideWhenUsed/>
    <w:rsid w:val="00800169"/>
  </w:style>
  <w:style w:type="numbering" w:customStyle="1" w:styleId="18245">
    <w:name w:val="Нет списка18245"/>
    <w:next w:val="a2"/>
    <w:semiHidden/>
    <w:unhideWhenUsed/>
    <w:rsid w:val="00800169"/>
  </w:style>
  <w:style w:type="numbering" w:customStyle="1" w:styleId="19145">
    <w:name w:val="Нет списка19145"/>
    <w:next w:val="a2"/>
    <w:semiHidden/>
    <w:unhideWhenUsed/>
    <w:rsid w:val="00800169"/>
  </w:style>
  <w:style w:type="numbering" w:customStyle="1" w:styleId="110145">
    <w:name w:val="Нет списка110145"/>
    <w:next w:val="a2"/>
    <w:semiHidden/>
    <w:rsid w:val="00800169"/>
  </w:style>
  <w:style w:type="numbering" w:customStyle="1" w:styleId="11111155">
    <w:name w:val="Нет списка11111155"/>
    <w:next w:val="a2"/>
    <w:semiHidden/>
    <w:unhideWhenUsed/>
    <w:rsid w:val="00800169"/>
  </w:style>
  <w:style w:type="numbering" w:customStyle="1" w:styleId="21145">
    <w:name w:val="Нет списка21145"/>
    <w:next w:val="a2"/>
    <w:semiHidden/>
    <w:unhideWhenUsed/>
    <w:rsid w:val="00800169"/>
  </w:style>
  <w:style w:type="numbering" w:customStyle="1" w:styleId="31145">
    <w:name w:val="Нет списка31145"/>
    <w:next w:val="a2"/>
    <w:semiHidden/>
    <w:unhideWhenUsed/>
    <w:rsid w:val="00800169"/>
  </w:style>
  <w:style w:type="numbering" w:customStyle="1" w:styleId="41145">
    <w:name w:val="Нет списка41145"/>
    <w:next w:val="a2"/>
    <w:semiHidden/>
    <w:unhideWhenUsed/>
    <w:rsid w:val="00800169"/>
  </w:style>
  <w:style w:type="numbering" w:customStyle="1" w:styleId="51145">
    <w:name w:val="Нет списка51145"/>
    <w:next w:val="a2"/>
    <w:semiHidden/>
    <w:unhideWhenUsed/>
    <w:rsid w:val="00800169"/>
  </w:style>
  <w:style w:type="numbering" w:customStyle="1" w:styleId="61145">
    <w:name w:val="Нет списка61145"/>
    <w:next w:val="a2"/>
    <w:semiHidden/>
    <w:unhideWhenUsed/>
    <w:rsid w:val="00800169"/>
  </w:style>
  <w:style w:type="numbering" w:customStyle="1" w:styleId="71145">
    <w:name w:val="Нет списка71145"/>
    <w:next w:val="a2"/>
    <w:semiHidden/>
    <w:unhideWhenUsed/>
    <w:rsid w:val="00800169"/>
  </w:style>
  <w:style w:type="numbering" w:customStyle="1" w:styleId="81145">
    <w:name w:val="Нет списка81145"/>
    <w:next w:val="a2"/>
    <w:semiHidden/>
    <w:unhideWhenUsed/>
    <w:rsid w:val="00800169"/>
  </w:style>
  <w:style w:type="numbering" w:customStyle="1" w:styleId="91145">
    <w:name w:val="Нет списка91145"/>
    <w:next w:val="a2"/>
    <w:semiHidden/>
    <w:unhideWhenUsed/>
    <w:rsid w:val="00800169"/>
  </w:style>
  <w:style w:type="numbering" w:customStyle="1" w:styleId="101145">
    <w:name w:val="Нет списка101145"/>
    <w:next w:val="a2"/>
    <w:semiHidden/>
    <w:unhideWhenUsed/>
    <w:rsid w:val="00800169"/>
  </w:style>
  <w:style w:type="numbering" w:customStyle="1" w:styleId="111111125">
    <w:name w:val="Нет списка111111125"/>
    <w:next w:val="a2"/>
    <w:semiHidden/>
    <w:unhideWhenUsed/>
    <w:rsid w:val="00800169"/>
  </w:style>
  <w:style w:type="numbering" w:customStyle="1" w:styleId="121145">
    <w:name w:val="Нет списка121145"/>
    <w:next w:val="a2"/>
    <w:semiHidden/>
    <w:unhideWhenUsed/>
    <w:rsid w:val="00800169"/>
  </w:style>
  <w:style w:type="numbering" w:customStyle="1" w:styleId="131145">
    <w:name w:val="Нет списка131145"/>
    <w:next w:val="a2"/>
    <w:semiHidden/>
    <w:unhideWhenUsed/>
    <w:rsid w:val="00800169"/>
  </w:style>
  <w:style w:type="numbering" w:customStyle="1" w:styleId="141145">
    <w:name w:val="Нет списка141145"/>
    <w:next w:val="a2"/>
    <w:semiHidden/>
    <w:unhideWhenUsed/>
    <w:rsid w:val="00800169"/>
  </w:style>
  <w:style w:type="numbering" w:customStyle="1" w:styleId="151145">
    <w:name w:val="Нет списка151145"/>
    <w:next w:val="a2"/>
    <w:semiHidden/>
    <w:unhideWhenUsed/>
    <w:rsid w:val="00800169"/>
  </w:style>
  <w:style w:type="numbering" w:customStyle="1" w:styleId="161145">
    <w:name w:val="Нет списка161145"/>
    <w:next w:val="a2"/>
    <w:semiHidden/>
    <w:unhideWhenUsed/>
    <w:rsid w:val="00800169"/>
  </w:style>
  <w:style w:type="numbering" w:customStyle="1" w:styleId="171145">
    <w:name w:val="Нет списка171145"/>
    <w:next w:val="a2"/>
    <w:semiHidden/>
    <w:unhideWhenUsed/>
    <w:rsid w:val="00800169"/>
  </w:style>
  <w:style w:type="numbering" w:customStyle="1" w:styleId="181145">
    <w:name w:val="Нет списка181145"/>
    <w:next w:val="a2"/>
    <w:semiHidden/>
    <w:unhideWhenUsed/>
    <w:rsid w:val="00800169"/>
  </w:style>
  <w:style w:type="numbering" w:customStyle="1" w:styleId="800">
    <w:name w:val="Нет списка80"/>
    <w:next w:val="a2"/>
    <w:uiPriority w:val="99"/>
    <w:semiHidden/>
    <w:unhideWhenUsed/>
    <w:rsid w:val="00800169"/>
  </w:style>
  <w:style w:type="numbering" w:customStyle="1" w:styleId="900">
    <w:name w:val="Нет списка90"/>
    <w:next w:val="a2"/>
    <w:uiPriority w:val="99"/>
    <w:semiHidden/>
    <w:unhideWhenUsed/>
    <w:rsid w:val="00800169"/>
  </w:style>
  <w:style w:type="numbering" w:customStyle="1" w:styleId="1700">
    <w:name w:val="Нет списка170"/>
    <w:next w:val="a2"/>
    <w:uiPriority w:val="99"/>
    <w:semiHidden/>
    <w:unhideWhenUsed/>
    <w:rsid w:val="00800169"/>
  </w:style>
  <w:style w:type="numbering" w:customStyle="1" w:styleId="2360">
    <w:name w:val="Нет списка236"/>
    <w:next w:val="a2"/>
    <w:uiPriority w:val="99"/>
    <w:semiHidden/>
    <w:unhideWhenUsed/>
    <w:rsid w:val="00800169"/>
  </w:style>
  <w:style w:type="numbering" w:customStyle="1" w:styleId="3300">
    <w:name w:val="Нет списка330"/>
    <w:next w:val="a2"/>
    <w:uiPriority w:val="99"/>
    <w:semiHidden/>
    <w:unhideWhenUsed/>
    <w:rsid w:val="00800169"/>
  </w:style>
  <w:style w:type="numbering" w:customStyle="1" w:styleId="4300">
    <w:name w:val="Нет списка430"/>
    <w:next w:val="a2"/>
    <w:uiPriority w:val="99"/>
    <w:semiHidden/>
    <w:unhideWhenUsed/>
    <w:rsid w:val="00800169"/>
  </w:style>
  <w:style w:type="numbering" w:customStyle="1" w:styleId="5300">
    <w:name w:val="Нет списка530"/>
    <w:next w:val="a2"/>
    <w:uiPriority w:val="99"/>
    <w:semiHidden/>
    <w:unhideWhenUsed/>
    <w:rsid w:val="00800169"/>
  </w:style>
  <w:style w:type="numbering" w:customStyle="1" w:styleId="6300">
    <w:name w:val="Нет списка630"/>
    <w:next w:val="a2"/>
    <w:uiPriority w:val="99"/>
    <w:semiHidden/>
    <w:unhideWhenUsed/>
    <w:rsid w:val="00800169"/>
  </w:style>
  <w:style w:type="numbering" w:customStyle="1" w:styleId="7300">
    <w:name w:val="Нет списка730"/>
    <w:next w:val="a2"/>
    <w:uiPriority w:val="99"/>
    <w:semiHidden/>
    <w:unhideWhenUsed/>
    <w:rsid w:val="00800169"/>
  </w:style>
  <w:style w:type="numbering" w:customStyle="1" w:styleId="8300">
    <w:name w:val="Нет списка830"/>
    <w:next w:val="a2"/>
    <w:uiPriority w:val="99"/>
    <w:semiHidden/>
    <w:unhideWhenUsed/>
    <w:rsid w:val="00800169"/>
  </w:style>
  <w:style w:type="numbering" w:customStyle="1" w:styleId="9300">
    <w:name w:val="Нет списка930"/>
    <w:next w:val="a2"/>
    <w:uiPriority w:val="99"/>
    <w:semiHidden/>
    <w:unhideWhenUsed/>
    <w:rsid w:val="00800169"/>
  </w:style>
  <w:style w:type="numbering" w:customStyle="1" w:styleId="1030">
    <w:name w:val="Нет списка1030"/>
    <w:next w:val="a2"/>
    <w:uiPriority w:val="99"/>
    <w:semiHidden/>
    <w:unhideWhenUsed/>
    <w:rsid w:val="00800169"/>
  </w:style>
  <w:style w:type="numbering" w:customStyle="1" w:styleId="11400">
    <w:name w:val="Нет списка1140"/>
    <w:next w:val="a2"/>
    <w:uiPriority w:val="99"/>
    <w:semiHidden/>
    <w:unhideWhenUsed/>
    <w:rsid w:val="00800169"/>
  </w:style>
  <w:style w:type="numbering" w:customStyle="1" w:styleId="12300">
    <w:name w:val="Нет списка1230"/>
    <w:next w:val="a2"/>
    <w:uiPriority w:val="99"/>
    <w:semiHidden/>
    <w:unhideWhenUsed/>
    <w:rsid w:val="00800169"/>
  </w:style>
  <w:style w:type="numbering" w:customStyle="1" w:styleId="13300">
    <w:name w:val="Нет списка1330"/>
    <w:next w:val="a2"/>
    <w:uiPriority w:val="99"/>
    <w:semiHidden/>
    <w:unhideWhenUsed/>
    <w:rsid w:val="00800169"/>
  </w:style>
  <w:style w:type="numbering" w:customStyle="1" w:styleId="14300">
    <w:name w:val="Нет списка1430"/>
    <w:next w:val="a2"/>
    <w:uiPriority w:val="99"/>
    <w:semiHidden/>
    <w:unhideWhenUsed/>
    <w:rsid w:val="00800169"/>
  </w:style>
  <w:style w:type="numbering" w:customStyle="1" w:styleId="1530">
    <w:name w:val="Нет списка1530"/>
    <w:next w:val="a2"/>
    <w:uiPriority w:val="99"/>
    <w:semiHidden/>
    <w:unhideWhenUsed/>
    <w:rsid w:val="00800169"/>
  </w:style>
  <w:style w:type="numbering" w:customStyle="1" w:styleId="1630">
    <w:name w:val="Нет списка1630"/>
    <w:next w:val="a2"/>
    <w:uiPriority w:val="99"/>
    <w:semiHidden/>
    <w:unhideWhenUsed/>
    <w:rsid w:val="00800169"/>
  </w:style>
  <w:style w:type="numbering" w:customStyle="1" w:styleId="17300">
    <w:name w:val="Нет списка1730"/>
    <w:next w:val="a2"/>
    <w:uiPriority w:val="99"/>
    <w:semiHidden/>
    <w:unhideWhenUsed/>
    <w:rsid w:val="00800169"/>
  </w:style>
  <w:style w:type="numbering" w:customStyle="1" w:styleId="18300">
    <w:name w:val="Нет списка1830"/>
    <w:next w:val="a2"/>
    <w:uiPriority w:val="99"/>
    <w:semiHidden/>
    <w:unhideWhenUsed/>
    <w:rsid w:val="00800169"/>
  </w:style>
  <w:style w:type="numbering" w:customStyle="1" w:styleId="19200">
    <w:name w:val="Нет списка1920"/>
    <w:next w:val="a2"/>
    <w:uiPriority w:val="99"/>
    <w:semiHidden/>
    <w:unhideWhenUsed/>
    <w:rsid w:val="00800169"/>
  </w:style>
  <w:style w:type="numbering" w:customStyle="1" w:styleId="110200">
    <w:name w:val="Нет списка11020"/>
    <w:next w:val="a2"/>
    <w:uiPriority w:val="99"/>
    <w:semiHidden/>
    <w:rsid w:val="00800169"/>
  </w:style>
  <w:style w:type="numbering" w:customStyle="1" w:styleId="111300">
    <w:name w:val="Нет списка11130"/>
    <w:next w:val="a2"/>
    <w:uiPriority w:val="99"/>
    <w:semiHidden/>
    <w:unhideWhenUsed/>
    <w:rsid w:val="00800169"/>
  </w:style>
  <w:style w:type="numbering" w:customStyle="1" w:styleId="21260">
    <w:name w:val="Нет списка2126"/>
    <w:next w:val="a2"/>
    <w:uiPriority w:val="99"/>
    <w:semiHidden/>
    <w:unhideWhenUsed/>
    <w:rsid w:val="00800169"/>
  </w:style>
  <w:style w:type="numbering" w:customStyle="1" w:styleId="31200">
    <w:name w:val="Нет списка3120"/>
    <w:next w:val="a2"/>
    <w:uiPriority w:val="99"/>
    <w:semiHidden/>
    <w:unhideWhenUsed/>
    <w:rsid w:val="00800169"/>
  </w:style>
  <w:style w:type="numbering" w:customStyle="1" w:styleId="41200">
    <w:name w:val="Нет списка4120"/>
    <w:next w:val="a2"/>
    <w:uiPriority w:val="99"/>
    <w:semiHidden/>
    <w:unhideWhenUsed/>
    <w:rsid w:val="00800169"/>
  </w:style>
  <w:style w:type="numbering" w:customStyle="1" w:styleId="51200">
    <w:name w:val="Нет списка5120"/>
    <w:next w:val="a2"/>
    <w:uiPriority w:val="99"/>
    <w:semiHidden/>
    <w:unhideWhenUsed/>
    <w:rsid w:val="00800169"/>
  </w:style>
  <w:style w:type="numbering" w:customStyle="1" w:styleId="61200">
    <w:name w:val="Нет списка6120"/>
    <w:next w:val="a2"/>
    <w:uiPriority w:val="99"/>
    <w:semiHidden/>
    <w:unhideWhenUsed/>
    <w:rsid w:val="00800169"/>
  </w:style>
  <w:style w:type="numbering" w:customStyle="1" w:styleId="71200">
    <w:name w:val="Нет списка7120"/>
    <w:next w:val="a2"/>
    <w:uiPriority w:val="99"/>
    <w:semiHidden/>
    <w:unhideWhenUsed/>
    <w:rsid w:val="00800169"/>
  </w:style>
  <w:style w:type="numbering" w:customStyle="1" w:styleId="8120">
    <w:name w:val="Нет списка8120"/>
    <w:next w:val="a2"/>
    <w:uiPriority w:val="99"/>
    <w:semiHidden/>
    <w:unhideWhenUsed/>
    <w:rsid w:val="00800169"/>
  </w:style>
  <w:style w:type="numbering" w:customStyle="1" w:styleId="9120">
    <w:name w:val="Нет списка9120"/>
    <w:next w:val="a2"/>
    <w:uiPriority w:val="99"/>
    <w:semiHidden/>
    <w:unhideWhenUsed/>
    <w:rsid w:val="00800169"/>
  </w:style>
  <w:style w:type="numbering" w:customStyle="1" w:styleId="10120">
    <w:name w:val="Нет списка10120"/>
    <w:next w:val="a2"/>
    <w:uiPriority w:val="99"/>
    <w:semiHidden/>
    <w:unhideWhenUsed/>
    <w:rsid w:val="00800169"/>
  </w:style>
  <w:style w:type="numbering" w:customStyle="1" w:styleId="111126">
    <w:name w:val="Нет списка111126"/>
    <w:next w:val="a2"/>
    <w:uiPriority w:val="99"/>
    <w:semiHidden/>
    <w:unhideWhenUsed/>
    <w:rsid w:val="00800169"/>
  </w:style>
  <w:style w:type="numbering" w:customStyle="1" w:styleId="121200">
    <w:name w:val="Нет списка12120"/>
    <w:next w:val="a2"/>
    <w:uiPriority w:val="99"/>
    <w:semiHidden/>
    <w:unhideWhenUsed/>
    <w:rsid w:val="00800169"/>
  </w:style>
  <w:style w:type="numbering" w:customStyle="1" w:styleId="131200">
    <w:name w:val="Нет списка13120"/>
    <w:next w:val="a2"/>
    <w:uiPriority w:val="99"/>
    <w:semiHidden/>
    <w:unhideWhenUsed/>
    <w:rsid w:val="00800169"/>
  </w:style>
  <w:style w:type="numbering" w:customStyle="1" w:styleId="141200">
    <w:name w:val="Нет списка14120"/>
    <w:next w:val="a2"/>
    <w:uiPriority w:val="99"/>
    <w:semiHidden/>
    <w:unhideWhenUsed/>
    <w:rsid w:val="00800169"/>
  </w:style>
  <w:style w:type="numbering" w:customStyle="1" w:styleId="151200">
    <w:name w:val="Нет списка15120"/>
    <w:next w:val="a2"/>
    <w:uiPriority w:val="99"/>
    <w:semiHidden/>
    <w:unhideWhenUsed/>
    <w:rsid w:val="00800169"/>
  </w:style>
  <w:style w:type="numbering" w:customStyle="1" w:styleId="161200">
    <w:name w:val="Нет списка16120"/>
    <w:next w:val="a2"/>
    <w:uiPriority w:val="99"/>
    <w:semiHidden/>
    <w:unhideWhenUsed/>
    <w:rsid w:val="00800169"/>
  </w:style>
  <w:style w:type="numbering" w:customStyle="1" w:styleId="171200">
    <w:name w:val="Нет списка17120"/>
    <w:next w:val="a2"/>
    <w:uiPriority w:val="99"/>
    <w:semiHidden/>
    <w:unhideWhenUsed/>
    <w:rsid w:val="00800169"/>
  </w:style>
  <w:style w:type="numbering" w:customStyle="1" w:styleId="181200">
    <w:name w:val="Нет списка18120"/>
    <w:next w:val="a2"/>
    <w:uiPriority w:val="99"/>
    <w:semiHidden/>
    <w:unhideWhenUsed/>
    <w:rsid w:val="00800169"/>
  </w:style>
  <w:style w:type="numbering" w:customStyle="1" w:styleId="20100">
    <w:name w:val="Нет списка2010"/>
    <w:next w:val="a2"/>
    <w:semiHidden/>
    <w:unhideWhenUsed/>
    <w:rsid w:val="00800169"/>
  </w:style>
  <w:style w:type="numbering" w:customStyle="1" w:styleId="11216">
    <w:name w:val="Нет списка11216"/>
    <w:next w:val="a2"/>
    <w:semiHidden/>
    <w:rsid w:val="00800169"/>
  </w:style>
  <w:style w:type="numbering" w:customStyle="1" w:styleId="113100">
    <w:name w:val="Нет списка11310"/>
    <w:next w:val="a2"/>
    <w:semiHidden/>
    <w:unhideWhenUsed/>
    <w:rsid w:val="00800169"/>
  </w:style>
  <w:style w:type="numbering" w:customStyle="1" w:styleId="22160">
    <w:name w:val="Нет списка2216"/>
    <w:next w:val="a2"/>
    <w:semiHidden/>
    <w:unhideWhenUsed/>
    <w:rsid w:val="00800169"/>
  </w:style>
  <w:style w:type="numbering" w:customStyle="1" w:styleId="32100">
    <w:name w:val="Нет списка3210"/>
    <w:next w:val="a2"/>
    <w:semiHidden/>
    <w:unhideWhenUsed/>
    <w:rsid w:val="00800169"/>
  </w:style>
  <w:style w:type="numbering" w:customStyle="1" w:styleId="42100">
    <w:name w:val="Нет списка4210"/>
    <w:next w:val="a2"/>
    <w:semiHidden/>
    <w:unhideWhenUsed/>
    <w:rsid w:val="00800169"/>
  </w:style>
  <w:style w:type="numbering" w:customStyle="1" w:styleId="52100">
    <w:name w:val="Нет списка5210"/>
    <w:next w:val="a2"/>
    <w:semiHidden/>
    <w:unhideWhenUsed/>
    <w:rsid w:val="00800169"/>
  </w:style>
  <w:style w:type="numbering" w:customStyle="1" w:styleId="62100">
    <w:name w:val="Нет списка6210"/>
    <w:next w:val="a2"/>
    <w:semiHidden/>
    <w:unhideWhenUsed/>
    <w:rsid w:val="00800169"/>
  </w:style>
  <w:style w:type="numbering" w:customStyle="1" w:styleId="72100">
    <w:name w:val="Нет списка7210"/>
    <w:next w:val="a2"/>
    <w:semiHidden/>
    <w:unhideWhenUsed/>
    <w:rsid w:val="00800169"/>
  </w:style>
  <w:style w:type="numbering" w:customStyle="1" w:styleId="8210">
    <w:name w:val="Нет списка8210"/>
    <w:next w:val="a2"/>
    <w:semiHidden/>
    <w:unhideWhenUsed/>
    <w:rsid w:val="00800169"/>
  </w:style>
  <w:style w:type="numbering" w:customStyle="1" w:styleId="9210">
    <w:name w:val="Нет списка9210"/>
    <w:next w:val="a2"/>
    <w:semiHidden/>
    <w:unhideWhenUsed/>
    <w:rsid w:val="00800169"/>
  </w:style>
  <w:style w:type="numbering" w:customStyle="1" w:styleId="10210">
    <w:name w:val="Нет списка10210"/>
    <w:next w:val="a2"/>
    <w:semiHidden/>
    <w:unhideWhenUsed/>
    <w:rsid w:val="00800169"/>
  </w:style>
  <w:style w:type="numbering" w:customStyle="1" w:styleId="111216">
    <w:name w:val="Нет списка111216"/>
    <w:next w:val="a2"/>
    <w:semiHidden/>
    <w:unhideWhenUsed/>
    <w:rsid w:val="00800169"/>
  </w:style>
  <w:style w:type="numbering" w:customStyle="1" w:styleId="12216">
    <w:name w:val="Нет списка12216"/>
    <w:next w:val="a2"/>
    <w:semiHidden/>
    <w:unhideWhenUsed/>
    <w:rsid w:val="00800169"/>
  </w:style>
  <w:style w:type="numbering" w:customStyle="1" w:styleId="132100">
    <w:name w:val="Нет списка13210"/>
    <w:next w:val="a2"/>
    <w:semiHidden/>
    <w:unhideWhenUsed/>
    <w:rsid w:val="00800169"/>
  </w:style>
  <w:style w:type="numbering" w:customStyle="1" w:styleId="142100">
    <w:name w:val="Нет списка14210"/>
    <w:next w:val="a2"/>
    <w:semiHidden/>
    <w:unhideWhenUsed/>
    <w:rsid w:val="00800169"/>
  </w:style>
  <w:style w:type="numbering" w:customStyle="1" w:styleId="152100">
    <w:name w:val="Нет списка15210"/>
    <w:next w:val="a2"/>
    <w:semiHidden/>
    <w:unhideWhenUsed/>
    <w:rsid w:val="00800169"/>
  </w:style>
  <w:style w:type="numbering" w:customStyle="1" w:styleId="162100">
    <w:name w:val="Нет списка16210"/>
    <w:next w:val="a2"/>
    <w:semiHidden/>
    <w:unhideWhenUsed/>
    <w:rsid w:val="00800169"/>
  </w:style>
  <w:style w:type="numbering" w:customStyle="1" w:styleId="17210">
    <w:name w:val="Нет списка17210"/>
    <w:next w:val="a2"/>
    <w:semiHidden/>
    <w:unhideWhenUsed/>
    <w:rsid w:val="00800169"/>
  </w:style>
  <w:style w:type="numbering" w:customStyle="1" w:styleId="18210">
    <w:name w:val="Нет списка18210"/>
    <w:next w:val="a2"/>
    <w:semiHidden/>
    <w:unhideWhenUsed/>
    <w:rsid w:val="00800169"/>
  </w:style>
  <w:style w:type="numbering" w:customStyle="1" w:styleId="191100">
    <w:name w:val="Нет списка19110"/>
    <w:next w:val="a2"/>
    <w:semiHidden/>
    <w:unhideWhenUsed/>
    <w:rsid w:val="00800169"/>
  </w:style>
  <w:style w:type="numbering" w:customStyle="1" w:styleId="1101100">
    <w:name w:val="Нет списка110110"/>
    <w:next w:val="a2"/>
    <w:semiHidden/>
    <w:rsid w:val="00800169"/>
  </w:style>
  <w:style w:type="numbering" w:customStyle="1" w:styleId="11111200">
    <w:name w:val="Нет списка1111120"/>
    <w:next w:val="a2"/>
    <w:semiHidden/>
    <w:unhideWhenUsed/>
    <w:rsid w:val="00800169"/>
  </w:style>
  <w:style w:type="numbering" w:customStyle="1" w:styleId="211160">
    <w:name w:val="Нет списка21116"/>
    <w:next w:val="a2"/>
    <w:semiHidden/>
    <w:unhideWhenUsed/>
    <w:rsid w:val="00800169"/>
  </w:style>
  <w:style w:type="numbering" w:customStyle="1" w:styleId="31116">
    <w:name w:val="Нет списка31116"/>
    <w:next w:val="a2"/>
    <w:semiHidden/>
    <w:unhideWhenUsed/>
    <w:rsid w:val="00800169"/>
  </w:style>
  <w:style w:type="numbering" w:customStyle="1" w:styleId="411100">
    <w:name w:val="Нет списка41110"/>
    <w:next w:val="a2"/>
    <w:semiHidden/>
    <w:unhideWhenUsed/>
    <w:rsid w:val="00800169"/>
  </w:style>
  <w:style w:type="numbering" w:customStyle="1" w:styleId="511100">
    <w:name w:val="Нет списка51110"/>
    <w:next w:val="a2"/>
    <w:semiHidden/>
    <w:unhideWhenUsed/>
    <w:rsid w:val="00800169"/>
  </w:style>
  <w:style w:type="numbering" w:customStyle="1" w:styleId="611100">
    <w:name w:val="Нет списка61110"/>
    <w:next w:val="a2"/>
    <w:semiHidden/>
    <w:unhideWhenUsed/>
    <w:rsid w:val="00800169"/>
  </w:style>
  <w:style w:type="numbering" w:customStyle="1" w:styleId="71110">
    <w:name w:val="Нет списка71110"/>
    <w:next w:val="a2"/>
    <w:semiHidden/>
    <w:unhideWhenUsed/>
    <w:rsid w:val="00800169"/>
  </w:style>
  <w:style w:type="numbering" w:customStyle="1" w:styleId="81110">
    <w:name w:val="Нет списка81110"/>
    <w:next w:val="a2"/>
    <w:semiHidden/>
    <w:unhideWhenUsed/>
    <w:rsid w:val="00800169"/>
  </w:style>
  <w:style w:type="numbering" w:customStyle="1" w:styleId="91110">
    <w:name w:val="Нет списка91110"/>
    <w:next w:val="a2"/>
    <w:semiHidden/>
    <w:unhideWhenUsed/>
    <w:rsid w:val="00800169"/>
  </w:style>
  <w:style w:type="numbering" w:customStyle="1" w:styleId="101110">
    <w:name w:val="Нет списка101110"/>
    <w:next w:val="a2"/>
    <w:semiHidden/>
    <w:unhideWhenUsed/>
    <w:rsid w:val="00800169"/>
  </w:style>
  <w:style w:type="numbering" w:customStyle="1" w:styleId="11111118">
    <w:name w:val="Нет списка11111118"/>
    <w:next w:val="a2"/>
    <w:semiHidden/>
    <w:unhideWhenUsed/>
    <w:rsid w:val="00800169"/>
  </w:style>
  <w:style w:type="numbering" w:customStyle="1" w:styleId="121116">
    <w:name w:val="Нет списка121116"/>
    <w:next w:val="a2"/>
    <w:semiHidden/>
    <w:unhideWhenUsed/>
    <w:rsid w:val="00800169"/>
  </w:style>
  <w:style w:type="numbering" w:customStyle="1" w:styleId="1311100">
    <w:name w:val="Нет списка131110"/>
    <w:next w:val="a2"/>
    <w:semiHidden/>
    <w:unhideWhenUsed/>
    <w:rsid w:val="00800169"/>
  </w:style>
  <w:style w:type="numbering" w:customStyle="1" w:styleId="1411100">
    <w:name w:val="Нет списка141110"/>
    <w:next w:val="a2"/>
    <w:semiHidden/>
    <w:unhideWhenUsed/>
    <w:rsid w:val="00800169"/>
  </w:style>
  <w:style w:type="numbering" w:customStyle="1" w:styleId="151110">
    <w:name w:val="Нет списка151110"/>
    <w:next w:val="a2"/>
    <w:semiHidden/>
    <w:unhideWhenUsed/>
    <w:rsid w:val="00800169"/>
  </w:style>
  <w:style w:type="numbering" w:customStyle="1" w:styleId="161110">
    <w:name w:val="Нет списка161110"/>
    <w:next w:val="a2"/>
    <w:semiHidden/>
    <w:unhideWhenUsed/>
    <w:rsid w:val="00800169"/>
  </w:style>
  <w:style w:type="numbering" w:customStyle="1" w:styleId="171110">
    <w:name w:val="Нет списка171110"/>
    <w:next w:val="a2"/>
    <w:semiHidden/>
    <w:unhideWhenUsed/>
    <w:rsid w:val="00800169"/>
  </w:style>
  <w:style w:type="numbering" w:customStyle="1" w:styleId="181110">
    <w:name w:val="Нет списка181110"/>
    <w:next w:val="a2"/>
    <w:semiHidden/>
    <w:unhideWhenUsed/>
    <w:rsid w:val="00800169"/>
  </w:style>
  <w:style w:type="numbering" w:customStyle="1" w:styleId="11111119">
    <w:name w:val="Нет списка11111119"/>
    <w:next w:val="a2"/>
    <w:semiHidden/>
    <w:unhideWhenUsed/>
    <w:rsid w:val="00800169"/>
  </w:style>
  <w:style w:type="numbering" w:customStyle="1" w:styleId="2370">
    <w:name w:val="Нет списка237"/>
    <w:next w:val="a2"/>
    <w:uiPriority w:val="99"/>
    <w:semiHidden/>
    <w:rsid w:val="00800169"/>
  </w:style>
  <w:style w:type="numbering" w:customStyle="1" w:styleId="1146">
    <w:name w:val="Нет списка1146"/>
    <w:next w:val="a2"/>
    <w:uiPriority w:val="99"/>
    <w:semiHidden/>
    <w:unhideWhenUsed/>
    <w:rsid w:val="00800169"/>
  </w:style>
  <w:style w:type="numbering" w:customStyle="1" w:styleId="2460">
    <w:name w:val="Нет списка246"/>
    <w:next w:val="a2"/>
    <w:uiPriority w:val="99"/>
    <w:semiHidden/>
    <w:unhideWhenUsed/>
    <w:rsid w:val="00800169"/>
  </w:style>
  <w:style w:type="numbering" w:customStyle="1" w:styleId="336">
    <w:name w:val="Нет списка336"/>
    <w:next w:val="a2"/>
    <w:uiPriority w:val="99"/>
    <w:semiHidden/>
    <w:unhideWhenUsed/>
    <w:rsid w:val="00800169"/>
  </w:style>
  <w:style w:type="numbering" w:customStyle="1" w:styleId="436">
    <w:name w:val="Нет списка436"/>
    <w:next w:val="a2"/>
    <w:uiPriority w:val="99"/>
    <w:semiHidden/>
    <w:unhideWhenUsed/>
    <w:rsid w:val="00800169"/>
  </w:style>
  <w:style w:type="numbering" w:customStyle="1" w:styleId="536">
    <w:name w:val="Нет списка536"/>
    <w:next w:val="a2"/>
    <w:uiPriority w:val="99"/>
    <w:semiHidden/>
    <w:unhideWhenUsed/>
    <w:rsid w:val="00800169"/>
  </w:style>
  <w:style w:type="numbering" w:customStyle="1" w:styleId="636">
    <w:name w:val="Нет списка636"/>
    <w:next w:val="a2"/>
    <w:uiPriority w:val="99"/>
    <w:semiHidden/>
    <w:unhideWhenUsed/>
    <w:rsid w:val="00800169"/>
  </w:style>
  <w:style w:type="numbering" w:customStyle="1" w:styleId="736">
    <w:name w:val="Нет списка736"/>
    <w:next w:val="a2"/>
    <w:uiPriority w:val="99"/>
    <w:semiHidden/>
    <w:unhideWhenUsed/>
    <w:rsid w:val="00800169"/>
  </w:style>
  <w:style w:type="numbering" w:customStyle="1" w:styleId="836">
    <w:name w:val="Нет списка836"/>
    <w:next w:val="a2"/>
    <w:uiPriority w:val="99"/>
    <w:semiHidden/>
    <w:unhideWhenUsed/>
    <w:rsid w:val="00800169"/>
  </w:style>
  <w:style w:type="numbering" w:customStyle="1" w:styleId="936">
    <w:name w:val="Нет списка936"/>
    <w:next w:val="a2"/>
    <w:uiPriority w:val="99"/>
    <w:semiHidden/>
    <w:unhideWhenUsed/>
    <w:rsid w:val="00800169"/>
  </w:style>
  <w:style w:type="numbering" w:customStyle="1" w:styleId="1036">
    <w:name w:val="Нет списка1036"/>
    <w:next w:val="a2"/>
    <w:uiPriority w:val="99"/>
    <w:semiHidden/>
    <w:unhideWhenUsed/>
    <w:rsid w:val="00800169"/>
  </w:style>
  <w:style w:type="numbering" w:customStyle="1" w:styleId="1156">
    <w:name w:val="Нет списка1156"/>
    <w:next w:val="a2"/>
    <w:uiPriority w:val="99"/>
    <w:semiHidden/>
    <w:unhideWhenUsed/>
    <w:rsid w:val="00800169"/>
  </w:style>
  <w:style w:type="numbering" w:customStyle="1" w:styleId="1236">
    <w:name w:val="Нет списка1236"/>
    <w:next w:val="a2"/>
    <w:uiPriority w:val="99"/>
    <w:semiHidden/>
    <w:unhideWhenUsed/>
    <w:rsid w:val="00800169"/>
  </w:style>
  <w:style w:type="numbering" w:customStyle="1" w:styleId="1336">
    <w:name w:val="Нет списка1336"/>
    <w:next w:val="a2"/>
    <w:uiPriority w:val="99"/>
    <w:semiHidden/>
    <w:unhideWhenUsed/>
    <w:rsid w:val="00800169"/>
  </w:style>
  <w:style w:type="numbering" w:customStyle="1" w:styleId="1436">
    <w:name w:val="Нет списка1436"/>
    <w:next w:val="a2"/>
    <w:uiPriority w:val="99"/>
    <w:semiHidden/>
    <w:unhideWhenUsed/>
    <w:rsid w:val="00800169"/>
  </w:style>
  <w:style w:type="numbering" w:customStyle="1" w:styleId="1536">
    <w:name w:val="Нет списка1536"/>
    <w:next w:val="a2"/>
    <w:uiPriority w:val="99"/>
    <w:semiHidden/>
    <w:unhideWhenUsed/>
    <w:rsid w:val="00800169"/>
  </w:style>
  <w:style w:type="numbering" w:customStyle="1" w:styleId="1636">
    <w:name w:val="Нет списка1636"/>
    <w:next w:val="a2"/>
    <w:uiPriority w:val="99"/>
    <w:semiHidden/>
    <w:unhideWhenUsed/>
    <w:rsid w:val="00800169"/>
  </w:style>
  <w:style w:type="numbering" w:customStyle="1" w:styleId="1736">
    <w:name w:val="Нет списка1736"/>
    <w:next w:val="a2"/>
    <w:uiPriority w:val="99"/>
    <w:semiHidden/>
    <w:unhideWhenUsed/>
    <w:rsid w:val="00800169"/>
  </w:style>
  <w:style w:type="numbering" w:customStyle="1" w:styleId="1836">
    <w:name w:val="Нет списка1836"/>
    <w:next w:val="a2"/>
    <w:uiPriority w:val="99"/>
    <w:semiHidden/>
    <w:unhideWhenUsed/>
    <w:rsid w:val="00800169"/>
  </w:style>
  <w:style w:type="numbering" w:customStyle="1" w:styleId="1926">
    <w:name w:val="Нет списка1926"/>
    <w:next w:val="a2"/>
    <w:uiPriority w:val="99"/>
    <w:semiHidden/>
    <w:unhideWhenUsed/>
    <w:rsid w:val="00800169"/>
  </w:style>
  <w:style w:type="numbering" w:customStyle="1" w:styleId="11026">
    <w:name w:val="Нет списка11026"/>
    <w:next w:val="a2"/>
    <w:uiPriority w:val="99"/>
    <w:semiHidden/>
    <w:rsid w:val="00800169"/>
  </w:style>
  <w:style w:type="numbering" w:customStyle="1" w:styleId="11136">
    <w:name w:val="Нет списка11136"/>
    <w:next w:val="a2"/>
    <w:uiPriority w:val="99"/>
    <w:semiHidden/>
    <w:unhideWhenUsed/>
    <w:rsid w:val="00800169"/>
  </w:style>
  <w:style w:type="numbering" w:customStyle="1" w:styleId="21270">
    <w:name w:val="Нет списка2127"/>
    <w:next w:val="a2"/>
    <w:uiPriority w:val="99"/>
    <w:semiHidden/>
    <w:unhideWhenUsed/>
    <w:rsid w:val="00800169"/>
  </w:style>
  <w:style w:type="numbering" w:customStyle="1" w:styleId="3126">
    <w:name w:val="Нет списка3126"/>
    <w:next w:val="a2"/>
    <w:uiPriority w:val="99"/>
    <w:semiHidden/>
    <w:unhideWhenUsed/>
    <w:rsid w:val="00800169"/>
  </w:style>
  <w:style w:type="numbering" w:customStyle="1" w:styleId="4126">
    <w:name w:val="Нет списка4126"/>
    <w:next w:val="a2"/>
    <w:uiPriority w:val="99"/>
    <w:semiHidden/>
    <w:unhideWhenUsed/>
    <w:rsid w:val="00800169"/>
  </w:style>
  <w:style w:type="numbering" w:customStyle="1" w:styleId="5126">
    <w:name w:val="Нет списка5126"/>
    <w:next w:val="a2"/>
    <w:uiPriority w:val="99"/>
    <w:semiHidden/>
    <w:unhideWhenUsed/>
    <w:rsid w:val="00800169"/>
  </w:style>
  <w:style w:type="numbering" w:customStyle="1" w:styleId="6126">
    <w:name w:val="Нет списка6126"/>
    <w:next w:val="a2"/>
    <w:uiPriority w:val="99"/>
    <w:semiHidden/>
    <w:unhideWhenUsed/>
    <w:rsid w:val="00800169"/>
  </w:style>
  <w:style w:type="numbering" w:customStyle="1" w:styleId="7126">
    <w:name w:val="Нет списка7126"/>
    <w:next w:val="a2"/>
    <w:uiPriority w:val="99"/>
    <w:semiHidden/>
    <w:unhideWhenUsed/>
    <w:rsid w:val="00800169"/>
  </w:style>
  <w:style w:type="numbering" w:customStyle="1" w:styleId="8126">
    <w:name w:val="Нет списка8126"/>
    <w:next w:val="a2"/>
    <w:uiPriority w:val="99"/>
    <w:semiHidden/>
    <w:unhideWhenUsed/>
    <w:rsid w:val="00800169"/>
  </w:style>
  <w:style w:type="numbering" w:customStyle="1" w:styleId="9126">
    <w:name w:val="Нет списка9126"/>
    <w:next w:val="a2"/>
    <w:uiPriority w:val="99"/>
    <w:semiHidden/>
    <w:unhideWhenUsed/>
    <w:rsid w:val="00800169"/>
  </w:style>
  <w:style w:type="numbering" w:customStyle="1" w:styleId="10126">
    <w:name w:val="Нет списка10126"/>
    <w:next w:val="a2"/>
    <w:uiPriority w:val="99"/>
    <w:semiHidden/>
    <w:unhideWhenUsed/>
    <w:rsid w:val="00800169"/>
  </w:style>
  <w:style w:type="numbering" w:customStyle="1" w:styleId="111127">
    <w:name w:val="Нет списка111127"/>
    <w:next w:val="a2"/>
    <w:uiPriority w:val="99"/>
    <w:semiHidden/>
    <w:unhideWhenUsed/>
    <w:rsid w:val="00800169"/>
  </w:style>
  <w:style w:type="numbering" w:customStyle="1" w:styleId="12126">
    <w:name w:val="Нет списка12126"/>
    <w:next w:val="a2"/>
    <w:uiPriority w:val="99"/>
    <w:semiHidden/>
    <w:unhideWhenUsed/>
    <w:rsid w:val="00800169"/>
  </w:style>
  <w:style w:type="numbering" w:customStyle="1" w:styleId="13126">
    <w:name w:val="Нет списка13126"/>
    <w:next w:val="a2"/>
    <w:uiPriority w:val="99"/>
    <w:semiHidden/>
    <w:unhideWhenUsed/>
    <w:rsid w:val="00800169"/>
  </w:style>
  <w:style w:type="numbering" w:customStyle="1" w:styleId="14126">
    <w:name w:val="Нет списка14126"/>
    <w:next w:val="a2"/>
    <w:uiPriority w:val="99"/>
    <w:semiHidden/>
    <w:unhideWhenUsed/>
    <w:rsid w:val="00800169"/>
  </w:style>
  <w:style w:type="numbering" w:customStyle="1" w:styleId="15126">
    <w:name w:val="Нет списка15126"/>
    <w:next w:val="a2"/>
    <w:uiPriority w:val="99"/>
    <w:semiHidden/>
    <w:unhideWhenUsed/>
    <w:rsid w:val="00800169"/>
  </w:style>
  <w:style w:type="numbering" w:customStyle="1" w:styleId="16126">
    <w:name w:val="Нет списка16126"/>
    <w:next w:val="a2"/>
    <w:uiPriority w:val="99"/>
    <w:semiHidden/>
    <w:unhideWhenUsed/>
    <w:rsid w:val="00800169"/>
  </w:style>
  <w:style w:type="numbering" w:customStyle="1" w:styleId="17126">
    <w:name w:val="Нет списка17126"/>
    <w:next w:val="a2"/>
    <w:uiPriority w:val="99"/>
    <w:semiHidden/>
    <w:unhideWhenUsed/>
    <w:rsid w:val="00800169"/>
  </w:style>
  <w:style w:type="numbering" w:customStyle="1" w:styleId="18126">
    <w:name w:val="Нет списка18126"/>
    <w:next w:val="a2"/>
    <w:uiPriority w:val="99"/>
    <w:semiHidden/>
    <w:unhideWhenUsed/>
    <w:rsid w:val="00800169"/>
  </w:style>
  <w:style w:type="numbering" w:customStyle="1" w:styleId="2016">
    <w:name w:val="Нет списка2016"/>
    <w:next w:val="a2"/>
    <w:semiHidden/>
    <w:unhideWhenUsed/>
    <w:rsid w:val="00800169"/>
  </w:style>
  <w:style w:type="numbering" w:customStyle="1" w:styleId="11217">
    <w:name w:val="Нет списка11217"/>
    <w:next w:val="a2"/>
    <w:semiHidden/>
    <w:rsid w:val="00800169"/>
  </w:style>
  <w:style w:type="numbering" w:customStyle="1" w:styleId="11316">
    <w:name w:val="Нет списка11316"/>
    <w:next w:val="a2"/>
    <w:semiHidden/>
    <w:unhideWhenUsed/>
    <w:rsid w:val="00800169"/>
  </w:style>
  <w:style w:type="numbering" w:customStyle="1" w:styleId="22170">
    <w:name w:val="Нет списка2217"/>
    <w:next w:val="a2"/>
    <w:semiHidden/>
    <w:unhideWhenUsed/>
    <w:rsid w:val="00800169"/>
  </w:style>
  <w:style w:type="numbering" w:customStyle="1" w:styleId="3216">
    <w:name w:val="Нет списка3216"/>
    <w:next w:val="a2"/>
    <w:semiHidden/>
    <w:unhideWhenUsed/>
    <w:rsid w:val="00800169"/>
  </w:style>
  <w:style w:type="numbering" w:customStyle="1" w:styleId="4216">
    <w:name w:val="Нет списка4216"/>
    <w:next w:val="a2"/>
    <w:semiHidden/>
    <w:unhideWhenUsed/>
    <w:rsid w:val="00800169"/>
  </w:style>
  <w:style w:type="numbering" w:customStyle="1" w:styleId="5216">
    <w:name w:val="Нет списка5216"/>
    <w:next w:val="a2"/>
    <w:semiHidden/>
    <w:unhideWhenUsed/>
    <w:rsid w:val="00800169"/>
  </w:style>
  <w:style w:type="numbering" w:customStyle="1" w:styleId="6216">
    <w:name w:val="Нет списка6216"/>
    <w:next w:val="a2"/>
    <w:semiHidden/>
    <w:unhideWhenUsed/>
    <w:rsid w:val="00800169"/>
  </w:style>
  <w:style w:type="numbering" w:customStyle="1" w:styleId="7216">
    <w:name w:val="Нет списка7216"/>
    <w:next w:val="a2"/>
    <w:semiHidden/>
    <w:unhideWhenUsed/>
    <w:rsid w:val="00800169"/>
  </w:style>
  <w:style w:type="numbering" w:customStyle="1" w:styleId="8216">
    <w:name w:val="Нет списка8216"/>
    <w:next w:val="a2"/>
    <w:semiHidden/>
    <w:unhideWhenUsed/>
    <w:rsid w:val="00800169"/>
  </w:style>
  <w:style w:type="numbering" w:customStyle="1" w:styleId="9216">
    <w:name w:val="Нет списка9216"/>
    <w:next w:val="a2"/>
    <w:semiHidden/>
    <w:unhideWhenUsed/>
    <w:rsid w:val="00800169"/>
  </w:style>
  <w:style w:type="numbering" w:customStyle="1" w:styleId="10216">
    <w:name w:val="Нет списка10216"/>
    <w:next w:val="a2"/>
    <w:semiHidden/>
    <w:unhideWhenUsed/>
    <w:rsid w:val="00800169"/>
  </w:style>
  <w:style w:type="numbering" w:customStyle="1" w:styleId="111217">
    <w:name w:val="Нет списка111217"/>
    <w:next w:val="a2"/>
    <w:semiHidden/>
    <w:unhideWhenUsed/>
    <w:rsid w:val="00800169"/>
  </w:style>
  <w:style w:type="numbering" w:customStyle="1" w:styleId="12217">
    <w:name w:val="Нет списка12217"/>
    <w:next w:val="a2"/>
    <w:semiHidden/>
    <w:unhideWhenUsed/>
    <w:rsid w:val="00800169"/>
  </w:style>
  <w:style w:type="numbering" w:customStyle="1" w:styleId="13216">
    <w:name w:val="Нет списка13216"/>
    <w:next w:val="a2"/>
    <w:semiHidden/>
    <w:unhideWhenUsed/>
    <w:rsid w:val="00800169"/>
  </w:style>
  <w:style w:type="numbering" w:customStyle="1" w:styleId="14216">
    <w:name w:val="Нет списка14216"/>
    <w:next w:val="a2"/>
    <w:semiHidden/>
    <w:unhideWhenUsed/>
    <w:rsid w:val="00800169"/>
  </w:style>
  <w:style w:type="numbering" w:customStyle="1" w:styleId="15216">
    <w:name w:val="Нет списка15216"/>
    <w:next w:val="a2"/>
    <w:semiHidden/>
    <w:unhideWhenUsed/>
    <w:rsid w:val="00800169"/>
  </w:style>
  <w:style w:type="numbering" w:customStyle="1" w:styleId="16216">
    <w:name w:val="Нет списка16216"/>
    <w:next w:val="a2"/>
    <w:semiHidden/>
    <w:unhideWhenUsed/>
    <w:rsid w:val="00800169"/>
  </w:style>
  <w:style w:type="numbering" w:customStyle="1" w:styleId="17216">
    <w:name w:val="Нет списка17216"/>
    <w:next w:val="a2"/>
    <w:semiHidden/>
    <w:unhideWhenUsed/>
    <w:rsid w:val="00800169"/>
  </w:style>
  <w:style w:type="numbering" w:customStyle="1" w:styleId="18216">
    <w:name w:val="Нет списка18216"/>
    <w:next w:val="a2"/>
    <w:semiHidden/>
    <w:unhideWhenUsed/>
    <w:rsid w:val="00800169"/>
  </w:style>
  <w:style w:type="numbering" w:customStyle="1" w:styleId="19116">
    <w:name w:val="Нет списка19116"/>
    <w:next w:val="a2"/>
    <w:semiHidden/>
    <w:unhideWhenUsed/>
    <w:rsid w:val="00800169"/>
  </w:style>
  <w:style w:type="numbering" w:customStyle="1" w:styleId="110116">
    <w:name w:val="Нет списка110116"/>
    <w:next w:val="a2"/>
    <w:semiHidden/>
    <w:rsid w:val="00800169"/>
  </w:style>
  <w:style w:type="numbering" w:customStyle="1" w:styleId="1111126">
    <w:name w:val="Нет списка1111126"/>
    <w:next w:val="a2"/>
    <w:semiHidden/>
    <w:unhideWhenUsed/>
    <w:rsid w:val="00800169"/>
  </w:style>
  <w:style w:type="numbering" w:customStyle="1" w:styleId="211170">
    <w:name w:val="Нет списка21117"/>
    <w:next w:val="a2"/>
    <w:semiHidden/>
    <w:unhideWhenUsed/>
    <w:rsid w:val="00800169"/>
  </w:style>
  <w:style w:type="numbering" w:customStyle="1" w:styleId="31117">
    <w:name w:val="Нет списка31117"/>
    <w:next w:val="a2"/>
    <w:semiHidden/>
    <w:unhideWhenUsed/>
    <w:rsid w:val="00800169"/>
  </w:style>
  <w:style w:type="numbering" w:customStyle="1" w:styleId="41116">
    <w:name w:val="Нет списка41116"/>
    <w:next w:val="a2"/>
    <w:semiHidden/>
    <w:unhideWhenUsed/>
    <w:rsid w:val="00800169"/>
  </w:style>
  <w:style w:type="numbering" w:customStyle="1" w:styleId="51116">
    <w:name w:val="Нет списка51116"/>
    <w:next w:val="a2"/>
    <w:semiHidden/>
    <w:unhideWhenUsed/>
    <w:rsid w:val="00800169"/>
  </w:style>
  <w:style w:type="numbering" w:customStyle="1" w:styleId="61116">
    <w:name w:val="Нет списка61116"/>
    <w:next w:val="a2"/>
    <w:semiHidden/>
    <w:unhideWhenUsed/>
    <w:rsid w:val="00800169"/>
  </w:style>
  <w:style w:type="numbering" w:customStyle="1" w:styleId="71116">
    <w:name w:val="Нет списка71116"/>
    <w:next w:val="a2"/>
    <w:semiHidden/>
    <w:unhideWhenUsed/>
    <w:rsid w:val="00800169"/>
  </w:style>
  <w:style w:type="numbering" w:customStyle="1" w:styleId="81116">
    <w:name w:val="Нет списка81116"/>
    <w:next w:val="a2"/>
    <w:semiHidden/>
    <w:unhideWhenUsed/>
    <w:rsid w:val="00800169"/>
  </w:style>
  <w:style w:type="numbering" w:customStyle="1" w:styleId="91116">
    <w:name w:val="Нет списка91116"/>
    <w:next w:val="a2"/>
    <w:semiHidden/>
    <w:unhideWhenUsed/>
    <w:rsid w:val="00800169"/>
  </w:style>
  <w:style w:type="numbering" w:customStyle="1" w:styleId="101116">
    <w:name w:val="Нет списка101116"/>
    <w:next w:val="a2"/>
    <w:semiHidden/>
    <w:unhideWhenUsed/>
    <w:rsid w:val="00800169"/>
  </w:style>
  <w:style w:type="numbering" w:customStyle="1" w:styleId="11111126">
    <w:name w:val="Нет списка11111126"/>
    <w:next w:val="a2"/>
    <w:semiHidden/>
    <w:unhideWhenUsed/>
    <w:rsid w:val="00800169"/>
  </w:style>
  <w:style w:type="numbering" w:customStyle="1" w:styleId="121117">
    <w:name w:val="Нет списка121117"/>
    <w:next w:val="a2"/>
    <w:semiHidden/>
    <w:unhideWhenUsed/>
    <w:rsid w:val="00800169"/>
  </w:style>
  <w:style w:type="numbering" w:customStyle="1" w:styleId="131116">
    <w:name w:val="Нет списка131116"/>
    <w:next w:val="a2"/>
    <w:semiHidden/>
    <w:unhideWhenUsed/>
    <w:rsid w:val="00800169"/>
  </w:style>
  <w:style w:type="numbering" w:customStyle="1" w:styleId="141116">
    <w:name w:val="Нет списка141116"/>
    <w:next w:val="a2"/>
    <w:semiHidden/>
    <w:unhideWhenUsed/>
    <w:rsid w:val="00800169"/>
  </w:style>
  <w:style w:type="numbering" w:customStyle="1" w:styleId="151116">
    <w:name w:val="Нет списка151116"/>
    <w:next w:val="a2"/>
    <w:semiHidden/>
    <w:unhideWhenUsed/>
    <w:rsid w:val="00800169"/>
  </w:style>
  <w:style w:type="numbering" w:customStyle="1" w:styleId="161116">
    <w:name w:val="Нет списка161116"/>
    <w:next w:val="a2"/>
    <w:semiHidden/>
    <w:unhideWhenUsed/>
    <w:rsid w:val="00800169"/>
  </w:style>
  <w:style w:type="numbering" w:customStyle="1" w:styleId="171116">
    <w:name w:val="Нет списка171116"/>
    <w:next w:val="a2"/>
    <w:semiHidden/>
    <w:unhideWhenUsed/>
    <w:rsid w:val="00800169"/>
  </w:style>
  <w:style w:type="numbering" w:customStyle="1" w:styleId="181116">
    <w:name w:val="Нет списка181116"/>
    <w:next w:val="a2"/>
    <w:semiHidden/>
    <w:unhideWhenUsed/>
    <w:rsid w:val="00800169"/>
  </w:style>
  <w:style w:type="numbering" w:customStyle="1" w:styleId="256">
    <w:name w:val="Нет списка256"/>
    <w:next w:val="a2"/>
    <w:uiPriority w:val="99"/>
    <w:semiHidden/>
    <w:rsid w:val="00800169"/>
  </w:style>
  <w:style w:type="numbering" w:customStyle="1" w:styleId="1166">
    <w:name w:val="Нет списка1166"/>
    <w:next w:val="a2"/>
    <w:uiPriority w:val="99"/>
    <w:semiHidden/>
    <w:unhideWhenUsed/>
    <w:rsid w:val="00800169"/>
  </w:style>
  <w:style w:type="numbering" w:customStyle="1" w:styleId="266">
    <w:name w:val="Нет списка266"/>
    <w:next w:val="a2"/>
    <w:uiPriority w:val="99"/>
    <w:semiHidden/>
    <w:unhideWhenUsed/>
    <w:rsid w:val="00800169"/>
  </w:style>
  <w:style w:type="numbering" w:customStyle="1" w:styleId="346">
    <w:name w:val="Нет списка346"/>
    <w:next w:val="a2"/>
    <w:uiPriority w:val="99"/>
    <w:semiHidden/>
    <w:unhideWhenUsed/>
    <w:rsid w:val="00800169"/>
  </w:style>
  <w:style w:type="numbering" w:customStyle="1" w:styleId="446">
    <w:name w:val="Нет списка446"/>
    <w:next w:val="a2"/>
    <w:uiPriority w:val="99"/>
    <w:semiHidden/>
    <w:unhideWhenUsed/>
    <w:rsid w:val="00800169"/>
  </w:style>
  <w:style w:type="numbering" w:customStyle="1" w:styleId="546">
    <w:name w:val="Нет списка546"/>
    <w:next w:val="a2"/>
    <w:uiPriority w:val="99"/>
    <w:semiHidden/>
    <w:unhideWhenUsed/>
    <w:rsid w:val="00800169"/>
  </w:style>
  <w:style w:type="numbering" w:customStyle="1" w:styleId="646">
    <w:name w:val="Нет списка646"/>
    <w:next w:val="a2"/>
    <w:uiPriority w:val="99"/>
    <w:semiHidden/>
    <w:unhideWhenUsed/>
    <w:rsid w:val="00800169"/>
  </w:style>
  <w:style w:type="numbering" w:customStyle="1" w:styleId="746">
    <w:name w:val="Нет списка746"/>
    <w:next w:val="a2"/>
    <w:uiPriority w:val="99"/>
    <w:semiHidden/>
    <w:unhideWhenUsed/>
    <w:rsid w:val="00800169"/>
  </w:style>
  <w:style w:type="numbering" w:customStyle="1" w:styleId="846">
    <w:name w:val="Нет списка846"/>
    <w:next w:val="a2"/>
    <w:uiPriority w:val="99"/>
    <w:semiHidden/>
    <w:unhideWhenUsed/>
    <w:rsid w:val="00800169"/>
  </w:style>
  <w:style w:type="numbering" w:customStyle="1" w:styleId="946">
    <w:name w:val="Нет списка946"/>
    <w:next w:val="a2"/>
    <w:uiPriority w:val="99"/>
    <w:semiHidden/>
    <w:unhideWhenUsed/>
    <w:rsid w:val="00800169"/>
  </w:style>
  <w:style w:type="numbering" w:customStyle="1" w:styleId="1046">
    <w:name w:val="Нет списка1046"/>
    <w:next w:val="a2"/>
    <w:uiPriority w:val="99"/>
    <w:semiHidden/>
    <w:unhideWhenUsed/>
    <w:rsid w:val="00800169"/>
  </w:style>
  <w:style w:type="numbering" w:customStyle="1" w:styleId="1176">
    <w:name w:val="Нет списка1176"/>
    <w:next w:val="a2"/>
    <w:uiPriority w:val="99"/>
    <w:semiHidden/>
    <w:unhideWhenUsed/>
    <w:rsid w:val="00800169"/>
  </w:style>
  <w:style w:type="numbering" w:customStyle="1" w:styleId="1246">
    <w:name w:val="Нет списка1246"/>
    <w:next w:val="a2"/>
    <w:uiPriority w:val="99"/>
    <w:semiHidden/>
    <w:unhideWhenUsed/>
    <w:rsid w:val="00800169"/>
  </w:style>
  <w:style w:type="numbering" w:customStyle="1" w:styleId="1346">
    <w:name w:val="Нет списка1346"/>
    <w:next w:val="a2"/>
    <w:uiPriority w:val="99"/>
    <w:semiHidden/>
    <w:unhideWhenUsed/>
    <w:rsid w:val="00800169"/>
  </w:style>
  <w:style w:type="numbering" w:customStyle="1" w:styleId="1446">
    <w:name w:val="Нет списка1446"/>
    <w:next w:val="a2"/>
    <w:uiPriority w:val="99"/>
    <w:semiHidden/>
    <w:unhideWhenUsed/>
    <w:rsid w:val="00800169"/>
  </w:style>
  <w:style w:type="numbering" w:customStyle="1" w:styleId="1546">
    <w:name w:val="Нет списка1546"/>
    <w:next w:val="a2"/>
    <w:uiPriority w:val="99"/>
    <w:semiHidden/>
    <w:unhideWhenUsed/>
    <w:rsid w:val="00800169"/>
  </w:style>
  <w:style w:type="numbering" w:customStyle="1" w:styleId="1646">
    <w:name w:val="Нет списка1646"/>
    <w:next w:val="a2"/>
    <w:uiPriority w:val="99"/>
    <w:semiHidden/>
    <w:unhideWhenUsed/>
    <w:rsid w:val="00800169"/>
  </w:style>
  <w:style w:type="numbering" w:customStyle="1" w:styleId="1746">
    <w:name w:val="Нет списка1746"/>
    <w:next w:val="a2"/>
    <w:uiPriority w:val="99"/>
    <w:semiHidden/>
    <w:unhideWhenUsed/>
    <w:rsid w:val="00800169"/>
  </w:style>
  <w:style w:type="numbering" w:customStyle="1" w:styleId="1846">
    <w:name w:val="Нет списка1846"/>
    <w:next w:val="a2"/>
    <w:uiPriority w:val="99"/>
    <w:semiHidden/>
    <w:unhideWhenUsed/>
    <w:rsid w:val="00800169"/>
  </w:style>
  <w:style w:type="numbering" w:customStyle="1" w:styleId="1936">
    <w:name w:val="Нет списка1936"/>
    <w:next w:val="a2"/>
    <w:uiPriority w:val="99"/>
    <w:semiHidden/>
    <w:unhideWhenUsed/>
    <w:rsid w:val="00800169"/>
  </w:style>
  <w:style w:type="numbering" w:customStyle="1" w:styleId="11036">
    <w:name w:val="Нет списка11036"/>
    <w:next w:val="a2"/>
    <w:uiPriority w:val="99"/>
    <w:semiHidden/>
    <w:rsid w:val="00800169"/>
  </w:style>
  <w:style w:type="numbering" w:customStyle="1" w:styleId="11146">
    <w:name w:val="Нет списка11146"/>
    <w:next w:val="a2"/>
    <w:uiPriority w:val="99"/>
    <w:semiHidden/>
    <w:unhideWhenUsed/>
    <w:rsid w:val="00800169"/>
  </w:style>
  <w:style w:type="numbering" w:customStyle="1" w:styleId="21360">
    <w:name w:val="Нет списка2136"/>
    <w:next w:val="a2"/>
    <w:uiPriority w:val="99"/>
    <w:semiHidden/>
    <w:unhideWhenUsed/>
    <w:rsid w:val="00800169"/>
  </w:style>
  <w:style w:type="numbering" w:customStyle="1" w:styleId="3136">
    <w:name w:val="Нет списка3136"/>
    <w:next w:val="a2"/>
    <w:uiPriority w:val="99"/>
    <w:semiHidden/>
    <w:unhideWhenUsed/>
    <w:rsid w:val="00800169"/>
  </w:style>
  <w:style w:type="numbering" w:customStyle="1" w:styleId="4136">
    <w:name w:val="Нет списка4136"/>
    <w:next w:val="a2"/>
    <w:uiPriority w:val="99"/>
    <w:semiHidden/>
    <w:unhideWhenUsed/>
    <w:rsid w:val="00800169"/>
  </w:style>
  <w:style w:type="numbering" w:customStyle="1" w:styleId="5136">
    <w:name w:val="Нет списка5136"/>
    <w:next w:val="a2"/>
    <w:uiPriority w:val="99"/>
    <w:semiHidden/>
    <w:unhideWhenUsed/>
    <w:rsid w:val="00800169"/>
  </w:style>
  <w:style w:type="numbering" w:customStyle="1" w:styleId="6136">
    <w:name w:val="Нет списка6136"/>
    <w:next w:val="a2"/>
    <w:uiPriority w:val="99"/>
    <w:semiHidden/>
    <w:unhideWhenUsed/>
    <w:rsid w:val="00800169"/>
  </w:style>
  <w:style w:type="numbering" w:customStyle="1" w:styleId="7136">
    <w:name w:val="Нет списка7136"/>
    <w:next w:val="a2"/>
    <w:uiPriority w:val="99"/>
    <w:semiHidden/>
    <w:unhideWhenUsed/>
    <w:rsid w:val="00800169"/>
  </w:style>
  <w:style w:type="numbering" w:customStyle="1" w:styleId="8136">
    <w:name w:val="Нет списка8136"/>
    <w:next w:val="a2"/>
    <w:uiPriority w:val="99"/>
    <w:semiHidden/>
    <w:unhideWhenUsed/>
    <w:rsid w:val="00800169"/>
  </w:style>
  <w:style w:type="numbering" w:customStyle="1" w:styleId="9136">
    <w:name w:val="Нет списка9136"/>
    <w:next w:val="a2"/>
    <w:uiPriority w:val="99"/>
    <w:semiHidden/>
    <w:unhideWhenUsed/>
    <w:rsid w:val="00800169"/>
  </w:style>
  <w:style w:type="numbering" w:customStyle="1" w:styleId="10136">
    <w:name w:val="Нет списка10136"/>
    <w:next w:val="a2"/>
    <w:uiPriority w:val="99"/>
    <w:semiHidden/>
    <w:unhideWhenUsed/>
    <w:rsid w:val="00800169"/>
  </w:style>
  <w:style w:type="numbering" w:customStyle="1" w:styleId="111136">
    <w:name w:val="Нет списка111136"/>
    <w:next w:val="a2"/>
    <w:uiPriority w:val="99"/>
    <w:semiHidden/>
    <w:unhideWhenUsed/>
    <w:rsid w:val="00800169"/>
  </w:style>
  <w:style w:type="numbering" w:customStyle="1" w:styleId="12136">
    <w:name w:val="Нет списка12136"/>
    <w:next w:val="a2"/>
    <w:uiPriority w:val="99"/>
    <w:semiHidden/>
    <w:unhideWhenUsed/>
    <w:rsid w:val="00800169"/>
  </w:style>
  <w:style w:type="numbering" w:customStyle="1" w:styleId="13136">
    <w:name w:val="Нет списка13136"/>
    <w:next w:val="a2"/>
    <w:uiPriority w:val="99"/>
    <w:semiHidden/>
    <w:unhideWhenUsed/>
    <w:rsid w:val="00800169"/>
  </w:style>
  <w:style w:type="numbering" w:customStyle="1" w:styleId="14136">
    <w:name w:val="Нет списка14136"/>
    <w:next w:val="a2"/>
    <w:uiPriority w:val="99"/>
    <w:semiHidden/>
    <w:unhideWhenUsed/>
    <w:rsid w:val="00800169"/>
  </w:style>
  <w:style w:type="numbering" w:customStyle="1" w:styleId="15136">
    <w:name w:val="Нет списка15136"/>
    <w:next w:val="a2"/>
    <w:uiPriority w:val="99"/>
    <w:semiHidden/>
    <w:unhideWhenUsed/>
    <w:rsid w:val="00800169"/>
  </w:style>
  <w:style w:type="numbering" w:customStyle="1" w:styleId="16136">
    <w:name w:val="Нет списка16136"/>
    <w:next w:val="a2"/>
    <w:uiPriority w:val="99"/>
    <w:semiHidden/>
    <w:unhideWhenUsed/>
    <w:rsid w:val="00800169"/>
  </w:style>
  <w:style w:type="numbering" w:customStyle="1" w:styleId="17136">
    <w:name w:val="Нет списка17136"/>
    <w:next w:val="a2"/>
    <w:uiPriority w:val="99"/>
    <w:semiHidden/>
    <w:unhideWhenUsed/>
    <w:rsid w:val="00800169"/>
  </w:style>
  <w:style w:type="numbering" w:customStyle="1" w:styleId="18136">
    <w:name w:val="Нет списка18136"/>
    <w:next w:val="a2"/>
    <w:uiPriority w:val="99"/>
    <w:semiHidden/>
    <w:unhideWhenUsed/>
    <w:rsid w:val="00800169"/>
  </w:style>
  <w:style w:type="numbering" w:customStyle="1" w:styleId="2026">
    <w:name w:val="Нет списка2026"/>
    <w:next w:val="a2"/>
    <w:semiHidden/>
    <w:unhideWhenUsed/>
    <w:rsid w:val="00800169"/>
  </w:style>
  <w:style w:type="numbering" w:customStyle="1" w:styleId="11226">
    <w:name w:val="Нет списка11226"/>
    <w:next w:val="a2"/>
    <w:semiHidden/>
    <w:rsid w:val="00800169"/>
  </w:style>
  <w:style w:type="numbering" w:customStyle="1" w:styleId="11326">
    <w:name w:val="Нет списка11326"/>
    <w:next w:val="a2"/>
    <w:semiHidden/>
    <w:unhideWhenUsed/>
    <w:rsid w:val="00800169"/>
  </w:style>
  <w:style w:type="numbering" w:customStyle="1" w:styleId="22260">
    <w:name w:val="Нет списка2226"/>
    <w:next w:val="a2"/>
    <w:semiHidden/>
    <w:unhideWhenUsed/>
    <w:rsid w:val="00800169"/>
  </w:style>
  <w:style w:type="numbering" w:customStyle="1" w:styleId="3226">
    <w:name w:val="Нет списка3226"/>
    <w:next w:val="a2"/>
    <w:semiHidden/>
    <w:unhideWhenUsed/>
    <w:rsid w:val="00800169"/>
  </w:style>
  <w:style w:type="numbering" w:customStyle="1" w:styleId="4226">
    <w:name w:val="Нет списка4226"/>
    <w:next w:val="a2"/>
    <w:semiHidden/>
    <w:unhideWhenUsed/>
    <w:rsid w:val="00800169"/>
  </w:style>
  <w:style w:type="numbering" w:customStyle="1" w:styleId="5226">
    <w:name w:val="Нет списка5226"/>
    <w:next w:val="a2"/>
    <w:semiHidden/>
    <w:unhideWhenUsed/>
    <w:rsid w:val="00800169"/>
  </w:style>
  <w:style w:type="numbering" w:customStyle="1" w:styleId="6226">
    <w:name w:val="Нет списка6226"/>
    <w:next w:val="a2"/>
    <w:semiHidden/>
    <w:unhideWhenUsed/>
    <w:rsid w:val="00800169"/>
  </w:style>
  <w:style w:type="numbering" w:customStyle="1" w:styleId="7226">
    <w:name w:val="Нет списка7226"/>
    <w:next w:val="a2"/>
    <w:semiHidden/>
    <w:unhideWhenUsed/>
    <w:rsid w:val="00800169"/>
  </w:style>
  <w:style w:type="numbering" w:customStyle="1" w:styleId="8226">
    <w:name w:val="Нет списка8226"/>
    <w:next w:val="a2"/>
    <w:semiHidden/>
    <w:unhideWhenUsed/>
    <w:rsid w:val="00800169"/>
  </w:style>
  <w:style w:type="numbering" w:customStyle="1" w:styleId="9226">
    <w:name w:val="Нет списка9226"/>
    <w:next w:val="a2"/>
    <w:semiHidden/>
    <w:unhideWhenUsed/>
    <w:rsid w:val="00800169"/>
  </w:style>
  <w:style w:type="numbering" w:customStyle="1" w:styleId="10226">
    <w:name w:val="Нет списка10226"/>
    <w:next w:val="a2"/>
    <w:semiHidden/>
    <w:unhideWhenUsed/>
    <w:rsid w:val="00800169"/>
  </w:style>
  <w:style w:type="numbering" w:customStyle="1" w:styleId="111226">
    <w:name w:val="Нет списка111226"/>
    <w:next w:val="a2"/>
    <w:semiHidden/>
    <w:unhideWhenUsed/>
    <w:rsid w:val="00800169"/>
  </w:style>
  <w:style w:type="numbering" w:customStyle="1" w:styleId="12226">
    <w:name w:val="Нет списка12226"/>
    <w:next w:val="a2"/>
    <w:semiHidden/>
    <w:unhideWhenUsed/>
    <w:rsid w:val="00800169"/>
  </w:style>
  <w:style w:type="numbering" w:customStyle="1" w:styleId="13226">
    <w:name w:val="Нет списка13226"/>
    <w:next w:val="a2"/>
    <w:semiHidden/>
    <w:unhideWhenUsed/>
    <w:rsid w:val="00800169"/>
  </w:style>
  <w:style w:type="numbering" w:customStyle="1" w:styleId="14226">
    <w:name w:val="Нет списка14226"/>
    <w:next w:val="a2"/>
    <w:semiHidden/>
    <w:unhideWhenUsed/>
    <w:rsid w:val="00800169"/>
  </w:style>
  <w:style w:type="numbering" w:customStyle="1" w:styleId="15226">
    <w:name w:val="Нет списка15226"/>
    <w:next w:val="a2"/>
    <w:semiHidden/>
    <w:unhideWhenUsed/>
    <w:rsid w:val="00800169"/>
  </w:style>
  <w:style w:type="numbering" w:customStyle="1" w:styleId="16226">
    <w:name w:val="Нет списка16226"/>
    <w:next w:val="a2"/>
    <w:semiHidden/>
    <w:unhideWhenUsed/>
    <w:rsid w:val="00800169"/>
  </w:style>
  <w:style w:type="numbering" w:customStyle="1" w:styleId="17226">
    <w:name w:val="Нет списка17226"/>
    <w:next w:val="a2"/>
    <w:semiHidden/>
    <w:unhideWhenUsed/>
    <w:rsid w:val="00800169"/>
  </w:style>
  <w:style w:type="numbering" w:customStyle="1" w:styleId="18226">
    <w:name w:val="Нет списка18226"/>
    <w:next w:val="a2"/>
    <w:semiHidden/>
    <w:unhideWhenUsed/>
    <w:rsid w:val="00800169"/>
  </w:style>
  <w:style w:type="numbering" w:customStyle="1" w:styleId="19126">
    <w:name w:val="Нет списка19126"/>
    <w:next w:val="a2"/>
    <w:semiHidden/>
    <w:unhideWhenUsed/>
    <w:rsid w:val="00800169"/>
  </w:style>
  <w:style w:type="numbering" w:customStyle="1" w:styleId="110126">
    <w:name w:val="Нет списка110126"/>
    <w:next w:val="a2"/>
    <w:semiHidden/>
    <w:rsid w:val="00800169"/>
  </w:style>
  <w:style w:type="numbering" w:customStyle="1" w:styleId="1111136">
    <w:name w:val="Нет списка1111136"/>
    <w:next w:val="a2"/>
    <w:semiHidden/>
    <w:unhideWhenUsed/>
    <w:rsid w:val="00800169"/>
  </w:style>
  <w:style w:type="numbering" w:customStyle="1" w:styleId="211260">
    <w:name w:val="Нет списка21126"/>
    <w:next w:val="a2"/>
    <w:semiHidden/>
    <w:unhideWhenUsed/>
    <w:rsid w:val="00800169"/>
  </w:style>
  <w:style w:type="numbering" w:customStyle="1" w:styleId="31126">
    <w:name w:val="Нет списка31126"/>
    <w:next w:val="a2"/>
    <w:semiHidden/>
    <w:unhideWhenUsed/>
    <w:rsid w:val="00800169"/>
  </w:style>
  <w:style w:type="numbering" w:customStyle="1" w:styleId="41126">
    <w:name w:val="Нет списка41126"/>
    <w:next w:val="a2"/>
    <w:semiHidden/>
    <w:unhideWhenUsed/>
    <w:rsid w:val="00800169"/>
  </w:style>
  <w:style w:type="numbering" w:customStyle="1" w:styleId="51126">
    <w:name w:val="Нет списка51126"/>
    <w:next w:val="a2"/>
    <w:semiHidden/>
    <w:unhideWhenUsed/>
    <w:rsid w:val="00800169"/>
  </w:style>
  <w:style w:type="numbering" w:customStyle="1" w:styleId="61126">
    <w:name w:val="Нет списка61126"/>
    <w:next w:val="a2"/>
    <w:semiHidden/>
    <w:unhideWhenUsed/>
    <w:rsid w:val="00800169"/>
  </w:style>
  <w:style w:type="numbering" w:customStyle="1" w:styleId="71126">
    <w:name w:val="Нет списка71126"/>
    <w:next w:val="a2"/>
    <w:semiHidden/>
    <w:unhideWhenUsed/>
    <w:rsid w:val="00800169"/>
  </w:style>
  <w:style w:type="numbering" w:customStyle="1" w:styleId="81126">
    <w:name w:val="Нет списка81126"/>
    <w:next w:val="a2"/>
    <w:semiHidden/>
    <w:unhideWhenUsed/>
    <w:rsid w:val="00800169"/>
  </w:style>
  <w:style w:type="numbering" w:customStyle="1" w:styleId="91126">
    <w:name w:val="Нет списка91126"/>
    <w:next w:val="a2"/>
    <w:semiHidden/>
    <w:unhideWhenUsed/>
    <w:rsid w:val="00800169"/>
  </w:style>
  <w:style w:type="numbering" w:customStyle="1" w:styleId="101126">
    <w:name w:val="Нет списка101126"/>
    <w:next w:val="a2"/>
    <w:semiHidden/>
    <w:unhideWhenUsed/>
    <w:rsid w:val="00800169"/>
  </w:style>
  <w:style w:type="numbering" w:customStyle="1" w:styleId="11111136">
    <w:name w:val="Нет списка11111136"/>
    <w:next w:val="a2"/>
    <w:semiHidden/>
    <w:unhideWhenUsed/>
    <w:rsid w:val="00800169"/>
  </w:style>
  <w:style w:type="numbering" w:customStyle="1" w:styleId="121126">
    <w:name w:val="Нет списка121126"/>
    <w:next w:val="a2"/>
    <w:semiHidden/>
    <w:unhideWhenUsed/>
    <w:rsid w:val="00800169"/>
  </w:style>
  <w:style w:type="numbering" w:customStyle="1" w:styleId="131126">
    <w:name w:val="Нет списка131126"/>
    <w:next w:val="a2"/>
    <w:semiHidden/>
    <w:unhideWhenUsed/>
    <w:rsid w:val="00800169"/>
  </w:style>
  <w:style w:type="numbering" w:customStyle="1" w:styleId="141126">
    <w:name w:val="Нет списка141126"/>
    <w:next w:val="a2"/>
    <w:semiHidden/>
    <w:unhideWhenUsed/>
    <w:rsid w:val="00800169"/>
  </w:style>
  <w:style w:type="numbering" w:customStyle="1" w:styleId="151126">
    <w:name w:val="Нет списка151126"/>
    <w:next w:val="a2"/>
    <w:semiHidden/>
    <w:unhideWhenUsed/>
    <w:rsid w:val="00800169"/>
  </w:style>
  <w:style w:type="numbering" w:customStyle="1" w:styleId="161126">
    <w:name w:val="Нет списка161126"/>
    <w:next w:val="a2"/>
    <w:semiHidden/>
    <w:unhideWhenUsed/>
    <w:rsid w:val="00800169"/>
  </w:style>
  <w:style w:type="numbering" w:customStyle="1" w:styleId="171126">
    <w:name w:val="Нет списка171126"/>
    <w:next w:val="a2"/>
    <w:semiHidden/>
    <w:unhideWhenUsed/>
    <w:rsid w:val="00800169"/>
  </w:style>
  <w:style w:type="numbering" w:customStyle="1" w:styleId="181126">
    <w:name w:val="Нет списка181126"/>
    <w:next w:val="a2"/>
    <w:semiHidden/>
    <w:unhideWhenUsed/>
    <w:rsid w:val="00800169"/>
  </w:style>
  <w:style w:type="numbering" w:customStyle="1" w:styleId="276">
    <w:name w:val="Нет списка276"/>
    <w:next w:val="a2"/>
    <w:uiPriority w:val="99"/>
    <w:semiHidden/>
    <w:unhideWhenUsed/>
    <w:rsid w:val="00800169"/>
  </w:style>
  <w:style w:type="numbering" w:customStyle="1" w:styleId="1186">
    <w:name w:val="Нет списка1186"/>
    <w:next w:val="a2"/>
    <w:uiPriority w:val="99"/>
    <w:semiHidden/>
    <w:rsid w:val="00800169"/>
  </w:style>
  <w:style w:type="numbering" w:customStyle="1" w:styleId="1196">
    <w:name w:val="Нет списка1196"/>
    <w:next w:val="a2"/>
    <w:uiPriority w:val="99"/>
    <w:semiHidden/>
    <w:unhideWhenUsed/>
    <w:rsid w:val="00800169"/>
  </w:style>
  <w:style w:type="numbering" w:customStyle="1" w:styleId="286">
    <w:name w:val="Нет списка286"/>
    <w:next w:val="a2"/>
    <w:uiPriority w:val="99"/>
    <w:semiHidden/>
    <w:unhideWhenUsed/>
    <w:rsid w:val="00800169"/>
  </w:style>
  <w:style w:type="numbering" w:customStyle="1" w:styleId="356">
    <w:name w:val="Нет списка356"/>
    <w:next w:val="a2"/>
    <w:uiPriority w:val="99"/>
    <w:semiHidden/>
    <w:unhideWhenUsed/>
    <w:rsid w:val="00800169"/>
  </w:style>
  <w:style w:type="numbering" w:customStyle="1" w:styleId="456">
    <w:name w:val="Нет списка456"/>
    <w:next w:val="a2"/>
    <w:uiPriority w:val="99"/>
    <w:semiHidden/>
    <w:unhideWhenUsed/>
    <w:rsid w:val="00800169"/>
  </w:style>
  <w:style w:type="numbering" w:customStyle="1" w:styleId="556">
    <w:name w:val="Нет списка556"/>
    <w:next w:val="a2"/>
    <w:uiPriority w:val="99"/>
    <w:semiHidden/>
    <w:unhideWhenUsed/>
    <w:rsid w:val="00800169"/>
  </w:style>
  <w:style w:type="numbering" w:customStyle="1" w:styleId="656">
    <w:name w:val="Нет списка656"/>
    <w:next w:val="a2"/>
    <w:uiPriority w:val="99"/>
    <w:semiHidden/>
    <w:unhideWhenUsed/>
    <w:rsid w:val="00800169"/>
  </w:style>
  <w:style w:type="numbering" w:customStyle="1" w:styleId="756">
    <w:name w:val="Нет списка756"/>
    <w:next w:val="a2"/>
    <w:uiPriority w:val="99"/>
    <w:semiHidden/>
    <w:unhideWhenUsed/>
    <w:rsid w:val="00800169"/>
  </w:style>
  <w:style w:type="numbering" w:customStyle="1" w:styleId="856">
    <w:name w:val="Нет списка856"/>
    <w:next w:val="a2"/>
    <w:uiPriority w:val="99"/>
    <w:semiHidden/>
    <w:unhideWhenUsed/>
    <w:rsid w:val="00800169"/>
  </w:style>
  <w:style w:type="numbering" w:customStyle="1" w:styleId="956">
    <w:name w:val="Нет списка956"/>
    <w:next w:val="a2"/>
    <w:uiPriority w:val="99"/>
    <w:semiHidden/>
    <w:unhideWhenUsed/>
    <w:rsid w:val="00800169"/>
  </w:style>
  <w:style w:type="numbering" w:customStyle="1" w:styleId="1056">
    <w:name w:val="Нет списка1056"/>
    <w:next w:val="a2"/>
    <w:uiPriority w:val="99"/>
    <w:semiHidden/>
    <w:unhideWhenUsed/>
    <w:rsid w:val="00800169"/>
  </w:style>
  <w:style w:type="numbering" w:customStyle="1" w:styleId="11156">
    <w:name w:val="Нет списка11156"/>
    <w:next w:val="a2"/>
    <w:uiPriority w:val="99"/>
    <w:semiHidden/>
    <w:unhideWhenUsed/>
    <w:rsid w:val="00800169"/>
  </w:style>
  <w:style w:type="numbering" w:customStyle="1" w:styleId="1256">
    <w:name w:val="Нет списка1256"/>
    <w:next w:val="a2"/>
    <w:uiPriority w:val="99"/>
    <w:semiHidden/>
    <w:unhideWhenUsed/>
    <w:rsid w:val="00800169"/>
  </w:style>
  <w:style w:type="numbering" w:customStyle="1" w:styleId="1356">
    <w:name w:val="Нет списка1356"/>
    <w:next w:val="a2"/>
    <w:uiPriority w:val="99"/>
    <w:semiHidden/>
    <w:unhideWhenUsed/>
    <w:rsid w:val="00800169"/>
  </w:style>
  <w:style w:type="numbering" w:customStyle="1" w:styleId="1456">
    <w:name w:val="Нет списка1456"/>
    <w:next w:val="a2"/>
    <w:uiPriority w:val="99"/>
    <w:semiHidden/>
    <w:unhideWhenUsed/>
    <w:rsid w:val="00800169"/>
  </w:style>
  <w:style w:type="numbering" w:customStyle="1" w:styleId="1556">
    <w:name w:val="Нет списка1556"/>
    <w:next w:val="a2"/>
    <w:uiPriority w:val="99"/>
    <w:semiHidden/>
    <w:unhideWhenUsed/>
    <w:rsid w:val="00800169"/>
  </w:style>
  <w:style w:type="numbering" w:customStyle="1" w:styleId="1656">
    <w:name w:val="Нет списка1656"/>
    <w:next w:val="a2"/>
    <w:uiPriority w:val="99"/>
    <w:semiHidden/>
    <w:unhideWhenUsed/>
    <w:rsid w:val="00800169"/>
  </w:style>
  <w:style w:type="numbering" w:customStyle="1" w:styleId="1756">
    <w:name w:val="Нет списка1756"/>
    <w:next w:val="a2"/>
    <w:uiPriority w:val="99"/>
    <w:semiHidden/>
    <w:unhideWhenUsed/>
    <w:rsid w:val="00800169"/>
  </w:style>
  <w:style w:type="numbering" w:customStyle="1" w:styleId="1856">
    <w:name w:val="Нет списка1856"/>
    <w:next w:val="a2"/>
    <w:uiPriority w:val="99"/>
    <w:semiHidden/>
    <w:unhideWhenUsed/>
    <w:rsid w:val="00800169"/>
  </w:style>
  <w:style w:type="numbering" w:customStyle="1" w:styleId="1946">
    <w:name w:val="Нет списка1946"/>
    <w:next w:val="a2"/>
    <w:uiPriority w:val="99"/>
    <w:semiHidden/>
    <w:unhideWhenUsed/>
    <w:rsid w:val="00800169"/>
  </w:style>
  <w:style w:type="numbering" w:customStyle="1" w:styleId="11046">
    <w:name w:val="Нет списка11046"/>
    <w:next w:val="a2"/>
    <w:uiPriority w:val="99"/>
    <w:semiHidden/>
    <w:rsid w:val="00800169"/>
  </w:style>
  <w:style w:type="numbering" w:customStyle="1" w:styleId="111146">
    <w:name w:val="Нет списка111146"/>
    <w:next w:val="a2"/>
    <w:uiPriority w:val="99"/>
    <w:semiHidden/>
    <w:unhideWhenUsed/>
    <w:rsid w:val="00800169"/>
  </w:style>
  <w:style w:type="numbering" w:customStyle="1" w:styleId="2146">
    <w:name w:val="Нет списка2146"/>
    <w:next w:val="a2"/>
    <w:uiPriority w:val="99"/>
    <w:semiHidden/>
    <w:unhideWhenUsed/>
    <w:rsid w:val="00800169"/>
  </w:style>
  <w:style w:type="numbering" w:customStyle="1" w:styleId="3146">
    <w:name w:val="Нет списка3146"/>
    <w:next w:val="a2"/>
    <w:uiPriority w:val="99"/>
    <w:semiHidden/>
    <w:unhideWhenUsed/>
    <w:rsid w:val="00800169"/>
  </w:style>
  <w:style w:type="numbering" w:customStyle="1" w:styleId="4146">
    <w:name w:val="Нет списка4146"/>
    <w:next w:val="a2"/>
    <w:uiPriority w:val="99"/>
    <w:semiHidden/>
    <w:unhideWhenUsed/>
    <w:rsid w:val="00800169"/>
  </w:style>
  <w:style w:type="numbering" w:customStyle="1" w:styleId="5146">
    <w:name w:val="Нет списка5146"/>
    <w:next w:val="a2"/>
    <w:uiPriority w:val="99"/>
    <w:semiHidden/>
    <w:unhideWhenUsed/>
    <w:rsid w:val="00800169"/>
  </w:style>
  <w:style w:type="numbering" w:customStyle="1" w:styleId="6146">
    <w:name w:val="Нет списка6146"/>
    <w:next w:val="a2"/>
    <w:uiPriority w:val="99"/>
    <w:semiHidden/>
    <w:unhideWhenUsed/>
    <w:rsid w:val="00800169"/>
  </w:style>
  <w:style w:type="numbering" w:customStyle="1" w:styleId="7146">
    <w:name w:val="Нет списка7146"/>
    <w:next w:val="a2"/>
    <w:uiPriority w:val="99"/>
    <w:semiHidden/>
    <w:unhideWhenUsed/>
    <w:rsid w:val="00800169"/>
  </w:style>
  <w:style w:type="numbering" w:customStyle="1" w:styleId="8146">
    <w:name w:val="Нет списка8146"/>
    <w:next w:val="a2"/>
    <w:uiPriority w:val="99"/>
    <w:semiHidden/>
    <w:unhideWhenUsed/>
    <w:rsid w:val="00800169"/>
  </w:style>
  <w:style w:type="numbering" w:customStyle="1" w:styleId="9146">
    <w:name w:val="Нет списка9146"/>
    <w:next w:val="a2"/>
    <w:uiPriority w:val="99"/>
    <w:semiHidden/>
    <w:unhideWhenUsed/>
    <w:rsid w:val="00800169"/>
  </w:style>
  <w:style w:type="numbering" w:customStyle="1" w:styleId="10146">
    <w:name w:val="Нет списка10146"/>
    <w:next w:val="a2"/>
    <w:uiPriority w:val="99"/>
    <w:semiHidden/>
    <w:unhideWhenUsed/>
    <w:rsid w:val="00800169"/>
  </w:style>
  <w:style w:type="numbering" w:customStyle="1" w:styleId="1111146">
    <w:name w:val="Нет списка1111146"/>
    <w:next w:val="a2"/>
    <w:uiPriority w:val="99"/>
    <w:semiHidden/>
    <w:unhideWhenUsed/>
    <w:rsid w:val="00800169"/>
  </w:style>
  <w:style w:type="numbering" w:customStyle="1" w:styleId="12146">
    <w:name w:val="Нет списка12146"/>
    <w:next w:val="a2"/>
    <w:uiPriority w:val="99"/>
    <w:semiHidden/>
    <w:unhideWhenUsed/>
    <w:rsid w:val="00800169"/>
  </w:style>
  <w:style w:type="numbering" w:customStyle="1" w:styleId="13146">
    <w:name w:val="Нет списка13146"/>
    <w:next w:val="a2"/>
    <w:uiPriority w:val="99"/>
    <w:semiHidden/>
    <w:unhideWhenUsed/>
    <w:rsid w:val="00800169"/>
  </w:style>
  <w:style w:type="numbering" w:customStyle="1" w:styleId="14146">
    <w:name w:val="Нет списка14146"/>
    <w:next w:val="a2"/>
    <w:uiPriority w:val="99"/>
    <w:semiHidden/>
    <w:unhideWhenUsed/>
    <w:rsid w:val="00800169"/>
  </w:style>
  <w:style w:type="numbering" w:customStyle="1" w:styleId="15146">
    <w:name w:val="Нет списка15146"/>
    <w:next w:val="a2"/>
    <w:uiPriority w:val="99"/>
    <w:semiHidden/>
    <w:unhideWhenUsed/>
    <w:rsid w:val="00800169"/>
  </w:style>
  <w:style w:type="numbering" w:customStyle="1" w:styleId="16146">
    <w:name w:val="Нет списка16146"/>
    <w:next w:val="a2"/>
    <w:uiPriority w:val="99"/>
    <w:semiHidden/>
    <w:unhideWhenUsed/>
    <w:rsid w:val="00800169"/>
  </w:style>
  <w:style w:type="numbering" w:customStyle="1" w:styleId="17146">
    <w:name w:val="Нет списка17146"/>
    <w:next w:val="a2"/>
    <w:uiPriority w:val="99"/>
    <w:semiHidden/>
    <w:unhideWhenUsed/>
    <w:rsid w:val="00800169"/>
  </w:style>
  <w:style w:type="numbering" w:customStyle="1" w:styleId="18146">
    <w:name w:val="Нет списка18146"/>
    <w:next w:val="a2"/>
    <w:uiPriority w:val="99"/>
    <w:semiHidden/>
    <w:unhideWhenUsed/>
    <w:rsid w:val="00800169"/>
  </w:style>
  <w:style w:type="numbering" w:customStyle="1" w:styleId="2036">
    <w:name w:val="Нет списка2036"/>
    <w:next w:val="a2"/>
    <w:semiHidden/>
    <w:unhideWhenUsed/>
    <w:rsid w:val="00800169"/>
  </w:style>
  <w:style w:type="numbering" w:customStyle="1" w:styleId="11236">
    <w:name w:val="Нет списка11236"/>
    <w:next w:val="a2"/>
    <w:semiHidden/>
    <w:rsid w:val="00800169"/>
  </w:style>
  <w:style w:type="numbering" w:customStyle="1" w:styleId="11336">
    <w:name w:val="Нет списка11336"/>
    <w:next w:val="a2"/>
    <w:semiHidden/>
    <w:unhideWhenUsed/>
    <w:rsid w:val="00800169"/>
  </w:style>
  <w:style w:type="numbering" w:customStyle="1" w:styleId="2236">
    <w:name w:val="Нет списка2236"/>
    <w:next w:val="a2"/>
    <w:semiHidden/>
    <w:unhideWhenUsed/>
    <w:rsid w:val="00800169"/>
  </w:style>
  <w:style w:type="numbering" w:customStyle="1" w:styleId="3236">
    <w:name w:val="Нет списка3236"/>
    <w:next w:val="a2"/>
    <w:semiHidden/>
    <w:unhideWhenUsed/>
    <w:rsid w:val="00800169"/>
  </w:style>
  <w:style w:type="numbering" w:customStyle="1" w:styleId="4236">
    <w:name w:val="Нет списка4236"/>
    <w:next w:val="a2"/>
    <w:semiHidden/>
    <w:unhideWhenUsed/>
    <w:rsid w:val="00800169"/>
  </w:style>
  <w:style w:type="numbering" w:customStyle="1" w:styleId="5236">
    <w:name w:val="Нет списка5236"/>
    <w:next w:val="a2"/>
    <w:semiHidden/>
    <w:unhideWhenUsed/>
    <w:rsid w:val="00800169"/>
  </w:style>
  <w:style w:type="numbering" w:customStyle="1" w:styleId="6236">
    <w:name w:val="Нет списка6236"/>
    <w:next w:val="a2"/>
    <w:semiHidden/>
    <w:unhideWhenUsed/>
    <w:rsid w:val="00800169"/>
  </w:style>
  <w:style w:type="numbering" w:customStyle="1" w:styleId="7236">
    <w:name w:val="Нет списка7236"/>
    <w:next w:val="a2"/>
    <w:semiHidden/>
    <w:unhideWhenUsed/>
    <w:rsid w:val="00800169"/>
  </w:style>
  <w:style w:type="numbering" w:customStyle="1" w:styleId="8236">
    <w:name w:val="Нет списка8236"/>
    <w:next w:val="a2"/>
    <w:semiHidden/>
    <w:unhideWhenUsed/>
    <w:rsid w:val="00800169"/>
  </w:style>
  <w:style w:type="numbering" w:customStyle="1" w:styleId="9236">
    <w:name w:val="Нет списка9236"/>
    <w:next w:val="a2"/>
    <w:semiHidden/>
    <w:unhideWhenUsed/>
    <w:rsid w:val="00800169"/>
  </w:style>
  <w:style w:type="numbering" w:customStyle="1" w:styleId="10236">
    <w:name w:val="Нет списка10236"/>
    <w:next w:val="a2"/>
    <w:semiHidden/>
    <w:unhideWhenUsed/>
    <w:rsid w:val="00800169"/>
  </w:style>
  <w:style w:type="numbering" w:customStyle="1" w:styleId="111236">
    <w:name w:val="Нет списка111236"/>
    <w:next w:val="a2"/>
    <w:semiHidden/>
    <w:unhideWhenUsed/>
    <w:rsid w:val="00800169"/>
  </w:style>
  <w:style w:type="numbering" w:customStyle="1" w:styleId="12236">
    <w:name w:val="Нет списка12236"/>
    <w:next w:val="a2"/>
    <w:semiHidden/>
    <w:unhideWhenUsed/>
    <w:rsid w:val="00800169"/>
  </w:style>
  <w:style w:type="numbering" w:customStyle="1" w:styleId="13236">
    <w:name w:val="Нет списка13236"/>
    <w:next w:val="a2"/>
    <w:semiHidden/>
    <w:unhideWhenUsed/>
    <w:rsid w:val="00800169"/>
  </w:style>
  <w:style w:type="numbering" w:customStyle="1" w:styleId="14236">
    <w:name w:val="Нет списка14236"/>
    <w:next w:val="a2"/>
    <w:semiHidden/>
    <w:unhideWhenUsed/>
    <w:rsid w:val="00800169"/>
  </w:style>
  <w:style w:type="numbering" w:customStyle="1" w:styleId="15236">
    <w:name w:val="Нет списка15236"/>
    <w:next w:val="a2"/>
    <w:semiHidden/>
    <w:unhideWhenUsed/>
    <w:rsid w:val="00800169"/>
  </w:style>
  <w:style w:type="numbering" w:customStyle="1" w:styleId="16236">
    <w:name w:val="Нет списка16236"/>
    <w:next w:val="a2"/>
    <w:semiHidden/>
    <w:unhideWhenUsed/>
    <w:rsid w:val="00800169"/>
  </w:style>
  <w:style w:type="numbering" w:customStyle="1" w:styleId="17236">
    <w:name w:val="Нет списка17236"/>
    <w:next w:val="a2"/>
    <w:semiHidden/>
    <w:unhideWhenUsed/>
    <w:rsid w:val="00800169"/>
  </w:style>
  <w:style w:type="numbering" w:customStyle="1" w:styleId="18236">
    <w:name w:val="Нет списка18236"/>
    <w:next w:val="a2"/>
    <w:semiHidden/>
    <w:unhideWhenUsed/>
    <w:rsid w:val="00800169"/>
  </w:style>
  <w:style w:type="numbering" w:customStyle="1" w:styleId="19136">
    <w:name w:val="Нет списка19136"/>
    <w:next w:val="a2"/>
    <w:semiHidden/>
    <w:unhideWhenUsed/>
    <w:rsid w:val="00800169"/>
  </w:style>
  <w:style w:type="numbering" w:customStyle="1" w:styleId="110136">
    <w:name w:val="Нет списка110136"/>
    <w:next w:val="a2"/>
    <w:semiHidden/>
    <w:rsid w:val="00800169"/>
  </w:style>
  <w:style w:type="numbering" w:customStyle="1" w:styleId="11111146">
    <w:name w:val="Нет списка11111146"/>
    <w:next w:val="a2"/>
    <w:semiHidden/>
    <w:unhideWhenUsed/>
    <w:rsid w:val="00800169"/>
  </w:style>
  <w:style w:type="numbering" w:customStyle="1" w:styleId="21136">
    <w:name w:val="Нет списка21136"/>
    <w:next w:val="a2"/>
    <w:semiHidden/>
    <w:unhideWhenUsed/>
    <w:rsid w:val="00800169"/>
  </w:style>
  <w:style w:type="numbering" w:customStyle="1" w:styleId="31136">
    <w:name w:val="Нет списка31136"/>
    <w:next w:val="a2"/>
    <w:semiHidden/>
    <w:unhideWhenUsed/>
    <w:rsid w:val="00800169"/>
  </w:style>
  <w:style w:type="numbering" w:customStyle="1" w:styleId="41136">
    <w:name w:val="Нет списка41136"/>
    <w:next w:val="a2"/>
    <w:semiHidden/>
    <w:unhideWhenUsed/>
    <w:rsid w:val="00800169"/>
  </w:style>
  <w:style w:type="numbering" w:customStyle="1" w:styleId="51136">
    <w:name w:val="Нет списка51136"/>
    <w:next w:val="a2"/>
    <w:semiHidden/>
    <w:unhideWhenUsed/>
    <w:rsid w:val="00800169"/>
  </w:style>
  <w:style w:type="numbering" w:customStyle="1" w:styleId="61136">
    <w:name w:val="Нет списка61136"/>
    <w:next w:val="a2"/>
    <w:semiHidden/>
    <w:unhideWhenUsed/>
    <w:rsid w:val="00800169"/>
  </w:style>
  <w:style w:type="numbering" w:customStyle="1" w:styleId="71136">
    <w:name w:val="Нет списка71136"/>
    <w:next w:val="a2"/>
    <w:semiHidden/>
    <w:unhideWhenUsed/>
    <w:rsid w:val="00800169"/>
  </w:style>
  <w:style w:type="numbering" w:customStyle="1" w:styleId="81136">
    <w:name w:val="Нет списка81136"/>
    <w:next w:val="a2"/>
    <w:semiHidden/>
    <w:unhideWhenUsed/>
    <w:rsid w:val="00800169"/>
  </w:style>
  <w:style w:type="numbering" w:customStyle="1" w:styleId="91136">
    <w:name w:val="Нет списка91136"/>
    <w:next w:val="a2"/>
    <w:semiHidden/>
    <w:unhideWhenUsed/>
    <w:rsid w:val="00800169"/>
  </w:style>
  <w:style w:type="numbering" w:customStyle="1" w:styleId="101136">
    <w:name w:val="Нет списка101136"/>
    <w:next w:val="a2"/>
    <w:semiHidden/>
    <w:unhideWhenUsed/>
    <w:rsid w:val="00800169"/>
  </w:style>
  <w:style w:type="numbering" w:customStyle="1" w:styleId="111111116">
    <w:name w:val="Нет списка111111116"/>
    <w:next w:val="a2"/>
    <w:semiHidden/>
    <w:unhideWhenUsed/>
    <w:rsid w:val="00800169"/>
  </w:style>
  <w:style w:type="numbering" w:customStyle="1" w:styleId="121136">
    <w:name w:val="Нет списка121136"/>
    <w:next w:val="a2"/>
    <w:semiHidden/>
    <w:unhideWhenUsed/>
    <w:rsid w:val="00800169"/>
  </w:style>
  <w:style w:type="numbering" w:customStyle="1" w:styleId="131136">
    <w:name w:val="Нет списка131136"/>
    <w:next w:val="a2"/>
    <w:semiHidden/>
    <w:unhideWhenUsed/>
    <w:rsid w:val="00800169"/>
  </w:style>
  <w:style w:type="numbering" w:customStyle="1" w:styleId="141136">
    <w:name w:val="Нет списка141136"/>
    <w:next w:val="a2"/>
    <w:semiHidden/>
    <w:unhideWhenUsed/>
    <w:rsid w:val="00800169"/>
  </w:style>
  <w:style w:type="numbering" w:customStyle="1" w:styleId="151136">
    <w:name w:val="Нет списка151136"/>
    <w:next w:val="a2"/>
    <w:semiHidden/>
    <w:unhideWhenUsed/>
    <w:rsid w:val="00800169"/>
  </w:style>
  <w:style w:type="numbering" w:customStyle="1" w:styleId="161136">
    <w:name w:val="Нет списка161136"/>
    <w:next w:val="a2"/>
    <w:semiHidden/>
    <w:unhideWhenUsed/>
    <w:rsid w:val="00800169"/>
  </w:style>
  <w:style w:type="numbering" w:customStyle="1" w:styleId="171136">
    <w:name w:val="Нет списка171136"/>
    <w:next w:val="a2"/>
    <w:semiHidden/>
    <w:unhideWhenUsed/>
    <w:rsid w:val="00800169"/>
  </w:style>
  <w:style w:type="numbering" w:customStyle="1" w:styleId="181136">
    <w:name w:val="Нет списка181136"/>
    <w:next w:val="a2"/>
    <w:semiHidden/>
    <w:unhideWhenUsed/>
    <w:rsid w:val="00800169"/>
  </w:style>
  <w:style w:type="numbering" w:customStyle="1" w:styleId="296">
    <w:name w:val="Нет списка296"/>
    <w:next w:val="a2"/>
    <w:uiPriority w:val="99"/>
    <w:semiHidden/>
    <w:unhideWhenUsed/>
    <w:rsid w:val="00800169"/>
  </w:style>
  <w:style w:type="numbering" w:customStyle="1" w:styleId="1206">
    <w:name w:val="Нет списка1206"/>
    <w:next w:val="a2"/>
    <w:uiPriority w:val="99"/>
    <w:semiHidden/>
    <w:rsid w:val="00800169"/>
  </w:style>
  <w:style w:type="numbering" w:customStyle="1" w:styleId="11106">
    <w:name w:val="Нет списка11106"/>
    <w:next w:val="a2"/>
    <w:uiPriority w:val="99"/>
    <w:semiHidden/>
    <w:unhideWhenUsed/>
    <w:rsid w:val="00800169"/>
  </w:style>
  <w:style w:type="numbering" w:customStyle="1" w:styleId="2106">
    <w:name w:val="Нет списка2106"/>
    <w:next w:val="a2"/>
    <w:uiPriority w:val="99"/>
    <w:semiHidden/>
    <w:unhideWhenUsed/>
    <w:rsid w:val="00800169"/>
  </w:style>
  <w:style w:type="numbering" w:customStyle="1" w:styleId="366">
    <w:name w:val="Нет списка366"/>
    <w:next w:val="a2"/>
    <w:uiPriority w:val="99"/>
    <w:semiHidden/>
    <w:unhideWhenUsed/>
    <w:rsid w:val="00800169"/>
  </w:style>
  <w:style w:type="numbering" w:customStyle="1" w:styleId="466">
    <w:name w:val="Нет списка466"/>
    <w:next w:val="a2"/>
    <w:uiPriority w:val="99"/>
    <w:semiHidden/>
    <w:unhideWhenUsed/>
    <w:rsid w:val="00800169"/>
  </w:style>
  <w:style w:type="numbering" w:customStyle="1" w:styleId="566">
    <w:name w:val="Нет списка566"/>
    <w:next w:val="a2"/>
    <w:uiPriority w:val="99"/>
    <w:semiHidden/>
    <w:unhideWhenUsed/>
    <w:rsid w:val="00800169"/>
  </w:style>
  <w:style w:type="numbering" w:customStyle="1" w:styleId="666">
    <w:name w:val="Нет списка666"/>
    <w:next w:val="a2"/>
    <w:uiPriority w:val="99"/>
    <w:semiHidden/>
    <w:unhideWhenUsed/>
    <w:rsid w:val="00800169"/>
  </w:style>
  <w:style w:type="numbering" w:customStyle="1" w:styleId="766">
    <w:name w:val="Нет списка766"/>
    <w:next w:val="a2"/>
    <w:uiPriority w:val="99"/>
    <w:semiHidden/>
    <w:unhideWhenUsed/>
    <w:rsid w:val="00800169"/>
  </w:style>
  <w:style w:type="numbering" w:customStyle="1" w:styleId="866">
    <w:name w:val="Нет списка866"/>
    <w:next w:val="a2"/>
    <w:uiPriority w:val="99"/>
    <w:semiHidden/>
    <w:unhideWhenUsed/>
    <w:rsid w:val="00800169"/>
  </w:style>
  <w:style w:type="numbering" w:customStyle="1" w:styleId="966">
    <w:name w:val="Нет списка966"/>
    <w:next w:val="a2"/>
    <w:uiPriority w:val="99"/>
    <w:semiHidden/>
    <w:unhideWhenUsed/>
    <w:rsid w:val="00800169"/>
  </w:style>
  <w:style w:type="numbering" w:customStyle="1" w:styleId="1066">
    <w:name w:val="Нет списка1066"/>
    <w:next w:val="a2"/>
    <w:uiPriority w:val="99"/>
    <w:semiHidden/>
    <w:unhideWhenUsed/>
    <w:rsid w:val="00800169"/>
  </w:style>
  <w:style w:type="numbering" w:customStyle="1" w:styleId="11166">
    <w:name w:val="Нет списка11166"/>
    <w:next w:val="a2"/>
    <w:uiPriority w:val="99"/>
    <w:semiHidden/>
    <w:unhideWhenUsed/>
    <w:rsid w:val="00800169"/>
  </w:style>
  <w:style w:type="numbering" w:customStyle="1" w:styleId="1266">
    <w:name w:val="Нет списка1266"/>
    <w:next w:val="a2"/>
    <w:uiPriority w:val="99"/>
    <w:semiHidden/>
    <w:unhideWhenUsed/>
    <w:rsid w:val="00800169"/>
  </w:style>
  <w:style w:type="numbering" w:customStyle="1" w:styleId="1366">
    <w:name w:val="Нет списка1366"/>
    <w:next w:val="a2"/>
    <w:uiPriority w:val="99"/>
    <w:semiHidden/>
    <w:unhideWhenUsed/>
    <w:rsid w:val="00800169"/>
  </w:style>
  <w:style w:type="numbering" w:customStyle="1" w:styleId="1466">
    <w:name w:val="Нет списка1466"/>
    <w:next w:val="a2"/>
    <w:uiPriority w:val="99"/>
    <w:semiHidden/>
    <w:unhideWhenUsed/>
    <w:rsid w:val="00800169"/>
  </w:style>
  <w:style w:type="numbering" w:customStyle="1" w:styleId="1566">
    <w:name w:val="Нет списка1566"/>
    <w:next w:val="a2"/>
    <w:uiPriority w:val="99"/>
    <w:semiHidden/>
    <w:unhideWhenUsed/>
    <w:rsid w:val="00800169"/>
  </w:style>
  <w:style w:type="numbering" w:customStyle="1" w:styleId="1666">
    <w:name w:val="Нет списка1666"/>
    <w:next w:val="a2"/>
    <w:uiPriority w:val="99"/>
    <w:semiHidden/>
    <w:unhideWhenUsed/>
    <w:rsid w:val="00800169"/>
  </w:style>
  <w:style w:type="numbering" w:customStyle="1" w:styleId="1766">
    <w:name w:val="Нет списка1766"/>
    <w:next w:val="a2"/>
    <w:uiPriority w:val="99"/>
    <w:semiHidden/>
    <w:unhideWhenUsed/>
    <w:rsid w:val="00800169"/>
  </w:style>
  <w:style w:type="numbering" w:customStyle="1" w:styleId="1866">
    <w:name w:val="Нет списка1866"/>
    <w:next w:val="a2"/>
    <w:uiPriority w:val="99"/>
    <w:semiHidden/>
    <w:unhideWhenUsed/>
    <w:rsid w:val="00800169"/>
  </w:style>
  <w:style w:type="numbering" w:customStyle="1" w:styleId="1956">
    <w:name w:val="Нет списка1956"/>
    <w:next w:val="a2"/>
    <w:uiPriority w:val="99"/>
    <w:semiHidden/>
    <w:unhideWhenUsed/>
    <w:rsid w:val="00800169"/>
  </w:style>
  <w:style w:type="numbering" w:customStyle="1" w:styleId="11056">
    <w:name w:val="Нет списка11056"/>
    <w:next w:val="a2"/>
    <w:uiPriority w:val="99"/>
    <w:semiHidden/>
    <w:rsid w:val="00800169"/>
  </w:style>
  <w:style w:type="numbering" w:customStyle="1" w:styleId="111156">
    <w:name w:val="Нет списка111156"/>
    <w:next w:val="a2"/>
    <w:uiPriority w:val="99"/>
    <w:semiHidden/>
    <w:unhideWhenUsed/>
    <w:rsid w:val="00800169"/>
  </w:style>
  <w:style w:type="numbering" w:customStyle="1" w:styleId="2156">
    <w:name w:val="Нет списка2156"/>
    <w:next w:val="a2"/>
    <w:uiPriority w:val="99"/>
    <w:semiHidden/>
    <w:unhideWhenUsed/>
    <w:rsid w:val="00800169"/>
  </w:style>
  <w:style w:type="numbering" w:customStyle="1" w:styleId="3156">
    <w:name w:val="Нет списка3156"/>
    <w:next w:val="a2"/>
    <w:uiPriority w:val="99"/>
    <w:semiHidden/>
    <w:unhideWhenUsed/>
    <w:rsid w:val="00800169"/>
  </w:style>
  <w:style w:type="numbering" w:customStyle="1" w:styleId="4156">
    <w:name w:val="Нет списка4156"/>
    <w:next w:val="a2"/>
    <w:uiPriority w:val="99"/>
    <w:semiHidden/>
    <w:unhideWhenUsed/>
    <w:rsid w:val="00800169"/>
  </w:style>
  <w:style w:type="numbering" w:customStyle="1" w:styleId="5156">
    <w:name w:val="Нет списка5156"/>
    <w:next w:val="a2"/>
    <w:uiPriority w:val="99"/>
    <w:semiHidden/>
    <w:unhideWhenUsed/>
    <w:rsid w:val="00800169"/>
  </w:style>
  <w:style w:type="numbering" w:customStyle="1" w:styleId="6156">
    <w:name w:val="Нет списка6156"/>
    <w:next w:val="a2"/>
    <w:uiPriority w:val="99"/>
    <w:semiHidden/>
    <w:unhideWhenUsed/>
    <w:rsid w:val="00800169"/>
  </w:style>
  <w:style w:type="numbering" w:customStyle="1" w:styleId="7156">
    <w:name w:val="Нет списка7156"/>
    <w:next w:val="a2"/>
    <w:uiPriority w:val="99"/>
    <w:semiHidden/>
    <w:unhideWhenUsed/>
    <w:rsid w:val="00800169"/>
  </w:style>
  <w:style w:type="numbering" w:customStyle="1" w:styleId="8156">
    <w:name w:val="Нет списка8156"/>
    <w:next w:val="a2"/>
    <w:uiPriority w:val="99"/>
    <w:semiHidden/>
    <w:unhideWhenUsed/>
    <w:rsid w:val="00800169"/>
  </w:style>
  <w:style w:type="numbering" w:customStyle="1" w:styleId="9156">
    <w:name w:val="Нет списка9156"/>
    <w:next w:val="a2"/>
    <w:uiPriority w:val="99"/>
    <w:semiHidden/>
    <w:unhideWhenUsed/>
    <w:rsid w:val="00800169"/>
  </w:style>
  <w:style w:type="numbering" w:customStyle="1" w:styleId="10156">
    <w:name w:val="Нет списка10156"/>
    <w:next w:val="a2"/>
    <w:uiPriority w:val="99"/>
    <w:semiHidden/>
    <w:unhideWhenUsed/>
    <w:rsid w:val="00800169"/>
  </w:style>
  <w:style w:type="numbering" w:customStyle="1" w:styleId="1111156">
    <w:name w:val="Нет списка1111156"/>
    <w:next w:val="a2"/>
    <w:uiPriority w:val="99"/>
    <w:semiHidden/>
    <w:unhideWhenUsed/>
    <w:rsid w:val="00800169"/>
  </w:style>
  <w:style w:type="numbering" w:customStyle="1" w:styleId="12156">
    <w:name w:val="Нет списка12156"/>
    <w:next w:val="a2"/>
    <w:uiPriority w:val="99"/>
    <w:semiHidden/>
    <w:unhideWhenUsed/>
    <w:rsid w:val="00800169"/>
  </w:style>
  <w:style w:type="numbering" w:customStyle="1" w:styleId="13156">
    <w:name w:val="Нет списка13156"/>
    <w:next w:val="a2"/>
    <w:uiPriority w:val="99"/>
    <w:semiHidden/>
    <w:unhideWhenUsed/>
    <w:rsid w:val="00800169"/>
  </w:style>
  <w:style w:type="numbering" w:customStyle="1" w:styleId="14156">
    <w:name w:val="Нет списка14156"/>
    <w:next w:val="a2"/>
    <w:uiPriority w:val="99"/>
    <w:semiHidden/>
    <w:unhideWhenUsed/>
    <w:rsid w:val="00800169"/>
  </w:style>
  <w:style w:type="numbering" w:customStyle="1" w:styleId="15156">
    <w:name w:val="Нет списка15156"/>
    <w:next w:val="a2"/>
    <w:uiPriority w:val="99"/>
    <w:semiHidden/>
    <w:unhideWhenUsed/>
    <w:rsid w:val="00800169"/>
  </w:style>
  <w:style w:type="numbering" w:customStyle="1" w:styleId="16156">
    <w:name w:val="Нет списка16156"/>
    <w:next w:val="a2"/>
    <w:uiPriority w:val="99"/>
    <w:semiHidden/>
    <w:unhideWhenUsed/>
    <w:rsid w:val="00800169"/>
  </w:style>
  <w:style w:type="numbering" w:customStyle="1" w:styleId="17156">
    <w:name w:val="Нет списка17156"/>
    <w:next w:val="a2"/>
    <w:uiPriority w:val="99"/>
    <w:semiHidden/>
    <w:unhideWhenUsed/>
    <w:rsid w:val="00800169"/>
  </w:style>
  <w:style w:type="numbering" w:customStyle="1" w:styleId="18156">
    <w:name w:val="Нет списка18156"/>
    <w:next w:val="a2"/>
    <w:uiPriority w:val="99"/>
    <w:semiHidden/>
    <w:unhideWhenUsed/>
    <w:rsid w:val="00800169"/>
  </w:style>
  <w:style w:type="numbering" w:customStyle="1" w:styleId="2046">
    <w:name w:val="Нет списка2046"/>
    <w:next w:val="a2"/>
    <w:semiHidden/>
    <w:unhideWhenUsed/>
    <w:rsid w:val="00800169"/>
  </w:style>
  <w:style w:type="numbering" w:customStyle="1" w:styleId="11246">
    <w:name w:val="Нет списка11246"/>
    <w:next w:val="a2"/>
    <w:semiHidden/>
    <w:rsid w:val="00800169"/>
  </w:style>
  <w:style w:type="numbering" w:customStyle="1" w:styleId="11346">
    <w:name w:val="Нет списка11346"/>
    <w:next w:val="a2"/>
    <w:semiHidden/>
    <w:unhideWhenUsed/>
    <w:rsid w:val="00800169"/>
  </w:style>
  <w:style w:type="numbering" w:customStyle="1" w:styleId="2246">
    <w:name w:val="Нет списка2246"/>
    <w:next w:val="a2"/>
    <w:semiHidden/>
    <w:unhideWhenUsed/>
    <w:rsid w:val="00800169"/>
  </w:style>
  <w:style w:type="numbering" w:customStyle="1" w:styleId="3246">
    <w:name w:val="Нет списка3246"/>
    <w:next w:val="a2"/>
    <w:semiHidden/>
    <w:unhideWhenUsed/>
    <w:rsid w:val="00800169"/>
  </w:style>
  <w:style w:type="numbering" w:customStyle="1" w:styleId="4246">
    <w:name w:val="Нет списка4246"/>
    <w:next w:val="a2"/>
    <w:semiHidden/>
    <w:unhideWhenUsed/>
    <w:rsid w:val="00800169"/>
  </w:style>
  <w:style w:type="numbering" w:customStyle="1" w:styleId="5246">
    <w:name w:val="Нет списка5246"/>
    <w:next w:val="a2"/>
    <w:semiHidden/>
    <w:unhideWhenUsed/>
    <w:rsid w:val="00800169"/>
  </w:style>
  <w:style w:type="numbering" w:customStyle="1" w:styleId="6246">
    <w:name w:val="Нет списка6246"/>
    <w:next w:val="a2"/>
    <w:semiHidden/>
    <w:unhideWhenUsed/>
    <w:rsid w:val="00800169"/>
  </w:style>
  <w:style w:type="numbering" w:customStyle="1" w:styleId="7246">
    <w:name w:val="Нет списка7246"/>
    <w:next w:val="a2"/>
    <w:semiHidden/>
    <w:unhideWhenUsed/>
    <w:rsid w:val="00800169"/>
  </w:style>
  <w:style w:type="numbering" w:customStyle="1" w:styleId="8246">
    <w:name w:val="Нет списка8246"/>
    <w:next w:val="a2"/>
    <w:semiHidden/>
    <w:unhideWhenUsed/>
    <w:rsid w:val="00800169"/>
  </w:style>
  <w:style w:type="numbering" w:customStyle="1" w:styleId="9246">
    <w:name w:val="Нет списка9246"/>
    <w:next w:val="a2"/>
    <w:semiHidden/>
    <w:unhideWhenUsed/>
    <w:rsid w:val="00800169"/>
  </w:style>
  <w:style w:type="numbering" w:customStyle="1" w:styleId="10246">
    <w:name w:val="Нет списка10246"/>
    <w:next w:val="a2"/>
    <w:semiHidden/>
    <w:unhideWhenUsed/>
    <w:rsid w:val="00800169"/>
  </w:style>
  <w:style w:type="numbering" w:customStyle="1" w:styleId="111246">
    <w:name w:val="Нет списка111246"/>
    <w:next w:val="a2"/>
    <w:semiHidden/>
    <w:unhideWhenUsed/>
    <w:rsid w:val="00800169"/>
  </w:style>
  <w:style w:type="numbering" w:customStyle="1" w:styleId="12246">
    <w:name w:val="Нет списка12246"/>
    <w:next w:val="a2"/>
    <w:semiHidden/>
    <w:unhideWhenUsed/>
    <w:rsid w:val="00800169"/>
  </w:style>
  <w:style w:type="numbering" w:customStyle="1" w:styleId="13246">
    <w:name w:val="Нет списка13246"/>
    <w:next w:val="a2"/>
    <w:semiHidden/>
    <w:unhideWhenUsed/>
    <w:rsid w:val="00800169"/>
  </w:style>
  <w:style w:type="numbering" w:customStyle="1" w:styleId="14246">
    <w:name w:val="Нет списка14246"/>
    <w:next w:val="a2"/>
    <w:semiHidden/>
    <w:unhideWhenUsed/>
    <w:rsid w:val="00800169"/>
  </w:style>
  <w:style w:type="numbering" w:customStyle="1" w:styleId="15246">
    <w:name w:val="Нет списка15246"/>
    <w:next w:val="a2"/>
    <w:semiHidden/>
    <w:unhideWhenUsed/>
    <w:rsid w:val="00800169"/>
  </w:style>
  <w:style w:type="numbering" w:customStyle="1" w:styleId="16246">
    <w:name w:val="Нет списка16246"/>
    <w:next w:val="a2"/>
    <w:semiHidden/>
    <w:unhideWhenUsed/>
    <w:rsid w:val="00800169"/>
  </w:style>
  <w:style w:type="numbering" w:customStyle="1" w:styleId="17246">
    <w:name w:val="Нет списка17246"/>
    <w:next w:val="a2"/>
    <w:semiHidden/>
    <w:unhideWhenUsed/>
    <w:rsid w:val="00800169"/>
  </w:style>
  <w:style w:type="numbering" w:customStyle="1" w:styleId="18246">
    <w:name w:val="Нет списка18246"/>
    <w:next w:val="a2"/>
    <w:semiHidden/>
    <w:unhideWhenUsed/>
    <w:rsid w:val="00800169"/>
  </w:style>
  <w:style w:type="numbering" w:customStyle="1" w:styleId="19146">
    <w:name w:val="Нет списка19146"/>
    <w:next w:val="a2"/>
    <w:semiHidden/>
    <w:unhideWhenUsed/>
    <w:rsid w:val="00800169"/>
  </w:style>
  <w:style w:type="numbering" w:customStyle="1" w:styleId="110146">
    <w:name w:val="Нет списка110146"/>
    <w:next w:val="a2"/>
    <w:semiHidden/>
    <w:rsid w:val="00800169"/>
  </w:style>
  <w:style w:type="numbering" w:customStyle="1" w:styleId="11111156">
    <w:name w:val="Нет списка11111156"/>
    <w:next w:val="a2"/>
    <w:semiHidden/>
    <w:unhideWhenUsed/>
    <w:rsid w:val="00800169"/>
  </w:style>
  <w:style w:type="numbering" w:customStyle="1" w:styleId="21146">
    <w:name w:val="Нет списка21146"/>
    <w:next w:val="a2"/>
    <w:semiHidden/>
    <w:unhideWhenUsed/>
    <w:rsid w:val="00800169"/>
  </w:style>
  <w:style w:type="numbering" w:customStyle="1" w:styleId="31146">
    <w:name w:val="Нет списка31146"/>
    <w:next w:val="a2"/>
    <w:semiHidden/>
    <w:unhideWhenUsed/>
    <w:rsid w:val="00800169"/>
  </w:style>
  <w:style w:type="numbering" w:customStyle="1" w:styleId="41146">
    <w:name w:val="Нет списка41146"/>
    <w:next w:val="a2"/>
    <w:semiHidden/>
    <w:unhideWhenUsed/>
    <w:rsid w:val="00800169"/>
  </w:style>
  <w:style w:type="numbering" w:customStyle="1" w:styleId="51146">
    <w:name w:val="Нет списка51146"/>
    <w:next w:val="a2"/>
    <w:semiHidden/>
    <w:unhideWhenUsed/>
    <w:rsid w:val="00800169"/>
  </w:style>
  <w:style w:type="numbering" w:customStyle="1" w:styleId="61146">
    <w:name w:val="Нет списка61146"/>
    <w:next w:val="a2"/>
    <w:semiHidden/>
    <w:unhideWhenUsed/>
    <w:rsid w:val="00800169"/>
  </w:style>
  <w:style w:type="numbering" w:customStyle="1" w:styleId="71146">
    <w:name w:val="Нет списка71146"/>
    <w:next w:val="a2"/>
    <w:semiHidden/>
    <w:unhideWhenUsed/>
    <w:rsid w:val="00800169"/>
  </w:style>
  <w:style w:type="numbering" w:customStyle="1" w:styleId="81146">
    <w:name w:val="Нет списка81146"/>
    <w:next w:val="a2"/>
    <w:semiHidden/>
    <w:unhideWhenUsed/>
    <w:rsid w:val="00800169"/>
  </w:style>
  <w:style w:type="numbering" w:customStyle="1" w:styleId="91146">
    <w:name w:val="Нет списка91146"/>
    <w:next w:val="a2"/>
    <w:semiHidden/>
    <w:unhideWhenUsed/>
    <w:rsid w:val="00800169"/>
  </w:style>
  <w:style w:type="numbering" w:customStyle="1" w:styleId="101146">
    <w:name w:val="Нет списка101146"/>
    <w:next w:val="a2"/>
    <w:semiHidden/>
    <w:unhideWhenUsed/>
    <w:rsid w:val="00800169"/>
  </w:style>
  <w:style w:type="numbering" w:customStyle="1" w:styleId="111111126">
    <w:name w:val="Нет списка111111126"/>
    <w:next w:val="a2"/>
    <w:semiHidden/>
    <w:unhideWhenUsed/>
    <w:rsid w:val="00800169"/>
  </w:style>
  <w:style w:type="numbering" w:customStyle="1" w:styleId="121146">
    <w:name w:val="Нет списка121146"/>
    <w:next w:val="a2"/>
    <w:semiHidden/>
    <w:unhideWhenUsed/>
    <w:rsid w:val="00800169"/>
  </w:style>
  <w:style w:type="numbering" w:customStyle="1" w:styleId="131146">
    <w:name w:val="Нет списка131146"/>
    <w:next w:val="a2"/>
    <w:semiHidden/>
    <w:unhideWhenUsed/>
    <w:rsid w:val="00800169"/>
  </w:style>
  <w:style w:type="numbering" w:customStyle="1" w:styleId="141146">
    <w:name w:val="Нет списка141146"/>
    <w:next w:val="a2"/>
    <w:semiHidden/>
    <w:unhideWhenUsed/>
    <w:rsid w:val="00800169"/>
  </w:style>
  <w:style w:type="numbering" w:customStyle="1" w:styleId="151146">
    <w:name w:val="Нет списка151146"/>
    <w:next w:val="a2"/>
    <w:semiHidden/>
    <w:unhideWhenUsed/>
    <w:rsid w:val="00800169"/>
  </w:style>
  <w:style w:type="numbering" w:customStyle="1" w:styleId="161146">
    <w:name w:val="Нет списка161146"/>
    <w:next w:val="a2"/>
    <w:semiHidden/>
    <w:unhideWhenUsed/>
    <w:rsid w:val="00800169"/>
  </w:style>
  <w:style w:type="numbering" w:customStyle="1" w:styleId="171146">
    <w:name w:val="Нет списка171146"/>
    <w:next w:val="a2"/>
    <w:semiHidden/>
    <w:unhideWhenUsed/>
    <w:rsid w:val="00800169"/>
  </w:style>
  <w:style w:type="numbering" w:customStyle="1" w:styleId="181146">
    <w:name w:val="Нет списка181146"/>
    <w:next w:val="a2"/>
    <w:semiHidden/>
    <w:unhideWhenUsed/>
    <w:rsid w:val="00800169"/>
  </w:style>
  <w:style w:type="numbering" w:customStyle="1" w:styleId="3010">
    <w:name w:val="Нет списка301"/>
    <w:next w:val="a2"/>
    <w:uiPriority w:val="99"/>
    <w:semiHidden/>
    <w:unhideWhenUsed/>
    <w:rsid w:val="00800169"/>
  </w:style>
  <w:style w:type="numbering" w:customStyle="1" w:styleId="12710">
    <w:name w:val="Нет списка1271"/>
    <w:next w:val="a2"/>
    <w:uiPriority w:val="99"/>
    <w:semiHidden/>
    <w:unhideWhenUsed/>
    <w:rsid w:val="00800169"/>
  </w:style>
  <w:style w:type="numbering" w:customStyle="1" w:styleId="111710">
    <w:name w:val="Нет списка11171"/>
    <w:next w:val="a2"/>
    <w:uiPriority w:val="99"/>
    <w:semiHidden/>
    <w:unhideWhenUsed/>
    <w:rsid w:val="00800169"/>
  </w:style>
  <w:style w:type="numbering" w:customStyle="1" w:styleId="21610">
    <w:name w:val="Нет списка2161"/>
    <w:next w:val="a2"/>
    <w:uiPriority w:val="99"/>
    <w:semiHidden/>
    <w:unhideWhenUsed/>
    <w:rsid w:val="00800169"/>
  </w:style>
  <w:style w:type="numbering" w:customStyle="1" w:styleId="3710">
    <w:name w:val="Нет списка371"/>
    <w:next w:val="a2"/>
    <w:uiPriority w:val="99"/>
    <w:semiHidden/>
    <w:unhideWhenUsed/>
    <w:rsid w:val="00800169"/>
  </w:style>
  <w:style w:type="numbering" w:customStyle="1" w:styleId="471">
    <w:name w:val="Нет списка471"/>
    <w:next w:val="a2"/>
    <w:uiPriority w:val="99"/>
    <w:semiHidden/>
    <w:unhideWhenUsed/>
    <w:rsid w:val="00800169"/>
  </w:style>
  <w:style w:type="numbering" w:customStyle="1" w:styleId="571">
    <w:name w:val="Нет списка571"/>
    <w:next w:val="a2"/>
    <w:uiPriority w:val="99"/>
    <w:semiHidden/>
    <w:unhideWhenUsed/>
    <w:rsid w:val="00800169"/>
  </w:style>
  <w:style w:type="numbering" w:customStyle="1" w:styleId="671">
    <w:name w:val="Нет списка671"/>
    <w:next w:val="a2"/>
    <w:uiPriority w:val="99"/>
    <w:semiHidden/>
    <w:unhideWhenUsed/>
    <w:rsid w:val="00800169"/>
  </w:style>
  <w:style w:type="numbering" w:customStyle="1" w:styleId="771">
    <w:name w:val="Нет списка771"/>
    <w:next w:val="a2"/>
    <w:uiPriority w:val="99"/>
    <w:semiHidden/>
    <w:unhideWhenUsed/>
    <w:rsid w:val="00800169"/>
  </w:style>
  <w:style w:type="numbering" w:customStyle="1" w:styleId="871">
    <w:name w:val="Нет списка871"/>
    <w:next w:val="a2"/>
    <w:uiPriority w:val="99"/>
    <w:semiHidden/>
    <w:unhideWhenUsed/>
    <w:rsid w:val="00800169"/>
  </w:style>
  <w:style w:type="numbering" w:customStyle="1" w:styleId="971">
    <w:name w:val="Нет списка971"/>
    <w:next w:val="a2"/>
    <w:uiPriority w:val="99"/>
    <w:semiHidden/>
    <w:unhideWhenUsed/>
    <w:rsid w:val="00800169"/>
  </w:style>
  <w:style w:type="numbering" w:customStyle="1" w:styleId="1071">
    <w:name w:val="Нет списка1071"/>
    <w:next w:val="a2"/>
    <w:uiPriority w:val="99"/>
    <w:semiHidden/>
    <w:unhideWhenUsed/>
    <w:rsid w:val="00800169"/>
  </w:style>
  <w:style w:type="numbering" w:customStyle="1" w:styleId="111810">
    <w:name w:val="Нет списка11181"/>
    <w:next w:val="a2"/>
    <w:uiPriority w:val="99"/>
    <w:semiHidden/>
    <w:unhideWhenUsed/>
    <w:rsid w:val="00800169"/>
  </w:style>
  <w:style w:type="numbering" w:customStyle="1" w:styleId="12810">
    <w:name w:val="Нет списка1281"/>
    <w:next w:val="a2"/>
    <w:uiPriority w:val="99"/>
    <w:semiHidden/>
    <w:unhideWhenUsed/>
    <w:rsid w:val="00800169"/>
  </w:style>
  <w:style w:type="numbering" w:customStyle="1" w:styleId="13710">
    <w:name w:val="Нет списка1371"/>
    <w:next w:val="a2"/>
    <w:uiPriority w:val="99"/>
    <w:semiHidden/>
    <w:unhideWhenUsed/>
    <w:rsid w:val="00800169"/>
  </w:style>
  <w:style w:type="numbering" w:customStyle="1" w:styleId="1471">
    <w:name w:val="Нет списка1471"/>
    <w:next w:val="a2"/>
    <w:uiPriority w:val="99"/>
    <w:semiHidden/>
    <w:unhideWhenUsed/>
    <w:rsid w:val="00800169"/>
  </w:style>
  <w:style w:type="numbering" w:customStyle="1" w:styleId="1571">
    <w:name w:val="Нет списка1571"/>
    <w:next w:val="a2"/>
    <w:uiPriority w:val="99"/>
    <w:semiHidden/>
    <w:unhideWhenUsed/>
    <w:rsid w:val="00800169"/>
  </w:style>
  <w:style w:type="numbering" w:customStyle="1" w:styleId="1671">
    <w:name w:val="Нет списка1671"/>
    <w:next w:val="a2"/>
    <w:uiPriority w:val="99"/>
    <w:semiHidden/>
    <w:unhideWhenUsed/>
    <w:rsid w:val="00800169"/>
  </w:style>
  <w:style w:type="numbering" w:customStyle="1" w:styleId="1771">
    <w:name w:val="Нет списка1771"/>
    <w:next w:val="a2"/>
    <w:uiPriority w:val="99"/>
    <w:semiHidden/>
    <w:unhideWhenUsed/>
    <w:rsid w:val="00800169"/>
  </w:style>
  <w:style w:type="numbering" w:customStyle="1" w:styleId="1871">
    <w:name w:val="Нет списка1871"/>
    <w:next w:val="a2"/>
    <w:uiPriority w:val="99"/>
    <w:semiHidden/>
    <w:unhideWhenUsed/>
    <w:rsid w:val="00800169"/>
  </w:style>
  <w:style w:type="numbering" w:customStyle="1" w:styleId="1961">
    <w:name w:val="Нет списка1961"/>
    <w:next w:val="a2"/>
    <w:uiPriority w:val="99"/>
    <w:semiHidden/>
    <w:unhideWhenUsed/>
    <w:rsid w:val="00800169"/>
  </w:style>
  <w:style w:type="numbering" w:customStyle="1" w:styleId="11061">
    <w:name w:val="Нет списка11061"/>
    <w:next w:val="a2"/>
    <w:uiPriority w:val="99"/>
    <w:semiHidden/>
    <w:rsid w:val="00800169"/>
  </w:style>
  <w:style w:type="numbering" w:customStyle="1" w:styleId="1111610">
    <w:name w:val="Нет списка111161"/>
    <w:next w:val="a2"/>
    <w:uiPriority w:val="99"/>
    <w:semiHidden/>
    <w:unhideWhenUsed/>
    <w:rsid w:val="00800169"/>
  </w:style>
  <w:style w:type="numbering" w:customStyle="1" w:styleId="21710">
    <w:name w:val="Нет списка2171"/>
    <w:next w:val="a2"/>
    <w:uiPriority w:val="99"/>
    <w:semiHidden/>
    <w:unhideWhenUsed/>
    <w:rsid w:val="00800169"/>
  </w:style>
  <w:style w:type="numbering" w:customStyle="1" w:styleId="31610">
    <w:name w:val="Нет списка3161"/>
    <w:next w:val="a2"/>
    <w:uiPriority w:val="99"/>
    <w:semiHidden/>
    <w:unhideWhenUsed/>
    <w:rsid w:val="00800169"/>
  </w:style>
  <w:style w:type="numbering" w:customStyle="1" w:styleId="4161">
    <w:name w:val="Нет списка4161"/>
    <w:next w:val="a2"/>
    <w:uiPriority w:val="99"/>
    <w:semiHidden/>
    <w:unhideWhenUsed/>
    <w:rsid w:val="00800169"/>
  </w:style>
  <w:style w:type="numbering" w:customStyle="1" w:styleId="5161">
    <w:name w:val="Нет списка5161"/>
    <w:next w:val="a2"/>
    <w:uiPriority w:val="99"/>
    <w:semiHidden/>
    <w:unhideWhenUsed/>
    <w:rsid w:val="00800169"/>
  </w:style>
  <w:style w:type="numbering" w:customStyle="1" w:styleId="6161">
    <w:name w:val="Нет списка6161"/>
    <w:next w:val="a2"/>
    <w:uiPriority w:val="99"/>
    <w:semiHidden/>
    <w:unhideWhenUsed/>
    <w:rsid w:val="00800169"/>
  </w:style>
  <w:style w:type="numbering" w:customStyle="1" w:styleId="7161">
    <w:name w:val="Нет списка7161"/>
    <w:next w:val="a2"/>
    <w:uiPriority w:val="99"/>
    <w:semiHidden/>
    <w:unhideWhenUsed/>
    <w:rsid w:val="00800169"/>
  </w:style>
  <w:style w:type="numbering" w:customStyle="1" w:styleId="8161">
    <w:name w:val="Нет списка8161"/>
    <w:next w:val="a2"/>
    <w:uiPriority w:val="99"/>
    <w:semiHidden/>
    <w:unhideWhenUsed/>
    <w:rsid w:val="00800169"/>
  </w:style>
  <w:style w:type="numbering" w:customStyle="1" w:styleId="9161">
    <w:name w:val="Нет списка9161"/>
    <w:next w:val="a2"/>
    <w:uiPriority w:val="99"/>
    <w:semiHidden/>
    <w:unhideWhenUsed/>
    <w:rsid w:val="00800169"/>
  </w:style>
  <w:style w:type="numbering" w:customStyle="1" w:styleId="10161">
    <w:name w:val="Нет списка10161"/>
    <w:next w:val="a2"/>
    <w:uiPriority w:val="99"/>
    <w:semiHidden/>
    <w:unhideWhenUsed/>
    <w:rsid w:val="00800169"/>
  </w:style>
  <w:style w:type="numbering" w:customStyle="1" w:styleId="1111161">
    <w:name w:val="Нет списка1111161"/>
    <w:next w:val="a2"/>
    <w:uiPriority w:val="99"/>
    <w:semiHidden/>
    <w:unhideWhenUsed/>
    <w:rsid w:val="00800169"/>
  </w:style>
  <w:style w:type="numbering" w:customStyle="1" w:styleId="121610">
    <w:name w:val="Нет списка12161"/>
    <w:next w:val="a2"/>
    <w:uiPriority w:val="99"/>
    <w:semiHidden/>
    <w:unhideWhenUsed/>
    <w:rsid w:val="00800169"/>
  </w:style>
  <w:style w:type="numbering" w:customStyle="1" w:styleId="13161">
    <w:name w:val="Нет списка13161"/>
    <w:next w:val="a2"/>
    <w:uiPriority w:val="99"/>
    <w:semiHidden/>
    <w:unhideWhenUsed/>
    <w:rsid w:val="00800169"/>
  </w:style>
  <w:style w:type="numbering" w:customStyle="1" w:styleId="14161">
    <w:name w:val="Нет списка14161"/>
    <w:next w:val="a2"/>
    <w:uiPriority w:val="99"/>
    <w:semiHidden/>
    <w:unhideWhenUsed/>
    <w:rsid w:val="00800169"/>
  </w:style>
  <w:style w:type="numbering" w:customStyle="1" w:styleId="15161">
    <w:name w:val="Нет списка15161"/>
    <w:next w:val="a2"/>
    <w:uiPriority w:val="99"/>
    <w:semiHidden/>
    <w:unhideWhenUsed/>
    <w:rsid w:val="00800169"/>
  </w:style>
  <w:style w:type="numbering" w:customStyle="1" w:styleId="16161">
    <w:name w:val="Нет списка16161"/>
    <w:next w:val="a2"/>
    <w:uiPriority w:val="99"/>
    <w:semiHidden/>
    <w:unhideWhenUsed/>
    <w:rsid w:val="00800169"/>
  </w:style>
  <w:style w:type="numbering" w:customStyle="1" w:styleId="17161">
    <w:name w:val="Нет списка17161"/>
    <w:next w:val="a2"/>
    <w:uiPriority w:val="99"/>
    <w:semiHidden/>
    <w:unhideWhenUsed/>
    <w:rsid w:val="00800169"/>
  </w:style>
  <w:style w:type="numbering" w:customStyle="1" w:styleId="18161">
    <w:name w:val="Нет списка18161"/>
    <w:next w:val="a2"/>
    <w:uiPriority w:val="99"/>
    <w:semiHidden/>
    <w:unhideWhenUsed/>
    <w:rsid w:val="00800169"/>
  </w:style>
  <w:style w:type="numbering" w:customStyle="1" w:styleId="2051">
    <w:name w:val="Нет списка2051"/>
    <w:next w:val="a2"/>
    <w:semiHidden/>
    <w:unhideWhenUsed/>
    <w:rsid w:val="00800169"/>
  </w:style>
  <w:style w:type="numbering" w:customStyle="1" w:styleId="112510">
    <w:name w:val="Нет списка11251"/>
    <w:next w:val="a2"/>
    <w:semiHidden/>
    <w:rsid w:val="00800169"/>
  </w:style>
  <w:style w:type="numbering" w:customStyle="1" w:styleId="113510">
    <w:name w:val="Нет списка11351"/>
    <w:next w:val="a2"/>
    <w:semiHidden/>
    <w:unhideWhenUsed/>
    <w:rsid w:val="00800169"/>
  </w:style>
  <w:style w:type="numbering" w:customStyle="1" w:styleId="22510">
    <w:name w:val="Нет списка2251"/>
    <w:next w:val="a2"/>
    <w:semiHidden/>
    <w:unhideWhenUsed/>
    <w:rsid w:val="00800169"/>
  </w:style>
  <w:style w:type="numbering" w:customStyle="1" w:styleId="32510">
    <w:name w:val="Нет списка3251"/>
    <w:next w:val="a2"/>
    <w:semiHidden/>
    <w:unhideWhenUsed/>
    <w:rsid w:val="00800169"/>
  </w:style>
  <w:style w:type="numbering" w:customStyle="1" w:styleId="4251">
    <w:name w:val="Нет списка4251"/>
    <w:next w:val="a2"/>
    <w:semiHidden/>
    <w:unhideWhenUsed/>
    <w:rsid w:val="00800169"/>
  </w:style>
  <w:style w:type="numbering" w:customStyle="1" w:styleId="5251">
    <w:name w:val="Нет списка5251"/>
    <w:next w:val="a2"/>
    <w:semiHidden/>
    <w:unhideWhenUsed/>
    <w:rsid w:val="00800169"/>
  </w:style>
  <w:style w:type="numbering" w:customStyle="1" w:styleId="6251">
    <w:name w:val="Нет списка6251"/>
    <w:next w:val="a2"/>
    <w:semiHidden/>
    <w:unhideWhenUsed/>
    <w:rsid w:val="00800169"/>
  </w:style>
  <w:style w:type="numbering" w:customStyle="1" w:styleId="7251">
    <w:name w:val="Нет списка7251"/>
    <w:next w:val="a2"/>
    <w:semiHidden/>
    <w:unhideWhenUsed/>
    <w:rsid w:val="00800169"/>
  </w:style>
  <w:style w:type="numbering" w:customStyle="1" w:styleId="8251">
    <w:name w:val="Нет списка8251"/>
    <w:next w:val="a2"/>
    <w:semiHidden/>
    <w:unhideWhenUsed/>
    <w:rsid w:val="00800169"/>
  </w:style>
  <w:style w:type="numbering" w:customStyle="1" w:styleId="9251">
    <w:name w:val="Нет списка9251"/>
    <w:next w:val="a2"/>
    <w:semiHidden/>
    <w:unhideWhenUsed/>
    <w:rsid w:val="00800169"/>
  </w:style>
  <w:style w:type="numbering" w:customStyle="1" w:styleId="10251">
    <w:name w:val="Нет списка10251"/>
    <w:next w:val="a2"/>
    <w:semiHidden/>
    <w:unhideWhenUsed/>
    <w:rsid w:val="00800169"/>
  </w:style>
  <w:style w:type="numbering" w:customStyle="1" w:styleId="1112510">
    <w:name w:val="Нет списка111251"/>
    <w:next w:val="a2"/>
    <w:semiHidden/>
    <w:unhideWhenUsed/>
    <w:rsid w:val="00800169"/>
  </w:style>
  <w:style w:type="numbering" w:customStyle="1" w:styleId="122510">
    <w:name w:val="Нет списка12251"/>
    <w:next w:val="a2"/>
    <w:semiHidden/>
    <w:unhideWhenUsed/>
    <w:rsid w:val="00800169"/>
  </w:style>
  <w:style w:type="numbering" w:customStyle="1" w:styleId="13251">
    <w:name w:val="Нет списка13251"/>
    <w:next w:val="a2"/>
    <w:semiHidden/>
    <w:unhideWhenUsed/>
    <w:rsid w:val="00800169"/>
  </w:style>
  <w:style w:type="numbering" w:customStyle="1" w:styleId="14251">
    <w:name w:val="Нет списка14251"/>
    <w:next w:val="a2"/>
    <w:semiHidden/>
    <w:unhideWhenUsed/>
    <w:rsid w:val="00800169"/>
  </w:style>
  <w:style w:type="numbering" w:customStyle="1" w:styleId="15251">
    <w:name w:val="Нет списка15251"/>
    <w:next w:val="a2"/>
    <w:semiHidden/>
    <w:unhideWhenUsed/>
    <w:rsid w:val="00800169"/>
  </w:style>
  <w:style w:type="numbering" w:customStyle="1" w:styleId="16251">
    <w:name w:val="Нет списка16251"/>
    <w:next w:val="a2"/>
    <w:semiHidden/>
    <w:unhideWhenUsed/>
    <w:rsid w:val="00800169"/>
  </w:style>
  <w:style w:type="numbering" w:customStyle="1" w:styleId="17251">
    <w:name w:val="Нет списка17251"/>
    <w:next w:val="a2"/>
    <w:semiHidden/>
    <w:unhideWhenUsed/>
    <w:rsid w:val="00800169"/>
  </w:style>
  <w:style w:type="numbering" w:customStyle="1" w:styleId="18251">
    <w:name w:val="Нет списка18251"/>
    <w:next w:val="a2"/>
    <w:semiHidden/>
    <w:unhideWhenUsed/>
    <w:rsid w:val="00800169"/>
  </w:style>
  <w:style w:type="numbering" w:customStyle="1" w:styleId="19151">
    <w:name w:val="Нет списка19151"/>
    <w:next w:val="a2"/>
    <w:semiHidden/>
    <w:unhideWhenUsed/>
    <w:rsid w:val="00800169"/>
  </w:style>
  <w:style w:type="numbering" w:customStyle="1" w:styleId="110151">
    <w:name w:val="Нет списка110151"/>
    <w:next w:val="a2"/>
    <w:semiHidden/>
    <w:rsid w:val="00800169"/>
  </w:style>
  <w:style w:type="numbering" w:customStyle="1" w:styleId="11111161">
    <w:name w:val="Нет списка11111161"/>
    <w:next w:val="a2"/>
    <w:semiHidden/>
    <w:unhideWhenUsed/>
    <w:rsid w:val="00800169"/>
  </w:style>
  <w:style w:type="numbering" w:customStyle="1" w:styleId="211510">
    <w:name w:val="Нет списка21151"/>
    <w:next w:val="a2"/>
    <w:semiHidden/>
    <w:unhideWhenUsed/>
    <w:rsid w:val="00800169"/>
  </w:style>
  <w:style w:type="numbering" w:customStyle="1" w:styleId="311510">
    <w:name w:val="Нет списка31151"/>
    <w:next w:val="a2"/>
    <w:semiHidden/>
    <w:unhideWhenUsed/>
    <w:rsid w:val="00800169"/>
  </w:style>
  <w:style w:type="numbering" w:customStyle="1" w:styleId="41151">
    <w:name w:val="Нет списка41151"/>
    <w:next w:val="a2"/>
    <w:semiHidden/>
    <w:unhideWhenUsed/>
    <w:rsid w:val="00800169"/>
  </w:style>
  <w:style w:type="numbering" w:customStyle="1" w:styleId="51151">
    <w:name w:val="Нет списка51151"/>
    <w:next w:val="a2"/>
    <w:semiHidden/>
    <w:unhideWhenUsed/>
    <w:rsid w:val="00800169"/>
  </w:style>
  <w:style w:type="numbering" w:customStyle="1" w:styleId="61151">
    <w:name w:val="Нет списка61151"/>
    <w:next w:val="a2"/>
    <w:semiHidden/>
    <w:unhideWhenUsed/>
    <w:rsid w:val="00800169"/>
  </w:style>
  <w:style w:type="numbering" w:customStyle="1" w:styleId="71151">
    <w:name w:val="Нет списка71151"/>
    <w:next w:val="a2"/>
    <w:semiHidden/>
    <w:unhideWhenUsed/>
    <w:rsid w:val="00800169"/>
  </w:style>
  <w:style w:type="numbering" w:customStyle="1" w:styleId="81151">
    <w:name w:val="Нет списка81151"/>
    <w:next w:val="a2"/>
    <w:semiHidden/>
    <w:unhideWhenUsed/>
    <w:rsid w:val="00800169"/>
  </w:style>
  <w:style w:type="numbering" w:customStyle="1" w:styleId="91151">
    <w:name w:val="Нет списка91151"/>
    <w:next w:val="a2"/>
    <w:semiHidden/>
    <w:unhideWhenUsed/>
    <w:rsid w:val="00800169"/>
  </w:style>
  <w:style w:type="numbering" w:customStyle="1" w:styleId="101151">
    <w:name w:val="Нет списка101151"/>
    <w:next w:val="a2"/>
    <w:semiHidden/>
    <w:unhideWhenUsed/>
    <w:rsid w:val="00800169"/>
  </w:style>
  <w:style w:type="numbering" w:customStyle="1" w:styleId="111111131">
    <w:name w:val="Нет списка111111131"/>
    <w:next w:val="a2"/>
    <w:semiHidden/>
    <w:unhideWhenUsed/>
    <w:rsid w:val="00800169"/>
  </w:style>
  <w:style w:type="numbering" w:customStyle="1" w:styleId="121151">
    <w:name w:val="Нет списка121151"/>
    <w:next w:val="a2"/>
    <w:semiHidden/>
    <w:unhideWhenUsed/>
    <w:rsid w:val="00800169"/>
  </w:style>
  <w:style w:type="numbering" w:customStyle="1" w:styleId="131151">
    <w:name w:val="Нет списка131151"/>
    <w:next w:val="a2"/>
    <w:semiHidden/>
    <w:unhideWhenUsed/>
    <w:rsid w:val="00800169"/>
  </w:style>
  <w:style w:type="numbering" w:customStyle="1" w:styleId="141151">
    <w:name w:val="Нет списка141151"/>
    <w:next w:val="a2"/>
    <w:semiHidden/>
    <w:unhideWhenUsed/>
    <w:rsid w:val="00800169"/>
  </w:style>
  <w:style w:type="numbering" w:customStyle="1" w:styleId="151151">
    <w:name w:val="Нет списка151151"/>
    <w:next w:val="a2"/>
    <w:semiHidden/>
    <w:unhideWhenUsed/>
    <w:rsid w:val="00800169"/>
  </w:style>
  <w:style w:type="numbering" w:customStyle="1" w:styleId="161151">
    <w:name w:val="Нет списка161151"/>
    <w:next w:val="a2"/>
    <w:semiHidden/>
    <w:unhideWhenUsed/>
    <w:rsid w:val="00800169"/>
  </w:style>
  <w:style w:type="numbering" w:customStyle="1" w:styleId="171151">
    <w:name w:val="Нет списка171151"/>
    <w:next w:val="a2"/>
    <w:semiHidden/>
    <w:unhideWhenUsed/>
    <w:rsid w:val="00800169"/>
  </w:style>
  <w:style w:type="numbering" w:customStyle="1" w:styleId="181151">
    <w:name w:val="Нет списка181151"/>
    <w:next w:val="a2"/>
    <w:semiHidden/>
    <w:unhideWhenUsed/>
    <w:rsid w:val="00800169"/>
  </w:style>
  <w:style w:type="numbering" w:customStyle="1" w:styleId="1111111116">
    <w:name w:val="Нет списка1111111116"/>
    <w:next w:val="a2"/>
    <w:semiHidden/>
    <w:unhideWhenUsed/>
    <w:rsid w:val="00800169"/>
  </w:style>
  <w:style w:type="numbering" w:customStyle="1" w:styleId="23110">
    <w:name w:val="Нет списка2311"/>
    <w:next w:val="a2"/>
    <w:uiPriority w:val="99"/>
    <w:semiHidden/>
    <w:rsid w:val="00800169"/>
  </w:style>
  <w:style w:type="numbering" w:customStyle="1" w:styleId="114110">
    <w:name w:val="Нет списка11411"/>
    <w:next w:val="a2"/>
    <w:uiPriority w:val="99"/>
    <w:semiHidden/>
    <w:unhideWhenUsed/>
    <w:rsid w:val="00800169"/>
  </w:style>
  <w:style w:type="numbering" w:customStyle="1" w:styleId="24110">
    <w:name w:val="Нет списка2411"/>
    <w:next w:val="a2"/>
    <w:uiPriority w:val="99"/>
    <w:semiHidden/>
    <w:unhideWhenUsed/>
    <w:rsid w:val="00800169"/>
  </w:style>
  <w:style w:type="numbering" w:customStyle="1" w:styleId="33110">
    <w:name w:val="Нет списка3311"/>
    <w:next w:val="a2"/>
    <w:uiPriority w:val="99"/>
    <w:semiHidden/>
    <w:unhideWhenUsed/>
    <w:rsid w:val="00800169"/>
  </w:style>
  <w:style w:type="numbering" w:customStyle="1" w:styleId="43110">
    <w:name w:val="Нет списка4311"/>
    <w:next w:val="a2"/>
    <w:uiPriority w:val="99"/>
    <w:semiHidden/>
    <w:unhideWhenUsed/>
    <w:rsid w:val="00800169"/>
  </w:style>
  <w:style w:type="numbering" w:customStyle="1" w:styleId="5311">
    <w:name w:val="Нет списка5311"/>
    <w:next w:val="a2"/>
    <w:uiPriority w:val="99"/>
    <w:semiHidden/>
    <w:unhideWhenUsed/>
    <w:rsid w:val="00800169"/>
  </w:style>
  <w:style w:type="numbering" w:customStyle="1" w:styleId="6311">
    <w:name w:val="Нет списка6311"/>
    <w:next w:val="a2"/>
    <w:uiPriority w:val="99"/>
    <w:semiHidden/>
    <w:unhideWhenUsed/>
    <w:rsid w:val="00800169"/>
  </w:style>
  <w:style w:type="numbering" w:customStyle="1" w:styleId="7311">
    <w:name w:val="Нет списка7311"/>
    <w:next w:val="a2"/>
    <w:uiPriority w:val="99"/>
    <w:semiHidden/>
    <w:unhideWhenUsed/>
    <w:rsid w:val="00800169"/>
  </w:style>
  <w:style w:type="numbering" w:customStyle="1" w:styleId="8311">
    <w:name w:val="Нет списка8311"/>
    <w:next w:val="a2"/>
    <w:uiPriority w:val="99"/>
    <w:semiHidden/>
    <w:unhideWhenUsed/>
    <w:rsid w:val="00800169"/>
  </w:style>
  <w:style w:type="numbering" w:customStyle="1" w:styleId="9311">
    <w:name w:val="Нет списка9311"/>
    <w:next w:val="a2"/>
    <w:uiPriority w:val="99"/>
    <w:semiHidden/>
    <w:unhideWhenUsed/>
    <w:rsid w:val="00800169"/>
  </w:style>
  <w:style w:type="numbering" w:customStyle="1" w:styleId="10311">
    <w:name w:val="Нет списка10311"/>
    <w:next w:val="a2"/>
    <w:uiPriority w:val="99"/>
    <w:semiHidden/>
    <w:unhideWhenUsed/>
    <w:rsid w:val="00800169"/>
  </w:style>
  <w:style w:type="numbering" w:customStyle="1" w:styleId="115110">
    <w:name w:val="Нет списка11511"/>
    <w:next w:val="a2"/>
    <w:uiPriority w:val="99"/>
    <w:semiHidden/>
    <w:unhideWhenUsed/>
    <w:rsid w:val="00800169"/>
  </w:style>
  <w:style w:type="numbering" w:customStyle="1" w:styleId="123110">
    <w:name w:val="Нет списка12311"/>
    <w:next w:val="a2"/>
    <w:uiPriority w:val="99"/>
    <w:semiHidden/>
    <w:unhideWhenUsed/>
    <w:rsid w:val="00800169"/>
  </w:style>
  <w:style w:type="numbering" w:customStyle="1" w:styleId="13311">
    <w:name w:val="Нет списка13311"/>
    <w:next w:val="a2"/>
    <w:uiPriority w:val="99"/>
    <w:semiHidden/>
    <w:unhideWhenUsed/>
    <w:rsid w:val="00800169"/>
  </w:style>
  <w:style w:type="numbering" w:customStyle="1" w:styleId="14311">
    <w:name w:val="Нет списка14311"/>
    <w:next w:val="a2"/>
    <w:uiPriority w:val="99"/>
    <w:semiHidden/>
    <w:unhideWhenUsed/>
    <w:rsid w:val="00800169"/>
  </w:style>
  <w:style w:type="numbering" w:customStyle="1" w:styleId="15311">
    <w:name w:val="Нет списка15311"/>
    <w:next w:val="a2"/>
    <w:uiPriority w:val="99"/>
    <w:semiHidden/>
    <w:unhideWhenUsed/>
    <w:rsid w:val="00800169"/>
  </w:style>
  <w:style w:type="numbering" w:customStyle="1" w:styleId="16311">
    <w:name w:val="Нет списка16311"/>
    <w:next w:val="a2"/>
    <w:uiPriority w:val="99"/>
    <w:semiHidden/>
    <w:unhideWhenUsed/>
    <w:rsid w:val="00800169"/>
  </w:style>
  <w:style w:type="numbering" w:customStyle="1" w:styleId="17311">
    <w:name w:val="Нет списка17311"/>
    <w:next w:val="a2"/>
    <w:uiPriority w:val="99"/>
    <w:semiHidden/>
    <w:unhideWhenUsed/>
    <w:rsid w:val="00800169"/>
  </w:style>
  <w:style w:type="numbering" w:customStyle="1" w:styleId="18311">
    <w:name w:val="Нет списка18311"/>
    <w:next w:val="a2"/>
    <w:uiPriority w:val="99"/>
    <w:semiHidden/>
    <w:unhideWhenUsed/>
    <w:rsid w:val="00800169"/>
  </w:style>
  <w:style w:type="numbering" w:customStyle="1" w:styleId="19211">
    <w:name w:val="Нет списка19211"/>
    <w:next w:val="a2"/>
    <w:uiPriority w:val="99"/>
    <w:semiHidden/>
    <w:unhideWhenUsed/>
    <w:rsid w:val="00800169"/>
  </w:style>
  <w:style w:type="numbering" w:customStyle="1" w:styleId="110211">
    <w:name w:val="Нет списка110211"/>
    <w:next w:val="a2"/>
    <w:uiPriority w:val="99"/>
    <w:semiHidden/>
    <w:rsid w:val="00800169"/>
  </w:style>
  <w:style w:type="numbering" w:customStyle="1" w:styleId="1113110">
    <w:name w:val="Нет списка111311"/>
    <w:next w:val="a2"/>
    <w:uiPriority w:val="99"/>
    <w:semiHidden/>
    <w:unhideWhenUsed/>
    <w:rsid w:val="00800169"/>
  </w:style>
  <w:style w:type="numbering" w:customStyle="1" w:styleId="212110">
    <w:name w:val="Нет списка21211"/>
    <w:next w:val="a2"/>
    <w:uiPriority w:val="99"/>
    <w:semiHidden/>
    <w:unhideWhenUsed/>
    <w:rsid w:val="00800169"/>
  </w:style>
  <w:style w:type="numbering" w:customStyle="1" w:styleId="312110">
    <w:name w:val="Нет списка31211"/>
    <w:next w:val="a2"/>
    <w:uiPriority w:val="99"/>
    <w:semiHidden/>
    <w:unhideWhenUsed/>
    <w:rsid w:val="00800169"/>
  </w:style>
  <w:style w:type="numbering" w:customStyle="1" w:styleId="412110">
    <w:name w:val="Нет списка41211"/>
    <w:next w:val="a2"/>
    <w:uiPriority w:val="99"/>
    <w:semiHidden/>
    <w:unhideWhenUsed/>
    <w:rsid w:val="00800169"/>
  </w:style>
  <w:style w:type="numbering" w:customStyle="1" w:styleId="51211">
    <w:name w:val="Нет списка51211"/>
    <w:next w:val="a2"/>
    <w:uiPriority w:val="99"/>
    <w:semiHidden/>
    <w:unhideWhenUsed/>
    <w:rsid w:val="00800169"/>
  </w:style>
  <w:style w:type="numbering" w:customStyle="1" w:styleId="61211">
    <w:name w:val="Нет списка61211"/>
    <w:next w:val="a2"/>
    <w:uiPriority w:val="99"/>
    <w:semiHidden/>
    <w:unhideWhenUsed/>
    <w:rsid w:val="00800169"/>
  </w:style>
  <w:style w:type="numbering" w:customStyle="1" w:styleId="71211">
    <w:name w:val="Нет списка71211"/>
    <w:next w:val="a2"/>
    <w:uiPriority w:val="99"/>
    <w:semiHidden/>
    <w:unhideWhenUsed/>
    <w:rsid w:val="00800169"/>
  </w:style>
  <w:style w:type="numbering" w:customStyle="1" w:styleId="81211">
    <w:name w:val="Нет списка81211"/>
    <w:next w:val="a2"/>
    <w:uiPriority w:val="99"/>
    <w:semiHidden/>
    <w:unhideWhenUsed/>
    <w:rsid w:val="00800169"/>
  </w:style>
  <w:style w:type="numbering" w:customStyle="1" w:styleId="91211">
    <w:name w:val="Нет списка91211"/>
    <w:next w:val="a2"/>
    <w:uiPriority w:val="99"/>
    <w:semiHidden/>
    <w:unhideWhenUsed/>
    <w:rsid w:val="00800169"/>
  </w:style>
  <w:style w:type="numbering" w:customStyle="1" w:styleId="101211">
    <w:name w:val="Нет списка101211"/>
    <w:next w:val="a2"/>
    <w:uiPriority w:val="99"/>
    <w:semiHidden/>
    <w:unhideWhenUsed/>
    <w:rsid w:val="00800169"/>
  </w:style>
  <w:style w:type="numbering" w:customStyle="1" w:styleId="11112110">
    <w:name w:val="Нет списка1111211"/>
    <w:next w:val="a2"/>
    <w:uiPriority w:val="99"/>
    <w:semiHidden/>
    <w:unhideWhenUsed/>
    <w:rsid w:val="00800169"/>
  </w:style>
  <w:style w:type="numbering" w:customStyle="1" w:styleId="1212110">
    <w:name w:val="Нет списка121211"/>
    <w:next w:val="a2"/>
    <w:uiPriority w:val="99"/>
    <w:semiHidden/>
    <w:unhideWhenUsed/>
    <w:rsid w:val="00800169"/>
  </w:style>
  <w:style w:type="numbering" w:customStyle="1" w:styleId="131211">
    <w:name w:val="Нет списка131211"/>
    <w:next w:val="a2"/>
    <w:uiPriority w:val="99"/>
    <w:semiHidden/>
    <w:unhideWhenUsed/>
    <w:rsid w:val="00800169"/>
  </w:style>
  <w:style w:type="numbering" w:customStyle="1" w:styleId="141211">
    <w:name w:val="Нет списка141211"/>
    <w:next w:val="a2"/>
    <w:uiPriority w:val="99"/>
    <w:semiHidden/>
    <w:unhideWhenUsed/>
    <w:rsid w:val="00800169"/>
  </w:style>
  <w:style w:type="numbering" w:customStyle="1" w:styleId="151211">
    <w:name w:val="Нет списка151211"/>
    <w:next w:val="a2"/>
    <w:uiPriority w:val="99"/>
    <w:semiHidden/>
    <w:unhideWhenUsed/>
    <w:rsid w:val="00800169"/>
  </w:style>
  <w:style w:type="numbering" w:customStyle="1" w:styleId="161211">
    <w:name w:val="Нет списка161211"/>
    <w:next w:val="a2"/>
    <w:uiPriority w:val="99"/>
    <w:semiHidden/>
    <w:unhideWhenUsed/>
    <w:rsid w:val="00800169"/>
  </w:style>
  <w:style w:type="numbering" w:customStyle="1" w:styleId="171211">
    <w:name w:val="Нет списка171211"/>
    <w:next w:val="a2"/>
    <w:uiPriority w:val="99"/>
    <w:semiHidden/>
    <w:unhideWhenUsed/>
    <w:rsid w:val="00800169"/>
  </w:style>
  <w:style w:type="numbering" w:customStyle="1" w:styleId="181211">
    <w:name w:val="Нет списка181211"/>
    <w:next w:val="a2"/>
    <w:uiPriority w:val="99"/>
    <w:semiHidden/>
    <w:unhideWhenUsed/>
    <w:rsid w:val="00800169"/>
  </w:style>
  <w:style w:type="numbering" w:customStyle="1" w:styleId="20111">
    <w:name w:val="Нет списка20111"/>
    <w:next w:val="a2"/>
    <w:semiHidden/>
    <w:unhideWhenUsed/>
    <w:rsid w:val="00800169"/>
  </w:style>
  <w:style w:type="numbering" w:customStyle="1" w:styleId="1121111">
    <w:name w:val="Нет списка1121111"/>
    <w:next w:val="a2"/>
    <w:semiHidden/>
    <w:rsid w:val="00800169"/>
  </w:style>
  <w:style w:type="numbering" w:customStyle="1" w:styleId="1131110">
    <w:name w:val="Нет списка113111"/>
    <w:next w:val="a2"/>
    <w:semiHidden/>
    <w:unhideWhenUsed/>
    <w:rsid w:val="00800169"/>
  </w:style>
  <w:style w:type="numbering" w:customStyle="1" w:styleId="221110">
    <w:name w:val="Нет списка22111"/>
    <w:next w:val="a2"/>
    <w:semiHidden/>
    <w:unhideWhenUsed/>
    <w:rsid w:val="00800169"/>
  </w:style>
  <w:style w:type="numbering" w:customStyle="1" w:styleId="321110">
    <w:name w:val="Нет списка32111"/>
    <w:next w:val="a2"/>
    <w:semiHidden/>
    <w:unhideWhenUsed/>
    <w:rsid w:val="00800169"/>
  </w:style>
  <w:style w:type="numbering" w:customStyle="1" w:styleId="42111">
    <w:name w:val="Нет списка42111"/>
    <w:next w:val="a2"/>
    <w:semiHidden/>
    <w:unhideWhenUsed/>
    <w:rsid w:val="00800169"/>
  </w:style>
  <w:style w:type="numbering" w:customStyle="1" w:styleId="52111">
    <w:name w:val="Нет списка52111"/>
    <w:next w:val="a2"/>
    <w:semiHidden/>
    <w:unhideWhenUsed/>
    <w:rsid w:val="00800169"/>
  </w:style>
  <w:style w:type="numbering" w:customStyle="1" w:styleId="62111">
    <w:name w:val="Нет списка62111"/>
    <w:next w:val="a2"/>
    <w:semiHidden/>
    <w:unhideWhenUsed/>
    <w:rsid w:val="00800169"/>
  </w:style>
  <w:style w:type="numbering" w:customStyle="1" w:styleId="72111">
    <w:name w:val="Нет списка72111"/>
    <w:next w:val="a2"/>
    <w:semiHidden/>
    <w:unhideWhenUsed/>
    <w:rsid w:val="00800169"/>
  </w:style>
  <w:style w:type="numbering" w:customStyle="1" w:styleId="82111">
    <w:name w:val="Нет списка82111"/>
    <w:next w:val="a2"/>
    <w:semiHidden/>
    <w:unhideWhenUsed/>
    <w:rsid w:val="00800169"/>
  </w:style>
  <w:style w:type="numbering" w:customStyle="1" w:styleId="92111">
    <w:name w:val="Нет списка92111"/>
    <w:next w:val="a2"/>
    <w:semiHidden/>
    <w:unhideWhenUsed/>
    <w:rsid w:val="00800169"/>
  </w:style>
  <w:style w:type="numbering" w:customStyle="1" w:styleId="102111">
    <w:name w:val="Нет списка102111"/>
    <w:next w:val="a2"/>
    <w:semiHidden/>
    <w:unhideWhenUsed/>
    <w:rsid w:val="00800169"/>
  </w:style>
  <w:style w:type="numbering" w:customStyle="1" w:styleId="11121110">
    <w:name w:val="Нет списка1112111"/>
    <w:next w:val="a2"/>
    <w:semiHidden/>
    <w:unhideWhenUsed/>
    <w:rsid w:val="00800169"/>
  </w:style>
  <w:style w:type="numbering" w:customStyle="1" w:styleId="1221110">
    <w:name w:val="Нет списка122111"/>
    <w:next w:val="a2"/>
    <w:semiHidden/>
    <w:unhideWhenUsed/>
    <w:rsid w:val="00800169"/>
  </w:style>
  <w:style w:type="numbering" w:customStyle="1" w:styleId="132111">
    <w:name w:val="Нет списка132111"/>
    <w:next w:val="a2"/>
    <w:semiHidden/>
    <w:unhideWhenUsed/>
    <w:rsid w:val="00800169"/>
  </w:style>
  <w:style w:type="numbering" w:customStyle="1" w:styleId="142111">
    <w:name w:val="Нет списка142111"/>
    <w:next w:val="a2"/>
    <w:semiHidden/>
    <w:unhideWhenUsed/>
    <w:rsid w:val="00800169"/>
  </w:style>
  <w:style w:type="numbering" w:customStyle="1" w:styleId="152111">
    <w:name w:val="Нет списка152111"/>
    <w:next w:val="a2"/>
    <w:semiHidden/>
    <w:unhideWhenUsed/>
    <w:rsid w:val="00800169"/>
  </w:style>
  <w:style w:type="numbering" w:customStyle="1" w:styleId="162111">
    <w:name w:val="Нет списка162111"/>
    <w:next w:val="a2"/>
    <w:semiHidden/>
    <w:unhideWhenUsed/>
    <w:rsid w:val="00800169"/>
  </w:style>
  <w:style w:type="numbering" w:customStyle="1" w:styleId="172111">
    <w:name w:val="Нет списка172111"/>
    <w:next w:val="a2"/>
    <w:semiHidden/>
    <w:unhideWhenUsed/>
    <w:rsid w:val="00800169"/>
  </w:style>
  <w:style w:type="numbering" w:customStyle="1" w:styleId="182111">
    <w:name w:val="Нет списка182111"/>
    <w:next w:val="a2"/>
    <w:semiHidden/>
    <w:unhideWhenUsed/>
    <w:rsid w:val="00800169"/>
  </w:style>
  <w:style w:type="numbering" w:customStyle="1" w:styleId="191111">
    <w:name w:val="Нет списка191111"/>
    <w:next w:val="a2"/>
    <w:semiHidden/>
    <w:unhideWhenUsed/>
    <w:rsid w:val="00800169"/>
  </w:style>
  <w:style w:type="numbering" w:customStyle="1" w:styleId="1101111">
    <w:name w:val="Нет списка1101111"/>
    <w:next w:val="a2"/>
    <w:semiHidden/>
    <w:rsid w:val="00800169"/>
  </w:style>
  <w:style w:type="numbering" w:customStyle="1" w:styleId="11111211">
    <w:name w:val="Нет списка11111211"/>
    <w:next w:val="a2"/>
    <w:semiHidden/>
    <w:unhideWhenUsed/>
    <w:rsid w:val="00800169"/>
  </w:style>
  <w:style w:type="numbering" w:customStyle="1" w:styleId="21111110">
    <w:name w:val="Нет списка2111111"/>
    <w:next w:val="a2"/>
    <w:semiHidden/>
    <w:unhideWhenUsed/>
    <w:rsid w:val="00800169"/>
  </w:style>
  <w:style w:type="numbering" w:customStyle="1" w:styleId="3111111">
    <w:name w:val="Нет списка3111111"/>
    <w:next w:val="a2"/>
    <w:semiHidden/>
    <w:unhideWhenUsed/>
    <w:rsid w:val="00800169"/>
  </w:style>
  <w:style w:type="numbering" w:customStyle="1" w:styleId="4111111">
    <w:name w:val="Нет списка4111111"/>
    <w:next w:val="a2"/>
    <w:semiHidden/>
    <w:unhideWhenUsed/>
    <w:rsid w:val="00800169"/>
  </w:style>
  <w:style w:type="numbering" w:customStyle="1" w:styleId="5111111">
    <w:name w:val="Нет списка5111111"/>
    <w:next w:val="a2"/>
    <w:semiHidden/>
    <w:unhideWhenUsed/>
    <w:rsid w:val="00800169"/>
  </w:style>
  <w:style w:type="numbering" w:customStyle="1" w:styleId="6111111">
    <w:name w:val="Нет списка6111111"/>
    <w:next w:val="a2"/>
    <w:semiHidden/>
    <w:unhideWhenUsed/>
    <w:rsid w:val="00800169"/>
  </w:style>
  <w:style w:type="numbering" w:customStyle="1" w:styleId="7111111">
    <w:name w:val="Нет списка7111111"/>
    <w:next w:val="a2"/>
    <w:semiHidden/>
    <w:unhideWhenUsed/>
    <w:rsid w:val="00800169"/>
  </w:style>
  <w:style w:type="numbering" w:customStyle="1" w:styleId="8111111">
    <w:name w:val="Нет списка8111111"/>
    <w:next w:val="a2"/>
    <w:semiHidden/>
    <w:unhideWhenUsed/>
    <w:rsid w:val="00800169"/>
  </w:style>
  <w:style w:type="numbering" w:customStyle="1" w:styleId="911111">
    <w:name w:val="Нет списка911111"/>
    <w:next w:val="a2"/>
    <w:semiHidden/>
    <w:unhideWhenUsed/>
    <w:rsid w:val="00800169"/>
  </w:style>
  <w:style w:type="numbering" w:customStyle="1" w:styleId="1011111">
    <w:name w:val="Нет списка1011111"/>
    <w:next w:val="a2"/>
    <w:semiHidden/>
    <w:unhideWhenUsed/>
    <w:rsid w:val="00800169"/>
  </w:style>
  <w:style w:type="numbering" w:customStyle="1" w:styleId="111111211">
    <w:name w:val="Нет списка111111211"/>
    <w:next w:val="a2"/>
    <w:semiHidden/>
    <w:unhideWhenUsed/>
    <w:rsid w:val="00800169"/>
  </w:style>
  <w:style w:type="numbering" w:customStyle="1" w:styleId="12111111">
    <w:name w:val="Нет списка12111111"/>
    <w:next w:val="a2"/>
    <w:semiHidden/>
    <w:unhideWhenUsed/>
    <w:rsid w:val="00800169"/>
  </w:style>
  <w:style w:type="numbering" w:customStyle="1" w:styleId="13111111">
    <w:name w:val="Нет списка13111111"/>
    <w:next w:val="a2"/>
    <w:semiHidden/>
    <w:unhideWhenUsed/>
    <w:rsid w:val="00800169"/>
  </w:style>
  <w:style w:type="numbering" w:customStyle="1" w:styleId="14111111">
    <w:name w:val="Нет списка14111111"/>
    <w:next w:val="a2"/>
    <w:semiHidden/>
    <w:unhideWhenUsed/>
    <w:rsid w:val="00800169"/>
  </w:style>
  <w:style w:type="numbering" w:customStyle="1" w:styleId="15111111">
    <w:name w:val="Нет списка15111111"/>
    <w:next w:val="a2"/>
    <w:semiHidden/>
    <w:unhideWhenUsed/>
    <w:rsid w:val="00800169"/>
  </w:style>
  <w:style w:type="numbering" w:customStyle="1" w:styleId="16111111">
    <w:name w:val="Нет списка16111111"/>
    <w:next w:val="a2"/>
    <w:semiHidden/>
    <w:unhideWhenUsed/>
    <w:rsid w:val="00800169"/>
  </w:style>
  <w:style w:type="numbering" w:customStyle="1" w:styleId="1711111">
    <w:name w:val="Нет списка1711111"/>
    <w:next w:val="a2"/>
    <w:semiHidden/>
    <w:unhideWhenUsed/>
    <w:rsid w:val="00800169"/>
  </w:style>
  <w:style w:type="numbering" w:customStyle="1" w:styleId="1811111">
    <w:name w:val="Нет списка1811111"/>
    <w:next w:val="a2"/>
    <w:semiHidden/>
    <w:unhideWhenUsed/>
    <w:rsid w:val="00800169"/>
  </w:style>
  <w:style w:type="numbering" w:customStyle="1" w:styleId="25110">
    <w:name w:val="Нет списка2511"/>
    <w:next w:val="a2"/>
    <w:uiPriority w:val="99"/>
    <w:semiHidden/>
    <w:rsid w:val="00800169"/>
  </w:style>
  <w:style w:type="numbering" w:customStyle="1" w:styleId="116110">
    <w:name w:val="Нет списка11611"/>
    <w:next w:val="a2"/>
    <w:uiPriority w:val="99"/>
    <w:semiHidden/>
    <w:unhideWhenUsed/>
    <w:rsid w:val="00800169"/>
  </w:style>
  <w:style w:type="numbering" w:customStyle="1" w:styleId="26110">
    <w:name w:val="Нет списка2611"/>
    <w:next w:val="a2"/>
    <w:uiPriority w:val="99"/>
    <w:semiHidden/>
    <w:unhideWhenUsed/>
    <w:rsid w:val="00800169"/>
  </w:style>
  <w:style w:type="numbering" w:customStyle="1" w:styleId="34110">
    <w:name w:val="Нет списка3411"/>
    <w:next w:val="a2"/>
    <w:uiPriority w:val="99"/>
    <w:semiHidden/>
    <w:unhideWhenUsed/>
    <w:rsid w:val="00800169"/>
  </w:style>
  <w:style w:type="numbering" w:customStyle="1" w:styleId="4411">
    <w:name w:val="Нет списка4411"/>
    <w:next w:val="a2"/>
    <w:uiPriority w:val="99"/>
    <w:semiHidden/>
    <w:unhideWhenUsed/>
    <w:rsid w:val="00800169"/>
  </w:style>
  <w:style w:type="numbering" w:customStyle="1" w:styleId="5411">
    <w:name w:val="Нет списка5411"/>
    <w:next w:val="a2"/>
    <w:uiPriority w:val="99"/>
    <w:semiHidden/>
    <w:unhideWhenUsed/>
    <w:rsid w:val="00800169"/>
  </w:style>
  <w:style w:type="numbering" w:customStyle="1" w:styleId="6411">
    <w:name w:val="Нет списка6411"/>
    <w:next w:val="a2"/>
    <w:uiPriority w:val="99"/>
    <w:semiHidden/>
    <w:unhideWhenUsed/>
    <w:rsid w:val="00800169"/>
  </w:style>
  <w:style w:type="numbering" w:customStyle="1" w:styleId="7411">
    <w:name w:val="Нет списка7411"/>
    <w:next w:val="a2"/>
    <w:uiPriority w:val="99"/>
    <w:semiHidden/>
    <w:unhideWhenUsed/>
    <w:rsid w:val="00800169"/>
  </w:style>
  <w:style w:type="numbering" w:customStyle="1" w:styleId="8411">
    <w:name w:val="Нет списка8411"/>
    <w:next w:val="a2"/>
    <w:uiPriority w:val="99"/>
    <w:semiHidden/>
    <w:unhideWhenUsed/>
    <w:rsid w:val="00800169"/>
  </w:style>
  <w:style w:type="numbering" w:customStyle="1" w:styleId="9411">
    <w:name w:val="Нет списка9411"/>
    <w:next w:val="a2"/>
    <w:uiPriority w:val="99"/>
    <w:semiHidden/>
    <w:unhideWhenUsed/>
    <w:rsid w:val="00800169"/>
  </w:style>
  <w:style w:type="numbering" w:customStyle="1" w:styleId="10411">
    <w:name w:val="Нет списка10411"/>
    <w:next w:val="a2"/>
    <w:uiPriority w:val="99"/>
    <w:semiHidden/>
    <w:unhideWhenUsed/>
    <w:rsid w:val="00800169"/>
  </w:style>
  <w:style w:type="numbering" w:customStyle="1" w:styleId="117110">
    <w:name w:val="Нет списка11711"/>
    <w:next w:val="a2"/>
    <w:uiPriority w:val="99"/>
    <w:semiHidden/>
    <w:unhideWhenUsed/>
    <w:rsid w:val="00800169"/>
  </w:style>
  <w:style w:type="numbering" w:customStyle="1" w:styleId="124110">
    <w:name w:val="Нет списка12411"/>
    <w:next w:val="a2"/>
    <w:uiPriority w:val="99"/>
    <w:semiHidden/>
    <w:unhideWhenUsed/>
    <w:rsid w:val="00800169"/>
  </w:style>
  <w:style w:type="numbering" w:customStyle="1" w:styleId="13411">
    <w:name w:val="Нет списка13411"/>
    <w:next w:val="a2"/>
    <w:uiPriority w:val="99"/>
    <w:semiHidden/>
    <w:unhideWhenUsed/>
    <w:rsid w:val="00800169"/>
  </w:style>
  <w:style w:type="numbering" w:customStyle="1" w:styleId="14411">
    <w:name w:val="Нет списка14411"/>
    <w:next w:val="a2"/>
    <w:uiPriority w:val="99"/>
    <w:semiHidden/>
    <w:unhideWhenUsed/>
    <w:rsid w:val="00800169"/>
  </w:style>
  <w:style w:type="numbering" w:customStyle="1" w:styleId="15411">
    <w:name w:val="Нет списка15411"/>
    <w:next w:val="a2"/>
    <w:uiPriority w:val="99"/>
    <w:semiHidden/>
    <w:unhideWhenUsed/>
    <w:rsid w:val="00800169"/>
  </w:style>
  <w:style w:type="numbering" w:customStyle="1" w:styleId="16411">
    <w:name w:val="Нет списка16411"/>
    <w:next w:val="a2"/>
    <w:uiPriority w:val="99"/>
    <w:semiHidden/>
    <w:unhideWhenUsed/>
    <w:rsid w:val="00800169"/>
  </w:style>
  <w:style w:type="numbering" w:customStyle="1" w:styleId="17411">
    <w:name w:val="Нет списка17411"/>
    <w:next w:val="a2"/>
    <w:uiPriority w:val="99"/>
    <w:semiHidden/>
    <w:unhideWhenUsed/>
    <w:rsid w:val="00800169"/>
  </w:style>
  <w:style w:type="numbering" w:customStyle="1" w:styleId="18411">
    <w:name w:val="Нет списка18411"/>
    <w:next w:val="a2"/>
    <w:uiPriority w:val="99"/>
    <w:semiHidden/>
    <w:unhideWhenUsed/>
    <w:rsid w:val="00800169"/>
  </w:style>
  <w:style w:type="numbering" w:customStyle="1" w:styleId="19311">
    <w:name w:val="Нет списка19311"/>
    <w:next w:val="a2"/>
    <w:uiPriority w:val="99"/>
    <w:semiHidden/>
    <w:unhideWhenUsed/>
    <w:rsid w:val="00800169"/>
  </w:style>
  <w:style w:type="numbering" w:customStyle="1" w:styleId="110311">
    <w:name w:val="Нет списка110311"/>
    <w:next w:val="a2"/>
    <w:uiPriority w:val="99"/>
    <w:semiHidden/>
    <w:rsid w:val="00800169"/>
  </w:style>
  <w:style w:type="numbering" w:customStyle="1" w:styleId="1114110">
    <w:name w:val="Нет списка111411"/>
    <w:next w:val="a2"/>
    <w:uiPriority w:val="99"/>
    <w:semiHidden/>
    <w:unhideWhenUsed/>
    <w:rsid w:val="00800169"/>
  </w:style>
  <w:style w:type="numbering" w:customStyle="1" w:styleId="213110">
    <w:name w:val="Нет списка21311"/>
    <w:next w:val="a2"/>
    <w:uiPriority w:val="99"/>
    <w:semiHidden/>
    <w:unhideWhenUsed/>
    <w:rsid w:val="00800169"/>
  </w:style>
  <w:style w:type="numbering" w:customStyle="1" w:styleId="313110">
    <w:name w:val="Нет списка31311"/>
    <w:next w:val="a2"/>
    <w:uiPriority w:val="99"/>
    <w:semiHidden/>
    <w:unhideWhenUsed/>
    <w:rsid w:val="00800169"/>
  </w:style>
  <w:style w:type="numbering" w:customStyle="1" w:styleId="41311">
    <w:name w:val="Нет списка41311"/>
    <w:next w:val="a2"/>
    <w:uiPriority w:val="99"/>
    <w:semiHidden/>
    <w:unhideWhenUsed/>
    <w:rsid w:val="00800169"/>
  </w:style>
  <w:style w:type="numbering" w:customStyle="1" w:styleId="51311">
    <w:name w:val="Нет списка51311"/>
    <w:next w:val="a2"/>
    <w:uiPriority w:val="99"/>
    <w:semiHidden/>
    <w:unhideWhenUsed/>
    <w:rsid w:val="00800169"/>
  </w:style>
  <w:style w:type="numbering" w:customStyle="1" w:styleId="61311">
    <w:name w:val="Нет списка61311"/>
    <w:next w:val="a2"/>
    <w:uiPriority w:val="99"/>
    <w:semiHidden/>
    <w:unhideWhenUsed/>
    <w:rsid w:val="00800169"/>
  </w:style>
  <w:style w:type="numbering" w:customStyle="1" w:styleId="71311">
    <w:name w:val="Нет списка71311"/>
    <w:next w:val="a2"/>
    <w:uiPriority w:val="99"/>
    <w:semiHidden/>
    <w:unhideWhenUsed/>
    <w:rsid w:val="00800169"/>
  </w:style>
  <w:style w:type="numbering" w:customStyle="1" w:styleId="81311">
    <w:name w:val="Нет списка81311"/>
    <w:next w:val="a2"/>
    <w:uiPriority w:val="99"/>
    <w:semiHidden/>
    <w:unhideWhenUsed/>
    <w:rsid w:val="00800169"/>
  </w:style>
  <w:style w:type="numbering" w:customStyle="1" w:styleId="91311">
    <w:name w:val="Нет списка91311"/>
    <w:next w:val="a2"/>
    <w:uiPriority w:val="99"/>
    <w:semiHidden/>
    <w:unhideWhenUsed/>
    <w:rsid w:val="00800169"/>
  </w:style>
  <w:style w:type="numbering" w:customStyle="1" w:styleId="101311">
    <w:name w:val="Нет списка101311"/>
    <w:next w:val="a2"/>
    <w:uiPriority w:val="99"/>
    <w:semiHidden/>
    <w:unhideWhenUsed/>
    <w:rsid w:val="00800169"/>
  </w:style>
  <w:style w:type="numbering" w:customStyle="1" w:styleId="1111311">
    <w:name w:val="Нет списка1111311"/>
    <w:next w:val="a2"/>
    <w:uiPriority w:val="99"/>
    <w:semiHidden/>
    <w:unhideWhenUsed/>
    <w:rsid w:val="00800169"/>
  </w:style>
  <w:style w:type="numbering" w:customStyle="1" w:styleId="121311">
    <w:name w:val="Нет списка121311"/>
    <w:next w:val="a2"/>
    <w:uiPriority w:val="99"/>
    <w:semiHidden/>
    <w:unhideWhenUsed/>
    <w:rsid w:val="00800169"/>
  </w:style>
  <w:style w:type="numbering" w:customStyle="1" w:styleId="131311">
    <w:name w:val="Нет списка131311"/>
    <w:next w:val="a2"/>
    <w:uiPriority w:val="99"/>
    <w:semiHidden/>
    <w:unhideWhenUsed/>
    <w:rsid w:val="00800169"/>
  </w:style>
  <w:style w:type="numbering" w:customStyle="1" w:styleId="141311">
    <w:name w:val="Нет списка141311"/>
    <w:next w:val="a2"/>
    <w:uiPriority w:val="99"/>
    <w:semiHidden/>
    <w:unhideWhenUsed/>
    <w:rsid w:val="00800169"/>
  </w:style>
  <w:style w:type="numbering" w:customStyle="1" w:styleId="151311">
    <w:name w:val="Нет списка151311"/>
    <w:next w:val="a2"/>
    <w:uiPriority w:val="99"/>
    <w:semiHidden/>
    <w:unhideWhenUsed/>
    <w:rsid w:val="00800169"/>
  </w:style>
  <w:style w:type="numbering" w:customStyle="1" w:styleId="161311">
    <w:name w:val="Нет списка161311"/>
    <w:next w:val="a2"/>
    <w:uiPriority w:val="99"/>
    <w:semiHidden/>
    <w:unhideWhenUsed/>
    <w:rsid w:val="00800169"/>
  </w:style>
  <w:style w:type="numbering" w:customStyle="1" w:styleId="171311">
    <w:name w:val="Нет списка171311"/>
    <w:next w:val="a2"/>
    <w:uiPriority w:val="99"/>
    <w:semiHidden/>
    <w:unhideWhenUsed/>
    <w:rsid w:val="00800169"/>
  </w:style>
  <w:style w:type="numbering" w:customStyle="1" w:styleId="181311">
    <w:name w:val="Нет списка181311"/>
    <w:next w:val="a2"/>
    <w:uiPriority w:val="99"/>
    <w:semiHidden/>
    <w:unhideWhenUsed/>
    <w:rsid w:val="00800169"/>
  </w:style>
  <w:style w:type="numbering" w:customStyle="1" w:styleId="20211">
    <w:name w:val="Нет списка20211"/>
    <w:next w:val="a2"/>
    <w:semiHidden/>
    <w:unhideWhenUsed/>
    <w:rsid w:val="00800169"/>
  </w:style>
  <w:style w:type="numbering" w:customStyle="1" w:styleId="1122110">
    <w:name w:val="Нет списка112211"/>
    <w:next w:val="a2"/>
    <w:semiHidden/>
    <w:rsid w:val="00800169"/>
  </w:style>
  <w:style w:type="numbering" w:customStyle="1" w:styleId="1132110">
    <w:name w:val="Нет списка113211"/>
    <w:next w:val="a2"/>
    <w:semiHidden/>
    <w:unhideWhenUsed/>
    <w:rsid w:val="00800169"/>
  </w:style>
  <w:style w:type="numbering" w:customStyle="1" w:styleId="222110">
    <w:name w:val="Нет списка22211"/>
    <w:next w:val="a2"/>
    <w:semiHidden/>
    <w:unhideWhenUsed/>
    <w:rsid w:val="00800169"/>
  </w:style>
  <w:style w:type="numbering" w:customStyle="1" w:styleId="322110">
    <w:name w:val="Нет списка32211"/>
    <w:next w:val="a2"/>
    <w:semiHidden/>
    <w:unhideWhenUsed/>
    <w:rsid w:val="00800169"/>
  </w:style>
  <w:style w:type="numbering" w:customStyle="1" w:styleId="42211">
    <w:name w:val="Нет списка42211"/>
    <w:next w:val="a2"/>
    <w:semiHidden/>
    <w:unhideWhenUsed/>
    <w:rsid w:val="00800169"/>
  </w:style>
  <w:style w:type="numbering" w:customStyle="1" w:styleId="52211">
    <w:name w:val="Нет списка52211"/>
    <w:next w:val="a2"/>
    <w:semiHidden/>
    <w:unhideWhenUsed/>
    <w:rsid w:val="00800169"/>
  </w:style>
  <w:style w:type="numbering" w:customStyle="1" w:styleId="62211">
    <w:name w:val="Нет списка62211"/>
    <w:next w:val="a2"/>
    <w:semiHidden/>
    <w:unhideWhenUsed/>
    <w:rsid w:val="00800169"/>
  </w:style>
  <w:style w:type="numbering" w:customStyle="1" w:styleId="72211">
    <w:name w:val="Нет списка72211"/>
    <w:next w:val="a2"/>
    <w:semiHidden/>
    <w:unhideWhenUsed/>
    <w:rsid w:val="00800169"/>
  </w:style>
  <w:style w:type="numbering" w:customStyle="1" w:styleId="82211">
    <w:name w:val="Нет списка82211"/>
    <w:next w:val="a2"/>
    <w:semiHidden/>
    <w:unhideWhenUsed/>
    <w:rsid w:val="00800169"/>
  </w:style>
  <w:style w:type="numbering" w:customStyle="1" w:styleId="92211">
    <w:name w:val="Нет списка92211"/>
    <w:next w:val="a2"/>
    <w:semiHidden/>
    <w:unhideWhenUsed/>
    <w:rsid w:val="00800169"/>
  </w:style>
  <w:style w:type="numbering" w:customStyle="1" w:styleId="102211">
    <w:name w:val="Нет списка102211"/>
    <w:next w:val="a2"/>
    <w:semiHidden/>
    <w:unhideWhenUsed/>
    <w:rsid w:val="00800169"/>
  </w:style>
  <w:style w:type="numbering" w:customStyle="1" w:styleId="1112211">
    <w:name w:val="Нет списка1112211"/>
    <w:next w:val="a2"/>
    <w:semiHidden/>
    <w:unhideWhenUsed/>
    <w:rsid w:val="00800169"/>
  </w:style>
  <w:style w:type="numbering" w:customStyle="1" w:styleId="122211">
    <w:name w:val="Нет списка122211"/>
    <w:next w:val="a2"/>
    <w:semiHidden/>
    <w:unhideWhenUsed/>
    <w:rsid w:val="00800169"/>
  </w:style>
  <w:style w:type="numbering" w:customStyle="1" w:styleId="132211">
    <w:name w:val="Нет списка132211"/>
    <w:next w:val="a2"/>
    <w:semiHidden/>
    <w:unhideWhenUsed/>
    <w:rsid w:val="00800169"/>
  </w:style>
  <w:style w:type="numbering" w:customStyle="1" w:styleId="142211">
    <w:name w:val="Нет списка142211"/>
    <w:next w:val="a2"/>
    <w:semiHidden/>
    <w:unhideWhenUsed/>
    <w:rsid w:val="00800169"/>
  </w:style>
  <w:style w:type="numbering" w:customStyle="1" w:styleId="152211">
    <w:name w:val="Нет списка152211"/>
    <w:next w:val="a2"/>
    <w:semiHidden/>
    <w:unhideWhenUsed/>
    <w:rsid w:val="00800169"/>
  </w:style>
  <w:style w:type="numbering" w:customStyle="1" w:styleId="162211">
    <w:name w:val="Нет списка162211"/>
    <w:next w:val="a2"/>
    <w:semiHidden/>
    <w:unhideWhenUsed/>
    <w:rsid w:val="00800169"/>
  </w:style>
  <w:style w:type="numbering" w:customStyle="1" w:styleId="172211">
    <w:name w:val="Нет списка172211"/>
    <w:next w:val="a2"/>
    <w:semiHidden/>
    <w:unhideWhenUsed/>
    <w:rsid w:val="00800169"/>
  </w:style>
  <w:style w:type="numbering" w:customStyle="1" w:styleId="182211">
    <w:name w:val="Нет списка182211"/>
    <w:next w:val="a2"/>
    <w:semiHidden/>
    <w:unhideWhenUsed/>
    <w:rsid w:val="00800169"/>
  </w:style>
  <w:style w:type="numbering" w:customStyle="1" w:styleId="191211">
    <w:name w:val="Нет списка191211"/>
    <w:next w:val="a2"/>
    <w:semiHidden/>
    <w:unhideWhenUsed/>
    <w:rsid w:val="00800169"/>
  </w:style>
  <w:style w:type="numbering" w:customStyle="1" w:styleId="1101211">
    <w:name w:val="Нет списка1101211"/>
    <w:next w:val="a2"/>
    <w:semiHidden/>
    <w:rsid w:val="00800169"/>
  </w:style>
  <w:style w:type="numbering" w:customStyle="1" w:styleId="11111311">
    <w:name w:val="Нет списка11111311"/>
    <w:next w:val="a2"/>
    <w:semiHidden/>
    <w:unhideWhenUsed/>
    <w:rsid w:val="00800169"/>
  </w:style>
  <w:style w:type="numbering" w:customStyle="1" w:styleId="2112110">
    <w:name w:val="Нет списка211211"/>
    <w:next w:val="a2"/>
    <w:semiHidden/>
    <w:unhideWhenUsed/>
    <w:rsid w:val="00800169"/>
  </w:style>
  <w:style w:type="numbering" w:customStyle="1" w:styleId="3112110">
    <w:name w:val="Нет списка311211"/>
    <w:next w:val="a2"/>
    <w:semiHidden/>
    <w:unhideWhenUsed/>
    <w:rsid w:val="00800169"/>
  </w:style>
  <w:style w:type="numbering" w:customStyle="1" w:styleId="411211">
    <w:name w:val="Нет списка411211"/>
    <w:next w:val="a2"/>
    <w:semiHidden/>
    <w:unhideWhenUsed/>
    <w:rsid w:val="00800169"/>
  </w:style>
  <w:style w:type="numbering" w:customStyle="1" w:styleId="511211">
    <w:name w:val="Нет списка511211"/>
    <w:next w:val="a2"/>
    <w:semiHidden/>
    <w:unhideWhenUsed/>
    <w:rsid w:val="00800169"/>
  </w:style>
  <w:style w:type="numbering" w:customStyle="1" w:styleId="611211">
    <w:name w:val="Нет списка611211"/>
    <w:next w:val="a2"/>
    <w:semiHidden/>
    <w:unhideWhenUsed/>
    <w:rsid w:val="00800169"/>
  </w:style>
  <w:style w:type="numbering" w:customStyle="1" w:styleId="711211">
    <w:name w:val="Нет списка711211"/>
    <w:next w:val="a2"/>
    <w:semiHidden/>
    <w:unhideWhenUsed/>
    <w:rsid w:val="00800169"/>
  </w:style>
  <w:style w:type="numbering" w:customStyle="1" w:styleId="811211">
    <w:name w:val="Нет списка811211"/>
    <w:next w:val="a2"/>
    <w:semiHidden/>
    <w:unhideWhenUsed/>
    <w:rsid w:val="00800169"/>
  </w:style>
  <w:style w:type="numbering" w:customStyle="1" w:styleId="911211">
    <w:name w:val="Нет списка911211"/>
    <w:next w:val="a2"/>
    <w:semiHidden/>
    <w:unhideWhenUsed/>
    <w:rsid w:val="00800169"/>
  </w:style>
  <w:style w:type="numbering" w:customStyle="1" w:styleId="1011211">
    <w:name w:val="Нет списка1011211"/>
    <w:next w:val="a2"/>
    <w:semiHidden/>
    <w:unhideWhenUsed/>
    <w:rsid w:val="00800169"/>
  </w:style>
  <w:style w:type="numbering" w:customStyle="1" w:styleId="111111311">
    <w:name w:val="Нет списка111111311"/>
    <w:next w:val="a2"/>
    <w:semiHidden/>
    <w:unhideWhenUsed/>
    <w:rsid w:val="00800169"/>
  </w:style>
  <w:style w:type="numbering" w:customStyle="1" w:styleId="1211211">
    <w:name w:val="Нет списка1211211"/>
    <w:next w:val="a2"/>
    <w:semiHidden/>
    <w:unhideWhenUsed/>
    <w:rsid w:val="00800169"/>
  </w:style>
  <w:style w:type="numbering" w:customStyle="1" w:styleId="1311211">
    <w:name w:val="Нет списка1311211"/>
    <w:next w:val="a2"/>
    <w:semiHidden/>
    <w:unhideWhenUsed/>
    <w:rsid w:val="00800169"/>
  </w:style>
  <w:style w:type="numbering" w:customStyle="1" w:styleId="1411211">
    <w:name w:val="Нет списка1411211"/>
    <w:next w:val="a2"/>
    <w:semiHidden/>
    <w:unhideWhenUsed/>
    <w:rsid w:val="00800169"/>
  </w:style>
  <w:style w:type="numbering" w:customStyle="1" w:styleId="1511211">
    <w:name w:val="Нет списка1511211"/>
    <w:next w:val="a2"/>
    <w:semiHidden/>
    <w:unhideWhenUsed/>
    <w:rsid w:val="00800169"/>
  </w:style>
  <w:style w:type="numbering" w:customStyle="1" w:styleId="1611211">
    <w:name w:val="Нет списка1611211"/>
    <w:next w:val="a2"/>
    <w:semiHidden/>
    <w:unhideWhenUsed/>
    <w:rsid w:val="00800169"/>
  </w:style>
  <w:style w:type="numbering" w:customStyle="1" w:styleId="1711211">
    <w:name w:val="Нет списка1711211"/>
    <w:next w:val="a2"/>
    <w:semiHidden/>
    <w:unhideWhenUsed/>
    <w:rsid w:val="00800169"/>
  </w:style>
  <w:style w:type="numbering" w:customStyle="1" w:styleId="1811211">
    <w:name w:val="Нет списка1811211"/>
    <w:next w:val="a2"/>
    <w:semiHidden/>
    <w:unhideWhenUsed/>
    <w:rsid w:val="00800169"/>
  </w:style>
  <w:style w:type="numbering" w:customStyle="1" w:styleId="27110">
    <w:name w:val="Нет списка2711"/>
    <w:next w:val="a2"/>
    <w:uiPriority w:val="99"/>
    <w:semiHidden/>
    <w:unhideWhenUsed/>
    <w:rsid w:val="00800169"/>
  </w:style>
  <w:style w:type="numbering" w:customStyle="1" w:styleId="118110">
    <w:name w:val="Нет списка11811"/>
    <w:next w:val="a2"/>
    <w:uiPriority w:val="99"/>
    <w:semiHidden/>
    <w:rsid w:val="00800169"/>
  </w:style>
  <w:style w:type="numbering" w:customStyle="1" w:styleId="119110">
    <w:name w:val="Нет списка11911"/>
    <w:next w:val="a2"/>
    <w:uiPriority w:val="99"/>
    <w:semiHidden/>
    <w:unhideWhenUsed/>
    <w:rsid w:val="00800169"/>
  </w:style>
  <w:style w:type="numbering" w:customStyle="1" w:styleId="28110">
    <w:name w:val="Нет списка2811"/>
    <w:next w:val="a2"/>
    <w:uiPriority w:val="99"/>
    <w:semiHidden/>
    <w:unhideWhenUsed/>
    <w:rsid w:val="00800169"/>
  </w:style>
  <w:style w:type="numbering" w:customStyle="1" w:styleId="3511">
    <w:name w:val="Нет списка3511"/>
    <w:next w:val="a2"/>
    <w:uiPriority w:val="99"/>
    <w:semiHidden/>
    <w:unhideWhenUsed/>
    <w:rsid w:val="00800169"/>
  </w:style>
  <w:style w:type="numbering" w:customStyle="1" w:styleId="4511">
    <w:name w:val="Нет списка4511"/>
    <w:next w:val="a2"/>
    <w:uiPriority w:val="99"/>
    <w:semiHidden/>
    <w:unhideWhenUsed/>
    <w:rsid w:val="00800169"/>
  </w:style>
  <w:style w:type="numbering" w:customStyle="1" w:styleId="5511">
    <w:name w:val="Нет списка5511"/>
    <w:next w:val="a2"/>
    <w:uiPriority w:val="99"/>
    <w:semiHidden/>
    <w:unhideWhenUsed/>
    <w:rsid w:val="00800169"/>
  </w:style>
  <w:style w:type="numbering" w:customStyle="1" w:styleId="6511">
    <w:name w:val="Нет списка6511"/>
    <w:next w:val="a2"/>
    <w:uiPriority w:val="99"/>
    <w:semiHidden/>
    <w:unhideWhenUsed/>
    <w:rsid w:val="00800169"/>
  </w:style>
  <w:style w:type="numbering" w:customStyle="1" w:styleId="7511">
    <w:name w:val="Нет списка7511"/>
    <w:next w:val="a2"/>
    <w:uiPriority w:val="99"/>
    <w:semiHidden/>
    <w:unhideWhenUsed/>
    <w:rsid w:val="0080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64B54837BE0FC4DB98544D59C6B8ED01DCD480C0DEBBB60CCCFFED3078F004D60B719D2ACFEB205EB660249AEA35P" TargetMode="External"/><Relationship Id="rId18" Type="http://schemas.openxmlformats.org/officeDocument/2006/relationships/hyperlink" Target="consultantplus://offline/ref=64B54837BE0FC4DB98544D59C6B8ED01DCD480C0DEBBB60CCCFFED3078F004D60B719D2ACFEB205EB660249AEA35P" TargetMode="External"/><Relationship Id="rId26" Type="http://schemas.openxmlformats.org/officeDocument/2006/relationships/hyperlink" Target="consultantplus://offline/ref=CA89F2D48E477D19D58E72E1A90492661AA724D9440D0E223B5CAEA22979D8AB9704373D556E4EEE6A3741CE93x6dFL" TargetMode="External"/><Relationship Id="rId3" Type="http://schemas.openxmlformats.org/officeDocument/2006/relationships/settings" Target="settings.xml"/><Relationship Id="rId21" Type="http://schemas.openxmlformats.org/officeDocument/2006/relationships/hyperlink" Target="consultantplus://offline/ref=CA89F2D48E477D19D58E72E1A90492661AA423D8440E0E223B5CAEA22979D8AB9704373D556E4EEE6A3741CE93x6dFL"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consultantplus://offline/ref=64B54837BE0FC4DB98544D59C6B8ED01DCD480C0DEBBB60CCCFFED3078F004D60B719D2ACFEB205EB660249AEA35P" TargetMode="External"/><Relationship Id="rId25" Type="http://schemas.openxmlformats.org/officeDocument/2006/relationships/hyperlink" Target="consultantplus://offline/ref=CA89F2D48E477D19D58E72E1A90492661AA52ED2490B0E223B5CAEA22979D8AB9704373D556E4EEE6A3741CE93x6dFL"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consultantplus://offline/ref=CA89F2D48E477D19D58E72E1A90492661AA724D9440D0E223B5CAEA22979D8AB85046F31546B55EC6C22179FD5390CB6855198D70B034784x8dAL" TargetMode="External"/><Relationship Id="rId29" Type="http://schemas.openxmlformats.org/officeDocument/2006/relationships/hyperlink" Target="file:///C:\Users\krarm_org1\AppData\Local\Microsoft\Windows\Temporary%20Internet%20Files\Content.Outlook\8D584Z9J\&#1087;&#1088;&#1077;&#1076;&#1086;&#1089;&#1090;&#1072;&#1074;&#1083;&#1077;&#1085;&#1080;&#1077;_&#1088;&#1072;&#1079;&#1088;&#1077;&#1096;&#1077;&#1085;&#1080;&#1103;_&#1085;&#1072;_&#1091;&#1089;&#1083;&#1086;&#1074;&#1085;&#1086;_%20&#1073;&#1077;&#1079;%20&#1079;&#1072;&#1084;&#1077;&#1095;&#1072;&#1085;&#1080;&#1080;&#1081;%20_1706202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consultantplus://offline/ref=CA89F2D48E477D19D58E72E1A90492661AA524D9480E0E223B5CAEA22979D8AB9704373D556E4EEE6A3741CE93x6dFL"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consultantplus://offline/ref=CA89F2D48E477D19D58E72E1A90492661AA724D9440D0E223B5CAEA22979D8AB85046F31546B53E76D22179FD5390CB6855198D70B034784x8dAL" TargetMode="External"/><Relationship Id="rId28" Type="http://schemas.openxmlformats.org/officeDocument/2006/relationships/image" Target="media/image5.jpeg"/><Relationship Id="rId36"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hyperlink" Target="file:///C:\Users\krarm_org1\AppData\Local\Microsoft\Windows\Temporary%20Internet%20Files\Content.Outlook\8D584Z9J\&#1087;&#1088;&#1077;&#1076;&#1086;&#1089;&#1090;&#1072;&#1074;&#1083;&#1077;&#1085;&#1080;&#1077;_&#1088;&#1072;&#1079;&#1088;&#1077;&#1096;&#1077;&#1085;&#1080;&#1103;_&#1085;&#1072;_&#1091;&#1089;&#1083;&#1086;&#1074;&#1085;&#1086;_%20&#1073;&#1077;&#1079;%20&#1079;&#1072;&#1084;&#1077;&#1095;&#1072;&#1085;&#1080;&#1080;&#1081;%20_17062022.doc" TargetMode="External"/><Relationship Id="rId4" Type="http://schemas.openxmlformats.org/officeDocument/2006/relationships/webSettings" Target="web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 Id="rId14" Type="http://schemas.openxmlformats.org/officeDocument/2006/relationships/hyperlink" Target="consultantplus://offline/ref=64B54837BE0FC4DB98544D59C6B8ED01DCD480C0DEBBB60CCCFFED3078F004D60B719D2ACFEB205EB660249AEA35P" TargetMode="External"/><Relationship Id="rId22" Type="http://schemas.openxmlformats.org/officeDocument/2006/relationships/hyperlink" Target="consultantplus://offline/ref=CA89F2D48E477D19D58E6CECBF68CC6216AC78D64D0C00766E09A8F57629DEFEC5446964052C05E3692F5DCE937203B781x4dCL" TargetMode="External"/><Relationship Id="rId27" Type="http://schemas.openxmlformats.org/officeDocument/2006/relationships/image" Target="media/image4.jpeg"/><Relationship Id="rId30" Type="http://schemas.openxmlformats.org/officeDocument/2006/relationships/hyperlink" Target="file:///C:\Users\krarm_org1\AppData\Local\Microsoft\Windows\Temporary%20Internet%20Files\Content.Outlook\8D584Z9J\&#1087;&#1088;&#1077;&#1076;&#1086;&#1089;&#1090;&#1072;&#1074;&#1083;&#1077;&#1085;&#1080;&#1077;_&#1088;&#1072;&#1079;&#1088;&#1077;&#1096;&#1077;&#1085;&#1080;&#1103;_&#1085;&#1072;_&#1091;&#1089;&#1083;&#1086;&#1074;&#1085;&#1086;_%20&#1073;&#1077;&#1079;%20&#1079;&#1072;&#1084;&#1077;&#1095;&#1072;&#1085;&#1080;&#1080;&#1081;%20_17062022.doc"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197</Pages>
  <Words>63181</Words>
  <Characters>360136</Characters>
  <Application>Microsoft Office Word</Application>
  <DocSecurity>0</DocSecurity>
  <Lines>3001</Lines>
  <Paragraphs>844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Игнатьева</dc:creator>
  <cp:lastModifiedBy>Оксана Игнатьева</cp:lastModifiedBy>
  <cp:revision>3</cp:revision>
  <dcterms:created xsi:type="dcterms:W3CDTF">2023-03-30T15:37:00Z</dcterms:created>
  <dcterms:modified xsi:type="dcterms:W3CDTF">2023-04-04T08:40:00Z</dcterms:modified>
</cp:coreProperties>
</file>