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9B6" w:rsidRDefault="008949B6" w:rsidP="008949B6">
      <w:pPr>
        <w:widowControl w:val="0"/>
        <w:ind w:left="5387"/>
        <w:rPr>
          <w:b/>
          <w:i/>
          <w:iCs/>
          <w:sz w:val="28"/>
          <w:szCs w:val="28"/>
        </w:rPr>
      </w:pPr>
    </w:p>
    <w:p w:rsidR="008949B6" w:rsidRDefault="008949B6" w:rsidP="008949B6">
      <w:pPr>
        <w:widowControl w:val="0"/>
        <w:ind w:left="5387"/>
        <w:rPr>
          <w:b/>
          <w:i/>
          <w:iCs/>
          <w:sz w:val="28"/>
          <w:szCs w:val="28"/>
        </w:rPr>
      </w:pPr>
    </w:p>
    <w:p w:rsidR="008949B6" w:rsidRDefault="008949B6" w:rsidP="008949B6">
      <w:pPr>
        <w:widowControl w:val="0"/>
        <w:ind w:left="5387"/>
        <w:rPr>
          <w:b/>
          <w:i/>
          <w:iCs/>
          <w:sz w:val="28"/>
          <w:szCs w:val="28"/>
        </w:rPr>
      </w:pPr>
    </w:p>
    <w:p w:rsidR="008949B6" w:rsidRDefault="008949B6" w:rsidP="008949B6">
      <w:pPr>
        <w:widowControl w:val="0"/>
        <w:ind w:left="5387"/>
        <w:rPr>
          <w:b/>
          <w:i/>
          <w:iCs/>
          <w:sz w:val="28"/>
          <w:szCs w:val="28"/>
        </w:rPr>
      </w:pPr>
    </w:p>
    <w:p w:rsidR="008949B6" w:rsidRDefault="008949B6" w:rsidP="008949B6">
      <w:pPr>
        <w:widowControl w:val="0"/>
        <w:ind w:left="5387"/>
        <w:rPr>
          <w:b/>
          <w:i/>
          <w:iCs/>
          <w:sz w:val="28"/>
          <w:szCs w:val="28"/>
        </w:rPr>
      </w:pPr>
    </w:p>
    <w:p w:rsidR="008949B6" w:rsidRDefault="008949B6" w:rsidP="008949B6">
      <w:pPr>
        <w:widowControl w:val="0"/>
        <w:ind w:left="5387"/>
        <w:rPr>
          <w:b/>
          <w:i/>
          <w:iCs/>
          <w:sz w:val="28"/>
          <w:szCs w:val="28"/>
        </w:rPr>
      </w:pPr>
    </w:p>
    <w:p w:rsidR="008949B6" w:rsidRDefault="008949B6" w:rsidP="008949B6">
      <w:pPr>
        <w:widowControl w:val="0"/>
        <w:ind w:left="5387"/>
        <w:rPr>
          <w:b/>
          <w:i/>
          <w:iCs/>
          <w:sz w:val="28"/>
          <w:szCs w:val="28"/>
        </w:rPr>
      </w:pPr>
    </w:p>
    <w:p w:rsidR="008949B6" w:rsidRDefault="008949B6" w:rsidP="008949B6">
      <w:pPr>
        <w:widowControl w:val="0"/>
        <w:ind w:left="5387"/>
        <w:rPr>
          <w:b/>
          <w:i/>
          <w:iCs/>
          <w:sz w:val="28"/>
          <w:szCs w:val="28"/>
        </w:rPr>
      </w:pPr>
    </w:p>
    <w:p w:rsidR="008949B6" w:rsidRDefault="008949B6" w:rsidP="008949B6">
      <w:pPr>
        <w:widowControl w:val="0"/>
        <w:ind w:left="5387"/>
        <w:rPr>
          <w:b/>
          <w:i/>
          <w:iCs/>
          <w:sz w:val="28"/>
          <w:szCs w:val="28"/>
        </w:rPr>
      </w:pPr>
    </w:p>
    <w:p w:rsidR="008949B6" w:rsidRDefault="008949B6" w:rsidP="008949B6">
      <w:pPr>
        <w:widowControl w:val="0"/>
        <w:ind w:left="5387"/>
        <w:rPr>
          <w:b/>
          <w:i/>
          <w:iCs/>
          <w:sz w:val="28"/>
          <w:szCs w:val="28"/>
        </w:rPr>
      </w:pPr>
    </w:p>
    <w:p w:rsidR="008949B6" w:rsidRDefault="008949B6" w:rsidP="008949B6">
      <w:pPr>
        <w:widowControl w:val="0"/>
        <w:ind w:left="5387"/>
        <w:rPr>
          <w:b/>
          <w:i/>
          <w:iCs/>
          <w:sz w:val="28"/>
          <w:szCs w:val="28"/>
        </w:rPr>
      </w:pPr>
    </w:p>
    <w:p w:rsidR="008949B6" w:rsidRDefault="008949B6" w:rsidP="008949B6">
      <w:pPr>
        <w:widowControl w:val="0"/>
        <w:ind w:left="5387"/>
        <w:rPr>
          <w:b/>
          <w:i/>
          <w:iCs/>
          <w:sz w:val="28"/>
          <w:szCs w:val="28"/>
        </w:rPr>
      </w:pPr>
    </w:p>
    <w:p w:rsidR="008949B6" w:rsidRDefault="008949B6" w:rsidP="008949B6">
      <w:pPr>
        <w:widowControl w:val="0"/>
        <w:ind w:left="5387"/>
        <w:rPr>
          <w:b/>
          <w:i/>
          <w:iCs/>
          <w:sz w:val="28"/>
          <w:szCs w:val="28"/>
        </w:rPr>
      </w:pPr>
    </w:p>
    <w:p w:rsidR="008949B6" w:rsidRDefault="008949B6" w:rsidP="008949B6">
      <w:pPr>
        <w:widowControl w:val="0"/>
        <w:ind w:left="5387"/>
        <w:rPr>
          <w:b/>
          <w:i/>
          <w:iCs/>
          <w:sz w:val="28"/>
          <w:szCs w:val="28"/>
        </w:rPr>
      </w:pPr>
    </w:p>
    <w:p w:rsidR="008949B6" w:rsidRDefault="008949B6" w:rsidP="008949B6">
      <w:pPr>
        <w:widowControl w:val="0"/>
        <w:ind w:left="5387"/>
        <w:rPr>
          <w:b/>
          <w:i/>
          <w:iCs/>
          <w:sz w:val="28"/>
          <w:szCs w:val="28"/>
        </w:rPr>
      </w:pPr>
    </w:p>
    <w:p w:rsidR="00C00390" w:rsidRPr="00581EE2" w:rsidRDefault="00DD5DA9" w:rsidP="005B3731">
      <w:pPr>
        <w:widowControl w:val="0"/>
        <w:spacing w:line="216" w:lineRule="auto"/>
        <w:ind w:left="5387"/>
        <w:rPr>
          <w:b/>
          <w:i/>
          <w:iCs/>
          <w:sz w:val="28"/>
          <w:szCs w:val="28"/>
        </w:rPr>
      </w:pPr>
      <w:r w:rsidRPr="00581EE2">
        <w:rPr>
          <w:b/>
          <w:i/>
          <w:iCs/>
          <w:sz w:val="28"/>
          <w:szCs w:val="28"/>
        </w:rPr>
        <w:t xml:space="preserve">Комитет Государственного Совета Чувашской Республики </w:t>
      </w:r>
    </w:p>
    <w:p w:rsidR="00C00390" w:rsidRPr="00581EE2" w:rsidRDefault="00DD5DA9" w:rsidP="005B3731">
      <w:pPr>
        <w:widowControl w:val="0"/>
        <w:spacing w:line="216" w:lineRule="auto"/>
        <w:ind w:left="5387"/>
        <w:rPr>
          <w:b/>
          <w:i/>
          <w:iCs/>
          <w:sz w:val="28"/>
          <w:szCs w:val="28"/>
        </w:rPr>
      </w:pPr>
      <w:r w:rsidRPr="00581EE2">
        <w:rPr>
          <w:b/>
          <w:i/>
          <w:iCs/>
          <w:sz w:val="28"/>
          <w:szCs w:val="28"/>
        </w:rPr>
        <w:t>по социальной политике</w:t>
      </w:r>
      <w:r w:rsidR="00E522E0" w:rsidRPr="00581EE2">
        <w:rPr>
          <w:b/>
          <w:i/>
          <w:iCs/>
          <w:sz w:val="28"/>
          <w:szCs w:val="28"/>
        </w:rPr>
        <w:t>,</w:t>
      </w:r>
      <w:r w:rsidRPr="00581EE2">
        <w:rPr>
          <w:b/>
          <w:i/>
          <w:iCs/>
          <w:sz w:val="28"/>
          <w:szCs w:val="28"/>
        </w:rPr>
        <w:t xml:space="preserve"> </w:t>
      </w:r>
    </w:p>
    <w:p w:rsidR="00DD5DA9" w:rsidRPr="00581EE2" w:rsidRDefault="00DD5DA9" w:rsidP="005B3731">
      <w:pPr>
        <w:widowControl w:val="0"/>
        <w:spacing w:line="216" w:lineRule="auto"/>
        <w:ind w:left="5387"/>
        <w:rPr>
          <w:b/>
          <w:bCs/>
          <w:i/>
          <w:iCs/>
          <w:sz w:val="28"/>
          <w:szCs w:val="28"/>
        </w:rPr>
      </w:pPr>
      <w:r w:rsidRPr="00581EE2">
        <w:rPr>
          <w:b/>
          <w:i/>
          <w:iCs/>
          <w:sz w:val="28"/>
          <w:szCs w:val="28"/>
        </w:rPr>
        <w:t xml:space="preserve">национальным вопросам </w:t>
      </w:r>
    </w:p>
    <w:p w:rsidR="00C00390" w:rsidRDefault="00C00390" w:rsidP="008949B6">
      <w:pPr>
        <w:widowControl w:val="0"/>
        <w:rPr>
          <w:bCs/>
          <w:sz w:val="28"/>
          <w:szCs w:val="28"/>
        </w:rPr>
      </w:pPr>
    </w:p>
    <w:p w:rsidR="00A51929" w:rsidRDefault="00A51929" w:rsidP="008949B6">
      <w:pPr>
        <w:widowControl w:val="0"/>
        <w:rPr>
          <w:bCs/>
          <w:sz w:val="28"/>
          <w:szCs w:val="28"/>
        </w:rPr>
      </w:pPr>
    </w:p>
    <w:p w:rsidR="00A51929" w:rsidRPr="008949B6" w:rsidRDefault="00A51929" w:rsidP="008949B6">
      <w:pPr>
        <w:widowControl w:val="0"/>
        <w:rPr>
          <w:bCs/>
          <w:sz w:val="28"/>
          <w:szCs w:val="28"/>
        </w:rPr>
      </w:pPr>
      <w:bookmarkStart w:id="0" w:name="_GoBack"/>
      <w:bookmarkEnd w:id="0"/>
    </w:p>
    <w:p w:rsidR="00DD5DA9" w:rsidRPr="00581EE2" w:rsidRDefault="00DD5DA9" w:rsidP="00BC4FB6">
      <w:pPr>
        <w:widowControl w:val="0"/>
        <w:jc w:val="center"/>
        <w:rPr>
          <w:b/>
          <w:bCs/>
          <w:spacing w:val="-6"/>
          <w:sz w:val="28"/>
          <w:szCs w:val="28"/>
        </w:rPr>
      </w:pPr>
      <w:r w:rsidRPr="00581EE2">
        <w:rPr>
          <w:b/>
          <w:bCs/>
          <w:spacing w:val="-6"/>
          <w:sz w:val="28"/>
          <w:szCs w:val="28"/>
        </w:rPr>
        <w:t>ЮРИДИЧЕСКОЕ ЗАКЛЮЧЕНИЕ</w:t>
      </w:r>
    </w:p>
    <w:p w:rsidR="00DD5DA9" w:rsidRPr="00581EE2" w:rsidRDefault="00DD5DA9" w:rsidP="00BC4FB6">
      <w:pPr>
        <w:autoSpaceDE w:val="0"/>
        <w:autoSpaceDN w:val="0"/>
        <w:adjustRightInd w:val="0"/>
        <w:jc w:val="center"/>
        <w:outlineLvl w:val="2"/>
        <w:rPr>
          <w:rFonts w:eastAsia="Times New Roman"/>
          <w:b/>
          <w:color w:val="000000"/>
          <w:spacing w:val="-6"/>
          <w:sz w:val="28"/>
          <w:szCs w:val="28"/>
          <w:lang w:eastAsia="ar-SA"/>
        </w:rPr>
      </w:pPr>
      <w:r w:rsidRPr="00581EE2">
        <w:rPr>
          <w:b/>
          <w:bCs/>
          <w:spacing w:val="-6"/>
          <w:sz w:val="28"/>
          <w:szCs w:val="28"/>
        </w:rPr>
        <w:t xml:space="preserve">на проект закона Чувашской Республики </w:t>
      </w:r>
      <w:r w:rsidR="00397F09" w:rsidRPr="00581EE2">
        <w:rPr>
          <w:b/>
          <w:bCs/>
          <w:spacing w:val="-6"/>
          <w:sz w:val="28"/>
          <w:szCs w:val="28"/>
        </w:rPr>
        <w:t xml:space="preserve">№ </w:t>
      </w:r>
      <w:r w:rsidR="00BC4FB6">
        <w:rPr>
          <w:b/>
          <w:bCs/>
          <w:spacing w:val="-6"/>
          <w:sz w:val="28"/>
          <w:szCs w:val="28"/>
        </w:rPr>
        <w:t>3</w:t>
      </w:r>
      <w:r w:rsidR="00DA2D28">
        <w:rPr>
          <w:b/>
          <w:bCs/>
          <w:spacing w:val="-6"/>
          <w:sz w:val="28"/>
          <w:szCs w:val="28"/>
        </w:rPr>
        <w:t>49</w:t>
      </w:r>
      <w:r w:rsidR="00397F09" w:rsidRPr="00581EE2">
        <w:rPr>
          <w:bCs/>
          <w:spacing w:val="-6"/>
          <w:sz w:val="28"/>
          <w:szCs w:val="28"/>
        </w:rPr>
        <w:t>-</w:t>
      </w:r>
      <w:r w:rsidR="00397F09" w:rsidRPr="00581EE2">
        <w:rPr>
          <w:b/>
          <w:bCs/>
          <w:spacing w:val="-6"/>
          <w:sz w:val="28"/>
          <w:szCs w:val="28"/>
        </w:rPr>
        <w:t>7</w:t>
      </w:r>
      <w:r w:rsidR="00E0207D" w:rsidRPr="00581EE2">
        <w:rPr>
          <w:b/>
          <w:bCs/>
          <w:spacing w:val="-6"/>
          <w:sz w:val="28"/>
          <w:szCs w:val="28"/>
        </w:rPr>
        <w:t xml:space="preserve"> </w:t>
      </w:r>
      <w:r w:rsidR="002A5164" w:rsidRPr="00581EE2">
        <w:rPr>
          <w:b/>
          <w:bCs/>
          <w:spacing w:val="-6"/>
          <w:sz w:val="28"/>
          <w:szCs w:val="28"/>
        </w:rPr>
        <w:br/>
      </w:r>
      <w:r w:rsidR="002A5164" w:rsidRPr="00581EE2">
        <w:rPr>
          <w:rFonts w:eastAsia="Times New Roman"/>
          <w:b/>
          <w:sz w:val="28"/>
          <w:szCs w:val="28"/>
        </w:rPr>
        <w:t>"</w:t>
      </w:r>
      <w:r w:rsidR="00591622" w:rsidRPr="00591622">
        <w:rPr>
          <w:rFonts w:eastAsia="Times New Roman"/>
          <w:b/>
          <w:bCs/>
          <w:sz w:val="28"/>
          <w:szCs w:val="28"/>
        </w:rPr>
        <w:t xml:space="preserve">О внесении изменений в </w:t>
      </w:r>
      <w:r w:rsidR="00DA2D28">
        <w:rPr>
          <w:rFonts w:eastAsia="Times New Roman"/>
          <w:b/>
          <w:bCs/>
          <w:sz w:val="28"/>
          <w:szCs w:val="28"/>
        </w:rPr>
        <w:t xml:space="preserve">статью 14 </w:t>
      </w:r>
      <w:r w:rsidR="00591622" w:rsidRPr="00591622">
        <w:rPr>
          <w:rFonts w:eastAsia="Times New Roman"/>
          <w:b/>
          <w:bCs/>
          <w:sz w:val="28"/>
          <w:szCs w:val="28"/>
        </w:rPr>
        <w:t>Закон</w:t>
      </w:r>
      <w:r w:rsidR="00DA2D28">
        <w:rPr>
          <w:rFonts w:eastAsia="Times New Roman"/>
          <w:b/>
          <w:bCs/>
          <w:sz w:val="28"/>
          <w:szCs w:val="28"/>
        </w:rPr>
        <w:t>а</w:t>
      </w:r>
      <w:r w:rsidR="00591622" w:rsidRPr="00591622">
        <w:rPr>
          <w:rFonts w:eastAsia="Times New Roman"/>
          <w:b/>
          <w:bCs/>
          <w:sz w:val="28"/>
          <w:szCs w:val="28"/>
        </w:rPr>
        <w:t xml:space="preserve"> Чувашской Республики </w:t>
      </w:r>
      <w:r w:rsidR="00591622" w:rsidRPr="00591622">
        <w:rPr>
          <w:rFonts w:eastAsia="Times New Roman"/>
          <w:b/>
          <w:bCs/>
          <w:sz w:val="28"/>
          <w:szCs w:val="28"/>
        </w:rPr>
        <w:br/>
        <w:t>"Об образовании в Чувашской Республике</w:t>
      </w:r>
      <w:r w:rsidR="002A5164" w:rsidRPr="00581EE2">
        <w:rPr>
          <w:rFonts w:eastAsia="Times New Roman"/>
          <w:b/>
          <w:sz w:val="28"/>
          <w:szCs w:val="28"/>
        </w:rPr>
        <w:t>"</w:t>
      </w:r>
    </w:p>
    <w:p w:rsidR="00E0207D" w:rsidRPr="008949B6" w:rsidRDefault="00E0207D" w:rsidP="00BC4FB6">
      <w:pPr>
        <w:jc w:val="center"/>
        <w:rPr>
          <w:spacing w:val="-6"/>
          <w:sz w:val="28"/>
          <w:szCs w:val="28"/>
        </w:rPr>
      </w:pPr>
    </w:p>
    <w:p w:rsidR="00BC4FB6" w:rsidRDefault="00BF5870" w:rsidP="00BC4FB6">
      <w:pPr>
        <w:widowControl w:val="0"/>
        <w:ind w:firstLine="709"/>
        <w:jc w:val="both"/>
        <w:rPr>
          <w:noProof/>
          <w:spacing w:val="-6"/>
          <w:sz w:val="28"/>
          <w:szCs w:val="28"/>
        </w:rPr>
      </w:pPr>
      <w:proofErr w:type="gramStart"/>
      <w:r>
        <w:rPr>
          <w:noProof/>
          <w:spacing w:val="-6"/>
          <w:sz w:val="28"/>
          <w:szCs w:val="28"/>
        </w:rPr>
        <w:t>П</w:t>
      </w:r>
      <w:r w:rsidR="00591622" w:rsidRPr="005A0B66">
        <w:rPr>
          <w:noProof/>
          <w:spacing w:val="-6"/>
          <w:sz w:val="28"/>
          <w:szCs w:val="28"/>
        </w:rPr>
        <w:t>роектом закона</w:t>
      </w:r>
      <w:r w:rsidR="005A0B66" w:rsidRPr="005A0B66">
        <w:rPr>
          <w:noProof/>
          <w:spacing w:val="-6"/>
          <w:sz w:val="28"/>
          <w:szCs w:val="28"/>
        </w:rPr>
        <w:t xml:space="preserve"> Чувашской Республики </w:t>
      </w:r>
      <w:r w:rsidR="00F04FAD">
        <w:rPr>
          <w:noProof/>
          <w:spacing w:val="-6"/>
          <w:sz w:val="28"/>
          <w:szCs w:val="28"/>
        </w:rPr>
        <w:t xml:space="preserve">№ </w:t>
      </w:r>
      <w:r w:rsidR="00BC4FB6">
        <w:rPr>
          <w:noProof/>
          <w:spacing w:val="-6"/>
          <w:sz w:val="28"/>
          <w:szCs w:val="28"/>
        </w:rPr>
        <w:t>3</w:t>
      </w:r>
      <w:r w:rsidR="00DA2D28">
        <w:rPr>
          <w:noProof/>
          <w:spacing w:val="-6"/>
          <w:sz w:val="28"/>
          <w:szCs w:val="28"/>
        </w:rPr>
        <w:t>49</w:t>
      </w:r>
      <w:r w:rsidR="00F04FAD">
        <w:rPr>
          <w:noProof/>
          <w:spacing w:val="-6"/>
          <w:sz w:val="28"/>
          <w:szCs w:val="28"/>
        </w:rPr>
        <w:t xml:space="preserve">-7 </w:t>
      </w:r>
      <w:r w:rsidR="002E7DEF">
        <w:rPr>
          <w:noProof/>
          <w:spacing w:val="-6"/>
          <w:sz w:val="28"/>
          <w:szCs w:val="28"/>
        </w:rPr>
        <w:t>"</w:t>
      </w:r>
      <w:r w:rsidR="002E7DEF" w:rsidRPr="002E7DEF">
        <w:rPr>
          <w:rFonts w:eastAsia="Times New Roman"/>
          <w:spacing w:val="-6"/>
          <w:sz w:val="28"/>
          <w:szCs w:val="28"/>
          <w:lang w:eastAsia="ar-SA"/>
        </w:rPr>
        <w:t xml:space="preserve">О внесении изменений в </w:t>
      </w:r>
      <w:r w:rsidR="00DA2D28">
        <w:rPr>
          <w:rFonts w:eastAsia="Times New Roman"/>
          <w:spacing w:val="-6"/>
          <w:sz w:val="28"/>
          <w:szCs w:val="28"/>
          <w:lang w:eastAsia="ar-SA"/>
        </w:rPr>
        <w:t xml:space="preserve">статью 14 </w:t>
      </w:r>
      <w:r w:rsidR="002E7DEF" w:rsidRPr="002E7DEF">
        <w:rPr>
          <w:rFonts w:eastAsia="Times New Roman"/>
          <w:spacing w:val="-6"/>
          <w:sz w:val="28"/>
          <w:szCs w:val="28"/>
          <w:lang w:eastAsia="ar-SA"/>
        </w:rPr>
        <w:t>Закон</w:t>
      </w:r>
      <w:r w:rsidR="00DA2D28">
        <w:rPr>
          <w:rFonts w:eastAsia="Times New Roman"/>
          <w:spacing w:val="-6"/>
          <w:sz w:val="28"/>
          <w:szCs w:val="28"/>
          <w:lang w:eastAsia="ar-SA"/>
        </w:rPr>
        <w:t>а</w:t>
      </w:r>
      <w:r w:rsidR="002E7DEF" w:rsidRPr="002E7DEF">
        <w:rPr>
          <w:rFonts w:eastAsia="Times New Roman"/>
          <w:spacing w:val="-6"/>
          <w:sz w:val="28"/>
          <w:szCs w:val="28"/>
          <w:lang w:eastAsia="ar-SA"/>
        </w:rPr>
        <w:t xml:space="preserve"> Чувашской Республики "Об образовании в Чувашской Ре</w:t>
      </w:r>
      <w:r w:rsidR="002E7DEF" w:rsidRPr="002E7DEF">
        <w:rPr>
          <w:rFonts w:eastAsia="Times New Roman"/>
          <w:spacing w:val="-6"/>
          <w:sz w:val="28"/>
          <w:szCs w:val="28"/>
          <w:lang w:eastAsia="ar-SA"/>
        </w:rPr>
        <w:t>с</w:t>
      </w:r>
      <w:r w:rsidR="002E7DEF" w:rsidRPr="002E7DEF">
        <w:rPr>
          <w:rFonts w:eastAsia="Times New Roman"/>
          <w:spacing w:val="-6"/>
          <w:sz w:val="28"/>
          <w:szCs w:val="28"/>
          <w:lang w:eastAsia="ar-SA"/>
        </w:rPr>
        <w:t>публике</w:t>
      </w:r>
      <w:r>
        <w:rPr>
          <w:rFonts w:eastAsia="Times New Roman"/>
          <w:spacing w:val="-6"/>
          <w:sz w:val="28"/>
          <w:szCs w:val="28"/>
          <w:lang w:eastAsia="ar-SA"/>
        </w:rPr>
        <w:t>"</w:t>
      </w:r>
      <w:r w:rsidR="005A0B66" w:rsidRPr="005A0B66">
        <w:rPr>
          <w:noProof/>
          <w:spacing w:val="-6"/>
          <w:sz w:val="28"/>
          <w:szCs w:val="28"/>
        </w:rPr>
        <w:t xml:space="preserve"> (далее – проект закона)</w:t>
      </w:r>
      <w:r w:rsidR="00591622" w:rsidRPr="005A0B66">
        <w:rPr>
          <w:noProof/>
          <w:spacing w:val="-6"/>
          <w:sz w:val="28"/>
          <w:szCs w:val="28"/>
        </w:rPr>
        <w:t xml:space="preserve"> </w:t>
      </w:r>
      <w:r w:rsidR="00BC4FB6">
        <w:rPr>
          <w:noProof/>
          <w:spacing w:val="-6"/>
          <w:sz w:val="28"/>
          <w:szCs w:val="28"/>
        </w:rPr>
        <w:t xml:space="preserve">предлается </w:t>
      </w:r>
      <w:r w:rsidR="00DA2D28" w:rsidRPr="00DA2D28">
        <w:rPr>
          <w:noProof/>
          <w:spacing w:val="-6"/>
          <w:sz w:val="28"/>
          <w:szCs w:val="28"/>
        </w:rPr>
        <w:t>обеспеч</w:t>
      </w:r>
      <w:r w:rsidR="00DA2D28">
        <w:rPr>
          <w:noProof/>
          <w:spacing w:val="-6"/>
          <w:sz w:val="28"/>
          <w:szCs w:val="28"/>
        </w:rPr>
        <w:t>ить</w:t>
      </w:r>
      <w:r w:rsidR="00DA2D28" w:rsidRPr="00DA2D28">
        <w:rPr>
          <w:noProof/>
          <w:spacing w:val="-6"/>
          <w:sz w:val="28"/>
          <w:szCs w:val="28"/>
        </w:rPr>
        <w:t xml:space="preserve"> бесплатным двухразовым питанием обучающихся, осваивающих образовательные</w:t>
      </w:r>
      <w:r w:rsidR="00DA2D28">
        <w:rPr>
          <w:noProof/>
          <w:spacing w:val="-6"/>
          <w:sz w:val="28"/>
          <w:szCs w:val="28"/>
        </w:rPr>
        <w:t xml:space="preserve">  </w:t>
      </w:r>
      <w:r w:rsidR="00DA2D28" w:rsidRPr="00DA2D28">
        <w:rPr>
          <w:noProof/>
          <w:spacing w:val="-6"/>
          <w:sz w:val="28"/>
          <w:szCs w:val="28"/>
        </w:rPr>
        <w:t>программы начального общего, основного общего и среднего общего образования, являющихся членами семей</w:t>
      </w:r>
      <w:r w:rsidR="00DA2D28">
        <w:rPr>
          <w:noProof/>
          <w:spacing w:val="-6"/>
          <w:sz w:val="28"/>
          <w:szCs w:val="28"/>
        </w:rPr>
        <w:t xml:space="preserve"> граждан Российской Федерации</w:t>
      </w:r>
      <w:r w:rsidR="00DA2D28" w:rsidRPr="00DA2D28">
        <w:rPr>
          <w:noProof/>
          <w:spacing w:val="-6"/>
          <w:sz w:val="28"/>
          <w:szCs w:val="28"/>
        </w:rPr>
        <w:t>, заключивших контракт о добровольном содействии в выполнении задач, возложенных на Вооруженные Си</w:t>
      </w:r>
      <w:r w:rsidR="00DA2D28">
        <w:rPr>
          <w:noProof/>
          <w:spacing w:val="-6"/>
          <w:sz w:val="28"/>
          <w:szCs w:val="28"/>
        </w:rPr>
        <w:t>лы Российской Федерации</w:t>
      </w:r>
      <w:r w:rsidR="00DA2D28" w:rsidRPr="00DA2D28">
        <w:rPr>
          <w:noProof/>
          <w:spacing w:val="-6"/>
          <w:sz w:val="28"/>
          <w:szCs w:val="28"/>
        </w:rPr>
        <w:t>, проход</w:t>
      </w:r>
      <w:r w:rsidR="00DA2D28">
        <w:rPr>
          <w:noProof/>
          <w:spacing w:val="-6"/>
          <w:sz w:val="28"/>
          <w:szCs w:val="28"/>
        </w:rPr>
        <w:t>ящих</w:t>
      </w:r>
      <w:proofErr w:type="gramEnd"/>
      <w:r w:rsidR="00DA2D28">
        <w:rPr>
          <w:noProof/>
          <w:spacing w:val="-6"/>
          <w:sz w:val="28"/>
          <w:szCs w:val="28"/>
        </w:rPr>
        <w:t xml:space="preserve"> военную службу в Вооружен</w:t>
      </w:r>
      <w:r w:rsidR="00DA2D28" w:rsidRPr="00DA2D28">
        <w:rPr>
          <w:noProof/>
          <w:spacing w:val="-6"/>
          <w:sz w:val="28"/>
          <w:szCs w:val="28"/>
        </w:rPr>
        <w:t>ных Силах Российской Федерации по контракту</w:t>
      </w:r>
      <w:r w:rsidR="00DA2D28">
        <w:rPr>
          <w:noProof/>
          <w:spacing w:val="-6"/>
          <w:sz w:val="28"/>
          <w:szCs w:val="28"/>
        </w:rPr>
        <w:t xml:space="preserve">, </w:t>
      </w:r>
      <w:r w:rsidR="00DA2D28" w:rsidRPr="00DA2D28">
        <w:rPr>
          <w:noProof/>
          <w:spacing w:val="-6"/>
          <w:sz w:val="28"/>
          <w:szCs w:val="28"/>
        </w:rPr>
        <w:t>проходящих военную службу по контракту в воинских частях, дислоцированных на территории Чувашской Республики,</w:t>
      </w:r>
      <w:r w:rsidR="00A444AB">
        <w:rPr>
          <w:noProof/>
          <w:spacing w:val="-6"/>
          <w:sz w:val="28"/>
          <w:szCs w:val="28"/>
        </w:rPr>
        <w:t xml:space="preserve"> и</w:t>
      </w:r>
      <w:r w:rsidR="00DA2D28" w:rsidRPr="00DA2D28">
        <w:rPr>
          <w:noProof/>
          <w:spacing w:val="-6"/>
          <w:sz w:val="28"/>
          <w:szCs w:val="28"/>
        </w:rPr>
        <w:t xml:space="preserve"> участ</w:t>
      </w:r>
      <w:r w:rsidR="00DA2D28">
        <w:rPr>
          <w:noProof/>
          <w:spacing w:val="-6"/>
          <w:sz w:val="28"/>
          <w:szCs w:val="28"/>
        </w:rPr>
        <w:t>вующих в</w:t>
      </w:r>
      <w:r w:rsidR="00DA2D28" w:rsidRPr="00DA2D28">
        <w:rPr>
          <w:noProof/>
          <w:spacing w:val="-6"/>
          <w:sz w:val="28"/>
          <w:szCs w:val="28"/>
        </w:rPr>
        <w:t xml:space="preserve"> специальной военной операции</w:t>
      </w:r>
      <w:r w:rsidR="00E75638">
        <w:rPr>
          <w:noProof/>
          <w:spacing w:val="-6"/>
          <w:sz w:val="28"/>
          <w:szCs w:val="28"/>
        </w:rPr>
        <w:t>,</w:t>
      </w:r>
      <w:r w:rsidR="00DA2D28" w:rsidRPr="00DA2D28">
        <w:rPr>
          <w:noProof/>
          <w:spacing w:val="-6"/>
          <w:sz w:val="28"/>
          <w:szCs w:val="28"/>
        </w:rPr>
        <w:t xml:space="preserve"> </w:t>
      </w:r>
      <w:r w:rsidR="00DA2D28">
        <w:rPr>
          <w:noProof/>
          <w:spacing w:val="-6"/>
          <w:sz w:val="28"/>
          <w:szCs w:val="28"/>
        </w:rPr>
        <w:t>независимо от ме</w:t>
      </w:r>
      <w:r w:rsidR="00DA2D28" w:rsidRPr="00DA2D28">
        <w:rPr>
          <w:noProof/>
          <w:spacing w:val="-6"/>
          <w:sz w:val="28"/>
          <w:szCs w:val="28"/>
        </w:rPr>
        <w:t>ста заключения контракта.</w:t>
      </w:r>
    </w:p>
    <w:p w:rsidR="005A0B66" w:rsidRDefault="005A0B66" w:rsidP="00BC4FB6">
      <w:pPr>
        <w:widowControl w:val="0"/>
        <w:ind w:firstLine="709"/>
        <w:jc w:val="both"/>
        <w:rPr>
          <w:spacing w:val="-4"/>
          <w:sz w:val="28"/>
        </w:rPr>
      </w:pPr>
      <w:r w:rsidRPr="00A602CB">
        <w:rPr>
          <w:spacing w:val="-4"/>
          <w:sz w:val="28"/>
        </w:rPr>
        <w:t>Проект закона соответствует Конституции Российской Федерации, феде</w:t>
      </w:r>
      <w:r w:rsidRPr="00A602CB">
        <w:rPr>
          <w:spacing w:val="-4"/>
          <w:sz w:val="28"/>
        </w:rPr>
        <w:softHyphen/>
        <w:t>ральным законам, Конституции Чувашской Республики и законам Чувашской Республики. Противоречий между структурными единицами проекта закона не выявлено.</w:t>
      </w:r>
    </w:p>
    <w:p w:rsidR="00DA2D28" w:rsidRPr="00A602CB" w:rsidRDefault="00A444AB" w:rsidP="00BC4FB6">
      <w:pPr>
        <w:widowControl w:val="0"/>
        <w:ind w:firstLine="709"/>
        <w:jc w:val="both"/>
        <w:rPr>
          <w:spacing w:val="-4"/>
          <w:sz w:val="28"/>
        </w:rPr>
      </w:pPr>
      <w:r w:rsidRPr="00A444AB">
        <w:rPr>
          <w:spacing w:val="-4"/>
          <w:sz w:val="28"/>
        </w:rPr>
        <w:t xml:space="preserve">При проведении антикоррупционной экспертизы проекта закона </w:t>
      </w:r>
      <w:proofErr w:type="spellStart"/>
      <w:r w:rsidRPr="00A444AB">
        <w:rPr>
          <w:spacing w:val="-4"/>
          <w:sz w:val="28"/>
        </w:rPr>
        <w:t>кор-рупциогенные</w:t>
      </w:r>
      <w:proofErr w:type="spellEnd"/>
      <w:r w:rsidRPr="00A444AB">
        <w:rPr>
          <w:spacing w:val="-4"/>
          <w:sz w:val="28"/>
        </w:rPr>
        <w:t xml:space="preserve"> факторы не выявлены.</w:t>
      </w:r>
    </w:p>
    <w:p w:rsidR="005A0B66" w:rsidRDefault="005A0B66" w:rsidP="00BC4FB6">
      <w:pPr>
        <w:widowControl w:val="0"/>
        <w:ind w:firstLine="709"/>
        <w:jc w:val="both"/>
        <w:rPr>
          <w:noProof/>
          <w:spacing w:val="-6"/>
          <w:sz w:val="28"/>
          <w:szCs w:val="28"/>
        </w:rPr>
      </w:pPr>
      <w:proofErr w:type="gramStart"/>
      <w:r w:rsidRPr="00717326">
        <w:rPr>
          <w:spacing w:val="-4"/>
          <w:sz w:val="28"/>
        </w:rPr>
        <w:lastRenderedPageBreak/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DD5DA9" w:rsidRPr="00874569" w:rsidRDefault="00DD5DA9" w:rsidP="00BC4FB6">
      <w:pPr>
        <w:widowControl w:val="0"/>
        <w:ind w:firstLine="709"/>
        <w:jc w:val="both"/>
        <w:rPr>
          <w:spacing w:val="-6"/>
          <w:sz w:val="28"/>
          <w:szCs w:val="28"/>
        </w:rPr>
      </w:pPr>
    </w:p>
    <w:p w:rsidR="00235E4D" w:rsidRPr="00581EE2" w:rsidRDefault="00235E4D" w:rsidP="00BC4FB6">
      <w:pPr>
        <w:ind w:firstLine="720"/>
        <w:jc w:val="both"/>
        <w:rPr>
          <w:sz w:val="28"/>
          <w:szCs w:val="2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211"/>
        <w:gridCol w:w="1765"/>
        <w:gridCol w:w="3594"/>
      </w:tblGrid>
      <w:tr w:rsidR="00DD5DA9" w:rsidRPr="00581EE2" w:rsidTr="00367F11">
        <w:tc>
          <w:tcPr>
            <w:tcW w:w="2200" w:type="pct"/>
          </w:tcPr>
          <w:p w:rsidR="00D7490F" w:rsidRPr="00581EE2" w:rsidRDefault="00D7490F" w:rsidP="00BC4FB6">
            <w:pPr>
              <w:ind w:right="167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581EE2">
              <w:rPr>
                <w:rFonts w:eastAsia="Times New Roman"/>
                <w:iCs/>
                <w:sz w:val="28"/>
                <w:szCs w:val="28"/>
              </w:rPr>
              <w:t>Начальник Государственно-правового управления</w:t>
            </w:r>
          </w:p>
          <w:p w:rsidR="00D7490F" w:rsidRPr="00581EE2" w:rsidRDefault="00D7490F" w:rsidP="00BC4FB6">
            <w:pPr>
              <w:ind w:right="167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581EE2">
              <w:rPr>
                <w:rFonts w:eastAsia="Times New Roman"/>
                <w:iCs/>
                <w:sz w:val="28"/>
                <w:szCs w:val="28"/>
              </w:rPr>
              <w:t>Аппарата Государственного</w:t>
            </w:r>
          </w:p>
          <w:p w:rsidR="00DD5DA9" w:rsidRPr="00581EE2" w:rsidRDefault="00D7490F" w:rsidP="00BC4FB6">
            <w:pPr>
              <w:ind w:right="167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581EE2">
              <w:rPr>
                <w:rFonts w:eastAsia="Times New Roman"/>
                <w:iCs/>
                <w:sz w:val="28"/>
                <w:szCs w:val="28"/>
              </w:rPr>
              <w:t>Совета Чувашской Республики</w:t>
            </w:r>
          </w:p>
        </w:tc>
        <w:tc>
          <w:tcPr>
            <w:tcW w:w="922" w:type="pct"/>
          </w:tcPr>
          <w:p w:rsidR="00DD5DA9" w:rsidRPr="00581EE2" w:rsidRDefault="00DD5DA9" w:rsidP="00BC4FB6">
            <w:pPr>
              <w:rPr>
                <w:rFonts w:eastAsia="Times New Roman"/>
                <w:iCs/>
                <w:sz w:val="28"/>
                <w:szCs w:val="28"/>
              </w:rPr>
            </w:pPr>
          </w:p>
        </w:tc>
        <w:tc>
          <w:tcPr>
            <w:tcW w:w="1878" w:type="pct"/>
          </w:tcPr>
          <w:p w:rsidR="00DD5DA9" w:rsidRPr="00581EE2" w:rsidRDefault="00DD5DA9" w:rsidP="00BC4FB6">
            <w:pPr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581EE2" w:rsidRDefault="00DD5DA9" w:rsidP="00BC4FB6">
            <w:pPr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581EE2" w:rsidRDefault="00DD5DA9" w:rsidP="00BC4FB6">
            <w:pPr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581EE2" w:rsidRDefault="00101211" w:rsidP="00BC4FB6">
            <w:pPr>
              <w:jc w:val="right"/>
              <w:rPr>
                <w:rFonts w:eastAsia="Times New Roman"/>
                <w:bCs/>
                <w:sz w:val="28"/>
                <w:szCs w:val="28"/>
              </w:rPr>
            </w:pPr>
            <w:r w:rsidRPr="00581EE2">
              <w:rPr>
                <w:rFonts w:eastAsia="Times New Roman"/>
                <w:bCs/>
                <w:sz w:val="28"/>
                <w:szCs w:val="28"/>
              </w:rPr>
              <w:t>Л.Г. Ксенофонтова</w:t>
            </w:r>
          </w:p>
        </w:tc>
      </w:tr>
    </w:tbl>
    <w:p w:rsidR="00E0207D" w:rsidRDefault="00E0207D" w:rsidP="00BC4FB6">
      <w:pPr>
        <w:jc w:val="both"/>
        <w:rPr>
          <w:rFonts w:eastAsia="Times New Roman"/>
          <w:sz w:val="22"/>
          <w:szCs w:val="22"/>
        </w:rPr>
      </w:pPr>
    </w:p>
    <w:p w:rsidR="00CE6AE1" w:rsidRDefault="00CE6AE1" w:rsidP="00BC4FB6">
      <w:pPr>
        <w:jc w:val="both"/>
        <w:rPr>
          <w:rFonts w:eastAsia="Times New Roman"/>
          <w:sz w:val="22"/>
          <w:szCs w:val="22"/>
        </w:rPr>
      </w:pPr>
    </w:p>
    <w:p w:rsidR="00A444AB" w:rsidRDefault="00A444AB" w:rsidP="00BC4FB6">
      <w:pPr>
        <w:jc w:val="both"/>
        <w:rPr>
          <w:rFonts w:eastAsia="Times New Roman"/>
          <w:sz w:val="22"/>
          <w:szCs w:val="22"/>
        </w:rPr>
      </w:pPr>
    </w:p>
    <w:p w:rsidR="00A444AB" w:rsidRDefault="00A444AB" w:rsidP="00BC4FB6">
      <w:pPr>
        <w:jc w:val="both"/>
        <w:rPr>
          <w:rFonts w:eastAsia="Times New Roman"/>
          <w:sz w:val="22"/>
          <w:szCs w:val="22"/>
        </w:rPr>
      </w:pPr>
    </w:p>
    <w:p w:rsidR="00A444AB" w:rsidRDefault="00A444AB" w:rsidP="00BC4FB6">
      <w:pPr>
        <w:jc w:val="both"/>
        <w:rPr>
          <w:rFonts w:eastAsia="Times New Roman"/>
          <w:sz w:val="22"/>
          <w:szCs w:val="22"/>
        </w:rPr>
      </w:pPr>
    </w:p>
    <w:p w:rsidR="00A444AB" w:rsidRDefault="00A444AB" w:rsidP="00BC4FB6">
      <w:pPr>
        <w:jc w:val="both"/>
        <w:rPr>
          <w:rFonts w:eastAsia="Times New Roman"/>
          <w:sz w:val="22"/>
          <w:szCs w:val="22"/>
        </w:rPr>
      </w:pPr>
    </w:p>
    <w:p w:rsidR="00A444AB" w:rsidRDefault="00A444AB" w:rsidP="00BC4FB6">
      <w:pPr>
        <w:jc w:val="both"/>
        <w:rPr>
          <w:rFonts w:eastAsia="Times New Roman"/>
          <w:sz w:val="22"/>
          <w:szCs w:val="22"/>
        </w:rPr>
      </w:pPr>
    </w:p>
    <w:p w:rsidR="00A444AB" w:rsidRDefault="00A444AB" w:rsidP="00BC4FB6">
      <w:pPr>
        <w:jc w:val="both"/>
        <w:rPr>
          <w:rFonts w:eastAsia="Times New Roman"/>
          <w:sz w:val="22"/>
          <w:szCs w:val="22"/>
        </w:rPr>
      </w:pPr>
    </w:p>
    <w:p w:rsidR="00A444AB" w:rsidRDefault="00A444AB" w:rsidP="00BC4FB6">
      <w:pPr>
        <w:jc w:val="both"/>
        <w:rPr>
          <w:rFonts w:eastAsia="Times New Roman"/>
          <w:sz w:val="22"/>
          <w:szCs w:val="22"/>
        </w:rPr>
      </w:pPr>
    </w:p>
    <w:p w:rsidR="00A444AB" w:rsidRDefault="00A444AB" w:rsidP="00BC4FB6">
      <w:pPr>
        <w:jc w:val="both"/>
        <w:rPr>
          <w:rFonts w:eastAsia="Times New Roman"/>
          <w:sz w:val="22"/>
          <w:szCs w:val="22"/>
        </w:rPr>
      </w:pPr>
    </w:p>
    <w:p w:rsidR="00A444AB" w:rsidRDefault="00A444AB" w:rsidP="00BC4FB6">
      <w:pPr>
        <w:jc w:val="both"/>
        <w:rPr>
          <w:rFonts w:eastAsia="Times New Roman"/>
          <w:sz w:val="22"/>
          <w:szCs w:val="22"/>
        </w:rPr>
      </w:pPr>
    </w:p>
    <w:p w:rsidR="00A444AB" w:rsidRDefault="00A444AB" w:rsidP="00BC4FB6">
      <w:pPr>
        <w:jc w:val="both"/>
        <w:rPr>
          <w:rFonts w:eastAsia="Times New Roman"/>
          <w:sz w:val="22"/>
          <w:szCs w:val="22"/>
        </w:rPr>
      </w:pPr>
    </w:p>
    <w:p w:rsidR="00A444AB" w:rsidRDefault="00A444AB" w:rsidP="00BC4FB6">
      <w:pPr>
        <w:jc w:val="both"/>
        <w:rPr>
          <w:rFonts w:eastAsia="Times New Roman"/>
          <w:sz w:val="22"/>
          <w:szCs w:val="22"/>
        </w:rPr>
      </w:pPr>
    </w:p>
    <w:p w:rsidR="00A444AB" w:rsidRDefault="00A444AB" w:rsidP="00BC4FB6">
      <w:pPr>
        <w:jc w:val="both"/>
        <w:rPr>
          <w:rFonts w:eastAsia="Times New Roman"/>
          <w:sz w:val="22"/>
          <w:szCs w:val="22"/>
        </w:rPr>
      </w:pPr>
    </w:p>
    <w:p w:rsidR="00A444AB" w:rsidRDefault="00A444AB" w:rsidP="00BC4FB6">
      <w:pPr>
        <w:jc w:val="both"/>
        <w:rPr>
          <w:rFonts w:eastAsia="Times New Roman"/>
          <w:sz w:val="22"/>
          <w:szCs w:val="22"/>
        </w:rPr>
      </w:pPr>
    </w:p>
    <w:p w:rsidR="00A444AB" w:rsidRDefault="00A444AB" w:rsidP="00BC4FB6">
      <w:pPr>
        <w:jc w:val="both"/>
        <w:rPr>
          <w:rFonts w:eastAsia="Times New Roman"/>
          <w:sz w:val="22"/>
          <w:szCs w:val="22"/>
        </w:rPr>
      </w:pPr>
    </w:p>
    <w:p w:rsidR="00A444AB" w:rsidRDefault="00A444AB" w:rsidP="00BC4FB6">
      <w:pPr>
        <w:jc w:val="both"/>
        <w:rPr>
          <w:rFonts w:eastAsia="Times New Roman"/>
          <w:sz w:val="22"/>
          <w:szCs w:val="22"/>
        </w:rPr>
      </w:pPr>
    </w:p>
    <w:p w:rsidR="00A444AB" w:rsidRDefault="00A444AB" w:rsidP="00BC4FB6">
      <w:pPr>
        <w:jc w:val="both"/>
        <w:rPr>
          <w:rFonts w:eastAsia="Times New Roman"/>
          <w:sz w:val="22"/>
          <w:szCs w:val="22"/>
        </w:rPr>
      </w:pPr>
    </w:p>
    <w:p w:rsidR="00A444AB" w:rsidRDefault="00A444AB" w:rsidP="00BC4FB6">
      <w:pPr>
        <w:jc w:val="both"/>
        <w:rPr>
          <w:rFonts w:eastAsia="Times New Roman"/>
          <w:sz w:val="22"/>
          <w:szCs w:val="22"/>
        </w:rPr>
      </w:pPr>
    </w:p>
    <w:p w:rsidR="00A444AB" w:rsidRDefault="00A444AB" w:rsidP="00BC4FB6">
      <w:pPr>
        <w:jc w:val="both"/>
        <w:rPr>
          <w:rFonts w:eastAsia="Times New Roman"/>
          <w:sz w:val="22"/>
          <w:szCs w:val="22"/>
        </w:rPr>
      </w:pPr>
    </w:p>
    <w:p w:rsidR="00A444AB" w:rsidRDefault="00A444AB" w:rsidP="00BC4FB6">
      <w:pPr>
        <w:jc w:val="both"/>
        <w:rPr>
          <w:rFonts w:eastAsia="Times New Roman"/>
          <w:sz w:val="22"/>
          <w:szCs w:val="22"/>
        </w:rPr>
      </w:pPr>
    </w:p>
    <w:p w:rsidR="00A444AB" w:rsidRDefault="00A444AB" w:rsidP="00BC4FB6">
      <w:pPr>
        <w:jc w:val="both"/>
        <w:rPr>
          <w:rFonts w:eastAsia="Times New Roman"/>
          <w:sz w:val="22"/>
          <w:szCs w:val="22"/>
        </w:rPr>
      </w:pPr>
    </w:p>
    <w:p w:rsidR="00A444AB" w:rsidRDefault="00A444AB" w:rsidP="00BC4FB6">
      <w:pPr>
        <w:jc w:val="both"/>
        <w:rPr>
          <w:rFonts w:eastAsia="Times New Roman"/>
          <w:sz w:val="22"/>
          <w:szCs w:val="22"/>
        </w:rPr>
      </w:pPr>
    </w:p>
    <w:p w:rsidR="00A444AB" w:rsidRDefault="00A444AB" w:rsidP="00BC4FB6">
      <w:pPr>
        <w:jc w:val="both"/>
        <w:rPr>
          <w:rFonts w:eastAsia="Times New Roman"/>
          <w:sz w:val="22"/>
          <w:szCs w:val="22"/>
        </w:rPr>
      </w:pPr>
    </w:p>
    <w:p w:rsidR="00A444AB" w:rsidRDefault="00A444AB" w:rsidP="00BC4FB6">
      <w:pPr>
        <w:jc w:val="both"/>
        <w:rPr>
          <w:rFonts w:eastAsia="Times New Roman"/>
          <w:sz w:val="22"/>
          <w:szCs w:val="22"/>
        </w:rPr>
      </w:pPr>
    </w:p>
    <w:p w:rsidR="00A444AB" w:rsidRDefault="00A444AB" w:rsidP="00BC4FB6">
      <w:pPr>
        <w:jc w:val="both"/>
        <w:rPr>
          <w:rFonts w:eastAsia="Times New Roman"/>
          <w:sz w:val="22"/>
          <w:szCs w:val="22"/>
        </w:rPr>
      </w:pPr>
    </w:p>
    <w:p w:rsidR="00A444AB" w:rsidRDefault="00A444AB" w:rsidP="00BC4FB6">
      <w:pPr>
        <w:jc w:val="both"/>
        <w:rPr>
          <w:rFonts w:eastAsia="Times New Roman"/>
          <w:sz w:val="22"/>
          <w:szCs w:val="22"/>
        </w:rPr>
      </w:pPr>
    </w:p>
    <w:p w:rsidR="00A444AB" w:rsidRDefault="00A444AB" w:rsidP="00BC4FB6">
      <w:pPr>
        <w:jc w:val="both"/>
        <w:rPr>
          <w:rFonts w:eastAsia="Times New Roman"/>
          <w:sz w:val="22"/>
          <w:szCs w:val="22"/>
        </w:rPr>
      </w:pPr>
    </w:p>
    <w:p w:rsidR="00A444AB" w:rsidRDefault="00A444AB" w:rsidP="00BC4FB6">
      <w:pPr>
        <w:jc w:val="both"/>
        <w:rPr>
          <w:rFonts w:eastAsia="Times New Roman"/>
          <w:sz w:val="22"/>
          <w:szCs w:val="22"/>
        </w:rPr>
      </w:pPr>
    </w:p>
    <w:p w:rsidR="00A444AB" w:rsidRDefault="00A444AB" w:rsidP="00BC4FB6">
      <w:pPr>
        <w:jc w:val="both"/>
        <w:rPr>
          <w:rFonts w:eastAsia="Times New Roman"/>
          <w:sz w:val="22"/>
          <w:szCs w:val="22"/>
        </w:rPr>
      </w:pPr>
    </w:p>
    <w:p w:rsidR="00A444AB" w:rsidRDefault="00A444AB" w:rsidP="00BC4FB6">
      <w:pPr>
        <w:jc w:val="both"/>
        <w:rPr>
          <w:rFonts w:eastAsia="Times New Roman"/>
          <w:sz w:val="22"/>
          <w:szCs w:val="22"/>
        </w:rPr>
      </w:pPr>
    </w:p>
    <w:p w:rsidR="00A444AB" w:rsidRDefault="00A444AB" w:rsidP="00BC4FB6">
      <w:pPr>
        <w:jc w:val="both"/>
        <w:rPr>
          <w:rFonts w:eastAsia="Times New Roman"/>
          <w:sz w:val="22"/>
          <w:szCs w:val="22"/>
        </w:rPr>
      </w:pPr>
    </w:p>
    <w:p w:rsidR="00A444AB" w:rsidRDefault="00A444AB" w:rsidP="00BC4FB6">
      <w:pPr>
        <w:jc w:val="both"/>
        <w:rPr>
          <w:rFonts w:eastAsia="Times New Roman"/>
          <w:sz w:val="22"/>
          <w:szCs w:val="22"/>
        </w:rPr>
      </w:pPr>
    </w:p>
    <w:p w:rsidR="00A444AB" w:rsidRDefault="00A444AB" w:rsidP="00BC4FB6">
      <w:pPr>
        <w:jc w:val="both"/>
        <w:rPr>
          <w:rFonts w:eastAsia="Times New Roman"/>
          <w:sz w:val="22"/>
          <w:szCs w:val="22"/>
        </w:rPr>
      </w:pPr>
    </w:p>
    <w:p w:rsidR="00A444AB" w:rsidRDefault="00A444AB" w:rsidP="00BC4FB6">
      <w:pPr>
        <w:jc w:val="both"/>
        <w:rPr>
          <w:rFonts w:eastAsia="Times New Roman"/>
          <w:sz w:val="22"/>
          <w:szCs w:val="22"/>
        </w:rPr>
      </w:pPr>
    </w:p>
    <w:p w:rsidR="00A444AB" w:rsidRDefault="00A444AB" w:rsidP="00BC4FB6">
      <w:pPr>
        <w:jc w:val="both"/>
        <w:rPr>
          <w:rFonts w:eastAsia="Times New Roman"/>
          <w:sz w:val="22"/>
          <w:szCs w:val="22"/>
        </w:rPr>
      </w:pPr>
    </w:p>
    <w:p w:rsidR="00A444AB" w:rsidRDefault="00A444AB" w:rsidP="00BC4FB6">
      <w:pPr>
        <w:jc w:val="both"/>
        <w:rPr>
          <w:rFonts w:eastAsia="Times New Roman"/>
          <w:sz w:val="22"/>
          <w:szCs w:val="22"/>
        </w:rPr>
      </w:pPr>
    </w:p>
    <w:p w:rsidR="00A444AB" w:rsidRDefault="00A444AB" w:rsidP="00BC4FB6">
      <w:pPr>
        <w:jc w:val="both"/>
        <w:rPr>
          <w:rFonts w:eastAsia="Times New Roman"/>
          <w:sz w:val="22"/>
          <w:szCs w:val="22"/>
        </w:rPr>
      </w:pPr>
    </w:p>
    <w:p w:rsidR="00A444AB" w:rsidRDefault="00A444AB" w:rsidP="00BC4FB6">
      <w:pPr>
        <w:jc w:val="both"/>
        <w:rPr>
          <w:rFonts w:eastAsia="Times New Roman"/>
          <w:sz w:val="22"/>
          <w:szCs w:val="22"/>
        </w:rPr>
      </w:pPr>
    </w:p>
    <w:p w:rsidR="00A444AB" w:rsidRDefault="00A444AB" w:rsidP="00BC4FB6">
      <w:pPr>
        <w:jc w:val="both"/>
        <w:rPr>
          <w:rFonts w:eastAsia="Times New Roman"/>
          <w:sz w:val="22"/>
          <w:szCs w:val="22"/>
        </w:rPr>
      </w:pPr>
    </w:p>
    <w:p w:rsidR="00A444AB" w:rsidRDefault="00A444AB" w:rsidP="00BC4FB6">
      <w:pPr>
        <w:jc w:val="both"/>
        <w:rPr>
          <w:rFonts w:eastAsia="Times New Roman"/>
          <w:sz w:val="22"/>
          <w:szCs w:val="22"/>
        </w:rPr>
      </w:pPr>
    </w:p>
    <w:p w:rsidR="00A444AB" w:rsidRDefault="00A444AB" w:rsidP="00BC4FB6">
      <w:pPr>
        <w:jc w:val="both"/>
        <w:rPr>
          <w:rFonts w:eastAsia="Times New Roman"/>
          <w:sz w:val="22"/>
          <w:szCs w:val="22"/>
        </w:rPr>
      </w:pPr>
    </w:p>
    <w:p w:rsidR="00A444AB" w:rsidRDefault="00A444AB" w:rsidP="00BC4FB6">
      <w:pPr>
        <w:jc w:val="both"/>
        <w:rPr>
          <w:rFonts w:eastAsia="Times New Roman"/>
          <w:sz w:val="22"/>
          <w:szCs w:val="22"/>
        </w:rPr>
      </w:pPr>
    </w:p>
    <w:p w:rsidR="00A444AB" w:rsidRDefault="00A444AB" w:rsidP="00BC4FB6">
      <w:pPr>
        <w:jc w:val="both"/>
        <w:rPr>
          <w:rFonts w:eastAsia="Times New Roman"/>
          <w:sz w:val="22"/>
          <w:szCs w:val="22"/>
        </w:rPr>
      </w:pPr>
    </w:p>
    <w:p w:rsidR="00A444AB" w:rsidRDefault="00A444AB" w:rsidP="00BC4FB6">
      <w:pPr>
        <w:jc w:val="both"/>
        <w:rPr>
          <w:rFonts w:eastAsia="Times New Roman"/>
          <w:sz w:val="22"/>
          <w:szCs w:val="22"/>
        </w:rPr>
      </w:pPr>
    </w:p>
    <w:p w:rsidR="00BC4FB6" w:rsidRDefault="00BC4FB6" w:rsidP="008949B6">
      <w:pPr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И.А. Семенова</w:t>
      </w:r>
    </w:p>
    <w:p w:rsidR="00101211" w:rsidRDefault="00FE2FC8" w:rsidP="008949B6">
      <w:pPr>
        <w:jc w:val="both"/>
        <w:rPr>
          <w:rFonts w:eastAsia="Times New Roman"/>
          <w:sz w:val="22"/>
          <w:szCs w:val="22"/>
        </w:rPr>
      </w:pPr>
      <w:r w:rsidRPr="00581EE2">
        <w:rPr>
          <w:rFonts w:eastAsia="Times New Roman"/>
          <w:sz w:val="22"/>
          <w:szCs w:val="22"/>
        </w:rPr>
        <w:t xml:space="preserve">8(352) </w:t>
      </w:r>
      <w:r w:rsidR="00BC4FB6">
        <w:rPr>
          <w:rFonts w:eastAsia="Times New Roman"/>
          <w:sz w:val="22"/>
          <w:szCs w:val="22"/>
        </w:rPr>
        <w:t>56-53-56</w:t>
      </w:r>
      <w:r w:rsidRPr="00581EE2">
        <w:rPr>
          <w:rFonts w:eastAsia="Times New Roman"/>
          <w:sz w:val="22"/>
          <w:szCs w:val="22"/>
        </w:rPr>
        <w:t>, доб.</w:t>
      </w:r>
      <w:r w:rsidR="00EE47E0" w:rsidRPr="00581EE2">
        <w:rPr>
          <w:rFonts w:eastAsia="Times New Roman"/>
          <w:sz w:val="22"/>
          <w:szCs w:val="22"/>
        </w:rPr>
        <w:t xml:space="preserve"> </w:t>
      </w:r>
      <w:r w:rsidRPr="00581EE2">
        <w:rPr>
          <w:rFonts w:eastAsia="Times New Roman"/>
          <w:sz w:val="22"/>
          <w:szCs w:val="22"/>
        </w:rPr>
        <w:t>10</w:t>
      </w:r>
      <w:r w:rsidR="00BC4FB6">
        <w:rPr>
          <w:rFonts w:eastAsia="Times New Roman"/>
          <w:sz w:val="22"/>
          <w:szCs w:val="22"/>
        </w:rPr>
        <w:t>50</w:t>
      </w:r>
    </w:p>
    <w:sectPr w:rsidR="00101211" w:rsidSect="008949B6">
      <w:headerReference w:type="even" r:id="rId8"/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1929" w:rsidRDefault="00A51929">
      <w:r>
        <w:separator/>
      </w:r>
    </w:p>
  </w:endnote>
  <w:endnote w:type="continuationSeparator" w:id="0">
    <w:p w:rsidR="00A51929" w:rsidRDefault="00A51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1929" w:rsidRDefault="00A51929">
      <w:r>
        <w:separator/>
      </w:r>
    </w:p>
  </w:footnote>
  <w:footnote w:type="continuationSeparator" w:id="0">
    <w:p w:rsidR="00A51929" w:rsidRDefault="00A519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1929" w:rsidRDefault="00A5192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51929" w:rsidRDefault="00A5192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1929" w:rsidRDefault="00A5192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92A88">
      <w:rPr>
        <w:rStyle w:val="a4"/>
        <w:noProof/>
      </w:rPr>
      <w:t>2</w:t>
    </w:r>
    <w:r>
      <w:rPr>
        <w:rStyle w:val="a4"/>
      </w:rPr>
      <w:fldChar w:fldCharType="end"/>
    </w:r>
  </w:p>
  <w:p w:rsidR="00A51929" w:rsidRDefault="00A5192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DA9"/>
    <w:rsid w:val="00003BBE"/>
    <w:rsid w:val="00010A15"/>
    <w:rsid w:val="00025A1A"/>
    <w:rsid w:val="000B78E5"/>
    <w:rsid w:val="000F2878"/>
    <w:rsid w:val="00101211"/>
    <w:rsid w:val="001323CB"/>
    <w:rsid w:val="00150FEB"/>
    <w:rsid w:val="00170A38"/>
    <w:rsid w:val="001974CF"/>
    <w:rsid w:val="00235E4D"/>
    <w:rsid w:val="00257C19"/>
    <w:rsid w:val="00266B01"/>
    <w:rsid w:val="00285A39"/>
    <w:rsid w:val="00292A88"/>
    <w:rsid w:val="002941E2"/>
    <w:rsid w:val="002A5164"/>
    <w:rsid w:val="002B2164"/>
    <w:rsid w:val="002E7DEF"/>
    <w:rsid w:val="003241DA"/>
    <w:rsid w:val="00344C6F"/>
    <w:rsid w:val="00356DBE"/>
    <w:rsid w:val="00367F11"/>
    <w:rsid w:val="00397DA0"/>
    <w:rsid w:val="00397F09"/>
    <w:rsid w:val="003A289D"/>
    <w:rsid w:val="003A5DB1"/>
    <w:rsid w:val="003E5F35"/>
    <w:rsid w:val="003E6990"/>
    <w:rsid w:val="0048745F"/>
    <w:rsid w:val="00496133"/>
    <w:rsid w:val="004E3DC3"/>
    <w:rsid w:val="004F3A24"/>
    <w:rsid w:val="004F4599"/>
    <w:rsid w:val="004F7D13"/>
    <w:rsid w:val="00536CF9"/>
    <w:rsid w:val="00581EE2"/>
    <w:rsid w:val="00591622"/>
    <w:rsid w:val="005A0B66"/>
    <w:rsid w:val="005B3731"/>
    <w:rsid w:val="005C67F1"/>
    <w:rsid w:val="00603A21"/>
    <w:rsid w:val="006043A9"/>
    <w:rsid w:val="006A69BB"/>
    <w:rsid w:val="006A7C07"/>
    <w:rsid w:val="006E7211"/>
    <w:rsid w:val="007B21F2"/>
    <w:rsid w:val="007F19A7"/>
    <w:rsid w:val="007F60A7"/>
    <w:rsid w:val="008025E1"/>
    <w:rsid w:val="00841B79"/>
    <w:rsid w:val="00874569"/>
    <w:rsid w:val="00892093"/>
    <w:rsid w:val="0089465A"/>
    <w:rsid w:val="008949B6"/>
    <w:rsid w:val="008A37CD"/>
    <w:rsid w:val="008B7ED4"/>
    <w:rsid w:val="008C172C"/>
    <w:rsid w:val="00905062"/>
    <w:rsid w:val="00917A80"/>
    <w:rsid w:val="009428BB"/>
    <w:rsid w:val="0095159A"/>
    <w:rsid w:val="00966C0B"/>
    <w:rsid w:val="009844EF"/>
    <w:rsid w:val="009C62F0"/>
    <w:rsid w:val="009E07B9"/>
    <w:rsid w:val="00A07513"/>
    <w:rsid w:val="00A236CE"/>
    <w:rsid w:val="00A30600"/>
    <w:rsid w:val="00A444AB"/>
    <w:rsid w:val="00A51929"/>
    <w:rsid w:val="00AA1998"/>
    <w:rsid w:val="00AE0FF6"/>
    <w:rsid w:val="00AE26DD"/>
    <w:rsid w:val="00AE67CD"/>
    <w:rsid w:val="00B11258"/>
    <w:rsid w:val="00B2564F"/>
    <w:rsid w:val="00B3193B"/>
    <w:rsid w:val="00B93EDC"/>
    <w:rsid w:val="00BC4FB6"/>
    <w:rsid w:val="00BC51E7"/>
    <w:rsid w:val="00BF5870"/>
    <w:rsid w:val="00C00390"/>
    <w:rsid w:val="00C059DA"/>
    <w:rsid w:val="00C40220"/>
    <w:rsid w:val="00CD593F"/>
    <w:rsid w:val="00CD6C0D"/>
    <w:rsid w:val="00CE6AE1"/>
    <w:rsid w:val="00D3231D"/>
    <w:rsid w:val="00D7490F"/>
    <w:rsid w:val="00D910D7"/>
    <w:rsid w:val="00DA2D28"/>
    <w:rsid w:val="00DC3A64"/>
    <w:rsid w:val="00DD5DA9"/>
    <w:rsid w:val="00DF7D92"/>
    <w:rsid w:val="00E0207D"/>
    <w:rsid w:val="00E522E0"/>
    <w:rsid w:val="00E5300D"/>
    <w:rsid w:val="00E61E19"/>
    <w:rsid w:val="00E75638"/>
    <w:rsid w:val="00E97C0F"/>
    <w:rsid w:val="00EC32DB"/>
    <w:rsid w:val="00ED33CD"/>
    <w:rsid w:val="00EE23E1"/>
    <w:rsid w:val="00EE47E0"/>
    <w:rsid w:val="00F04FAD"/>
    <w:rsid w:val="00F123C5"/>
    <w:rsid w:val="00F607C9"/>
    <w:rsid w:val="00F93042"/>
    <w:rsid w:val="00F97D89"/>
    <w:rsid w:val="00FB6E57"/>
    <w:rsid w:val="00FE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character" w:styleId="a9">
    <w:name w:val="Hyperlink"/>
    <w:basedOn w:val="a0"/>
    <w:rsid w:val="004F7D1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character" w:styleId="a9">
    <w:name w:val="Hyperlink"/>
    <w:basedOn w:val="a0"/>
    <w:rsid w:val="004F7D1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7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515947-9E72-491C-8D95-A90CE1AC8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</Pages>
  <Words>193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12</cp:revision>
  <cp:lastPrinted>2024-12-19T09:42:00Z</cp:lastPrinted>
  <dcterms:created xsi:type="dcterms:W3CDTF">2022-12-15T11:39:00Z</dcterms:created>
  <dcterms:modified xsi:type="dcterms:W3CDTF">2024-12-19T11:27:00Z</dcterms:modified>
</cp:coreProperties>
</file>