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056F9D" w:rsidRPr="003B5C5F" w:rsidTr="00BF3175">
        <w:trPr>
          <w:cantSplit/>
          <w:trHeight w:val="542"/>
        </w:trPr>
        <w:tc>
          <w:tcPr>
            <w:tcW w:w="4087" w:type="dxa"/>
          </w:tcPr>
          <w:p w:rsidR="00056F9D" w:rsidRPr="003B5C5F" w:rsidRDefault="00056F9D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056F9D" w:rsidRPr="009C7C61" w:rsidRDefault="00056F9D" w:rsidP="00BF3175">
            <w:pPr>
              <w:pStyle w:val="a3"/>
              <w:spacing w:line="240" w:lineRule="auto"/>
              <w:rPr>
                <w:noProof/>
                <w:sz w:val="24"/>
              </w:rPr>
            </w:pPr>
            <w:r w:rsidRPr="009C7C61">
              <w:rPr>
                <w:noProof/>
                <w:sz w:val="24"/>
              </w:rPr>
              <w:t>ЧĂВАШ РЕСПУБЛИКИН</w:t>
            </w:r>
          </w:p>
          <w:p w:rsidR="00056F9D" w:rsidRPr="003B5C5F" w:rsidRDefault="00056F9D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hideMark/>
          </w:tcPr>
          <w:p w:rsidR="00056F9D" w:rsidRPr="003B5C5F" w:rsidRDefault="00056F9D" w:rsidP="00BF3175">
            <w:pPr>
              <w:rPr>
                <w:sz w:val="24"/>
                <w:szCs w:val="24"/>
              </w:rPr>
            </w:pPr>
            <w:r w:rsidRPr="003B5C5F">
              <w:rPr>
                <w:noProof/>
                <w:sz w:val="24"/>
                <w:szCs w:val="24"/>
              </w:rPr>
              <w:drawing>
                <wp:inline distT="0" distB="0" distL="0" distR="0">
                  <wp:extent cx="832485" cy="989330"/>
                  <wp:effectExtent l="0" t="0" r="571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6" w:type="dxa"/>
          </w:tcPr>
          <w:p w:rsidR="00056F9D" w:rsidRPr="003B5C5F" w:rsidRDefault="00056F9D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056F9D" w:rsidRPr="003B5C5F" w:rsidRDefault="00056F9D" w:rsidP="00BF3175">
            <w:pPr>
              <w:pStyle w:val="a3"/>
              <w:spacing w:line="240" w:lineRule="auto"/>
              <w:rPr>
                <w:noProof/>
              </w:rPr>
            </w:pPr>
            <w:r w:rsidRPr="003B5C5F">
              <w:rPr>
                <w:noProof/>
              </w:rPr>
              <w:t xml:space="preserve">ЧУВАШСКАЯ РЕСПУБЛИКА </w:t>
            </w:r>
          </w:p>
          <w:p w:rsidR="00056F9D" w:rsidRPr="003B5C5F" w:rsidRDefault="00056F9D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F9D" w:rsidRPr="003B5C5F" w:rsidTr="00BF3175">
        <w:trPr>
          <w:cantSplit/>
          <w:trHeight w:val="1785"/>
        </w:trPr>
        <w:tc>
          <w:tcPr>
            <w:tcW w:w="4087" w:type="dxa"/>
          </w:tcPr>
          <w:p w:rsidR="00056F9D" w:rsidRPr="003B5C5F" w:rsidRDefault="00056F9D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3B5C5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056F9D" w:rsidRPr="003B5C5F" w:rsidRDefault="00056F9D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3B5C5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056F9D" w:rsidRPr="003B5C5F" w:rsidRDefault="00056F9D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3B5C5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056F9D" w:rsidRPr="003B5C5F" w:rsidRDefault="00056F9D" w:rsidP="00BF317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056F9D" w:rsidRPr="003B5C5F" w:rsidRDefault="00056F9D" w:rsidP="00BF317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3B5C5F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:rsidR="00056F9D" w:rsidRPr="003B5C5F" w:rsidRDefault="00056F9D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F9D" w:rsidRPr="003B5C5F" w:rsidRDefault="00056F9D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3B5C5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____________№_______</w:t>
            </w:r>
          </w:p>
          <w:p w:rsidR="00056F9D" w:rsidRPr="003B5C5F" w:rsidRDefault="00056F9D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3B5C5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056F9D" w:rsidRPr="003B5C5F" w:rsidRDefault="00056F9D" w:rsidP="00BF31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126" w:type="dxa"/>
          </w:tcPr>
          <w:p w:rsidR="00056F9D" w:rsidRPr="003B5C5F" w:rsidRDefault="00056F9D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3B5C5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:rsidR="00056F9D" w:rsidRPr="003B5C5F" w:rsidRDefault="00056F9D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3B5C5F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056F9D" w:rsidRPr="003B5C5F" w:rsidRDefault="00056F9D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56F9D" w:rsidRPr="003B5C5F" w:rsidRDefault="00056F9D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5C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056F9D" w:rsidRPr="003B5C5F" w:rsidRDefault="00056F9D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F9D" w:rsidRPr="003B5C5F" w:rsidRDefault="00056F9D" w:rsidP="00BF3175">
            <w:pPr>
              <w:widowControl/>
              <w:autoSpaceDE/>
              <w:adjustRightInd/>
              <w:ind w:left="-58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5C5F">
              <w:rPr>
                <w:rFonts w:ascii="Times New Roman" w:hAnsi="Times New Roman" w:cs="Times New Roman"/>
                <w:sz w:val="24"/>
                <w:szCs w:val="24"/>
              </w:rPr>
              <w:t>____________№_________</w:t>
            </w:r>
            <w:r w:rsidRPr="003B5C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</w:p>
          <w:p w:rsidR="00056F9D" w:rsidRPr="003B5C5F" w:rsidRDefault="00056F9D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proofErr w:type="gramStart"/>
            <w:r w:rsidRPr="003B5C5F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proofErr w:type="gramEnd"/>
            <w:r w:rsidRPr="003B5C5F">
              <w:rPr>
                <w:rFonts w:ascii="Times New Roman" w:hAnsi="Times New Roman" w:cs="Times New Roman"/>
                <w:sz w:val="24"/>
                <w:szCs w:val="24"/>
              </w:rPr>
              <w:t xml:space="preserve"> Канаш</w:t>
            </w:r>
          </w:p>
        </w:tc>
      </w:tr>
    </w:tbl>
    <w:p w:rsidR="00426080" w:rsidRDefault="00426080"/>
    <w:p w:rsidR="00426080" w:rsidRDefault="00426080" w:rsidP="00426080"/>
    <w:p w:rsidR="00426080" w:rsidRDefault="00426080" w:rsidP="00426080"/>
    <w:p w:rsidR="00680DF6" w:rsidRPr="003B3D0F" w:rsidRDefault="00680DF6" w:rsidP="00680DF6">
      <w:pPr>
        <w:keepNext/>
        <w:widowControl/>
        <w:tabs>
          <w:tab w:val="left" w:pos="4536"/>
        </w:tabs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3B3D0F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опубликования (обнародования) муниципальных правовых актов и официальной информации Канашского муниципального округа Чувашской Республики первого созыва </w:t>
      </w:r>
    </w:p>
    <w:p w:rsidR="00680DF6" w:rsidRPr="00EF0B53" w:rsidRDefault="00680DF6" w:rsidP="00680DF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680DF6" w:rsidRPr="00EF0B53" w:rsidRDefault="00680DF6" w:rsidP="00680DF6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680DF6" w:rsidRPr="00AB7B7A" w:rsidRDefault="00680DF6" w:rsidP="00680DF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D0F">
        <w:rPr>
          <w:rFonts w:ascii="Times New Roman" w:hAnsi="Times New Roman" w:cs="Times New Roman"/>
          <w:bCs/>
          <w:sz w:val="24"/>
          <w:szCs w:val="24"/>
        </w:rPr>
        <w:t>В соответствии с Федеральным законом от 6</w:t>
      </w:r>
      <w:r>
        <w:rPr>
          <w:rFonts w:ascii="Times New Roman" w:hAnsi="Times New Roman" w:cs="Times New Roman"/>
          <w:bCs/>
          <w:sz w:val="24"/>
          <w:szCs w:val="24"/>
        </w:rPr>
        <w:t xml:space="preserve"> октября </w:t>
      </w:r>
      <w:r w:rsidRPr="003B3D0F">
        <w:rPr>
          <w:rFonts w:ascii="Times New Roman" w:hAnsi="Times New Roman" w:cs="Times New Roman"/>
          <w:bCs/>
          <w:sz w:val="24"/>
          <w:szCs w:val="24"/>
        </w:rPr>
        <w:t>2003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3B3D0F">
        <w:rPr>
          <w:rFonts w:ascii="Times New Roman" w:hAnsi="Times New Roman" w:cs="Times New Roman"/>
          <w:bCs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907B12" w:rsidRPr="00F17E46">
        <w:rPr>
          <w:rFonts w:ascii="Times New Roman" w:hAnsi="Times New Roman" w:cs="Times New Roman"/>
          <w:sz w:val="24"/>
          <w:szCs w:val="24"/>
        </w:rPr>
        <w:t>Закон</w:t>
      </w:r>
      <w:r w:rsidR="00907B12">
        <w:rPr>
          <w:rFonts w:ascii="Times New Roman" w:hAnsi="Times New Roman" w:cs="Times New Roman"/>
          <w:sz w:val="24"/>
          <w:szCs w:val="24"/>
        </w:rPr>
        <w:t>ом</w:t>
      </w:r>
      <w:r w:rsidR="00907B12" w:rsidRPr="00F17E46">
        <w:rPr>
          <w:rFonts w:ascii="Times New Roman" w:hAnsi="Times New Roman" w:cs="Times New Roman"/>
          <w:sz w:val="24"/>
          <w:szCs w:val="24"/>
        </w:rPr>
        <w:t xml:space="preserve"> Чувашско</w:t>
      </w:r>
      <w:r w:rsidR="00907B12">
        <w:rPr>
          <w:rFonts w:ascii="Times New Roman" w:hAnsi="Times New Roman" w:cs="Times New Roman"/>
          <w:sz w:val="24"/>
          <w:szCs w:val="24"/>
        </w:rPr>
        <w:t>й Республики от 17 мая 2024 г. №</w:t>
      </w:r>
      <w:r w:rsidR="00907B12" w:rsidRPr="00F17E46">
        <w:rPr>
          <w:rFonts w:ascii="Times New Roman" w:hAnsi="Times New Roman" w:cs="Times New Roman"/>
          <w:sz w:val="24"/>
          <w:szCs w:val="24"/>
        </w:rPr>
        <w:t xml:space="preserve"> 29 </w:t>
      </w:r>
      <w:r w:rsidR="00907B12">
        <w:rPr>
          <w:rFonts w:ascii="Times New Roman" w:hAnsi="Times New Roman" w:cs="Times New Roman"/>
          <w:sz w:val="24"/>
          <w:szCs w:val="24"/>
        </w:rPr>
        <w:t>«</w:t>
      </w:r>
      <w:r w:rsidR="00907B12" w:rsidRPr="00F17E46">
        <w:rPr>
          <w:rFonts w:ascii="Times New Roman" w:hAnsi="Times New Roman" w:cs="Times New Roman"/>
          <w:sz w:val="24"/>
          <w:szCs w:val="24"/>
        </w:rPr>
        <w:t>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</w:t>
      </w:r>
      <w:r w:rsidR="00907B12">
        <w:rPr>
          <w:rFonts w:ascii="Times New Roman" w:hAnsi="Times New Roman" w:cs="Times New Roman"/>
          <w:sz w:val="24"/>
          <w:szCs w:val="24"/>
        </w:rPr>
        <w:t>й в Закон Чувашской Республики «</w:t>
      </w:r>
      <w:r w:rsidR="00907B12" w:rsidRPr="00F17E46">
        <w:rPr>
          <w:rFonts w:ascii="Times New Roman" w:hAnsi="Times New Roman" w:cs="Times New Roman"/>
          <w:sz w:val="24"/>
          <w:szCs w:val="24"/>
        </w:rPr>
        <w:t>Об установлении границ муниципальных образований Чувашской Республики и наделении их статусом муниципаль</w:t>
      </w:r>
      <w:r w:rsidR="00907B12">
        <w:rPr>
          <w:rFonts w:ascii="Times New Roman" w:hAnsi="Times New Roman" w:cs="Times New Roman"/>
          <w:sz w:val="24"/>
          <w:szCs w:val="24"/>
        </w:rPr>
        <w:t>ного округа и городского округа»</w:t>
      </w:r>
      <w:r w:rsidRPr="005E5337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Со</w:t>
      </w:r>
      <w:r w:rsidRPr="005E5337">
        <w:rPr>
          <w:rFonts w:ascii="Times New Roman" w:hAnsi="Times New Roman" w:cs="Times New Roman"/>
          <w:b/>
          <w:bCs/>
          <w:sz w:val="24"/>
          <w:szCs w:val="24"/>
        </w:rPr>
        <w:t xml:space="preserve">брание депутатов Канашского муниципального округа </w:t>
      </w:r>
      <w:r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 решило</w:t>
      </w:r>
      <w:r w:rsidRPr="005E533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80DF6" w:rsidRDefault="00680DF6" w:rsidP="00680DF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0DF6" w:rsidRPr="00907B12" w:rsidRDefault="00680DF6" w:rsidP="00680DF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3D0F">
        <w:rPr>
          <w:rFonts w:ascii="Times New Roman" w:hAnsi="Times New Roman" w:cs="Times New Roman"/>
          <w:bCs/>
          <w:sz w:val="24"/>
          <w:szCs w:val="24"/>
        </w:rPr>
        <w:t>1. Определить, что до принятия Устава Кана</w:t>
      </w:r>
      <w:r>
        <w:rPr>
          <w:rFonts w:ascii="Times New Roman" w:hAnsi="Times New Roman" w:cs="Times New Roman"/>
          <w:bCs/>
          <w:sz w:val="24"/>
          <w:szCs w:val="24"/>
        </w:rPr>
        <w:t>ш</w:t>
      </w:r>
      <w:r w:rsidRPr="003B3D0F">
        <w:rPr>
          <w:rFonts w:ascii="Times New Roman" w:hAnsi="Times New Roman" w:cs="Times New Roman"/>
          <w:bCs/>
          <w:sz w:val="24"/>
          <w:szCs w:val="24"/>
        </w:rPr>
        <w:t>ского муниципального округа Чувашской Республики официальным печатным средством массовой информации для опубликования муниципальных нормативных правовых актов, проектов муниципальных нормативных правовых актов по вопросам местного значения Кана</w:t>
      </w:r>
      <w:r>
        <w:rPr>
          <w:rFonts w:ascii="Times New Roman" w:hAnsi="Times New Roman" w:cs="Times New Roman"/>
          <w:bCs/>
          <w:sz w:val="24"/>
          <w:szCs w:val="24"/>
        </w:rPr>
        <w:t>ш</w:t>
      </w:r>
      <w:r w:rsidRPr="003B3D0F">
        <w:rPr>
          <w:rFonts w:ascii="Times New Roman" w:hAnsi="Times New Roman" w:cs="Times New Roman"/>
          <w:bCs/>
          <w:sz w:val="24"/>
          <w:szCs w:val="24"/>
        </w:rPr>
        <w:t xml:space="preserve">ского муниципального округа Чувашской Республики, доведения до сведения жителей муниципального образования иной официальной информации является </w:t>
      </w:r>
      <w:r w:rsidRPr="00847D14">
        <w:rPr>
          <w:rFonts w:ascii="Times New Roman" w:hAnsi="Times New Roman" w:cs="Times New Roman"/>
          <w:sz w:val="24"/>
          <w:szCs w:val="24"/>
        </w:rPr>
        <w:t xml:space="preserve">периодическое печатное издание </w:t>
      </w:r>
      <w:r w:rsidR="00907B12" w:rsidRPr="00907B12">
        <w:rPr>
          <w:rFonts w:ascii="Times New Roman" w:hAnsi="Times New Roman" w:cs="Times New Roman"/>
          <w:sz w:val="24"/>
          <w:szCs w:val="24"/>
        </w:rPr>
        <w:t>«Городской Вестник» муниципального образования город Канаш</w:t>
      </w:r>
      <w:r w:rsidRPr="00907B12">
        <w:rPr>
          <w:rFonts w:ascii="Times New Roman" w:hAnsi="Times New Roman" w:cs="Times New Roman"/>
          <w:bCs/>
          <w:sz w:val="24"/>
          <w:szCs w:val="24"/>
        </w:rPr>
        <w:t>.</w:t>
      </w:r>
    </w:p>
    <w:p w:rsidR="00680DF6" w:rsidRPr="00D3222E" w:rsidRDefault="00680DF6" w:rsidP="00680DF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22E">
        <w:rPr>
          <w:rFonts w:ascii="Times New Roman" w:hAnsi="Times New Roman" w:cs="Times New Roman"/>
          <w:bCs/>
          <w:sz w:val="24"/>
          <w:szCs w:val="24"/>
        </w:rPr>
        <w:t>2. Муниципальные правовые акты, указанные в пункте 1 настоящего решения, могут быть обнародованы путем их размещения на информационных стендах администрации</w:t>
      </w:r>
      <w:r w:rsidR="009664F3" w:rsidRPr="00D3222E">
        <w:rPr>
          <w:rFonts w:ascii="Times New Roman" w:hAnsi="Times New Roman" w:cs="Times New Roman"/>
          <w:bCs/>
          <w:sz w:val="24"/>
          <w:szCs w:val="24"/>
        </w:rPr>
        <w:t xml:space="preserve"> города Канаш </w:t>
      </w:r>
      <w:r w:rsidRPr="00D3222E">
        <w:rPr>
          <w:rFonts w:ascii="Times New Roman" w:hAnsi="Times New Roman" w:cs="Times New Roman"/>
          <w:bCs/>
          <w:sz w:val="24"/>
          <w:szCs w:val="24"/>
        </w:rPr>
        <w:t>Чувашской Республики.</w:t>
      </w:r>
    </w:p>
    <w:p w:rsidR="00680DF6" w:rsidRPr="00D3222E" w:rsidRDefault="00680DF6" w:rsidP="00680DF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22E">
        <w:rPr>
          <w:rFonts w:ascii="Times New Roman" w:hAnsi="Times New Roman" w:cs="Times New Roman"/>
          <w:bCs/>
          <w:sz w:val="24"/>
          <w:szCs w:val="24"/>
        </w:rPr>
        <w:t xml:space="preserve">В случае обнародования муниципальных правовых актов путем размещения на информационных стендах составляется акт, который подписывается представителями администрации </w:t>
      </w:r>
      <w:r w:rsidR="009664F3" w:rsidRPr="00D3222E">
        <w:rPr>
          <w:rFonts w:ascii="Times New Roman" w:hAnsi="Times New Roman" w:cs="Times New Roman"/>
          <w:bCs/>
          <w:sz w:val="24"/>
          <w:szCs w:val="24"/>
        </w:rPr>
        <w:t xml:space="preserve">города </w:t>
      </w:r>
      <w:r w:rsidRPr="00D3222E">
        <w:rPr>
          <w:rFonts w:ascii="Times New Roman" w:hAnsi="Times New Roman" w:cs="Times New Roman"/>
          <w:bCs/>
          <w:sz w:val="24"/>
          <w:szCs w:val="24"/>
        </w:rPr>
        <w:t>Канаш и хранится вместе с муниципальным правовым актом.</w:t>
      </w:r>
    </w:p>
    <w:p w:rsidR="00680DF6" w:rsidRPr="00D3222E" w:rsidRDefault="00680DF6" w:rsidP="00680DF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22E">
        <w:rPr>
          <w:rFonts w:ascii="Times New Roman" w:hAnsi="Times New Roman" w:cs="Times New Roman"/>
          <w:bCs/>
          <w:sz w:val="24"/>
          <w:szCs w:val="24"/>
        </w:rPr>
        <w:t>В акте обязательно указываются:</w:t>
      </w:r>
    </w:p>
    <w:p w:rsidR="00680DF6" w:rsidRPr="00D3222E" w:rsidRDefault="00680DF6" w:rsidP="00680DF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22E">
        <w:rPr>
          <w:rFonts w:ascii="Times New Roman" w:hAnsi="Times New Roman" w:cs="Times New Roman"/>
          <w:bCs/>
          <w:sz w:val="24"/>
          <w:szCs w:val="24"/>
        </w:rPr>
        <w:t>- место, дата размещения м</w:t>
      </w:r>
      <w:bookmarkStart w:id="0" w:name="_GoBack"/>
      <w:bookmarkEnd w:id="0"/>
      <w:r w:rsidRPr="00D3222E">
        <w:rPr>
          <w:rFonts w:ascii="Times New Roman" w:hAnsi="Times New Roman" w:cs="Times New Roman"/>
          <w:bCs/>
          <w:sz w:val="24"/>
          <w:szCs w:val="24"/>
        </w:rPr>
        <w:t>униципального правового акта;</w:t>
      </w:r>
    </w:p>
    <w:p w:rsidR="00680DF6" w:rsidRPr="00D3222E" w:rsidRDefault="00680DF6" w:rsidP="00680DF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22E">
        <w:rPr>
          <w:rFonts w:ascii="Times New Roman" w:hAnsi="Times New Roman" w:cs="Times New Roman"/>
          <w:bCs/>
          <w:sz w:val="24"/>
          <w:szCs w:val="24"/>
        </w:rPr>
        <w:t>- название муниципального правового акта, номер и дата его принятия (издания).</w:t>
      </w:r>
    </w:p>
    <w:p w:rsidR="00680DF6" w:rsidRPr="00D3222E" w:rsidRDefault="00680DF6" w:rsidP="00680DF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22E">
        <w:rPr>
          <w:rFonts w:ascii="Times New Roman" w:hAnsi="Times New Roman" w:cs="Times New Roman"/>
          <w:bCs/>
          <w:sz w:val="24"/>
          <w:szCs w:val="24"/>
        </w:rPr>
        <w:t>На каждый муниципальный правовой акт оформляется отдельный акт.</w:t>
      </w:r>
    </w:p>
    <w:p w:rsidR="00680DF6" w:rsidRPr="00D3222E" w:rsidRDefault="00680DF6" w:rsidP="00680DF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222E">
        <w:rPr>
          <w:rFonts w:ascii="Times New Roman" w:hAnsi="Times New Roman" w:cs="Times New Roman"/>
          <w:bCs/>
          <w:sz w:val="24"/>
          <w:szCs w:val="24"/>
        </w:rPr>
        <w:t>Срок, по истечении которого муниципальные правовые акты считаются обнародованными и вступают в законную силу, составляет 3 (три) дня с момента их размещения согласно настоящему пункту.</w:t>
      </w:r>
    </w:p>
    <w:p w:rsidR="00680DF6" w:rsidRDefault="00680DF6" w:rsidP="00680DF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3D0F">
        <w:rPr>
          <w:rFonts w:ascii="Times New Roman" w:hAnsi="Times New Roman" w:cs="Times New Roman"/>
          <w:bCs/>
          <w:sz w:val="24"/>
          <w:szCs w:val="24"/>
        </w:rPr>
        <w:t>3. Определить, что до создания официального сайта Кана</w:t>
      </w:r>
      <w:r>
        <w:rPr>
          <w:rFonts w:ascii="Times New Roman" w:hAnsi="Times New Roman" w:cs="Times New Roman"/>
          <w:bCs/>
          <w:sz w:val="24"/>
          <w:szCs w:val="24"/>
        </w:rPr>
        <w:t>ш</w:t>
      </w:r>
      <w:r w:rsidRPr="003B3D0F">
        <w:rPr>
          <w:rFonts w:ascii="Times New Roman" w:hAnsi="Times New Roman" w:cs="Times New Roman"/>
          <w:bCs/>
          <w:sz w:val="24"/>
          <w:szCs w:val="24"/>
        </w:rPr>
        <w:t>ского муниципального округа Чувашской Республики, решения Собрания депутатов Кана</w:t>
      </w:r>
      <w:r>
        <w:rPr>
          <w:rFonts w:ascii="Times New Roman" w:hAnsi="Times New Roman" w:cs="Times New Roman"/>
          <w:bCs/>
          <w:sz w:val="24"/>
          <w:szCs w:val="24"/>
        </w:rPr>
        <w:t>ш</w:t>
      </w:r>
      <w:r w:rsidRPr="003B3D0F">
        <w:rPr>
          <w:rFonts w:ascii="Times New Roman" w:hAnsi="Times New Roman" w:cs="Times New Roman"/>
          <w:bCs/>
          <w:sz w:val="24"/>
          <w:szCs w:val="24"/>
        </w:rPr>
        <w:t xml:space="preserve">ского муниципального </w:t>
      </w:r>
      <w:r w:rsidRPr="003B3D0F">
        <w:rPr>
          <w:rFonts w:ascii="Times New Roman" w:hAnsi="Times New Roman" w:cs="Times New Roman"/>
          <w:bCs/>
          <w:sz w:val="24"/>
          <w:szCs w:val="24"/>
        </w:rPr>
        <w:lastRenderedPageBreak/>
        <w:t>округа Чувашской Республики нормативного характера и официальная информация органов местного самоуправления Кана</w:t>
      </w:r>
      <w:r>
        <w:rPr>
          <w:rFonts w:ascii="Times New Roman" w:hAnsi="Times New Roman" w:cs="Times New Roman"/>
          <w:bCs/>
          <w:sz w:val="24"/>
          <w:szCs w:val="24"/>
        </w:rPr>
        <w:t>ш</w:t>
      </w:r>
      <w:r w:rsidRPr="003B3D0F">
        <w:rPr>
          <w:rFonts w:ascii="Times New Roman" w:hAnsi="Times New Roman" w:cs="Times New Roman"/>
          <w:bCs/>
          <w:sz w:val="24"/>
          <w:szCs w:val="24"/>
        </w:rPr>
        <w:t xml:space="preserve">ского муниципального округа Чувашской Республики размещаются на официальном сайте </w:t>
      </w:r>
      <w:r w:rsidR="00907B12">
        <w:rPr>
          <w:rFonts w:ascii="Times New Roman" w:hAnsi="Times New Roman" w:cs="Times New Roman"/>
          <w:bCs/>
          <w:sz w:val="24"/>
          <w:szCs w:val="24"/>
        </w:rPr>
        <w:t>города Канаш</w:t>
      </w:r>
      <w:r w:rsidRPr="003B3D0F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 в информационно-телеко</w:t>
      </w:r>
      <w:r>
        <w:rPr>
          <w:rFonts w:ascii="Times New Roman" w:hAnsi="Times New Roman" w:cs="Times New Roman"/>
          <w:bCs/>
          <w:sz w:val="24"/>
          <w:szCs w:val="24"/>
        </w:rPr>
        <w:t>ммуникационной сети «Интернет».</w:t>
      </w:r>
    </w:p>
    <w:p w:rsidR="00680DF6" w:rsidRPr="003B3D0F" w:rsidRDefault="00680DF6" w:rsidP="00680DF6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B3D0F">
        <w:rPr>
          <w:rFonts w:ascii="Times New Roman" w:hAnsi="Times New Roman" w:cs="Times New Roman"/>
          <w:bCs/>
          <w:sz w:val="24"/>
          <w:szCs w:val="24"/>
        </w:rPr>
        <w:t xml:space="preserve">4. Настоящее решение вступает в силу </w:t>
      </w:r>
      <w:r>
        <w:rPr>
          <w:rFonts w:ascii="Times New Roman" w:hAnsi="Times New Roman" w:cs="Times New Roman"/>
          <w:bCs/>
          <w:sz w:val="24"/>
          <w:szCs w:val="24"/>
        </w:rPr>
        <w:t>после</w:t>
      </w:r>
      <w:r w:rsidRPr="003B3D0F">
        <w:rPr>
          <w:rFonts w:ascii="Times New Roman" w:hAnsi="Times New Roman" w:cs="Times New Roman"/>
          <w:bCs/>
          <w:sz w:val="24"/>
          <w:szCs w:val="24"/>
        </w:rPr>
        <w:t xml:space="preserve"> его официального опубликования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680DF6" w:rsidRDefault="00680DF6" w:rsidP="00680D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0DF6" w:rsidRDefault="00680DF6" w:rsidP="00680D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0DF6" w:rsidRDefault="00680DF6" w:rsidP="00680D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0DF6" w:rsidRPr="003B3D0F" w:rsidRDefault="00680DF6" w:rsidP="00680D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0DF6" w:rsidRDefault="00680DF6" w:rsidP="00680D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680DF6" w:rsidRDefault="00680DF6" w:rsidP="00680D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Канашского муниципального</w:t>
      </w:r>
    </w:p>
    <w:p w:rsidR="00680DF6" w:rsidRDefault="00680DF6" w:rsidP="00680D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округа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                                                                                  </w:t>
      </w:r>
    </w:p>
    <w:p w:rsidR="00680DF6" w:rsidRDefault="00680DF6" w:rsidP="00680DF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0DF6" w:rsidRDefault="00680DF6" w:rsidP="00680D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Исполняющий полномочия</w:t>
      </w:r>
    </w:p>
    <w:p w:rsidR="00680DF6" w:rsidRDefault="00680DF6" w:rsidP="00680D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главы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Канашского муниципального</w:t>
      </w:r>
    </w:p>
    <w:p w:rsidR="00680DF6" w:rsidRDefault="00680DF6" w:rsidP="00680DF6">
      <w:pPr>
        <w:widowControl/>
        <w:autoSpaceDE/>
        <w:adjustRightInd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округа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                                                                                  </w:t>
      </w:r>
    </w:p>
    <w:sectPr w:rsidR="00680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80"/>
    <w:rsid w:val="00056F9D"/>
    <w:rsid w:val="001903E8"/>
    <w:rsid w:val="004229B6"/>
    <w:rsid w:val="00426080"/>
    <w:rsid w:val="00680DF6"/>
    <w:rsid w:val="008D0653"/>
    <w:rsid w:val="00907B12"/>
    <w:rsid w:val="009664F3"/>
    <w:rsid w:val="00B262C0"/>
    <w:rsid w:val="00D3222E"/>
    <w:rsid w:val="00EF4E76"/>
    <w:rsid w:val="00F1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69DAEC-B4B3-4274-9B54-827F9230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0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56F9D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basedOn w:val="a0"/>
    <w:link w:val="a3"/>
    <w:rsid w:val="00056F9D"/>
    <w:rPr>
      <w:rFonts w:ascii="Times New Roman" w:eastAsia="Times New Roman" w:hAnsi="Times New Roman" w:cs="Times New Roman"/>
      <w:b/>
      <w:bCs/>
      <w:sz w:val="26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Адм. г.Канаш (Светлана Н. Сладкова)</cp:lastModifiedBy>
  <cp:revision>6</cp:revision>
  <dcterms:created xsi:type="dcterms:W3CDTF">2024-08-17T09:41:00Z</dcterms:created>
  <dcterms:modified xsi:type="dcterms:W3CDTF">2024-08-27T10:44:00Z</dcterms:modified>
</cp:coreProperties>
</file>