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1"/>
        <w:spacing w:beforeAutospacing="0" w:before="0" w:afterAutospacing="0" w:after="0"/>
        <w:rPr>
          <w:b/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</w:r>
    </w:p>
    <w:tbl>
      <w:tblPr>
        <w:tblW w:w="10942" w:type="dxa"/>
        <w:jc w:val="left"/>
        <w:tblInd w:w="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7"/>
        <w:gridCol w:w="4084"/>
      </w:tblGrid>
      <w:tr>
        <w:trPr/>
        <w:tc>
          <w:tcPr>
            <w:tcW w:w="6857" w:type="dxa"/>
            <w:tcBorders/>
          </w:tcPr>
          <w:p>
            <w:pPr>
              <w:pStyle w:val="S1"/>
              <w:widowControl w:val="false"/>
              <w:snapToGrid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</w:r>
          </w:p>
        </w:tc>
        <w:tc>
          <w:tcPr>
            <w:tcW w:w="4084" w:type="dxa"/>
            <w:tcBorders/>
          </w:tcPr>
          <w:p>
            <w:pPr>
              <w:pStyle w:val="S1"/>
              <w:widowControl w:val="false"/>
              <w:spacing w:before="0" w:after="0"/>
              <w:jc w:val="both"/>
              <w:rPr>
                <w:b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Утверждено</w:t>
            </w:r>
          </w:p>
          <w:p>
            <w:pPr>
              <w:pStyle w:val="S1"/>
              <w:widowControl w:val="false"/>
              <w:spacing w:before="0" w:after="0"/>
              <w:jc w:val="both"/>
              <w:rPr/>
            </w:pPr>
            <w:r>
              <w:rPr>
                <w:sz w:val="20"/>
                <w:szCs w:val="20"/>
                <w:lang w:eastAsia="ar-SA"/>
              </w:rPr>
              <w:t>постановлением администрации Ядринского муниципал</w:t>
            </w:r>
            <w:r>
              <w:rPr>
                <w:sz w:val="20"/>
                <w:szCs w:val="20"/>
                <w:shd w:fill="auto" w:val="clear"/>
                <w:lang w:eastAsia="ar-SA"/>
              </w:rPr>
              <w:t xml:space="preserve">ьного округа Чувашской Республики от </w:t>
            </w:r>
            <w:r>
              <w:rPr>
                <w:sz w:val="20"/>
                <w:szCs w:val="20"/>
                <w:shd w:fill="auto" w:val="clear"/>
                <w:lang w:eastAsia="ar-SA"/>
              </w:rPr>
              <w:t>20</w:t>
            </w:r>
            <w:r>
              <w:rPr>
                <w:color w:val="000000"/>
                <w:sz w:val="20"/>
                <w:szCs w:val="20"/>
                <w:shd w:fill="auto" w:val="clear"/>
                <w:lang w:eastAsia="ar-SA"/>
              </w:rPr>
              <w:t xml:space="preserve">.09.2023 № </w:t>
            </w:r>
            <w:r>
              <w:rPr>
                <w:color w:val="000000"/>
                <w:sz w:val="20"/>
                <w:szCs w:val="20"/>
                <w:shd w:fill="auto" w:val="clear"/>
                <w:lang w:eastAsia="ar-SA"/>
              </w:rPr>
              <w:t>1028</w:t>
            </w:r>
          </w:p>
          <w:p>
            <w:pPr>
              <w:pStyle w:val="S1"/>
              <w:widowControl w:val="false"/>
              <w:spacing w:before="0" w:after="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(Приложение №2)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137" w:after="0"/>
        <w:ind w:left="1144" w:hanging="0"/>
        <w:outlineLvl w:val="2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>ФОРМА ЗАЯВКИ НА УЧАСТИЕ В АУКЦИОНЕ В ЭЛЕКТРОННОЙ ФОРМЕ</w:t>
      </w:r>
    </w:p>
    <w:p>
      <w:pPr>
        <w:pStyle w:val="Normal"/>
        <w:widowControl w:val="false"/>
        <w:spacing w:lineRule="auto" w:line="240" w:before="23" w:after="0"/>
        <w:ind w:left="251" w:right="8395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Аукционную комиссию Заявитель</w:t>
      </w:r>
    </w:p>
    <w:p>
      <w:pPr>
        <w:pStyle w:val="Normal"/>
        <w:widowControl w:val="false"/>
        <w:spacing w:lineRule="auto" w:line="240" w:before="11" w:after="0"/>
        <w:rPr>
          <w:rFonts w:ascii="Times New Roman" w:hAnsi="Times New Roman" w:eastAsia="Times New Roman" w:cs="Times New Roman"/>
          <w:b/>
          <w:b/>
          <w:sz w:val="14"/>
        </w:rPr>
      </w:pPr>
      <w:r>
        <w:rPr>
          <w:rFonts w:eastAsia="Times New Roman" w:cs="Times New Roman" w:ascii="Times New Roman" w:hAnsi="Times New Roman"/>
          <w:b/>
          <w:sz w:val="14"/>
        </w:rPr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6400" cy="2540"/>
                <wp:effectExtent l="0" t="0" r="20320" b="17780"/>
                <wp:wrapTopAndBottom/>
                <wp:docPr id="1" name="Freeform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680" cy="18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8638" h="0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3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widowControl w:val="false"/>
        <w:spacing w:lineRule="exact" w:line="156" w:before="0" w:after="0"/>
        <w:ind w:left="1323" w:right="844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(Ф.И.О., гражданина, индивидуального предпринимателя,</w:t>
      </w:r>
      <w:bookmarkStart w:id="0" w:name="_GoBack"/>
      <w:bookmarkEnd w:id="0"/>
    </w:p>
    <w:p>
      <w:pPr>
        <w:pStyle w:val="Normal"/>
        <w:widowControl w:val="false"/>
        <w:spacing w:lineRule="exact" w:line="184" w:before="1" w:after="0"/>
        <w:ind w:left="1116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Наименование юридического лица с указанием организационно-правовой формы)</w:t>
      </w:r>
    </w:p>
    <w:p>
      <w:pPr>
        <w:pStyle w:val="Normal"/>
        <w:widowControl w:val="false"/>
        <w:tabs>
          <w:tab w:val="clear" w:pos="708"/>
          <w:tab w:val="left" w:pos="10252" w:leader="none"/>
        </w:tabs>
        <w:spacing w:lineRule="exact" w:line="218" w:before="0" w:after="0"/>
        <w:ind w:left="13" w:hanging="0"/>
        <w:jc w:val="center"/>
        <w:rPr>
          <w:rFonts w:ascii="Times New Roman" w:hAnsi="Times New Roman" w:eastAsia="Times New Roman" w:cs="Times New Roman"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в лице</w:t>
      </w:r>
      <w:r>
        <w:rPr>
          <w:rFonts w:eastAsia="Times New Roman" w:cs="Times New Roman" w:ascii="Times New Roman" w:hAnsi="Times New Roman"/>
          <w:sz w:val="19"/>
          <w:u w:val="single"/>
        </w:rPr>
        <w:tab/>
      </w:r>
    </w:p>
    <w:p>
      <w:pPr>
        <w:pStyle w:val="Normal"/>
        <w:widowControl w:val="false"/>
        <w:spacing w:lineRule="exact" w:line="183" w:before="0" w:after="0"/>
        <w:ind w:left="1112" w:right="1126" w:hanging="0"/>
        <w:jc w:val="center"/>
        <w:rPr>
          <w:rFonts w:ascii="Times New Roman" w:hAnsi="Times New Roman" w:eastAsia="Times New Roman" w:cs="Times New Roman"/>
          <w:sz w:val="16"/>
        </w:rPr>
      </w:pPr>
      <w:r>
        <w:rPr>
          <w:rFonts w:eastAsia="Times New Roman" w:cs="Times New Roman" w:ascii="Times New Roman" w:hAnsi="Times New Roman"/>
          <w:sz w:val="16"/>
        </w:rPr>
        <w:t>(Ф.И.О. руководителя юридического лица или уполномоченного лица, лица действующего на основании доверенности)</w:t>
      </w:r>
    </w:p>
    <w:p>
      <w:pPr>
        <w:pStyle w:val="Normal"/>
        <w:widowControl w:val="false"/>
        <w:spacing w:lineRule="exact" w:line="218" w:before="0" w:after="0"/>
        <w:ind w:left="251" w:hanging="0"/>
        <w:rPr>
          <w:rFonts w:ascii="Times New Roman" w:hAnsi="Times New Roman" w:eastAsia="Times New Roman" w:cs="Times New Roman"/>
          <w:b/>
          <w:b/>
          <w:sz w:val="19"/>
        </w:rPr>
      </w:pPr>
      <w:r>
        <w:rPr>
          <w:rFonts w:eastAsia="Times New Roman" w:cs="Times New Roman" w:ascii="Times New Roman" w:hAnsi="Times New Roman"/>
          <w:b/>
          <w:sz w:val="19"/>
        </w:rPr>
        <w:t>действующего на основании</w:t>
      </w:r>
      <w:r>
        <w:rPr>
          <w:rFonts w:eastAsia="Times New Roman" w:cs="Times New Roman" w:ascii="Times New Roman" w:hAnsi="Times New Roman"/>
          <w:b/>
          <w:sz w:val="19"/>
          <w:vertAlign w:val="superscript"/>
        </w:rPr>
        <w:t>1</w:t>
      </w:r>
    </w:p>
    <w:p>
      <w:pPr>
        <w:pStyle w:val="Normal"/>
        <w:widowControl w:val="false"/>
        <w:spacing w:lineRule="exact" w:line="20" w:before="0" w:after="0"/>
        <w:ind w:left="2753" w:hanging="0"/>
        <w:rPr>
          <w:rFonts w:ascii="Times New Roman" w:hAnsi="Times New Roman" w:eastAsia="Times New Roman" w:cs="Times New Roman"/>
          <w:sz w:val="2"/>
        </w:rPr>
      </w:pPr>
      <w:r>
        <w:rPr/>
        <mc:AlternateContent>
          <mc:Choice Requires="wpg">
            <w:drawing>
              <wp:inline distT="0" distB="13970" distL="0" distR="12700">
                <wp:extent cx="4883785" cy="635"/>
                <wp:effectExtent l="0" t="0" r="12700" b="13970"/>
                <wp:docPr id="2" name="Фигура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8304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883040" cy="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2" style="position:absolute;margin-left:0pt;margin-top:-1.15pt;width:384.45pt;height:0pt" coordorigin="0,-23" coordsize="7689,0">
                <v:line id="shape_0" from="0,-23" to="7689,-23" stroked="t" style="position:absolute;mso-position-vertical:top">
                  <v:stroke color="black" weight="4320" joinstyle="round" endcap="flat"/>
                  <v:fill o:detectmouseclick="t" on="false"/>
                  <w10:wrap type="square"/>
                </v:line>
              </v:group>
            </w:pict>
          </mc:Fallback>
        </mc:AlternateContent>
      </w:r>
    </w:p>
    <w:p>
      <w:pPr>
        <w:pStyle w:val="Normal"/>
        <w:widowControl w:val="false"/>
        <w:spacing w:lineRule="exact" w:line="186" w:before="0" w:after="0"/>
        <w:ind w:left="1116" w:right="1126" w:hanging="0"/>
        <w:jc w:val="center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(</w:t>
      </w:r>
      <w:r>
        <w:rPr>
          <w:rFonts w:eastAsia="Times New Roman" w:cs="Times New Roman" w:ascii="Times New Roman" w:hAnsi="Times New Roman"/>
          <w:sz w:val="16"/>
        </w:rPr>
        <w:t>Устав, Положение, Соглашение, Доверенности и т.д</w:t>
      </w:r>
      <w:r>
        <w:rPr>
          <w:rFonts w:eastAsia="Times New Roman" w:cs="Times New Roman" w:ascii="Times New Roman" w:hAnsi="Times New Roman"/>
          <w:sz w:val="18"/>
        </w:rPr>
        <w:t>.)</w:t>
      </w:r>
    </w:p>
    <w:p>
      <w:pPr>
        <w:pStyle w:val="Normal"/>
        <w:widowControl w:val="false"/>
        <w:spacing w:lineRule="auto" w:line="240" w:before="0" w:after="0"/>
        <w:ind w:left="176" w:hanging="0"/>
        <w:rPr>
          <w:rFonts w:ascii="Times New Roman" w:hAnsi="Times New Roman" w:eastAsia="Times New Roman" w:cs="Times New Roman"/>
          <w:sz w:val="20"/>
        </w:rPr>
      </w:pPr>
      <w:r>
        <w:rPr/>
        <mc:AlternateContent>
          <mc:Choice Requires="wpg">
            <w:drawing>
              <wp:inline distT="0" distB="5715" distL="0" distR="12065">
                <wp:extent cx="6523355" cy="4262755"/>
                <wp:effectExtent l="0" t="0" r="12065" b="5715"/>
                <wp:docPr id="3" name="Фигура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2840" cy="42620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522840" cy="41248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6640" y="2192040"/>
                            <a:ext cx="6496200" cy="2070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ПредставительЗаявителя2</w:t>
                              </w:r>
                              <w:r>
                                <w:rPr>
                                  <w:sz w:val="18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iCs w:val="false"/>
                                  <w:smallCaps w:val="false"/>
                                  <w:caps w:val="false"/>
                                  <w:b w:val="false"/>
                                  <w:bC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Calibri" w:hAnsi="Calibri"/>
                                  <w:color w:val="000000"/>
                                </w:rPr>
                                <w:t>Паспортные данные представителя: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6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6"/>
                                  <w:szCs w:val="16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 xml:space="preserve">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2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26640" y="0"/>
                            <a:ext cx="6468840" cy="19062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rFonts w:asciiTheme="minorHAnsi" w:cstheme="minorBidi" w:eastAsiaTheme="minorHAnsi" w:hAnsiTheme="minorHAnsi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6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Кем выдан ………………………………………………………….……………………………………………………………………………………………...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6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Адрес:………………….……………………………………………………………….…………………………………………………………………………..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cs="Times New Roman"/>
                                  <w:color w:val="000000"/>
                                </w:rPr>
                                <w:t>Контактный телефон……………………….……………………………………………………………………………………………………………………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</w:rPr>
                                <w:t xml:space="preserve">  Е-</w:t>
                              </w: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mail……………………….………………………………………………………………………………………………………………………………………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 xml:space="preserve">  СНИЛС……………………….……………………………………………………………………………………………………………………………………</w:t>
                              </w:r>
                            </w:p>
                            <w:p>
                              <w:pPr>
                                <w:overflowPunct w:val="false"/>
                                <w:spacing w:before="0" w:after="0" w:lineRule="atLeast" w:line="207"/>
                                <w:jc w:val="left"/>
                                <w:rPr/>
                              </w:pPr>
                              <w:r>
                                <w:rPr>
                                  <w:sz w:val="16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6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ОГРНИП………………………………………</w:t>
                              </w:r>
                              <w:r>
                                <w:rPr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z w:val="18"/>
                                  <w:spacing w:val="0"/>
                                  <w:bCs w:val="false"/>
                                  <w:iCs w:val="false"/>
                                  <w:smallCaps w:val="false"/>
                                  <w:caps w:val="false"/>
                                  <w:sz w:val="18"/>
                                  <w:szCs w:val="18"/>
                                  <w:rFonts w:asciiTheme="minorHAnsi" w:cstheme="minorBidi" w:eastAsiaTheme="minorHAnsi" w:hAnsiTheme="minorHAnsi" w:ascii="Times New Roman" w:hAnsi="Times New Roman" w:eastAsia="Times New Roman" w:cs="Times New Roman"/>
                                  <w:color w:val="0C1125"/>
                                  <w:lang w:val="en-US"/>
                                </w:rPr>
                                <w:t>.ИНН…………………………………..КПП………………………………………ОГРН…………………………………………………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alt="Фигура3" style="position:absolute;margin-left:0pt;margin-top:-336.1pt;width:513.6pt;height:335.6pt" coordorigin="0,-6722" coordsize="10272,6712">
                <v:rect id="shape_0" stroked="f" style="position:absolute;left:42;top:-3270;width:10229;height:3259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ПредставительЗаявителя2</w:t>
                        </w:r>
                        <w:r>
                          <w:rPr>
                            <w:sz w:val="18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iCs w:val="false"/>
                            <w:smallCaps w:val="false"/>
                            <w:caps w:val="false"/>
                            <w:b w:val="false"/>
                            <w:bC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Calibri" w:hAnsi="Calibri"/>
                            <w:color w:val="000000"/>
                          </w:rPr>
                          <w:t>Паспортные данные представителя: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6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6"/>
                            <w:szCs w:val="16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 xml:space="preserve">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2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  <w10:wrap type="square"/>
                </v:rect>
                <v:rect id="shape_0" stroked="f" style="position:absolute;left:42;top:-6722;width:10186;height:3001;mso-wrap-style:square;v-text-anchor:top;mso-position-vertical:top">
                  <v:textbox>
                    <w:txbxContent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22"/>
                            <w:rFonts w:asciiTheme="minorHAnsi" w:cstheme="minorBidi" w:eastAsiaTheme="minorHAnsi" w:hAnsiTheme="minorHAnsi"/>
                          </w:rPr>
                        </w:r>
                      </w:p>
                      <w:p>
                        <w:pPr>
                          <w:overflowPunct w:val="false"/>
                          <w:spacing w:before="16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Паспортные данные Заявителя: серия……………………№……………………………….,дата выдачи«…....»………………..…......................................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Кем выдан ………………………………………………………….……………………………………………………………………………………………...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6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Адрес:………………….……………………………………………………………….…………………………………………………………………………..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cs="Times New Roman"/>
                            <w:color w:val="000000"/>
                          </w:rPr>
                          <w:t>Контактный телефон……………………….……………………………………………………………………………………………………………………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</w:rPr>
                          <w:t xml:space="preserve">  Е-</w:t>
                        </w: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mail……………………….………………………………………………………………………………………………………………………………………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</w:t>
                        </w:r>
                      </w:p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 xml:space="preserve">  СНИЛС……………………….……………………………………………………………………………………………………………………………………</w:t>
                        </w:r>
                      </w:p>
                      <w:p>
                        <w:pPr>
                          <w:overflowPunct w:val="false"/>
                          <w:spacing w:before="0" w:after="0" w:lineRule="atLeast" w:line="207"/>
                          <w:jc w:val="left"/>
                          <w:rPr/>
                        </w:pPr>
                        <w:r>
                          <w:rPr>
                            <w:sz w:val="16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6"/>
                            <w:bCs w:val="false"/>
                            <w:iCs w:val="false"/>
                            <w:smallCaps w:val="false"/>
                            <w:caps w:val="false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ОГРНИП………………………………………</w:t>
                        </w:r>
                        <w:r>
                          <w:rPr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z w:val="18"/>
                            <w:spacing w:val="0"/>
                            <w:bCs w:val="false"/>
                            <w:iCs w:val="false"/>
                            <w:smallCaps w:val="false"/>
                            <w:caps w:val="false"/>
                            <w:sz w:val="18"/>
                            <w:szCs w:val="18"/>
                            <w:rFonts w:asciiTheme="minorHAnsi" w:cstheme="minorBidi" w:eastAsiaTheme="minorHAnsi" w:hAnsiTheme="minorHAnsi" w:ascii="Times New Roman" w:hAnsi="Times New Roman" w:eastAsia="Times New Roman" w:cs="Times New Roman"/>
                            <w:color w:val="0C1125"/>
                            <w:lang w:val="en-US"/>
                          </w:rPr>
                          <w:t>.ИНН…………………………………..КПП………………………………………ОГРН…………………………………………………</w:t>
                        </w:r>
                      </w:p>
                    </w:txbxContent>
                  </v:textbox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>Принял решение об участии в аукционе в электронной форме, и обязуется обеспечить поступление задатка в размере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 xml:space="preserve"> </w:t>
      </w:r>
      <w:r>
        <w:rPr>
          <w:rFonts w:eastAsia="Times New Roman" w:cs="Times New Roman" w:ascii="Times New Roman" w:hAnsi="Times New Roman"/>
          <w:b/>
          <w:sz w:val="18"/>
        </w:rPr>
        <w:t>руб.</w:t>
      </w:r>
      <w:r>
        <w:rPr>
          <w:rFonts w:eastAsia="Times New Roman" w:cs="Times New Roman" w:ascii="Times New Roman" w:hAnsi="Times New Roman"/>
          <w:b/>
          <w:sz w:val="18"/>
          <w:u w:val="single"/>
        </w:rPr>
        <w:tab/>
        <w:tab/>
        <w:tab/>
        <w:tab/>
        <w:tab/>
        <w:tab/>
        <w:tab/>
        <w:tab/>
        <w:tab/>
        <w:tab/>
        <w:tab/>
        <w:tab/>
        <w:t xml:space="preserve">               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8"/>
        </w:rPr>
        <w:t xml:space="preserve">                  </w:t>
      </w:r>
      <w:r>
        <w:rPr>
          <w:rFonts w:eastAsia="Times New Roman" w:cs="Times New Roman" w:ascii="Times New Roman" w:hAnsi="Times New Roman"/>
          <w:sz w:val="18"/>
        </w:rPr>
        <w:t xml:space="preserve">(сумма прописью), </w:t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</w:rPr>
      </w:pPr>
      <w:r>
        <w:rPr>
          <w:rFonts w:eastAsia="Times New Roman" w:cs="Times New Roman" w:ascii="Times New Roman" w:hAnsi="Times New Roman"/>
          <w:b/>
          <w:sz w:val="18"/>
        </w:rPr>
      </w:r>
    </w:p>
    <w:p>
      <w:pPr>
        <w:pStyle w:val="Normal"/>
        <w:widowControl w:val="false"/>
        <w:spacing w:lineRule="exact" w:line="172" w:before="0" w:after="0"/>
        <w:ind w:left="251" w:hanging="0"/>
        <w:jc w:val="both"/>
        <w:rPr>
          <w:rFonts w:ascii="Times New Roman" w:hAnsi="Times New Roman" w:eastAsia="Times New Roman" w:cs="Times New Roman"/>
          <w:b/>
          <w:b/>
          <w:sz w:val="18"/>
          <w:u w:val="single"/>
        </w:rPr>
      </w:pPr>
      <w:r>
        <w:rPr>
          <w:rFonts w:eastAsia="Times New Roman" w:cs="Times New Roman" w:ascii="Times New Roman" w:hAnsi="Times New Roman"/>
          <w:b/>
          <w:sz w:val="18"/>
        </w:rPr>
        <w:t xml:space="preserve">в сроки и в порядке, установленные </w:t>
      </w:r>
      <w:r>
        <w:rPr>
          <w:rFonts w:eastAsia="Times New Roman" w:cs="Times New Roman" w:ascii="Times New Roman" w:hAnsi="Times New Roman"/>
          <w:b/>
          <w:spacing w:val="-43"/>
          <w:sz w:val="18"/>
        </w:rPr>
        <w:t xml:space="preserve">в    </w:t>
      </w:r>
      <w:r>
        <w:rPr>
          <w:rFonts w:eastAsia="Times New Roman" w:cs="Times New Roman" w:ascii="Times New Roman" w:hAnsi="Times New Roman"/>
          <w:b/>
          <w:spacing w:val="-1"/>
          <w:sz w:val="18"/>
        </w:rPr>
        <w:t xml:space="preserve">Извещении о проведении </w:t>
      </w:r>
      <w:r>
        <w:rPr>
          <w:rFonts w:eastAsia="Times New Roman" w:cs="Times New Roman" w:ascii="Times New Roman" w:hAnsi="Times New Roman"/>
          <w:b/>
          <w:sz w:val="18"/>
        </w:rPr>
        <w:t>аукциона в электронной форме, и в соответствии с Регламентом Оператора электронной площадки.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обязуется: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6" w:leader="none"/>
        </w:tabs>
        <w:spacing w:lineRule="auto" w:line="240" w:before="2" w:after="0"/>
        <w:ind w:left="251" w:right="27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rFonts w:eastAsia="Times New Roman" w:cs="Times New Roman" w:ascii="Times New Roman" w:hAnsi="Times New Roman"/>
          <w:sz w:val="18"/>
          <w:vertAlign w:val="superscript"/>
        </w:rPr>
        <w:t>3</w:t>
      </w:r>
    </w:p>
    <w:p>
      <w:pPr>
        <w:pStyle w:val="Normal"/>
        <w:widowControl w:val="false"/>
        <w:numPr>
          <w:ilvl w:val="1"/>
          <w:numId w:val="2"/>
        </w:numPr>
        <w:tabs>
          <w:tab w:val="clear" w:pos="708"/>
          <w:tab w:val="left" w:pos="583" w:leader="none"/>
        </w:tabs>
        <w:spacing w:lineRule="auto" w:line="240" w:before="0" w:after="0"/>
        <w:ind w:left="251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rFonts w:eastAsia="Times New Roman" w:cs="Times New Roman" w:ascii="Times New Roman" w:hAnsi="Times New Roman"/>
          <w:b/>
          <w:sz w:val="18"/>
        </w:rPr>
        <w:t>и не имеет претензий к ним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392" w:right="262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exact" w:line="207" w:before="0" w:after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Ответственность за достоверность представленных документов и информации несет Заявитель.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93" w:leader="none"/>
        </w:tabs>
        <w:spacing w:lineRule="exact" w:line="207" w:before="0" w:after="0"/>
        <w:ind w:left="392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393" w:leader="none"/>
        </w:tabs>
        <w:spacing w:lineRule="auto" w:line="240" w:before="0" w:after="0"/>
        <w:ind w:left="251" w:right="264" w:hanging="0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 6.Заявитель заявляет о своем соответствии условиям отнесения к субъектам малого и среднего предпринимательства в соответствии</w:t>
      </w:r>
    </w:p>
    <w:p>
      <w:pPr>
        <w:pStyle w:val="Normal"/>
        <w:widowControl w:val="false"/>
        <w:spacing w:lineRule="auto" w:line="240" w:before="0" w:after="0"/>
        <w:ind w:left="392" w:right="267" w:hanging="0"/>
        <w:jc w:val="both"/>
        <w:rPr>
          <w:rFonts w:ascii="Times New Roman" w:hAnsi="Times New Roman" w:eastAsia="Times New Roman" w:cs="Times New Roman"/>
          <w:sz w:val="17"/>
        </w:rPr>
      </w:pPr>
      <w:r>
        <w:rPr>
          <w:rFonts w:eastAsia="Times New Roman" w:cs="Times New Roman" w:ascii="Times New Roman" w:hAnsi="Times New Roman"/>
          <w:sz w:val="18"/>
        </w:rPr>
        <w:t>с частью 5 статьи 4 Федерального закона от 24.07.2007 №209-ФЗ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eastAsia="Times New Roman" w:cs="Times New Roman" w:ascii="Times New Roman" w:hAnsi="Times New Roman"/>
          <w:sz w:val="18"/>
          <w:vertAlign w:val="superscript"/>
        </w:rPr>
        <w:t>2</w:t>
      </w:r>
      <w:r>
        <w:rPr>
          <w:rFonts w:eastAsia="Times New Roman" w:cs="Times New Roman" w:ascii="Times New Roman" w:hAnsi="Times New Roman"/>
          <w:sz w:val="17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393" w:leader="none"/>
        </w:tabs>
        <w:spacing w:lineRule="auto" w:line="240" w:before="0" w:after="0"/>
        <w:ind w:left="392" w:right="264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в Извещение о проведении </w:t>
      </w:r>
      <w:r>
        <w:rPr>
          <w:rFonts w:eastAsia="Times New Roman" w:cs="Times New Roman" w:ascii="Times New Roman" w:hAnsi="Times New Roman"/>
          <w:sz w:val="18"/>
        </w:rPr>
        <w:t xml:space="preserve">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2">
        <w:r>
          <w:rPr>
            <w:rFonts w:eastAsia="Times New Roman" w:cs="Times New Roman" w:ascii="Times New Roman" w:hAnsi="Times New Roman"/>
            <w:sz w:val="18"/>
          </w:rPr>
          <w:t>www.torgi.gov.ru</w:t>
        </w:r>
      </w:hyperlink>
      <w:r>
        <w:rPr>
          <w:rFonts w:eastAsia="Times New Roman" w:cs="Times New Roman" w:ascii="Times New Roman" w:hAnsi="Times New Roman"/>
          <w:sz w:val="18"/>
          <w:u w:val="single"/>
        </w:rPr>
        <w:t>и сайте Оператора электронной площадки</w:t>
      </w:r>
      <w:r>
        <w:rPr>
          <w:rFonts w:eastAsia="Times New Roman" w:cs="Times New Roman" w:ascii="Times New Roman" w:hAnsi="Times New Roman"/>
          <w:sz w:val="18"/>
        </w:rPr>
        <w:t>.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08"/>
          <w:tab w:val="left" w:pos="439" w:leader="none"/>
        </w:tabs>
        <w:spacing w:lineRule="auto" w:line="240" w:before="0" w:after="0"/>
        <w:ind w:left="392" w:right="263" w:hanging="142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z w:val="18"/>
        </w:rPr>
        <w:t xml:space="preserve">В соответствии с Федеральным законом от 27.07.2006 №152-ФЗ «О персональных данных» (далее-Федеральный закон от 27.07.2006 №152-ФЗ),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использование, </w:t>
      </w:r>
      <w:r>
        <w:rPr>
          <w:rFonts w:eastAsia="Times New Roman" w:cs="Times New Roman" w:ascii="Times New Roman" w:hAnsi="Times New Roman"/>
          <w:sz w:val="18"/>
        </w:rPr>
        <w:t>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>
      <w:pPr>
        <w:pStyle w:val="Normal"/>
        <w:widowControl w:val="false"/>
        <w:spacing w:lineRule="exact" w:line="199" w:before="51" w:after="0"/>
        <w:ind w:left="296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1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юридическим лицом, или лицом, действующим на основании доверенности.</w:t>
      </w:r>
    </w:p>
    <w:p>
      <w:pPr>
        <w:pStyle w:val="Normal"/>
        <w:widowControl w:val="false"/>
        <w:spacing w:lineRule="exact" w:line="187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2</w:t>
      </w:r>
      <w:r>
        <w:rPr>
          <w:rFonts w:eastAsia="Times New Roman" w:cs="Times New Roman" w:ascii="Times New Roman" w:hAnsi="Times New Roman"/>
          <w:sz w:val="18"/>
        </w:rPr>
        <w:t>Заполняется при подаче Заявки лицом, действующим по доверенности.</w:t>
      </w:r>
    </w:p>
    <w:p>
      <w:pPr>
        <w:pStyle w:val="Normal"/>
        <w:widowControl w:val="false"/>
        <w:spacing w:lineRule="exact" w:line="186" w:before="0" w:after="0"/>
        <w:ind w:left="282" w:hanging="0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position w:val="6"/>
          <w:sz w:val="12"/>
        </w:rPr>
        <w:t>3</w:t>
      </w:r>
      <w:r>
        <w:rPr>
          <w:rFonts w:eastAsia="Times New Roman" w:cs="Times New Roman" w:ascii="Times New Roman" w:hAnsi="Times New Roman"/>
          <w:sz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>
      <w:pPr>
        <w:pStyle w:val="Normal"/>
        <w:widowControl w:val="false"/>
        <w:spacing w:lineRule="auto" w:line="216" w:before="3" w:after="0"/>
        <w:ind w:left="251" w:right="263" w:firstLine="31"/>
        <w:jc w:val="both"/>
        <w:rPr>
          <w:rFonts w:ascii="Times New Roman" w:hAnsi="Times New Roman" w:eastAsia="Times New Roman" w:cs="Times New Roman"/>
          <w:sz w:val="18"/>
        </w:rPr>
      </w:pPr>
      <w:r>
        <w:rPr>
          <w:rFonts w:eastAsia="Times New Roman" w:cs="Times New Roman" w:ascii="Times New Roman" w:hAnsi="Times New Roman"/>
          <w:spacing w:val="-1"/>
          <w:position w:val="6"/>
          <w:sz w:val="12"/>
        </w:rPr>
        <w:t>4</w:t>
      </w:r>
      <w:r>
        <w:rPr>
          <w:rFonts w:eastAsia="Times New Roman" w:cs="Times New Roman" w:ascii="Times New Roman" w:hAnsi="Times New Roman"/>
          <w:spacing w:val="-1"/>
          <w:sz w:val="18"/>
        </w:rPr>
        <w:t xml:space="preserve">Заявитель вправе продекларировать свою принадлежность к субъектам </w:t>
      </w:r>
      <w:r>
        <w:rPr>
          <w:rFonts w:eastAsia="Times New Roman" w:cs="Times New Roman" w:ascii="Times New Roman" w:hAnsi="Times New Roman"/>
          <w:sz w:val="18"/>
        </w:rPr>
        <w:t>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№209-ФЗ</w:t>
      </w:r>
    </w:p>
    <w:p>
      <w:pPr>
        <w:pStyle w:val="Normal"/>
        <w:widowControl w:val="false"/>
        <w:spacing w:lineRule="exact" w:line="191" w:before="0" w:after="0"/>
        <w:ind w:left="251" w:hanging="0"/>
        <w:jc w:val="both"/>
        <w:rPr>
          <w:rFonts w:ascii="Calibri" w:hAnsi="Calibri" w:eastAsia="Calibri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18"/>
        </w:rPr>
        <w:t>«О развитии малого и среднего предпринимательства в Российской Федерации».</w:t>
      </w:r>
    </w:p>
    <w:sectPr>
      <w:footerReference w:type="default" r:id="rId3"/>
      <w:type w:val="nextPage"/>
      <w:pgSz w:w="11906" w:h="16838"/>
      <w:pgMar w:left="709" w:right="282" w:header="0" w:top="426" w:footer="708" w:bottom="76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auto"/>
    <w:pitch w:val="default"/>
  </w:font>
  <w:font w:name="Times New Roman">
    <w:charset w:val="cc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4940419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449" w:hanging="221"/>
      </w:pPr>
      <w:rPr>
        <w:sz w:val="22"/>
        <w:b/>
        <w:szCs w:val="22"/>
        <w:bCs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54" w:hanging="22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68" w:hanging="22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582" w:hanging="22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7296" w:hanging="22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8010" w:hanging="22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24" w:hanging="22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438" w:hanging="221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92" w:hanging="142"/>
      </w:pPr>
      <w:rPr>
        <w:sz w:val="16"/>
        <w:spacing w:val="1"/>
        <w:szCs w:val="16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bullet"/>
      <w:lvlText w:val=""/>
      <w:lvlJc w:val="left"/>
      <w:pPr>
        <w:tabs>
          <w:tab w:val="num" w:pos="0"/>
        </w:tabs>
        <w:ind w:left="2493" w:hanging="33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39" w:hanging="33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86" w:hanging="33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3" w:hanging="33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9" w:hanging="33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26" w:hanging="33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773" w:hanging="335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7e1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47a4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767e1f"/>
    <w:rPr>
      <w:color w:val="0000FF"/>
      <w:u w:val="single"/>
    </w:rPr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63a8e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7"/>
    <w:uiPriority w:val="1"/>
    <w:qFormat/>
    <w:rsid w:val="00af57b6"/>
    <w:rPr>
      <w:rFonts w:ascii="Times New Roman" w:hAnsi="Times New Roman" w:eastAsia="Times New Roman" w:cs="Times New Roman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47a4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6" w:customStyle="1">
    <w:name w:val="Верхний колонтитул Знак"/>
    <w:basedOn w:val="DefaultParagraphFont"/>
    <w:link w:val="aa"/>
    <w:uiPriority w:val="99"/>
    <w:qFormat/>
    <w:rsid w:val="009c54ae"/>
    <w:rPr/>
  </w:style>
  <w:style w:type="character" w:styleId="Style17" w:customStyle="1">
    <w:name w:val="Нижний колонтитул Знак"/>
    <w:basedOn w:val="DefaultParagraphFont"/>
    <w:link w:val="ac"/>
    <w:uiPriority w:val="99"/>
    <w:qFormat/>
    <w:rsid w:val="009c54ae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8"/>
    <w:uiPriority w:val="1"/>
    <w:qFormat/>
    <w:rsid w:val="00af57b6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63a8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6e1e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1"/>
    <w:qFormat/>
    <w:rsid w:val="00af57b6"/>
    <w:pPr>
      <w:widowControl w:val="false"/>
      <w:spacing w:lineRule="auto" w:line="240" w:before="0" w:after="0"/>
      <w:ind w:left="251" w:firstLine="427"/>
      <w:jc w:val="both"/>
    </w:pPr>
    <w:rPr>
      <w:rFonts w:ascii="Times New Roman" w:hAnsi="Times New Roman" w:eastAsia="Times New Roman" w:cs="Times New Roman"/>
    </w:rPr>
  </w:style>
  <w:style w:type="paragraph" w:styleId="21" w:customStyle="1">
    <w:name w:val="Заголовок 21"/>
    <w:basedOn w:val="Normal"/>
    <w:uiPriority w:val="1"/>
    <w:qFormat/>
    <w:rsid w:val="00674bf2"/>
    <w:pPr>
      <w:widowControl w:val="false"/>
      <w:spacing w:lineRule="auto" w:line="240" w:before="0" w:after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b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d"/>
    <w:uiPriority w:val="99"/>
    <w:unhideWhenUsed/>
    <w:rsid w:val="009c54a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1" w:customStyle="1">
    <w:name w:val="s_1"/>
    <w:basedOn w:val="Normal"/>
    <w:qFormat/>
    <w:rsid w:val="007659b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FB9E1-9625-473E-8B61-D3EBF9AF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2</Pages>
  <Words>677</Words>
  <Characters>4704</Characters>
  <CharactersWithSpaces>5510</CharactersWithSpaces>
  <Paragraphs>33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2023-08-09T09:35:00Z</dcterms:created>
  <dc:creator>ShumahovaL</dc:creator>
  <dc:description/>
  <dc:language>ru-RU</dc:language>
  <cp:lastModifiedBy/>
  <cp:lastPrinted>2023-08-22T13:05:00Z</cp:lastPrinted>
  <dcterms:modified xsi:type="dcterms:W3CDTF">2023-09-26T10:08:09Z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