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7C" w:rsidRPr="003B1FDD" w:rsidRDefault="00B44A7C" w:rsidP="00B44A7C">
      <w:pPr>
        <w:spacing w:after="0" w:line="240" w:lineRule="auto"/>
        <w:jc w:val="center"/>
        <w:rPr>
          <w:rFonts w:ascii="Times New Roman" w:eastAsia="Times New Roman" w:hAnsi="Times New Roman" w:cs="Times New Roman"/>
          <w:b/>
          <w:bCs/>
          <w:sz w:val="26"/>
          <w:szCs w:val="26"/>
          <w:lang w:eastAsia="ru-RU"/>
        </w:rPr>
      </w:pPr>
      <w:r w:rsidRPr="003B1FDD">
        <w:rPr>
          <w:rFonts w:ascii="Times New Roman" w:eastAsia="Times New Roman" w:hAnsi="Times New Roman" w:cs="Times New Roman"/>
          <w:b/>
          <w:bCs/>
          <w:sz w:val="26"/>
          <w:szCs w:val="26"/>
          <w:lang w:eastAsia="ru-RU"/>
        </w:rPr>
        <w:tab/>
      </w:r>
      <w:r w:rsidRPr="003B1FDD">
        <w:rPr>
          <w:rFonts w:ascii="Times New Roman" w:eastAsia="Times New Roman" w:hAnsi="Times New Roman" w:cs="Times New Roman"/>
          <w:b/>
          <w:bCs/>
          <w:sz w:val="26"/>
          <w:szCs w:val="26"/>
          <w:lang w:eastAsia="ru-RU"/>
        </w:rPr>
        <w:tab/>
      </w:r>
      <w:r w:rsidRPr="003B1FDD">
        <w:rPr>
          <w:rFonts w:ascii="Times New Roman" w:eastAsia="Times New Roman" w:hAnsi="Times New Roman" w:cs="Times New Roman"/>
          <w:b/>
          <w:bCs/>
          <w:sz w:val="26"/>
          <w:szCs w:val="26"/>
          <w:lang w:eastAsia="ru-RU"/>
        </w:rPr>
        <w:tab/>
      </w:r>
      <w:r w:rsidRPr="003B1FDD">
        <w:rPr>
          <w:rFonts w:ascii="Times New Roman" w:eastAsia="Times New Roman" w:hAnsi="Times New Roman" w:cs="Times New Roman"/>
          <w:b/>
          <w:bCs/>
          <w:sz w:val="26"/>
          <w:szCs w:val="26"/>
          <w:lang w:eastAsia="ru-RU"/>
        </w:rPr>
        <w:tab/>
      </w:r>
      <w:r w:rsidRPr="003B1FDD">
        <w:rPr>
          <w:rFonts w:ascii="Times New Roman" w:eastAsia="Times New Roman" w:hAnsi="Times New Roman" w:cs="Times New Roman"/>
          <w:b/>
          <w:bCs/>
          <w:sz w:val="26"/>
          <w:szCs w:val="26"/>
          <w:lang w:eastAsia="ru-RU"/>
        </w:rPr>
        <w:tab/>
      </w:r>
    </w:p>
    <w:tbl>
      <w:tblPr>
        <w:tblW w:w="10080" w:type="dxa"/>
        <w:tblInd w:w="-72" w:type="dxa"/>
        <w:tblLayout w:type="fixed"/>
        <w:tblLook w:val="01E0" w:firstRow="1" w:lastRow="1" w:firstColumn="1" w:lastColumn="1" w:noHBand="0" w:noVBand="0"/>
      </w:tblPr>
      <w:tblGrid>
        <w:gridCol w:w="4140"/>
        <w:gridCol w:w="1800"/>
        <w:gridCol w:w="4140"/>
      </w:tblGrid>
      <w:tr w:rsidR="00B44A7C" w:rsidRPr="003B1FDD" w:rsidTr="00B44A7C">
        <w:tc>
          <w:tcPr>
            <w:tcW w:w="4140" w:type="dxa"/>
          </w:tcPr>
          <w:p w:rsidR="00B44A7C" w:rsidRPr="00544C5E" w:rsidRDefault="000406AF" w:rsidP="00B44A7C">
            <w:pPr>
              <w:suppressAutoHyphens/>
              <w:spacing w:after="0" w:line="240" w:lineRule="auto"/>
              <w:ind w:left="-108" w:right="72"/>
              <w:jc w:val="center"/>
              <w:rPr>
                <w:rFonts w:ascii="Arial Cyr Chuv" w:eastAsia="Times New Roman" w:hAnsi="Arial Cyr Chuv" w:cs="Times New Roman"/>
                <w:sz w:val="26"/>
                <w:szCs w:val="26"/>
                <w:lang w:eastAsia="zh-CN"/>
              </w:rPr>
            </w:pPr>
            <w:r>
              <w:rPr>
                <w:rFonts w:ascii="Times New Roman" w:eastAsia="Times New Roman" w:hAnsi="Times New Roman" w:cs="Times New Roman"/>
                <w:b/>
                <w:bCs/>
                <w:sz w:val="26"/>
                <w:szCs w:val="26"/>
                <w:lang w:eastAsia="ru-RU"/>
              </w:rPr>
              <w:t xml:space="preserve"> </w:t>
            </w:r>
            <w:proofErr w:type="spellStart"/>
            <w:r w:rsidR="00B44A7C" w:rsidRPr="00544C5E">
              <w:rPr>
                <w:rFonts w:ascii="Arial Cyr Chuv" w:eastAsia="Times New Roman" w:hAnsi="Arial Cyr Chuv" w:cs="Times New Roman"/>
                <w:b/>
                <w:bCs/>
                <w:iCs/>
                <w:sz w:val="26"/>
                <w:szCs w:val="26"/>
                <w:lang w:eastAsia="zh-CN"/>
              </w:rPr>
              <w:t>Чёваш</w:t>
            </w:r>
            <w:proofErr w:type="spellEnd"/>
            <w:r w:rsidR="00B44A7C" w:rsidRPr="00544C5E">
              <w:rPr>
                <w:rFonts w:ascii="Arial Cyr Chuv" w:eastAsia="Times New Roman" w:hAnsi="Arial Cyr Chuv" w:cs="Times New Roman"/>
                <w:b/>
                <w:bCs/>
                <w:iCs/>
                <w:sz w:val="26"/>
                <w:szCs w:val="26"/>
                <w:lang w:eastAsia="zh-CN"/>
              </w:rPr>
              <w:t xml:space="preserve"> Республики</w:t>
            </w:r>
          </w:p>
          <w:p w:rsidR="00B44A7C" w:rsidRPr="00544C5E" w:rsidRDefault="00B44A7C" w:rsidP="00B44A7C">
            <w:pPr>
              <w:suppressAutoHyphens/>
              <w:spacing w:after="0" w:line="240" w:lineRule="auto"/>
              <w:ind w:left="-108" w:right="74"/>
              <w:jc w:val="center"/>
              <w:rPr>
                <w:rFonts w:ascii="Arial Cyr Chuv" w:eastAsia="Times New Roman" w:hAnsi="Arial Cyr Chuv" w:cs="Times New Roman"/>
                <w:b/>
                <w:bCs/>
                <w:sz w:val="26"/>
                <w:szCs w:val="26"/>
                <w:lang w:eastAsia="zh-CN"/>
              </w:rPr>
            </w:pPr>
          </w:p>
          <w:p w:rsidR="00B44A7C" w:rsidRPr="00544C5E" w:rsidRDefault="00B44A7C" w:rsidP="00B44A7C">
            <w:pPr>
              <w:suppressAutoHyphens/>
              <w:spacing w:after="0" w:line="240" w:lineRule="auto"/>
              <w:ind w:left="-108" w:right="74"/>
              <w:jc w:val="center"/>
              <w:rPr>
                <w:rFonts w:ascii="Arial Cyr Chuv" w:eastAsia="Times New Roman" w:hAnsi="Arial Cyr Chuv" w:cs="Times New Roman"/>
                <w:b/>
                <w:bCs/>
                <w:sz w:val="26"/>
                <w:szCs w:val="26"/>
                <w:lang w:eastAsia="zh-CN"/>
              </w:rPr>
            </w:pPr>
            <w:proofErr w:type="spellStart"/>
            <w:r w:rsidRPr="00544C5E">
              <w:rPr>
                <w:rFonts w:ascii="Arial Cyr Chuv" w:eastAsia="Times New Roman" w:hAnsi="Arial Cyr Chuv" w:cs="Times New Roman"/>
                <w:b/>
                <w:bCs/>
                <w:sz w:val="26"/>
                <w:szCs w:val="26"/>
                <w:lang w:eastAsia="zh-CN"/>
              </w:rPr>
              <w:t>Елч.к</w:t>
            </w:r>
            <w:proofErr w:type="spellEnd"/>
            <w:r w:rsidRPr="00544C5E">
              <w:rPr>
                <w:rFonts w:ascii="Arial Cyr Chuv" w:eastAsia="Times New Roman" w:hAnsi="Arial Cyr Chuv" w:cs="Times New Roman"/>
                <w:b/>
                <w:bCs/>
                <w:sz w:val="26"/>
                <w:szCs w:val="26"/>
                <w:lang w:eastAsia="zh-CN"/>
              </w:rPr>
              <w:t xml:space="preserve"> </w:t>
            </w:r>
            <w:proofErr w:type="spellStart"/>
            <w:r w:rsidRPr="00544C5E">
              <w:rPr>
                <w:rFonts w:ascii="Arial Cyr Chuv" w:eastAsia="Times New Roman" w:hAnsi="Arial Cyr Chuv" w:cs="Times New Roman"/>
                <w:b/>
                <w:bCs/>
                <w:sz w:val="26"/>
                <w:szCs w:val="26"/>
                <w:lang w:eastAsia="zh-CN"/>
              </w:rPr>
              <w:t>муниципаллё</w:t>
            </w:r>
            <w:proofErr w:type="spellEnd"/>
            <w:r w:rsidRPr="00544C5E">
              <w:rPr>
                <w:rFonts w:ascii="Arial Cyr Chuv" w:eastAsia="Times New Roman" w:hAnsi="Arial Cyr Chuv" w:cs="Times New Roman"/>
                <w:b/>
                <w:bCs/>
                <w:sz w:val="26"/>
                <w:szCs w:val="26"/>
                <w:lang w:eastAsia="zh-CN"/>
              </w:rPr>
              <w:t xml:space="preserve"> </w:t>
            </w:r>
          </w:p>
          <w:p w:rsidR="00B44A7C" w:rsidRPr="00544C5E" w:rsidRDefault="00B44A7C" w:rsidP="00B44A7C">
            <w:pPr>
              <w:suppressAutoHyphens/>
              <w:spacing w:after="0" w:line="240" w:lineRule="auto"/>
              <w:ind w:left="-108" w:right="74"/>
              <w:jc w:val="center"/>
              <w:rPr>
                <w:rFonts w:ascii="Arial Cyr Chuv" w:eastAsia="Times New Roman" w:hAnsi="Arial Cyr Chuv" w:cs="Times New Roman"/>
                <w:b/>
                <w:bCs/>
                <w:sz w:val="26"/>
                <w:szCs w:val="26"/>
                <w:lang w:eastAsia="zh-CN"/>
              </w:rPr>
            </w:pPr>
            <w:proofErr w:type="spellStart"/>
            <w:proofErr w:type="gramStart"/>
            <w:r w:rsidRPr="00544C5E">
              <w:rPr>
                <w:rFonts w:ascii="Arial Cyr Chuv" w:eastAsia="Times New Roman" w:hAnsi="Arial Cyr Chuv" w:cs="Times New Roman"/>
                <w:b/>
                <w:bCs/>
                <w:sz w:val="26"/>
                <w:szCs w:val="26"/>
                <w:lang w:eastAsia="zh-CN"/>
              </w:rPr>
              <w:t>округ.н</w:t>
            </w:r>
            <w:proofErr w:type="spellEnd"/>
            <w:proofErr w:type="gramEnd"/>
            <w:r w:rsidRPr="00544C5E">
              <w:rPr>
                <w:rFonts w:ascii="Arial Cyr Chuv" w:eastAsia="Times New Roman" w:hAnsi="Arial Cyr Chuv" w:cs="Times New Roman"/>
                <w:b/>
                <w:bCs/>
                <w:sz w:val="26"/>
                <w:szCs w:val="26"/>
                <w:lang w:eastAsia="zh-CN"/>
              </w:rPr>
              <w:t xml:space="preserve"> </w:t>
            </w:r>
            <w:proofErr w:type="spellStart"/>
            <w:r w:rsidRPr="00544C5E">
              <w:rPr>
                <w:rFonts w:ascii="Arial Cyr Chuv" w:eastAsia="Times New Roman" w:hAnsi="Arial Cyr Chuv" w:cs="Times New Roman"/>
                <w:b/>
                <w:bCs/>
                <w:sz w:val="26"/>
                <w:szCs w:val="26"/>
                <w:lang w:eastAsia="zh-CN"/>
              </w:rPr>
              <w:t>депутатсен</w:t>
            </w:r>
            <w:proofErr w:type="spellEnd"/>
            <w:r w:rsidRPr="00544C5E">
              <w:rPr>
                <w:rFonts w:ascii="Arial Cyr Chuv" w:eastAsia="Times New Roman" w:hAnsi="Arial Cyr Chuv" w:cs="Times New Roman"/>
                <w:b/>
                <w:bCs/>
                <w:sz w:val="26"/>
                <w:szCs w:val="26"/>
                <w:lang w:eastAsia="zh-CN"/>
              </w:rPr>
              <w:t xml:space="preserve"> </w:t>
            </w:r>
          </w:p>
          <w:p w:rsidR="00B44A7C" w:rsidRPr="00544C5E" w:rsidRDefault="00B44A7C" w:rsidP="00B44A7C">
            <w:pPr>
              <w:suppressAutoHyphens/>
              <w:spacing w:after="0" w:line="240" w:lineRule="auto"/>
              <w:ind w:left="-108" w:right="74"/>
              <w:jc w:val="center"/>
              <w:rPr>
                <w:rFonts w:ascii="Arial Cyr Chuv" w:eastAsia="Times New Roman" w:hAnsi="Arial Cyr Chuv" w:cs="Times New Roman"/>
                <w:sz w:val="26"/>
                <w:szCs w:val="26"/>
                <w:lang w:eastAsia="zh-CN"/>
              </w:rPr>
            </w:pPr>
            <w:proofErr w:type="spellStart"/>
            <w:r w:rsidRPr="00544C5E">
              <w:rPr>
                <w:rFonts w:ascii="Arial Cyr Chuv" w:eastAsia="Times New Roman" w:hAnsi="Arial Cyr Chuv" w:cs="Times New Roman"/>
                <w:b/>
                <w:bCs/>
                <w:sz w:val="26"/>
                <w:szCs w:val="26"/>
                <w:lang w:eastAsia="zh-CN"/>
              </w:rPr>
              <w:t>Пухёв</w:t>
            </w:r>
            <w:proofErr w:type="spellEnd"/>
            <w:r w:rsidRPr="00544C5E">
              <w:rPr>
                <w:rFonts w:ascii="Arial Cyr Chuv" w:eastAsia="Times New Roman" w:hAnsi="Arial Cyr Chuv" w:cs="Times New Roman"/>
                <w:b/>
                <w:bCs/>
                <w:sz w:val="26"/>
                <w:szCs w:val="26"/>
                <w:lang w:eastAsia="zh-CN"/>
              </w:rPr>
              <w:t>.</w:t>
            </w:r>
          </w:p>
          <w:p w:rsidR="00B44A7C" w:rsidRPr="00544C5E" w:rsidRDefault="00B44A7C" w:rsidP="00B44A7C">
            <w:pPr>
              <w:suppressAutoHyphens/>
              <w:spacing w:after="0" w:line="240" w:lineRule="auto"/>
              <w:ind w:left="-108" w:right="74"/>
              <w:jc w:val="center"/>
              <w:rPr>
                <w:rFonts w:ascii="Arial Cyr Chuv" w:eastAsia="Times New Roman" w:hAnsi="Arial Cyr Chuv" w:cs="Times New Roman"/>
                <w:b/>
                <w:bCs/>
                <w:sz w:val="26"/>
                <w:szCs w:val="26"/>
                <w:lang w:eastAsia="zh-CN"/>
              </w:rPr>
            </w:pPr>
          </w:p>
          <w:p w:rsidR="00B44A7C" w:rsidRPr="00544C5E" w:rsidRDefault="00B44A7C" w:rsidP="00B44A7C">
            <w:pPr>
              <w:suppressAutoHyphens/>
              <w:spacing w:after="0" w:line="240" w:lineRule="auto"/>
              <w:ind w:left="-108" w:right="74"/>
              <w:jc w:val="center"/>
              <w:rPr>
                <w:rFonts w:ascii="Arial Cyr Chuv" w:eastAsia="Times New Roman" w:hAnsi="Arial Cyr Chuv" w:cs="Times New Roman"/>
                <w:sz w:val="26"/>
                <w:szCs w:val="26"/>
                <w:lang w:eastAsia="zh-CN"/>
              </w:rPr>
            </w:pPr>
            <w:r w:rsidRPr="00544C5E">
              <w:rPr>
                <w:rFonts w:ascii="Arial Cyr Chuv" w:eastAsia="Times New Roman" w:hAnsi="Arial Cyr Chuv" w:cs="Times New Roman"/>
                <w:b/>
                <w:sz w:val="26"/>
                <w:szCs w:val="26"/>
                <w:lang w:eastAsia="zh-CN"/>
              </w:rPr>
              <w:t>ЙЫШЁНУ</w:t>
            </w:r>
          </w:p>
          <w:p w:rsidR="00B44A7C" w:rsidRPr="00544C5E" w:rsidRDefault="00B44A7C" w:rsidP="00B44A7C">
            <w:pPr>
              <w:suppressAutoHyphens/>
              <w:spacing w:after="0" w:line="240" w:lineRule="auto"/>
              <w:ind w:left="-108" w:right="74"/>
              <w:jc w:val="center"/>
              <w:rPr>
                <w:rFonts w:ascii="Arial Cyr Chuv" w:eastAsia="Times New Roman" w:hAnsi="Arial Cyr Chuv" w:cs="Times New Roman"/>
                <w:b/>
                <w:sz w:val="26"/>
                <w:szCs w:val="26"/>
                <w:lang w:eastAsia="zh-CN"/>
              </w:rPr>
            </w:pPr>
          </w:p>
          <w:p w:rsidR="00B44A7C" w:rsidRPr="00544C5E" w:rsidRDefault="00B44A7C" w:rsidP="00B44A7C">
            <w:pPr>
              <w:suppressAutoHyphens/>
              <w:spacing w:after="0" w:line="240" w:lineRule="auto"/>
              <w:ind w:right="-108"/>
              <w:jc w:val="center"/>
              <w:rPr>
                <w:rFonts w:ascii="Arial Cyr Chuv" w:eastAsia="Times New Roman" w:hAnsi="Arial Cyr Chuv" w:cs="Times New Roman"/>
                <w:sz w:val="24"/>
                <w:szCs w:val="24"/>
                <w:lang w:eastAsia="zh-CN"/>
              </w:rPr>
            </w:pPr>
            <w:r w:rsidRPr="00544C5E">
              <w:rPr>
                <w:rFonts w:ascii="Arial Cyr Chuv" w:eastAsia="Times New Roman" w:hAnsi="Arial Cyr Chuv" w:cs="Times New Roman"/>
                <w:sz w:val="24"/>
                <w:szCs w:val="24"/>
                <w:lang w:eastAsia="zh-CN"/>
              </w:rPr>
              <w:t>202</w:t>
            </w:r>
            <w:r w:rsidR="0037679D">
              <w:rPr>
                <w:rFonts w:ascii="Arial Cyr Chuv" w:eastAsia="Times New Roman" w:hAnsi="Arial Cyr Chuv" w:cs="Times New Roman"/>
                <w:sz w:val="24"/>
                <w:szCs w:val="24"/>
                <w:lang w:eastAsia="zh-CN"/>
              </w:rPr>
              <w:t>4</w:t>
            </w:r>
            <w:r w:rsidR="00544C5E" w:rsidRPr="00544C5E">
              <w:rPr>
                <w:rFonts w:ascii="Arial Cyr Chuv" w:eastAsia="Times New Roman" w:hAnsi="Arial Cyr Chuv" w:cs="Times New Roman"/>
                <w:sz w:val="24"/>
                <w:szCs w:val="24"/>
                <w:lang w:eastAsia="zh-CN"/>
              </w:rPr>
              <w:t xml:space="preserve"> </w:t>
            </w:r>
            <w:r w:rsidR="00544C5E" w:rsidRPr="00544C5E">
              <w:rPr>
                <w:rFonts w:ascii="Arial Cyr Chuv" w:eastAsia="Times New Roman" w:hAnsi="Arial Cyr Chuv" w:cs="Times New Roman"/>
                <w:sz w:val="24"/>
                <w:szCs w:val="24"/>
                <w:lang w:eastAsia="zh-CN"/>
              </w:rPr>
              <w:t xml:space="preserve"> </w:t>
            </w:r>
            <w:proofErr w:type="spellStart"/>
            <w:proofErr w:type="gramStart"/>
            <w:r w:rsidR="00CA4ADB">
              <w:rPr>
                <w:rFonts w:ascii="Arial Cyr Chuv" w:eastAsia="Times New Roman" w:hAnsi="Arial Cyr Chuv" w:cs="Times New Roman"/>
                <w:sz w:val="24"/>
                <w:szCs w:val="24"/>
                <w:lang w:eastAsia="zh-CN"/>
              </w:rPr>
              <w:t>апрел.н</w:t>
            </w:r>
            <w:proofErr w:type="spellEnd"/>
            <w:proofErr w:type="gramEnd"/>
            <w:r w:rsidR="00CA4ADB">
              <w:rPr>
                <w:rFonts w:ascii="Arial Cyr Chuv" w:eastAsia="Times New Roman" w:hAnsi="Arial Cyr Chuv" w:cs="Times New Roman"/>
                <w:sz w:val="24"/>
                <w:szCs w:val="24"/>
                <w:lang w:eastAsia="zh-CN"/>
              </w:rPr>
              <w:t xml:space="preserve"> 02</w:t>
            </w:r>
            <w:r w:rsidRPr="00544C5E">
              <w:rPr>
                <w:rFonts w:ascii="Arial Cyr Chuv" w:eastAsia="Times New Roman" w:hAnsi="Arial Cyr Chuv" w:cs="Times New Roman"/>
                <w:sz w:val="24"/>
                <w:szCs w:val="24"/>
                <w:lang w:eastAsia="zh-CN"/>
              </w:rPr>
              <w:t xml:space="preserve"> -</w:t>
            </w:r>
            <w:proofErr w:type="spellStart"/>
            <w:r w:rsidRPr="00544C5E">
              <w:rPr>
                <w:rFonts w:ascii="Arial Cyr Chuv" w:eastAsia="Times New Roman" w:hAnsi="Arial Cyr Chuv" w:cs="Times New Roman"/>
                <w:sz w:val="24"/>
                <w:szCs w:val="24"/>
                <w:lang w:eastAsia="zh-CN"/>
              </w:rPr>
              <w:t>м.ш</w:t>
            </w:r>
            <w:proofErr w:type="spellEnd"/>
            <w:r w:rsidRPr="00544C5E">
              <w:rPr>
                <w:rFonts w:ascii="Arial Cyr Chuv" w:eastAsia="Times New Roman" w:hAnsi="Arial Cyr Chuv" w:cs="Times New Roman"/>
                <w:sz w:val="24"/>
                <w:szCs w:val="24"/>
                <w:lang w:eastAsia="zh-CN"/>
              </w:rPr>
              <w:t>. №</w:t>
            </w:r>
            <w:r w:rsidR="0037679D">
              <w:rPr>
                <w:rFonts w:ascii="Times New Roman" w:eastAsia="Times New Roman" w:hAnsi="Times New Roman" w:cs="Times New Roman"/>
                <w:sz w:val="24"/>
                <w:szCs w:val="24"/>
                <w:lang w:eastAsia="zh-CN"/>
              </w:rPr>
              <w:t xml:space="preserve"> </w:t>
            </w:r>
            <w:r w:rsidR="00CA4ADB">
              <w:rPr>
                <w:rFonts w:ascii="Times New Roman" w:eastAsia="Times New Roman" w:hAnsi="Times New Roman" w:cs="Times New Roman"/>
                <w:sz w:val="24"/>
                <w:szCs w:val="24"/>
                <w:lang w:eastAsia="zh-CN"/>
              </w:rPr>
              <w:t>2/2-с</w:t>
            </w:r>
          </w:p>
          <w:p w:rsidR="00B44A7C" w:rsidRPr="00544C5E" w:rsidRDefault="00B44A7C" w:rsidP="00B44A7C">
            <w:pPr>
              <w:suppressAutoHyphens/>
              <w:spacing w:after="0" w:line="240" w:lineRule="auto"/>
              <w:ind w:left="-108"/>
              <w:jc w:val="center"/>
              <w:rPr>
                <w:rFonts w:ascii="Arial Cyr Chuv" w:eastAsia="Times New Roman" w:hAnsi="Arial Cyr Chuv" w:cs="Times New Roman"/>
                <w:sz w:val="26"/>
                <w:szCs w:val="26"/>
                <w:lang w:eastAsia="zh-CN"/>
              </w:rPr>
            </w:pPr>
          </w:p>
          <w:p w:rsidR="00B44A7C" w:rsidRPr="00544C5E" w:rsidRDefault="00B44A7C" w:rsidP="00B44A7C">
            <w:pPr>
              <w:suppressAutoHyphens/>
              <w:spacing w:after="0" w:line="240" w:lineRule="auto"/>
              <w:ind w:left="-108"/>
              <w:jc w:val="center"/>
              <w:rPr>
                <w:rFonts w:ascii="Arial Cyr Chuv" w:eastAsia="Times New Roman" w:hAnsi="Arial Cyr Chuv" w:cs="Times New Roman"/>
                <w:sz w:val="24"/>
                <w:szCs w:val="24"/>
                <w:lang w:eastAsia="zh-CN"/>
              </w:rPr>
            </w:pPr>
            <w:proofErr w:type="spellStart"/>
            <w:r w:rsidRPr="00544C5E">
              <w:rPr>
                <w:rFonts w:ascii="Arial Cyr Chuv" w:eastAsia="Times New Roman" w:hAnsi="Arial Cyr Chuv" w:cs="Times New Roman"/>
                <w:sz w:val="24"/>
                <w:szCs w:val="24"/>
                <w:lang w:eastAsia="zh-CN"/>
              </w:rPr>
              <w:t>Елч.к</w:t>
            </w:r>
            <w:proofErr w:type="spellEnd"/>
            <w:r w:rsidRPr="00544C5E">
              <w:rPr>
                <w:rFonts w:ascii="Arial Cyr Chuv" w:eastAsia="Times New Roman" w:hAnsi="Arial Cyr Chuv" w:cs="Times New Roman"/>
                <w:sz w:val="24"/>
                <w:szCs w:val="24"/>
                <w:lang w:eastAsia="zh-CN"/>
              </w:rPr>
              <w:t xml:space="preserve"> ял.</w:t>
            </w:r>
          </w:p>
        </w:tc>
        <w:tc>
          <w:tcPr>
            <w:tcW w:w="1800" w:type="dxa"/>
          </w:tcPr>
          <w:p w:rsidR="00B44A7C" w:rsidRPr="00544C5E" w:rsidRDefault="00B44A7C" w:rsidP="00B44A7C">
            <w:pPr>
              <w:suppressAutoHyphens/>
              <w:snapToGrid w:val="0"/>
              <w:spacing w:after="0" w:line="240" w:lineRule="auto"/>
              <w:rPr>
                <w:rFonts w:ascii="Arial Cyr Chuv" w:eastAsia="Times New Roman" w:hAnsi="Arial Cyr Chuv" w:cs="Times New Roman"/>
                <w:sz w:val="26"/>
                <w:szCs w:val="26"/>
                <w:lang w:eastAsia="zh-CN"/>
              </w:rPr>
            </w:pPr>
          </w:p>
          <w:p w:rsidR="00B44A7C" w:rsidRPr="00544C5E" w:rsidRDefault="00B44A7C" w:rsidP="00B44A7C">
            <w:pPr>
              <w:suppressAutoHyphens/>
              <w:spacing w:after="0" w:line="240" w:lineRule="auto"/>
              <w:ind w:left="-108"/>
              <w:jc w:val="center"/>
              <w:rPr>
                <w:rFonts w:ascii="Arial Cyr Chuv" w:eastAsia="Times New Roman" w:hAnsi="Arial Cyr Chuv" w:cs="Times New Roman"/>
                <w:bCs/>
                <w:iCs/>
                <w:sz w:val="26"/>
                <w:szCs w:val="26"/>
                <w:lang w:eastAsia="zh-CN"/>
              </w:rPr>
            </w:pPr>
            <w:r w:rsidRPr="00544C5E">
              <w:rPr>
                <w:rFonts w:ascii="Arial Cyr Chuv" w:eastAsia="Times New Roman" w:hAnsi="Arial Cyr Chuv" w:cs="Times New Roman"/>
                <w:noProof/>
                <w:sz w:val="26"/>
                <w:szCs w:val="26"/>
                <w:lang w:eastAsia="ru-RU"/>
              </w:rPr>
              <w:drawing>
                <wp:inline distT="0" distB="0" distL="0" distR="0" wp14:anchorId="5921FBD4" wp14:editId="07C6D068">
                  <wp:extent cx="6667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B44A7C" w:rsidRPr="003B1FDD" w:rsidRDefault="00B44A7C" w:rsidP="00B44A7C">
            <w:pPr>
              <w:suppressAutoHyphens/>
              <w:spacing w:after="0" w:line="240" w:lineRule="auto"/>
              <w:ind w:left="-108" w:right="72"/>
              <w:jc w:val="center"/>
              <w:rPr>
                <w:rFonts w:ascii="Times New Roman" w:eastAsia="Times New Roman" w:hAnsi="Times New Roman" w:cs="Times New Roman"/>
                <w:sz w:val="26"/>
                <w:szCs w:val="26"/>
                <w:lang w:eastAsia="zh-CN"/>
              </w:rPr>
            </w:pPr>
            <w:proofErr w:type="gramStart"/>
            <w:r w:rsidRPr="003B1FDD">
              <w:rPr>
                <w:rFonts w:ascii="Times New Roman" w:eastAsia="Times New Roman" w:hAnsi="Times New Roman" w:cs="Times New Roman"/>
                <w:b/>
                <w:bCs/>
                <w:iCs/>
                <w:sz w:val="26"/>
                <w:szCs w:val="26"/>
                <w:lang w:eastAsia="zh-CN"/>
              </w:rPr>
              <w:t>Чувашская  Республика</w:t>
            </w:r>
            <w:proofErr w:type="gramEnd"/>
          </w:p>
          <w:p w:rsidR="00B44A7C" w:rsidRPr="003B1FDD" w:rsidRDefault="00B44A7C" w:rsidP="00B44A7C">
            <w:pPr>
              <w:suppressAutoHyphens/>
              <w:spacing w:after="0" w:line="240" w:lineRule="auto"/>
              <w:ind w:left="-108" w:right="74"/>
              <w:jc w:val="center"/>
              <w:rPr>
                <w:rFonts w:ascii="Times New Roman" w:eastAsia="Times New Roman" w:hAnsi="Times New Roman" w:cs="Times New Roman"/>
                <w:b/>
                <w:bCs/>
                <w:sz w:val="26"/>
                <w:szCs w:val="26"/>
                <w:lang w:eastAsia="zh-CN"/>
              </w:rPr>
            </w:pPr>
          </w:p>
          <w:p w:rsidR="00B44A7C" w:rsidRPr="003B1FDD" w:rsidRDefault="00B44A7C" w:rsidP="00B44A7C">
            <w:pPr>
              <w:suppressAutoHyphens/>
              <w:spacing w:after="0" w:line="240" w:lineRule="auto"/>
              <w:ind w:left="-108" w:right="74"/>
              <w:jc w:val="center"/>
              <w:rPr>
                <w:rFonts w:ascii="Times New Roman" w:eastAsia="Times New Roman" w:hAnsi="Times New Roman" w:cs="Times New Roman"/>
                <w:sz w:val="26"/>
                <w:szCs w:val="26"/>
                <w:lang w:eastAsia="zh-CN"/>
              </w:rPr>
            </w:pPr>
            <w:r w:rsidRPr="003B1FDD">
              <w:rPr>
                <w:rFonts w:ascii="Times New Roman" w:eastAsia="Times New Roman" w:hAnsi="Times New Roman" w:cs="Times New Roman"/>
                <w:b/>
                <w:bCs/>
                <w:sz w:val="26"/>
                <w:szCs w:val="26"/>
                <w:lang w:eastAsia="zh-CN"/>
              </w:rPr>
              <w:t xml:space="preserve">Собрание депутатов </w:t>
            </w:r>
          </w:p>
          <w:p w:rsidR="00B44A7C" w:rsidRPr="003B1FDD" w:rsidRDefault="00B44A7C" w:rsidP="00B44A7C">
            <w:pPr>
              <w:suppressAutoHyphens/>
              <w:spacing w:after="0" w:line="240" w:lineRule="auto"/>
              <w:ind w:left="-108" w:right="74"/>
              <w:jc w:val="center"/>
              <w:rPr>
                <w:rFonts w:ascii="Times New Roman" w:eastAsia="Times New Roman" w:hAnsi="Times New Roman" w:cs="Times New Roman"/>
                <w:b/>
                <w:bCs/>
                <w:sz w:val="26"/>
                <w:szCs w:val="26"/>
                <w:lang w:eastAsia="zh-CN"/>
              </w:rPr>
            </w:pPr>
            <w:r w:rsidRPr="003B1FDD">
              <w:rPr>
                <w:rFonts w:ascii="Times New Roman" w:eastAsia="Times New Roman" w:hAnsi="Times New Roman" w:cs="Times New Roman"/>
                <w:b/>
                <w:bCs/>
                <w:sz w:val="26"/>
                <w:szCs w:val="26"/>
                <w:lang w:eastAsia="zh-CN"/>
              </w:rPr>
              <w:t xml:space="preserve">Яльчикского </w:t>
            </w:r>
          </w:p>
          <w:p w:rsidR="00B44A7C" w:rsidRPr="003B1FDD" w:rsidRDefault="00B44A7C" w:rsidP="00B44A7C">
            <w:pPr>
              <w:suppressAutoHyphens/>
              <w:spacing w:after="0" w:line="240" w:lineRule="auto"/>
              <w:ind w:left="-108" w:right="74"/>
              <w:jc w:val="center"/>
              <w:rPr>
                <w:rFonts w:ascii="Times New Roman" w:eastAsia="Times New Roman" w:hAnsi="Times New Roman" w:cs="Times New Roman"/>
                <w:sz w:val="26"/>
                <w:szCs w:val="26"/>
                <w:lang w:eastAsia="zh-CN"/>
              </w:rPr>
            </w:pPr>
            <w:r w:rsidRPr="003B1FDD">
              <w:rPr>
                <w:rFonts w:ascii="Times New Roman" w:eastAsia="Times New Roman" w:hAnsi="Times New Roman" w:cs="Times New Roman"/>
                <w:b/>
                <w:bCs/>
                <w:sz w:val="26"/>
                <w:szCs w:val="26"/>
                <w:lang w:eastAsia="zh-CN"/>
              </w:rPr>
              <w:t>муниципального округа</w:t>
            </w:r>
          </w:p>
          <w:p w:rsidR="00B44A7C" w:rsidRPr="003B1FDD" w:rsidRDefault="00B44A7C" w:rsidP="00B44A7C">
            <w:pPr>
              <w:suppressAutoHyphens/>
              <w:spacing w:after="0" w:line="240" w:lineRule="auto"/>
              <w:ind w:left="-108" w:right="74"/>
              <w:jc w:val="center"/>
              <w:rPr>
                <w:rFonts w:ascii="Times New Roman" w:eastAsia="Times New Roman" w:hAnsi="Times New Roman" w:cs="Times New Roman"/>
                <w:b/>
                <w:bCs/>
                <w:sz w:val="26"/>
                <w:szCs w:val="26"/>
                <w:lang w:eastAsia="zh-CN"/>
              </w:rPr>
            </w:pPr>
          </w:p>
          <w:p w:rsidR="00B44A7C" w:rsidRPr="003B1FDD" w:rsidRDefault="00B44A7C" w:rsidP="00B44A7C">
            <w:pPr>
              <w:keepNext/>
              <w:numPr>
                <w:ilvl w:val="0"/>
                <w:numId w:val="1"/>
              </w:numPr>
              <w:suppressAutoHyphens/>
              <w:spacing w:after="0" w:line="240" w:lineRule="auto"/>
              <w:ind w:left="-108" w:right="74"/>
              <w:jc w:val="center"/>
              <w:outlineLvl w:val="0"/>
              <w:rPr>
                <w:rFonts w:ascii="Times New Roman" w:eastAsia="Times New Roman" w:hAnsi="Times New Roman" w:cs="Times New Roman"/>
                <w:sz w:val="26"/>
                <w:szCs w:val="26"/>
                <w:lang w:val="x-none" w:eastAsia="zh-CN"/>
              </w:rPr>
            </w:pPr>
            <w:r w:rsidRPr="003B1FDD">
              <w:rPr>
                <w:rFonts w:ascii="Times New Roman" w:eastAsia="Times New Roman" w:hAnsi="Times New Roman" w:cs="Times New Roman"/>
                <w:b/>
                <w:sz w:val="26"/>
                <w:szCs w:val="26"/>
                <w:lang w:eastAsia="ru-RU"/>
              </w:rPr>
              <w:t>РЕШЕНИЕ</w:t>
            </w:r>
          </w:p>
          <w:p w:rsidR="00B44A7C" w:rsidRPr="003B1FDD" w:rsidRDefault="00B44A7C" w:rsidP="00B44A7C">
            <w:pPr>
              <w:suppressAutoHyphens/>
              <w:spacing w:after="0" w:line="240" w:lineRule="auto"/>
              <w:rPr>
                <w:rFonts w:ascii="Times New Roman" w:eastAsia="Times New Roman" w:hAnsi="Times New Roman" w:cs="Times New Roman"/>
                <w:b/>
                <w:sz w:val="26"/>
                <w:szCs w:val="26"/>
                <w:lang w:eastAsia="ru-RU"/>
              </w:rPr>
            </w:pPr>
          </w:p>
          <w:p w:rsidR="00B44A7C" w:rsidRPr="00544C5E" w:rsidRDefault="00B44A7C" w:rsidP="00CA4ADB">
            <w:pPr>
              <w:suppressAutoHyphens/>
              <w:spacing w:after="0" w:line="240" w:lineRule="auto"/>
              <w:ind w:right="-108"/>
              <w:rPr>
                <w:rFonts w:ascii="Times New Roman" w:eastAsia="Times New Roman" w:hAnsi="Times New Roman" w:cs="Times New Roman"/>
                <w:sz w:val="24"/>
                <w:szCs w:val="24"/>
                <w:lang w:eastAsia="zh-CN"/>
              </w:rPr>
            </w:pPr>
            <w:proofErr w:type="gramStart"/>
            <w:r w:rsidRPr="00544C5E">
              <w:rPr>
                <w:rFonts w:ascii="Times New Roman" w:eastAsia="Times New Roman" w:hAnsi="Times New Roman" w:cs="Times New Roman"/>
                <w:sz w:val="24"/>
                <w:szCs w:val="24"/>
                <w:lang w:eastAsia="zh-CN"/>
              </w:rPr>
              <w:t>«</w:t>
            </w:r>
            <w:r w:rsidR="00CA4ADB">
              <w:rPr>
                <w:rFonts w:ascii="Times New Roman" w:eastAsia="Times New Roman" w:hAnsi="Times New Roman" w:cs="Times New Roman"/>
                <w:sz w:val="24"/>
                <w:szCs w:val="24"/>
                <w:lang w:eastAsia="zh-CN"/>
              </w:rPr>
              <w:t xml:space="preserve"> 02</w:t>
            </w:r>
            <w:proofErr w:type="gramEnd"/>
            <w:r w:rsidR="00CA4ADB">
              <w:rPr>
                <w:rFonts w:ascii="Times New Roman" w:eastAsia="Times New Roman" w:hAnsi="Times New Roman" w:cs="Times New Roman"/>
                <w:sz w:val="24"/>
                <w:szCs w:val="24"/>
                <w:lang w:eastAsia="zh-CN"/>
              </w:rPr>
              <w:t xml:space="preserve"> </w:t>
            </w:r>
            <w:r w:rsidRPr="00544C5E">
              <w:rPr>
                <w:rFonts w:ascii="Times New Roman" w:eastAsia="Times New Roman" w:hAnsi="Times New Roman" w:cs="Times New Roman"/>
                <w:sz w:val="24"/>
                <w:szCs w:val="24"/>
                <w:lang w:eastAsia="zh-CN"/>
              </w:rPr>
              <w:t>»</w:t>
            </w:r>
            <w:r w:rsidR="00544C5E">
              <w:rPr>
                <w:rFonts w:ascii="Times New Roman" w:eastAsia="Times New Roman" w:hAnsi="Times New Roman" w:cs="Times New Roman"/>
                <w:sz w:val="24"/>
                <w:szCs w:val="24"/>
                <w:lang w:eastAsia="zh-CN"/>
              </w:rPr>
              <w:t xml:space="preserve"> </w:t>
            </w:r>
            <w:r w:rsidR="00CA4ADB">
              <w:rPr>
                <w:rFonts w:ascii="Times New Roman" w:eastAsia="Times New Roman" w:hAnsi="Times New Roman" w:cs="Times New Roman"/>
                <w:sz w:val="24"/>
                <w:szCs w:val="24"/>
                <w:lang w:eastAsia="zh-CN"/>
              </w:rPr>
              <w:t>апреля</w:t>
            </w:r>
            <w:r w:rsidR="0037679D">
              <w:rPr>
                <w:rFonts w:ascii="Times New Roman" w:eastAsia="Times New Roman" w:hAnsi="Times New Roman" w:cs="Times New Roman"/>
                <w:sz w:val="24"/>
                <w:szCs w:val="24"/>
                <w:lang w:eastAsia="zh-CN"/>
              </w:rPr>
              <w:t xml:space="preserve">  2024</w:t>
            </w:r>
            <w:r w:rsidRPr="00544C5E">
              <w:rPr>
                <w:rFonts w:ascii="Times New Roman" w:eastAsia="Times New Roman" w:hAnsi="Times New Roman" w:cs="Times New Roman"/>
                <w:sz w:val="24"/>
                <w:szCs w:val="24"/>
                <w:lang w:eastAsia="zh-CN"/>
              </w:rPr>
              <w:t xml:space="preserve"> г. </w:t>
            </w:r>
            <w:r w:rsidR="0037679D">
              <w:rPr>
                <w:rFonts w:ascii="Times New Roman" w:eastAsia="Times New Roman" w:hAnsi="Times New Roman" w:cs="Times New Roman"/>
                <w:sz w:val="24"/>
                <w:szCs w:val="24"/>
                <w:lang w:eastAsia="zh-CN"/>
              </w:rPr>
              <w:t xml:space="preserve"> </w:t>
            </w:r>
            <w:r w:rsidR="00CA4ADB">
              <w:rPr>
                <w:rFonts w:ascii="Times New Roman" w:eastAsia="Times New Roman" w:hAnsi="Times New Roman" w:cs="Times New Roman"/>
                <w:sz w:val="24"/>
                <w:szCs w:val="24"/>
                <w:lang w:eastAsia="zh-CN"/>
              </w:rPr>
              <w:t>№ 2/2-с</w:t>
            </w:r>
          </w:p>
          <w:p w:rsidR="00B44A7C" w:rsidRPr="003B1FDD" w:rsidRDefault="00B44A7C" w:rsidP="00B44A7C">
            <w:pPr>
              <w:suppressAutoHyphens/>
              <w:spacing w:after="0" w:line="240" w:lineRule="auto"/>
              <w:ind w:left="-108"/>
              <w:jc w:val="center"/>
              <w:rPr>
                <w:rFonts w:ascii="Times New Roman" w:eastAsia="Times New Roman" w:hAnsi="Times New Roman" w:cs="Times New Roman"/>
                <w:sz w:val="26"/>
                <w:szCs w:val="26"/>
                <w:lang w:eastAsia="zh-CN"/>
              </w:rPr>
            </w:pPr>
          </w:p>
          <w:p w:rsidR="00B44A7C" w:rsidRPr="003B1FDD" w:rsidRDefault="00B44A7C" w:rsidP="00B44A7C">
            <w:pPr>
              <w:suppressAutoHyphens/>
              <w:spacing w:after="0" w:line="240" w:lineRule="auto"/>
              <w:ind w:left="-108"/>
              <w:jc w:val="center"/>
              <w:rPr>
                <w:rFonts w:ascii="Times New Roman" w:eastAsia="Times New Roman" w:hAnsi="Times New Roman" w:cs="Times New Roman"/>
                <w:sz w:val="26"/>
                <w:szCs w:val="26"/>
                <w:lang w:eastAsia="zh-CN"/>
              </w:rPr>
            </w:pPr>
            <w:r w:rsidRPr="003B1FDD">
              <w:rPr>
                <w:rFonts w:ascii="Times New Roman" w:eastAsia="Times New Roman" w:hAnsi="Times New Roman" w:cs="Times New Roman"/>
                <w:sz w:val="26"/>
                <w:szCs w:val="26"/>
                <w:lang w:eastAsia="zh-CN"/>
              </w:rPr>
              <w:t>село Яльчики</w:t>
            </w:r>
          </w:p>
        </w:tc>
      </w:tr>
    </w:tbl>
    <w:p w:rsidR="00B44A7C" w:rsidRPr="003B1FDD" w:rsidRDefault="00B44A7C" w:rsidP="00B44A7C">
      <w:pPr>
        <w:spacing w:after="0" w:line="240" w:lineRule="auto"/>
        <w:ind w:right="4535" w:firstLine="709"/>
        <w:jc w:val="both"/>
        <w:rPr>
          <w:rFonts w:ascii="Times New Roman" w:eastAsia="Times New Roman" w:hAnsi="Times New Roman" w:cs="Times New Roman"/>
          <w:b/>
          <w:bCs/>
          <w:color w:val="000000"/>
          <w:sz w:val="26"/>
          <w:szCs w:val="26"/>
          <w:lang w:eastAsia="ru-RU"/>
        </w:rPr>
      </w:pPr>
    </w:p>
    <w:p w:rsidR="00B44A7C" w:rsidRPr="003B1FDD" w:rsidRDefault="00B44A7C" w:rsidP="0037679D">
      <w:pPr>
        <w:spacing w:after="0" w:line="240" w:lineRule="auto"/>
        <w:ind w:right="5953"/>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bCs/>
          <w:color w:val="000000"/>
          <w:sz w:val="26"/>
          <w:szCs w:val="26"/>
          <w:lang w:eastAsia="ru-RU"/>
        </w:rPr>
        <w:t xml:space="preserve">Об утверждении </w:t>
      </w:r>
      <w:r w:rsidR="00763FD5" w:rsidRPr="003B1FDD">
        <w:rPr>
          <w:rFonts w:ascii="Times New Roman" w:eastAsia="Times New Roman" w:hAnsi="Times New Roman" w:cs="Times New Roman"/>
          <w:bCs/>
          <w:color w:val="000000"/>
          <w:sz w:val="26"/>
          <w:szCs w:val="26"/>
          <w:lang w:eastAsia="ru-RU"/>
        </w:rPr>
        <w:t>Правил</w:t>
      </w:r>
      <w:r w:rsidR="003C3546">
        <w:rPr>
          <w:rFonts w:ascii="Times New Roman" w:eastAsia="Times New Roman" w:hAnsi="Times New Roman" w:cs="Times New Roman"/>
          <w:bCs/>
          <w:color w:val="000000"/>
          <w:sz w:val="26"/>
          <w:szCs w:val="26"/>
          <w:lang w:eastAsia="ru-RU"/>
        </w:rPr>
        <w:t>а</w:t>
      </w:r>
      <w:r w:rsidRPr="003B1FDD">
        <w:rPr>
          <w:rFonts w:ascii="Times New Roman" w:eastAsia="Times New Roman" w:hAnsi="Times New Roman" w:cs="Times New Roman"/>
          <w:bCs/>
          <w:color w:val="000000"/>
          <w:sz w:val="26"/>
          <w:szCs w:val="26"/>
          <w:lang w:eastAsia="ru-RU"/>
        </w:rPr>
        <w:t xml:space="preserve"> благоустройства территорий Яльчикского муниципального округа Чувашской Республики</w:t>
      </w:r>
    </w:p>
    <w:p w:rsidR="00B44A7C"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37679D" w:rsidRPr="003B1FDD" w:rsidRDefault="0037679D" w:rsidP="00B44A7C">
      <w:pPr>
        <w:spacing w:after="0" w:line="240" w:lineRule="auto"/>
        <w:ind w:firstLine="709"/>
        <w:jc w:val="both"/>
        <w:rPr>
          <w:rFonts w:ascii="Times New Roman" w:eastAsia="Times New Roman" w:hAnsi="Times New Roman" w:cs="Times New Roman"/>
          <w:color w:val="000000"/>
          <w:sz w:val="26"/>
          <w:szCs w:val="26"/>
          <w:lang w:eastAsia="ru-RU"/>
        </w:rPr>
      </w:pP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№1042/пр </w:t>
      </w:r>
      <w:r w:rsidR="0037679D">
        <w:rPr>
          <w:rFonts w:ascii="Times New Roman" w:eastAsia="Times New Roman" w:hAnsi="Times New Roman" w:cs="Times New Roman"/>
          <w:color w:val="000000"/>
          <w:sz w:val="26"/>
          <w:szCs w:val="26"/>
          <w:lang w:eastAsia="ru-RU"/>
        </w:rPr>
        <w:t>«</w:t>
      </w:r>
      <w:r w:rsidRPr="003B1FDD">
        <w:rPr>
          <w:rFonts w:ascii="Times New Roman" w:eastAsia="Times New Roman" w:hAnsi="Times New Roman" w:cs="Times New Roman"/>
          <w:color w:val="000000"/>
          <w:sz w:val="26"/>
          <w:szCs w:val="26"/>
          <w:lang w:eastAsia="ru-RU"/>
        </w:rPr>
        <w:t>Об утверждении методических рекомендаций по разработке норм и правил по благоустройству территорий муниципальных образований</w:t>
      </w:r>
      <w:r w:rsidR="0037679D">
        <w:rPr>
          <w:rFonts w:ascii="Times New Roman" w:eastAsia="Times New Roman" w:hAnsi="Times New Roman" w:cs="Times New Roman"/>
          <w:color w:val="000000"/>
          <w:sz w:val="26"/>
          <w:szCs w:val="26"/>
          <w:lang w:eastAsia="ru-RU"/>
        </w:rPr>
        <w:t>»</w:t>
      </w:r>
      <w:r w:rsidRPr="003B1FDD">
        <w:rPr>
          <w:rFonts w:ascii="Times New Roman" w:eastAsia="Times New Roman" w:hAnsi="Times New Roman" w:cs="Times New Roman"/>
          <w:color w:val="000000"/>
          <w:sz w:val="26"/>
          <w:szCs w:val="26"/>
          <w:lang w:eastAsia="ru-RU"/>
        </w:rPr>
        <w:t>, </w:t>
      </w:r>
      <w:hyperlink r:id="rId7" w:history="1">
        <w:r w:rsidRPr="003B1FDD">
          <w:rPr>
            <w:rFonts w:ascii="Times New Roman" w:eastAsia="Times New Roman" w:hAnsi="Times New Roman" w:cs="Times New Roman"/>
            <w:color w:val="000000"/>
            <w:sz w:val="26"/>
            <w:szCs w:val="26"/>
            <w:lang w:eastAsia="ru-RU"/>
          </w:rPr>
          <w:t>Уставом</w:t>
        </w:r>
      </w:hyperlink>
      <w:r w:rsidRPr="003B1FDD">
        <w:rPr>
          <w:rFonts w:ascii="Times New Roman" w:eastAsia="Times New Roman" w:hAnsi="Times New Roman" w:cs="Times New Roman"/>
          <w:color w:val="000000"/>
          <w:sz w:val="26"/>
          <w:szCs w:val="26"/>
          <w:lang w:eastAsia="ru-RU"/>
        </w:rPr>
        <w:t>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B44A7C"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w:t>
      </w:r>
      <w:r w:rsidR="0037679D">
        <w:rPr>
          <w:rFonts w:ascii="Times New Roman" w:eastAsia="Times New Roman" w:hAnsi="Times New Roman" w:cs="Times New Roman"/>
          <w:color w:val="000000"/>
          <w:sz w:val="26"/>
          <w:szCs w:val="26"/>
          <w:lang w:eastAsia="ru-RU"/>
        </w:rPr>
        <w:t xml:space="preserve"> </w:t>
      </w:r>
      <w:r w:rsidRPr="003B1FDD">
        <w:rPr>
          <w:rFonts w:ascii="Times New Roman" w:eastAsia="Times New Roman" w:hAnsi="Times New Roman" w:cs="Times New Roman"/>
          <w:color w:val="000000"/>
          <w:sz w:val="26"/>
          <w:szCs w:val="26"/>
          <w:lang w:eastAsia="ru-RU"/>
        </w:rPr>
        <w:t>Утвердить Правила благоустройства территорий Яльчикского муниципального округа   согласно, приложению к настоящему решению.</w:t>
      </w:r>
    </w:p>
    <w:p w:rsidR="0037679D" w:rsidRDefault="0037679D" w:rsidP="00B44A7C">
      <w:pPr>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Признать утратившим силу решение Собрания депутатов Яльчикского муниципального округа Чувашской Республики от 03.10.2023 №6/7-с «</w:t>
      </w:r>
      <w:r w:rsidRPr="0037679D">
        <w:rPr>
          <w:rFonts w:ascii="Times New Roman" w:eastAsia="Times New Roman" w:hAnsi="Times New Roman" w:cs="Times New Roman"/>
          <w:bCs/>
          <w:color w:val="000000"/>
          <w:sz w:val="26"/>
          <w:szCs w:val="26"/>
          <w:lang w:eastAsia="ru-RU"/>
        </w:rPr>
        <w:t>Об утверждении Правил благоустройства территорий Яльчикского муниципального округа Чувашской Республики</w:t>
      </w:r>
      <w:r>
        <w:rPr>
          <w:rFonts w:ascii="Times New Roman" w:eastAsia="Times New Roman" w:hAnsi="Times New Roman" w:cs="Times New Roman"/>
          <w:bCs/>
          <w:color w:val="000000"/>
          <w:sz w:val="26"/>
          <w:szCs w:val="26"/>
          <w:lang w:eastAsia="ru-RU"/>
        </w:rPr>
        <w:t>».</w:t>
      </w:r>
    </w:p>
    <w:p w:rsidR="00B44A7C" w:rsidRPr="003B1FDD" w:rsidRDefault="0037679D" w:rsidP="00B44A7C">
      <w:pPr>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B44A7C" w:rsidRPr="003B1FDD">
        <w:rPr>
          <w:rFonts w:ascii="Times New Roman" w:eastAsia="Times New Roman" w:hAnsi="Times New Roman" w:cs="Times New Roman"/>
          <w:color w:val="000000"/>
          <w:sz w:val="26"/>
          <w:szCs w:val="26"/>
          <w:lang w:eastAsia="ru-RU"/>
        </w:rPr>
        <w:t xml:space="preserve">. Настоящее решение вступает в силу </w:t>
      </w:r>
      <w:r>
        <w:rPr>
          <w:rFonts w:ascii="Times New Roman" w:eastAsia="Times New Roman" w:hAnsi="Times New Roman" w:cs="Times New Roman"/>
          <w:color w:val="000000"/>
          <w:sz w:val="26"/>
          <w:szCs w:val="26"/>
          <w:lang w:eastAsia="ru-RU"/>
        </w:rPr>
        <w:t>после</w:t>
      </w:r>
      <w:r w:rsidR="00B44A7C" w:rsidRPr="003B1FDD">
        <w:rPr>
          <w:rFonts w:ascii="Times New Roman" w:eastAsia="Times New Roman" w:hAnsi="Times New Roman" w:cs="Times New Roman"/>
          <w:color w:val="000000"/>
          <w:sz w:val="26"/>
          <w:szCs w:val="26"/>
          <w:lang w:eastAsia="ru-RU"/>
        </w:rPr>
        <w:t xml:space="preserve"> его официального опубликования.</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Председатель Собрания депутатов</w:t>
      </w:r>
    </w:p>
    <w:p w:rsidR="00B44A7C" w:rsidRPr="003B1FDD" w:rsidRDefault="00B44A7C" w:rsidP="00B44A7C">
      <w:pPr>
        <w:spacing w:after="0" w:line="240" w:lineRule="auto"/>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Яльчикского муниципального округа </w:t>
      </w:r>
    </w:p>
    <w:p w:rsidR="00B44A7C" w:rsidRPr="003B1FDD" w:rsidRDefault="00B44A7C" w:rsidP="00B44A7C">
      <w:pPr>
        <w:spacing w:after="0" w:line="240" w:lineRule="auto"/>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Чувашской Республики                                                                                В.В. </w:t>
      </w:r>
      <w:proofErr w:type="spellStart"/>
      <w:r w:rsidRPr="003B1FDD">
        <w:rPr>
          <w:rFonts w:ascii="Times New Roman" w:eastAsia="Times New Roman" w:hAnsi="Times New Roman" w:cs="Times New Roman"/>
          <w:color w:val="000000"/>
          <w:sz w:val="26"/>
          <w:szCs w:val="26"/>
          <w:lang w:eastAsia="ru-RU"/>
        </w:rPr>
        <w:t>Сядуков</w:t>
      </w:r>
      <w:proofErr w:type="spellEnd"/>
    </w:p>
    <w:p w:rsidR="00B44A7C" w:rsidRPr="003B1FDD" w:rsidRDefault="00B44A7C" w:rsidP="00B44A7C">
      <w:pPr>
        <w:spacing w:after="0" w:line="240" w:lineRule="auto"/>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0406AF" w:rsidP="00B44A7C">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0406AF" w:rsidRDefault="000406AF" w:rsidP="00C93EEC">
      <w:pPr>
        <w:spacing w:after="0" w:line="240" w:lineRule="auto"/>
        <w:ind w:firstLine="567"/>
        <w:jc w:val="right"/>
        <w:rPr>
          <w:rFonts w:ascii="Times New Roman" w:eastAsia="Times New Roman" w:hAnsi="Times New Roman" w:cs="Times New Roman"/>
          <w:color w:val="000000"/>
          <w:lang w:eastAsia="ru-RU"/>
        </w:rPr>
      </w:pPr>
    </w:p>
    <w:p w:rsidR="000406AF" w:rsidRDefault="000406AF" w:rsidP="00C93EEC">
      <w:pPr>
        <w:spacing w:after="0" w:line="240" w:lineRule="auto"/>
        <w:ind w:firstLine="567"/>
        <w:jc w:val="right"/>
        <w:rPr>
          <w:rFonts w:ascii="Times New Roman" w:eastAsia="Times New Roman" w:hAnsi="Times New Roman" w:cs="Times New Roman"/>
          <w:color w:val="000000"/>
          <w:lang w:eastAsia="ru-RU"/>
        </w:rPr>
      </w:pPr>
    </w:p>
    <w:p w:rsidR="000406AF" w:rsidRDefault="000406AF" w:rsidP="00C93EEC">
      <w:pPr>
        <w:spacing w:after="0" w:line="240" w:lineRule="auto"/>
        <w:ind w:firstLine="567"/>
        <w:jc w:val="right"/>
        <w:rPr>
          <w:rFonts w:ascii="Times New Roman" w:eastAsia="Times New Roman" w:hAnsi="Times New Roman" w:cs="Times New Roman"/>
          <w:color w:val="000000"/>
          <w:lang w:eastAsia="ru-RU"/>
        </w:rPr>
      </w:pPr>
    </w:p>
    <w:p w:rsidR="000406AF" w:rsidRDefault="000406AF" w:rsidP="00C93EEC">
      <w:pPr>
        <w:spacing w:after="0" w:line="240" w:lineRule="auto"/>
        <w:ind w:firstLine="567"/>
        <w:jc w:val="right"/>
        <w:rPr>
          <w:rFonts w:ascii="Times New Roman" w:eastAsia="Times New Roman" w:hAnsi="Times New Roman" w:cs="Times New Roman"/>
          <w:color w:val="000000"/>
          <w:lang w:eastAsia="ru-RU"/>
        </w:rPr>
      </w:pPr>
    </w:p>
    <w:p w:rsidR="000406AF" w:rsidRDefault="000406AF" w:rsidP="00C93EEC">
      <w:pPr>
        <w:spacing w:after="0" w:line="240" w:lineRule="auto"/>
        <w:ind w:firstLine="567"/>
        <w:jc w:val="right"/>
        <w:rPr>
          <w:rFonts w:ascii="Times New Roman" w:eastAsia="Times New Roman" w:hAnsi="Times New Roman" w:cs="Times New Roman"/>
          <w:color w:val="000000"/>
          <w:lang w:eastAsia="ru-RU"/>
        </w:rPr>
      </w:pPr>
    </w:p>
    <w:p w:rsidR="000406AF" w:rsidRDefault="000406AF" w:rsidP="00C93EEC">
      <w:pPr>
        <w:spacing w:after="0" w:line="240" w:lineRule="auto"/>
        <w:ind w:firstLine="567"/>
        <w:jc w:val="right"/>
        <w:rPr>
          <w:rFonts w:ascii="Times New Roman" w:eastAsia="Times New Roman" w:hAnsi="Times New Roman" w:cs="Times New Roman"/>
          <w:color w:val="000000"/>
          <w:lang w:eastAsia="ru-RU"/>
        </w:rPr>
      </w:pPr>
    </w:p>
    <w:p w:rsidR="000406AF" w:rsidRDefault="000406AF" w:rsidP="00C93EEC">
      <w:pPr>
        <w:spacing w:after="0" w:line="240" w:lineRule="auto"/>
        <w:ind w:firstLine="567"/>
        <w:jc w:val="right"/>
        <w:rPr>
          <w:rFonts w:ascii="Times New Roman" w:eastAsia="Times New Roman" w:hAnsi="Times New Roman" w:cs="Times New Roman"/>
          <w:color w:val="000000"/>
          <w:lang w:eastAsia="ru-RU"/>
        </w:rPr>
      </w:pPr>
    </w:p>
    <w:p w:rsidR="000406AF" w:rsidRDefault="000406AF" w:rsidP="00C93EEC">
      <w:pPr>
        <w:spacing w:after="0" w:line="240" w:lineRule="auto"/>
        <w:ind w:firstLine="567"/>
        <w:jc w:val="right"/>
        <w:rPr>
          <w:rFonts w:ascii="Times New Roman" w:eastAsia="Times New Roman" w:hAnsi="Times New Roman" w:cs="Times New Roman"/>
          <w:color w:val="000000"/>
          <w:lang w:eastAsia="ru-RU"/>
        </w:rPr>
      </w:pPr>
    </w:p>
    <w:p w:rsidR="00B44A7C" w:rsidRPr="004F0370" w:rsidRDefault="00B44A7C" w:rsidP="00C93EEC">
      <w:pPr>
        <w:spacing w:after="0" w:line="240" w:lineRule="auto"/>
        <w:ind w:firstLine="567"/>
        <w:jc w:val="right"/>
        <w:rPr>
          <w:rFonts w:ascii="Times New Roman" w:eastAsia="Times New Roman" w:hAnsi="Times New Roman" w:cs="Times New Roman"/>
          <w:color w:val="000000"/>
          <w:lang w:eastAsia="ru-RU"/>
        </w:rPr>
      </w:pPr>
      <w:r w:rsidRPr="004F0370">
        <w:rPr>
          <w:rFonts w:ascii="Times New Roman" w:eastAsia="Times New Roman" w:hAnsi="Times New Roman" w:cs="Times New Roman"/>
          <w:color w:val="000000"/>
          <w:lang w:eastAsia="ru-RU"/>
        </w:rPr>
        <w:lastRenderedPageBreak/>
        <w:t>Приложение</w:t>
      </w:r>
    </w:p>
    <w:p w:rsidR="00B44A7C" w:rsidRPr="004F0370" w:rsidRDefault="00B44A7C" w:rsidP="00B44A7C">
      <w:pPr>
        <w:spacing w:after="0" w:line="240" w:lineRule="auto"/>
        <w:ind w:firstLine="567"/>
        <w:jc w:val="right"/>
        <w:rPr>
          <w:rFonts w:ascii="Times New Roman" w:eastAsia="Times New Roman" w:hAnsi="Times New Roman" w:cs="Times New Roman"/>
          <w:color w:val="000000"/>
          <w:lang w:eastAsia="ru-RU"/>
        </w:rPr>
      </w:pPr>
      <w:r w:rsidRPr="004F0370">
        <w:rPr>
          <w:rFonts w:ascii="Times New Roman" w:eastAsia="Times New Roman" w:hAnsi="Times New Roman" w:cs="Times New Roman"/>
          <w:color w:val="000000"/>
          <w:lang w:eastAsia="ru-RU"/>
        </w:rPr>
        <w:t>к решению Собрания депутатов</w:t>
      </w:r>
    </w:p>
    <w:p w:rsidR="00B44A7C" w:rsidRPr="004F0370" w:rsidRDefault="00B44A7C" w:rsidP="00B44A7C">
      <w:pPr>
        <w:spacing w:after="0" w:line="240" w:lineRule="auto"/>
        <w:ind w:firstLine="567"/>
        <w:jc w:val="right"/>
        <w:rPr>
          <w:rFonts w:ascii="Times New Roman" w:eastAsia="Times New Roman" w:hAnsi="Times New Roman" w:cs="Times New Roman"/>
          <w:color w:val="000000"/>
          <w:lang w:eastAsia="ru-RU"/>
        </w:rPr>
      </w:pPr>
      <w:r w:rsidRPr="004F0370">
        <w:rPr>
          <w:rFonts w:ascii="Times New Roman" w:eastAsia="Times New Roman" w:hAnsi="Times New Roman" w:cs="Times New Roman"/>
          <w:color w:val="000000"/>
          <w:lang w:eastAsia="ru-RU"/>
        </w:rPr>
        <w:t>Яльчикского муниципального округа</w:t>
      </w:r>
    </w:p>
    <w:p w:rsidR="00B44A7C" w:rsidRPr="004F0370" w:rsidRDefault="003C3546" w:rsidP="003C3546">
      <w:pPr>
        <w:spacing w:after="0" w:line="240" w:lineRule="auto"/>
        <w:ind w:firstLine="56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CA4ADB">
        <w:rPr>
          <w:rFonts w:ascii="Times New Roman" w:eastAsia="Times New Roman" w:hAnsi="Times New Roman" w:cs="Times New Roman"/>
          <w:color w:val="000000"/>
          <w:lang w:eastAsia="ru-RU"/>
        </w:rPr>
        <w:t>от 02 апреля 2024 г.</w:t>
      </w:r>
      <w:r w:rsidR="00B44A7C" w:rsidRPr="004F0370">
        <w:rPr>
          <w:rFonts w:ascii="Times New Roman" w:eastAsia="Times New Roman" w:hAnsi="Times New Roman" w:cs="Times New Roman"/>
          <w:color w:val="000000"/>
          <w:lang w:eastAsia="ru-RU"/>
        </w:rPr>
        <w:t xml:space="preserve">  </w:t>
      </w:r>
      <w:proofErr w:type="gramStart"/>
      <w:r w:rsidR="00B44A7C" w:rsidRPr="004F037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00CA4ADB">
        <w:rPr>
          <w:rFonts w:ascii="Times New Roman" w:eastAsia="Times New Roman" w:hAnsi="Times New Roman" w:cs="Times New Roman"/>
          <w:color w:val="000000"/>
          <w:lang w:eastAsia="ru-RU"/>
        </w:rPr>
        <w:t>2</w:t>
      </w:r>
      <w:proofErr w:type="gramEnd"/>
      <w:r w:rsidR="00CA4ADB">
        <w:rPr>
          <w:rFonts w:ascii="Times New Roman" w:eastAsia="Times New Roman" w:hAnsi="Times New Roman" w:cs="Times New Roman"/>
          <w:color w:val="000000"/>
          <w:lang w:eastAsia="ru-RU"/>
        </w:rPr>
        <w:t>/2-с</w:t>
      </w:r>
      <w:r>
        <w:rPr>
          <w:rFonts w:ascii="Times New Roman" w:eastAsia="Times New Roman" w:hAnsi="Times New Roman" w:cs="Times New Roman"/>
          <w:color w:val="000000"/>
          <w:lang w:eastAsia="ru-RU"/>
        </w:rPr>
        <w:t xml:space="preserve">             </w:t>
      </w:r>
    </w:p>
    <w:p w:rsidR="00B44A7C" w:rsidRPr="004F0370" w:rsidRDefault="00B44A7C" w:rsidP="00B44A7C">
      <w:pPr>
        <w:spacing w:after="0" w:line="240" w:lineRule="auto"/>
        <w:ind w:firstLine="567"/>
        <w:jc w:val="both"/>
        <w:rPr>
          <w:rFonts w:ascii="Times New Roman" w:eastAsia="Times New Roman" w:hAnsi="Times New Roman" w:cs="Times New Roman"/>
          <w:color w:val="000000"/>
          <w:lang w:eastAsia="ru-RU"/>
        </w:rPr>
      </w:pPr>
      <w:r w:rsidRPr="004F0370">
        <w:rPr>
          <w:rFonts w:ascii="Times New Roman" w:eastAsia="Times New Roman" w:hAnsi="Times New Roman" w:cs="Times New Roman"/>
          <w:color w:val="000000"/>
          <w:lang w:eastAsia="ru-RU"/>
        </w:rPr>
        <w:t> </w:t>
      </w:r>
    </w:p>
    <w:p w:rsidR="00763FD5" w:rsidRPr="004F0370" w:rsidRDefault="00763FD5" w:rsidP="00B44A7C">
      <w:pPr>
        <w:spacing w:after="0" w:line="240" w:lineRule="auto"/>
        <w:ind w:firstLine="567"/>
        <w:jc w:val="center"/>
        <w:rPr>
          <w:rFonts w:ascii="Times New Roman" w:eastAsia="Times New Roman" w:hAnsi="Times New Roman" w:cs="Times New Roman"/>
          <w:b/>
          <w:color w:val="000000"/>
          <w:lang w:eastAsia="ru-RU"/>
        </w:rPr>
      </w:pPr>
    </w:p>
    <w:p w:rsidR="00B44A7C" w:rsidRPr="00763FD5" w:rsidRDefault="00B44A7C" w:rsidP="00B44A7C">
      <w:pPr>
        <w:spacing w:after="0" w:line="240" w:lineRule="auto"/>
        <w:ind w:firstLine="567"/>
        <w:jc w:val="center"/>
        <w:rPr>
          <w:rFonts w:ascii="Times New Roman" w:eastAsia="Times New Roman" w:hAnsi="Times New Roman" w:cs="Times New Roman"/>
          <w:b/>
          <w:color w:val="000000"/>
          <w:sz w:val="26"/>
          <w:szCs w:val="26"/>
          <w:lang w:eastAsia="ru-RU"/>
        </w:rPr>
      </w:pPr>
      <w:r w:rsidRPr="00763FD5">
        <w:rPr>
          <w:rFonts w:ascii="Times New Roman" w:eastAsia="Times New Roman" w:hAnsi="Times New Roman" w:cs="Times New Roman"/>
          <w:b/>
          <w:color w:val="000000"/>
          <w:sz w:val="26"/>
          <w:szCs w:val="26"/>
          <w:lang w:eastAsia="ru-RU"/>
        </w:rPr>
        <w:t>Правила благоустройства территории</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763FD5">
        <w:rPr>
          <w:rFonts w:ascii="Times New Roman" w:eastAsia="Times New Roman" w:hAnsi="Times New Roman" w:cs="Times New Roman"/>
          <w:b/>
          <w:color w:val="000000"/>
          <w:sz w:val="26"/>
          <w:szCs w:val="26"/>
          <w:lang w:eastAsia="ru-RU"/>
        </w:rPr>
        <w:t>Яльчикского муниципального округа Чувашской Республики</w:t>
      </w:r>
    </w:p>
    <w:p w:rsidR="00B44A7C" w:rsidRPr="003B1FDD" w:rsidRDefault="00B44A7C" w:rsidP="00B44A7C">
      <w:pPr>
        <w:spacing w:after="0" w:line="240" w:lineRule="auto"/>
        <w:ind w:firstLine="709"/>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12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ОГЛАВЛЕНИЕ</w:t>
      </w:r>
    </w:p>
    <w:tbl>
      <w:tblPr>
        <w:tblW w:w="0" w:type="auto"/>
        <w:tblCellMar>
          <w:left w:w="0" w:type="dxa"/>
          <w:right w:w="0" w:type="dxa"/>
        </w:tblCellMar>
        <w:tblLook w:val="04A0" w:firstRow="1" w:lastRow="0" w:firstColumn="1" w:lastColumn="0" w:noHBand="0" w:noVBand="1"/>
      </w:tblPr>
      <w:tblGrid>
        <w:gridCol w:w="9355"/>
      </w:tblGrid>
      <w:tr w:rsidR="00B44A7C" w:rsidRPr="003B1FDD" w:rsidTr="00B44A7C">
        <w:tc>
          <w:tcPr>
            <w:tcW w:w="9570" w:type="dxa"/>
            <w:tcMar>
              <w:top w:w="0" w:type="dxa"/>
              <w:left w:w="108" w:type="dxa"/>
              <w:bottom w:w="0" w:type="dxa"/>
              <w:right w:w="108" w:type="dxa"/>
            </w:tcMar>
            <w:hideMark/>
          </w:tcPr>
          <w:p w:rsidR="00B44A7C" w:rsidRPr="003B1FDD" w:rsidRDefault="00B44A7C" w:rsidP="00B44A7C">
            <w:pPr>
              <w:spacing w:after="0" w:line="240" w:lineRule="auto"/>
              <w:ind w:left="57"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1. Общие положения</w:t>
            </w:r>
          </w:p>
          <w:p w:rsidR="00B44A7C" w:rsidRPr="003B1FDD" w:rsidRDefault="00B44A7C" w:rsidP="00B44A7C">
            <w:pPr>
              <w:spacing w:after="0" w:line="240" w:lineRule="auto"/>
              <w:ind w:left="57"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2. Общие принципы и подходы</w:t>
            </w:r>
          </w:p>
          <w:p w:rsidR="00B44A7C" w:rsidRPr="003B1FDD" w:rsidRDefault="00B44A7C" w:rsidP="00B44A7C">
            <w:pPr>
              <w:spacing w:after="0" w:line="240" w:lineRule="auto"/>
              <w:ind w:left="57"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 Общие требования к состоянию общественных пространств, состоянию и облику зданий, объектам благоустройства и их элементам</w:t>
            </w:r>
          </w:p>
          <w:p w:rsidR="00B44A7C" w:rsidRPr="003B1FDD" w:rsidRDefault="00B44A7C" w:rsidP="00B44A7C">
            <w:pPr>
              <w:spacing w:after="0" w:line="240" w:lineRule="auto"/>
              <w:ind w:left="57" w:firstLine="22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3.1. Общие требования к состоянию общественных пространств</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3.1.1. Территории общественного назначения</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3.1.2. Территории жилого назначения</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3.1.3. Территории рекреационного назначения</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3.1.4. Территории городских лесов</w:t>
            </w:r>
          </w:p>
          <w:p w:rsidR="00B44A7C" w:rsidRPr="003B1FDD" w:rsidRDefault="00B44A7C" w:rsidP="00B44A7C">
            <w:pPr>
              <w:spacing w:after="0" w:line="240" w:lineRule="auto"/>
              <w:ind w:left="57" w:firstLine="22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3.2. Общие требования к состоянию и облику зданий</w:t>
            </w:r>
          </w:p>
          <w:p w:rsidR="00B44A7C" w:rsidRPr="003B1FDD" w:rsidRDefault="00B44A7C" w:rsidP="00B44A7C">
            <w:pPr>
              <w:spacing w:after="0" w:line="240" w:lineRule="auto"/>
              <w:ind w:left="57" w:firstLine="22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 Общие требования к объектам и элементам благоустройства</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3.3.1. Элементы озеленения</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3.3.2. Виды покрытий</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3.3.3. Ограждения (заборы)</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3.3.4. Водные устройства</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3.3.5. Уличное коммунально-бытовое оборудование</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3.3.6. Уличное техническое оборудование</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3.3.7. Игровое и спортивное оборудование</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3.3.8. Установка и содержание осветительного оборудования</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3.3.9. Средства размещения информации и рекламные конструкции</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3.3.10. Малые архитектурные формы, уличная мебель</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3.3.11. Площадки для установки контейнеров для сбора ТКО</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3.3.12. Площадки автостоянок</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3.3.13. Площадки для выгула собак</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3.3.14. Некапитальные нестационарные сооружения</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3.3.15. Пешеходные коммуникации</w:t>
            </w:r>
          </w:p>
          <w:p w:rsidR="00B44A7C" w:rsidRPr="003B1FDD" w:rsidRDefault="00B44A7C" w:rsidP="00B44A7C">
            <w:pPr>
              <w:spacing w:after="0" w:line="240" w:lineRule="auto"/>
              <w:ind w:left="57"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4. Особые требования к доступности для маломобильных групп населения</w:t>
            </w:r>
          </w:p>
          <w:p w:rsidR="00B44A7C" w:rsidRPr="003B1FDD" w:rsidRDefault="00B44A7C" w:rsidP="00B44A7C">
            <w:pPr>
              <w:spacing w:after="0" w:line="240" w:lineRule="auto"/>
              <w:ind w:left="57"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 Порядок содержания и эксплуатации объектов благоустройства</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5.1. Требования к содержанию и благоустройству территории Яльчикского муниципального округа Чувашской Республики</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5.2. Организация содержания и благоустройства территории Яльчикского муниципального округа</w:t>
            </w:r>
          </w:p>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5.2.1. Основные положения</w:t>
            </w:r>
          </w:p>
          <w:p w:rsidR="00B44A7C" w:rsidRPr="003B1FDD" w:rsidRDefault="00B44A7C" w:rsidP="00B44A7C">
            <w:pPr>
              <w:spacing w:after="0" w:line="240" w:lineRule="auto"/>
              <w:ind w:left="57" w:firstLine="51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5.2.2. Организация содержания и благоустройства строительных объектов</w:t>
            </w:r>
          </w:p>
          <w:p w:rsidR="00B44A7C" w:rsidRPr="003B1FDD" w:rsidRDefault="00B44A7C" w:rsidP="00B44A7C">
            <w:pPr>
              <w:spacing w:after="0" w:line="240" w:lineRule="auto"/>
              <w:ind w:left="57" w:firstLine="51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5.2.3. Организация содержания объектов наружного освещения и контактных сетей</w:t>
            </w:r>
          </w:p>
          <w:p w:rsidR="00B44A7C" w:rsidRPr="003B1FDD" w:rsidRDefault="00B44A7C" w:rsidP="00B44A7C">
            <w:pPr>
              <w:spacing w:after="0" w:line="240" w:lineRule="auto"/>
              <w:ind w:left="57" w:firstLine="51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5.2.4. Организация содержания и благоустройства территории Яльчикского муниципального округа при проведении земляных работ при строительстве, ремонте, реконструкции коммуникаций и сооружений</w:t>
            </w:r>
          </w:p>
          <w:p w:rsidR="00B44A7C" w:rsidRPr="003B1FDD" w:rsidRDefault="00B44A7C" w:rsidP="00B44A7C">
            <w:pPr>
              <w:spacing w:after="0" w:line="240" w:lineRule="auto"/>
              <w:ind w:left="57" w:firstLine="51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lastRenderedPageBreak/>
              <w:t>5.2.5. Организация содержания и благоустройства территорий частных домовладений</w:t>
            </w:r>
          </w:p>
          <w:p w:rsidR="00B44A7C" w:rsidRPr="003B1FDD" w:rsidRDefault="00B44A7C" w:rsidP="00B44A7C">
            <w:pPr>
              <w:spacing w:after="0" w:line="240" w:lineRule="auto"/>
              <w:ind w:left="57" w:firstLine="22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5.3. Организация содержания и уборки территорий Яльчикского муниципального округа</w:t>
            </w:r>
          </w:p>
          <w:p w:rsidR="00B44A7C" w:rsidRPr="003B1FDD" w:rsidRDefault="00B44A7C" w:rsidP="00B44A7C">
            <w:pPr>
              <w:spacing w:after="0" w:line="240" w:lineRule="auto"/>
              <w:ind w:left="57" w:firstLine="51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5.3.1. Основные положения</w:t>
            </w:r>
          </w:p>
          <w:p w:rsidR="00B44A7C" w:rsidRPr="003B1FDD" w:rsidRDefault="00B44A7C" w:rsidP="00B44A7C">
            <w:pPr>
              <w:spacing w:after="0" w:line="240" w:lineRule="auto"/>
              <w:ind w:left="57" w:firstLine="51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5.3.2. Организация уборки территории Яльчикского муниципального округа</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5.3.2.1. Уборка территорий в осенне-зимний период</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5.3.2.2. Уборка территорий в весенне-летний период</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5.3.2.3. Очистка территорий от мусора</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5.4. Порядок участия юридических и физических лиц в содержании и благоустройстве прилегающих территорий</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5.5. Требования к содержанию и внешнему виду фасадов зданий (строений, сооружений), ограждений и других объектов благоустройства</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6. Порядок и механизмы общественного участия в процессе благоустройства</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6.1. Основные положения</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6.2. Формы общественного участия</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6.3. Механизмы общественного участия</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7. Порядок составления дендрологических планов</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8. Порядок и механизмы выполнения отдельных мероприятий по содержанию территории Яльчикского муниципального округа, направленных на повышение комфортности условий проживания граждан, поддержание и улучшение санитарного и эстетического состояния территории</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8.1. Общие положения</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8.2. Порядок и механизм выявления брошенных транспортных средств</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8.3. Перемещение брошенных транспортных средств на временное хранение, их возврат</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9. Праздничное оформление территории населенного пункта </w:t>
            </w:r>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10. Порядок осуществления контроля за соблюдением Правил благоустройства</w:t>
            </w:r>
          </w:p>
          <w:p w:rsidR="00B44A7C" w:rsidRPr="003B1FDD" w:rsidRDefault="00B44A7C" w:rsidP="00B44A7C">
            <w:pPr>
              <w:spacing w:after="0" w:line="240" w:lineRule="auto"/>
              <w:ind w:left="57" w:firstLine="652"/>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57" w:firstLine="369"/>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57" w:firstLine="369"/>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Приложения:</w:t>
            </w:r>
          </w:p>
          <w:p w:rsidR="00B44A7C" w:rsidRPr="003B1FDD" w:rsidRDefault="00B44A7C" w:rsidP="00B44A7C">
            <w:pPr>
              <w:spacing w:after="0" w:line="240" w:lineRule="auto"/>
              <w:ind w:left="170"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1. Форма отчета об осуществлении контроля за исполнением Правил благоустройства</w:t>
            </w:r>
          </w:p>
          <w:p w:rsidR="00B44A7C" w:rsidRPr="003B1FDD" w:rsidRDefault="00B44A7C" w:rsidP="00B44A7C">
            <w:pPr>
              <w:spacing w:after="0" w:line="240" w:lineRule="auto"/>
              <w:ind w:left="170"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2. Форма предписания об устранении нарушения Правил благоустройства</w:t>
            </w:r>
          </w:p>
          <w:p w:rsidR="00B44A7C" w:rsidRPr="003B1FDD" w:rsidRDefault="00B44A7C" w:rsidP="00B44A7C">
            <w:pPr>
              <w:spacing w:after="0" w:line="240" w:lineRule="auto"/>
              <w:ind w:left="170"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 Форма журнала учета выданных предписаний об устранении нарушений Правил благоустройства</w:t>
            </w:r>
          </w:p>
        </w:tc>
      </w:tr>
    </w:tbl>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4F0370" w:rsidRDefault="004F0370" w:rsidP="00B44A7C">
      <w:pPr>
        <w:spacing w:after="0" w:line="240" w:lineRule="auto"/>
        <w:ind w:firstLine="567"/>
        <w:jc w:val="center"/>
        <w:rPr>
          <w:rFonts w:ascii="Times New Roman" w:eastAsia="Times New Roman" w:hAnsi="Times New Roman" w:cs="Times New Roman"/>
          <w:color w:val="000000"/>
          <w:sz w:val="26"/>
          <w:szCs w:val="26"/>
          <w:lang w:eastAsia="ru-RU"/>
        </w:rPr>
      </w:pPr>
    </w:p>
    <w:p w:rsidR="000406AF" w:rsidRDefault="000406AF" w:rsidP="00B44A7C">
      <w:pPr>
        <w:spacing w:after="0" w:line="240" w:lineRule="auto"/>
        <w:ind w:firstLine="567"/>
        <w:jc w:val="center"/>
        <w:rPr>
          <w:rFonts w:ascii="Times New Roman" w:eastAsia="Times New Roman" w:hAnsi="Times New Roman" w:cs="Times New Roman"/>
          <w:color w:val="000000"/>
          <w:sz w:val="26"/>
          <w:szCs w:val="26"/>
          <w:lang w:eastAsia="ru-RU"/>
        </w:rPr>
      </w:pPr>
    </w:p>
    <w:p w:rsidR="000406AF" w:rsidRDefault="000406AF" w:rsidP="00B44A7C">
      <w:pPr>
        <w:spacing w:after="0" w:line="240" w:lineRule="auto"/>
        <w:ind w:firstLine="567"/>
        <w:jc w:val="center"/>
        <w:rPr>
          <w:rFonts w:ascii="Times New Roman" w:eastAsia="Times New Roman" w:hAnsi="Times New Roman" w:cs="Times New Roman"/>
          <w:color w:val="000000"/>
          <w:sz w:val="26"/>
          <w:szCs w:val="26"/>
          <w:lang w:eastAsia="ru-RU"/>
        </w:rPr>
      </w:pPr>
    </w:p>
    <w:p w:rsidR="000406AF" w:rsidRDefault="000406AF" w:rsidP="00B44A7C">
      <w:pPr>
        <w:spacing w:after="0" w:line="240" w:lineRule="auto"/>
        <w:ind w:firstLine="567"/>
        <w:jc w:val="center"/>
        <w:rPr>
          <w:rFonts w:ascii="Times New Roman" w:eastAsia="Times New Roman" w:hAnsi="Times New Roman" w:cs="Times New Roman"/>
          <w:color w:val="000000"/>
          <w:sz w:val="26"/>
          <w:szCs w:val="26"/>
          <w:lang w:eastAsia="ru-RU"/>
        </w:rPr>
      </w:pP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1. Общие положения</w:t>
      </w:r>
    </w:p>
    <w:p w:rsidR="00B44A7C" w:rsidRPr="003B1FDD" w:rsidRDefault="00B44A7C" w:rsidP="00B44A7C">
      <w:pPr>
        <w:spacing w:after="0" w:line="240" w:lineRule="auto"/>
        <w:ind w:firstLine="709"/>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1.1. Настоящие Правила благоустройства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 апреля 2017 г</w:t>
      </w:r>
      <w:r w:rsidR="00F1059F" w:rsidRPr="003B1FDD">
        <w:rPr>
          <w:rFonts w:ascii="Times New Roman" w:eastAsia="Times New Roman" w:hAnsi="Times New Roman" w:cs="Times New Roman"/>
          <w:color w:val="000000"/>
          <w:sz w:val="26"/>
          <w:szCs w:val="26"/>
          <w:lang w:eastAsia="ru-RU"/>
        </w:rPr>
        <w:t>.</w:t>
      </w:r>
      <w:r w:rsidRPr="003B1FDD">
        <w:rPr>
          <w:rFonts w:ascii="Times New Roman" w:eastAsia="Times New Roman" w:hAnsi="Times New Roman" w:cs="Times New Roman"/>
          <w:color w:val="000000"/>
          <w:sz w:val="26"/>
          <w:szCs w:val="26"/>
          <w:lang w:eastAsia="ru-RU"/>
        </w:rPr>
        <w:t xml:space="preserve"> № 711/пр, в рамках реализации полномочий, предусмотренных Федеральным законом  от 6 октября 2003 г</w:t>
      </w:r>
      <w:r w:rsidR="00F1059F" w:rsidRPr="003B1FDD">
        <w:rPr>
          <w:rFonts w:ascii="Times New Roman" w:eastAsia="Times New Roman" w:hAnsi="Times New Roman" w:cs="Times New Roman"/>
          <w:color w:val="000000"/>
          <w:sz w:val="26"/>
          <w:szCs w:val="26"/>
          <w:lang w:eastAsia="ru-RU"/>
        </w:rPr>
        <w:t>.</w:t>
      </w:r>
      <w:r w:rsidRPr="003B1FDD">
        <w:rPr>
          <w:rFonts w:ascii="Times New Roman" w:eastAsia="Times New Roman" w:hAnsi="Times New Roman" w:cs="Times New Roman"/>
          <w:color w:val="000000"/>
          <w:sz w:val="26"/>
          <w:szCs w:val="26"/>
          <w:lang w:eastAsia="ru-RU"/>
        </w:rPr>
        <w:t xml:space="preserve"> № 131-ФЗ «Об общих принципах организации местного самоуправления в Российской Федерации», на основании иных законодательных актов Российской Федерации и Чувашской Республики, Устава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иных муниципальных правовых актов муниципального образования.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1.2. Настоящие Правила устанавливают единые и обязательные к исполнению требования: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 сфере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к обеспечению доступности сельской среды, в том числе для маломобильных групп населения.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Настоящие Правила определяют: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порядок контроля за соблюдением Правил;</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порядок и механизмы общественного участия в процессе благоустройства в целях формирования безопасной, комфортной и привлекательной сельской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r w:rsidR="00F1059F" w:rsidRPr="003B1FDD">
        <w:rPr>
          <w:rFonts w:ascii="Times New Roman" w:eastAsia="Times New Roman" w:hAnsi="Times New Roman" w:cs="Times New Roman"/>
          <w:color w:val="000000"/>
          <w:sz w:val="26"/>
          <w:szCs w:val="26"/>
          <w:lang w:eastAsia="ru-RU"/>
        </w:rPr>
        <w:t xml:space="preserve"> Чувашской Республики (далее -  Яльчикского муниципального округа)</w:t>
      </w:r>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0" w:name="sub_13"/>
      <w:r w:rsidRPr="003B1FDD">
        <w:rPr>
          <w:rFonts w:ascii="Times New Roman" w:eastAsia="Times New Roman" w:hAnsi="Times New Roman" w:cs="Times New Roman"/>
          <w:color w:val="000000"/>
          <w:sz w:val="26"/>
          <w:szCs w:val="26"/>
          <w:lang w:eastAsia="ru-RU"/>
        </w:rPr>
        <w:t xml:space="preserve">Настоящие Правила действуют на всей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bookmarkEnd w:id="0"/>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1" w:name="sub_14"/>
      <w:r w:rsidRPr="003B1FDD">
        <w:rPr>
          <w:rFonts w:ascii="Times New Roman" w:eastAsia="Times New Roman" w:hAnsi="Times New Roman" w:cs="Times New Roman"/>
          <w:color w:val="000000"/>
          <w:sz w:val="26"/>
          <w:szCs w:val="26"/>
          <w:lang w:eastAsia="ru-RU"/>
        </w:rPr>
        <w:t xml:space="preserve">Инструкции, регламенты, положения и иные локальные акты, в том числе ведомственные, регулирующие вопросы благоустройства </w:t>
      </w:r>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не должны противоречить требованиям настоящих Правил.</w:t>
      </w:r>
      <w:bookmarkEnd w:id="1"/>
    </w:p>
    <w:p w:rsidR="00B44A7C" w:rsidRPr="003B1FDD" w:rsidRDefault="00B44A7C" w:rsidP="00B44A7C">
      <w:pPr>
        <w:spacing w:after="0" w:line="240" w:lineRule="auto"/>
        <w:ind w:firstLine="708"/>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Задачами настоящих Правил являются:</w:t>
      </w:r>
    </w:p>
    <w:p w:rsidR="00B44A7C" w:rsidRPr="003B1FDD" w:rsidRDefault="00B44A7C" w:rsidP="00B44A7C">
      <w:pPr>
        <w:spacing w:after="0" w:line="240" w:lineRule="auto"/>
        <w:ind w:firstLine="708"/>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1)  установление единого порядка содержания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Чувашской Республики;</w:t>
      </w:r>
    </w:p>
    <w:p w:rsidR="00B44A7C" w:rsidRPr="003B1FDD" w:rsidRDefault="00B44A7C" w:rsidP="00B44A7C">
      <w:pPr>
        <w:spacing w:after="0" w:line="240" w:lineRule="auto"/>
        <w:ind w:firstLine="708"/>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2)  привлечение к осуществлению мероприятий по содержанию территории </w:t>
      </w:r>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физических и юридических лиц;</w:t>
      </w:r>
    </w:p>
    <w:p w:rsidR="00B44A7C" w:rsidRPr="003B1FDD" w:rsidRDefault="00B44A7C" w:rsidP="00B44A7C">
      <w:pPr>
        <w:spacing w:after="0" w:line="240" w:lineRule="auto"/>
        <w:ind w:firstLine="708"/>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  усиление контроля за использованием, охраной и благоустройством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8"/>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4)  повышение ответственности физических и юридических лиц за соблюдение чистоты и порядка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детские и спортивные площадки, другие площадки для отдыха и досуга;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площадки для выгула и дрессировки собак;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площадки автостоянок;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улицы (в том числе пешеходные) и дороги;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парки, скверы, иные зеленые зоны;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площади, набережные и другие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технические зоны транспортных, инженерных коммуникаций, </w:t>
      </w:r>
      <w:proofErr w:type="spellStart"/>
      <w:r w:rsidRPr="003B1FDD">
        <w:rPr>
          <w:rFonts w:ascii="Times New Roman" w:eastAsia="Times New Roman" w:hAnsi="Times New Roman" w:cs="Times New Roman"/>
          <w:color w:val="000000"/>
          <w:sz w:val="26"/>
          <w:szCs w:val="26"/>
          <w:lang w:eastAsia="ru-RU"/>
        </w:rPr>
        <w:t>водоохранные</w:t>
      </w:r>
      <w:proofErr w:type="spellEnd"/>
      <w:r w:rsidRPr="003B1FDD">
        <w:rPr>
          <w:rFonts w:ascii="Times New Roman" w:eastAsia="Times New Roman" w:hAnsi="Times New Roman" w:cs="Times New Roman"/>
          <w:color w:val="000000"/>
          <w:sz w:val="26"/>
          <w:szCs w:val="26"/>
          <w:lang w:eastAsia="ru-RU"/>
        </w:rPr>
        <w:t xml:space="preserve"> зоны;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контейнерные площадки и площадки для складирования отдельных групп коммунальных отходов.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1.4. К элементам благоустройства в настоящих Правилах относятся, в том числе: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элементы озеленения;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покрытия;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ограждения (заборы);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водные 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уличное коммунально-бытовое и техническое оборудование;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игровое и спортивное оборудование;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элементы освещения;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средства размещения информации и рекламные конструкции;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малые архитектурные формы и городская мебель;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некапитальные нестационарные сооружения;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элементы объектов капитального строительства.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1.5. К объектам благоустройства на территориях общественного назначения относятся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центры </w:t>
      </w:r>
      <w:proofErr w:type="spellStart"/>
      <w:r w:rsidRPr="003B1FDD">
        <w:rPr>
          <w:rFonts w:ascii="Times New Roman" w:eastAsia="Times New Roman" w:hAnsi="Times New Roman" w:cs="Times New Roman"/>
          <w:color w:val="000000"/>
          <w:sz w:val="26"/>
          <w:szCs w:val="26"/>
          <w:lang w:eastAsia="ru-RU"/>
        </w:rPr>
        <w:t>общесельского</w:t>
      </w:r>
      <w:proofErr w:type="spellEnd"/>
      <w:r w:rsidRPr="003B1FDD">
        <w:rPr>
          <w:rFonts w:ascii="Times New Roman" w:eastAsia="Times New Roman" w:hAnsi="Times New Roman" w:cs="Times New Roman"/>
          <w:color w:val="000000"/>
          <w:sz w:val="26"/>
          <w:szCs w:val="26"/>
          <w:lang w:eastAsia="ru-RU"/>
        </w:rPr>
        <w:t xml:space="preserve"> и локального значения;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многофункциональные, </w:t>
      </w:r>
      <w:proofErr w:type="spellStart"/>
      <w:r w:rsidRPr="003B1FDD">
        <w:rPr>
          <w:rFonts w:ascii="Times New Roman" w:eastAsia="Times New Roman" w:hAnsi="Times New Roman" w:cs="Times New Roman"/>
          <w:color w:val="000000"/>
          <w:sz w:val="26"/>
          <w:szCs w:val="26"/>
          <w:lang w:eastAsia="ru-RU"/>
        </w:rPr>
        <w:t>примагистральные</w:t>
      </w:r>
      <w:proofErr w:type="spellEnd"/>
      <w:r w:rsidRPr="003B1FDD">
        <w:rPr>
          <w:rFonts w:ascii="Times New Roman" w:eastAsia="Times New Roman" w:hAnsi="Times New Roman" w:cs="Times New Roman"/>
          <w:color w:val="000000"/>
          <w:sz w:val="26"/>
          <w:szCs w:val="26"/>
          <w:lang w:eastAsia="ru-RU"/>
        </w:rPr>
        <w:t xml:space="preserve"> и специализированные общественные зоны муниципального образования.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1.6. В настоящих Правилах используются следующие основные понятия: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благоустройство территории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w:t>
      </w:r>
      <w:r w:rsidRPr="003B1FDD">
        <w:rPr>
          <w:rFonts w:ascii="Times New Roman" w:eastAsia="Times New Roman" w:hAnsi="Times New Roman" w:cs="Times New Roman"/>
          <w:color w:val="000000"/>
          <w:sz w:val="26"/>
          <w:szCs w:val="26"/>
          <w:lang w:eastAsia="ru-RU"/>
        </w:rPr>
        <w:lastRenderedPageBreak/>
        <w:t xml:space="preserve">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озеленение - элемент благоустройства и ландшафтной организации территории,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содержание территории - комплекс мероприятий, проводимых на предоставленном земельном участке, связанных с уборкой территории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уборка территории - 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муниципального образования и определяющих комфортность проживания на этой территории. В целях настоящего документа понятие "городская среда" применяется ко всем населенным пунктам </w:t>
      </w:r>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критерии качества городской среды - количественные и поддающиеся измерению параметры качества городской среды;</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вертикальное озеленение - использование фасадных поверхностей зданий и сооружений, включая балконы, лоджии, галереи, подпорные стенки и т. п., для размещения на них стационарных и мобильных зеленых насаждений;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пешеходные зоны - участки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 п., высокая суммарная плотность пешеходных потоков;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пешеходные улицы - это, как правило, исторически сложившиеся связи между различными территориями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закрытые для транспортного сообщения и приспособленные для пешеходного передвижения;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фасад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малые архитектурные формы (МАФ) – искусственные элементы городской и садово-парковой среды (</w:t>
      </w:r>
      <w:bookmarkStart w:id="2" w:name="sub_205"/>
      <w:r w:rsidRPr="003B1FDD">
        <w:rPr>
          <w:rFonts w:ascii="Times New Roman" w:eastAsia="Times New Roman" w:hAnsi="Times New Roman" w:cs="Times New Roman"/>
          <w:color w:val="000000"/>
          <w:sz w:val="26"/>
          <w:szCs w:val="26"/>
          <w:lang w:eastAsia="ru-RU"/>
        </w:rPr>
        <w:t>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 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мебель, коммунально-бытовое, техническое и осветительное оборудование, средства наружной рекламы и информации;</w:t>
      </w:r>
      <w:bookmarkEnd w:id="2"/>
    </w:p>
    <w:p w:rsidR="00B44A7C" w:rsidRPr="003B1FDD" w:rsidRDefault="00B44A7C" w:rsidP="00B44A7C">
      <w:pPr>
        <w:spacing w:after="0" w:line="240" w:lineRule="auto"/>
        <w:ind w:firstLine="708"/>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B44A7C" w:rsidRPr="003B1FDD" w:rsidRDefault="00B44A7C" w:rsidP="00B44A7C">
      <w:pPr>
        <w:spacing w:after="0" w:line="240" w:lineRule="auto"/>
        <w:ind w:firstLine="708"/>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общественные пространства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B44A7C" w:rsidRPr="003B1FDD" w:rsidRDefault="00B44A7C" w:rsidP="00B44A7C">
      <w:pPr>
        <w:spacing w:after="0" w:line="240" w:lineRule="auto"/>
        <w:ind w:firstLine="708"/>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w:t>
      </w:r>
      <w:hyperlink r:id="rId8" w:history="1">
        <w:r w:rsidRPr="003B1FDD">
          <w:rPr>
            <w:rFonts w:ascii="Times New Roman" w:eastAsia="Times New Roman" w:hAnsi="Times New Roman" w:cs="Times New Roman"/>
            <w:color w:val="000000"/>
            <w:sz w:val="26"/>
            <w:szCs w:val="26"/>
            <w:lang w:eastAsia="ru-RU"/>
          </w:rPr>
          <w:t>Законом</w:t>
        </w:r>
      </w:hyperlink>
      <w:r w:rsidRPr="003B1FDD">
        <w:rPr>
          <w:rFonts w:ascii="Times New Roman" w:eastAsia="Times New Roman" w:hAnsi="Times New Roman" w:cs="Times New Roman"/>
          <w:color w:val="000000"/>
          <w:sz w:val="26"/>
          <w:szCs w:val="26"/>
          <w:lang w:eastAsia="ru-RU"/>
        </w:rPr>
        <w:t> Чувашской Республики от 21 декабря 2018 года N 102 "О порядке определения границ прилегающих территорий в Чувашской Республике";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3" w:name="sub_211"/>
      <w:bookmarkStart w:id="4" w:name="sub_209"/>
      <w:bookmarkEnd w:id="3"/>
      <w:r w:rsidRPr="003B1FDD">
        <w:rPr>
          <w:rFonts w:ascii="Times New Roman" w:eastAsia="Times New Roman" w:hAnsi="Times New Roman" w:cs="Times New Roman"/>
          <w:color w:val="000000"/>
          <w:sz w:val="26"/>
          <w:szCs w:val="26"/>
          <w:lang w:eastAsia="ru-RU"/>
        </w:rPr>
        <w:t xml:space="preserve">закрепленная территория – часть территории, примыкающая к отведенной территории организации, частных домовладений, отдельно стоящих зданий, строений, сооружений, строительных площадок, объектов торговли, рекламы и </w:t>
      </w:r>
      <w:r w:rsidRPr="003B1FDD">
        <w:rPr>
          <w:rFonts w:ascii="Times New Roman" w:eastAsia="Times New Roman" w:hAnsi="Times New Roman" w:cs="Times New Roman"/>
          <w:color w:val="000000"/>
          <w:sz w:val="26"/>
          <w:szCs w:val="26"/>
          <w:lang w:eastAsia="ru-RU"/>
        </w:rPr>
        <w:lastRenderedPageBreak/>
        <w:t xml:space="preserve">иных объектов, находящихся в собственности (владении, пользовании) у юридических лиц, физических лиц (граждан), индивидуальных предпринимателей (прилегающая территория), определенная правовым актом главы администрации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и Соглашением с физическими, юридическими лицами, индивидуальными предпринимателями на уборку и очистку прилегающей территории, и закрепленная для благоустройства в порядке, предусмотренном настоящими Правилами;</w:t>
      </w:r>
      <w:bookmarkEnd w:id="4"/>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размещению (изменению) объектов благоустройства территории, направленных на обеспечение и повышение комфортности условий проживания граждан и комфортности городской среды, поддержание и улучшение санитарного и эстетического состояния территории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уличное коммунально-бытовое оборудование - это контейнерные площадки, контейнеры, бункеры-накопители, урны;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урны - емкости, предназначенные для сбора в них отходов (мусора) и устанавливаемые на улицах, площадях, остановках общественного транспорта, у входа в административные и общественные здания, объекты торговли, школы, поликлиники, некапитальные нестационарные объекты, в парках, скверах, на бульварах, а также у других объектов;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контейнер - стандартная емкость для сбора ТКО, металлическая или пластиковая, оборудованная колесами и автоматически закрывающейся крышкой (крышками), объемом до 3 куб.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контейнерные площадки - специальные площадки для установки контейнеров;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уполномоченный орган по созданию мест (площадок) накопления твердых коммунальных отходов - структурное подразделение администрации </w:t>
      </w:r>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 xml:space="preserve">муниципального округа, ответственное за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а также по ведению реестра мест (площадок) накопления твердых коммунальных отходов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w:t>
      </w:r>
      <w:r w:rsidRPr="003B1FDD">
        <w:rPr>
          <w:rFonts w:ascii="Times New Roman" w:eastAsia="Times New Roman" w:hAnsi="Times New Roman" w:cs="Times New Roman"/>
          <w:color w:val="000000"/>
          <w:sz w:val="26"/>
          <w:szCs w:val="26"/>
          <w:lang w:eastAsia="ru-RU"/>
        </w:rPr>
        <w:lastRenderedPageBreak/>
        <w:t>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крупногабаритный мусор (КГМ) - отходы производства, потребления и хозяйственной деятельности, утратившие свои потребительские свойства, размерами более 75 см на сторону (мебель, бытовая техника, тара и упаковка от бытовой техники, предметы сантехники и прочее);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бункер - стандартная емкость для сбора ТКО или КГМ, объемом свыше 3 куб.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конструктивные и внешние элементы фасадов зданий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3B1FDD">
        <w:rPr>
          <w:rFonts w:ascii="Times New Roman" w:eastAsia="Times New Roman" w:hAnsi="Times New Roman" w:cs="Times New Roman"/>
          <w:color w:val="000000"/>
          <w:sz w:val="26"/>
          <w:szCs w:val="26"/>
          <w:lang w:eastAsia="ru-RU"/>
        </w:rPr>
        <w:t>отмостки</w:t>
      </w:r>
      <w:proofErr w:type="spellEnd"/>
      <w:r w:rsidRPr="003B1FDD">
        <w:rPr>
          <w:rFonts w:ascii="Times New Roman" w:eastAsia="Times New Roman" w:hAnsi="Times New Roman" w:cs="Times New Roman"/>
          <w:color w:val="000000"/>
          <w:sz w:val="26"/>
          <w:szCs w:val="26"/>
          <w:lang w:eastAsia="ru-RU"/>
        </w:rPr>
        <w:t xml:space="preserve"> для отвода дождевых и талых вод, входные двери и окна;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декоративно-художественное оформление - элементы декоративно-монументального искусства в виде монументальной или декоративной скульптуры, монументальной или декоративной живописи, </w:t>
      </w:r>
      <w:proofErr w:type="spellStart"/>
      <w:r w:rsidRPr="003B1FDD">
        <w:rPr>
          <w:rFonts w:ascii="Times New Roman" w:eastAsia="Times New Roman" w:hAnsi="Times New Roman" w:cs="Times New Roman"/>
          <w:color w:val="000000"/>
          <w:sz w:val="26"/>
          <w:szCs w:val="26"/>
          <w:lang w:eastAsia="ru-RU"/>
        </w:rPr>
        <w:t>мурала</w:t>
      </w:r>
      <w:proofErr w:type="spellEnd"/>
      <w:r w:rsidRPr="003B1FDD">
        <w:rPr>
          <w:rFonts w:ascii="Times New Roman" w:eastAsia="Times New Roman" w:hAnsi="Times New Roman" w:cs="Times New Roman"/>
          <w:color w:val="000000"/>
          <w:sz w:val="26"/>
          <w:szCs w:val="26"/>
          <w:lang w:eastAsia="ru-RU"/>
        </w:rPr>
        <w:t>, мозаики, орнамента, стрит-арта, инсталляции, барельефа, художественного металла и иных видов, влияющие на повышение выразительности и имиджа объекта;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архитектурно-градостроительный облик объекта - авторский замысел архитектурного объекта, выраженный его внешним архитектурным и художественным, объемно-пространственным, композиционным, функционально-планировочным решением, увязанный с окружающей градостроительной средой, зафиксированный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предложения, реализованный для эксплуатации;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информационная конструкция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мемориальная доска - плита из долговечного камня (мрамор, гранит) или металлического сплава (бронза, чугун, медь) с надписью и изображением (рельефом), увековечивающая память о выдающейся личности или историческом событии, установленная на здании, сооружении или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 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парковка (парковочное место, паркинг, стоянка) - специально обозначенное и при необходимости обустроенное и оборудованное место, предназначенное для </w:t>
      </w:r>
      <w:r w:rsidRPr="003B1FDD">
        <w:rPr>
          <w:rFonts w:ascii="Times New Roman" w:eastAsia="Times New Roman" w:hAnsi="Times New Roman" w:cs="Times New Roman"/>
          <w:color w:val="000000"/>
          <w:sz w:val="26"/>
          <w:szCs w:val="26"/>
          <w:lang w:eastAsia="ru-RU"/>
        </w:rPr>
        <w:lastRenderedPageBreak/>
        <w:t xml:space="preserve">хранения (стоянки) автомобилей и </w:t>
      </w:r>
      <w:proofErr w:type="spellStart"/>
      <w:r w:rsidRPr="003B1FDD">
        <w:rPr>
          <w:rFonts w:ascii="Times New Roman" w:eastAsia="Times New Roman" w:hAnsi="Times New Roman" w:cs="Times New Roman"/>
          <w:color w:val="000000"/>
          <w:sz w:val="26"/>
          <w:szCs w:val="26"/>
          <w:lang w:eastAsia="ru-RU"/>
        </w:rPr>
        <w:t>мототранспортных</w:t>
      </w:r>
      <w:proofErr w:type="spellEnd"/>
      <w:r w:rsidRPr="003B1FDD">
        <w:rPr>
          <w:rFonts w:ascii="Times New Roman" w:eastAsia="Times New Roman" w:hAnsi="Times New Roman" w:cs="Times New Roman"/>
          <w:color w:val="000000"/>
          <w:sz w:val="26"/>
          <w:szCs w:val="26"/>
          <w:lang w:eastAsia="ru-RU"/>
        </w:rPr>
        <w:t xml:space="preserve"> средств на платной основе или без взимания платы по решению собственника или иного владельца автомобильной дороги, земельного участка либо соответствующей части здания, строения или сооружения, на которых размещена такая парковка;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парковка общего пользования - объект благоустройства, который может быть размещен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3B1FDD">
        <w:rPr>
          <w:rFonts w:ascii="Times New Roman" w:eastAsia="Times New Roman" w:hAnsi="Times New Roman" w:cs="Times New Roman"/>
          <w:color w:val="000000"/>
          <w:sz w:val="26"/>
          <w:szCs w:val="26"/>
          <w:lang w:eastAsia="ru-RU"/>
        </w:rPr>
        <w:t>подэстакадных</w:t>
      </w:r>
      <w:proofErr w:type="spellEnd"/>
      <w:r w:rsidRPr="003B1FDD">
        <w:rPr>
          <w:rFonts w:ascii="Times New Roman" w:eastAsia="Times New Roman" w:hAnsi="Times New Roman" w:cs="Times New Roman"/>
          <w:color w:val="000000"/>
          <w:sz w:val="26"/>
          <w:szCs w:val="26"/>
          <w:lang w:eastAsia="ru-RU"/>
        </w:rPr>
        <w:t xml:space="preserve"> или </w:t>
      </w:r>
      <w:proofErr w:type="spellStart"/>
      <w:r w:rsidRPr="003B1FDD">
        <w:rPr>
          <w:rFonts w:ascii="Times New Roman" w:eastAsia="Times New Roman" w:hAnsi="Times New Roman" w:cs="Times New Roman"/>
          <w:color w:val="000000"/>
          <w:sz w:val="26"/>
          <w:szCs w:val="26"/>
          <w:lang w:eastAsia="ru-RU"/>
        </w:rPr>
        <w:t>подмостовых</w:t>
      </w:r>
      <w:proofErr w:type="spellEnd"/>
      <w:r w:rsidRPr="003B1FDD">
        <w:rPr>
          <w:rFonts w:ascii="Times New Roman" w:eastAsia="Times New Roman" w:hAnsi="Times New Roman" w:cs="Times New Roman"/>
          <w:color w:val="000000"/>
          <w:sz w:val="26"/>
          <w:szCs w:val="26"/>
          <w:lang w:eastAsia="ru-RU"/>
        </w:rPr>
        <w:t xml:space="preserve"> пространств, площадей и иных объектов улично-дорожной сети, а также в здании, строении или сооружении либо части здания, строения, сооружения.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w:t>
      </w:r>
      <w:hyperlink r:id="rId9" w:history="1">
        <w:r w:rsidRPr="003B1FDD">
          <w:rPr>
            <w:rFonts w:ascii="Times New Roman" w:eastAsia="Times New Roman" w:hAnsi="Times New Roman" w:cs="Times New Roman"/>
            <w:color w:val="000000"/>
            <w:sz w:val="26"/>
            <w:szCs w:val="26"/>
            <w:lang w:eastAsia="ru-RU"/>
          </w:rPr>
          <w:t>жилищным законодательством</w:t>
        </w:r>
      </w:hyperlink>
      <w:r w:rsidRPr="003B1FDD">
        <w:rPr>
          <w:rFonts w:ascii="Times New Roman" w:eastAsia="Times New Roman" w:hAnsi="Times New Roman" w:cs="Times New Roman"/>
          <w:color w:val="000000"/>
          <w:sz w:val="26"/>
          <w:szCs w:val="26"/>
          <w:lang w:eastAsia="ru-RU"/>
        </w:rPr>
        <w:t> и </w:t>
      </w:r>
      <w:hyperlink r:id="rId10" w:history="1">
        <w:r w:rsidRPr="003B1FDD">
          <w:rPr>
            <w:rFonts w:ascii="Times New Roman" w:eastAsia="Times New Roman" w:hAnsi="Times New Roman" w:cs="Times New Roman"/>
            <w:color w:val="000000"/>
            <w:sz w:val="26"/>
            <w:szCs w:val="26"/>
            <w:lang w:eastAsia="ru-RU"/>
          </w:rPr>
          <w:t>земельным законодательством</w:t>
        </w:r>
      </w:hyperlink>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брошенное транспортное средство – транспортное средство, собственник (владелец) которого неизвестен, либо транспортное средство, оставленное им с целью отказа от права собственности на него, либо от права собственности на которое собственник отказался,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в том числе Перечнем неисправностей и условий, при которых запрещается эксплуатация транспортных средств, утвержденным постановлением Правительства Российской Федерации от 23 октября 1993 года № 1090 «О Правилах дорожного движения»;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признаки брошенного транспортного средства – внешние свидетельства отсутствия эксплуатации транспортного средства (свидетельские показания физических лиц, информация заинтересованных лиц и т. д.), указывающие на оставление транспортного средства собственником (владельцем) в состоянии, не исключающем свободный доступ к нему иных лиц (вследствие незапертых дверей, невозможности запирания дверей и т. п.), невозможность использования транспортного средства по предназначению (отсутствие или повреждение конструктивных деталей и т. п.), нахождение транспортного средства в течение длительного периода на парковках, в местах общественного пользования, не предназначенных для хранения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части разукомплектованного транспортного средства – части внешне единого транспортного средства, по которым, в совокупности, невозможно установить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специально отведенное место для размещения транспортных средств (специализированный пункт временного хранения транспортных средств) – специально отведённое охраняемое место для временного хранения брошенных, частей разукомплектованных транспортных средств - автомобильные стоянки, парковки,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перемещение (сбор, эвакуация с места нахождения) транспортных средств, имеющих признаки брошенных транспортных средств, частей разукомплектованных транспортных средств (далее – перемещение транспортных средств, частей разукомплектованных транспортных средств) – временное перемещение транспортных средств, имеющих признаки брошенных транспортных средств, частей разукомплектованных транспортных средств уполномоченной на перемещение организацией на специально отведенное место для размещения транспортных средств (специализированный пункт временного хранения транспортных средств), для их временного хранения до возврата собственнику (владельцу) или до принятия иных мер, в установленном законодательством порядке;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уполномоченная на перемещение организация (далее–уполномоченная организация) – юридическое лицо или индивидуальный предприниматель, осуществляющие деятельность 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принятию иных мер, в установленном законодательством порядке, выигравшие конкурс на осуществление данного вида деятельности и действующие по муниципальному контракту (договору);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гарантирующая организация - организация, осуществляющая водоснабжение и водоотведение в централизованную систему водоотведения в границах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определенная решением органа местного </w:t>
      </w:r>
      <w:proofErr w:type="gramStart"/>
      <w:r w:rsidRPr="003B1FDD">
        <w:rPr>
          <w:rFonts w:ascii="Times New Roman" w:eastAsia="Times New Roman" w:hAnsi="Times New Roman" w:cs="Times New Roman"/>
          <w:color w:val="000000"/>
          <w:sz w:val="26"/>
          <w:szCs w:val="26"/>
          <w:lang w:eastAsia="ru-RU"/>
        </w:rPr>
        <w:t xml:space="preserve">самоуправления </w:t>
      </w:r>
      <w:r w:rsidR="00F1059F" w:rsidRPr="003B1FDD">
        <w:rPr>
          <w:rFonts w:ascii="Times New Roman" w:eastAsia="Times New Roman" w:hAnsi="Times New Roman" w:cs="Times New Roman"/>
          <w:color w:val="000000"/>
          <w:sz w:val="26"/>
          <w:szCs w:val="26"/>
          <w:lang w:eastAsia="ru-RU"/>
        </w:rPr>
        <w:t xml:space="preserve"> Яльчикского</w:t>
      </w:r>
      <w:proofErr w:type="gramEnd"/>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придомовая территория - земельный участок, на котором расположен многоквартирный дом, с элементами озеленения и благоустройства, иного предназначения для обслуживания, эксплуатации и благоустройства данного дома и расположенные на указанном участке объекты;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проезд - дорога, примыкающая к проезжим частям жилых и магистральных улиц, разворотным площадкам;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проезжая часть - элемент дороги, предназначенный для движения безрельсовых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обочина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в соответствии с </w:t>
      </w:r>
      <w:hyperlink r:id="rId11" w:history="1">
        <w:r w:rsidRPr="003B1FDD">
          <w:rPr>
            <w:rFonts w:ascii="Times New Roman" w:eastAsia="Times New Roman" w:hAnsi="Times New Roman" w:cs="Times New Roman"/>
            <w:color w:val="000000"/>
            <w:sz w:val="26"/>
            <w:szCs w:val="26"/>
            <w:lang w:eastAsia="ru-RU"/>
          </w:rPr>
          <w:t>Правилами</w:t>
        </w:r>
      </w:hyperlink>
      <w:r w:rsidRPr="003B1FDD">
        <w:rPr>
          <w:rFonts w:ascii="Times New Roman" w:eastAsia="Times New Roman" w:hAnsi="Times New Roman" w:cs="Times New Roman"/>
          <w:color w:val="000000"/>
          <w:sz w:val="26"/>
          <w:szCs w:val="26"/>
          <w:lang w:eastAsia="ru-RU"/>
        </w:rPr>
        <w:t> дорожного движения;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земельный участок, образованный под многоквартирным домом - земельный участок, в отношении которого проведен государственный кадастровый учет и границы которого определены в соответствии с законодательством, предназначенный только для эксплуатации данного многоквартирного дома и иных объектов недвижимости, которые являются общедомовым имуществом.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уполномоченный орган местного самоуправления – администрация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уполномоченное правовым актом на осуществление работ по реализации выявления, перемещения, временного хранения, возврата или утилизации транспортных средств, частей разукомплектованных транспортных средств на территории </w:t>
      </w:r>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а также на осуществление мониторинга за соблюдением указанных процедур уполномоченной организацией;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заинтересованные лица - управляющие компании, коммунальные, дорожные организации, службы по благоустройству, другие юридические лица, депутаты, индивидуальные предприниматели и граждане, заинтересованные в освобождении земельных участков от брошенных, разукомплектованных, частей разукомплектованных транспортных средств или обязанные содержать соответствующие территории (земельные участки) в надлежащем состоянии, установленном действующим законодательством в сфере обеспечения чистоты, порядка и благоустройства на территории населенного пункта </w:t>
      </w:r>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настоящими Правилами.</w:t>
      </w:r>
    </w:p>
    <w:p w:rsidR="00B44A7C" w:rsidRPr="003B1FDD" w:rsidRDefault="00B44A7C" w:rsidP="00B44A7C">
      <w:pPr>
        <w:spacing w:after="0" w:line="240" w:lineRule="auto"/>
        <w:ind w:firstLine="708"/>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1.7.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Общие принципы и подходы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2.1. К деятельности по благоустройству территории </w:t>
      </w:r>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2.2. Под проектной документацией по благоустройству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понимается пакет документации, основанной на стратегии развития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w:t>
      </w:r>
      <w:proofErr w:type="gramStart"/>
      <w:r w:rsidRPr="003B1FDD">
        <w:rPr>
          <w:rFonts w:ascii="Times New Roman" w:eastAsia="Times New Roman" w:hAnsi="Times New Roman" w:cs="Times New Roman"/>
          <w:color w:val="000000"/>
          <w:sz w:val="26"/>
          <w:szCs w:val="26"/>
          <w:lang w:eastAsia="ru-RU"/>
        </w:rPr>
        <w:t>округа  и</w:t>
      </w:r>
      <w:proofErr w:type="gramEnd"/>
      <w:r w:rsidRPr="003B1FDD">
        <w:rPr>
          <w:rFonts w:ascii="Times New Roman" w:eastAsia="Times New Roman" w:hAnsi="Times New Roman" w:cs="Times New Roman"/>
          <w:color w:val="000000"/>
          <w:sz w:val="26"/>
          <w:szCs w:val="26"/>
          <w:lang w:eastAsia="ru-RU"/>
        </w:rPr>
        <w:t xml:space="preserve"> концепции, отражающей потребности жителей </w:t>
      </w:r>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который содержит материалы в текстовой и графической форме и определяет проектные решения по благоустройству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Состав данной документации может быть различным в зависимости от того, к какому объекту благоустройства он относится.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Решения в проектной документации по благоустройству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w:t>
      </w:r>
      <w:proofErr w:type="gramStart"/>
      <w:r w:rsidRPr="003B1FDD">
        <w:rPr>
          <w:rFonts w:ascii="Times New Roman" w:eastAsia="Times New Roman" w:hAnsi="Times New Roman" w:cs="Times New Roman"/>
          <w:color w:val="000000"/>
          <w:sz w:val="26"/>
          <w:szCs w:val="26"/>
          <w:lang w:eastAsia="ru-RU"/>
        </w:rPr>
        <w:t>готовятся  по</w:t>
      </w:r>
      <w:proofErr w:type="gramEnd"/>
      <w:r w:rsidRPr="003B1FDD">
        <w:rPr>
          <w:rFonts w:ascii="Times New Roman" w:eastAsia="Times New Roman" w:hAnsi="Times New Roman" w:cs="Times New Roman"/>
          <w:color w:val="000000"/>
          <w:sz w:val="26"/>
          <w:szCs w:val="26"/>
          <w:lang w:eastAsia="ru-RU"/>
        </w:rPr>
        <w:t xml:space="preserve"> результатам социологических, </w:t>
      </w:r>
      <w:r w:rsidRPr="003B1FDD">
        <w:rPr>
          <w:rFonts w:ascii="Times New Roman" w:eastAsia="Times New Roman" w:hAnsi="Times New Roman" w:cs="Times New Roman"/>
          <w:color w:val="000000"/>
          <w:sz w:val="26"/>
          <w:szCs w:val="26"/>
          <w:lang w:eastAsia="ru-RU"/>
        </w:rPr>
        <w:lastRenderedPageBreak/>
        <w:t>маркетинговых, архитектурных, градостроительных и иных исследований, социально-экономической оценки эффективности проектных решений.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2.5. Участниками деятельности по благоустройству выступают: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а) население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б) администрация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которая формирует техническое задание, выбирает исполнителей и обеспечивает финансирование в пределах своих полномочий;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в) хозяйствующие субъекты, осуществляющие деятельность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 исполнители работ, специалисты по благоустройству и озеленению, в том числе возведению малых архитектурных форм;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е) иные лица.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2.8. Обеспечение качества сельской среды при реализации проектов благоустройства территории достигается путем реализации следующих принципов: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2.8.2. Принцип комфортной организации пешеходной среды - создание в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муниципальном округе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2.8.3. 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муниципальном округе и за его пределами при помощи различных видов транспорта (личный автотранспорт, различные виды общественного транспорта, велосипед).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2.8.4. Принцип комфортной среды для общения - гармоничное размещение в сельском поселении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2.12. В рамках разработки муниципальной программы проводится инвентаризация объектов благоустройства на территории </w:t>
      </w:r>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и разрабатываются паспорта объектов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2.13. В паспорте отображается следующая информация: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 собственниках (пользователях, владельцах) и границах земельных участков, формирующих территорию объекта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ситуационный план;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элементы благоустройства, с указанием, в том числе, их конструктивных размеров;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сведения о текущем состоянии;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нарушения требований установленных правил, иных нормативных правовых актов в сфере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иные сведения, при необходимости.</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2.14. При разработке муниципальных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12" w:history="1">
        <w:r w:rsidRPr="003B1FDD">
          <w:rPr>
            <w:rFonts w:ascii="Times New Roman" w:eastAsia="Times New Roman" w:hAnsi="Times New Roman" w:cs="Times New Roman"/>
            <w:color w:val="000000"/>
            <w:sz w:val="26"/>
            <w:szCs w:val="26"/>
            <w:lang w:eastAsia="ru-RU"/>
          </w:rPr>
          <w:t>СП 42.13330.2016</w:t>
        </w:r>
      </w:hyperlink>
      <w:r w:rsidRPr="003B1FDD">
        <w:rPr>
          <w:rFonts w:ascii="Times New Roman" w:eastAsia="Times New Roman" w:hAnsi="Times New Roman" w:cs="Times New Roman"/>
          <w:color w:val="000000"/>
          <w:sz w:val="26"/>
          <w:szCs w:val="26"/>
          <w:lang w:eastAsia="ru-RU"/>
        </w:rPr>
        <w:t> "СНиП 2.07.01-89*. Градостроительство. Планировка и застройка городских и сельских поселений";</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13" w:history="1">
        <w:r w:rsidRPr="003B1FDD">
          <w:rPr>
            <w:rFonts w:ascii="Times New Roman" w:eastAsia="Times New Roman" w:hAnsi="Times New Roman" w:cs="Times New Roman"/>
            <w:color w:val="000000"/>
            <w:sz w:val="26"/>
            <w:szCs w:val="26"/>
            <w:lang w:eastAsia="ru-RU"/>
          </w:rPr>
          <w:t>СП 82.13330.2016</w:t>
        </w:r>
      </w:hyperlink>
      <w:r w:rsidRPr="003B1FDD">
        <w:rPr>
          <w:rFonts w:ascii="Times New Roman" w:eastAsia="Times New Roman" w:hAnsi="Times New Roman" w:cs="Times New Roman"/>
          <w:color w:val="000000"/>
          <w:sz w:val="26"/>
          <w:szCs w:val="26"/>
          <w:lang w:eastAsia="ru-RU"/>
        </w:rPr>
        <w:t> "СНиП III-10-75. Благоустройство территорий";</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14" w:history="1">
        <w:r w:rsidRPr="003B1FDD">
          <w:rPr>
            <w:rFonts w:ascii="Times New Roman" w:eastAsia="Times New Roman" w:hAnsi="Times New Roman" w:cs="Times New Roman"/>
            <w:color w:val="000000"/>
            <w:sz w:val="26"/>
            <w:szCs w:val="26"/>
            <w:lang w:eastAsia="ru-RU"/>
          </w:rPr>
          <w:t>Приказ</w:t>
        </w:r>
      </w:hyperlink>
      <w:r w:rsidRPr="003B1FDD">
        <w:rPr>
          <w:rFonts w:ascii="Times New Roman" w:eastAsia="Times New Roman" w:hAnsi="Times New Roman" w:cs="Times New Roman"/>
          <w:color w:val="000000"/>
          <w:sz w:val="26"/>
          <w:szCs w:val="26"/>
          <w:lang w:eastAsia="ru-RU"/>
        </w:rPr>
        <w:t>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15" w:history="1">
        <w:r w:rsidRPr="003B1FDD">
          <w:rPr>
            <w:rFonts w:ascii="Times New Roman" w:eastAsia="Times New Roman" w:hAnsi="Times New Roman" w:cs="Times New Roman"/>
            <w:color w:val="000000"/>
            <w:sz w:val="26"/>
            <w:szCs w:val="26"/>
            <w:lang w:eastAsia="ru-RU"/>
          </w:rPr>
          <w:t>МДК 11-01.2002</w:t>
        </w:r>
      </w:hyperlink>
      <w:r w:rsidRPr="003B1FDD">
        <w:rPr>
          <w:rFonts w:ascii="Times New Roman" w:eastAsia="Times New Roman" w:hAnsi="Times New Roman" w:cs="Times New Roman"/>
          <w:color w:val="000000"/>
          <w:sz w:val="26"/>
          <w:szCs w:val="26"/>
          <w:lang w:eastAsia="ru-RU"/>
        </w:rPr>
        <w:t> "Рекомендации о порядке похорон и содержании кладбищ в Российской Федерации";</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16" w:history="1">
        <w:r w:rsidRPr="003B1FDD">
          <w:rPr>
            <w:rFonts w:ascii="Times New Roman" w:eastAsia="Times New Roman" w:hAnsi="Times New Roman" w:cs="Times New Roman"/>
            <w:color w:val="000000"/>
            <w:sz w:val="26"/>
            <w:szCs w:val="26"/>
            <w:lang w:eastAsia="ru-RU"/>
          </w:rPr>
          <w:t>СП 48.13330.2019</w:t>
        </w:r>
      </w:hyperlink>
      <w:r w:rsidRPr="003B1FDD">
        <w:rPr>
          <w:rFonts w:ascii="Times New Roman" w:eastAsia="Times New Roman" w:hAnsi="Times New Roman" w:cs="Times New Roman"/>
          <w:color w:val="000000"/>
          <w:sz w:val="26"/>
          <w:szCs w:val="26"/>
          <w:lang w:eastAsia="ru-RU"/>
        </w:rPr>
        <w:t> "СНиП 12-01-2004. Организация строительства";</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17" w:history="1">
        <w:r w:rsidRPr="003B1FDD">
          <w:rPr>
            <w:rFonts w:ascii="Times New Roman" w:eastAsia="Times New Roman" w:hAnsi="Times New Roman" w:cs="Times New Roman"/>
            <w:color w:val="000000"/>
            <w:sz w:val="26"/>
            <w:szCs w:val="26"/>
            <w:lang w:eastAsia="ru-RU"/>
          </w:rPr>
          <w:t>ГОСТ Р 58967-2020</w:t>
        </w:r>
      </w:hyperlink>
      <w:r w:rsidRPr="003B1FDD">
        <w:rPr>
          <w:rFonts w:ascii="Times New Roman" w:eastAsia="Times New Roman" w:hAnsi="Times New Roman" w:cs="Times New Roman"/>
          <w:color w:val="000000"/>
          <w:sz w:val="26"/>
          <w:szCs w:val="26"/>
          <w:lang w:eastAsia="ru-RU"/>
        </w:rPr>
        <w:t> "Ограждения инвентарные строительных площадок и участков производства строительно-монтажных работ. Технические условия";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18" w:history="1">
        <w:r w:rsidRPr="003B1FDD">
          <w:rPr>
            <w:rFonts w:ascii="Times New Roman" w:eastAsia="Times New Roman" w:hAnsi="Times New Roman" w:cs="Times New Roman"/>
            <w:color w:val="000000"/>
            <w:sz w:val="26"/>
            <w:szCs w:val="26"/>
            <w:lang w:eastAsia="ru-RU"/>
          </w:rPr>
          <w:t>СП 118.13330.2012</w:t>
        </w:r>
      </w:hyperlink>
      <w:r w:rsidRPr="003B1FDD">
        <w:rPr>
          <w:rFonts w:ascii="Times New Roman" w:eastAsia="Times New Roman" w:hAnsi="Times New Roman" w:cs="Times New Roman"/>
          <w:color w:val="000000"/>
          <w:sz w:val="26"/>
          <w:szCs w:val="26"/>
          <w:lang w:eastAsia="ru-RU"/>
        </w:rPr>
        <w:t> "СНиП 31-06-2009. Общественные здания и сооружения";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19" w:history="1">
        <w:r w:rsidRPr="003B1FDD">
          <w:rPr>
            <w:rFonts w:ascii="Times New Roman" w:eastAsia="Times New Roman" w:hAnsi="Times New Roman" w:cs="Times New Roman"/>
            <w:color w:val="000000"/>
            <w:sz w:val="26"/>
            <w:szCs w:val="26"/>
            <w:lang w:eastAsia="ru-RU"/>
          </w:rPr>
          <w:t>СП 54.13330.2016</w:t>
        </w:r>
      </w:hyperlink>
      <w:r w:rsidRPr="003B1FDD">
        <w:rPr>
          <w:rFonts w:ascii="Times New Roman" w:eastAsia="Times New Roman" w:hAnsi="Times New Roman" w:cs="Times New Roman"/>
          <w:color w:val="000000"/>
          <w:sz w:val="26"/>
          <w:szCs w:val="26"/>
          <w:lang w:eastAsia="ru-RU"/>
        </w:rPr>
        <w:t> "Здания жилые многоквартирные";</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20" w:history="1">
        <w:r w:rsidRPr="003B1FDD">
          <w:rPr>
            <w:rFonts w:ascii="Times New Roman" w:eastAsia="Times New Roman" w:hAnsi="Times New Roman" w:cs="Times New Roman"/>
            <w:color w:val="000000"/>
            <w:sz w:val="26"/>
            <w:szCs w:val="26"/>
            <w:lang w:eastAsia="ru-RU"/>
          </w:rPr>
          <w:t>СП 59.13330.2016</w:t>
        </w:r>
      </w:hyperlink>
      <w:r w:rsidRPr="003B1FDD">
        <w:rPr>
          <w:rFonts w:ascii="Times New Roman" w:eastAsia="Times New Roman" w:hAnsi="Times New Roman" w:cs="Times New Roman"/>
          <w:color w:val="000000"/>
          <w:sz w:val="26"/>
          <w:szCs w:val="26"/>
          <w:lang w:eastAsia="ru-RU"/>
        </w:rPr>
        <w:t> "СНиП 35-01-2001. Доступность зданий и сооружений для маломобильных групп населения";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21" w:history="1">
        <w:r w:rsidRPr="003B1FDD">
          <w:rPr>
            <w:rFonts w:ascii="Times New Roman" w:eastAsia="Times New Roman" w:hAnsi="Times New Roman" w:cs="Times New Roman"/>
            <w:color w:val="000000"/>
            <w:sz w:val="26"/>
            <w:szCs w:val="26"/>
            <w:lang w:eastAsia="ru-RU"/>
          </w:rPr>
          <w:t>СП 140.13330.2012</w:t>
        </w:r>
      </w:hyperlink>
      <w:r w:rsidRPr="003B1FDD">
        <w:rPr>
          <w:rFonts w:ascii="Times New Roman" w:eastAsia="Times New Roman" w:hAnsi="Times New Roman" w:cs="Times New Roman"/>
          <w:color w:val="000000"/>
          <w:sz w:val="26"/>
          <w:szCs w:val="26"/>
          <w:lang w:eastAsia="ru-RU"/>
        </w:rPr>
        <w:t> "Городская среда. Правила проектирования для маломобильных групп населения";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22" w:history="1">
        <w:r w:rsidRPr="003B1FDD">
          <w:rPr>
            <w:rFonts w:ascii="Times New Roman" w:eastAsia="Times New Roman" w:hAnsi="Times New Roman" w:cs="Times New Roman"/>
            <w:color w:val="000000"/>
            <w:sz w:val="26"/>
            <w:szCs w:val="26"/>
            <w:lang w:eastAsia="ru-RU"/>
          </w:rPr>
          <w:t>СП 136.13330.2012</w:t>
        </w:r>
      </w:hyperlink>
      <w:r w:rsidRPr="003B1FDD">
        <w:rPr>
          <w:rFonts w:ascii="Times New Roman" w:eastAsia="Times New Roman" w:hAnsi="Times New Roman" w:cs="Times New Roman"/>
          <w:color w:val="000000"/>
          <w:sz w:val="26"/>
          <w:szCs w:val="26"/>
          <w:lang w:eastAsia="ru-RU"/>
        </w:rPr>
        <w:t> "Здания и сооружения. Общие положения проектирования с учетом доступности для маломобильных групп населения";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23" w:history="1">
        <w:r w:rsidRPr="003B1FDD">
          <w:rPr>
            <w:rFonts w:ascii="Times New Roman" w:eastAsia="Times New Roman" w:hAnsi="Times New Roman" w:cs="Times New Roman"/>
            <w:color w:val="000000"/>
            <w:sz w:val="26"/>
            <w:szCs w:val="26"/>
            <w:lang w:eastAsia="ru-RU"/>
          </w:rPr>
          <w:t>СП 138.13330.2012</w:t>
        </w:r>
      </w:hyperlink>
      <w:r w:rsidRPr="003B1FDD">
        <w:rPr>
          <w:rFonts w:ascii="Times New Roman" w:eastAsia="Times New Roman" w:hAnsi="Times New Roman" w:cs="Times New Roman"/>
          <w:color w:val="000000"/>
          <w:sz w:val="26"/>
          <w:szCs w:val="26"/>
          <w:lang w:eastAsia="ru-RU"/>
        </w:rPr>
        <w:t> "Общественные здания и сооружения, доступные маломобильным группам населения. Правила проектирования";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24" w:history="1">
        <w:r w:rsidRPr="003B1FDD">
          <w:rPr>
            <w:rFonts w:ascii="Times New Roman" w:eastAsia="Times New Roman" w:hAnsi="Times New Roman" w:cs="Times New Roman"/>
            <w:color w:val="000000"/>
            <w:sz w:val="26"/>
            <w:szCs w:val="26"/>
            <w:lang w:eastAsia="ru-RU"/>
          </w:rPr>
          <w:t>СП 137.13330.2012</w:t>
        </w:r>
      </w:hyperlink>
      <w:r w:rsidRPr="003B1FDD">
        <w:rPr>
          <w:rFonts w:ascii="Times New Roman" w:eastAsia="Times New Roman" w:hAnsi="Times New Roman" w:cs="Times New Roman"/>
          <w:color w:val="000000"/>
          <w:sz w:val="26"/>
          <w:szCs w:val="26"/>
          <w:lang w:eastAsia="ru-RU"/>
        </w:rPr>
        <w:t> "Жилая среда с планировочными элементами, доступными инвалидам. Правила проектирования";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25" w:history="1">
        <w:r w:rsidRPr="003B1FDD">
          <w:rPr>
            <w:rFonts w:ascii="Times New Roman" w:eastAsia="Times New Roman" w:hAnsi="Times New Roman" w:cs="Times New Roman"/>
            <w:color w:val="000000"/>
            <w:sz w:val="26"/>
            <w:szCs w:val="26"/>
            <w:lang w:eastAsia="ru-RU"/>
          </w:rPr>
          <w:t>Методические рекомендации</w:t>
        </w:r>
      </w:hyperlink>
      <w:r w:rsidRPr="003B1FDD">
        <w:rPr>
          <w:rFonts w:ascii="Times New Roman" w:eastAsia="Times New Roman" w:hAnsi="Times New Roman" w:cs="Times New Roman"/>
          <w:color w:val="000000"/>
          <w:sz w:val="26"/>
          <w:szCs w:val="26"/>
          <w:lang w:eastAsia="ru-RU"/>
        </w:rPr>
        <w:t> по благоустройству общественных и дворовых территорий средствами спортивной и детской игровой инфраструктуры (утверждены совместным </w:t>
      </w:r>
      <w:hyperlink r:id="rId26" w:history="1">
        <w:r w:rsidRPr="003B1FDD">
          <w:rPr>
            <w:rFonts w:ascii="Times New Roman" w:eastAsia="Times New Roman" w:hAnsi="Times New Roman" w:cs="Times New Roman"/>
            <w:color w:val="000000"/>
            <w:sz w:val="26"/>
            <w:szCs w:val="26"/>
            <w:lang w:eastAsia="ru-RU"/>
          </w:rPr>
          <w:t>приказом</w:t>
        </w:r>
      </w:hyperlink>
      <w:r w:rsidRPr="003B1FDD">
        <w:rPr>
          <w:rFonts w:ascii="Times New Roman" w:eastAsia="Times New Roman" w:hAnsi="Times New Roman" w:cs="Times New Roman"/>
          <w:color w:val="000000"/>
          <w:sz w:val="26"/>
          <w:szCs w:val="26"/>
          <w:lang w:eastAsia="ru-RU"/>
        </w:rPr>
        <w:t> Минстроя России N 897/</w:t>
      </w:r>
      <w:proofErr w:type="spellStart"/>
      <w:r w:rsidRPr="003B1FDD">
        <w:rPr>
          <w:rFonts w:ascii="Times New Roman" w:eastAsia="Times New Roman" w:hAnsi="Times New Roman" w:cs="Times New Roman"/>
          <w:color w:val="000000"/>
          <w:sz w:val="26"/>
          <w:szCs w:val="26"/>
          <w:lang w:eastAsia="ru-RU"/>
        </w:rPr>
        <w:t>пр</w:t>
      </w:r>
      <w:proofErr w:type="spellEnd"/>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Минспорта</w:t>
      </w:r>
      <w:proofErr w:type="spellEnd"/>
      <w:r w:rsidRPr="003B1FDD">
        <w:rPr>
          <w:rFonts w:ascii="Times New Roman" w:eastAsia="Times New Roman" w:hAnsi="Times New Roman" w:cs="Times New Roman"/>
          <w:color w:val="000000"/>
          <w:sz w:val="26"/>
          <w:szCs w:val="26"/>
          <w:lang w:eastAsia="ru-RU"/>
        </w:rPr>
        <w:t xml:space="preserve"> России N 1128 от 27 декабря 2019 года (ред. от 28.06.2021));</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27" w:history="1">
        <w:r w:rsidRPr="003B1FDD">
          <w:rPr>
            <w:rFonts w:ascii="Times New Roman" w:eastAsia="Times New Roman" w:hAnsi="Times New Roman" w:cs="Times New Roman"/>
            <w:color w:val="000000"/>
            <w:sz w:val="26"/>
            <w:szCs w:val="26"/>
            <w:lang w:eastAsia="ru-RU"/>
          </w:rPr>
          <w:t>ГОСТ Р 52024-2003</w:t>
        </w:r>
      </w:hyperlink>
      <w:r w:rsidRPr="003B1FDD">
        <w:rPr>
          <w:rFonts w:ascii="Times New Roman" w:eastAsia="Times New Roman" w:hAnsi="Times New Roman" w:cs="Times New Roman"/>
          <w:color w:val="000000"/>
          <w:sz w:val="26"/>
          <w:szCs w:val="26"/>
          <w:lang w:eastAsia="ru-RU"/>
        </w:rPr>
        <w:t> "Услуги физкультурно-оздоровительные и спортивные. Общие требования";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28" w:history="1">
        <w:r w:rsidRPr="003B1FDD">
          <w:rPr>
            <w:rFonts w:ascii="Times New Roman" w:eastAsia="Times New Roman" w:hAnsi="Times New Roman" w:cs="Times New Roman"/>
            <w:color w:val="000000"/>
            <w:sz w:val="26"/>
            <w:szCs w:val="26"/>
            <w:lang w:eastAsia="ru-RU"/>
          </w:rPr>
          <w:t>ГОСТ 33602-2015</w:t>
        </w:r>
      </w:hyperlink>
      <w:r w:rsidRPr="003B1FDD">
        <w:rPr>
          <w:rFonts w:ascii="Times New Roman" w:eastAsia="Times New Roman" w:hAnsi="Times New Roman" w:cs="Times New Roman"/>
          <w:color w:val="000000"/>
          <w:sz w:val="26"/>
          <w:szCs w:val="26"/>
          <w:lang w:eastAsia="ru-RU"/>
        </w:rPr>
        <w:t> "Оборудование детских игровых площадок. Термины и определения";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29" w:history="1">
        <w:r w:rsidRPr="003B1FDD">
          <w:rPr>
            <w:rFonts w:ascii="Times New Roman" w:eastAsia="Times New Roman" w:hAnsi="Times New Roman" w:cs="Times New Roman"/>
            <w:color w:val="000000"/>
            <w:sz w:val="26"/>
            <w:szCs w:val="26"/>
            <w:lang w:eastAsia="ru-RU"/>
          </w:rPr>
          <w:t>ГОСТ Р 52169-2012</w:t>
        </w:r>
      </w:hyperlink>
      <w:r w:rsidRPr="003B1FDD">
        <w:rPr>
          <w:rFonts w:ascii="Times New Roman" w:eastAsia="Times New Roman" w:hAnsi="Times New Roman" w:cs="Times New Roman"/>
          <w:color w:val="000000"/>
          <w:sz w:val="26"/>
          <w:szCs w:val="26"/>
          <w:lang w:eastAsia="ru-RU"/>
        </w:rPr>
        <w:t> "Оборудование и покрытия детских игровых площадок. Безопасность конструкции и методы испытаний. Общие требования";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w:t>
      </w:r>
      <w:hyperlink r:id="rId30" w:history="1">
        <w:r w:rsidRPr="003B1FDD">
          <w:rPr>
            <w:rFonts w:ascii="Times New Roman" w:eastAsia="Times New Roman" w:hAnsi="Times New Roman" w:cs="Times New Roman"/>
            <w:color w:val="000000"/>
            <w:sz w:val="26"/>
            <w:szCs w:val="26"/>
            <w:lang w:eastAsia="ru-RU"/>
          </w:rPr>
          <w:t>ГОСТ Р 52167-2012</w:t>
        </w:r>
      </w:hyperlink>
      <w:r w:rsidRPr="003B1FDD">
        <w:rPr>
          <w:rFonts w:ascii="Times New Roman" w:eastAsia="Times New Roman" w:hAnsi="Times New Roman" w:cs="Times New Roman"/>
          <w:color w:val="000000"/>
          <w:sz w:val="26"/>
          <w:szCs w:val="26"/>
          <w:lang w:eastAsia="ru-RU"/>
        </w:rPr>
        <w:t> "Оборудование детских игровых площадок. Безопасность конструкции и методы испытаний качелей. Общие требования";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31" w:history="1">
        <w:r w:rsidRPr="003B1FDD">
          <w:rPr>
            <w:rFonts w:ascii="Times New Roman" w:eastAsia="Times New Roman" w:hAnsi="Times New Roman" w:cs="Times New Roman"/>
            <w:color w:val="000000"/>
            <w:sz w:val="26"/>
            <w:szCs w:val="26"/>
            <w:lang w:eastAsia="ru-RU"/>
          </w:rPr>
          <w:t>ГОСТ Р 52168-2012</w:t>
        </w:r>
      </w:hyperlink>
      <w:r w:rsidRPr="003B1FDD">
        <w:rPr>
          <w:rFonts w:ascii="Times New Roman" w:eastAsia="Times New Roman" w:hAnsi="Times New Roman" w:cs="Times New Roman"/>
          <w:color w:val="000000"/>
          <w:sz w:val="26"/>
          <w:szCs w:val="26"/>
          <w:lang w:eastAsia="ru-RU"/>
        </w:rPr>
        <w:t> "Оборудование детских игровых площадок. Безопасность конструкции и методы испытаний горок. Общие требования";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32" w:history="1">
        <w:r w:rsidRPr="003B1FDD">
          <w:rPr>
            <w:rFonts w:ascii="Times New Roman" w:eastAsia="Times New Roman" w:hAnsi="Times New Roman" w:cs="Times New Roman"/>
            <w:color w:val="000000"/>
            <w:sz w:val="26"/>
            <w:szCs w:val="26"/>
            <w:lang w:eastAsia="ru-RU"/>
          </w:rPr>
          <w:t>ГОСТ Р 52299-2013</w:t>
        </w:r>
      </w:hyperlink>
      <w:r w:rsidRPr="003B1FDD">
        <w:rPr>
          <w:rFonts w:ascii="Times New Roman" w:eastAsia="Times New Roman" w:hAnsi="Times New Roman" w:cs="Times New Roman"/>
          <w:color w:val="000000"/>
          <w:sz w:val="26"/>
          <w:szCs w:val="26"/>
          <w:lang w:eastAsia="ru-RU"/>
        </w:rPr>
        <w:t> "Оборудование детских игровых площадок. Безопасность конструкции и методы испытаний качалок. Общие требования";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33" w:history="1">
        <w:r w:rsidRPr="003B1FDD">
          <w:rPr>
            <w:rFonts w:ascii="Times New Roman" w:eastAsia="Times New Roman" w:hAnsi="Times New Roman" w:cs="Times New Roman"/>
            <w:color w:val="000000"/>
            <w:sz w:val="26"/>
            <w:szCs w:val="26"/>
            <w:lang w:eastAsia="ru-RU"/>
          </w:rPr>
          <w:t>ГОСТ Р 52300-2013</w:t>
        </w:r>
      </w:hyperlink>
      <w:r w:rsidRPr="003B1FDD">
        <w:rPr>
          <w:rFonts w:ascii="Times New Roman" w:eastAsia="Times New Roman" w:hAnsi="Times New Roman" w:cs="Times New Roman"/>
          <w:color w:val="000000"/>
          <w:sz w:val="26"/>
          <w:szCs w:val="26"/>
          <w:lang w:eastAsia="ru-RU"/>
        </w:rPr>
        <w:t> "Оборудование детских игровых площадок. Безопасность конструкции и методы испытаний каруселей. Общие требования";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34" w:history="1">
        <w:r w:rsidRPr="003B1FDD">
          <w:rPr>
            <w:rFonts w:ascii="Times New Roman" w:eastAsia="Times New Roman" w:hAnsi="Times New Roman" w:cs="Times New Roman"/>
            <w:color w:val="000000"/>
            <w:sz w:val="26"/>
            <w:szCs w:val="26"/>
            <w:lang w:eastAsia="ru-RU"/>
          </w:rPr>
          <w:t>ГОСТ Р 52169-2012</w:t>
        </w:r>
      </w:hyperlink>
      <w:r w:rsidRPr="003B1FDD">
        <w:rPr>
          <w:rFonts w:ascii="Times New Roman" w:eastAsia="Times New Roman" w:hAnsi="Times New Roman" w:cs="Times New Roman"/>
          <w:color w:val="000000"/>
          <w:sz w:val="26"/>
          <w:szCs w:val="26"/>
          <w:lang w:eastAsia="ru-RU"/>
        </w:rPr>
        <w:t> "Оборудование и покрытия детских игровых площадок. Безопасность конструкции и методы испытаний. Общие требования";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ГОСТ Р 52301-2013 "Оборудование детских игровых площадок. Безопасность при эксплуатации. Общие требования";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35" w:history="1">
        <w:r w:rsidRPr="003B1FDD">
          <w:rPr>
            <w:rFonts w:ascii="Times New Roman" w:eastAsia="Times New Roman" w:hAnsi="Times New Roman" w:cs="Times New Roman"/>
            <w:color w:val="000000"/>
            <w:sz w:val="26"/>
            <w:szCs w:val="26"/>
            <w:lang w:eastAsia="ru-RU"/>
          </w:rPr>
          <w:t>ГОСТ Р ЕН 1177-2013</w:t>
        </w:r>
      </w:hyperlink>
      <w:r w:rsidRPr="003B1FDD">
        <w:rPr>
          <w:rFonts w:ascii="Times New Roman" w:eastAsia="Times New Roman" w:hAnsi="Times New Roman" w:cs="Times New Roman"/>
          <w:color w:val="000000"/>
          <w:sz w:val="26"/>
          <w:szCs w:val="26"/>
          <w:lang w:eastAsia="ru-RU"/>
        </w:rPr>
        <w:t xml:space="preserve"> "Покрытия игровых площадок </w:t>
      </w:r>
      <w:proofErr w:type="spellStart"/>
      <w:r w:rsidRPr="003B1FDD">
        <w:rPr>
          <w:rFonts w:ascii="Times New Roman" w:eastAsia="Times New Roman" w:hAnsi="Times New Roman" w:cs="Times New Roman"/>
          <w:color w:val="000000"/>
          <w:sz w:val="26"/>
          <w:szCs w:val="26"/>
          <w:lang w:eastAsia="ru-RU"/>
        </w:rPr>
        <w:t>ударопоглощающие</w:t>
      </w:r>
      <w:proofErr w:type="spellEnd"/>
      <w:r w:rsidRPr="003B1FDD">
        <w:rPr>
          <w:rFonts w:ascii="Times New Roman" w:eastAsia="Times New Roman" w:hAnsi="Times New Roman" w:cs="Times New Roman"/>
          <w:color w:val="000000"/>
          <w:sz w:val="26"/>
          <w:szCs w:val="26"/>
          <w:lang w:eastAsia="ru-RU"/>
        </w:rPr>
        <w:t>. Определение критической высоты падения";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36" w:history="1">
        <w:r w:rsidRPr="003B1FDD">
          <w:rPr>
            <w:rFonts w:ascii="Times New Roman" w:eastAsia="Times New Roman" w:hAnsi="Times New Roman" w:cs="Times New Roman"/>
            <w:color w:val="000000"/>
            <w:sz w:val="26"/>
            <w:szCs w:val="26"/>
            <w:lang w:eastAsia="ru-RU"/>
          </w:rPr>
          <w:t>ГОСТ Р 55677-2013</w:t>
        </w:r>
      </w:hyperlink>
      <w:r w:rsidRPr="003B1FDD">
        <w:rPr>
          <w:rFonts w:ascii="Times New Roman" w:eastAsia="Times New Roman" w:hAnsi="Times New Roman" w:cs="Times New Roman"/>
          <w:color w:val="000000"/>
          <w:sz w:val="26"/>
          <w:szCs w:val="26"/>
          <w:lang w:eastAsia="ru-RU"/>
        </w:rPr>
        <w:t> "Оборудование детских спортивных площадок. Безопасность конструкций и методы испытания. Общие требования";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37" w:history="1">
        <w:r w:rsidRPr="003B1FDD">
          <w:rPr>
            <w:rFonts w:ascii="Times New Roman" w:eastAsia="Times New Roman" w:hAnsi="Times New Roman" w:cs="Times New Roman"/>
            <w:color w:val="000000"/>
            <w:sz w:val="26"/>
            <w:szCs w:val="26"/>
            <w:lang w:eastAsia="ru-RU"/>
          </w:rPr>
          <w:t>ГОСТ Р 55678-2013</w:t>
        </w:r>
      </w:hyperlink>
      <w:r w:rsidRPr="003B1FDD">
        <w:rPr>
          <w:rFonts w:ascii="Times New Roman" w:eastAsia="Times New Roman" w:hAnsi="Times New Roman" w:cs="Times New Roman"/>
          <w:color w:val="000000"/>
          <w:sz w:val="26"/>
          <w:szCs w:val="26"/>
          <w:lang w:eastAsia="ru-RU"/>
        </w:rPr>
        <w:t> "Оборудование детских спортивных площадок. Безопасность конструкций и методы испытания спортивно-развивающего оборудования";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38" w:history="1">
        <w:r w:rsidRPr="003B1FDD">
          <w:rPr>
            <w:rFonts w:ascii="Times New Roman" w:eastAsia="Times New Roman" w:hAnsi="Times New Roman" w:cs="Times New Roman"/>
            <w:color w:val="000000"/>
            <w:sz w:val="26"/>
            <w:szCs w:val="26"/>
            <w:lang w:eastAsia="ru-RU"/>
          </w:rPr>
          <w:t>ГОСТ Р 55679-2013</w:t>
        </w:r>
      </w:hyperlink>
      <w:r w:rsidRPr="003B1FDD">
        <w:rPr>
          <w:rFonts w:ascii="Times New Roman" w:eastAsia="Times New Roman" w:hAnsi="Times New Roman" w:cs="Times New Roman"/>
          <w:color w:val="000000"/>
          <w:sz w:val="26"/>
          <w:szCs w:val="26"/>
          <w:lang w:eastAsia="ru-RU"/>
        </w:rPr>
        <w:t> "Оборудование детских спортивных площадок. Безопасность при эксплуатации".</w:t>
      </w:r>
    </w:p>
    <w:p w:rsidR="00B44A7C" w:rsidRPr="003B1FDD" w:rsidRDefault="00B44A7C" w:rsidP="00B44A7C">
      <w:pPr>
        <w:spacing w:before="75" w:after="0" w:line="240" w:lineRule="auto"/>
        <w:ind w:left="170" w:firstLine="567"/>
        <w:jc w:val="both"/>
        <w:rPr>
          <w:rFonts w:ascii="Times New Roman" w:eastAsia="Times New Roman" w:hAnsi="Times New Roman" w:cs="Times New Roman"/>
          <w:color w:val="353842"/>
          <w:sz w:val="26"/>
          <w:szCs w:val="26"/>
          <w:lang w:eastAsia="ru-RU"/>
        </w:rPr>
      </w:pPr>
      <w:bookmarkStart w:id="5" w:name="sub_2146"/>
      <w:r w:rsidRPr="003B1FDD">
        <w:rPr>
          <w:rFonts w:ascii="Times New Roman" w:eastAsia="Times New Roman" w:hAnsi="Times New Roman" w:cs="Times New Roman"/>
          <w:color w:val="000000"/>
          <w:sz w:val="26"/>
          <w:szCs w:val="26"/>
          <w:shd w:val="clear" w:color="auto" w:fill="F0F0F0"/>
          <w:lang w:eastAsia="ru-RU"/>
        </w:rPr>
        <w:t>ГАРАНТ:</w:t>
      </w:r>
      <w:bookmarkEnd w:id="5"/>
    </w:p>
    <w:p w:rsidR="00B44A7C" w:rsidRPr="003B1FDD" w:rsidRDefault="00B44A7C" w:rsidP="00B44A7C">
      <w:pPr>
        <w:spacing w:before="75" w:after="0" w:line="240" w:lineRule="auto"/>
        <w:ind w:left="170" w:firstLine="567"/>
        <w:jc w:val="both"/>
        <w:rPr>
          <w:rFonts w:ascii="Times New Roman" w:eastAsia="Times New Roman" w:hAnsi="Times New Roman" w:cs="Times New Roman"/>
          <w:color w:val="353842"/>
          <w:sz w:val="26"/>
          <w:szCs w:val="26"/>
          <w:lang w:eastAsia="ru-RU"/>
        </w:rPr>
      </w:pPr>
      <w:r w:rsidRPr="003B1FDD">
        <w:rPr>
          <w:rFonts w:ascii="Times New Roman" w:eastAsia="Times New Roman" w:hAnsi="Times New Roman" w:cs="Times New Roman"/>
          <w:color w:val="000000"/>
          <w:sz w:val="26"/>
          <w:szCs w:val="26"/>
          <w:shd w:val="clear" w:color="auto" w:fill="F0F0F0"/>
          <w:lang w:eastAsia="ru-RU"/>
        </w:rPr>
        <w:t>Нумерация подпунктов приводится в соответствии с источником</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2.14.6. </w:t>
      </w:r>
      <w:hyperlink r:id="rId39" w:history="1">
        <w:r w:rsidRPr="003B1FDD">
          <w:rPr>
            <w:rFonts w:ascii="Times New Roman" w:eastAsia="Times New Roman" w:hAnsi="Times New Roman" w:cs="Times New Roman"/>
            <w:color w:val="000000"/>
            <w:sz w:val="26"/>
            <w:szCs w:val="26"/>
            <w:lang w:eastAsia="ru-RU"/>
          </w:rPr>
          <w:t>СП 102.13330.2012</w:t>
        </w:r>
      </w:hyperlink>
      <w:r w:rsidRPr="003B1FDD">
        <w:rPr>
          <w:rFonts w:ascii="Times New Roman" w:eastAsia="Times New Roman" w:hAnsi="Times New Roman" w:cs="Times New Roman"/>
          <w:color w:val="000000"/>
          <w:sz w:val="26"/>
          <w:szCs w:val="26"/>
          <w:lang w:eastAsia="ru-RU"/>
        </w:rPr>
        <w:t> "СНиП 2.06.09-84. Туннели гидротехнические";</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40" w:history="1">
        <w:r w:rsidRPr="003B1FDD">
          <w:rPr>
            <w:rFonts w:ascii="Times New Roman" w:eastAsia="Times New Roman" w:hAnsi="Times New Roman" w:cs="Times New Roman"/>
            <w:color w:val="000000"/>
            <w:sz w:val="26"/>
            <w:szCs w:val="26"/>
            <w:lang w:eastAsia="ru-RU"/>
          </w:rPr>
          <w:t>СП 122.13330.2012</w:t>
        </w:r>
      </w:hyperlink>
      <w:r w:rsidRPr="003B1FDD">
        <w:rPr>
          <w:rFonts w:ascii="Times New Roman" w:eastAsia="Times New Roman" w:hAnsi="Times New Roman" w:cs="Times New Roman"/>
          <w:color w:val="000000"/>
          <w:sz w:val="26"/>
          <w:szCs w:val="26"/>
          <w:lang w:eastAsia="ru-RU"/>
        </w:rPr>
        <w:t> "СНиП 32-04-97. Тоннели железнодорожные и автодорожные";</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41" w:history="1">
        <w:r w:rsidRPr="003B1FDD">
          <w:rPr>
            <w:rFonts w:ascii="Times New Roman" w:eastAsia="Times New Roman" w:hAnsi="Times New Roman" w:cs="Times New Roman"/>
            <w:color w:val="000000"/>
            <w:sz w:val="26"/>
            <w:szCs w:val="26"/>
            <w:lang w:eastAsia="ru-RU"/>
          </w:rPr>
          <w:t>ГОСТ Р 52766-2007</w:t>
        </w:r>
      </w:hyperlink>
      <w:r w:rsidRPr="003B1FDD">
        <w:rPr>
          <w:rFonts w:ascii="Times New Roman" w:eastAsia="Times New Roman" w:hAnsi="Times New Roman" w:cs="Times New Roman"/>
          <w:color w:val="000000"/>
          <w:sz w:val="26"/>
          <w:szCs w:val="26"/>
          <w:lang w:eastAsia="ru-RU"/>
        </w:rPr>
        <w:t> "Дороги автомобильные общего пользования. Элементы обустройства";</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42" w:history="1">
        <w:r w:rsidRPr="003B1FDD">
          <w:rPr>
            <w:rFonts w:ascii="Times New Roman" w:eastAsia="Times New Roman" w:hAnsi="Times New Roman" w:cs="Times New Roman"/>
            <w:color w:val="000000"/>
            <w:sz w:val="26"/>
            <w:szCs w:val="26"/>
            <w:lang w:eastAsia="ru-RU"/>
          </w:rPr>
          <w:t>ГОСТ Р 52289-2019</w:t>
        </w:r>
      </w:hyperlink>
      <w:r w:rsidRPr="003B1FDD">
        <w:rPr>
          <w:rFonts w:ascii="Times New Roman" w:eastAsia="Times New Roman" w:hAnsi="Times New Roman" w:cs="Times New Roman"/>
          <w:color w:val="000000"/>
          <w:sz w:val="26"/>
          <w:szCs w:val="26"/>
          <w:lang w:eastAsia="ru-RU"/>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43" w:history="1">
        <w:r w:rsidRPr="003B1FDD">
          <w:rPr>
            <w:rFonts w:ascii="Times New Roman" w:eastAsia="Times New Roman" w:hAnsi="Times New Roman" w:cs="Times New Roman"/>
            <w:color w:val="000000"/>
            <w:sz w:val="26"/>
            <w:szCs w:val="26"/>
            <w:lang w:eastAsia="ru-RU"/>
          </w:rPr>
          <w:t>ГОСТ 33127-2014</w:t>
        </w:r>
      </w:hyperlink>
      <w:r w:rsidRPr="003B1FDD">
        <w:rPr>
          <w:rFonts w:ascii="Times New Roman" w:eastAsia="Times New Roman" w:hAnsi="Times New Roman" w:cs="Times New Roman"/>
          <w:color w:val="000000"/>
          <w:sz w:val="26"/>
          <w:szCs w:val="26"/>
          <w:lang w:eastAsia="ru-RU"/>
        </w:rPr>
        <w:t> "Дороги автомобильные общего пользования. Ограждения дорожные. Классификация";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44" w:history="1">
        <w:r w:rsidRPr="003B1FDD">
          <w:rPr>
            <w:rFonts w:ascii="Times New Roman" w:eastAsia="Times New Roman" w:hAnsi="Times New Roman" w:cs="Times New Roman"/>
            <w:color w:val="000000"/>
            <w:sz w:val="26"/>
            <w:szCs w:val="26"/>
            <w:lang w:eastAsia="ru-RU"/>
          </w:rPr>
          <w:t>ГОСТ Р 52607-2006</w:t>
        </w:r>
      </w:hyperlink>
      <w:r w:rsidRPr="003B1FDD">
        <w:rPr>
          <w:rFonts w:ascii="Times New Roman" w:eastAsia="Times New Roman" w:hAnsi="Times New Roman" w:cs="Times New Roman"/>
          <w:color w:val="000000"/>
          <w:sz w:val="26"/>
          <w:szCs w:val="26"/>
          <w:lang w:eastAsia="ru-RU"/>
        </w:rPr>
        <w:t>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45" w:history="1">
        <w:r w:rsidRPr="003B1FDD">
          <w:rPr>
            <w:rFonts w:ascii="Times New Roman" w:eastAsia="Times New Roman" w:hAnsi="Times New Roman" w:cs="Times New Roman"/>
            <w:color w:val="000000"/>
            <w:sz w:val="26"/>
            <w:szCs w:val="26"/>
            <w:lang w:eastAsia="ru-RU"/>
          </w:rPr>
          <w:t>СП 113.13330.2016</w:t>
        </w:r>
      </w:hyperlink>
      <w:r w:rsidRPr="003B1FDD">
        <w:rPr>
          <w:rFonts w:ascii="Times New Roman" w:eastAsia="Times New Roman" w:hAnsi="Times New Roman" w:cs="Times New Roman"/>
          <w:color w:val="000000"/>
          <w:sz w:val="26"/>
          <w:szCs w:val="26"/>
          <w:lang w:eastAsia="ru-RU"/>
        </w:rPr>
        <w:t> "</w:t>
      </w:r>
      <w:hyperlink r:id="rId46" w:history="1">
        <w:r w:rsidRPr="003B1FDD">
          <w:rPr>
            <w:rFonts w:ascii="Times New Roman" w:eastAsia="Times New Roman" w:hAnsi="Times New Roman" w:cs="Times New Roman"/>
            <w:color w:val="000000"/>
            <w:sz w:val="26"/>
            <w:szCs w:val="26"/>
            <w:lang w:eastAsia="ru-RU"/>
          </w:rPr>
          <w:t>СНиП 21-02-99*</w:t>
        </w:r>
      </w:hyperlink>
      <w:r w:rsidRPr="003B1FDD">
        <w:rPr>
          <w:rFonts w:ascii="Times New Roman" w:eastAsia="Times New Roman" w:hAnsi="Times New Roman" w:cs="Times New Roman"/>
          <w:color w:val="000000"/>
          <w:sz w:val="26"/>
          <w:szCs w:val="26"/>
          <w:lang w:eastAsia="ru-RU"/>
        </w:rPr>
        <w:t>. Стоянки автомобилей".</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bookmarkStart w:id="6" w:name="sub_2147"/>
      <w:r w:rsidRPr="003B1FDD">
        <w:rPr>
          <w:rFonts w:ascii="Times New Roman" w:eastAsia="Times New Roman" w:hAnsi="Times New Roman" w:cs="Times New Roman"/>
          <w:color w:val="000000"/>
          <w:sz w:val="26"/>
          <w:szCs w:val="26"/>
          <w:lang w:eastAsia="ru-RU"/>
        </w:rPr>
        <w:t>       2.14.7. </w:t>
      </w:r>
      <w:bookmarkEnd w:id="6"/>
      <w:r w:rsidRPr="003B1FDD">
        <w:rPr>
          <w:rFonts w:ascii="Times New Roman" w:eastAsia="Times New Roman" w:hAnsi="Times New Roman" w:cs="Times New Roman"/>
          <w:color w:val="000000"/>
          <w:sz w:val="26"/>
          <w:szCs w:val="26"/>
          <w:lang w:eastAsia="ru-RU"/>
        </w:rPr>
        <w:fldChar w:fldCharType="begin"/>
      </w:r>
      <w:r w:rsidRPr="003B1FDD">
        <w:rPr>
          <w:rFonts w:ascii="Times New Roman" w:eastAsia="Times New Roman" w:hAnsi="Times New Roman" w:cs="Times New Roman"/>
          <w:color w:val="000000"/>
          <w:sz w:val="26"/>
          <w:szCs w:val="26"/>
          <w:lang w:eastAsia="ru-RU"/>
        </w:rPr>
        <w:instrText xml:space="preserve"> HYPERLINK "http://internet.garant.ru/document/redirect/71715370/0" </w:instrText>
      </w:r>
      <w:r w:rsidRPr="003B1FDD">
        <w:rPr>
          <w:rFonts w:ascii="Times New Roman" w:eastAsia="Times New Roman" w:hAnsi="Times New Roman" w:cs="Times New Roman"/>
          <w:color w:val="000000"/>
          <w:sz w:val="26"/>
          <w:szCs w:val="26"/>
          <w:lang w:eastAsia="ru-RU"/>
        </w:rPr>
        <w:fldChar w:fldCharType="separate"/>
      </w:r>
      <w:r w:rsidRPr="003B1FDD">
        <w:rPr>
          <w:rFonts w:ascii="Times New Roman" w:eastAsia="Times New Roman" w:hAnsi="Times New Roman" w:cs="Times New Roman"/>
          <w:color w:val="000000"/>
          <w:sz w:val="26"/>
          <w:szCs w:val="26"/>
          <w:lang w:eastAsia="ru-RU"/>
        </w:rPr>
        <w:t>СП 45.13330.2017</w:t>
      </w:r>
      <w:r w:rsidRPr="003B1FDD">
        <w:rPr>
          <w:rFonts w:ascii="Times New Roman" w:eastAsia="Times New Roman" w:hAnsi="Times New Roman" w:cs="Times New Roman"/>
          <w:color w:val="000000"/>
          <w:sz w:val="26"/>
          <w:szCs w:val="26"/>
          <w:lang w:eastAsia="ru-RU"/>
        </w:rPr>
        <w:fldChar w:fldCharType="end"/>
      </w:r>
      <w:r w:rsidRPr="003B1FDD">
        <w:rPr>
          <w:rFonts w:ascii="Times New Roman" w:eastAsia="Times New Roman" w:hAnsi="Times New Roman" w:cs="Times New Roman"/>
          <w:color w:val="000000"/>
          <w:sz w:val="26"/>
          <w:szCs w:val="26"/>
          <w:lang w:eastAsia="ru-RU"/>
        </w:rPr>
        <w:t> "Земляные сооружения, основания и фундаменты";</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47" w:history="1">
        <w:r w:rsidRPr="003B1FDD">
          <w:rPr>
            <w:rFonts w:ascii="Times New Roman" w:eastAsia="Times New Roman" w:hAnsi="Times New Roman" w:cs="Times New Roman"/>
            <w:color w:val="000000"/>
            <w:sz w:val="26"/>
            <w:szCs w:val="26"/>
            <w:lang w:eastAsia="ru-RU"/>
          </w:rPr>
          <w:t>СП 116.13330.2012</w:t>
        </w:r>
      </w:hyperlink>
      <w:r w:rsidRPr="003B1FDD">
        <w:rPr>
          <w:rFonts w:ascii="Times New Roman" w:eastAsia="Times New Roman" w:hAnsi="Times New Roman" w:cs="Times New Roman"/>
          <w:color w:val="000000"/>
          <w:sz w:val="26"/>
          <w:szCs w:val="26"/>
          <w:lang w:eastAsia="ru-RU"/>
        </w:rPr>
        <w:t> "СНиП 22-02-2003. Инженерная защита территорий, зданий и сооружений от опасных геологических процессов. Основные положения";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48" w:history="1">
        <w:r w:rsidRPr="003B1FDD">
          <w:rPr>
            <w:rFonts w:ascii="Times New Roman" w:eastAsia="Times New Roman" w:hAnsi="Times New Roman" w:cs="Times New Roman"/>
            <w:color w:val="000000"/>
            <w:sz w:val="26"/>
            <w:szCs w:val="26"/>
            <w:lang w:eastAsia="ru-RU"/>
          </w:rPr>
          <w:t>СП 104.13330.2016</w:t>
        </w:r>
      </w:hyperlink>
      <w:r w:rsidRPr="003B1FDD">
        <w:rPr>
          <w:rFonts w:ascii="Times New Roman" w:eastAsia="Times New Roman" w:hAnsi="Times New Roman" w:cs="Times New Roman"/>
          <w:color w:val="000000"/>
          <w:sz w:val="26"/>
          <w:szCs w:val="26"/>
          <w:lang w:eastAsia="ru-RU"/>
        </w:rPr>
        <w:t> "СНиП 2.06.15-85. Инженерная защита территории от затопления и подтопления";</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49" w:history="1">
        <w:r w:rsidRPr="003B1FDD">
          <w:rPr>
            <w:rFonts w:ascii="Times New Roman" w:eastAsia="Times New Roman" w:hAnsi="Times New Roman" w:cs="Times New Roman"/>
            <w:color w:val="000000"/>
            <w:sz w:val="26"/>
            <w:szCs w:val="26"/>
            <w:lang w:eastAsia="ru-RU"/>
          </w:rPr>
          <w:t>ГОСТ 17.4.3.04-85</w:t>
        </w:r>
      </w:hyperlink>
      <w:r w:rsidRPr="003B1FDD">
        <w:rPr>
          <w:rFonts w:ascii="Times New Roman" w:eastAsia="Times New Roman" w:hAnsi="Times New Roman" w:cs="Times New Roman"/>
          <w:color w:val="000000"/>
          <w:sz w:val="26"/>
          <w:szCs w:val="26"/>
          <w:lang w:eastAsia="ru-RU"/>
        </w:rPr>
        <w:t> "Охрана природы. Почвы. Общие требования к контролю и охране от загрязнения";</w:t>
      </w:r>
    </w:p>
    <w:p w:rsidR="00B44A7C" w:rsidRPr="003B1FDD" w:rsidRDefault="00B44A7C" w:rsidP="003C3546">
      <w:pPr>
        <w:spacing w:after="0" w:line="240" w:lineRule="auto"/>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50" w:history="1">
        <w:r w:rsidRPr="003B1FDD">
          <w:rPr>
            <w:rFonts w:ascii="Times New Roman" w:eastAsia="Times New Roman" w:hAnsi="Times New Roman" w:cs="Times New Roman"/>
            <w:color w:val="000000"/>
            <w:sz w:val="26"/>
            <w:szCs w:val="26"/>
            <w:lang w:eastAsia="ru-RU"/>
          </w:rPr>
          <w:t>ГОСТ 17.5.3.06-85</w:t>
        </w:r>
      </w:hyperlink>
      <w:r w:rsidRPr="003B1FDD">
        <w:rPr>
          <w:rFonts w:ascii="Times New Roman" w:eastAsia="Times New Roman" w:hAnsi="Times New Roman" w:cs="Times New Roman"/>
          <w:color w:val="000000"/>
          <w:sz w:val="26"/>
          <w:szCs w:val="26"/>
          <w:lang w:eastAsia="ru-RU"/>
        </w:rPr>
        <w:t> "Охрана природы. Земли. Требования к определению норм снятия плодородного слоя почвы при производстве земляных работ";</w:t>
      </w:r>
    </w:p>
    <w:p w:rsidR="00B44A7C" w:rsidRPr="003B1FDD" w:rsidRDefault="00B44A7C" w:rsidP="003C3546">
      <w:pPr>
        <w:spacing w:after="0" w:line="240" w:lineRule="auto"/>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51" w:history="1">
        <w:r w:rsidRPr="003B1FDD">
          <w:rPr>
            <w:rFonts w:ascii="Times New Roman" w:eastAsia="Times New Roman" w:hAnsi="Times New Roman" w:cs="Times New Roman"/>
            <w:color w:val="000000"/>
            <w:sz w:val="26"/>
            <w:szCs w:val="26"/>
            <w:lang w:eastAsia="ru-RU"/>
          </w:rPr>
          <w:t>ГОСТ 28329-89</w:t>
        </w:r>
      </w:hyperlink>
      <w:r w:rsidRPr="003B1FDD">
        <w:rPr>
          <w:rFonts w:ascii="Times New Roman" w:eastAsia="Times New Roman" w:hAnsi="Times New Roman" w:cs="Times New Roman"/>
          <w:color w:val="000000"/>
          <w:sz w:val="26"/>
          <w:szCs w:val="26"/>
          <w:lang w:eastAsia="ru-RU"/>
        </w:rPr>
        <w:t> "Озеленение городов. Термины и определения";</w:t>
      </w:r>
    </w:p>
    <w:p w:rsidR="00B44A7C" w:rsidRPr="003B1FDD" w:rsidRDefault="00B44A7C" w:rsidP="003C3546">
      <w:pPr>
        <w:spacing w:after="0" w:line="240" w:lineRule="auto"/>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w:t>
      </w:r>
      <w:hyperlink r:id="rId52" w:history="1">
        <w:r w:rsidRPr="003B1FDD">
          <w:rPr>
            <w:rFonts w:ascii="Times New Roman" w:eastAsia="Times New Roman" w:hAnsi="Times New Roman" w:cs="Times New Roman"/>
            <w:color w:val="000000"/>
            <w:sz w:val="26"/>
            <w:szCs w:val="26"/>
            <w:lang w:eastAsia="ru-RU"/>
          </w:rPr>
          <w:t>ГОСТ Р 55935-2013</w:t>
        </w:r>
      </w:hyperlink>
      <w:r w:rsidRPr="003B1FDD">
        <w:rPr>
          <w:rFonts w:ascii="Times New Roman" w:eastAsia="Times New Roman" w:hAnsi="Times New Roman" w:cs="Times New Roman"/>
          <w:color w:val="000000"/>
          <w:sz w:val="26"/>
          <w:szCs w:val="26"/>
          <w:lang w:eastAsia="ru-RU"/>
        </w:rPr>
        <w:t>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B44A7C" w:rsidRPr="003B1FDD" w:rsidRDefault="00B44A7C" w:rsidP="003C3546">
      <w:pPr>
        <w:spacing w:after="0" w:line="240" w:lineRule="auto"/>
        <w:jc w:val="both"/>
        <w:rPr>
          <w:rFonts w:ascii="Times New Roman" w:eastAsia="Times New Roman" w:hAnsi="Times New Roman" w:cs="Times New Roman"/>
          <w:color w:val="000000"/>
          <w:sz w:val="26"/>
          <w:szCs w:val="26"/>
          <w:lang w:eastAsia="ru-RU"/>
        </w:rPr>
      </w:pPr>
      <w:bookmarkStart w:id="7" w:name="sub_2148"/>
      <w:r w:rsidRPr="003B1FDD">
        <w:rPr>
          <w:rFonts w:ascii="Times New Roman" w:eastAsia="Times New Roman" w:hAnsi="Times New Roman" w:cs="Times New Roman"/>
          <w:color w:val="000000"/>
          <w:sz w:val="26"/>
          <w:szCs w:val="26"/>
          <w:lang w:eastAsia="ru-RU"/>
        </w:rPr>
        <w:t>        2.14.8. </w:t>
      </w:r>
      <w:bookmarkEnd w:id="7"/>
      <w:r w:rsidRPr="003B1FDD">
        <w:rPr>
          <w:rFonts w:ascii="Times New Roman" w:eastAsia="Times New Roman" w:hAnsi="Times New Roman" w:cs="Times New Roman"/>
          <w:color w:val="000000"/>
          <w:sz w:val="26"/>
          <w:szCs w:val="26"/>
          <w:lang w:eastAsia="ru-RU"/>
        </w:rPr>
        <w:fldChar w:fldCharType="begin"/>
      </w:r>
      <w:r w:rsidRPr="003B1FDD">
        <w:rPr>
          <w:rFonts w:ascii="Times New Roman" w:eastAsia="Times New Roman" w:hAnsi="Times New Roman" w:cs="Times New Roman"/>
          <w:color w:val="000000"/>
          <w:sz w:val="26"/>
          <w:szCs w:val="26"/>
          <w:lang w:eastAsia="ru-RU"/>
        </w:rPr>
        <w:instrText xml:space="preserve"> HYPERLINK "http://internet.garant.ru/document/redirect/71370164/1000" </w:instrText>
      </w:r>
      <w:r w:rsidRPr="003B1FDD">
        <w:rPr>
          <w:rFonts w:ascii="Times New Roman" w:eastAsia="Times New Roman" w:hAnsi="Times New Roman" w:cs="Times New Roman"/>
          <w:color w:val="000000"/>
          <w:sz w:val="26"/>
          <w:szCs w:val="26"/>
          <w:lang w:eastAsia="ru-RU"/>
        </w:rPr>
        <w:fldChar w:fldCharType="separate"/>
      </w:r>
      <w:r w:rsidRPr="003B1FDD">
        <w:rPr>
          <w:rFonts w:ascii="Times New Roman" w:eastAsia="Times New Roman" w:hAnsi="Times New Roman" w:cs="Times New Roman"/>
          <w:color w:val="000000"/>
          <w:sz w:val="26"/>
          <w:szCs w:val="26"/>
          <w:lang w:eastAsia="ru-RU"/>
        </w:rPr>
        <w:t>Типовые правила</w:t>
      </w:r>
      <w:r w:rsidRPr="003B1FDD">
        <w:rPr>
          <w:rFonts w:ascii="Times New Roman" w:eastAsia="Times New Roman" w:hAnsi="Times New Roman" w:cs="Times New Roman"/>
          <w:color w:val="000000"/>
          <w:sz w:val="26"/>
          <w:szCs w:val="26"/>
          <w:lang w:eastAsia="ru-RU"/>
        </w:rPr>
        <w:fldChar w:fldCharType="end"/>
      </w:r>
      <w:r w:rsidRPr="003B1FDD">
        <w:rPr>
          <w:rFonts w:ascii="Times New Roman" w:eastAsia="Times New Roman" w:hAnsi="Times New Roman" w:cs="Times New Roman"/>
          <w:color w:val="000000"/>
          <w:sz w:val="26"/>
          <w:szCs w:val="26"/>
          <w:lang w:eastAsia="ru-RU"/>
        </w:rPr>
        <w:t> охраны коммунальных тепловых сетей, утвержденные </w:t>
      </w:r>
      <w:hyperlink r:id="rId53" w:history="1">
        <w:r w:rsidRPr="003B1FDD">
          <w:rPr>
            <w:rFonts w:ascii="Times New Roman" w:eastAsia="Times New Roman" w:hAnsi="Times New Roman" w:cs="Times New Roman"/>
            <w:color w:val="000000"/>
            <w:sz w:val="26"/>
            <w:szCs w:val="26"/>
            <w:lang w:eastAsia="ru-RU"/>
          </w:rPr>
          <w:t>приказом</w:t>
        </w:r>
      </w:hyperlink>
      <w:r w:rsidRPr="003B1FDD">
        <w:rPr>
          <w:rFonts w:ascii="Times New Roman" w:eastAsia="Times New Roman" w:hAnsi="Times New Roman" w:cs="Times New Roman"/>
          <w:color w:val="000000"/>
          <w:sz w:val="26"/>
          <w:szCs w:val="26"/>
          <w:lang w:eastAsia="ru-RU"/>
        </w:rPr>
        <w:t> Минстроя России от 17 августа 1992 года N 197;</w:t>
      </w:r>
    </w:p>
    <w:p w:rsidR="00B44A7C" w:rsidRPr="003B1FDD" w:rsidRDefault="00B44A7C" w:rsidP="003C3546">
      <w:pPr>
        <w:spacing w:after="0" w:line="240" w:lineRule="auto"/>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54" w:history="1">
        <w:r w:rsidRPr="003B1FDD">
          <w:rPr>
            <w:rFonts w:ascii="Times New Roman" w:eastAsia="Times New Roman" w:hAnsi="Times New Roman" w:cs="Times New Roman"/>
            <w:color w:val="000000"/>
            <w:sz w:val="26"/>
            <w:szCs w:val="26"/>
            <w:lang w:eastAsia="ru-RU"/>
          </w:rPr>
          <w:t>Правила</w:t>
        </w:r>
      </w:hyperlink>
      <w:r w:rsidRPr="003B1FDD">
        <w:rPr>
          <w:rFonts w:ascii="Times New Roman" w:eastAsia="Times New Roman" w:hAnsi="Times New Roman" w:cs="Times New Roman"/>
          <w:color w:val="000000"/>
          <w:sz w:val="26"/>
          <w:szCs w:val="26"/>
          <w:lang w:eastAsia="ru-RU"/>
        </w:rPr>
        <w:t>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w:t>
      </w:r>
      <w:hyperlink r:id="rId55" w:history="1">
        <w:r w:rsidRPr="003B1FDD">
          <w:rPr>
            <w:rFonts w:ascii="Times New Roman" w:eastAsia="Times New Roman" w:hAnsi="Times New Roman" w:cs="Times New Roman"/>
            <w:color w:val="000000"/>
            <w:sz w:val="26"/>
            <w:szCs w:val="26"/>
            <w:lang w:eastAsia="ru-RU"/>
          </w:rPr>
          <w:t>постановлением</w:t>
        </w:r>
      </w:hyperlink>
      <w:r w:rsidRPr="003B1FDD">
        <w:rPr>
          <w:rFonts w:ascii="Times New Roman" w:eastAsia="Times New Roman" w:hAnsi="Times New Roman" w:cs="Times New Roman"/>
          <w:color w:val="000000"/>
          <w:sz w:val="26"/>
          <w:szCs w:val="26"/>
          <w:lang w:eastAsia="ru-RU"/>
        </w:rPr>
        <w:t> Правительства Российской Федерации от 24 февраля 2009 года N 160;</w:t>
      </w:r>
    </w:p>
    <w:p w:rsidR="00B44A7C" w:rsidRPr="003B1FDD" w:rsidRDefault="00B44A7C" w:rsidP="003C3546">
      <w:pPr>
        <w:spacing w:after="0" w:line="240" w:lineRule="auto"/>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56" w:history="1">
        <w:r w:rsidRPr="003B1FDD">
          <w:rPr>
            <w:rFonts w:ascii="Times New Roman" w:eastAsia="Times New Roman" w:hAnsi="Times New Roman" w:cs="Times New Roman"/>
            <w:color w:val="000000"/>
            <w:sz w:val="26"/>
            <w:szCs w:val="26"/>
            <w:lang w:eastAsia="ru-RU"/>
          </w:rPr>
          <w:t>Правила</w:t>
        </w:r>
      </w:hyperlink>
      <w:r w:rsidRPr="003B1FDD">
        <w:rPr>
          <w:rFonts w:ascii="Times New Roman" w:eastAsia="Times New Roman" w:hAnsi="Times New Roman" w:cs="Times New Roman"/>
          <w:color w:val="000000"/>
          <w:sz w:val="26"/>
          <w:szCs w:val="26"/>
          <w:lang w:eastAsia="ru-RU"/>
        </w:rPr>
        <w:t> охраны газораспределительных сетей, утвержденные </w:t>
      </w:r>
      <w:hyperlink r:id="rId57" w:history="1">
        <w:r w:rsidRPr="003B1FDD">
          <w:rPr>
            <w:rFonts w:ascii="Times New Roman" w:eastAsia="Times New Roman" w:hAnsi="Times New Roman" w:cs="Times New Roman"/>
            <w:color w:val="000000"/>
            <w:sz w:val="26"/>
            <w:szCs w:val="26"/>
            <w:lang w:eastAsia="ru-RU"/>
          </w:rPr>
          <w:t>постановлением</w:t>
        </w:r>
      </w:hyperlink>
      <w:r w:rsidRPr="003B1FDD">
        <w:rPr>
          <w:rFonts w:ascii="Times New Roman" w:eastAsia="Times New Roman" w:hAnsi="Times New Roman" w:cs="Times New Roman"/>
          <w:color w:val="000000"/>
          <w:sz w:val="26"/>
          <w:szCs w:val="26"/>
          <w:lang w:eastAsia="ru-RU"/>
        </w:rPr>
        <w:t> Правительства Российской Федерации от 20 ноября 2000 года N 878;</w:t>
      </w:r>
    </w:p>
    <w:p w:rsidR="00B44A7C" w:rsidRPr="003B1FDD" w:rsidRDefault="00B44A7C" w:rsidP="003C3546">
      <w:pPr>
        <w:spacing w:after="0" w:line="240" w:lineRule="auto"/>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hyperlink r:id="rId58" w:history="1">
        <w:r w:rsidRPr="003B1FDD">
          <w:rPr>
            <w:rFonts w:ascii="Times New Roman" w:eastAsia="Times New Roman" w:hAnsi="Times New Roman" w:cs="Times New Roman"/>
            <w:color w:val="000000"/>
            <w:sz w:val="26"/>
            <w:szCs w:val="26"/>
            <w:lang w:eastAsia="ru-RU"/>
          </w:rPr>
          <w:t>Правила</w:t>
        </w:r>
      </w:hyperlink>
      <w:r w:rsidRPr="003B1FDD">
        <w:rPr>
          <w:rFonts w:ascii="Times New Roman" w:eastAsia="Times New Roman" w:hAnsi="Times New Roman" w:cs="Times New Roman"/>
          <w:color w:val="000000"/>
          <w:sz w:val="26"/>
          <w:szCs w:val="26"/>
          <w:lang w:eastAsia="ru-RU"/>
        </w:rPr>
        <w:t> охраны линий и сооружений связи Российской Федерации, утвержденные </w:t>
      </w:r>
      <w:hyperlink r:id="rId59" w:history="1">
        <w:r w:rsidRPr="003B1FDD">
          <w:rPr>
            <w:rFonts w:ascii="Times New Roman" w:eastAsia="Times New Roman" w:hAnsi="Times New Roman" w:cs="Times New Roman"/>
            <w:color w:val="000000"/>
            <w:sz w:val="26"/>
            <w:szCs w:val="26"/>
            <w:lang w:eastAsia="ru-RU"/>
          </w:rPr>
          <w:t>постановлением</w:t>
        </w:r>
      </w:hyperlink>
      <w:r w:rsidRPr="003B1FDD">
        <w:rPr>
          <w:rFonts w:ascii="Times New Roman" w:eastAsia="Times New Roman" w:hAnsi="Times New Roman" w:cs="Times New Roman"/>
          <w:color w:val="000000"/>
          <w:sz w:val="26"/>
          <w:szCs w:val="26"/>
          <w:lang w:eastAsia="ru-RU"/>
        </w:rPr>
        <w:t> Правительства Российской Федерации от 9 июня 1995 года N 578.</w:t>
      </w:r>
    </w:p>
    <w:p w:rsidR="00B44A7C" w:rsidRPr="003B1FDD" w:rsidRDefault="00B44A7C" w:rsidP="003C3546">
      <w:pPr>
        <w:spacing w:after="0" w:line="240" w:lineRule="auto"/>
        <w:jc w:val="both"/>
        <w:rPr>
          <w:rFonts w:ascii="Times New Roman" w:eastAsia="Times New Roman" w:hAnsi="Times New Roman" w:cs="Times New Roman"/>
          <w:color w:val="000000"/>
          <w:sz w:val="26"/>
          <w:szCs w:val="26"/>
          <w:lang w:eastAsia="ru-RU"/>
        </w:rPr>
      </w:pPr>
      <w:bookmarkStart w:id="8" w:name="sub_215"/>
      <w:r w:rsidRPr="003B1FDD">
        <w:rPr>
          <w:rFonts w:ascii="Times New Roman" w:eastAsia="Times New Roman" w:hAnsi="Times New Roman" w:cs="Times New Roman"/>
          <w:color w:val="000000"/>
          <w:sz w:val="26"/>
          <w:szCs w:val="26"/>
          <w:lang w:eastAsia="ru-RU"/>
        </w:rPr>
        <w:t xml:space="preserve">         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bookmarkEnd w:id="8"/>
    </w:p>
    <w:p w:rsidR="00B44A7C" w:rsidRPr="003B1FDD" w:rsidRDefault="00B44A7C" w:rsidP="003C3546">
      <w:pPr>
        <w:spacing w:after="0" w:line="240" w:lineRule="auto"/>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Общие требования к состоянию общественных пространств,</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состоянию и облику зданий, объектам благоустройства и их элементам</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3C3546">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 Общие требования к состоянию общественных пространств</w:t>
      </w:r>
    </w:p>
    <w:p w:rsidR="00B44A7C" w:rsidRPr="003B1FDD" w:rsidRDefault="00B44A7C" w:rsidP="003C3546">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3.1.1. Территории общественного назначения</w:t>
      </w:r>
    </w:p>
    <w:p w:rsidR="00B44A7C" w:rsidRPr="003B1FDD" w:rsidRDefault="00B44A7C" w:rsidP="003C3546">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3.1.1.1.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центры </w:t>
      </w:r>
      <w:proofErr w:type="spellStart"/>
      <w:r w:rsidRPr="003B1FDD">
        <w:rPr>
          <w:rFonts w:ascii="Times New Roman" w:eastAsia="Times New Roman" w:hAnsi="Times New Roman" w:cs="Times New Roman"/>
          <w:color w:val="000000"/>
          <w:sz w:val="26"/>
          <w:szCs w:val="26"/>
          <w:lang w:eastAsia="ru-RU"/>
        </w:rPr>
        <w:t>общесельского</w:t>
      </w:r>
      <w:proofErr w:type="spellEnd"/>
      <w:r w:rsidRPr="003B1FDD">
        <w:rPr>
          <w:rFonts w:ascii="Times New Roman" w:eastAsia="Times New Roman" w:hAnsi="Times New Roman" w:cs="Times New Roman"/>
          <w:color w:val="000000"/>
          <w:sz w:val="26"/>
          <w:szCs w:val="26"/>
          <w:lang w:eastAsia="ru-RU"/>
        </w:rPr>
        <w:t xml:space="preserve"> и локального значения, многофункциональные, </w:t>
      </w:r>
      <w:proofErr w:type="spellStart"/>
      <w:r w:rsidRPr="003B1FDD">
        <w:rPr>
          <w:rFonts w:ascii="Times New Roman" w:eastAsia="Times New Roman" w:hAnsi="Times New Roman" w:cs="Times New Roman"/>
          <w:color w:val="000000"/>
          <w:sz w:val="26"/>
          <w:szCs w:val="26"/>
          <w:lang w:eastAsia="ru-RU"/>
        </w:rPr>
        <w:t>примагистральные</w:t>
      </w:r>
      <w:proofErr w:type="spellEnd"/>
      <w:r w:rsidRPr="003B1FDD">
        <w:rPr>
          <w:rFonts w:ascii="Times New Roman" w:eastAsia="Times New Roman" w:hAnsi="Times New Roman" w:cs="Times New Roman"/>
          <w:color w:val="000000"/>
          <w:sz w:val="26"/>
          <w:szCs w:val="26"/>
          <w:lang w:eastAsia="ru-RU"/>
        </w:rPr>
        <w:t xml:space="preserve"> и специализированные общественные зоны.</w:t>
      </w:r>
    </w:p>
    <w:p w:rsidR="00B44A7C" w:rsidRPr="003B1FDD" w:rsidRDefault="00B44A7C" w:rsidP="003C3546">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3.1.1.2. На территориях общественного назначения при разработке проектных мероприятий по благоустройству необходимо обеспечивать:</w:t>
      </w:r>
    </w:p>
    <w:p w:rsidR="00B44A7C" w:rsidRPr="003B1FDD" w:rsidRDefault="00B44A7C" w:rsidP="003C3546">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открытость и проницаемость территорий для визуального восприятия (отсутствие глухих оград);</w:t>
      </w:r>
    </w:p>
    <w:p w:rsidR="00B44A7C" w:rsidRPr="003B1FDD" w:rsidRDefault="00B44A7C" w:rsidP="003C3546">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условия беспрепятственного передвижения населения (включая маломобильные группы);</w:t>
      </w:r>
    </w:p>
    <w:p w:rsidR="00B44A7C" w:rsidRPr="003B1FDD" w:rsidRDefault="00B44A7C" w:rsidP="003C3546">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приемы поддержки исторически сложившейся планировочной структуры и масштаба застройки;</w:t>
      </w:r>
    </w:p>
    <w:p w:rsidR="00B44A7C" w:rsidRPr="003B1FDD" w:rsidRDefault="00B44A7C" w:rsidP="003C3546">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достижение стилевого единства элементов благоустройства с окружающей средой </w:t>
      </w:r>
      <w:proofErr w:type="gramStart"/>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 xml:space="preserve"> муниципального</w:t>
      </w:r>
      <w:proofErr w:type="gramEnd"/>
      <w:r w:rsidRPr="003B1FDD">
        <w:rPr>
          <w:rFonts w:ascii="Times New Roman" w:eastAsia="Times New Roman" w:hAnsi="Times New Roman" w:cs="Times New Roman"/>
          <w:color w:val="000000"/>
          <w:sz w:val="26"/>
          <w:szCs w:val="26"/>
          <w:lang w:eastAsia="ru-RU"/>
        </w:rPr>
        <w:t xml:space="preserve"> округа.</w:t>
      </w:r>
    </w:p>
    <w:p w:rsidR="00B44A7C" w:rsidRPr="003B1FDD" w:rsidRDefault="00B44A7C" w:rsidP="003C3546">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3.1.1.3. Проекты благоустройства территорий общественных пространств разрабатываются на основании предварительных </w:t>
      </w:r>
      <w:proofErr w:type="spellStart"/>
      <w:r w:rsidRPr="003B1FDD">
        <w:rPr>
          <w:rFonts w:ascii="Times New Roman" w:eastAsia="Times New Roman" w:hAnsi="Times New Roman" w:cs="Times New Roman"/>
          <w:color w:val="000000"/>
          <w:sz w:val="26"/>
          <w:szCs w:val="26"/>
          <w:lang w:eastAsia="ru-RU"/>
        </w:rPr>
        <w:t>предпроектных</w:t>
      </w:r>
      <w:proofErr w:type="spellEnd"/>
      <w:r w:rsidRPr="003B1FDD">
        <w:rPr>
          <w:rFonts w:ascii="Times New Roman" w:eastAsia="Times New Roman" w:hAnsi="Times New Roman" w:cs="Times New Roman"/>
          <w:color w:val="000000"/>
          <w:sz w:val="26"/>
          <w:szCs w:val="26"/>
          <w:lang w:eastAsia="ru-RU"/>
        </w:rPr>
        <w:t xml:space="preserve">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w:t>
      </w:r>
      <w:r w:rsidRPr="003B1FDD">
        <w:rPr>
          <w:rFonts w:ascii="Times New Roman" w:eastAsia="Times New Roman" w:hAnsi="Times New Roman" w:cs="Times New Roman"/>
          <w:color w:val="000000"/>
          <w:sz w:val="26"/>
          <w:szCs w:val="26"/>
          <w:lang w:eastAsia="ru-RU"/>
        </w:rPr>
        <w:lastRenderedPageBreak/>
        <w:t>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3.1.1.4. Перечень конструктивных элементов благоустройства на территории общественных пространств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3.1.2. Территории жилого назначения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3.1.2.6. Безопасность общественных пространств на территориях жилого назначения обеспечивается освещенностью.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транспортный проезд (проезды),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пешеходные коммуникации (основные, второстепенные),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площадки (для игр детей дошкольного возраста, отдыха взрослых, установки мусоросборников, гостевых автостоянок, при входных группах),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озелененные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3.1.2.9.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3.1.2.11. При озеленении территории детских садов и школ </w:t>
      </w:r>
      <w:proofErr w:type="gramStart"/>
      <w:r w:rsidRPr="003B1FDD">
        <w:rPr>
          <w:rFonts w:ascii="Times New Roman" w:eastAsia="Times New Roman" w:hAnsi="Times New Roman" w:cs="Times New Roman"/>
          <w:color w:val="000000"/>
          <w:sz w:val="26"/>
          <w:szCs w:val="26"/>
          <w:lang w:eastAsia="ru-RU"/>
        </w:rPr>
        <w:t>запрещается  использовать</w:t>
      </w:r>
      <w:proofErr w:type="gramEnd"/>
      <w:r w:rsidRPr="003B1FDD">
        <w:rPr>
          <w:rFonts w:ascii="Times New Roman" w:eastAsia="Times New Roman" w:hAnsi="Times New Roman" w:cs="Times New Roman"/>
          <w:color w:val="000000"/>
          <w:sz w:val="26"/>
          <w:szCs w:val="26"/>
          <w:lang w:eastAsia="ru-RU"/>
        </w:rPr>
        <w:t xml:space="preserve"> растения с ядовитыми плодами, а также с колючками и шипами.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3.1.2.12. 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Допускается использование мобильного озеленения, уличного технического оборудования, скамей.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3.1.3. Территории рекреационного назначения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3.1.3.2. При реконструкции объектов рекреации предусматривается: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для парков и садов: реконструкция планировочной структуры (например, изменение плотности дорожно-</w:t>
      </w:r>
      <w:proofErr w:type="spellStart"/>
      <w:r w:rsidRPr="003B1FDD">
        <w:rPr>
          <w:rFonts w:ascii="Times New Roman" w:eastAsia="Times New Roman" w:hAnsi="Times New Roman" w:cs="Times New Roman"/>
          <w:color w:val="000000"/>
          <w:sz w:val="26"/>
          <w:szCs w:val="26"/>
          <w:lang w:eastAsia="ru-RU"/>
        </w:rPr>
        <w:t>тропиночной</w:t>
      </w:r>
      <w:proofErr w:type="spellEnd"/>
      <w:r w:rsidRPr="003B1FDD">
        <w:rPr>
          <w:rFonts w:ascii="Times New Roman" w:eastAsia="Times New Roman" w:hAnsi="Times New Roman" w:cs="Times New Roman"/>
          <w:color w:val="000000"/>
          <w:sz w:val="26"/>
          <w:szCs w:val="26"/>
          <w:lang w:eastAsia="ru-RU"/>
        </w:rPr>
        <w:t xml:space="preserve"> сети), </w:t>
      </w:r>
      <w:proofErr w:type="spellStart"/>
      <w:r w:rsidRPr="003B1FDD">
        <w:rPr>
          <w:rFonts w:ascii="Times New Roman" w:eastAsia="Times New Roman" w:hAnsi="Times New Roman" w:cs="Times New Roman"/>
          <w:color w:val="000000"/>
          <w:sz w:val="26"/>
          <w:szCs w:val="26"/>
          <w:lang w:eastAsia="ru-RU"/>
        </w:rPr>
        <w:t>разреживание</w:t>
      </w:r>
      <w:proofErr w:type="spellEnd"/>
      <w:r w:rsidRPr="003B1FDD">
        <w:rPr>
          <w:rFonts w:ascii="Times New Roman" w:eastAsia="Times New Roman" w:hAnsi="Times New Roman" w:cs="Times New Roman"/>
          <w:color w:val="000000"/>
          <w:sz w:val="26"/>
          <w:szCs w:val="26"/>
          <w:lang w:eastAsia="ru-RU"/>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3.1.3.3.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3.1.3.4. При проектировании озеленения территории объектов: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производится оценка существующей растительности, состояния древесных растений и травянистого покрова;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производится выявление сухих поврежденных вредителями древесных растений, разрабатываются мероприятия по их удалению с объектов;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обеспечивается сохранение травяного покрова, древесно-кустарниковой и прибрежной растительности не менее, чем на 80 % общей площади зоны отдыха;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3.1.3.5.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3.1.3.6.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организуются следующие виды парков: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специализированные (предназначены для организации специализированных видов отдыха);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парки жилых районов (предназначены для организации активного и тихого отдыха населения жилого района).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Применяются различных видов и приемов озеленения: вертикального (</w:t>
      </w:r>
      <w:proofErr w:type="spellStart"/>
      <w:r w:rsidRPr="003B1FDD">
        <w:rPr>
          <w:rFonts w:ascii="Times New Roman" w:eastAsia="Times New Roman" w:hAnsi="Times New Roman" w:cs="Times New Roman"/>
          <w:color w:val="000000"/>
          <w:sz w:val="26"/>
          <w:szCs w:val="26"/>
          <w:lang w:eastAsia="ru-RU"/>
        </w:rPr>
        <w:t>перголы</w:t>
      </w:r>
      <w:proofErr w:type="spellEnd"/>
      <w:r w:rsidRPr="003B1FDD">
        <w:rPr>
          <w:rFonts w:ascii="Times New Roman" w:eastAsia="Times New Roman" w:hAnsi="Times New Roman" w:cs="Times New Roman"/>
          <w:color w:val="000000"/>
          <w:sz w:val="26"/>
          <w:szCs w:val="26"/>
          <w:lang w:eastAsia="ru-RU"/>
        </w:rPr>
        <w:t>,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3.1.3.9.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3.1.3.10.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3.1.3.11.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3.1.3.12.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3.1.3.13.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возможно формирование следующих видов садов: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сады отдыха и прогулок (предназначены для организации кратковременного отдыха населения и прогулок);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сады при сооружениях;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сады-выставки (экспозиционная территория, действующая как самостоятельный объект или как часть городского парка);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3.1.3.14.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нестационарные торговые объекты, осветительное оборудование.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3.1.3.15.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Возможно предусматривать размещение ограждения, некапитальных нестационарных сооружений питания (летние кафе).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3.1.3.16. При проектировании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3.1.3.17.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Pr="003B1FDD">
        <w:rPr>
          <w:rFonts w:ascii="Times New Roman" w:eastAsia="Times New Roman" w:hAnsi="Times New Roman" w:cs="Times New Roman"/>
          <w:color w:val="000000"/>
          <w:sz w:val="26"/>
          <w:szCs w:val="26"/>
          <w:lang w:eastAsia="ru-RU"/>
        </w:rPr>
        <w:lastRenderedPageBreak/>
        <w:t>мусора, осветительное оборудование, оборудование архитектурно-декоративного освещения.</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bookmarkStart w:id="9" w:name="sub_3146"/>
      <w:r w:rsidRPr="003B1FDD">
        <w:rPr>
          <w:rFonts w:ascii="Times New Roman" w:eastAsia="Times New Roman" w:hAnsi="Times New Roman" w:cs="Times New Roman"/>
          <w:color w:val="000000"/>
          <w:sz w:val="26"/>
          <w:szCs w:val="26"/>
          <w:lang w:eastAsia="ru-RU"/>
        </w:rPr>
        <w:t> </w:t>
      </w:r>
      <w:bookmarkEnd w:id="9"/>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3.1.4. Территории городских лесов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3.1.4.1. Леса выполняют функции защиты природных и иных объектов, подлежат освоению в целях сохранения </w:t>
      </w:r>
      <w:proofErr w:type="spellStart"/>
      <w:r w:rsidRPr="003B1FDD">
        <w:rPr>
          <w:rFonts w:ascii="Times New Roman" w:eastAsia="Times New Roman" w:hAnsi="Times New Roman" w:cs="Times New Roman"/>
          <w:color w:val="000000"/>
          <w:sz w:val="26"/>
          <w:szCs w:val="26"/>
          <w:lang w:eastAsia="ru-RU"/>
        </w:rPr>
        <w:t>средообразующих</w:t>
      </w:r>
      <w:proofErr w:type="spellEnd"/>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водоохранных</w:t>
      </w:r>
      <w:proofErr w:type="spellEnd"/>
      <w:r w:rsidRPr="003B1FDD">
        <w:rPr>
          <w:rFonts w:ascii="Times New Roman" w:eastAsia="Times New Roman" w:hAnsi="Times New Roman" w:cs="Times New Roman"/>
          <w:color w:val="000000"/>
          <w:sz w:val="26"/>
          <w:szCs w:val="26"/>
          <w:lang w:eastAsia="ru-RU"/>
        </w:rPr>
        <w:t>,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3.1.4.2. Границы земель, на которых располагаются леса, определяются и закрепляются в соответствии с действующим законодательством.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Границы городских лесов должны быть обозначены в натуре лесохозяйственными знаками.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Изменение границ лесов, которое может привести к уменьшению их площади, не допускается.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3.1.4.3. Организация мероприятий по использованию, охране, защите и воспроизводству лесов, расположенных в границах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осуществляется в порядке, установленном действующим законодательством.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3.1.4.4. На территории лесов запрещается: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использование токсичных химических препаратов для охраны и защиты лесов, в том числе в научных целях;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осуществление видов деятельности в сфере охотничьего хозяйства;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ведение сельского хозяйства;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разработка месторождений полезных ископаемых;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размещение объектов капитального строительства, за исключением гидротехнических сооружений;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уничтожение (разорение) муравейников, гнезд, нор или других мест обитания животных;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уничтожение либо повреждение мелиоративных систем, расположенных в лесах;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-загрязнение промышленными, строительными и бытовыми отходами, сточными водами и другими выбросами, оказывающими вредное воздействие на растения, зеленые насаждения;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сжигание бытового и промышленного мусора;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самовольная рубка деревьев и кустарников;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проезд транспортных средств и иных механизмов по произвольным, неустановленным маршрутам, стоянка и мойка транспортных средств и других видов самоходной техники вне установленных мест;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выжигание хвороста, лесной подстилки, сухой травы и других горючих лестных материалов;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делать на деревьях надрезы, надписи, забивать в деревья крючки и гвозди для подвешивания гамаков, качелей, веревок, проводов.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3.1.4.5. Граждане имеют право свободно и бесплатно находиться на территории лесов, собирать для собственных нужд дикорастущие плоды, ягоды, </w:t>
      </w:r>
      <w:r w:rsidRPr="003B1FDD">
        <w:rPr>
          <w:rFonts w:ascii="Times New Roman" w:eastAsia="Times New Roman" w:hAnsi="Times New Roman" w:cs="Times New Roman"/>
          <w:color w:val="000000"/>
          <w:sz w:val="26"/>
          <w:szCs w:val="26"/>
          <w:lang w:eastAsia="ru-RU"/>
        </w:rPr>
        <w:lastRenderedPageBreak/>
        <w:t>орехи, грибы, лекарственные растения, участвовать в культурно-оздоровительных, туристических и спортивных мероприятиях.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Пребывание граждан в лесах может быть ограничено в соответствии с действующим законодательством в целях обеспечения: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пожарной безопасности и санитарной безопасности в лесах;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безопасности граждан при выполнении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Граждане обязаны соблюдать правила пожарной безопасности в лесах и не причинять вреда окружающей среде и лесным ресурсам.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3.1.4.6. При осуществлении рекреационной деятельности на лесных участках допускается организация: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сельских лесах и сохранению их защитных функций;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мероприятий по благоустройству (размещение дорожно-</w:t>
      </w:r>
      <w:proofErr w:type="spellStart"/>
      <w:r w:rsidRPr="003B1FDD">
        <w:rPr>
          <w:rFonts w:ascii="Times New Roman" w:eastAsia="Times New Roman" w:hAnsi="Times New Roman" w:cs="Times New Roman"/>
          <w:color w:val="000000"/>
          <w:sz w:val="26"/>
          <w:szCs w:val="26"/>
          <w:lang w:eastAsia="ru-RU"/>
        </w:rPr>
        <w:t>тропиночной</w:t>
      </w:r>
      <w:proofErr w:type="spellEnd"/>
      <w:r w:rsidRPr="003B1FDD">
        <w:rPr>
          <w:rFonts w:ascii="Times New Roman" w:eastAsia="Times New Roman" w:hAnsi="Times New Roman" w:cs="Times New Roman"/>
          <w:color w:val="000000"/>
          <w:sz w:val="26"/>
          <w:szCs w:val="26"/>
          <w:lang w:eastAsia="ru-RU"/>
        </w:rPr>
        <w:t xml:space="preserve">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3.2. Общие требования к состоянию и облику зданий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bookmarkStart w:id="10" w:name="sub_321"/>
      <w:r w:rsidRPr="003B1FDD">
        <w:rPr>
          <w:rFonts w:ascii="Times New Roman" w:eastAsia="Times New Roman" w:hAnsi="Times New Roman" w:cs="Times New Roman"/>
          <w:color w:val="000000"/>
          <w:sz w:val="26"/>
          <w:szCs w:val="26"/>
          <w:lang w:eastAsia="ru-RU"/>
        </w:rPr>
        <w:t>3.2.1.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bookmarkEnd w:id="10"/>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bookmarkStart w:id="11" w:name="sub_322"/>
      <w:r w:rsidRPr="003B1FDD">
        <w:rPr>
          <w:rFonts w:ascii="Times New Roman" w:eastAsia="Times New Roman" w:hAnsi="Times New Roman" w:cs="Times New Roman"/>
          <w:color w:val="000000"/>
          <w:sz w:val="26"/>
          <w:szCs w:val="26"/>
          <w:lang w:eastAsia="ru-RU"/>
        </w:rPr>
        <w:t xml:space="preserve">3.2.2. К зданиям и сооружениям, фасады которых определяют архитектурный облик населенных пунктов, относятся все расположенные на территории </w:t>
      </w:r>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(эксплуатируемые, строящиеся, реконструируемые или капитально ремонтируемые):</w:t>
      </w:r>
      <w:bookmarkEnd w:id="11"/>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здания административного, общественно-культурного, образовательного назначения; жилые здания;</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здания и сооружения производственного и иного назначения;</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постройки облегченного типа (торговые павильоны, киоски, гаражи и прочие аналогичные объекты);</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ограды и другие стационарные архитектурные формы, размещенные на прилегающих к зданиям земельных участках.</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bookmarkStart w:id="12" w:name="sub_323"/>
      <w:r w:rsidRPr="003B1FDD">
        <w:rPr>
          <w:rFonts w:ascii="Times New Roman" w:eastAsia="Times New Roman" w:hAnsi="Times New Roman" w:cs="Times New Roman"/>
          <w:color w:val="000000"/>
          <w:sz w:val="26"/>
          <w:szCs w:val="26"/>
          <w:lang w:eastAsia="ru-RU"/>
        </w:rPr>
        <w:t>3.2.3. 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данных требований возлагается на владельцев зданий, сооружений и других объектов.</w:t>
      </w:r>
      <w:bookmarkEnd w:id="12"/>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bookmarkStart w:id="13" w:name="sub_324"/>
      <w:r w:rsidRPr="003B1FDD">
        <w:rPr>
          <w:rFonts w:ascii="Times New Roman" w:eastAsia="Times New Roman" w:hAnsi="Times New Roman" w:cs="Times New Roman"/>
          <w:color w:val="000000"/>
          <w:sz w:val="26"/>
          <w:szCs w:val="26"/>
          <w:lang w:eastAsia="ru-RU"/>
        </w:rPr>
        <w:t>3.2.4. При содержании фасадов зданий и сооружений не допускается:</w:t>
      </w:r>
      <w:bookmarkEnd w:id="13"/>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повреждение (загрязнение) поверхности стен фасадов зданий и сооружений: подтеки, шелушение окраски, наличие трещин, отслоившейся штукатурки, </w:t>
      </w:r>
      <w:r w:rsidRPr="003B1FDD">
        <w:rPr>
          <w:rFonts w:ascii="Times New Roman" w:eastAsia="Times New Roman" w:hAnsi="Times New Roman" w:cs="Times New Roman"/>
          <w:color w:val="000000"/>
          <w:sz w:val="26"/>
          <w:szCs w:val="26"/>
          <w:lang w:eastAsia="ru-RU"/>
        </w:rPr>
        <w:lastRenderedPageBreak/>
        <w:t>облицовки, повреждение кирпичной кладки, отслоение защитного слоя железобетонных конструкций и т.п.;</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повреждение (загрязнение) выступающих элементов фасадов зданий и сооружений: балконов, лоджий, эркеров, тамбуров, карнизов, козырьков и т.п.;</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разрушение (отсутствие, загрязнение) ограждений балконов, лоджий, парапетов и т.п.</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bookmarkStart w:id="14" w:name="sub_325"/>
      <w:r w:rsidRPr="003B1FDD">
        <w:rPr>
          <w:rFonts w:ascii="Times New Roman" w:eastAsia="Times New Roman" w:hAnsi="Times New Roman" w:cs="Times New Roman"/>
          <w:color w:val="000000"/>
          <w:sz w:val="26"/>
          <w:szCs w:val="26"/>
          <w:lang w:eastAsia="ru-RU"/>
        </w:rPr>
        <w:t>3.2.5.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собственником здания (управляющей компанией). Ремонт аварийного состояния фасадов должен выполняться незамедлительно при выявлении этого состояния.</w:t>
      </w:r>
      <w:bookmarkEnd w:id="14"/>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bookmarkStart w:id="15" w:name="sub_326"/>
      <w:r w:rsidRPr="003B1FDD">
        <w:rPr>
          <w:rFonts w:ascii="Times New Roman" w:eastAsia="Times New Roman" w:hAnsi="Times New Roman" w:cs="Times New Roman"/>
          <w:color w:val="000000"/>
          <w:sz w:val="26"/>
          <w:szCs w:val="26"/>
          <w:lang w:eastAsia="ru-RU"/>
        </w:rPr>
        <w:t>3.2.6.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bookmarkEnd w:id="15"/>
    </w:p>
    <w:p w:rsidR="00B44A7C" w:rsidRPr="00EE7ECC" w:rsidRDefault="00B44A7C" w:rsidP="00B44A7C">
      <w:pPr>
        <w:spacing w:after="0" w:line="240" w:lineRule="auto"/>
        <w:ind w:firstLine="720"/>
        <w:jc w:val="both"/>
        <w:rPr>
          <w:rFonts w:ascii="Times New Roman" w:eastAsia="Times New Roman" w:hAnsi="Times New Roman" w:cs="Times New Roman"/>
          <w:b/>
          <w:color w:val="000000"/>
          <w:sz w:val="26"/>
          <w:szCs w:val="26"/>
          <w:lang w:eastAsia="ru-RU"/>
        </w:rPr>
      </w:pPr>
      <w:bookmarkStart w:id="16" w:name="sub_327"/>
      <w:r w:rsidRPr="00EE7ECC">
        <w:rPr>
          <w:rFonts w:ascii="Times New Roman" w:eastAsia="Times New Roman" w:hAnsi="Times New Roman" w:cs="Times New Roman"/>
          <w:b/>
          <w:color w:val="000000"/>
          <w:sz w:val="26"/>
          <w:szCs w:val="26"/>
          <w:lang w:eastAsia="ru-RU"/>
        </w:rPr>
        <w:t xml:space="preserve">3.2.7. На территории </w:t>
      </w:r>
      <w:r w:rsidR="00F1059F" w:rsidRPr="00EE7ECC">
        <w:rPr>
          <w:rFonts w:ascii="Times New Roman" w:eastAsia="Times New Roman" w:hAnsi="Times New Roman" w:cs="Times New Roman"/>
          <w:b/>
          <w:color w:val="000000"/>
          <w:sz w:val="26"/>
          <w:szCs w:val="26"/>
          <w:lang w:eastAsia="ru-RU"/>
        </w:rPr>
        <w:t>Яльчикского</w:t>
      </w:r>
      <w:r w:rsidRPr="00EE7ECC">
        <w:rPr>
          <w:rFonts w:ascii="Times New Roman" w:eastAsia="Times New Roman" w:hAnsi="Times New Roman" w:cs="Times New Roman"/>
          <w:b/>
          <w:color w:val="000000"/>
          <w:sz w:val="26"/>
          <w:szCs w:val="26"/>
          <w:lang w:eastAsia="ru-RU"/>
        </w:rPr>
        <w:t xml:space="preserve"> муниципального округа запрещается:</w:t>
      </w:r>
      <w:bookmarkEnd w:id="16"/>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EE7ECC">
        <w:rPr>
          <w:rFonts w:ascii="Times New Roman" w:eastAsia="Times New Roman" w:hAnsi="Times New Roman" w:cs="Times New Roman"/>
          <w:b/>
          <w:color w:val="000000"/>
          <w:sz w:val="26"/>
          <w:szCs w:val="26"/>
          <w:lang w:eastAsia="ru-RU"/>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администрацией </w:t>
      </w:r>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производить какие-либо изменения балконов, лоджий без получения соответствующего разрешения администрации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а также загромождать их разными предметами домашнего обихода;</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закапывать и размещать его на указанных территориях;</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самовольно возводить хозяйственные и вспомогательные постройки (дровяные сараи, будки, гаражи, теплицы и т.п.) без получения соответствующего разрешения администрации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переносить заборы (ограждения) в частном секторе за красную линию;</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xml:space="preserve">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spellStart"/>
      <w:r w:rsidRPr="003B1FDD">
        <w:rPr>
          <w:rFonts w:ascii="Times New Roman" w:eastAsia="Times New Roman" w:hAnsi="Times New Roman" w:cs="Times New Roman"/>
          <w:color w:val="000000"/>
          <w:sz w:val="26"/>
          <w:szCs w:val="26"/>
          <w:lang w:eastAsia="ru-RU"/>
        </w:rPr>
        <w:t>автомотомеханизмы</w:t>
      </w:r>
      <w:proofErr w:type="spellEnd"/>
      <w:r w:rsidRPr="003B1FDD">
        <w:rPr>
          <w:rFonts w:ascii="Times New Roman" w:eastAsia="Times New Roman" w:hAnsi="Times New Roman" w:cs="Times New Roman"/>
          <w:color w:val="000000"/>
          <w:sz w:val="26"/>
          <w:szCs w:val="26"/>
          <w:lang w:eastAsia="ru-RU"/>
        </w:rPr>
        <w:t xml:space="preserve">, сырье, оборудование, прицепы, телеги и иные движимые вещи. Все подвозимые и выгруженные на прилегающей территории вне землеотвода строительные сыпучие материалы, грунт, топливо, удобрения, тара, различные </w:t>
      </w:r>
      <w:proofErr w:type="spellStart"/>
      <w:r w:rsidRPr="003B1FDD">
        <w:rPr>
          <w:rFonts w:ascii="Times New Roman" w:eastAsia="Times New Roman" w:hAnsi="Times New Roman" w:cs="Times New Roman"/>
          <w:color w:val="000000"/>
          <w:sz w:val="26"/>
          <w:szCs w:val="26"/>
          <w:lang w:eastAsia="ru-RU"/>
        </w:rPr>
        <w:t>автомотомеханизмы</w:t>
      </w:r>
      <w:proofErr w:type="spellEnd"/>
      <w:r w:rsidRPr="003B1FDD">
        <w:rPr>
          <w:rFonts w:ascii="Times New Roman" w:eastAsia="Times New Roman" w:hAnsi="Times New Roman" w:cs="Times New Roman"/>
          <w:color w:val="000000"/>
          <w:sz w:val="26"/>
          <w:szCs w:val="26"/>
          <w:lang w:eastAsia="ru-RU"/>
        </w:rPr>
        <w:t>, сырье, оборудование, прицепы, телеги и иные движимые вещи и материалы должны быть убраны собственниками (арендаторами, пользователями) жилых домов (частей жилых домов) в течение 30 (тридцати) календарных дней с момента выгрузки.</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bookmarkStart w:id="17" w:name="sub_328"/>
      <w:r w:rsidRPr="003B1FDD">
        <w:rPr>
          <w:rFonts w:ascii="Times New Roman" w:eastAsia="Times New Roman" w:hAnsi="Times New Roman" w:cs="Times New Roman"/>
          <w:color w:val="000000"/>
          <w:sz w:val="26"/>
          <w:szCs w:val="26"/>
          <w:lang w:eastAsia="ru-RU"/>
        </w:rPr>
        <w:t>3.2.8. Собственники (арендаторы, пользователи) жилых домов (частей жилых домов) в частном секторе обязаны:</w:t>
      </w:r>
      <w:bookmarkEnd w:id="17"/>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своевременно производить выкос сорной и карантинной растительности и благоустройство своих земельных участков и придомового земельного участка;</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bookmarkStart w:id="18" w:name="sub_329"/>
      <w:r w:rsidRPr="003B1FDD">
        <w:rPr>
          <w:rFonts w:ascii="Times New Roman" w:eastAsia="Times New Roman" w:hAnsi="Times New Roman" w:cs="Times New Roman"/>
          <w:color w:val="000000"/>
          <w:sz w:val="26"/>
          <w:szCs w:val="26"/>
          <w:lang w:eastAsia="ru-RU"/>
        </w:rPr>
        <w:t>3.2.9.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населенных пунктов в специально отведенные места, в зимнее время расчистку от снега дорог и пешеходных дорожек.</w:t>
      </w:r>
      <w:bookmarkEnd w:id="18"/>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bookmarkStart w:id="19" w:name="sub_3210"/>
      <w:r w:rsidRPr="003B1FDD">
        <w:rPr>
          <w:rFonts w:ascii="Times New Roman" w:eastAsia="Times New Roman" w:hAnsi="Times New Roman" w:cs="Times New Roman"/>
          <w:color w:val="000000"/>
          <w:sz w:val="26"/>
          <w:szCs w:val="26"/>
          <w:lang w:eastAsia="ru-RU"/>
        </w:rPr>
        <w:t xml:space="preserve">3.2.10. Определение границ уборки территорий, закрепленных за юридическими и физическими лицами, осуществляется правовыми актами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своих земельных участков и прилегающих к ним территорий.</w:t>
      </w:r>
      <w:bookmarkEnd w:id="19"/>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bookmarkStart w:id="20" w:name="sub_3211"/>
      <w:r w:rsidRPr="003B1FDD">
        <w:rPr>
          <w:rFonts w:ascii="Times New Roman" w:eastAsia="Times New Roman" w:hAnsi="Times New Roman" w:cs="Times New Roman"/>
          <w:color w:val="000000"/>
          <w:sz w:val="26"/>
          <w:szCs w:val="26"/>
          <w:lang w:eastAsia="ru-RU"/>
        </w:rPr>
        <w:t xml:space="preserve">3.2.11. Уборка территорий многоквартирных домов (за исключением нежилых помещений в многоквартирных домах) осуществляется в пределах границ, установленных администрацией </w:t>
      </w:r>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 xml:space="preserve">о муниципального округа, в соответствии с закрепленной территорией, сформированной с учетом придомовой территории. В случае наложения прилегающих территорий многоквартирных домов </w:t>
      </w:r>
      <w:r w:rsidRPr="003B1FDD">
        <w:rPr>
          <w:rFonts w:ascii="Times New Roman" w:eastAsia="Times New Roman" w:hAnsi="Times New Roman" w:cs="Times New Roman"/>
          <w:color w:val="000000"/>
          <w:sz w:val="26"/>
          <w:szCs w:val="26"/>
          <w:lang w:eastAsia="ru-RU"/>
        </w:rPr>
        <w:lastRenderedPageBreak/>
        <w:t>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bookmarkEnd w:id="20"/>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bookmarkStart w:id="21" w:name="sub_3212"/>
      <w:r w:rsidRPr="003B1FDD">
        <w:rPr>
          <w:rFonts w:ascii="Times New Roman" w:eastAsia="Times New Roman" w:hAnsi="Times New Roman" w:cs="Times New Roman"/>
          <w:color w:val="000000"/>
          <w:sz w:val="26"/>
          <w:szCs w:val="26"/>
          <w:lang w:eastAsia="ru-RU"/>
        </w:rPr>
        <w:t>3.2.12.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bookmarkEnd w:id="21"/>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bookmarkStart w:id="22" w:name="sub_3213"/>
      <w:r w:rsidRPr="003B1FDD">
        <w:rPr>
          <w:rFonts w:ascii="Times New Roman" w:eastAsia="Times New Roman" w:hAnsi="Times New Roman" w:cs="Times New Roman"/>
          <w:color w:val="000000"/>
          <w:sz w:val="26"/>
          <w:szCs w:val="26"/>
          <w:lang w:eastAsia="ru-RU"/>
        </w:rPr>
        <w:t>3.2.13.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bookmarkEnd w:id="22"/>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bookmarkStart w:id="23" w:name="sub_3214"/>
      <w:r w:rsidRPr="003B1FDD">
        <w:rPr>
          <w:rFonts w:ascii="Times New Roman" w:eastAsia="Times New Roman" w:hAnsi="Times New Roman" w:cs="Times New Roman"/>
          <w:color w:val="000000"/>
          <w:sz w:val="26"/>
          <w:szCs w:val="26"/>
          <w:lang w:eastAsia="ru-RU"/>
        </w:rPr>
        <w:t>3.2.14.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bookmarkEnd w:id="23"/>
    </w:p>
    <w:p w:rsidR="00B44A7C" w:rsidRPr="003B1FDD" w:rsidRDefault="00B44A7C" w:rsidP="00B44A7C">
      <w:pPr>
        <w:spacing w:after="0" w:line="240" w:lineRule="auto"/>
        <w:ind w:firstLine="720"/>
        <w:jc w:val="both"/>
        <w:rPr>
          <w:rFonts w:ascii="Times New Roman" w:eastAsia="Times New Roman" w:hAnsi="Times New Roman" w:cs="Times New Roman"/>
          <w:color w:val="000000"/>
          <w:sz w:val="26"/>
          <w:szCs w:val="26"/>
          <w:lang w:eastAsia="ru-RU"/>
        </w:rPr>
      </w:pPr>
      <w:bookmarkStart w:id="24" w:name="sub_3215"/>
      <w:r w:rsidRPr="003B1FDD">
        <w:rPr>
          <w:rFonts w:ascii="Times New Roman" w:eastAsia="Times New Roman" w:hAnsi="Times New Roman" w:cs="Times New Roman"/>
          <w:color w:val="000000"/>
          <w:sz w:val="26"/>
          <w:szCs w:val="26"/>
          <w:lang w:eastAsia="ru-RU"/>
        </w:rPr>
        <w:t>3.2.15. Собственники помещений в многоквартирных домах или лица, осуществляющие по договору управление/эксплуатацию многоквартирных домов, обеспечивают в темное время суток наружное освещение фасадов, подъездов, строений и адресных таблиц (указатель наименования улицы, номера дома, подъезда, квартир) на домах.</w:t>
      </w:r>
      <w:bookmarkEnd w:id="24"/>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 Общие требования к объектам и элементам благоустройства</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 Элементы озеленения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3.3.1.1. При создании элементов озеленения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создания на территории зеленых насаждений благоустроенной сети пешеходных и велосипедных дорожек, центров притяжения людей.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3.3.1.2. Работы по озеленению планируются в комплексе и в контексте общего зеленого «каркаса» населенного пункта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обеспечивающего для всех жителей возможность для занятий спортом и общения, физический комфорт и улучшение визуальных и экологических характеристик.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3.3.1.3. Жители населенного пункта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должны быть обеспечены качественными озелененными территориями в шаговой доступности от дома.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Зеленые пространства проектируются приспособленными для активного участия с учетом концепции устойчивого развития и бережного отношения к окружающей среде.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3.3.1.4. При проектировании озелененных пространств учитываются факторы биоразнообразия непрерывности озелененных элементов среды, создаются проекты зеленых «каркасов».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3.3.1.5. Создание новых объектов озеленения осуществляется в соответствии с </w:t>
      </w:r>
      <w:r w:rsidRPr="003B1FDD">
        <w:rPr>
          <w:rFonts w:ascii="Times New Roman" w:eastAsia="Times New Roman" w:hAnsi="Times New Roman" w:cs="Times New Roman"/>
          <w:color w:val="000000"/>
          <w:sz w:val="26"/>
          <w:szCs w:val="26"/>
          <w:shd w:val="clear" w:color="auto" w:fill="FFFFFF"/>
          <w:lang w:eastAsia="ru-RU"/>
        </w:rPr>
        <w:t xml:space="preserve">Генеральным планом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shd w:val="clear" w:color="auto" w:fill="FFFFFF"/>
          <w:lang w:eastAsia="ru-RU"/>
        </w:rPr>
        <w:t xml:space="preserve"> муниципального округа, Правилами землепользования и застройки,</w:t>
      </w:r>
      <w:r w:rsidRPr="003B1FDD">
        <w:rPr>
          <w:rFonts w:ascii="Times New Roman" w:eastAsia="Times New Roman" w:hAnsi="Times New Roman" w:cs="Times New Roman"/>
          <w:color w:val="000000"/>
          <w:sz w:val="26"/>
          <w:szCs w:val="26"/>
          <w:lang w:eastAsia="ru-RU"/>
        </w:rPr>
        <w:t>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w:t>
      </w:r>
      <w:r w:rsidRPr="003B1FDD">
        <w:rPr>
          <w:rFonts w:ascii="Times New Roman" w:eastAsia="Times New Roman" w:hAnsi="Times New Roman" w:cs="Times New Roman"/>
          <w:color w:val="000000"/>
          <w:sz w:val="26"/>
          <w:szCs w:val="26"/>
          <w:shd w:val="clear" w:color="auto" w:fill="FFFFFF"/>
          <w:lang w:eastAsia="ru-RU"/>
        </w:rPr>
        <w:t>СП 42.13330.2011 Градостроительство. Планировка и застройка городских и сельских поселений. Актуализированная редакция СНиП 2.07.01-89* (с Поправкой и Изменением N 1).</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3.3.1.6. Работы по озеленению проводятся по предварительно разработанному и утвержденному администрацией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проекту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3.3.1.7.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3B1FDD">
        <w:rPr>
          <w:rFonts w:ascii="Times New Roman" w:eastAsia="Times New Roman" w:hAnsi="Times New Roman" w:cs="Times New Roman"/>
          <w:color w:val="000000"/>
          <w:sz w:val="26"/>
          <w:szCs w:val="26"/>
          <w:lang w:eastAsia="ru-RU"/>
        </w:rPr>
        <w:t>геоподосновы</w:t>
      </w:r>
      <w:proofErr w:type="spellEnd"/>
      <w:r w:rsidRPr="003B1FDD">
        <w:rPr>
          <w:rFonts w:ascii="Times New Roman" w:eastAsia="Times New Roman" w:hAnsi="Times New Roman" w:cs="Times New Roman"/>
          <w:color w:val="000000"/>
          <w:sz w:val="26"/>
          <w:szCs w:val="26"/>
          <w:lang w:eastAsia="ru-RU"/>
        </w:rPr>
        <w:t xml:space="preserve"> с инвентаризационным планом зеленых насаждений на весь участок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3.3.1.8. На основании полученных </w:t>
      </w:r>
      <w:proofErr w:type="spellStart"/>
      <w:r w:rsidRPr="003B1FDD">
        <w:rPr>
          <w:rFonts w:ascii="Times New Roman" w:eastAsia="Times New Roman" w:hAnsi="Times New Roman" w:cs="Times New Roman"/>
          <w:color w:val="000000"/>
          <w:sz w:val="26"/>
          <w:szCs w:val="26"/>
          <w:lang w:eastAsia="ru-RU"/>
        </w:rPr>
        <w:t>геоподосновы</w:t>
      </w:r>
      <w:proofErr w:type="spellEnd"/>
      <w:r w:rsidRPr="003B1FDD">
        <w:rPr>
          <w:rFonts w:ascii="Times New Roman" w:eastAsia="Times New Roman" w:hAnsi="Times New Roman" w:cs="Times New Roman"/>
          <w:color w:val="000000"/>
          <w:sz w:val="26"/>
          <w:szCs w:val="26"/>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При этом определяются объемы вырубок и пересадок в целом по участку благоустройства, производится расчет компенсационной стоимости.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3.3.1.9.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3.3.1.10. Основными типами насаждений и озеленения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w:t>
      </w:r>
      <w:proofErr w:type="gramStart"/>
      <w:r w:rsidRPr="003B1FDD">
        <w:rPr>
          <w:rFonts w:ascii="Times New Roman" w:eastAsia="Times New Roman" w:hAnsi="Times New Roman" w:cs="Times New Roman"/>
          <w:color w:val="000000"/>
          <w:sz w:val="26"/>
          <w:szCs w:val="26"/>
          <w:lang w:eastAsia="ru-RU"/>
        </w:rPr>
        <w:t>округа  являются</w:t>
      </w:r>
      <w:proofErr w:type="gramEnd"/>
      <w:r w:rsidRPr="003B1FDD">
        <w:rPr>
          <w:rFonts w:ascii="Times New Roman" w:eastAsia="Times New Roman" w:hAnsi="Times New Roman" w:cs="Times New Roman"/>
          <w:color w:val="000000"/>
          <w:sz w:val="26"/>
          <w:szCs w:val="26"/>
          <w:lang w:eastAsia="ru-RU"/>
        </w:rPr>
        <w:t>: рядовые посадки, аллеи, массивы, группы, солитеры, живые изгороди, кулисы, боскеты,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3.3.1.11. На территории </w:t>
      </w:r>
      <w:r w:rsidR="00F1059F" w:rsidRPr="003B1FDD">
        <w:rPr>
          <w:rFonts w:ascii="Times New Roman" w:eastAsia="Times New Roman" w:hAnsi="Times New Roman" w:cs="Times New Roman"/>
          <w:color w:val="000000"/>
          <w:sz w:val="26"/>
          <w:szCs w:val="26"/>
          <w:lang w:eastAsia="ru-RU"/>
        </w:rPr>
        <w:t>Яльчикского м</w:t>
      </w:r>
      <w:r w:rsidRPr="003B1FDD">
        <w:rPr>
          <w:rFonts w:ascii="Times New Roman" w:eastAsia="Times New Roman" w:hAnsi="Times New Roman" w:cs="Times New Roman"/>
          <w:color w:val="000000"/>
          <w:sz w:val="26"/>
          <w:szCs w:val="26"/>
          <w:lang w:eastAsia="ru-RU"/>
        </w:rPr>
        <w:t>униципального округа используются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 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3.3.1.12. Стационарное и мобильное озеленение используют для создания архитектурно-ландшафтных объектов (газонов, парков, садов, дворовых территорий, цветников, площадок с кустами и деревьями и т. п.) на естественных и искусственных элементах </w:t>
      </w:r>
      <w:proofErr w:type="gramStart"/>
      <w:r w:rsidRPr="003B1FDD">
        <w:rPr>
          <w:rFonts w:ascii="Times New Roman" w:eastAsia="Times New Roman" w:hAnsi="Times New Roman" w:cs="Times New Roman"/>
          <w:color w:val="000000"/>
          <w:sz w:val="26"/>
          <w:szCs w:val="26"/>
          <w:lang w:eastAsia="ru-RU"/>
        </w:rPr>
        <w:t>рельефа,  фасадах</w:t>
      </w:r>
      <w:proofErr w:type="gramEnd"/>
      <w:r w:rsidRPr="003B1FDD">
        <w:rPr>
          <w:rFonts w:ascii="Times New Roman" w:eastAsia="Times New Roman" w:hAnsi="Times New Roman" w:cs="Times New Roman"/>
          <w:color w:val="000000"/>
          <w:sz w:val="26"/>
          <w:szCs w:val="26"/>
          <w:lang w:eastAsia="ru-RU"/>
        </w:rPr>
        <w:t xml:space="preserve"> (вертикальное озеленение) зданий и сооружений.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3.3.1.13. Стационарное крышное озеленении может быть предусмотрено при обустройстве новых, реконструкции и капитальном ремонте существующих зданий </w:t>
      </w:r>
      <w:r w:rsidRPr="003B1FDD">
        <w:rPr>
          <w:rFonts w:ascii="Times New Roman" w:eastAsia="Times New Roman" w:hAnsi="Times New Roman" w:cs="Times New Roman"/>
          <w:color w:val="000000"/>
          <w:sz w:val="26"/>
          <w:szCs w:val="26"/>
          <w:lang w:eastAsia="ru-RU"/>
        </w:rPr>
        <w:lastRenderedPageBreak/>
        <w:t>и сооружений, имеющих неэксплуатируемую крышу с уклоном не более 45 градусов.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Предпочтение следует отдавать зданиям и сооружениям с горизонтальной или </w:t>
      </w:r>
      <w:proofErr w:type="spellStart"/>
      <w:r w:rsidRPr="003B1FDD">
        <w:rPr>
          <w:rFonts w:ascii="Times New Roman" w:eastAsia="Times New Roman" w:hAnsi="Times New Roman" w:cs="Times New Roman"/>
          <w:color w:val="000000"/>
          <w:sz w:val="26"/>
          <w:szCs w:val="26"/>
          <w:lang w:eastAsia="ru-RU"/>
        </w:rPr>
        <w:t>малоуклонной</w:t>
      </w:r>
      <w:proofErr w:type="spellEnd"/>
      <w:r w:rsidRPr="003B1FDD">
        <w:rPr>
          <w:rFonts w:ascii="Times New Roman" w:eastAsia="Times New Roman" w:hAnsi="Times New Roman" w:cs="Times New Roman"/>
          <w:color w:val="000000"/>
          <w:sz w:val="26"/>
          <w:szCs w:val="26"/>
          <w:lang w:eastAsia="ru-RU"/>
        </w:rPr>
        <w:t xml:space="preserve"> (уклон не более 3 %) крышей.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3.3.1.14.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3.3.1.15. В целях предотвращения повреждения растениями отделки фасадов зданий и сооружений при их вертикальном озеленении на фасадных поверхностях должны надежно закреплены конструкции в виде решеток, систем вертикальных стержней и тросов, точечных консолей-опор для кашпо и т. 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Размещение таких конструкций должно обеспечивать наличие воздушного зазора между растением и фасадом. Величина воздушного зазора назначается в зависимости от вида используемых растений и должна быть не менее 20 см.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3.3.1.16.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w:t>
      </w:r>
      <w:proofErr w:type="gramStart"/>
      <w:r w:rsidRPr="003B1FDD">
        <w:rPr>
          <w:rFonts w:ascii="Times New Roman" w:eastAsia="Times New Roman" w:hAnsi="Times New Roman" w:cs="Times New Roman"/>
          <w:color w:val="000000"/>
          <w:sz w:val="26"/>
          <w:szCs w:val="26"/>
          <w:lang w:eastAsia="ru-RU"/>
        </w:rPr>
        <w:t>3..</w:t>
      </w:r>
      <w:proofErr w:type="gramEnd"/>
      <w:r w:rsidRPr="003B1FDD">
        <w:rPr>
          <w:rFonts w:ascii="Times New Roman" w:eastAsia="Times New Roman" w:hAnsi="Times New Roman" w:cs="Times New Roman"/>
          <w:color w:val="000000"/>
          <w:sz w:val="26"/>
          <w:szCs w:val="26"/>
          <w:lang w:eastAsia="ru-RU"/>
        </w:rPr>
        <w:t>17.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Актуализированная редакция СНиП 2.04.01-85*».</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Участки кровли, по которым производится отвод избыточной воды, должен иметь уклон к водоотводящим устройствам не менее 2 %.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3.3.1.18.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Роль контурного ограждения указанных объектов должен выполнять металлический или железобетонный парапет высотой не менее 1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На металлических парапетах устанавливается сетчатое металлическое ограждение.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3.3.1.19. Озеленение детских игровых и спортивных площадок, как правило, размещается по периметру.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Нежелательно применение деревьев и кустарников, имеющих блестящие листья, дающих большое количество летящих семян, обильно плодоносящих и рано сбрасывающих листву.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Для ограждения площадок возможно применять вертикальное озеленение.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3.3.1.20. При проектировании озеленения учитываются минимальные расстояния посадок деревьев и кустарников до инженерных сетей, зданий и сооружений.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3.3.1.21. При посадке деревьев в зоне действия теплотрасс необходимо учитывать фактор прогревания почвы в обе стороны от оси теплотрассы.</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3.3.2. Виды покрытий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3.3.2.1. Покрытия поверхности обеспечивают на территории населенного пункта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условия безопасного и комфортного передвижения, а также формируют архитектурно-художественный облик среды.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3.3.2.2. Для целей благоустройства территории населенного пункта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применяются следующие виды покрытий: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1) твердые (капитальные) - монолитные или сборные, выполняемые из асфальтобетона, </w:t>
      </w:r>
      <w:proofErr w:type="spellStart"/>
      <w:r w:rsidRPr="003B1FDD">
        <w:rPr>
          <w:rFonts w:ascii="Times New Roman" w:eastAsia="Times New Roman" w:hAnsi="Times New Roman" w:cs="Times New Roman"/>
          <w:color w:val="000000"/>
          <w:sz w:val="26"/>
          <w:szCs w:val="26"/>
          <w:lang w:eastAsia="ru-RU"/>
        </w:rPr>
        <w:t>цементобетона</w:t>
      </w:r>
      <w:proofErr w:type="spellEnd"/>
      <w:r w:rsidRPr="003B1FDD">
        <w:rPr>
          <w:rFonts w:ascii="Times New Roman" w:eastAsia="Times New Roman" w:hAnsi="Times New Roman" w:cs="Times New Roman"/>
          <w:color w:val="000000"/>
          <w:sz w:val="26"/>
          <w:szCs w:val="26"/>
          <w:lang w:eastAsia="ru-RU"/>
        </w:rPr>
        <w:t>, природного камня и т. п. материалов;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газонные, выполняемые по специальным технологиям подготовки и посадки травяного покрова;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комбинированные, представляющие сочетания покрытий, указанных выше (например, плитка, утопленная в газон и т. 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3.3.2.3. Выбор видов покрытия принимается в соответствии с их целевым назначением: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мягких - с учетом их специфических свойств при благоустройстве отдельных видов территорий (детских, спортивных </w:t>
      </w:r>
      <w:proofErr w:type="gramStart"/>
      <w:r w:rsidRPr="003B1FDD">
        <w:rPr>
          <w:rFonts w:ascii="Times New Roman" w:eastAsia="Times New Roman" w:hAnsi="Times New Roman" w:cs="Times New Roman"/>
          <w:color w:val="000000"/>
          <w:sz w:val="26"/>
          <w:szCs w:val="26"/>
          <w:lang w:eastAsia="ru-RU"/>
        </w:rPr>
        <w:t>площадок,  прогулочных</w:t>
      </w:r>
      <w:proofErr w:type="gramEnd"/>
      <w:r w:rsidRPr="003B1FDD">
        <w:rPr>
          <w:rFonts w:ascii="Times New Roman" w:eastAsia="Times New Roman" w:hAnsi="Times New Roman" w:cs="Times New Roman"/>
          <w:color w:val="000000"/>
          <w:sz w:val="26"/>
          <w:szCs w:val="26"/>
          <w:lang w:eastAsia="ru-RU"/>
        </w:rPr>
        <w:t xml:space="preserve"> дорожек и т. п. объектов);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газонных и комбинированных, как наиболее </w:t>
      </w:r>
      <w:proofErr w:type="spellStart"/>
      <w:r w:rsidRPr="003B1FDD">
        <w:rPr>
          <w:rFonts w:ascii="Times New Roman" w:eastAsia="Times New Roman" w:hAnsi="Times New Roman" w:cs="Times New Roman"/>
          <w:color w:val="000000"/>
          <w:sz w:val="26"/>
          <w:szCs w:val="26"/>
          <w:lang w:eastAsia="ru-RU"/>
        </w:rPr>
        <w:t>экологичных</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Выбор видов покрытия осуществляется в соответствии с их целевым назначением.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3.3.2.4.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не допускается наличие участков почвы без перечисленных видов покрытий за исключением дорожно-</w:t>
      </w:r>
      <w:proofErr w:type="spellStart"/>
      <w:r w:rsidRPr="003B1FDD">
        <w:rPr>
          <w:rFonts w:ascii="Times New Roman" w:eastAsia="Times New Roman" w:hAnsi="Times New Roman" w:cs="Times New Roman"/>
          <w:color w:val="000000"/>
          <w:sz w:val="26"/>
          <w:szCs w:val="26"/>
          <w:lang w:eastAsia="ru-RU"/>
        </w:rPr>
        <w:t>тропиночной</w:t>
      </w:r>
      <w:proofErr w:type="spellEnd"/>
      <w:r w:rsidRPr="003B1FDD">
        <w:rPr>
          <w:rFonts w:ascii="Times New Roman" w:eastAsia="Times New Roman" w:hAnsi="Times New Roman" w:cs="Times New Roman"/>
          <w:color w:val="000000"/>
          <w:sz w:val="26"/>
          <w:szCs w:val="26"/>
          <w:lang w:eastAsia="ru-RU"/>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3.3.2.5. Твердые виды покрытия должны иметь шероховатую поверхность с коэффициентом сцепления в сухом состоянии не менее 0,6, в мокром - не менее 0,4.</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3.3.2.6. Предусматривается уклон поверхности твердых видов покрытия, обеспечивающий отвод поверхностных вод: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на водоразделах при наличии системы дождевой канализации его следует назначать не менее 4 %;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при отсутствии системы дождевой канализации - не менее 5 %.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Максимальные уклоны назначаются в зависимости от условий движения транспорта и пешеходов.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3.3.2.7. Для деревьев, расположенных в мощении, следует применять различные виды защиты (приствольные решетки, бордюры, </w:t>
      </w:r>
      <w:proofErr w:type="spellStart"/>
      <w:r w:rsidRPr="003B1FDD">
        <w:rPr>
          <w:rFonts w:ascii="Times New Roman" w:eastAsia="Times New Roman" w:hAnsi="Times New Roman" w:cs="Times New Roman"/>
          <w:color w:val="000000"/>
          <w:sz w:val="26"/>
          <w:szCs w:val="26"/>
          <w:lang w:eastAsia="ru-RU"/>
        </w:rPr>
        <w:t>периметральные</w:t>
      </w:r>
      <w:proofErr w:type="spellEnd"/>
      <w:r w:rsidRPr="003B1FDD">
        <w:rPr>
          <w:rFonts w:ascii="Times New Roman" w:eastAsia="Times New Roman" w:hAnsi="Times New Roman" w:cs="Times New Roman"/>
          <w:color w:val="000000"/>
          <w:sz w:val="26"/>
          <w:szCs w:val="26"/>
          <w:lang w:eastAsia="ru-RU"/>
        </w:rPr>
        <w:t xml:space="preserve"> скамейки и пр.).</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При отсутствии данных видов защиты необходимо предусматривать выполнение защитных видов покрытий в радиусе не менее 1,5 м от ствола: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щебеночное, галечное, «соты» с засевом газона.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Защитное покрытие может быть выполнено на одном уровне или выше покрытия пешеходных коммуникаций.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3.3.2.8.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при благоустройстве используют следующие элементы сопряжения поверхностей: различные виды бортовых камней, пандусы, ступени, лестницы.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3.3.2.9.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3.3.3. Ограждения (заборы)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3B1FDD">
        <w:rPr>
          <w:rFonts w:ascii="Times New Roman" w:eastAsia="Times New Roman" w:hAnsi="Times New Roman" w:cs="Times New Roman"/>
          <w:color w:val="000000"/>
          <w:sz w:val="26"/>
          <w:szCs w:val="26"/>
          <w:lang w:eastAsia="ru-RU"/>
        </w:rPr>
        <w:t>полуприватных</w:t>
      </w:r>
      <w:proofErr w:type="spellEnd"/>
      <w:r w:rsidRPr="003B1FDD">
        <w:rPr>
          <w:rFonts w:ascii="Times New Roman" w:eastAsia="Times New Roman" w:hAnsi="Times New Roman" w:cs="Times New Roman"/>
          <w:color w:val="000000"/>
          <w:sz w:val="26"/>
          <w:szCs w:val="26"/>
          <w:lang w:eastAsia="ru-RU"/>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Также учитывается необходимость: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разграничения зеленой зоны (газоны, клумбы, парки) с маршрутами пешеходов и транспорта;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проектирования дорожек и тротуаров с учетом потоков людей и маршрутов;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разграничения зеленых зон и транзитных путей с помощью применения приемов </w:t>
      </w:r>
      <w:proofErr w:type="spellStart"/>
      <w:r w:rsidRPr="003B1FDD">
        <w:rPr>
          <w:rFonts w:ascii="Times New Roman" w:eastAsia="Times New Roman" w:hAnsi="Times New Roman" w:cs="Times New Roman"/>
          <w:color w:val="000000"/>
          <w:sz w:val="26"/>
          <w:szCs w:val="26"/>
          <w:lang w:eastAsia="ru-RU"/>
        </w:rPr>
        <w:t>разноуровневой</w:t>
      </w:r>
      <w:proofErr w:type="spellEnd"/>
      <w:r w:rsidRPr="003B1FDD">
        <w:rPr>
          <w:rFonts w:ascii="Times New Roman" w:eastAsia="Times New Roman" w:hAnsi="Times New Roman" w:cs="Times New Roman"/>
          <w:color w:val="000000"/>
          <w:sz w:val="26"/>
          <w:szCs w:val="26"/>
          <w:lang w:eastAsia="ru-RU"/>
        </w:rPr>
        <w:t xml:space="preserve"> высоты или создания зеленых кустовых ограждений;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проектирования изменения высоты и геометрии бордюрного камня с учетом сезонных снежных отвалов;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использования бордюрного камня;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использования (в особенности на границах зеленых зон) многолетних всесезонных кустистых растений;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использования по возможности светоотражающих фасадных конструкций для затененных участков газонов;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использования </w:t>
      </w:r>
      <w:proofErr w:type="spellStart"/>
      <w:r w:rsidRPr="003B1FDD">
        <w:rPr>
          <w:rFonts w:ascii="Times New Roman" w:eastAsia="Times New Roman" w:hAnsi="Times New Roman" w:cs="Times New Roman"/>
          <w:color w:val="000000"/>
          <w:sz w:val="26"/>
          <w:szCs w:val="26"/>
          <w:lang w:eastAsia="ru-RU"/>
        </w:rPr>
        <w:t>цветографического</w:t>
      </w:r>
      <w:proofErr w:type="spellEnd"/>
      <w:r w:rsidRPr="003B1FDD">
        <w:rPr>
          <w:rFonts w:ascii="Times New Roman" w:eastAsia="Times New Roman" w:hAnsi="Times New Roman" w:cs="Times New Roman"/>
          <w:color w:val="000000"/>
          <w:sz w:val="26"/>
          <w:szCs w:val="26"/>
          <w:lang w:eastAsia="ru-RU"/>
        </w:rPr>
        <w:t xml:space="preserve"> оформления ограждений согласно палитре цветовых решений, утверждаемой сельским поселением с учетом натуральных </w:t>
      </w:r>
      <w:r w:rsidRPr="003B1FDD">
        <w:rPr>
          <w:rFonts w:ascii="Times New Roman" w:eastAsia="Times New Roman" w:hAnsi="Times New Roman" w:cs="Times New Roman"/>
          <w:color w:val="000000"/>
          <w:sz w:val="26"/>
          <w:szCs w:val="26"/>
          <w:lang w:eastAsia="ru-RU"/>
        </w:rPr>
        <w:lastRenderedPageBreak/>
        <w:t>цветов материалов (камень, металл, дерево и подобные), нейтральных цветов (черный, белый, серый, темные оттенки других цветов).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3.3.3.2. В целях благоустройства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применяются различных видов ограждений.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Ограждения различаются по:</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назначению (декоративные, защитные, их сочетание);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высоте (низкие - 0,3 - 1,0 м, средние - 1,1 - 1,7 м, высокие - 1,8 - 3,0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виду материала (металлические, железобетонные и др.);</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степени проницаемости для взгляда (прозрачные, глухие);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степени стационарности (постоянные, временные, передвижные).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3.3.3.3. На территории </w:t>
      </w:r>
      <w:r w:rsidR="00F1059F" w:rsidRPr="003B1FDD">
        <w:rPr>
          <w:rFonts w:ascii="Times New Roman" w:eastAsia="Times New Roman" w:hAnsi="Times New Roman" w:cs="Times New Roman"/>
          <w:color w:val="000000"/>
          <w:sz w:val="26"/>
          <w:szCs w:val="26"/>
          <w:lang w:eastAsia="ru-RU"/>
        </w:rPr>
        <w:t xml:space="preserve">Яльчикского </w:t>
      </w:r>
      <w:proofErr w:type="gramStart"/>
      <w:r w:rsidRPr="003B1FDD">
        <w:rPr>
          <w:rFonts w:ascii="Times New Roman" w:eastAsia="Times New Roman" w:hAnsi="Times New Roman" w:cs="Times New Roman"/>
          <w:color w:val="000000"/>
          <w:sz w:val="26"/>
          <w:szCs w:val="26"/>
          <w:lang w:eastAsia="ru-RU"/>
        </w:rPr>
        <w:t>о муниципального округа</w:t>
      </w:r>
      <w:proofErr w:type="gramEnd"/>
      <w:r w:rsidRPr="003B1FDD">
        <w:rPr>
          <w:rFonts w:ascii="Times New Roman" w:eastAsia="Times New Roman" w:hAnsi="Times New Roman" w:cs="Times New Roman"/>
          <w:color w:val="000000"/>
          <w:sz w:val="26"/>
          <w:szCs w:val="26"/>
          <w:lang w:eastAsia="ru-RU"/>
        </w:rPr>
        <w:t xml:space="preserve"> используются следующие типы ограждений: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глухое ограждение – металлический лист или профиль, деревянная доска и другие экологически чистые непрозрачные строительные материалы;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комбинированное ограждение – комбинация из глухих и прозрачных плоскостей с применением отдельных декоративных элементов;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3.3.3.4. Ограждения применяются: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для ограждения земельных участков, используемых для ведения садоводства и огородничества;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домов, не имеющих выхода к улицам населенного пункта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живая изгородь: для ограждения земельных участков, используемых для ведения садоводства и огородничества, а также территорий земельных участков, предназначенных для индивидуального жилищного строительства.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3.3.3.5. Тип и виды ограждений объектов (за исключением земельных участков, предназначенных для индивидуального жилищного строительства) согласовываются с администрацией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3.3.3.6. Ограждения должны выполняться из высококачественных материалов, иметь единый характер в границах объекта благоустройства территории </w:t>
      </w:r>
      <w:r w:rsidRPr="003B1FDD">
        <w:rPr>
          <w:rFonts w:ascii="Times New Roman" w:eastAsia="Times New Roman" w:hAnsi="Times New Roman" w:cs="Times New Roman"/>
          <w:color w:val="000000"/>
          <w:sz w:val="26"/>
          <w:szCs w:val="26"/>
          <w:lang w:eastAsia="ru-RU"/>
        </w:rPr>
        <w:lastRenderedPageBreak/>
        <w:t>и соответствовать архитектурно художественному решению элементов окружающей среды.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3.3.3.7.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3.3.3.8.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3.3.3.9. 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территории с зелеными насаждениями и </w:t>
      </w:r>
      <w:proofErr w:type="spellStart"/>
      <w:r w:rsidRPr="003B1FDD">
        <w:rPr>
          <w:rFonts w:ascii="Times New Roman" w:eastAsia="Times New Roman" w:hAnsi="Times New Roman" w:cs="Times New Roman"/>
          <w:color w:val="000000"/>
          <w:sz w:val="26"/>
          <w:szCs w:val="26"/>
          <w:lang w:eastAsia="ru-RU"/>
        </w:rPr>
        <w:t>вытаптывания</w:t>
      </w:r>
      <w:proofErr w:type="spellEnd"/>
      <w:r w:rsidRPr="003B1FDD">
        <w:rPr>
          <w:rFonts w:ascii="Times New Roman" w:eastAsia="Times New Roman" w:hAnsi="Times New Roman" w:cs="Times New Roman"/>
          <w:color w:val="000000"/>
          <w:sz w:val="26"/>
          <w:szCs w:val="26"/>
          <w:lang w:eastAsia="ru-RU"/>
        </w:rPr>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3.3.3.10.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 строительные работы.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3.3.3.11. В случае произрастания деревьев в зонах интенсивного пешеходного движения или в зоне производства работ по строительству или реконструкции объектов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3.3.3.12. Ограждения участков, расположенных на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3.3.3.13. Высота ограждений всех типов не должна превышать 3 м, если иное не установлено действующим законодательством, настоящими Правилами.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Высота и вид ограждения принимается в зависимости от категории улицы, на которой размещено ограждение: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улицы и дороги местного значения на территориях с многоэтажной застройкой – 0,5-2,0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улицы и дороги местного значения на территориях с малоэтажной застройкой – 1,0-2,0 м. Ограждение может быть прозрачное, комбинированное или глухое;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дороги и проезды промышленных и коммунально-складских районов – не более 3,0 м. Ограждение предусматривается глухое;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высота и вид ограждения индивидуального земельного участка со стороны смежного домовладения принимается прозрачное, комбинированное или глухое не более 2,0 м.</w:t>
      </w:r>
    </w:p>
    <w:p w:rsidR="00B44A7C" w:rsidRPr="003B1FDD" w:rsidRDefault="00B44A7C" w:rsidP="00B44A7C">
      <w:pPr>
        <w:spacing w:after="0" w:line="240" w:lineRule="auto"/>
        <w:ind w:left="709"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Высота и вид ограждений для зданий, сооружений и предприятий принимается: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высшие учебные заведения, образовательные организации (школы, училища, колледжи, лицеи и т. п.) – не более 1,2 м. Ограждение прозрачное;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2)  детские сады-ясли – не более 1,6 м. Ограждение прозрачное;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спортивные комплексы, стадионы, катки, открытые бассейны и другие спортивные сооружения (при контролируемом входе посетителей) – не более 3,0 м. Ограждение прозрачное либо комбинированное;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летние сооружения в парках при контролируемом входе посетителей (танцевальные площадки, аттракционы и т. п.) – 1,6 м. Ограждение прозрачное (при необходимости охраны) или живая изгородь;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  охраняемые объекты радиовещания и телевидения -  не более 2,1 м. Ограждение прозрачное либо комбинированное;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6)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3B1FDD">
        <w:rPr>
          <w:rFonts w:ascii="Times New Roman" w:eastAsia="Times New Roman" w:hAnsi="Times New Roman" w:cs="Times New Roman"/>
          <w:color w:val="000000"/>
          <w:sz w:val="26"/>
          <w:szCs w:val="26"/>
          <w:lang w:eastAsia="ru-RU"/>
        </w:rPr>
        <w:t>артскважины</w:t>
      </w:r>
      <w:proofErr w:type="spellEnd"/>
      <w:r w:rsidRPr="003B1FDD">
        <w:rPr>
          <w:rFonts w:ascii="Times New Roman" w:eastAsia="Times New Roman" w:hAnsi="Times New Roman" w:cs="Times New Roman"/>
          <w:color w:val="000000"/>
          <w:sz w:val="26"/>
          <w:szCs w:val="26"/>
          <w:lang w:eastAsia="ru-RU"/>
        </w:rPr>
        <w:t>, водозаборы и т. п.) – 1,6 - 2,0 м. Ограждение прозрачное, комбинированное либо глухое;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7)  хозяйственные зоны предприятий общественного питания и бытового обслуживания населения, магазинов, санаториев, домов отдыха, гостиниц и т. п. – не более 1,6 м. Ограждение – живая изгородь, прозрачное или комбинированное (при необходимости охраны).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3.3.3.14. Ограждения должны соответствовать требованиям регламента по проектированию и внешнему виду ограждений, размещаемых на территории населенного пункта, для создания визуально благоприятного облика застройки территории населенного пункта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внедрения единых стандартов внешнего оформления ограждений зданий, сооружений и иных объектов, заборов и оград и требованиям регламента для частных домовладений.</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3.3.4. Водные 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3.3.4.1.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3.3.4.3.  Питьевые фонтанчики могут быть как типовыми, так и выполненными по специально разработанному проекту.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3.3.4.4. Качество воды в родниках, расположенных на территории населенного пункта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должно соответствовать требованиям санитарных правил и норм и подтверждено положительным заключением органа санитарно-эпидемиологического надзора.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3.3.5. Уличное коммунально-бытовое оборудование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3.3.5.1. При создании и благоустройстве коммунально-бытового оборудования учитывается принцип обеспечения безопасного удаления отходов без </w:t>
      </w:r>
      <w:r w:rsidRPr="003B1FDD">
        <w:rPr>
          <w:rFonts w:ascii="Times New Roman" w:eastAsia="Times New Roman" w:hAnsi="Times New Roman" w:cs="Times New Roman"/>
          <w:color w:val="000000"/>
          <w:sz w:val="26"/>
          <w:szCs w:val="26"/>
          <w:lang w:eastAsia="ru-RU"/>
        </w:rPr>
        <w:lastRenderedPageBreak/>
        <w:t>нарушения визуальной среды территории, с исключением негативного воздействия на окружающую среду и здоровье людей.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3.3.5.2. Состав улично-коммунального оборудования включает в себя различные виды мусоросборников - контейнеров и урн.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 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 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3.3.5.3.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Расстояние между урнами устанавливается в зависимости от интенсивности использования территории, но не более чем через 40 м на оживленных и 100 м – на малолюдных.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На остановках пассажирского транспорта и у входа в торговые объекты – в количестве не менее двух.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Установка урн осуществляется с учетом обеспечения беспрепятственного передвижения пешеходов, проезда инвалидов и детских колясок.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3.3.5.4. Количество и объем контейнеров определяется в соответствии с требованиями законодательства об отходах производства и потребления.</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3.3.6. Уличное техническое оборудование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3.3.6.1. К уличному техническому оборудованию относятся: укрытия таксофонов, почтовые ящики; банкоматы, интерактивные информационные терминалы; автоматы по продаже воды, </w:t>
      </w:r>
      <w:proofErr w:type="spellStart"/>
      <w:r w:rsidRPr="003B1FDD">
        <w:rPr>
          <w:rFonts w:ascii="Times New Roman" w:eastAsia="Times New Roman" w:hAnsi="Times New Roman" w:cs="Times New Roman"/>
          <w:color w:val="000000"/>
          <w:sz w:val="26"/>
          <w:szCs w:val="26"/>
          <w:lang w:eastAsia="ru-RU"/>
        </w:rPr>
        <w:t>вендинговые</w:t>
      </w:r>
      <w:proofErr w:type="spellEnd"/>
      <w:r w:rsidRPr="003B1FDD">
        <w:rPr>
          <w:rFonts w:ascii="Times New Roman" w:eastAsia="Times New Roman" w:hAnsi="Times New Roman" w:cs="Times New Roman"/>
          <w:color w:val="000000"/>
          <w:sz w:val="26"/>
          <w:szCs w:val="26"/>
          <w:lang w:eastAsia="ru-RU"/>
        </w:rPr>
        <w:t xml:space="preserve"> автоматы, торговые палатки; элементы инженерного оборудования: подъемные площадки для инвалидных колясок; смотровые люки, решетки </w:t>
      </w:r>
      <w:proofErr w:type="spellStart"/>
      <w:r w:rsidRPr="003B1FDD">
        <w:rPr>
          <w:rFonts w:ascii="Times New Roman" w:eastAsia="Times New Roman" w:hAnsi="Times New Roman" w:cs="Times New Roman"/>
          <w:color w:val="000000"/>
          <w:sz w:val="26"/>
          <w:szCs w:val="26"/>
          <w:lang w:eastAsia="ru-RU"/>
        </w:rPr>
        <w:t>дождеприемных</w:t>
      </w:r>
      <w:proofErr w:type="spellEnd"/>
      <w:r w:rsidRPr="003B1FDD">
        <w:rPr>
          <w:rFonts w:ascii="Times New Roman" w:eastAsia="Times New Roman" w:hAnsi="Times New Roman" w:cs="Times New Roman"/>
          <w:color w:val="000000"/>
          <w:sz w:val="26"/>
          <w:szCs w:val="26"/>
          <w:lang w:eastAsia="ru-RU"/>
        </w:rPr>
        <w:t xml:space="preserve"> колодцев; вентиляционные шахты подземных коммуникаций; шкафы телефонной связи и т. 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3.3.6.2.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3.3.6.3. Установка уличного технического оборудования должна обеспечивать удобный подход к оборудованию.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3.3.6.4.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3.3.6.5. Оформление элементов инженерного оборудования выполняется: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не нарушая уровень благоустройства формируемой среды,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не ухудшая условия передвижения,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3.3.7. Игровое и спортивное оборудование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3.3.7.1. Игровое и спортивное оборудование на территории населенного пункта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представлено игровыми, физкультурно-оздоровительными устройствами, сооружениями и/или их комплексами.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3.3.7.2. Игровое оборудование размещается на детских игровых площадках. Детские площадки предназначены для игр и активного отдыха детей разных возрастов и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организуются в виде отдельных площадок для различных возрастных групп и (или) как комплексные игровые площадки с зонированием по возрастным интересам.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3.3.7.3.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3.3.7.4.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3.3.7.5. Игровое и спортивное оборудование должно соответствовать общим требованиям безопасности по:</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ГОСТ Р 55677-2013 «Оборудование детских спортивных площадок. Безопасность конструкции и методы испытания. Общие требования»;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ГОСТ Р 55678-2013 «Оборудование детских спортивных площадок. Безопасность конструкции и методы испытания спортивно-развивающего оборудования»;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ГОСТ Р 55679-2013 «Оборудование детских спортивных площадок. Безопасность при эксплуатации»;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ГОСТ Р 53102-2015 «Оборудование детских игровых площадок. Термины и определения»;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ГОСТ Р 52169-2012 «Оборудование и покрытия детских игровых площадок. Безопасность конструкции и методы испытаний. Общие требования»;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ГОСТ Р 52167-2012 «Оборудование детских игровых площадок. Безопасность конструкции и методы испытаний качелей. Общие требования»;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ГОСТ Р 52168-2012 «Оборудование детских игровых площадок. Безопасность конструкции и методы испытаний горок. Общие требования»;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ГОСТ Р 52299-2013 «Оборудование детских игровых площадок. Безопасность конструкции и методы испытаний качалок. Общие требования»;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ГОСТ Р 52300-2013 «Оборудование детских игровых площадок. Безопасность конструкции и методы испытаний каруселей. Общие требования»;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ГОСТ Р 52169-2012 «Оборудование и покрытия детских игровых площадок. Безопасность конструкции и методы испытаний. Общие требования»;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ГОСТ Р 52301-2013 «Оборудование детских игровых площадок. Безопасность при эксплуатации. Общие требования»;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ГОСТ Р ЕН 1177-2013 «</w:t>
      </w:r>
      <w:proofErr w:type="spellStart"/>
      <w:r w:rsidRPr="003B1FDD">
        <w:rPr>
          <w:rFonts w:ascii="Times New Roman" w:eastAsia="Times New Roman" w:hAnsi="Times New Roman" w:cs="Times New Roman"/>
          <w:color w:val="000000"/>
          <w:sz w:val="26"/>
          <w:szCs w:val="26"/>
          <w:lang w:eastAsia="ru-RU"/>
        </w:rPr>
        <w:t>Ударопоглощающие</w:t>
      </w:r>
      <w:proofErr w:type="spellEnd"/>
      <w:r w:rsidRPr="003B1FDD">
        <w:rPr>
          <w:rFonts w:ascii="Times New Roman" w:eastAsia="Times New Roman" w:hAnsi="Times New Roman" w:cs="Times New Roman"/>
          <w:color w:val="000000"/>
          <w:sz w:val="26"/>
          <w:szCs w:val="26"/>
          <w:lang w:eastAsia="ru-RU"/>
        </w:rPr>
        <w:t xml:space="preserve"> покрытия детских игровых площадок. Требования безопасности и методы испытаний».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3.3.7.6.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установок контейнеров для сбора твердых коммунальных отходов, участков постоянного и временного хранения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3.3.7.7. Игровое и спортивное оборудование должно быть изготовлено из нерасщепляющейся древесины, не должно иметь на поверхности дефектов обработки (заусенцев, </w:t>
      </w:r>
      <w:proofErr w:type="spellStart"/>
      <w:r w:rsidRPr="003B1FDD">
        <w:rPr>
          <w:rFonts w:ascii="Times New Roman" w:eastAsia="Times New Roman" w:hAnsi="Times New Roman" w:cs="Times New Roman"/>
          <w:color w:val="000000"/>
          <w:sz w:val="26"/>
          <w:szCs w:val="26"/>
          <w:lang w:eastAsia="ru-RU"/>
        </w:rPr>
        <w:t>задиров</w:t>
      </w:r>
      <w:proofErr w:type="spellEnd"/>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отщепов</w:t>
      </w:r>
      <w:proofErr w:type="spellEnd"/>
      <w:r w:rsidRPr="003B1FDD">
        <w:rPr>
          <w:rFonts w:ascii="Times New Roman" w:eastAsia="Times New Roman" w:hAnsi="Times New Roman" w:cs="Times New Roman"/>
          <w:color w:val="000000"/>
          <w:sz w:val="26"/>
          <w:szCs w:val="26"/>
          <w:lang w:eastAsia="ru-RU"/>
        </w:rPr>
        <w:t>, шероховатостей, сколов и т. п.). Поверхности оборудования из других материалов (например, из стекловолокна) не должны иметь сколов.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 /или неподвижные элементы оборудования не должны образовывать сдавливающих или режущих поверхностей, создавать возможность </w:t>
      </w:r>
      <w:proofErr w:type="spellStart"/>
      <w:r w:rsidRPr="003B1FDD">
        <w:rPr>
          <w:rFonts w:ascii="Times New Roman" w:eastAsia="Times New Roman" w:hAnsi="Times New Roman" w:cs="Times New Roman"/>
          <w:color w:val="000000"/>
          <w:sz w:val="26"/>
          <w:szCs w:val="26"/>
          <w:lang w:eastAsia="ru-RU"/>
        </w:rPr>
        <w:t>застреваний</w:t>
      </w:r>
      <w:proofErr w:type="spellEnd"/>
      <w:r w:rsidRPr="003B1FDD">
        <w:rPr>
          <w:rFonts w:ascii="Times New Roman" w:eastAsia="Times New Roman" w:hAnsi="Times New Roman" w:cs="Times New Roman"/>
          <w:color w:val="000000"/>
          <w:sz w:val="26"/>
          <w:szCs w:val="26"/>
          <w:lang w:eastAsia="ru-RU"/>
        </w:rPr>
        <w:t xml:space="preserve"> тела, частей тела или одежды ребенка.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Спортивное оборудование в виде специальных физкультурных снарядов и тренажеров </w:t>
      </w:r>
      <w:proofErr w:type="gramStart"/>
      <w:r w:rsidRPr="003B1FDD">
        <w:rPr>
          <w:rFonts w:ascii="Times New Roman" w:eastAsia="Times New Roman" w:hAnsi="Times New Roman" w:cs="Times New Roman"/>
          <w:color w:val="000000"/>
          <w:sz w:val="26"/>
          <w:szCs w:val="26"/>
          <w:lang w:eastAsia="ru-RU"/>
        </w:rPr>
        <w:t>может быть</w:t>
      </w:r>
      <w:proofErr w:type="gramEnd"/>
      <w:r w:rsidRPr="003B1FDD">
        <w:rPr>
          <w:rFonts w:ascii="Times New Roman" w:eastAsia="Times New Roman" w:hAnsi="Times New Roman" w:cs="Times New Roman"/>
          <w:color w:val="000000"/>
          <w:sz w:val="26"/>
          <w:szCs w:val="26"/>
          <w:lang w:eastAsia="ru-RU"/>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3.3.7.8. На территории населенного пункта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на участках жилой застройки, в парках и скверах организуются площадки для отдыха и проведения взрослого досуга.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3.3.7.9. Перечень элементов благоустройства на площадке для отдыха включает: твердые виды покрытия, элементы сопряжения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3.3.8. Установка и содержание осветительного оборудования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3.3.8.1. Освещение: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3.3.8.1.1.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3.3.8.2.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предусматривается функциональное, архитектурное и информационное освещение с целью решения утилитарных, </w:t>
      </w:r>
      <w:proofErr w:type="spellStart"/>
      <w:r w:rsidRPr="003B1FDD">
        <w:rPr>
          <w:rFonts w:ascii="Times New Roman" w:eastAsia="Times New Roman" w:hAnsi="Times New Roman" w:cs="Times New Roman"/>
          <w:color w:val="000000"/>
          <w:sz w:val="26"/>
          <w:szCs w:val="26"/>
          <w:lang w:eastAsia="ru-RU"/>
        </w:rPr>
        <w:t>светопланировочных</w:t>
      </w:r>
      <w:proofErr w:type="spellEnd"/>
      <w:r w:rsidRPr="003B1FDD">
        <w:rPr>
          <w:rFonts w:ascii="Times New Roman" w:eastAsia="Times New Roman" w:hAnsi="Times New Roman" w:cs="Times New Roman"/>
          <w:color w:val="000000"/>
          <w:sz w:val="26"/>
          <w:szCs w:val="26"/>
          <w:lang w:eastAsia="ru-RU"/>
        </w:rPr>
        <w:t xml:space="preserve"> и </w:t>
      </w:r>
      <w:proofErr w:type="spellStart"/>
      <w:r w:rsidRPr="003B1FDD">
        <w:rPr>
          <w:rFonts w:ascii="Times New Roman" w:eastAsia="Times New Roman" w:hAnsi="Times New Roman" w:cs="Times New Roman"/>
          <w:color w:val="000000"/>
          <w:sz w:val="26"/>
          <w:szCs w:val="26"/>
          <w:lang w:eastAsia="ru-RU"/>
        </w:rPr>
        <w:t>светокомпозиционных</w:t>
      </w:r>
      <w:proofErr w:type="spellEnd"/>
      <w:r w:rsidRPr="003B1FDD">
        <w:rPr>
          <w:rFonts w:ascii="Times New Roman" w:eastAsia="Times New Roman" w:hAnsi="Times New Roman" w:cs="Times New Roman"/>
          <w:color w:val="000000"/>
          <w:sz w:val="26"/>
          <w:szCs w:val="26"/>
          <w:lang w:eastAsia="ru-RU"/>
        </w:rPr>
        <w:t xml:space="preserve"> задач, в </w:t>
      </w:r>
      <w:proofErr w:type="gramStart"/>
      <w:r w:rsidRPr="003B1FDD">
        <w:rPr>
          <w:rFonts w:ascii="Times New Roman" w:eastAsia="Times New Roman" w:hAnsi="Times New Roman" w:cs="Times New Roman"/>
          <w:color w:val="000000"/>
          <w:sz w:val="26"/>
          <w:szCs w:val="26"/>
          <w:lang w:eastAsia="ru-RU"/>
        </w:rPr>
        <w:t>том  числе</w:t>
      </w:r>
      <w:proofErr w:type="gramEnd"/>
      <w:r w:rsidRPr="003B1FDD">
        <w:rPr>
          <w:rFonts w:ascii="Times New Roman" w:eastAsia="Times New Roman" w:hAnsi="Times New Roman" w:cs="Times New Roman"/>
          <w:color w:val="000000"/>
          <w:sz w:val="26"/>
          <w:szCs w:val="26"/>
          <w:lang w:eastAsia="ru-RU"/>
        </w:rPr>
        <w:t xml:space="preserve"> светоцветового зонирования территории населенного пункта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и формирования системы </w:t>
      </w:r>
      <w:proofErr w:type="spellStart"/>
      <w:r w:rsidRPr="003B1FDD">
        <w:rPr>
          <w:rFonts w:ascii="Times New Roman" w:eastAsia="Times New Roman" w:hAnsi="Times New Roman" w:cs="Times New Roman"/>
          <w:color w:val="000000"/>
          <w:sz w:val="26"/>
          <w:szCs w:val="26"/>
          <w:lang w:eastAsia="ru-RU"/>
        </w:rPr>
        <w:t>светопространственных</w:t>
      </w:r>
      <w:proofErr w:type="spellEnd"/>
      <w:r w:rsidRPr="003B1FDD">
        <w:rPr>
          <w:rFonts w:ascii="Times New Roman" w:eastAsia="Times New Roman" w:hAnsi="Times New Roman" w:cs="Times New Roman"/>
          <w:color w:val="000000"/>
          <w:sz w:val="26"/>
          <w:szCs w:val="26"/>
          <w:lang w:eastAsia="ru-RU"/>
        </w:rPr>
        <w:t xml:space="preserve"> ансамблей.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3.3.8.3. При проектировании и монтаже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экономичность и </w:t>
      </w:r>
      <w:proofErr w:type="spellStart"/>
      <w:r w:rsidRPr="003B1FDD">
        <w:rPr>
          <w:rFonts w:ascii="Times New Roman" w:eastAsia="Times New Roman" w:hAnsi="Times New Roman" w:cs="Times New Roman"/>
          <w:color w:val="000000"/>
          <w:sz w:val="26"/>
          <w:szCs w:val="26"/>
          <w:lang w:eastAsia="ru-RU"/>
        </w:rPr>
        <w:t>энергоэффективность</w:t>
      </w:r>
      <w:proofErr w:type="spellEnd"/>
      <w:r w:rsidRPr="003B1FDD">
        <w:rPr>
          <w:rFonts w:ascii="Times New Roman" w:eastAsia="Times New Roman" w:hAnsi="Times New Roman" w:cs="Times New Roman"/>
          <w:color w:val="000000"/>
          <w:sz w:val="26"/>
          <w:szCs w:val="26"/>
          <w:lang w:eastAsia="ru-RU"/>
        </w:rPr>
        <w:t xml:space="preserve"> применяемых установок, рациональное распределение и использование электроэнергии;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удобство обслуживания и управления при разных режимах работы установок;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надежность работы установок согласно Правилам устройства электроустановок (ПУЭ);</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безопасность населения, обслуживающего персонала и, в необходимых случаях, защищенность от вандализма.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3.3.8.4. Функциональное освещение: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3.3.8.4.1. Функциональное освещение (далее по тексту - ФО) осуществляется стационарными установками освещения дорожных покрытий и пространств в транспортных и пешеходных зонах.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Установки ФО, подразделяют на обычные, </w:t>
      </w:r>
      <w:proofErr w:type="spellStart"/>
      <w:r w:rsidRPr="003B1FDD">
        <w:rPr>
          <w:rFonts w:ascii="Times New Roman" w:eastAsia="Times New Roman" w:hAnsi="Times New Roman" w:cs="Times New Roman"/>
          <w:color w:val="000000"/>
          <w:sz w:val="26"/>
          <w:szCs w:val="26"/>
          <w:lang w:eastAsia="ru-RU"/>
        </w:rPr>
        <w:t>высокомачтовые</w:t>
      </w:r>
      <w:proofErr w:type="spellEnd"/>
      <w:r w:rsidRPr="003B1FDD">
        <w:rPr>
          <w:rFonts w:ascii="Times New Roman" w:eastAsia="Times New Roman" w:hAnsi="Times New Roman" w:cs="Times New Roman"/>
          <w:color w:val="000000"/>
          <w:sz w:val="26"/>
          <w:szCs w:val="26"/>
          <w:lang w:eastAsia="ru-RU"/>
        </w:rPr>
        <w:t>, парапетные, газонные и встроенные.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3.3.8.4.2. В обычных установках светильники располагаются на опорах (венчающие, консольные), подвесах или фасадах (бра, плафоны). Их применять в транспортных и пешеходных зонах как наиболее традиционные.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3.3.8.4.3. </w:t>
      </w:r>
      <w:proofErr w:type="spellStart"/>
      <w:r w:rsidRPr="003B1FDD">
        <w:rPr>
          <w:rFonts w:ascii="Times New Roman" w:eastAsia="Times New Roman" w:hAnsi="Times New Roman" w:cs="Times New Roman"/>
          <w:color w:val="000000"/>
          <w:sz w:val="26"/>
          <w:szCs w:val="26"/>
          <w:lang w:eastAsia="ru-RU"/>
        </w:rPr>
        <w:t>Высокомачтовые</w:t>
      </w:r>
      <w:proofErr w:type="spellEnd"/>
      <w:r w:rsidRPr="003B1FDD">
        <w:rPr>
          <w:rFonts w:ascii="Times New Roman" w:eastAsia="Times New Roman" w:hAnsi="Times New Roman" w:cs="Times New Roman"/>
          <w:color w:val="000000"/>
          <w:sz w:val="26"/>
          <w:szCs w:val="26"/>
          <w:lang w:eastAsia="ru-RU"/>
        </w:rPr>
        <w:t xml:space="preserve"> установки используются для освещения обширных пространств, транспортных развязок и магистралей, открытых паркингов.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3.3.8.4.4.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3.3.8.4.5.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3.3.8.5. Архитектурное освещение: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3.3.8.5.1.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3.3.8.5.2. К временным установкам АО относится праздничная иллюминация: световые гирлянды, сетки, контурные обтяжки, </w:t>
      </w:r>
      <w:proofErr w:type="spellStart"/>
      <w:r w:rsidRPr="003B1FDD">
        <w:rPr>
          <w:rFonts w:ascii="Times New Roman" w:eastAsia="Times New Roman" w:hAnsi="Times New Roman" w:cs="Times New Roman"/>
          <w:color w:val="000000"/>
          <w:sz w:val="26"/>
          <w:szCs w:val="26"/>
          <w:lang w:eastAsia="ru-RU"/>
        </w:rPr>
        <w:t>светографические</w:t>
      </w:r>
      <w:proofErr w:type="spellEnd"/>
      <w:r w:rsidRPr="003B1FDD">
        <w:rPr>
          <w:rFonts w:ascii="Times New Roman" w:eastAsia="Times New Roman" w:hAnsi="Times New Roman" w:cs="Times New Roman"/>
          <w:color w:val="000000"/>
          <w:sz w:val="26"/>
          <w:szCs w:val="26"/>
          <w:lang w:eastAsia="ru-RU"/>
        </w:rPr>
        <w:t xml:space="preserve"> элементы; панно и объемные композиции из ламп накаливания, разрядных, светодиодов, </w:t>
      </w:r>
      <w:proofErr w:type="spellStart"/>
      <w:r w:rsidRPr="003B1FDD">
        <w:rPr>
          <w:rFonts w:ascii="Times New Roman" w:eastAsia="Times New Roman" w:hAnsi="Times New Roman" w:cs="Times New Roman"/>
          <w:color w:val="000000"/>
          <w:sz w:val="26"/>
          <w:szCs w:val="26"/>
          <w:lang w:eastAsia="ru-RU"/>
        </w:rPr>
        <w:t>световодов</w:t>
      </w:r>
      <w:proofErr w:type="spellEnd"/>
      <w:r w:rsidRPr="003B1FDD">
        <w:rPr>
          <w:rFonts w:ascii="Times New Roman" w:eastAsia="Times New Roman" w:hAnsi="Times New Roman" w:cs="Times New Roman"/>
          <w:color w:val="000000"/>
          <w:sz w:val="26"/>
          <w:szCs w:val="26"/>
          <w:lang w:eastAsia="ru-RU"/>
        </w:rPr>
        <w:t>; световые проекции, лазерные рисунки и т. 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3.3.8.5.3. В целях архитектурного освещения могут использоваться также установки ФО - для монтажа прожекторов, нацеливаемых на фасады зданий, </w:t>
      </w:r>
      <w:r w:rsidRPr="003B1FDD">
        <w:rPr>
          <w:rFonts w:ascii="Times New Roman" w:eastAsia="Times New Roman" w:hAnsi="Times New Roman" w:cs="Times New Roman"/>
          <w:color w:val="000000"/>
          <w:sz w:val="26"/>
          <w:szCs w:val="26"/>
          <w:lang w:eastAsia="ru-RU"/>
        </w:rPr>
        <w:lastRenderedPageBreak/>
        <w:t>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3.3.8.6. Световая информация: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3.3.8.6.1.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возможно применение световой информации, в том числе, световой рекламы, для ориентации пешеходов и водителей автотранспорта в пространстве, в том числе для решения </w:t>
      </w:r>
      <w:proofErr w:type="spellStart"/>
      <w:r w:rsidRPr="003B1FDD">
        <w:rPr>
          <w:rFonts w:ascii="Times New Roman" w:eastAsia="Times New Roman" w:hAnsi="Times New Roman" w:cs="Times New Roman"/>
          <w:color w:val="000000"/>
          <w:sz w:val="26"/>
          <w:szCs w:val="26"/>
          <w:lang w:eastAsia="ru-RU"/>
        </w:rPr>
        <w:t>светокомпозиционных</w:t>
      </w:r>
      <w:proofErr w:type="spellEnd"/>
      <w:r w:rsidRPr="003B1FDD">
        <w:rPr>
          <w:rFonts w:ascii="Times New Roman" w:eastAsia="Times New Roman" w:hAnsi="Times New Roman" w:cs="Times New Roman"/>
          <w:color w:val="000000"/>
          <w:sz w:val="26"/>
          <w:szCs w:val="26"/>
          <w:lang w:eastAsia="ru-RU"/>
        </w:rPr>
        <w:t xml:space="preserve"> задач с учетом гармоничности светового ансамбля, не противоречащего действующим Правилам дорожного движения Российской Федерации.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3.3.8.7. Источники света: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3.3.8.7.1. В стационарных установках ФО и АО применяются </w:t>
      </w:r>
      <w:proofErr w:type="spellStart"/>
      <w:r w:rsidRPr="003B1FDD">
        <w:rPr>
          <w:rFonts w:ascii="Times New Roman" w:eastAsia="Times New Roman" w:hAnsi="Times New Roman" w:cs="Times New Roman"/>
          <w:color w:val="000000"/>
          <w:sz w:val="26"/>
          <w:szCs w:val="26"/>
          <w:lang w:eastAsia="ru-RU"/>
        </w:rPr>
        <w:t>энергоэффективные</w:t>
      </w:r>
      <w:proofErr w:type="spellEnd"/>
      <w:r w:rsidRPr="003B1FDD">
        <w:rPr>
          <w:rFonts w:ascii="Times New Roman" w:eastAsia="Times New Roman" w:hAnsi="Times New Roman" w:cs="Times New Roman"/>
          <w:color w:val="000000"/>
          <w:sz w:val="26"/>
          <w:szCs w:val="26"/>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3.3.8.7.2.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3.3.8.7.3. В установках АО и СИ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или световом ансамбле.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3.3.8.8. Режимы работы осветительных установок: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3.3.8.8.1.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сельским поселением;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 Средства размещения информации и рекламные конструкции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3.3.9.1. Размещение рекламных, информационных конструкций с использование щитов, стендов, строительных сеток, перетяжек, электронных табло,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w:t>
      </w:r>
      <w:r w:rsidRPr="003B1FDD">
        <w:rPr>
          <w:rFonts w:ascii="Times New Roman" w:eastAsia="Times New Roman" w:hAnsi="Times New Roman" w:cs="Times New Roman"/>
          <w:color w:val="000000"/>
          <w:sz w:val="26"/>
          <w:szCs w:val="26"/>
          <w:lang w:eastAsia="ru-RU"/>
        </w:rPr>
        <w:lastRenderedPageBreak/>
        <w:t>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3.3.9.2. Типы и виды стационарных рекламных конструкций, допустимых к установке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типы: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рекламные конструкции малого формата (рекламные конструкции, площадь одной информационной поверхности которых не превышает 6 кв.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рекламные конструкции среднего формата (рекламные конструкции, площадь одной информационной поверхности которых от 6 до 15 кв.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рекламные конструкции большого формата (рекламные конструкции, площадь одной информационной поверхности которых от 15 до 18 кв.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рекламные конструкции крупного формата (рекламные конструкции, площадь одной информационной поверхности которых больше 18 кв.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виды: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рекламные конструкции, конструктивно связанные с остановочными павильонами общественного транспорта,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рекламные конструкции малого и среднего формата, конструктивно связанные с элементами конструктивных частей остановочных павильонов общественного транспорта;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сити-форматы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Размер информационного поля каждой стороны рекламной конструкции сити-формата составляет 1,2 x 1,8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Площадь информационного поля рекламной конструкции сити-формата определяется площадью двух его сторон;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Размер одной стороны информационного поля афишного стенда составляет 1,8 x 1,75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Площадь информационного поля афишного стенда определяется общей площадью его эксплуатируемых сторон.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Афишные стенды предназначены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тумбы – отдельно стоящие рекламные конструкции малого и среднего формата с внутренним подсветом, имеющие форму цилиндра и три внешние поверхности с информационными полями размером 1,4 х 3,0 м (1,2 х 1,8 м) для размещения рекламы.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Площадь информационного поля тумбы определяется общей площадью трех ее сторон;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пилларсы</w:t>
      </w:r>
      <w:proofErr w:type="spellEnd"/>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пиллары</w:t>
      </w:r>
      <w:proofErr w:type="spellEnd"/>
      <w:r w:rsidRPr="003B1FDD">
        <w:rPr>
          <w:rFonts w:ascii="Times New Roman" w:eastAsia="Times New Roman" w:hAnsi="Times New Roman" w:cs="Times New Roman"/>
          <w:color w:val="000000"/>
          <w:sz w:val="26"/>
          <w:szCs w:val="26"/>
          <w:lang w:eastAsia="ru-RU"/>
        </w:rPr>
        <w:t>) – отдельно стоящие рекламные конструкции малого 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х 3,0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xml:space="preserve">Площадь информационного поля </w:t>
      </w:r>
      <w:proofErr w:type="spellStart"/>
      <w:r w:rsidRPr="003B1FDD">
        <w:rPr>
          <w:rFonts w:ascii="Times New Roman" w:eastAsia="Times New Roman" w:hAnsi="Times New Roman" w:cs="Times New Roman"/>
          <w:color w:val="000000"/>
          <w:sz w:val="26"/>
          <w:szCs w:val="26"/>
          <w:lang w:eastAsia="ru-RU"/>
        </w:rPr>
        <w:t>пилларсов</w:t>
      </w:r>
      <w:proofErr w:type="spellEnd"/>
      <w:r w:rsidRPr="003B1FDD">
        <w:rPr>
          <w:rFonts w:ascii="Times New Roman" w:eastAsia="Times New Roman" w:hAnsi="Times New Roman" w:cs="Times New Roman"/>
          <w:color w:val="000000"/>
          <w:sz w:val="26"/>
          <w:szCs w:val="26"/>
          <w:lang w:eastAsia="ru-RU"/>
        </w:rPr>
        <w:t xml:space="preserve"> определяется общей площадью двух (для двухсторонних </w:t>
      </w:r>
      <w:proofErr w:type="spellStart"/>
      <w:r w:rsidRPr="003B1FDD">
        <w:rPr>
          <w:rFonts w:ascii="Times New Roman" w:eastAsia="Times New Roman" w:hAnsi="Times New Roman" w:cs="Times New Roman"/>
          <w:color w:val="000000"/>
          <w:sz w:val="26"/>
          <w:szCs w:val="26"/>
          <w:lang w:eastAsia="ru-RU"/>
        </w:rPr>
        <w:t>пилларсов</w:t>
      </w:r>
      <w:proofErr w:type="spellEnd"/>
      <w:r w:rsidRPr="003B1FDD">
        <w:rPr>
          <w:rFonts w:ascii="Times New Roman" w:eastAsia="Times New Roman" w:hAnsi="Times New Roman" w:cs="Times New Roman"/>
          <w:color w:val="000000"/>
          <w:sz w:val="26"/>
          <w:szCs w:val="26"/>
          <w:lang w:eastAsia="ru-RU"/>
        </w:rPr>
        <w:t xml:space="preserve">) или трех (для трехсторонних </w:t>
      </w:r>
      <w:proofErr w:type="spellStart"/>
      <w:r w:rsidRPr="003B1FDD">
        <w:rPr>
          <w:rFonts w:ascii="Times New Roman" w:eastAsia="Times New Roman" w:hAnsi="Times New Roman" w:cs="Times New Roman"/>
          <w:color w:val="000000"/>
          <w:sz w:val="26"/>
          <w:szCs w:val="26"/>
          <w:lang w:eastAsia="ru-RU"/>
        </w:rPr>
        <w:t>пилларсов</w:t>
      </w:r>
      <w:proofErr w:type="spellEnd"/>
      <w:r w:rsidRPr="003B1FDD">
        <w:rPr>
          <w:rFonts w:ascii="Times New Roman" w:eastAsia="Times New Roman" w:hAnsi="Times New Roman" w:cs="Times New Roman"/>
          <w:color w:val="000000"/>
          <w:sz w:val="26"/>
          <w:szCs w:val="26"/>
          <w:lang w:eastAsia="ru-RU"/>
        </w:rPr>
        <w:t>) эксплуатируемых сторон;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ситиборды</w:t>
      </w:r>
      <w:proofErr w:type="spellEnd"/>
      <w:r w:rsidRPr="003B1FDD">
        <w:rPr>
          <w:rFonts w:ascii="Times New Roman" w:eastAsia="Times New Roman" w:hAnsi="Times New Roman" w:cs="Times New Roman"/>
          <w:color w:val="000000"/>
          <w:sz w:val="26"/>
          <w:szCs w:val="26"/>
          <w:lang w:eastAsia="ru-RU"/>
        </w:rPr>
        <w:t xml:space="preserve">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Площадь информационного поля </w:t>
      </w:r>
      <w:proofErr w:type="spellStart"/>
      <w:r w:rsidRPr="003B1FDD">
        <w:rPr>
          <w:rFonts w:ascii="Times New Roman" w:eastAsia="Times New Roman" w:hAnsi="Times New Roman" w:cs="Times New Roman"/>
          <w:color w:val="000000"/>
          <w:sz w:val="26"/>
          <w:szCs w:val="26"/>
          <w:lang w:eastAsia="ru-RU"/>
        </w:rPr>
        <w:t>ситиборда</w:t>
      </w:r>
      <w:proofErr w:type="spellEnd"/>
      <w:r w:rsidRPr="003B1FDD">
        <w:rPr>
          <w:rFonts w:ascii="Times New Roman" w:eastAsia="Times New Roman" w:hAnsi="Times New Roman" w:cs="Times New Roman"/>
          <w:color w:val="000000"/>
          <w:sz w:val="26"/>
          <w:szCs w:val="26"/>
          <w:lang w:eastAsia="ru-RU"/>
        </w:rPr>
        <w:t xml:space="preserve"> определяется общей площадью его эксплуатируемых сторон.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Размер одной стороны информационного поля </w:t>
      </w:r>
      <w:proofErr w:type="spellStart"/>
      <w:r w:rsidRPr="003B1FDD">
        <w:rPr>
          <w:rFonts w:ascii="Times New Roman" w:eastAsia="Times New Roman" w:hAnsi="Times New Roman" w:cs="Times New Roman"/>
          <w:color w:val="000000"/>
          <w:sz w:val="26"/>
          <w:szCs w:val="26"/>
          <w:lang w:eastAsia="ru-RU"/>
        </w:rPr>
        <w:t>ситиборда</w:t>
      </w:r>
      <w:proofErr w:type="spellEnd"/>
      <w:r w:rsidRPr="003B1FDD">
        <w:rPr>
          <w:rFonts w:ascii="Times New Roman" w:eastAsia="Times New Roman" w:hAnsi="Times New Roman" w:cs="Times New Roman"/>
          <w:color w:val="000000"/>
          <w:sz w:val="26"/>
          <w:szCs w:val="26"/>
          <w:lang w:eastAsia="ru-RU"/>
        </w:rPr>
        <w:t xml:space="preserve"> составляет 2,7 х 3,7 м (2,0 х 3,0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3B1FDD">
        <w:rPr>
          <w:rFonts w:ascii="Times New Roman" w:eastAsia="Times New Roman" w:hAnsi="Times New Roman" w:cs="Times New Roman"/>
          <w:color w:val="000000"/>
          <w:sz w:val="26"/>
          <w:szCs w:val="26"/>
          <w:lang w:eastAsia="ru-RU"/>
        </w:rPr>
        <w:t>Ситиборды</w:t>
      </w:r>
      <w:proofErr w:type="spellEnd"/>
      <w:r w:rsidRPr="003B1FDD">
        <w:rPr>
          <w:rFonts w:ascii="Times New Roman" w:eastAsia="Times New Roman" w:hAnsi="Times New Roman" w:cs="Times New Roman"/>
          <w:color w:val="000000"/>
          <w:sz w:val="26"/>
          <w:szCs w:val="26"/>
          <w:lang w:eastAsia="ru-RU"/>
        </w:rPr>
        <w:t>, имеющие только одну поверхность для размещения рекламы, должны иметь декоративно оформленную обратную сторону;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скроллеры</w:t>
      </w:r>
      <w:proofErr w:type="spellEnd"/>
      <w:r w:rsidRPr="003B1FDD">
        <w:rPr>
          <w:rFonts w:ascii="Times New Roman" w:eastAsia="Times New Roman" w:hAnsi="Times New Roman" w:cs="Times New Roman"/>
          <w:color w:val="000000"/>
          <w:sz w:val="26"/>
          <w:szCs w:val="26"/>
          <w:lang w:eastAsia="ru-RU"/>
        </w:rPr>
        <w:t xml:space="preserve"> – отдельно стоящие рекламные конструкции среднего формата (2,0 х 3,0 м) с внутренним подсветом, оснащенные автоматизированной системой прокрутки рекламных плакатов с заданным интервалом времени;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билборды</w:t>
      </w:r>
      <w:proofErr w:type="spellEnd"/>
      <w:r w:rsidRPr="003B1FDD">
        <w:rPr>
          <w:rFonts w:ascii="Times New Roman" w:eastAsia="Times New Roman" w:hAnsi="Times New Roman" w:cs="Times New Roman"/>
          <w:color w:val="000000"/>
          <w:sz w:val="26"/>
          <w:szCs w:val="26"/>
          <w:lang w:eastAsia="ru-RU"/>
        </w:rPr>
        <w:t xml:space="preserve"> (6,0 х 3,0 м) – отдельно стоящие щитовые рекламные конструкции большого формата, имеющие внешние поверхности, специально предназначенные для размещения рекламы.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Площадь информационного поля </w:t>
      </w:r>
      <w:proofErr w:type="spellStart"/>
      <w:r w:rsidRPr="003B1FDD">
        <w:rPr>
          <w:rFonts w:ascii="Times New Roman" w:eastAsia="Times New Roman" w:hAnsi="Times New Roman" w:cs="Times New Roman"/>
          <w:color w:val="000000"/>
          <w:sz w:val="26"/>
          <w:szCs w:val="26"/>
          <w:lang w:eastAsia="ru-RU"/>
        </w:rPr>
        <w:t>билборда</w:t>
      </w:r>
      <w:proofErr w:type="spellEnd"/>
      <w:r w:rsidRPr="003B1FDD">
        <w:rPr>
          <w:rFonts w:ascii="Times New Roman" w:eastAsia="Times New Roman" w:hAnsi="Times New Roman" w:cs="Times New Roman"/>
          <w:color w:val="000000"/>
          <w:sz w:val="26"/>
          <w:szCs w:val="26"/>
          <w:lang w:eastAsia="ru-RU"/>
        </w:rPr>
        <w:t xml:space="preserve"> определяется общей площадью его эксплуатируемых сторон.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Количество сторон </w:t>
      </w:r>
      <w:proofErr w:type="spellStart"/>
      <w:r w:rsidRPr="003B1FDD">
        <w:rPr>
          <w:rFonts w:ascii="Times New Roman" w:eastAsia="Times New Roman" w:hAnsi="Times New Roman" w:cs="Times New Roman"/>
          <w:color w:val="000000"/>
          <w:sz w:val="26"/>
          <w:szCs w:val="26"/>
          <w:lang w:eastAsia="ru-RU"/>
        </w:rPr>
        <w:t>билборда</w:t>
      </w:r>
      <w:proofErr w:type="spellEnd"/>
      <w:r w:rsidRPr="003B1FDD">
        <w:rPr>
          <w:rFonts w:ascii="Times New Roman" w:eastAsia="Times New Roman" w:hAnsi="Times New Roman" w:cs="Times New Roman"/>
          <w:color w:val="000000"/>
          <w:sz w:val="26"/>
          <w:szCs w:val="26"/>
          <w:lang w:eastAsia="ru-RU"/>
        </w:rPr>
        <w:t xml:space="preserve"> не может быть более двух.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3B1FDD">
        <w:rPr>
          <w:rFonts w:ascii="Times New Roman" w:eastAsia="Times New Roman" w:hAnsi="Times New Roman" w:cs="Times New Roman"/>
          <w:color w:val="000000"/>
          <w:sz w:val="26"/>
          <w:szCs w:val="26"/>
          <w:lang w:eastAsia="ru-RU"/>
        </w:rPr>
        <w:t>Билборды</w:t>
      </w:r>
      <w:proofErr w:type="spellEnd"/>
      <w:r w:rsidRPr="003B1FDD">
        <w:rPr>
          <w:rFonts w:ascii="Times New Roman" w:eastAsia="Times New Roman" w:hAnsi="Times New Roman" w:cs="Times New Roman"/>
          <w:color w:val="000000"/>
          <w:sz w:val="26"/>
          <w:szCs w:val="26"/>
          <w:lang w:eastAsia="ru-RU"/>
        </w:rPr>
        <w:t>, имеющие только одну поверхность для размещения рекламы, должны иметь декоративно оформленную обратную сторону;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суперборды</w:t>
      </w:r>
      <w:proofErr w:type="spellEnd"/>
      <w:r w:rsidRPr="003B1FDD">
        <w:rPr>
          <w:rFonts w:ascii="Times New Roman" w:eastAsia="Times New Roman" w:hAnsi="Times New Roman" w:cs="Times New Roman"/>
          <w:color w:val="000000"/>
          <w:sz w:val="26"/>
          <w:szCs w:val="26"/>
          <w:lang w:eastAsia="ru-RU"/>
        </w:rPr>
        <w:t xml:space="preserve"> и </w:t>
      </w:r>
      <w:proofErr w:type="spellStart"/>
      <w:r w:rsidRPr="003B1FDD">
        <w:rPr>
          <w:rFonts w:ascii="Times New Roman" w:eastAsia="Times New Roman" w:hAnsi="Times New Roman" w:cs="Times New Roman"/>
          <w:color w:val="000000"/>
          <w:sz w:val="26"/>
          <w:szCs w:val="26"/>
          <w:lang w:eastAsia="ru-RU"/>
        </w:rPr>
        <w:t>суперсайты</w:t>
      </w:r>
      <w:proofErr w:type="spellEnd"/>
      <w:r w:rsidRPr="003B1FDD">
        <w:rPr>
          <w:rFonts w:ascii="Times New Roman" w:eastAsia="Times New Roman" w:hAnsi="Times New Roman" w:cs="Times New Roman"/>
          <w:color w:val="000000"/>
          <w:sz w:val="26"/>
          <w:szCs w:val="26"/>
          <w:lang w:eastAsia="ru-RU"/>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3B1FDD">
        <w:rPr>
          <w:rFonts w:ascii="Times New Roman" w:eastAsia="Times New Roman" w:hAnsi="Times New Roman" w:cs="Times New Roman"/>
          <w:color w:val="000000"/>
          <w:sz w:val="26"/>
          <w:szCs w:val="26"/>
          <w:lang w:eastAsia="ru-RU"/>
        </w:rPr>
        <w:t>Суперборды</w:t>
      </w:r>
      <w:proofErr w:type="spellEnd"/>
      <w:r w:rsidRPr="003B1FDD">
        <w:rPr>
          <w:rFonts w:ascii="Times New Roman" w:eastAsia="Times New Roman" w:hAnsi="Times New Roman" w:cs="Times New Roman"/>
          <w:color w:val="000000"/>
          <w:sz w:val="26"/>
          <w:szCs w:val="26"/>
          <w:lang w:eastAsia="ru-RU"/>
        </w:rPr>
        <w:t xml:space="preserve"> и </w:t>
      </w:r>
      <w:proofErr w:type="spellStart"/>
      <w:r w:rsidRPr="003B1FDD">
        <w:rPr>
          <w:rFonts w:ascii="Times New Roman" w:eastAsia="Times New Roman" w:hAnsi="Times New Roman" w:cs="Times New Roman"/>
          <w:color w:val="000000"/>
          <w:sz w:val="26"/>
          <w:szCs w:val="26"/>
          <w:lang w:eastAsia="ru-RU"/>
        </w:rPr>
        <w:t>суперсайты</w:t>
      </w:r>
      <w:proofErr w:type="spellEnd"/>
      <w:r w:rsidRPr="003B1FDD">
        <w:rPr>
          <w:rFonts w:ascii="Times New Roman" w:eastAsia="Times New Roman" w:hAnsi="Times New Roman" w:cs="Times New Roman"/>
          <w:color w:val="000000"/>
          <w:sz w:val="26"/>
          <w:szCs w:val="26"/>
          <w:lang w:eastAsia="ru-RU"/>
        </w:rPr>
        <w:t xml:space="preserve"> должны иметь внутренний или внешний просвет.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Размер одной стороны информационного поля </w:t>
      </w:r>
      <w:proofErr w:type="spellStart"/>
      <w:r w:rsidRPr="003B1FDD">
        <w:rPr>
          <w:rFonts w:ascii="Times New Roman" w:eastAsia="Times New Roman" w:hAnsi="Times New Roman" w:cs="Times New Roman"/>
          <w:color w:val="000000"/>
          <w:sz w:val="26"/>
          <w:szCs w:val="26"/>
          <w:lang w:eastAsia="ru-RU"/>
        </w:rPr>
        <w:t>суперборда</w:t>
      </w:r>
      <w:proofErr w:type="spellEnd"/>
      <w:r w:rsidRPr="003B1FDD">
        <w:rPr>
          <w:rFonts w:ascii="Times New Roman" w:eastAsia="Times New Roman" w:hAnsi="Times New Roman" w:cs="Times New Roman"/>
          <w:color w:val="000000"/>
          <w:sz w:val="26"/>
          <w:szCs w:val="26"/>
          <w:lang w:eastAsia="ru-RU"/>
        </w:rPr>
        <w:t xml:space="preserve"> составляет 3,0 х 9,0 м (3,0 х 12,0 м, 4,0 х 8,0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Размер одной стороны информационного поля </w:t>
      </w:r>
      <w:proofErr w:type="spellStart"/>
      <w:r w:rsidRPr="003B1FDD">
        <w:rPr>
          <w:rFonts w:ascii="Times New Roman" w:eastAsia="Times New Roman" w:hAnsi="Times New Roman" w:cs="Times New Roman"/>
          <w:color w:val="000000"/>
          <w:sz w:val="26"/>
          <w:szCs w:val="26"/>
          <w:lang w:eastAsia="ru-RU"/>
        </w:rPr>
        <w:t>суперсайта</w:t>
      </w:r>
      <w:proofErr w:type="spellEnd"/>
      <w:r w:rsidRPr="003B1FDD">
        <w:rPr>
          <w:rFonts w:ascii="Times New Roman" w:eastAsia="Times New Roman" w:hAnsi="Times New Roman" w:cs="Times New Roman"/>
          <w:color w:val="000000"/>
          <w:sz w:val="26"/>
          <w:szCs w:val="26"/>
          <w:lang w:eastAsia="ru-RU"/>
        </w:rPr>
        <w:t xml:space="preserve"> составляет 5,0 х 15,0 м (4,0 х 12,0 м, 5,0 х 10,0 м, 5,0 х 12,0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Площадь информационного поля </w:t>
      </w:r>
      <w:proofErr w:type="spellStart"/>
      <w:r w:rsidRPr="003B1FDD">
        <w:rPr>
          <w:rFonts w:ascii="Times New Roman" w:eastAsia="Times New Roman" w:hAnsi="Times New Roman" w:cs="Times New Roman"/>
          <w:color w:val="000000"/>
          <w:sz w:val="26"/>
          <w:szCs w:val="26"/>
          <w:lang w:eastAsia="ru-RU"/>
        </w:rPr>
        <w:t>суперборда</w:t>
      </w:r>
      <w:proofErr w:type="spellEnd"/>
      <w:r w:rsidRPr="003B1FDD">
        <w:rPr>
          <w:rFonts w:ascii="Times New Roman" w:eastAsia="Times New Roman" w:hAnsi="Times New Roman" w:cs="Times New Roman"/>
          <w:color w:val="000000"/>
          <w:sz w:val="26"/>
          <w:szCs w:val="26"/>
          <w:lang w:eastAsia="ru-RU"/>
        </w:rPr>
        <w:t xml:space="preserve"> и </w:t>
      </w:r>
      <w:proofErr w:type="spellStart"/>
      <w:r w:rsidRPr="003B1FDD">
        <w:rPr>
          <w:rFonts w:ascii="Times New Roman" w:eastAsia="Times New Roman" w:hAnsi="Times New Roman" w:cs="Times New Roman"/>
          <w:color w:val="000000"/>
          <w:sz w:val="26"/>
          <w:szCs w:val="26"/>
          <w:lang w:eastAsia="ru-RU"/>
        </w:rPr>
        <w:t>супесайта</w:t>
      </w:r>
      <w:proofErr w:type="spellEnd"/>
      <w:r w:rsidRPr="003B1FDD">
        <w:rPr>
          <w:rFonts w:ascii="Times New Roman" w:eastAsia="Times New Roman" w:hAnsi="Times New Roman" w:cs="Times New Roman"/>
          <w:color w:val="000000"/>
          <w:sz w:val="26"/>
          <w:szCs w:val="26"/>
          <w:lang w:eastAsia="ru-RU"/>
        </w:rPr>
        <w:t xml:space="preserve"> определяется общей площадью их сторон.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Количество сторон </w:t>
      </w:r>
      <w:proofErr w:type="spellStart"/>
      <w:r w:rsidRPr="003B1FDD">
        <w:rPr>
          <w:rFonts w:ascii="Times New Roman" w:eastAsia="Times New Roman" w:hAnsi="Times New Roman" w:cs="Times New Roman"/>
          <w:color w:val="000000"/>
          <w:sz w:val="26"/>
          <w:szCs w:val="26"/>
          <w:lang w:eastAsia="ru-RU"/>
        </w:rPr>
        <w:t>суперборда</w:t>
      </w:r>
      <w:proofErr w:type="spellEnd"/>
      <w:r w:rsidRPr="003B1FDD">
        <w:rPr>
          <w:rFonts w:ascii="Times New Roman" w:eastAsia="Times New Roman" w:hAnsi="Times New Roman" w:cs="Times New Roman"/>
          <w:color w:val="000000"/>
          <w:sz w:val="26"/>
          <w:szCs w:val="26"/>
          <w:lang w:eastAsia="ru-RU"/>
        </w:rPr>
        <w:t xml:space="preserve"> не может быть более двух.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Количество сторон </w:t>
      </w:r>
      <w:proofErr w:type="spellStart"/>
      <w:r w:rsidRPr="003B1FDD">
        <w:rPr>
          <w:rFonts w:ascii="Times New Roman" w:eastAsia="Times New Roman" w:hAnsi="Times New Roman" w:cs="Times New Roman"/>
          <w:color w:val="000000"/>
          <w:sz w:val="26"/>
          <w:szCs w:val="26"/>
          <w:lang w:eastAsia="ru-RU"/>
        </w:rPr>
        <w:t>суперсайта</w:t>
      </w:r>
      <w:proofErr w:type="spellEnd"/>
      <w:r w:rsidRPr="003B1FDD">
        <w:rPr>
          <w:rFonts w:ascii="Times New Roman" w:eastAsia="Times New Roman" w:hAnsi="Times New Roman" w:cs="Times New Roman"/>
          <w:color w:val="000000"/>
          <w:sz w:val="26"/>
          <w:szCs w:val="26"/>
          <w:lang w:eastAsia="ru-RU"/>
        </w:rPr>
        <w:t xml:space="preserve"> не может быть более трех.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3B1FDD">
        <w:rPr>
          <w:rFonts w:ascii="Times New Roman" w:eastAsia="Times New Roman" w:hAnsi="Times New Roman" w:cs="Times New Roman"/>
          <w:color w:val="000000"/>
          <w:sz w:val="26"/>
          <w:szCs w:val="26"/>
          <w:lang w:eastAsia="ru-RU"/>
        </w:rPr>
        <w:t>Суперборд</w:t>
      </w:r>
      <w:proofErr w:type="spellEnd"/>
      <w:r w:rsidRPr="003B1FDD">
        <w:rPr>
          <w:rFonts w:ascii="Times New Roman" w:eastAsia="Times New Roman" w:hAnsi="Times New Roman" w:cs="Times New Roman"/>
          <w:color w:val="000000"/>
          <w:sz w:val="26"/>
          <w:szCs w:val="26"/>
          <w:lang w:eastAsia="ru-RU"/>
        </w:rPr>
        <w:t xml:space="preserve"> и </w:t>
      </w:r>
      <w:proofErr w:type="spellStart"/>
      <w:r w:rsidRPr="003B1FDD">
        <w:rPr>
          <w:rFonts w:ascii="Times New Roman" w:eastAsia="Times New Roman" w:hAnsi="Times New Roman" w:cs="Times New Roman"/>
          <w:color w:val="000000"/>
          <w:sz w:val="26"/>
          <w:szCs w:val="26"/>
          <w:lang w:eastAsia="ru-RU"/>
        </w:rPr>
        <w:t>суперсай</w:t>
      </w:r>
      <w:proofErr w:type="spellEnd"/>
      <w:r w:rsidRPr="003B1FDD">
        <w:rPr>
          <w:rFonts w:ascii="Times New Roman" w:eastAsia="Times New Roman" w:hAnsi="Times New Roman" w:cs="Times New Roman"/>
          <w:color w:val="000000"/>
          <w:sz w:val="26"/>
          <w:szCs w:val="26"/>
          <w:lang w:eastAsia="ru-RU"/>
        </w:rPr>
        <w:t>, имеющие только одну поверхность для размещения рекламы, должны иметь декоративно оформленную обратную сторону.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уникальные (нестандартные) рекламные конструкции, выполненные по индивидуальным проектам, - отдельно стоящие рекламные конструкции, имеющие объемно-пространственное решение, в котором для размещения рекламы используется объем конструкции со всех его сторон.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К уникальным (нестандартным) рекламным конструкциям, выполненным по индивидуальным проектам, относятся следующие рекламные конструкции: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а) объемно-пространственные конструкции – рекламные конструкции в виде объемных элементов, не имеющие плоских поверхностей (воздушные шары, аэростаты, объемно-пространственные модели и т. п.). Выполняются по индивидуальным проектам, площадь информационного поля объемно-пространственных конструкций определяется расчетным путем;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б) проекционные установки – рекламные конструкции, предназначенные для воспроизведения изображения на земле, на плоскостях стен, а также в объеме, состоящие из проецирующего устройства и поверхности (экрана) или объема, в котором формируется информационное изображение.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крышные рекламные конструкции в виде отдельных букв и логотипов – рекламные конструкции, присоединенные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 путем.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Габаритная высота крышных рекламных конструкций должна составлять не более 1/5 высоты здания – для зданий высотой до 15,0 м, для зданий выше 15,0 м не может быть более 3,0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Элементы крышной рекламной конструкции не должны выступать за габариты здания в плане;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крышные рекламные конструкции в виде плоской панели – рекламные конструкции, присоединенные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медиафасады</w:t>
      </w:r>
      <w:proofErr w:type="spellEnd"/>
      <w:r w:rsidRPr="003B1FDD">
        <w:rPr>
          <w:rFonts w:ascii="Times New Roman" w:eastAsia="Times New Roman" w:hAnsi="Times New Roman" w:cs="Times New Roman"/>
          <w:color w:val="000000"/>
          <w:sz w:val="26"/>
          <w:szCs w:val="26"/>
          <w:lang w:eastAsia="ru-RU"/>
        </w:rPr>
        <w:t xml:space="preserve"> – рекламные конструкции крупного формата, присоединяемые к зданиям, размещаемые исключительно на всей полной плоскости боковых глухих фасадов, не имеющих оконных и дверных проемов, витрин, архитектурных деталей, декоративного оформления зданий, рельефных и цветовых композиционных решений фасадной плоскости.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3B1FDD">
        <w:rPr>
          <w:rFonts w:ascii="Times New Roman" w:eastAsia="Times New Roman" w:hAnsi="Times New Roman" w:cs="Times New Roman"/>
          <w:color w:val="000000"/>
          <w:sz w:val="26"/>
          <w:szCs w:val="26"/>
          <w:lang w:eastAsia="ru-RU"/>
        </w:rPr>
        <w:t>Медиафасад</w:t>
      </w:r>
      <w:proofErr w:type="spellEnd"/>
      <w:r w:rsidRPr="003B1FDD">
        <w:rPr>
          <w:rFonts w:ascii="Times New Roman" w:eastAsia="Times New Roman" w:hAnsi="Times New Roman" w:cs="Times New Roman"/>
          <w:color w:val="000000"/>
          <w:sz w:val="26"/>
          <w:szCs w:val="26"/>
          <w:lang w:eastAsia="ru-RU"/>
        </w:rPr>
        <w:t xml:space="preserve"> состоит из элементов крепления к стене и конструкции информационного поля, состоящего из светодиодных модулей, позволяющих демонстрировать информационные материалы, в том числе динамические видеоизображения;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культурно-исторических памятников, предприятий и организаций потребительского рынка и прочих объектов городской инфраструктуры, совмещенную с коммерческой рекламой, так же, как и знаки информирования об объектах притяжения, устанавливаются и оформляются в соответствии с требованиями ГОСТ Р 52044-2003 «Наружная реклама на автомобильных дорогах и территориях городских и сельских поселений»;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xml:space="preserve">- видеоэкран, электронное табло, </w:t>
      </w:r>
      <w:proofErr w:type="spellStart"/>
      <w:r w:rsidRPr="003B1FDD">
        <w:rPr>
          <w:rFonts w:ascii="Times New Roman" w:eastAsia="Times New Roman" w:hAnsi="Times New Roman" w:cs="Times New Roman"/>
          <w:color w:val="000000"/>
          <w:sz w:val="26"/>
          <w:szCs w:val="26"/>
          <w:lang w:eastAsia="ru-RU"/>
        </w:rPr>
        <w:t>светодинамическое</w:t>
      </w:r>
      <w:proofErr w:type="spellEnd"/>
      <w:r w:rsidRPr="003B1FDD">
        <w:rPr>
          <w:rFonts w:ascii="Times New Roman" w:eastAsia="Times New Roman" w:hAnsi="Times New Roman" w:cs="Times New Roman"/>
          <w:color w:val="000000"/>
          <w:sz w:val="26"/>
          <w:szCs w:val="26"/>
          <w:lang w:eastAsia="ru-RU"/>
        </w:rPr>
        <w:t xml:space="preserve"> табло – отдельно стоящая или размещаемая на фасаде здания рекламная конструкция.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Размеры информационного поля устанавливаются исходя из архитектурно-градостроительных условий сложившейся застройки пропорционально существующим объектам городского экстерьера;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временные ограждения строительных площадок, мест торговли) и составляет не более чем двенадцать месяцев.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3.3.9.3. Типы временных рекламных конструкций, допустимых к установке на территории </w:t>
      </w:r>
      <w:r w:rsidR="0010210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рекламные конструкции, размещаемые на ограждениях строительных площадок, среднего, большого и крупного формата. Параметры рекламных конструкций, размещаемых на ограждениях строительных площадок, не должны превышать высоту ограждения. Нижний край рекламной конструкции располагается на высоте не менее 0,6 м от уровня земли. Запрещается монтаж баннерного полотна непосредственно к ограждению без использования </w:t>
      </w:r>
      <w:proofErr w:type="spellStart"/>
      <w:r w:rsidRPr="003B1FDD">
        <w:rPr>
          <w:rFonts w:ascii="Times New Roman" w:eastAsia="Times New Roman" w:hAnsi="Times New Roman" w:cs="Times New Roman"/>
          <w:color w:val="000000"/>
          <w:sz w:val="26"/>
          <w:szCs w:val="26"/>
          <w:lang w:eastAsia="ru-RU"/>
        </w:rPr>
        <w:t>подконструкции</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софтборды</w:t>
      </w:r>
      <w:proofErr w:type="spellEnd"/>
      <w:r w:rsidRPr="003B1FDD">
        <w:rPr>
          <w:rFonts w:ascii="Times New Roman" w:eastAsia="Times New Roman" w:hAnsi="Times New Roman" w:cs="Times New Roman"/>
          <w:color w:val="000000"/>
          <w:sz w:val="26"/>
          <w:szCs w:val="26"/>
          <w:lang w:eastAsia="ru-RU"/>
        </w:rPr>
        <w:t xml:space="preserve"> - двухсторонние консольные рекламные конструкции малого формата, состоящие из устройств крепления и мягких полотнищ, устанавливаемые на собственных опорах, опорах городского освещения, опорах контактной сети на период проведения государственных и городских праздников;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штендеры</w:t>
      </w:r>
      <w:proofErr w:type="spellEnd"/>
      <w:r w:rsidRPr="003B1FDD">
        <w:rPr>
          <w:rFonts w:ascii="Times New Roman" w:eastAsia="Times New Roman" w:hAnsi="Times New Roman" w:cs="Times New Roman"/>
          <w:color w:val="000000"/>
          <w:sz w:val="26"/>
          <w:szCs w:val="26"/>
          <w:lang w:eastAsia="ru-RU"/>
        </w:rPr>
        <w:t xml:space="preserve"> - отдельно стоящие рекламные конструкции малого формата, устанавливаемые не далее 5,0 м от главного входа в предприятия потребительского рынка в часы их работы.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3B1FDD">
        <w:rPr>
          <w:rFonts w:ascii="Times New Roman" w:eastAsia="Times New Roman" w:hAnsi="Times New Roman" w:cs="Times New Roman"/>
          <w:color w:val="000000"/>
          <w:sz w:val="26"/>
          <w:szCs w:val="26"/>
          <w:lang w:eastAsia="ru-RU"/>
        </w:rPr>
        <w:t>Штендеры</w:t>
      </w:r>
      <w:proofErr w:type="spellEnd"/>
      <w:r w:rsidRPr="003B1FDD">
        <w:rPr>
          <w:rFonts w:ascii="Times New Roman" w:eastAsia="Times New Roman" w:hAnsi="Times New Roman" w:cs="Times New Roman"/>
          <w:color w:val="000000"/>
          <w:sz w:val="26"/>
          <w:szCs w:val="26"/>
          <w:lang w:eastAsia="ru-RU"/>
        </w:rPr>
        <w:t xml:space="preserve"> должны быть двухсторонними, не должны иметь собственной подсветки, площадь одной стороны не должна превышать 1,5 кв.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3B1FDD">
        <w:rPr>
          <w:rFonts w:ascii="Times New Roman" w:eastAsia="Times New Roman" w:hAnsi="Times New Roman" w:cs="Times New Roman"/>
          <w:color w:val="000000"/>
          <w:sz w:val="26"/>
          <w:szCs w:val="26"/>
          <w:lang w:eastAsia="ru-RU"/>
        </w:rPr>
        <w:t>Штендеры</w:t>
      </w:r>
      <w:proofErr w:type="spellEnd"/>
      <w:r w:rsidRPr="003B1FDD">
        <w:rPr>
          <w:rFonts w:ascii="Times New Roman" w:eastAsia="Times New Roman" w:hAnsi="Times New Roman" w:cs="Times New Roman"/>
          <w:color w:val="000000"/>
          <w:sz w:val="26"/>
          <w:szCs w:val="26"/>
          <w:lang w:eastAsia="ru-RU"/>
        </w:rPr>
        <w:t xml:space="preserve"> устанавливаются преимущественно в зеленой зоне, допускается установка и эксплуатация </w:t>
      </w:r>
      <w:proofErr w:type="spellStart"/>
      <w:r w:rsidRPr="003B1FDD">
        <w:rPr>
          <w:rFonts w:ascii="Times New Roman" w:eastAsia="Times New Roman" w:hAnsi="Times New Roman" w:cs="Times New Roman"/>
          <w:color w:val="000000"/>
          <w:sz w:val="26"/>
          <w:szCs w:val="26"/>
          <w:lang w:eastAsia="ru-RU"/>
        </w:rPr>
        <w:t>штендеров</w:t>
      </w:r>
      <w:proofErr w:type="spellEnd"/>
      <w:r w:rsidRPr="003B1FDD">
        <w:rPr>
          <w:rFonts w:ascii="Times New Roman" w:eastAsia="Times New Roman" w:hAnsi="Times New Roman" w:cs="Times New Roman"/>
          <w:color w:val="000000"/>
          <w:sz w:val="26"/>
          <w:szCs w:val="26"/>
          <w:lang w:eastAsia="ru-RU"/>
        </w:rPr>
        <w:t xml:space="preserve"> в пешеходных зонах и на тротуарах при выполнении следующих условий: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запрещается установка и эксплуатация </w:t>
      </w:r>
      <w:proofErr w:type="spellStart"/>
      <w:r w:rsidRPr="003B1FDD">
        <w:rPr>
          <w:rFonts w:ascii="Times New Roman" w:eastAsia="Times New Roman" w:hAnsi="Times New Roman" w:cs="Times New Roman"/>
          <w:color w:val="000000"/>
          <w:sz w:val="26"/>
          <w:szCs w:val="26"/>
          <w:lang w:eastAsia="ru-RU"/>
        </w:rPr>
        <w:t>штендеров</w:t>
      </w:r>
      <w:proofErr w:type="spellEnd"/>
      <w:r w:rsidRPr="003B1FDD">
        <w:rPr>
          <w:rFonts w:ascii="Times New Roman" w:eastAsia="Times New Roman" w:hAnsi="Times New Roman" w:cs="Times New Roman"/>
          <w:color w:val="000000"/>
          <w:sz w:val="26"/>
          <w:szCs w:val="26"/>
          <w:lang w:eastAsia="ru-RU"/>
        </w:rPr>
        <w:t>, мешающих проходу пешеходов, при ширине тротуара менее 3,0 м, а также ориентированных на восприятие с проезжей части, либо на расстоянии менее 5 м от бровки земляного полотна автомобильной дороги (бордюрного камня);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не допускается установка и эксплуатация более двух </w:t>
      </w:r>
      <w:proofErr w:type="spellStart"/>
      <w:r w:rsidRPr="003B1FDD">
        <w:rPr>
          <w:rFonts w:ascii="Times New Roman" w:eastAsia="Times New Roman" w:hAnsi="Times New Roman" w:cs="Times New Roman"/>
          <w:color w:val="000000"/>
          <w:sz w:val="26"/>
          <w:szCs w:val="26"/>
          <w:lang w:eastAsia="ru-RU"/>
        </w:rPr>
        <w:t>штендеров</w:t>
      </w:r>
      <w:proofErr w:type="spellEnd"/>
      <w:r w:rsidRPr="003B1FDD">
        <w:rPr>
          <w:rFonts w:ascii="Times New Roman" w:eastAsia="Times New Roman" w:hAnsi="Times New Roman" w:cs="Times New Roman"/>
          <w:color w:val="000000"/>
          <w:sz w:val="26"/>
          <w:szCs w:val="26"/>
          <w:lang w:eastAsia="ru-RU"/>
        </w:rPr>
        <w:t xml:space="preserve"> у входа в предприятие.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3B1FDD">
        <w:rPr>
          <w:rFonts w:ascii="Times New Roman" w:eastAsia="Times New Roman" w:hAnsi="Times New Roman" w:cs="Times New Roman"/>
          <w:color w:val="000000"/>
          <w:sz w:val="26"/>
          <w:szCs w:val="26"/>
          <w:lang w:eastAsia="ru-RU"/>
        </w:rPr>
        <w:t>Штендеры</w:t>
      </w:r>
      <w:proofErr w:type="spellEnd"/>
      <w:r w:rsidRPr="003B1FDD">
        <w:rPr>
          <w:rFonts w:ascii="Times New Roman" w:eastAsia="Times New Roman" w:hAnsi="Times New Roman" w:cs="Times New Roman"/>
          <w:color w:val="000000"/>
          <w:sz w:val="26"/>
          <w:szCs w:val="26"/>
          <w:lang w:eastAsia="ru-RU"/>
        </w:rPr>
        <w:t xml:space="preserve"> должны иметь надежную конструкцию, исключающую возможность опрокидывания.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Запрещается присоединение или прикрепление </w:t>
      </w:r>
      <w:proofErr w:type="spellStart"/>
      <w:r w:rsidRPr="003B1FDD">
        <w:rPr>
          <w:rFonts w:ascii="Times New Roman" w:eastAsia="Times New Roman" w:hAnsi="Times New Roman" w:cs="Times New Roman"/>
          <w:color w:val="000000"/>
          <w:sz w:val="26"/>
          <w:szCs w:val="26"/>
          <w:lang w:eastAsia="ru-RU"/>
        </w:rPr>
        <w:t>штендера</w:t>
      </w:r>
      <w:proofErr w:type="spellEnd"/>
      <w:r w:rsidRPr="003B1FDD">
        <w:rPr>
          <w:rFonts w:ascii="Times New Roman" w:eastAsia="Times New Roman" w:hAnsi="Times New Roman" w:cs="Times New Roman"/>
          <w:color w:val="000000"/>
          <w:sz w:val="26"/>
          <w:szCs w:val="26"/>
          <w:lang w:eastAsia="ru-RU"/>
        </w:rPr>
        <w:t xml:space="preserve"> к зеленым насаждениям, иным природным объектам либо к световым опорам, столбам, светофорам и иным объектам, не принадлежащим владельцу рекламной конструкции на праве собственности, хозяйственного ведения, оперативного управления или ином вещном праве.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proofErr w:type="spellStart"/>
      <w:r w:rsidRPr="003B1FDD">
        <w:rPr>
          <w:rFonts w:ascii="Times New Roman" w:eastAsia="Times New Roman" w:hAnsi="Times New Roman" w:cs="Times New Roman"/>
          <w:color w:val="000000"/>
          <w:sz w:val="26"/>
          <w:szCs w:val="26"/>
          <w:lang w:eastAsia="ru-RU"/>
        </w:rPr>
        <w:t>Штендеры</w:t>
      </w:r>
      <w:proofErr w:type="spellEnd"/>
      <w:r w:rsidRPr="003B1FDD">
        <w:rPr>
          <w:rFonts w:ascii="Times New Roman" w:eastAsia="Times New Roman" w:hAnsi="Times New Roman" w:cs="Times New Roman"/>
          <w:color w:val="000000"/>
          <w:sz w:val="26"/>
          <w:szCs w:val="26"/>
          <w:lang w:eastAsia="ru-RU"/>
        </w:rPr>
        <w:t xml:space="preserve"> должны быть обеспечены временным креплением, позволяющим избежать произвольное перемещение выносной конструкции (цепочка, карабин и т. 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транспаранты-перетяжки - рекламные конструкции малого формата, состоящие из опор, устройства крепления, устройства натяжения и </w:t>
      </w:r>
      <w:r w:rsidRPr="003B1FDD">
        <w:rPr>
          <w:rFonts w:ascii="Times New Roman" w:eastAsia="Times New Roman" w:hAnsi="Times New Roman" w:cs="Times New Roman"/>
          <w:color w:val="000000"/>
          <w:sz w:val="26"/>
          <w:szCs w:val="26"/>
          <w:lang w:eastAsia="ru-RU"/>
        </w:rPr>
        <w:lastRenderedPageBreak/>
        <w:t>информационного изображения на мягких полотнищах, размещаются на период проведения государственных и местных праздников.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3.3.9.4. Рекламные конструкции и места их установки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3.3.9.5.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Не допускается эксплуатация рекламных конструкций без размещенных на них коммерческой либо социальной рекламы.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3.3.9.6. Доведение до потребителя рекламы сведений коммерческого или социального характера на всех типах и видах рекламных конструкций может производиться: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 помощью статической демонстрации постеров (прочная водостойкая бумага, виниловое баннерное полотно, самоклеящаяся виниловая пленка);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с помощью демонстрации постеров на динамических системах смены изображений (роллерных системах или системах поворотных панелей - </w:t>
      </w:r>
      <w:proofErr w:type="spellStart"/>
      <w:r w:rsidRPr="003B1FDD">
        <w:rPr>
          <w:rFonts w:ascii="Times New Roman" w:eastAsia="Times New Roman" w:hAnsi="Times New Roman" w:cs="Times New Roman"/>
          <w:color w:val="000000"/>
          <w:sz w:val="26"/>
          <w:szCs w:val="26"/>
          <w:lang w:eastAsia="ru-RU"/>
        </w:rPr>
        <w:t>призматронов</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 помощью изображений, демонстрируемых на электронных носителях.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3.3.9.7. Демонстрация 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(за исключением </w:t>
      </w:r>
      <w:proofErr w:type="spellStart"/>
      <w:r w:rsidRPr="003B1FDD">
        <w:rPr>
          <w:rFonts w:ascii="Times New Roman" w:eastAsia="Times New Roman" w:hAnsi="Times New Roman" w:cs="Times New Roman"/>
          <w:color w:val="000000"/>
          <w:sz w:val="26"/>
          <w:szCs w:val="26"/>
          <w:lang w:eastAsia="ru-RU"/>
        </w:rPr>
        <w:t>медиафасадов</w:t>
      </w:r>
      <w:proofErr w:type="spellEnd"/>
      <w:r w:rsidRPr="003B1FDD">
        <w:rPr>
          <w:rFonts w:ascii="Times New Roman" w:eastAsia="Times New Roman" w:hAnsi="Times New Roman" w:cs="Times New Roman"/>
          <w:color w:val="000000"/>
          <w:sz w:val="26"/>
          <w:szCs w:val="26"/>
          <w:lang w:eastAsia="ru-RU"/>
        </w:rPr>
        <w:t>). Смена изображения должна производиться не чаще одного раза в 5 секунд, скорость смены изображения не должна превышать 2 секунды. Эксплуатация конструкций, предполагающих электронную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3.3.9.8.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 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3.3.9.9. Конструктивные элементы жесткости и крепления (болтовые соединения, элементы опор, технологические косынки и т. п.) рекламных конструкций должны быть закрыты декоративными элементами.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Фундаменты рекламных конструкций не должны выступать над уровнем покрытия тротуара, дорожного покрытия, грунта.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3.3.9.10.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xml:space="preserve">3.3.9.11. Места установки рекламных конструкций на земельных участках независимо от форм собственности, а также зданиях или ином недвижимом имуществе, находящихся в государственной собственности Чувашской Республики или муниципальной </w:t>
      </w:r>
      <w:proofErr w:type="gramStart"/>
      <w:r w:rsidRPr="003B1FDD">
        <w:rPr>
          <w:rFonts w:ascii="Times New Roman" w:eastAsia="Times New Roman" w:hAnsi="Times New Roman" w:cs="Times New Roman"/>
          <w:color w:val="000000"/>
          <w:sz w:val="26"/>
          <w:szCs w:val="26"/>
          <w:lang w:eastAsia="ru-RU"/>
        </w:rPr>
        <w:t>собственности  ,</w:t>
      </w:r>
      <w:proofErr w:type="gramEnd"/>
      <w:r w:rsidRPr="003B1FDD">
        <w:rPr>
          <w:rFonts w:ascii="Times New Roman" w:eastAsia="Times New Roman" w:hAnsi="Times New Roman" w:cs="Times New Roman"/>
          <w:color w:val="000000"/>
          <w:sz w:val="26"/>
          <w:szCs w:val="26"/>
          <w:lang w:eastAsia="ru-RU"/>
        </w:rPr>
        <w:t xml:space="preserve"> должны соответствовать Схеме размещения рекламных конструкций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утверждаемой в соответствии с требованиями действующего законодательства.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3.3.9.12. Установка рекламной конструкции осуществляется на основании разрешения, выданного администрацией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Чувашской Республики.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3.3.9.13. Рекламные конструкции, устанавливаемые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3.3.9.14.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3.3.9.15. Рекламные конструкции, установленные на зданиях, не должны создавать помех для очистки кровель от снега и льда, а также во время проведения ремонта, реконструкции зданий, строений, сооружений.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3.3.9.16. Размещение рекламных конструкций в пределах улично-дорожной сети осуществляется в соответствии с Федеральным законом от 8 ноября 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Рекламные конструкции должны соответствовать требованиям ГОСТ Р 52044-2003 «Наружная реклама на автомобильных дорогах и территориях городских и сельских поселений».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3.3.9.17.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3.3.9.18. Цветовое решение конструктивных элементов рекламной конструкции должно соответствовать единой цветовой гамме </w:t>
      </w:r>
      <w:proofErr w:type="spellStart"/>
      <w:r w:rsidRPr="003B1FDD">
        <w:rPr>
          <w:rFonts w:ascii="Times New Roman" w:eastAsia="Times New Roman" w:hAnsi="Times New Roman" w:cs="Times New Roman"/>
          <w:color w:val="000000"/>
          <w:sz w:val="26"/>
          <w:szCs w:val="26"/>
          <w:lang w:eastAsia="ru-RU"/>
        </w:rPr>
        <w:t>рекламоносителей</w:t>
      </w:r>
      <w:proofErr w:type="spellEnd"/>
      <w:r w:rsidRPr="003B1FDD">
        <w:rPr>
          <w:rFonts w:ascii="Times New Roman" w:eastAsia="Times New Roman" w:hAnsi="Times New Roman" w:cs="Times New Roman"/>
          <w:color w:val="000000"/>
          <w:sz w:val="26"/>
          <w:szCs w:val="26"/>
          <w:lang w:eastAsia="ru-RU"/>
        </w:rPr>
        <w:t xml:space="preserve"> - цвет по каталогу RAL 7037.</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3.3.9.19. При размещении рекламных конструкций, устанавливаемых на территории муниципального округа, запрещается ухудшать архит</w:t>
      </w:r>
      <w:r w:rsidR="00F1059F" w:rsidRPr="003B1FDD">
        <w:rPr>
          <w:rFonts w:ascii="Times New Roman" w:eastAsia="Times New Roman" w:hAnsi="Times New Roman" w:cs="Times New Roman"/>
          <w:color w:val="000000"/>
          <w:sz w:val="26"/>
          <w:szCs w:val="26"/>
          <w:lang w:eastAsia="ru-RU"/>
        </w:rPr>
        <w:t>ектурный облик населенных пункт</w:t>
      </w:r>
      <w:r w:rsidRPr="003B1FDD">
        <w:rPr>
          <w:rFonts w:ascii="Times New Roman" w:eastAsia="Times New Roman" w:hAnsi="Times New Roman" w:cs="Times New Roman"/>
          <w:color w:val="000000"/>
          <w:sz w:val="26"/>
          <w:szCs w:val="26"/>
          <w:lang w:eastAsia="ru-RU"/>
        </w:rPr>
        <w:t xml:space="preserve">ов </w:t>
      </w:r>
      <w:proofErr w:type="gramStart"/>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 xml:space="preserve"> муниципального</w:t>
      </w:r>
      <w:proofErr w:type="gramEnd"/>
      <w:r w:rsidRPr="003B1FDD">
        <w:rPr>
          <w:rFonts w:ascii="Times New Roman" w:eastAsia="Times New Roman" w:hAnsi="Times New Roman" w:cs="Times New Roman"/>
          <w:color w:val="000000"/>
          <w:sz w:val="26"/>
          <w:szCs w:val="26"/>
          <w:lang w:eastAsia="ru-RU"/>
        </w:rPr>
        <w:t xml:space="preserve"> округа, препятствовать визуальному восприятию объектов капитального строительства, искажать целостность восприятия архитектуры.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Объекты рекламы и конструкции должны выступать в качестве дополняющих, корректирующих, украшающих среду проживания.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Рекламные конструкции должны создавать равноценное информационное пространство в интересах всего населения.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xml:space="preserve">В целях сохранения внешнего архитектурного облика сложившейся застройки на территории </w:t>
      </w:r>
      <w:r w:rsidR="00F1059F"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не допускается: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размещать рекламные конструкции на фасадах жилых домов, иных зданий и сооружений (за исключением </w:t>
      </w:r>
      <w:proofErr w:type="spellStart"/>
      <w:r w:rsidRPr="003B1FDD">
        <w:rPr>
          <w:rFonts w:ascii="Times New Roman" w:eastAsia="Times New Roman" w:hAnsi="Times New Roman" w:cs="Times New Roman"/>
          <w:color w:val="000000"/>
          <w:sz w:val="26"/>
          <w:szCs w:val="26"/>
          <w:lang w:eastAsia="ru-RU"/>
        </w:rPr>
        <w:t>медиафасадов</w:t>
      </w:r>
      <w:proofErr w:type="spellEnd"/>
      <w:r w:rsidRPr="003B1FDD">
        <w:rPr>
          <w:rFonts w:ascii="Times New Roman" w:eastAsia="Times New Roman" w:hAnsi="Times New Roman" w:cs="Times New Roman"/>
          <w:color w:val="000000"/>
          <w:sz w:val="26"/>
          <w:szCs w:val="26"/>
          <w:lang w:eastAsia="ru-RU"/>
        </w:rPr>
        <w:t>), сооружениях инженерной инфраструктуры;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размещать в информационном поле рекламной конструкции надписи: «сдается», «здесь может быть ваша реклама», «свободное поле» и т. 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3.3.9.20. На территориях, перечисленных ниже, возможно размещение следующих типов рекламных конструкций: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tbl>
      <w:tblPr>
        <w:tblW w:w="9639" w:type="dxa"/>
        <w:tblCellMar>
          <w:left w:w="0" w:type="dxa"/>
          <w:right w:w="0" w:type="dxa"/>
        </w:tblCellMar>
        <w:tblLook w:val="04A0" w:firstRow="1" w:lastRow="0" w:firstColumn="1" w:lastColumn="0" w:noHBand="0" w:noVBand="1"/>
      </w:tblPr>
      <w:tblGrid>
        <w:gridCol w:w="979"/>
        <w:gridCol w:w="3135"/>
        <w:gridCol w:w="3136"/>
        <w:gridCol w:w="2389"/>
      </w:tblGrid>
      <w:tr w:rsidR="00B44A7C" w:rsidRPr="003B1FDD" w:rsidTr="00B44A7C">
        <w:trPr>
          <w:trHeight w:val="378"/>
        </w:trPr>
        <w:tc>
          <w:tcPr>
            <w:tcW w:w="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34"/>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34"/>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зоны</w:t>
            </w:r>
          </w:p>
        </w:tc>
        <w:tc>
          <w:tcPr>
            <w:tcW w:w="3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Территория</w:t>
            </w:r>
          </w:p>
        </w:tc>
        <w:tc>
          <w:tcPr>
            <w:tcW w:w="3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Допустимые типы</w:t>
            </w:r>
          </w:p>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рекламных конструкций</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Примечание</w:t>
            </w:r>
          </w:p>
        </w:tc>
      </w:tr>
      <w:tr w:rsidR="00B44A7C" w:rsidRPr="003B1FDD" w:rsidTr="00B44A7C">
        <w:trPr>
          <w:trHeight w:val="55"/>
        </w:trPr>
        <w:tc>
          <w:tcPr>
            <w:tcW w:w="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1</w:t>
            </w:r>
          </w:p>
        </w:tc>
        <w:tc>
          <w:tcPr>
            <w:tcW w:w="3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2</w:t>
            </w:r>
          </w:p>
        </w:tc>
        <w:tc>
          <w:tcPr>
            <w:tcW w:w="3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3</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4</w:t>
            </w:r>
          </w:p>
        </w:tc>
      </w:tr>
      <w:tr w:rsidR="00B44A7C" w:rsidRPr="003B1FDD" w:rsidTr="00B44A7C">
        <w:trPr>
          <w:trHeight w:val="273"/>
        </w:trPr>
        <w:tc>
          <w:tcPr>
            <w:tcW w:w="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1.</w:t>
            </w:r>
          </w:p>
        </w:tc>
        <w:tc>
          <w:tcPr>
            <w:tcW w:w="3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Территории особо охраняемых природных территорий (заповедники) в пределах установленных (размежеванных) границ</w:t>
            </w:r>
          </w:p>
        </w:tc>
        <w:tc>
          <w:tcPr>
            <w:tcW w:w="3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афишные стенды для парков;</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указатели с рекламными модулями;</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знак информирования об объектах притяжения;</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tc>
      </w:tr>
      <w:tr w:rsidR="00B44A7C" w:rsidRPr="003B1FDD" w:rsidTr="00B44A7C">
        <w:tc>
          <w:tcPr>
            <w:tcW w:w="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2.</w:t>
            </w:r>
          </w:p>
        </w:tc>
        <w:tc>
          <w:tcPr>
            <w:tcW w:w="3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F1059F">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Территория охранных зон объектов культурного наследия. Размещение конструкций возможно при условии сохранения историко-градостроительной среды при условии согласования с </w:t>
            </w:r>
            <w:r w:rsidR="00F1059F" w:rsidRPr="003B1FDD">
              <w:rPr>
                <w:rFonts w:ascii="Times New Roman" w:eastAsia="Times New Roman" w:hAnsi="Times New Roman" w:cs="Times New Roman"/>
                <w:color w:val="000000"/>
                <w:sz w:val="26"/>
                <w:szCs w:val="26"/>
                <w:lang w:eastAsia="ru-RU"/>
              </w:rPr>
              <w:t xml:space="preserve">отделом культуры, социального развития и архивного дела </w:t>
            </w:r>
            <w:r w:rsidRPr="003B1FDD">
              <w:rPr>
                <w:rFonts w:ascii="Times New Roman" w:eastAsia="Times New Roman" w:hAnsi="Times New Roman" w:cs="Times New Roman"/>
                <w:color w:val="000000"/>
                <w:sz w:val="26"/>
                <w:szCs w:val="26"/>
                <w:lang w:eastAsia="ru-RU"/>
              </w:rPr>
              <w:t xml:space="preserve">администрации </w:t>
            </w:r>
            <w:r w:rsidR="00F1059F"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w:t>
            </w:r>
          </w:p>
        </w:tc>
        <w:tc>
          <w:tcPr>
            <w:tcW w:w="3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рекламные конструкции на остановочных павильонах;</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сити-форматы;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тумбы;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указатели с рекламными модулями;</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афишные стенды;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знак информирования об объектах притяжения</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tc>
      </w:tr>
      <w:tr w:rsidR="00B44A7C" w:rsidRPr="003B1FDD" w:rsidTr="00B44A7C">
        <w:tc>
          <w:tcPr>
            <w:tcW w:w="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3.</w:t>
            </w:r>
          </w:p>
        </w:tc>
        <w:tc>
          <w:tcPr>
            <w:tcW w:w="3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Территория центра населенного пункта</w:t>
            </w:r>
          </w:p>
        </w:tc>
        <w:tc>
          <w:tcPr>
            <w:tcW w:w="3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рекламные конструкции на остановочных павильонах;</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сити-форматы;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тумбы;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lastRenderedPageBreak/>
              <w:t xml:space="preserve">- </w:t>
            </w:r>
            <w:proofErr w:type="spellStart"/>
            <w:r w:rsidRPr="003B1FDD">
              <w:rPr>
                <w:rFonts w:ascii="Times New Roman" w:eastAsia="Times New Roman" w:hAnsi="Times New Roman" w:cs="Times New Roman"/>
                <w:color w:val="000000"/>
                <w:sz w:val="26"/>
                <w:szCs w:val="26"/>
                <w:lang w:eastAsia="ru-RU"/>
              </w:rPr>
              <w:t>пилларсы</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указатели с рекламными модулями;</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софтборды</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видеоэкраны;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афишные стенды;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знак информирования об  объектах притяжения</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lastRenderedPageBreak/>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lastRenderedPageBreak/>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r w:rsidR="00B44A7C" w:rsidRPr="003B1FDD" w:rsidTr="00B44A7C">
        <w:tc>
          <w:tcPr>
            <w:tcW w:w="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lastRenderedPageBreak/>
              <w:t>4.</w:t>
            </w:r>
          </w:p>
        </w:tc>
        <w:tc>
          <w:tcPr>
            <w:tcW w:w="3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Территория зон особого назначения (центральные магистрали, площади и пр.)</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3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рекламные конструкции на остановочных павильонах;</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сити-форматы;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софтборды</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тумбы;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пилларсы</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указатели с рекламными модулями;</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уникальные (нестандартные) рекламные конструкции;</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транспаранты-перетяжки;</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медиафасады</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афишные стенды;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знак информирования об объектах притяжения</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-индивидуальное решение;</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электронные технологии смены изображения;</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tc>
      </w:tr>
      <w:tr w:rsidR="00B44A7C" w:rsidRPr="003B1FDD" w:rsidTr="00B44A7C">
        <w:tc>
          <w:tcPr>
            <w:tcW w:w="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5.</w:t>
            </w:r>
          </w:p>
        </w:tc>
        <w:tc>
          <w:tcPr>
            <w:tcW w:w="3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Магистральные улицы и дороги за пределами центра населенного пункта</w:t>
            </w:r>
          </w:p>
        </w:tc>
        <w:tc>
          <w:tcPr>
            <w:tcW w:w="3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транспаранты-перетяжки;</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рекламные конструкции на остановочных павильонах;</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сити-форматы;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тумбы;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пилларсы</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lastRenderedPageBreak/>
              <w:t>- указатели с рекламными модулями;</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крышные в виде отдельных букв и логотипов;</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софтборды</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видеоэкраны;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скроллеры</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афишные стенды;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знак информирования об объектах притяжения</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lastRenderedPageBreak/>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или внешний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lastRenderedPageBreak/>
              <w:t>- внутренний или внешний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tc>
      </w:tr>
      <w:tr w:rsidR="00B44A7C" w:rsidRPr="003B1FDD" w:rsidTr="00B44A7C">
        <w:tc>
          <w:tcPr>
            <w:tcW w:w="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lastRenderedPageBreak/>
              <w:t>6.</w:t>
            </w:r>
          </w:p>
        </w:tc>
        <w:tc>
          <w:tcPr>
            <w:tcW w:w="3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Прочие территории населенного пункта</w:t>
            </w:r>
          </w:p>
        </w:tc>
        <w:tc>
          <w:tcPr>
            <w:tcW w:w="3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рекламные конструкции на остановочных павильонах;</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сити-форматы;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ситиборды</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скроллеры</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афишные стенды;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тумбы;</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указатели с рекламными модулями;</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штендеры</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знак информирования об объектах притяжения</w:t>
            </w:r>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или внешний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без подсвета;</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r w:rsidR="00B44A7C" w:rsidRPr="003B1FDD" w:rsidTr="00B44A7C">
        <w:tc>
          <w:tcPr>
            <w:tcW w:w="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7.</w:t>
            </w:r>
          </w:p>
        </w:tc>
        <w:tc>
          <w:tcPr>
            <w:tcW w:w="3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Автомобильные дороги I - II категории</w:t>
            </w:r>
          </w:p>
        </w:tc>
        <w:tc>
          <w:tcPr>
            <w:tcW w:w="3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рекламные конструкции на остановочных павильонах;</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билборды</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суперборды</w:t>
            </w:r>
            <w:proofErr w:type="spellEnd"/>
            <w:r w:rsidRPr="003B1FDD">
              <w:rPr>
                <w:rFonts w:ascii="Times New Roman" w:eastAsia="Times New Roman" w:hAnsi="Times New Roman" w:cs="Times New Roman"/>
                <w:color w:val="000000"/>
                <w:sz w:val="26"/>
                <w:szCs w:val="26"/>
                <w:lang w:eastAsia="ru-RU"/>
              </w:rPr>
              <w:t xml:space="preserve"> и </w:t>
            </w:r>
            <w:proofErr w:type="spellStart"/>
            <w:r w:rsidRPr="003B1FDD">
              <w:rPr>
                <w:rFonts w:ascii="Times New Roman" w:eastAsia="Times New Roman" w:hAnsi="Times New Roman" w:cs="Times New Roman"/>
                <w:color w:val="000000"/>
                <w:sz w:val="26"/>
                <w:szCs w:val="26"/>
                <w:lang w:eastAsia="ru-RU"/>
              </w:rPr>
              <w:t>суперсайты</w:t>
            </w:r>
            <w:proofErr w:type="spellEnd"/>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или внешний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или внешний подсвет</w:t>
            </w:r>
          </w:p>
        </w:tc>
      </w:tr>
      <w:tr w:rsidR="00B44A7C" w:rsidRPr="003B1FDD" w:rsidTr="00B44A7C">
        <w:tc>
          <w:tcPr>
            <w:tcW w:w="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8.</w:t>
            </w:r>
          </w:p>
        </w:tc>
        <w:tc>
          <w:tcPr>
            <w:tcW w:w="3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Автомобильные дороги III - V категории</w:t>
            </w:r>
          </w:p>
        </w:tc>
        <w:tc>
          <w:tcPr>
            <w:tcW w:w="3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рекламные конструкции на остановочных павильонах;</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ситиборды</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lastRenderedPageBreak/>
              <w:t xml:space="preserve">- </w:t>
            </w:r>
            <w:proofErr w:type="spellStart"/>
            <w:r w:rsidRPr="003B1FDD">
              <w:rPr>
                <w:rFonts w:ascii="Times New Roman" w:eastAsia="Times New Roman" w:hAnsi="Times New Roman" w:cs="Times New Roman"/>
                <w:color w:val="000000"/>
                <w:sz w:val="26"/>
                <w:szCs w:val="26"/>
                <w:lang w:eastAsia="ru-RU"/>
              </w:rPr>
              <w:t>билборды</w:t>
            </w:r>
            <w:proofErr w:type="spellEnd"/>
          </w:p>
        </w:tc>
        <w:tc>
          <w:tcPr>
            <w:tcW w:w="2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lastRenderedPageBreak/>
              <w:t>- внутренний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или внешний подсвет;</w:t>
            </w:r>
          </w:p>
          <w:p w:rsidR="00B44A7C" w:rsidRPr="003B1FDD" w:rsidRDefault="00B44A7C" w:rsidP="00B44A7C">
            <w:pPr>
              <w:spacing w:after="0" w:line="240" w:lineRule="auto"/>
              <w:ind w:firstLine="17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внутренний или внешний подсвет</w:t>
            </w:r>
          </w:p>
        </w:tc>
      </w:tr>
    </w:tbl>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3.3.9.21. Размещение информационных конструкций (вывесок, указателей, табличек, информационных знаков и т. д.), оформление витрин производится по </w:t>
      </w:r>
      <w:proofErr w:type="gramStart"/>
      <w:r w:rsidRPr="003B1FDD">
        <w:rPr>
          <w:rFonts w:ascii="Times New Roman" w:eastAsia="Times New Roman" w:hAnsi="Times New Roman" w:cs="Times New Roman"/>
          <w:color w:val="000000"/>
          <w:sz w:val="26"/>
          <w:szCs w:val="26"/>
          <w:lang w:eastAsia="ru-RU"/>
        </w:rPr>
        <w:t xml:space="preserve">согласованному </w:t>
      </w:r>
      <w:r w:rsidR="00B7561B" w:rsidRPr="003B1FDD">
        <w:rPr>
          <w:rFonts w:ascii="Times New Roman" w:eastAsia="Times New Roman" w:hAnsi="Times New Roman" w:cs="Times New Roman"/>
          <w:color w:val="000000"/>
          <w:sz w:val="26"/>
          <w:szCs w:val="26"/>
          <w:lang w:eastAsia="ru-RU"/>
        </w:rPr>
        <w:t xml:space="preserve"> Яльчикским</w:t>
      </w:r>
      <w:proofErr w:type="gramEnd"/>
      <w:r w:rsidR="00B7561B" w:rsidRPr="003B1FDD">
        <w:rPr>
          <w:rFonts w:ascii="Times New Roman" w:eastAsia="Times New Roman" w:hAnsi="Times New Roman" w:cs="Times New Roman"/>
          <w:color w:val="000000"/>
          <w:sz w:val="26"/>
          <w:szCs w:val="26"/>
          <w:lang w:eastAsia="ru-RU"/>
        </w:rPr>
        <w:t xml:space="preserve"> муниципальным округом</w:t>
      </w:r>
      <w:r w:rsidRPr="003B1FDD">
        <w:rPr>
          <w:rFonts w:ascii="Times New Roman" w:eastAsia="Times New Roman" w:hAnsi="Times New Roman" w:cs="Times New Roman"/>
          <w:color w:val="000000"/>
          <w:sz w:val="26"/>
          <w:szCs w:val="26"/>
          <w:lang w:eastAsia="ru-RU"/>
        </w:rPr>
        <w:t xml:space="preserve"> дизайн-проекту при согласии собственника (владельца) здания, строения, сооружения, к которому предполагается монтаж информационной конструкции.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3.3.9.22. На внешних поверхностях одного здания, строения, сооружения организация или индивидуальный предприниматель вправе установить не более одной информационной конструкции одного из следующих типов: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настенная конструкция (конструкция вывесок) располагается параллельно к поверхности фасадов зданий, строений, сооружений и (или) их конструктивных элементов;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консольная конструкция (панель-кронштейн) - конструкция вывесок располагается перпендикулярно к поверхности фасадов зданий, строений, сооружений и (или) их конструктивных элементов;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витринная конструкция - конструкция вывесок располагается в витрине, на внешней и (или) с внутренней стороны остекления витрины зданий, строений, сооружений.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3.3.9.23. 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Данные конструкции размещаются на плоских участках фасада, свободных от архитектурных элементов,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- 0,8 м, по длине - 0,6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3.3.9.24. Информационные конструкции могут быть размещены в виде единичной конструкции и (или) комплекса идентичных взаимосвязанных элементов одной информационной конструкции.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3.3.9.25. Организации 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 индивидуальными предпринимателями помещений.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3.3.9.26.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3.3.9.27. Вывески могут состоять из следующих элементов: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информационное поле (текстовая часть);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декоративно-художественные элементы, высота которых не должна превышать высоту текстовой части вывески более чем в полтора раза;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3)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3.3.9.28. При размещении вывесок на внешних поверхностях зданий, строений, сооружений запрещается: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нарушение геометрических параметров (размеров) вывесок;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нарушение установленных требований к местам размещения вывесок;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вертикальный порядок расположения букв на информационном поле вывески;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размещение вывесок выше линии второго этажа (линии перекрытий между первым и вторым этажами);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размещение вывесок на козырьках зданий, строений, сооружений;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полное или частичное перекрытие оконных и дверных проемов, а также витражей и витрин;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размещение вывесок в границах жилых помещений многоквартирных домов, в том числе на глухих торцах фасада;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размещение вывесок на глухих торцах фасада (не относится к многоквартирным домам);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размещение вывесок в оконных проемах;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размещение вывесок на кровлях, лоджиях и балконах;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размещение вывесок на архитектурных деталях фасадов объектов (в том числе на колоннах, пилястрах, орнаментах, лепнине);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размещение вывесок на расстоянии ближе чем 2,0 м от мемориальных досок;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перекрытие указателей наименований улиц и номеров домов;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размещение консольных вывесок на расстоянии менее 10 м друг от друга;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3B1FDD">
        <w:rPr>
          <w:rFonts w:ascii="Times New Roman" w:eastAsia="Times New Roman" w:hAnsi="Times New Roman" w:cs="Times New Roman"/>
          <w:color w:val="000000"/>
          <w:sz w:val="26"/>
          <w:szCs w:val="26"/>
          <w:lang w:eastAsia="ru-RU"/>
        </w:rPr>
        <w:t>призматроны</w:t>
      </w:r>
      <w:proofErr w:type="spellEnd"/>
      <w:r w:rsidRPr="003B1FDD">
        <w:rPr>
          <w:rFonts w:ascii="Times New Roman" w:eastAsia="Times New Roman" w:hAnsi="Times New Roman" w:cs="Times New Roman"/>
          <w:color w:val="000000"/>
          <w:sz w:val="26"/>
          <w:szCs w:val="26"/>
          <w:lang w:eastAsia="ru-RU"/>
        </w:rPr>
        <w:t xml:space="preserve"> и др.) или с помощью изображения, демонстрируемого на электронных носителях (экраны, бегущая строка и т. д.) (за исключением вывесок, размещаемых в витрине);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окраска и покрытие художественно-декоративными пленками поверхности остекления витрин;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замена остекления витрин световыми коробами;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устройство в витрине конструкций электронных носителей – экранов на всю высоту и (или) длину остекления витрины;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размещение вывесок на ограждающих конструкциях сезонных кафе при стационарных предприятиях общественного питания.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3.3.9.29.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вывески могут быть размещены над окнами подвального или цокольного этажа, но не ниже 0,6 м от уровня земли до </w:t>
      </w:r>
      <w:r w:rsidRPr="003B1FDD">
        <w:rPr>
          <w:rFonts w:ascii="Times New Roman" w:eastAsia="Times New Roman" w:hAnsi="Times New Roman" w:cs="Times New Roman"/>
          <w:color w:val="000000"/>
          <w:sz w:val="26"/>
          <w:szCs w:val="26"/>
          <w:lang w:eastAsia="ru-RU"/>
        </w:rPr>
        <w:lastRenderedPageBreak/>
        <w:t>нижнего края настенной конструкции. При этом вывеска не должна выступать от плоскости фасада более чем на 0,1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3.3.9.30. Максимальный размер настенных конструкций, размещаемых организациями и индивидуальными предпринимателями на внешних поверхностях зданий, строений, сооружений, не должен превышать: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по высоте - 0,5 м, за исключением размещения настенной вывески на фризе;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по длине – 70 % от длины фасада, соответствующей занимаемым данными организациями и индивидуальными предпринимателями помещениям, но не более 15,0 м для единичной конструкции. При размещении настенной конструкции в пределах 70 % от длины фасада в виде комплекса идентичных взаимосвязанных элементов (информационное поле, т.е. текстовая часть, и декоративно-художественные элементы) максимальный размер текстовой части не может превышать 10,0 м в длину, декоративно-художественной - 0,75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при наличии на фасаде здания, строения, сооружения фриза настенная конструкция размещается исключительно на фризе, на всю высоту фриза. 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информационное поле настенных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 д.), без использования непрозрачной основы для их крепления.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3.3.9.31. Консольные конструкции (панель-кронштейны)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расстояние между консольными конструкциями не может быть менее 10,0 м. Расстояние от уровня земли до нижнего края консольной конструкции должно быть не менее 2,5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консольная конструкция не должна находиться более чем на 0,2 м от края фасада, а крайняя точка ее лицевой стороны - на расстоянии более чем 1,0 м от плоскости фасада. В высоту консольная конструкция не может превышать 1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 м - по высоте и 0,5 м - по ширине;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при наличии на фасаде объекта настенных конструкций консольные конструкции располагаются с ними на единой горизонтальной оси.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3.3.9.32.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 м, в длину - длину остекления витрины;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непосредственно на остеклении витрины допускается размещение информационной конструкции (вывески), содержащей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3.3.9.33. Крышные конструкции размещаются организациями и индивидуальными предпринимателями дополнительно к информационной конструкции, размещаемой на внешних поверхностях здания, строения, сооружения, которые вправе разместить информационную конструкцию (вывеску), содержащую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на крыше указанного здания, строения, сооружения в соответствии со следующими требованиями: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или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на крыше одного объекта может быть размещена только одна информационная конструкция;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3B1FDD">
        <w:rPr>
          <w:rFonts w:ascii="Times New Roman" w:eastAsia="Times New Roman" w:hAnsi="Times New Roman" w:cs="Times New Roman"/>
          <w:color w:val="000000"/>
          <w:sz w:val="26"/>
          <w:szCs w:val="26"/>
          <w:lang w:eastAsia="ru-RU"/>
        </w:rPr>
        <w:t>стилобатной</w:t>
      </w:r>
      <w:proofErr w:type="spellEnd"/>
      <w:r w:rsidRPr="003B1FDD">
        <w:rPr>
          <w:rFonts w:ascii="Times New Roman" w:eastAsia="Times New Roman" w:hAnsi="Times New Roman" w:cs="Times New Roman"/>
          <w:color w:val="000000"/>
          <w:sz w:val="26"/>
          <w:szCs w:val="26"/>
          <w:lang w:eastAsia="ru-RU"/>
        </w:rPr>
        <w:t xml:space="preserve"> части;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 высота информационных конструкций (вывесок), размещаемых на крышах зданий, строений, сооружений, должна быть: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не более 0,80 м для 1 - 2 -этажных объектов;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не более 1,20 м для 3 - 5 -этажных объектов;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не более 1,80 м для 6 - 9 -этажных объектов;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не более 2,20 м для 10 - 15 -этажных объектов;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не более 3,0 м для объектов, имеющих 16 и более этажей;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6) длина вывесок, устанавливаемых на крыше объекта, не может превышать половину длины фасада, по отношению к которому они размещены;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7) параметры (размеры) информационных конструкций (вывесок), размещаемых на </w:t>
      </w:r>
      <w:proofErr w:type="spellStart"/>
      <w:r w:rsidRPr="003B1FDD">
        <w:rPr>
          <w:rFonts w:ascii="Times New Roman" w:eastAsia="Times New Roman" w:hAnsi="Times New Roman" w:cs="Times New Roman"/>
          <w:color w:val="000000"/>
          <w:sz w:val="26"/>
          <w:szCs w:val="26"/>
          <w:lang w:eastAsia="ru-RU"/>
        </w:rPr>
        <w:t>стилобатной</w:t>
      </w:r>
      <w:proofErr w:type="spellEnd"/>
      <w:r w:rsidRPr="003B1FDD">
        <w:rPr>
          <w:rFonts w:ascii="Times New Roman" w:eastAsia="Times New Roman" w:hAnsi="Times New Roman" w:cs="Times New Roman"/>
          <w:color w:val="000000"/>
          <w:sz w:val="26"/>
          <w:szCs w:val="26"/>
          <w:lang w:eastAsia="ru-RU"/>
        </w:rPr>
        <w:t xml:space="preserve"> части здания, строения, сооружения, определяются в зависимости от этажности </w:t>
      </w:r>
      <w:proofErr w:type="spellStart"/>
      <w:r w:rsidRPr="003B1FDD">
        <w:rPr>
          <w:rFonts w:ascii="Times New Roman" w:eastAsia="Times New Roman" w:hAnsi="Times New Roman" w:cs="Times New Roman"/>
          <w:color w:val="000000"/>
          <w:sz w:val="26"/>
          <w:szCs w:val="26"/>
          <w:lang w:eastAsia="ru-RU"/>
        </w:rPr>
        <w:t>стилобатной</w:t>
      </w:r>
      <w:proofErr w:type="spellEnd"/>
      <w:r w:rsidRPr="003B1FDD">
        <w:rPr>
          <w:rFonts w:ascii="Times New Roman" w:eastAsia="Times New Roman" w:hAnsi="Times New Roman" w:cs="Times New Roman"/>
          <w:color w:val="000000"/>
          <w:sz w:val="26"/>
          <w:szCs w:val="26"/>
          <w:lang w:eastAsia="ru-RU"/>
        </w:rPr>
        <w:t xml:space="preserve"> части здания, строения, сооружения в соответствии с указанными выше требованиями;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8)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3.3.9.34. Требования к размещению информационных вывесок (табличек), содержащих сведения, предусмотренные Законом Российской Федерации от 7 февраля 1992 года № 2300-1 «О защите прав потребителей»: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информационные вывески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для одной организации, индивидуального предпринимателя на одном объекте может быть установлена одна информационная вывеска (табличка). Расстояние от уровня земли (пола входной группы) до верхнего края информационной конструкции (вывески) не должно превышать 2,0 м. Вывеска размещается на единой горизонтальной оси с иными аналогичными информационными конструкциями в пределах плоскости фасада;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информационная вывеска (табличка) состоит из информационного поля (текстовой части). Допустимый размер вывески составляет не более 0,60 м по длине и не более 0,40 м по высоте. При этом высота букв, знаков, размещаемых на данной информационной конструкции (вывеске), не должна превышать 0,10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в случае размещения в одном объекте нескольких организаций и (или) индивидуальных предпринимателей общая площадь информационных конструкций (вывесок),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указанные ранее,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2,0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 информационные вывески (таблички) могут быть размещены на остеклении витрины методом нанесения трафаретной печати. При этом размеры указанных вывесок не могут превышать 0,3 м - по длине и 0,2 м - по высоте. Размещение на остеклении витрин нескольких вывесок допускается при условии наличия между ними расстояния не менее 0,15 м и общего количества указанных вывесок - не более четырех;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 размещение информационных вывесок (табличек) на оконных проемах не допускается;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7) информационные вывески (таблички) могут иметь внутреннюю подсветку.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Администрацией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для сохранения архитектурно-художественного облика населенного пункта утверждаются </w:t>
      </w:r>
      <w:r w:rsidRPr="003B1FDD">
        <w:rPr>
          <w:rFonts w:ascii="Times New Roman" w:eastAsia="Times New Roman" w:hAnsi="Times New Roman" w:cs="Times New Roman"/>
          <w:color w:val="000000"/>
          <w:sz w:val="26"/>
          <w:szCs w:val="26"/>
          <w:lang w:eastAsia="ru-RU"/>
        </w:rPr>
        <w:lastRenderedPageBreak/>
        <w:t>специально отведенные места для размещения различного рода объявлений (в том числе информационного, социального характера) физических, юридических лиц.</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3.3.9.35. Размещение информационных и рекламных конструкций должно отвечать требованиям регламента, регулирующего размещение рекламных и информационных конструкций, формирующих единый стандарт художественно-композиционных требований к художественно-рекламному оформлению зданий, строений и объектов благоустройства </w:t>
      </w:r>
      <w:r w:rsidR="00B7561B"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и требованиям регламента для частных домовладений.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3.3.9.36. Размещение информационных и рекламных конструкций должно соответствовать требованиям регламента, регулирующего размещение рекламных и информационных конструкций, формирующих единый стандарт художественно - композиционных требований к информационно - рекламному оформлению зданий, строений и объектов благоустройства на территории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3.3.10. Малые архитектурные формы, уличная мебель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3.3.10.1. В рамках решения задачи обеспечения качества сельской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различных видов социальной активности и коммуникаций между людьми, применения </w:t>
      </w:r>
      <w:proofErr w:type="spellStart"/>
      <w:r w:rsidRPr="003B1FDD">
        <w:rPr>
          <w:rFonts w:ascii="Times New Roman" w:eastAsia="Times New Roman" w:hAnsi="Times New Roman" w:cs="Times New Roman"/>
          <w:color w:val="000000"/>
          <w:sz w:val="26"/>
          <w:szCs w:val="26"/>
          <w:lang w:eastAsia="ru-RU"/>
        </w:rPr>
        <w:t>экологичных</w:t>
      </w:r>
      <w:proofErr w:type="spellEnd"/>
      <w:r w:rsidRPr="003B1FDD">
        <w:rPr>
          <w:rFonts w:ascii="Times New Roman" w:eastAsia="Times New Roman" w:hAnsi="Times New Roman" w:cs="Times New Roman"/>
          <w:color w:val="000000"/>
          <w:sz w:val="26"/>
          <w:szCs w:val="26"/>
          <w:lang w:eastAsia="ru-RU"/>
        </w:rPr>
        <w:t xml:space="preserve"> материалов, привлечения людей к активному и здоровому времяпрепровождению на территории с зелеными насаждениями.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3.3.10.2.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Малые архитектурные формы должны проектироваться на основании индивидуальных проектных разработок в зависимости от мест их размещения.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3.3.10.3. При проектировании, выборе МАФ необходимо учитывать: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а) соответствие материалов и конструкции МАФ климату и назначению МАФ;</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б) антивандальную защищенность - от разрушения, оклейки, нанесения надписей и изображений;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возможность ремонта или замены деталей МАФ;</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 защиту от образования наледи и снежных заносов, обеспечение стока воды;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 удобство обслуживания, а также механизированной и ручной очистки территории рядом с МАФ и под конструкцией;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е) эргономичность конструкций (высоту и наклон спинки, высоту урн и прочее);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ж) расцветку, не диссонирующую с окружением;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 безопасность для потенциальных пользователей;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и) стилистическое сочетание с другими МАФ и окружающей архитектурой;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3.3.10.4. При установке МАФ учитывается: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а) расположение, не создающее препятствий для пешеходов;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б) компактная установка на минимальной площади в местах большого скопления людей;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устойчивость конструкции;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 надежная фиксация или обеспечение возможности перемещения в зависимости от условий расположения;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 наличие в каждой конкретной зоне МАФ типов МАФ для такой зоны.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3.3.10.5. При установке урн учитывается: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достаточная высота (максимальная до 100 см) и объем;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наличие рельефного </w:t>
      </w:r>
      <w:proofErr w:type="spellStart"/>
      <w:r w:rsidRPr="003B1FDD">
        <w:rPr>
          <w:rFonts w:ascii="Times New Roman" w:eastAsia="Times New Roman" w:hAnsi="Times New Roman" w:cs="Times New Roman"/>
          <w:color w:val="000000"/>
          <w:sz w:val="26"/>
          <w:szCs w:val="26"/>
          <w:lang w:eastAsia="ru-RU"/>
        </w:rPr>
        <w:t>текстурирования</w:t>
      </w:r>
      <w:proofErr w:type="spellEnd"/>
      <w:r w:rsidRPr="003B1FDD">
        <w:rPr>
          <w:rFonts w:ascii="Times New Roman" w:eastAsia="Times New Roman" w:hAnsi="Times New Roman" w:cs="Times New Roman"/>
          <w:color w:val="000000"/>
          <w:sz w:val="26"/>
          <w:szCs w:val="26"/>
          <w:lang w:eastAsia="ru-RU"/>
        </w:rPr>
        <w:t xml:space="preserve"> или перфорирования для защиты от графического вандализма;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защита от дождя и снега;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использование и аккуратное расположение вставных ведер и мусорных мешков.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3.3.10.6. На территории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Поверхности скамьи выполняются из дерева с различными видами водоустойчивой обработки;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 высота цветочниц (вазонов), в том числе навесных, должна обеспечивать предотвращение случайного наезда автомобилей и попадания мусора;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 дизайн (цвет, форма) цветочниц (вазонов) не должен отвлекать внимание от растений.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3.3.10.7. При установке ограждений учитывается следующее: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прочность, обеспечивающая защиту пешеходов от наезда автомобилей;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модульность, позволяющая создавать конструкции любой формы;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наличие светоотражающих элементов, в местах возможного наезда автомобиля;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расположение ограды не далее 10 см от края газона;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использование нейтральных цветов или естественного цвета используемого материала.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3.3.10.8. Для пешеходных зон на территории населенных пунктов </w:t>
      </w:r>
      <w:r w:rsidR="00B7561B"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используются следующие МАФ:</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уличные фонари, высота которых соотносима с ростом человека;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скамейки, предполагающие длительное сидение;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цветочницы и кашпо (вазоны);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информационные стенды;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защитные ограждения.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3.3.10.9. При проектировании и размещении оборудования необходимо предусматривать его </w:t>
      </w:r>
      <w:proofErr w:type="spellStart"/>
      <w:r w:rsidRPr="003B1FDD">
        <w:rPr>
          <w:rFonts w:ascii="Times New Roman" w:eastAsia="Times New Roman" w:hAnsi="Times New Roman" w:cs="Times New Roman"/>
          <w:color w:val="000000"/>
          <w:sz w:val="26"/>
          <w:szCs w:val="26"/>
          <w:lang w:eastAsia="ru-RU"/>
        </w:rPr>
        <w:t>вандалозащищенность</w:t>
      </w:r>
      <w:proofErr w:type="spellEnd"/>
      <w:r w:rsidRPr="003B1FDD">
        <w:rPr>
          <w:rFonts w:ascii="Times New Roman" w:eastAsia="Times New Roman" w:hAnsi="Times New Roman" w:cs="Times New Roman"/>
          <w:color w:val="000000"/>
          <w:sz w:val="26"/>
          <w:szCs w:val="26"/>
          <w:lang w:eastAsia="ru-RU"/>
        </w:rPr>
        <w:t>, в том числе: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использовать легко очищающиеся и не боящиеся абразивных и растворяющих веществ материалы;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использовать на плоских поверхностях оборудования и МАФ перфорирование или рельефное </w:t>
      </w:r>
      <w:proofErr w:type="spellStart"/>
      <w:r w:rsidRPr="003B1FDD">
        <w:rPr>
          <w:rFonts w:ascii="Times New Roman" w:eastAsia="Times New Roman" w:hAnsi="Times New Roman" w:cs="Times New Roman"/>
          <w:color w:val="000000"/>
          <w:sz w:val="26"/>
          <w:szCs w:val="26"/>
          <w:lang w:eastAsia="ru-RU"/>
        </w:rPr>
        <w:t>текстурирование</w:t>
      </w:r>
      <w:proofErr w:type="spellEnd"/>
      <w:r w:rsidRPr="003B1FDD">
        <w:rPr>
          <w:rFonts w:ascii="Times New Roman" w:eastAsia="Times New Roman" w:hAnsi="Times New Roman" w:cs="Times New Roman"/>
          <w:color w:val="000000"/>
          <w:sz w:val="26"/>
          <w:szCs w:val="26"/>
          <w:lang w:eastAsia="ru-RU"/>
        </w:rPr>
        <w:t>, которое мешает расклейке объявлений и разрисовыванию поверхности и облегчает очистку;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выполнять большинство объектов в максимально нейтральном к среде виде;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учитывать все сторонние элементы и процессы использования, например, процессы уборки и ремонта.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3.3.11. Площадки для установки контейнеров для сбора</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твердых коммунальных отходов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3.3.11.1. Контейнерные площадки и/или площадки для складирования отдельных групп коммунальных отходов необходимо предусматривать в составе территорий и участков любого функционального назначения, где могут накапливаться коммунальные отходы.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3.3.11.2. На территории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запрещается размещение контейнерных площадок для сбора твердых коммунальных отходов (ТКО) и крупногабаритного мусора (КГМ) на землях общего пользования (муниципальной собственности), кроме частного сектора и случаев, установленных пунктом 3.3.11.3 настоящих Правил.</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Размещение контейнерных площадок для сбора ТКО и КГМ предусматривается на придомовых территориях и/или на отведенных юридическим лицам или индивидуальным предпринимателям в установленном порядке земельных участках.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При этом не допускается образование совмещенных, укрупненных для нескольких Управляющих компаний, ТСЖ, юридических лиц, индивидуальных предпринимателей контейнерных площадок.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3.3.11.3. В случае невозможности размещения контейнерных площадок на придомовых территориях и/или отведенных земельных участках, за Управляющими компаниями, ТСЖ, юридическими лицами, индивидуальными предпринимателями закрепляются земельные участки для размещения и обслуживания контейнерных площадок в аренду на земельных участках, предоставляемых им администрацией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для указанных целей, с исключением при этом образования совмещенных, укрупненных контейнерных площадок.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3.3.11.4. На контейнерных площадках, расположенных на территории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размещаются сведения о наименовании организаций и контактах лиц, ответственных за качественную и своевременную работу по содержанию площадки и своевременное удаление отходов.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3.3.11.5.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3.3.12. Площадки автостоянок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3.3.12.1. На территории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организуются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на дворовых территориях, </w:t>
      </w:r>
      <w:proofErr w:type="spellStart"/>
      <w:r w:rsidRPr="003B1FDD">
        <w:rPr>
          <w:rFonts w:ascii="Times New Roman" w:eastAsia="Times New Roman" w:hAnsi="Times New Roman" w:cs="Times New Roman"/>
          <w:color w:val="000000"/>
          <w:sz w:val="26"/>
          <w:szCs w:val="26"/>
          <w:lang w:eastAsia="ru-RU"/>
        </w:rPr>
        <w:t>приобъектных</w:t>
      </w:r>
      <w:proofErr w:type="spellEnd"/>
      <w:r w:rsidRPr="003B1FDD">
        <w:rPr>
          <w:rFonts w:ascii="Times New Roman" w:eastAsia="Times New Roman" w:hAnsi="Times New Roman" w:cs="Times New Roman"/>
          <w:color w:val="000000"/>
          <w:sz w:val="26"/>
          <w:szCs w:val="26"/>
          <w:lang w:eastAsia="ru-RU"/>
        </w:rPr>
        <w:t xml:space="preserve"> (у объекта или группы объектов (например, торговых центров)).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3.3.12.2.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3.3.12.3. Разделительные элементы на площадках могут быть выполнены в виде разметки (белых полос), озелененных полос (газонов), контейнерного озеленения.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3.3.12.4.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территориях с зелеными насаждениями (пункт 3.3.3.9 настоящих Правил).</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3.3.13. Площадки для выгула собак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3.3.13.1.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3.3.13.2.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3.3.13.3.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3.3.13.4. Ограждения площадок для выгула собак должны соответствовать требованиям регламента по проектированию и внешнему виду ограждений, размещаемых на территории </w:t>
      </w:r>
      <w:r w:rsidR="00B7561B"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 xml:space="preserve">_ муниципального округа, для создания визуально благоприятного облика застройки территории населенных пунктов </w:t>
      </w:r>
      <w:r w:rsidR="00B7561B"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о муниципального округа, внедрения единых стандартов внешнего оформления ограждений зданий, сооружений и иных объектов, заборов и оград.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3.3.14. Некапитальные нестационарные сооружения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3.3.14.1.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w:t>
      </w:r>
      <w:r w:rsidRPr="003B1FDD">
        <w:rPr>
          <w:rFonts w:ascii="Times New Roman" w:eastAsia="Times New Roman" w:hAnsi="Times New Roman" w:cs="Times New Roman"/>
          <w:color w:val="000000"/>
          <w:sz w:val="26"/>
          <w:szCs w:val="26"/>
          <w:lang w:eastAsia="ru-RU"/>
        </w:rPr>
        <w:lastRenderedPageBreak/>
        <w:t>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3.3.14.2. Архитектурные проекты некапитальных нестационарных сооружений разрабатываются по индивидуальным проектам с согласованиями в соответствующем порядке.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3.3.14.3.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и благоустройство территории и застройки.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3.3.14.4. 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10,0 м от остановочных павильонов, 25,0 м - от вентиляционных шахт, 20,0 м - от окон жилых помещений, перед витринами торговых предприятий, 3,0 м - от ствола дерева.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3.3.14.5.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следует применять отделочные материалы сооружений, отвечающие архитектурно-художественным требованиям дизайна и освещения, характеру сложившейся среды </w:t>
      </w:r>
      <w:r w:rsidR="00B7561B"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и условиям долговременной эксплуатации.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3B1FDD">
        <w:rPr>
          <w:rFonts w:ascii="Times New Roman" w:eastAsia="Times New Roman" w:hAnsi="Times New Roman" w:cs="Times New Roman"/>
          <w:color w:val="000000"/>
          <w:sz w:val="26"/>
          <w:szCs w:val="26"/>
          <w:lang w:eastAsia="ru-RU"/>
        </w:rPr>
        <w:t>маркетов</w:t>
      </w:r>
      <w:proofErr w:type="spellEnd"/>
      <w:r w:rsidRPr="003B1FDD">
        <w:rPr>
          <w:rFonts w:ascii="Times New Roman" w:eastAsia="Times New Roman" w:hAnsi="Times New Roman" w:cs="Times New Roman"/>
          <w:color w:val="000000"/>
          <w:sz w:val="26"/>
          <w:szCs w:val="26"/>
          <w:lang w:eastAsia="ru-RU"/>
        </w:rPr>
        <w:t>, мини-рынков, торговых рядов применяются быстровозводимые модульные комплексы, выполняемые из легких конструкций.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3.3.14.6. Сооружения устанавливаются на твердые виды покрытия, оборудованы осветительным оборудованием, урнами и малыми контейнерами для мусора.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3.3.14.7. Размещение остановочных павильонов предусматривается в местах остановок наземного пассажирского транспорта.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Для установки павильона следует предусматривать площадку с твердыми видами покрытия размером 2,0 x 5,0 м и более.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 не менее 2,0 м для деревьев с компактной кроной.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xml:space="preserve">3.3.14.8. Размещение туалетных кабин предусматривается на активно посещаемых территориях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АЗС, на автостоянках, а также - при некапитальных нестационарных сооружениях питания.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3.3.15. Пешеходные коммуникации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3.3.15.1. При создании и благоустройстве пешеходных коммуникаций на территории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w:t>
      </w:r>
      <w:proofErr w:type="gramStart"/>
      <w:r w:rsidRPr="003B1FDD">
        <w:rPr>
          <w:rFonts w:ascii="Times New Roman" w:eastAsia="Times New Roman" w:hAnsi="Times New Roman" w:cs="Times New Roman"/>
          <w:color w:val="000000"/>
          <w:sz w:val="26"/>
          <w:szCs w:val="26"/>
          <w:lang w:eastAsia="ru-RU"/>
        </w:rPr>
        <w:t>округа  обеспечивается</w:t>
      </w:r>
      <w:proofErr w:type="gram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минимальное количество пересечений с транспортными коммуникациями;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непрерывность системы пешеходных коммуникаций;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возможность безопасного, беспрепятственного и удобного передвижения людей, включая инвалидов и маломобильные группы населения;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высокий уровень благоустройства и озеленения.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3.3.15.2. На территории населенного пункта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исходя из схемы движения пешеходных потоков по маршрутам, выделяются участки по следующим типам: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образованные при проектировании микрорайона и созданные в том числе застройщиком;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стихийно образованные вследствие движения пешеходов по оптимальным для них маршрутам и используемые постоянно.</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3.3.15.3.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3.3.15.4.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3.3.15.5. 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использования пешеходами опасных маршрутов.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3.3.15.6. При создании пешеходных тротуаров необходимо учитывать следующее: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исходя из текущих планировочных решений по транспортным путям следует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3.3.15.7. На территории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w:t>
      </w:r>
      <w:proofErr w:type="gramStart"/>
      <w:r w:rsidRPr="003B1FDD">
        <w:rPr>
          <w:rFonts w:ascii="Times New Roman" w:eastAsia="Times New Roman" w:hAnsi="Times New Roman" w:cs="Times New Roman"/>
          <w:color w:val="000000"/>
          <w:sz w:val="26"/>
          <w:szCs w:val="26"/>
          <w:lang w:eastAsia="ru-RU"/>
        </w:rPr>
        <w:t>округа  пешеходные</w:t>
      </w:r>
      <w:proofErr w:type="gramEnd"/>
      <w:r w:rsidRPr="003B1FDD">
        <w:rPr>
          <w:rFonts w:ascii="Times New Roman" w:eastAsia="Times New Roman" w:hAnsi="Times New Roman" w:cs="Times New Roman"/>
          <w:color w:val="000000"/>
          <w:sz w:val="26"/>
          <w:szCs w:val="26"/>
          <w:lang w:eastAsia="ru-RU"/>
        </w:rPr>
        <w:t xml:space="preserve"> маршруты должны быть обеспечены освещением и озеленением.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3.3.15.8.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3.3.15.9. В системе пешеходных коммуникаций выделяются основные и второстепенные пешеходные связи.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3.3.15.10.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3.3.15.11. Трассировка основных пешеходных коммуникаций может осуществляться вдоль улиц и дорог (тротуары) или независимо от них.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3.3.15.12.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3.3.15.13.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3.3.15.14.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3.3.15.15. При организации объектов велосипедной инфраструктуры на территории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создаются условия для обеспечения безопасности, связности, прямолинейности, комфортности.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3.3.15.16.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3.3.15.17. Для эффективного использования велосипедного передвижения применяются следующие меры: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маршруты велодорожек, интегрированные в единую замкнутую систему;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комфортные и безопасные пересечения </w:t>
      </w:r>
      <w:proofErr w:type="spellStart"/>
      <w:r w:rsidRPr="003B1FDD">
        <w:rPr>
          <w:rFonts w:ascii="Times New Roman" w:eastAsia="Times New Roman" w:hAnsi="Times New Roman" w:cs="Times New Roman"/>
          <w:color w:val="000000"/>
          <w:sz w:val="26"/>
          <w:szCs w:val="26"/>
          <w:lang w:eastAsia="ru-RU"/>
        </w:rPr>
        <w:t>веломаршрутов</w:t>
      </w:r>
      <w:proofErr w:type="spellEnd"/>
      <w:r w:rsidRPr="003B1FDD">
        <w:rPr>
          <w:rFonts w:ascii="Times New Roman" w:eastAsia="Times New Roman" w:hAnsi="Times New Roman" w:cs="Times New Roman"/>
          <w:color w:val="000000"/>
          <w:sz w:val="26"/>
          <w:szCs w:val="26"/>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организация </w:t>
      </w:r>
      <w:proofErr w:type="spellStart"/>
      <w:r w:rsidRPr="003B1FDD">
        <w:rPr>
          <w:rFonts w:ascii="Times New Roman" w:eastAsia="Times New Roman" w:hAnsi="Times New Roman" w:cs="Times New Roman"/>
          <w:color w:val="000000"/>
          <w:sz w:val="26"/>
          <w:szCs w:val="26"/>
          <w:lang w:eastAsia="ru-RU"/>
        </w:rPr>
        <w:t>безбарьерной</w:t>
      </w:r>
      <w:proofErr w:type="spellEnd"/>
      <w:r w:rsidRPr="003B1FDD">
        <w:rPr>
          <w:rFonts w:ascii="Times New Roman" w:eastAsia="Times New Roman" w:hAnsi="Times New Roman" w:cs="Times New Roman"/>
          <w:color w:val="000000"/>
          <w:sz w:val="26"/>
          <w:szCs w:val="26"/>
          <w:lang w:eastAsia="ru-RU"/>
        </w:rPr>
        <w:t xml:space="preserve"> среды в зонах перепада высот на маршруте.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Особые требования к доступности</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для маломобильных групп населения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по критериям доступности, безопасности, комфортности и информативности.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4.2.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w:t>
      </w:r>
      <w:r w:rsidRPr="003B1FDD">
        <w:rPr>
          <w:rFonts w:ascii="Times New Roman" w:eastAsia="Times New Roman" w:hAnsi="Times New Roman" w:cs="Times New Roman"/>
          <w:color w:val="000000"/>
          <w:sz w:val="26"/>
          <w:szCs w:val="26"/>
          <w:lang w:eastAsia="ru-RU"/>
        </w:rPr>
        <w:lastRenderedPageBreak/>
        <w:t>транспортно-коммуникационных и др.), а также обеспечение безопасности и комфортности.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4.3. При создании доступной для маломобильных групп населения, включая инвалидов, среды жизнедеятельности на территории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необходимо обеспечивать возможность беспрепятственного передвижения: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для инвалидов с нарушениями зрения и </w:t>
      </w:r>
      <w:proofErr w:type="gramStart"/>
      <w:r w:rsidRPr="003B1FDD">
        <w:rPr>
          <w:rFonts w:ascii="Times New Roman" w:eastAsia="Times New Roman" w:hAnsi="Times New Roman" w:cs="Times New Roman"/>
          <w:color w:val="000000"/>
          <w:sz w:val="26"/>
          <w:szCs w:val="26"/>
          <w:lang w:eastAsia="ru-RU"/>
        </w:rPr>
        <w:t>слуха с использованием информационных сигнальных устройств</w:t>
      </w:r>
      <w:proofErr w:type="gramEnd"/>
      <w:r w:rsidRPr="003B1FDD">
        <w:rPr>
          <w:rFonts w:ascii="Times New Roman" w:eastAsia="Times New Roman" w:hAnsi="Times New Roman" w:cs="Times New Roman"/>
          <w:color w:val="000000"/>
          <w:sz w:val="26"/>
          <w:szCs w:val="26"/>
          <w:lang w:eastAsia="ru-RU"/>
        </w:rPr>
        <w:t xml:space="preserve"> и средств связи, доступных для инвалидов.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4.4. Основу доступной для маломобильных групп населения среды жизнедеятельности должен составлять </w:t>
      </w:r>
      <w:proofErr w:type="spellStart"/>
      <w:r w:rsidRPr="003B1FDD">
        <w:rPr>
          <w:rFonts w:ascii="Times New Roman" w:eastAsia="Times New Roman" w:hAnsi="Times New Roman" w:cs="Times New Roman"/>
          <w:color w:val="000000"/>
          <w:sz w:val="26"/>
          <w:szCs w:val="26"/>
          <w:lang w:eastAsia="ru-RU"/>
        </w:rPr>
        <w:t>безбарьерный</w:t>
      </w:r>
      <w:proofErr w:type="spellEnd"/>
      <w:r w:rsidRPr="003B1FDD">
        <w:rPr>
          <w:rFonts w:ascii="Times New Roman" w:eastAsia="Times New Roman" w:hAnsi="Times New Roman" w:cs="Times New Roman"/>
          <w:color w:val="000000"/>
          <w:sz w:val="26"/>
          <w:szCs w:val="26"/>
          <w:lang w:eastAsia="ru-RU"/>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 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4.5. Принципы формирования </w:t>
      </w:r>
      <w:proofErr w:type="spellStart"/>
      <w:r w:rsidRPr="003B1FDD">
        <w:rPr>
          <w:rFonts w:ascii="Times New Roman" w:eastAsia="Times New Roman" w:hAnsi="Times New Roman" w:cs="Times New Roman"/>
          <w:color w:val="000000"/>
          <w:sz w:val="26"/>
          <w:szCs w:val="26"/>
          <w:lang w:eastAsia="ru-RU"/>
        </w:rPr>
        <w:t>безбарьерного</w:t>
      </w:r>
      <w:proofErr w:type="spellEnd"/>
      <w:r w:rsidRPr="003B1FDD">
        <w:rPr>
          <w:rFonts w:ascii="Times New Roman" w:eastAsia="Times New Roman" w:hAnsi="Times New Roman" w:cs="Times New Roman"/>
          <w:color w:val="000000"/>
          <w:sz w:val="26"/>
          <w:szCs w:val="26"/>
          <w:lang w:eastAsia="ru-RU"/>
        </w:rPr>
        <w:t xml:space="preserve"> каркаса муниципального </w:t>
      </w:r>
      <w:proofErr w:type="gramStart"/>
      <w:r w:rsidRPr="003B1FDD">
        <w:rPr>
          <w:rFonts w:ascii="Times New Roman" w:eastAsia="Times New Roman" w:hAnsi="Times New Roman" w:cs="Times New Roman"/>
          <w:color w:val="000000"/>
          <w:sz w:val="26"/>
          <w:szCs w:val="26"/>
          <w:lang w:eastAsia="ru-RU"/>
        </w:rPr>
        <w:t>округа  должны</w:t>
      </w:r>
      <w:proofErr w:type="gramEnd"/>
      <w:r w:rsidRPr="003B1FDD">
        <w:rPr>
          <w:rFonts w:ascii="Times New Roman" w:eastAsia="Times New Roman" w:hAnsi="Times New Roman" w:cs="Times New Roman"/>
          <w:color w:val="000000"/>
          <w:sz w:val="26"/>
          <w:szCs w:val="26"/>
          <w:lang w:eastAsia="ru-RU"/>
        </w:rPr>
        <w:t xml:space="preserve"> основываться на принципах универсального дизайна и обеспечивать: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равенство всеми категориями населения;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гибкость в использовании и возможность выбора всеми категориями населения способов передвижения;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простоту, легкость и интуитивность понимания предоставляемой о сельских объектах и территориях информации, выделение главной информации;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возможность восприятия информации и минимальность возникновения опасностей и ошибок восприятия информации.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4.6.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w:t>
      </w:r>
      <w:proofErr w:type="gramStart"/>
      <w:r w:rsidRPr="003B1FDD">
        <w:rPr>
          <w:rFonts w:ascii="Times New Roman" w:eastAsia="Times New Roman" w:hAnsi="Times New Roman" w:cs="Times New Roman"/>
          <w:color w:val="000000"/>
          <w:sz w:val="26"/>
          <w:szCs w:val="26"/>
          <w:lang w:eastAsia="ru-RU"/>
        </w:rPr>
        <w:t>округа  для</w:t>
      </w:r>
      <w:proofErr w:type="gramEnd"/>
      <w:r w:rsidRPr="003B1FDD">
        <w:rPr>
          <w:rFonts w:ascii="Times New Roman" w:eastAsia="Times New Roman" w:hAnsi="Times New Roman" w:cs="Times New Roman"/>
          <w:color w:val="000000"/>
          <w:sz w:val="26"/>
          <w:szCs w:val="26"/>
          <w:lang w:eastAsia="ru-RU"/>
        </w:rPr>
        <w:t xml:space="preserve">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4.9.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4.10. Поверхность пандуса должна быть нескользкой, выделенной цветом или текстурой, контрастной относительно прилегающей поверхности.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качестве поверхности пандуса допускается использовать рифленую поверхность или металлические решетки.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4.11. Населенные пункты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w:t>
      </w:r>
      <w:proofErr w:type="gramStart"/>
      <w:r w:rsidRPr="003B1FDD">
        <w:rPr>
          <w:rFonts w:ascii="Times New Roman" w:eastAsia="Times New Roman" w:hAnsi="Times New Roman" w:cs="Times New Roman"/>
          <w:color w:val="000000"/>
          <w:sz w:val="26"/>
          <w:szCs w:val="26"/>
          <w:lang w:eastAsia="ru-RU"/>
        </w:rPr>
        <w:t>округа  и</w:t>
      </w:r>
      <w:proofErr w:type="gramEnd"/>
      <w:r w:rsidRPr="003B1FDD">
        <w:rPr>
          <w:rFonts w:ascii="Times New Roman" w:eastAsia="Times New Roman" w:hAnsi="Times New Roman" w:cs="Times New Roman"/>
          <w:color w:val="000000"/>
          <w:sz w:val="26"/>
          <w:szCs w:val="26"/>
          <w:lang w:eastAsia="ru-RU"/>
        </w:rPr>
        <w:t xml:space="preserve">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4.15.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 </w:t>
      </w:r>
      <w:proofErr w:type="spellStart"/>
      <w:r w:rsidRPr="003B1FDD">
        <w:rPr>
          <w:rFonts w:ascii="Times New Roman" w:eastAsia="Times New Roman" w:hAnsi="Times New Roman" w:cs="Times New Roman"/>
          <w:color w:val="000000"/>
          <w:sz w:val="26"/>
          <w:szCs w:val="26"/>
          <w:lang w:eastAsia="ru-RU"/>
        </w:rPr>
        <w:t>машино</w:t>
      </w:r>
      <w:proofErr w:type="spellEnd"/>
      <w:r w:rsidRPr="003B1FDD">
        <w:rPr>
          <w:rFonts w:ascii="Times New Roman" w:eastAsia="Times New Roman" w:hAnsi="Times New Roman" w:cs="Times New Roman"/>
          <w:color w:val="000000"/>
          <w:sz w:val="26"/>
          <w:szCs w:val="26"/>
          <w:lang w:eastAsia="ru-RU"/>
        </w:rPr>
        <w:t>-мест (но не менее одного места) для людей с инвалидностью.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50,0 м, от входа в жилое здание - не далее 100,0 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 Порядок содержания и эксплуатации объектов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5.1. Требования к содержанию и благоустройству территории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населенных пунктов </w:t>
      </w:r>
      <w:proofErr w:type="gramStart"/>
      <w:r w:rsidR="00B7561B"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 xml:space="preserve"> муниципального</w:t>
      </w:r>
      <w:proofErr w:type="gramEnd"/>
      <w:r w:rsidRPr="003B1FDD">
        <w:rPr>
          <w:rFonts w:ascii="Times New Roman" w:eastAsia="Times New Roman" w:hAnsi="Times New Roman" w:cs="Times New Roman"/>
          <w:color w:val="000000"/>
          <w:sz w:val="26"/>
          <w:szCs w:val="26"/>
          <w:lang w:eastAsia="ru-RU"/>
        </w:rPr>
        <w:t xml:space="preserve"> округа, в том числе и не территориях жилых домов индивидуальной застройки (частных домовладений).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5.1.2. Содержание и благоустройство территории </w:t>
      </w:r>
      <w:r w:rsidR="00B7561B"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 xml:space="preserve">муниципального </w:t>
      </w:r>
      <w:proofErr w:type="gramStart"/>
      <w:r w:rsidRPr="003B1FDD">
        <w:rPr>
          <w:rFonts w:ascii="Times New Roman" w:eastAsia="Times New Roman" w:hAnsi="Times New Roman" w:cs="Times New Roman"/>
          <w:color w:val="000000"/>
          <w:sz w:val="26"/>
          <w:szCs w:val="26"/>
          <w:lang w:eastAsia="ru-RU"/>
        </w:rPr>
        <w:t>округа  заключается</w:t>
      </w:r>
      <w:proofErr w:type="gramEnd"/>
      <w:r w:rsidRPr="003B1FDD">
        <w:rPr>
          <w:rFonts w:ascii="Times New Roman" w:eastAsia="Times New Roman" w:hAnsi="Times New Roman" w:cs="Times New Roman"/>
          <w:color w:val="000000"/>
          <w:sz w:val="26"/>
          <w:szCs w:val="26"/>
          <w:lang w:eastAsia="ru-RU"/>
        </w:rPr>
        <w:t xml:space="preserve"> в проведении мероприятий, обеспечивающих: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1) размещение площадок, контейнеров, урн для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благоустройство объектов улично-дорожной сети, инженерных сооружений (мостов, дамб, путепроводов и т. д.), объектов уличного освещения, малых архитектурных форм и других объектов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поддержание в чистоте и исправном состоянии зданий, строений, сооружений и их элементов;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 уборку, полив, подметание территории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 зимнее время года - уборку и вывоз снега, обработку объектов улично-дорожной сети </w:t>
      </w:r>
      <w:proofErr w:type="spellStart"/>
      <w:r w:rsidRPr="003B1FDD">
        <w:rPr>
          <w:rFonts w:ascii="Times New Roman" w:eastAsia="Times New Roman" w:hAnsi="Times New Roman" w:cs="Times New Roman"/>
          <w:color w:val="000000"/>
          <w:sz w:val="26"/>
          <w:szCs w:val="26"/>
          <w:lang w:eastAsia="ru-RU"/>
        </w:rPr>
        <w:t>противогололедными</w:t>
      </w:r>
      <w:proofErr w:type="spellEnd"/>
      <w:r w:rsidRPr="003B1FDD">
        <w:rPr>
          <w:rFonts w:ascii="Times New Roman" w:eastAsia="Times New Roman" w:hAnsi="Times New Roman" w:cs="Times New Roman"/>
          <w:color w:val="000000"/>
          <w:sz w:val="26"/>
          <w:szCs w:val="26"/>
          <w:lang w:eastAsia="ru-RU"/>
        </w:rPr>
        <w:t xml:space="preserve"> препаратами, очистку от мусора родников, ручьев, канав, лотков, ливневой канализации и других водопроводных устройств;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6) озеленение территорий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а также содержание зеленых насаждений, в том числе кошение травы, обрезку деревьев и кустарников;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7) предотвращение загрязнения жидкими, сыпучими и иными веществами при их транспортировке, выноса грязи на территории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w:t>
      </w:r>
      <w:proofErr w:type="gramStart"/>
      <w:r w:rsidRPr="003B1FDD">
        <w:rPr>
          <w:rFonts w:ascii="Times New Roman" w:eastAsia="Times New Roman" w:hAnsi="Times New Roman" w:cs="Times New Roman"/>
          <w:color w:val="000000"/>
          <w:sz w:val="26"/>
          <w:szCs w:val="26"/>
          <w:lang w:eastAsia="ru-RU"/>
        </w:rPr>
        <w:t>округа  машинами</w:t>
      </w:r>
      <w:proofErr w:type="gramEnd"/>
      <w:r w:rsidRPr="003B1FDD">
        <w:rPr>
          <w:rFonts w:ascii="Times New Roman" w:eastAsia="Times New Roman" w:hAnsi="Times New Roman" w:cs="Times New Roman"/>
          <w:color w:val="000000"/>
          <w:sz w:val="26"/>
          <w:szCs w:val="26"/>
          <w:lang w:eastAsia="ru-RU"/>
        </w:rPr>
        <w:t>,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5.1.3. Собственники (владельцы, пользователи) подземных инженерных коммуникаций или уполномоченные ими лица обязаны: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контролировать наличие люков на колодцах и решеток на дождеприемниках, немедленно ограждать и обозначать соответствующими дорожными знаками разрушенные крышки и решетки, производить их замену в срок не более 3 часов с момента обнаружения;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2,0 см, отклонение решетки дождеприемника относительно уровня лотка - более 3,0 см). Устранение недостатков следует осуществлять в течение суток с момента их обнаружения;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ликвидировать последствия аварий на коммуникациях (снежные валы, наледь, грязь, жидкости);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обеспечивать освещение мест аварий в темное время суток.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До начала проведения работ по реконструкции, ремонту и капитальному ремонту дорог следует производить ремонт, а в случае необходимости - перекладку устаревших инженерных коммуникаций.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5.1.4. Собственники проводных линий связи, операторы связи, </w:t>
      </w:r>
      <w:proofErr w:type="spellStart"/>
      <w:r w:rsidRPr="003B1FDD">
        <w:rPr>
          <w:rFonts w:ascii="Times New Roman" w:eastAsia="Times New Roman" w:hAnsi="Times New Roman" w:cs="Times New Roman"/>
          <w:color w:val="000000"/>
          <w:sz w:val="26"/>
          <w:szCs w:val="26"/>
          <w:lang w:eastAsia="ru-RU"/>
        </w:rPr>
        <w:t>интернет-провайдеры</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размещают существующие воздушные линии связи подземным способом;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5.1.5. Собственники проводных линий связи, операторы связи, </w:t>
      </w:r>
      <w:proofErr w:type="spellStart"/>
      <w:r w:rsidRPr="003B1FDD">
        <w:rPr>
          <w:rFonts w:ascii="Times New Roman" w:eastAsia="Times New Roman" w:hAnsi="Times New Roman" w:cs="Times New Roman"/>
          <w:color w:val="000000"/>
          <w:sz w:val="26"/>
          <w:szCs w:val="26"/>
          <w:lang w:eastAsia="ru-RU"/>
        </w:rPr>
        <w:t>интернет-провайдеры</w:t>
      </w:r>
      <w:proofErr w:type="spellEnd"/>
      <w:r w:rsidRPr="003B1FDD">
        <w:rPr>
          <w:rFonts w:ascii="Times New Roman" w:eastAsia="Times New Roman" w:hAnsi="Times New Roman" w:cs="Times New Roman"/>
          <w:color w:val="000000"/>
          <w:sz w:val="26"/>
          <w:szCs w:val="26"/>
          <w:lang w:eastAsia="ru-RU"/>
        </w:rPr>
        <w:t xml:space="preserve"> на территории </w:t>
      </w:r>
      <w:proofErr w:type="spellStart"/>
      <w:r w:rsidR="00B7561B" w:rsidRPr="003B1FDD">
        <w:rPr>
          <w:rFonts w:ascii="Times New Roman" w:eastAsia="Times New Roman" w:hAnsi="Times New Roman" w:cs="Times New Roman"/>
          <w:color w:val="000000"/>
          <w:sz w:val="26"/>
          <w:szCs w:val="26"/>
          <w:lang w:eastAsia="ru-RU"/>
        </w:rPr>
        <w:t>Яльчикского</w:t>
      </w:r>
      <w:proofErr w:type="spellEnd"/>
      <w:r w:rsidR="00B7561B" w:rsidRPr="003B1FDD">
        <w:rPr>
          <w:rFonts w:ascii="Times New Roman" w:eastAsia="Times New Roman" w:hAnsi="Times New Roman" w:cs="Times New Roman"/>
          <w:color w:val="000000"/>
          <w:sz w:val="26"/>
          <w:szCs w:val="26"/>
          <w:lang w:eastAsia="ru-RU"/>
        </w:rPr>
        <w:t xml:space="preserve"> </w:t>
      </w:r>
      <w:r w:rsidRPr="003B1FDD">
        <w:rPr>
          <w:rFonts w:ascii="Times New Roman" w:eastAsia="Times New Roman" w:hAnsi="Times New Roman" w:cs="Times New Roman"/>
          <w:color w:val="000000"/>
          <w:sz w:val="26"/>
          <w:szCs w:val="26"/>
          <w:lang w:eastAsia="ru-RU"/>
        </w:rPr>
        <w:t>муниципального округа не должны: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w:t>
      </w:r>
      <w:proofErr w:type="gramStart"/>
      <w:r w:rsidRPr="003B1FDD">
        <w:rPr>
          <w:rFonts w:ascii="Times New Roman" w:eastAsia="Times New Roman" w:hAnsi="Times New Roman" w:cs="Times New Roman"/>
          <w:color w:val="000000"/>
          <w:sz w:val="26"/>
          <w:szCs w:val="26"/>
          <w:lang w:eastAsia="ru-RU"/>
        </w:rPr>
        <w:t>к жилы</w:t>
      </w:r>
      <w:proofErr w:type="gramEnd"/>
      <w:r w:rsidRPr="003B1FDD">
        <w:rPr>
          <w:rFonts w:ascii="Times New Roman" w:eastAsia="Times New Roman" w:hAnsi="Times New Roman" w:cs="Times New Roman"/>
          <w:color w:val="000000"/>
          <w:sz w:val="26"/>
          <w:szCs w:val="26"/>
          <w:lang w:eastAsia="ru-RU"/>
        </w:rPr>
        <w:t xml:space="preserve"> м домам индивидуальной застройки;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5.1.7.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 Организация содержания и благоустройства территории</w:t>
      </w:r>
      <w:r w:rsidR="00B7561B" w:rsidRPr="003B1FDD">
        <w:rPr>
          <w:rFonts w:ascii="Times New Roman" w:eastAsia="Times New Roman" w:hAnsi="Times New Roman" w:cs="Times New Roman"/>
          <w:color w:val="000000"/>
          <w:sz w:val="26"/>
          <w:szCs w:val="26"/>
          <w:lang w:eastAsia="ru-RU"/>
        </w:rPr>
        <w:t xml:space="preserve"> Яльчикского </w:t>
      </w:r>
      <w:r w:rsidRPr="003B1FDD">
        <w:rPr>
          <w:rFonts w:ascii="Times New Roman" w:eastAsia="Times New Roman" w:hAnsi="Times New Roman" w:cs="Times New Roman"/>
          <w:color w:val="000000"/>
          <w:sz w:val="26"/>
          <w:szCs w:val="26"/>
          <w:lang w:eastAsia="ru-RU"/>
        </w:rPr>
        <w:t>муниципального округа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5.2.1. Основные положения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5.2.1.1. Работы по содержанию элементов благоустройства включают: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 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исправление повреждений отдельных элементов благоустройства при необходимости;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мероприятия по уходу за деревьями и кустарниками, газонами, цветниками (полив, стрижка газонов и т. д.) по установленным нормативам;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 п.) по мере необходимости с учетом технического и эстетического состояния данных объектов, но не реже одного раза в год;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8) сбор и транспортирование отходов по планово-регулярной системе согласно утвержденным графикам.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5.2.1.2. Работы по ремонту (текущему, капитальному) объектов благоустройства включают: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восстановление и замену покрытий дорог, проездов, тротуаров и их конструктивных элементов по мере необходимости;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установку, замену, восстановление малых архитектурных форм и их отдельных элементов по мере необходимости;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текущие работы по уходу за зелеными насаждениями по мере необходимости;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 восстановление объектов наружного освещения по мере необходимости, окраску опор наружного освещения не реже одного раза в год;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7)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3B1FDD">
        <w:rPr>
          <w:rFonts w:ascii="Times New Roman" w:eastAsia="Times New Roman" w:hAnsi="Times New Roman" w:cs="Times New Roman"/>
          <w:color w:val="000000"/>
          <w:sz w:val="26"/>
          <w:szCs w:val="26"/>
          <w:lang w:eastAsia="ru-RU"/>
        </w:rPr>
        <w:t>кронирование</w:t>
      </w:r>
      <w:proofErr w:type="spellEnd"/>
      <w:r w:rsidRPr="003B1FDD">
        <w:rPr>
          <w:rFonts w:ascii="Times New Roman" w:eastAsia="Times New Roman" w:hAnsi="Times New Roman" w:cs="Times New Roman"/>
          <w:color w:val="000000"/>
          <w:sz w:val="26"/>
          <w:szCs w:val="26"/>
          <w:lang w:eastAsia="ru-RU"/>
        </w:rPr>
        <w:t xml:space="preserve"> живой изгороди, лечение ран при необходимости.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5.2.1.3. Работы по созданию новых объектов благоустройства включают: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w:t>
      </w:r>
      <w:proofErr w:type="spellStart"/>
      <w:r w:rsidRPr="003B1FDD">
        <w:rPr>
          <w:rFonts w:ascii="Times New Roman" w:eastAsia="Times New Roman" w:hAnsi="Times New Roman" w:cs="Times New Roman"/>
          <w:color w:val="000000"/>
          <w:sz w:val="26"/>
          <w:szCs w:val="26"/>
          <w:lang w:eastAsia="ru-RU"/>
        </w:rPr>
        <w:t>скульптурно</w:t>
      </w:r>
      <w:proofErr w:type="spellEnd"/>
      <w:r w:rsidRPr="003B1FDD">
        <w:rPr>
          <w:rFonts w:ascii="Times New Roman" w:eastAsia="Times New Roman" w:hAnsi="Times New Roman" w:cs="Times New Roman"/>
          <w:color w:val="000000"/>
          <w:sz w:val="26"/>
          <w:szCs w:val="26"/>
          <w:lang w:eastAsia="ru-RU"/>
        </w:rPr>
        <w:t>-архитектурных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 п.) и элементов внешнего благоустройства (оград, заборов, газонных ограждений и т. 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 мероприятия по созданию объектов наружного освещения и художественно-светового оформления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5.2.1.4. Виды работ по капитальному ремонту, ремонту и содержанию автодорог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 ноября 2012 года № 402.</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5.2.1.5. Вывоз скола асфальта при проведении дорожно-ремонтных работ производится организациями, проводящими работы: на основных улицах и магистралях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 незамедлительно (в ходе работ), на улицах второстепенного значения и дворовых территориях - в течение суток.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5.2.1.6.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Уборка территорий, мест массового пребывания людей (подходы к вокзалам, территории рынков, торговые зоны и др.) производится в течение рабочего дня.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5.2.2. Организация содержания и благоустройства строительных объектов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5.2.2.1. </w:t>
      </w:r>
      <w:bookmarkStart w:id="25" w:name="sub_81"/>
      <w:r w:rsidRPr="003B1FDD">
        <w:rPr>
          <w:rFonts w:ascii="Times New Roman" w:eastAsia="Times New Roman" w:hAnsi="Times New Roman" w:cs="Times New Roman"/>
          <w:color w:val="000000"/>
          <w:sz w:val="26"/>
          <w:szCs w:val="26"/>
          <w:lang w:eastAsia="ru-RU"/>
        </w:rPr>
        <w:t>Настоящий 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bookmarkEnd w:id="25"/>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26" w:name="sub_84"/>
      <w:r w:rsidRPr="003B1FDD">
        <w:rPr>
          <w:rFonts w:ascii="Times New Roman" w:eastAsia="Times New Roman" w:hAnsi="Times New Roman" w:cs="Times New Roman"/>
          <w:color w:val="000000"/>
          <w:sz w:val="26"/>
          <w:szCs w:val="26"/>
          <w:lang w:eastAsia="ru-RU"/>
        </w:rPr>
        <w:t xml:space="preserve">5.2.2.2. Подъездные пути к строительной площадке должны иметь твердое </w:t>
      </w:r>
      <w:proofErr w:type="spellStart"/>
      <w:r w:rsidRPr="003B1FDD">
        <w:rPr>
          <w:rFonts w:ascii="Times New Roman" w:eastAsia="Times New Roman" w:hAnsi="Times New Roman" w:cs="Times New Roman"/>
          <w:color w:val="000000"/>
          <w:sz w:val="26"/>
          <w:szCs w:val="26"/>
          <w:lang w:eastAsia="ru-RU"/>
        </w:rPr>
        <w:t>непылящее</w:t>
      </w:r>
      <w:proofErr w:type="spellEnd"/>
      <w:r w:rsidRPr="003B1FDD">
        <w:rPr>
          <w:rFonts w:ascii="Times New Roman" w:eastAsia="Times New Roman" w:hAnsi="Times New Roman" w:cs="Times New Roman"/>
          <w:color w:val="000000"/>
          <w:sz w:val="26"/>
          <w:szCs w:val="26"/>
          <w:lang w:eastAsia="ru-RU"/>
        </w:rPr>
        <w:t xml:space="preserve"> покрытие.</w:t>
      </w:r>
      <w:bookmarkEnd w:id="26"/>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27" w:name="sub_85"/>
      <w:r w:rsidRPr="003B1FDD">
        <w:rPr>
          <w:rFonts w:ascii="Times New Roman" w:eastAsia="Times New Roman" w:hAnsi="Times New Roman" w:cs="Times New Roman"/>
          <w:color w:val="000000"/>
          <w:sz w:val="26"/>
          <w:szCs w:val="26"/>
          <w:lang w:eastAsia="ru-RU"/>
        </w:rPr>
        <w:t>5.2.2.3.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 накопитель грязной воды.</w:t>
      </w:r>
      <w:bookmarkEnd w:id="27"/>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Выезд автотранспорта допускается только через пункт мойки колес. Запрещается вынос грунта и грязи колесами автотранспорта со строительного объекта.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28" w:name="sub_87"/>
      <w:r w:rsidRPr="003B1FDD">
        <w:rPr>
          <w:rFonts w:ascii="Times New Roman" w:eastAsia="Times New Roman" w:hAnsi="Times New Roman" w:cs="Times New Roman"/>
          <w:color w:val="000000"/>
          <w:sz w:val="26"/>
          <w:szCs w:val="26"/>
          <w:lang w:eastAsia="ru-RU"/>
        </w:rPr>
        <w:t>5.2.2.4. На период осуществления строительства (до прекращения в установленном порядке земельных отношений) на застройщика возлагается обязанность по ежедневной очистке и содержанию в надлежащем виде участка дороги основной магистрали по длине 50 м в обе стороны от въездов на строительный объект.</w:t>
      </w:r>
      <w:bookmarkEnd w:id="28"/>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5.2.3. Организация содержания объектов наружного освещения и контактных сетей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5.2.3.1. </w:t>
      </w:r>
      <w:bookmarkStart w:id="29" w:name="sub_101"/>
      <w:r w:rsidRPr="003B1FDD">
        <w:rPr>
          <w:rFonts w:ascii="Times New Roman" w:eastAsia="Times New Roman" w:hAnsi="Times New Roman" w:cs="Times New Roman"/>
          <w:color w:val="000000"/>
          <w:sz w:val="26"/>
          <w:szCs w:val="26"/>
          <w:lang w:eastAsia="ru-RU"/>
        </w:rPr>
        <w:t>Настоящий 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пр.).</w:t>
      </w:r>
      <w:bookmarkEnd w:id="29"/>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30" w:name="sub_102"/>
      <w:r w:rsidRPr="003B1FDD">
        <w:rPr>
          <w:rFonts w:ascii="Times New Roman" w:eastAsia="Times New Roman" w:hAnsi="Times New Roman" w:cs="Times New Roman"/>
          <w:color w:val="000000"/>
          <w:sz w:val="26"/>
          <w:szCs w:val="26"/>
          <w:lang w:eastAsia="ru-RU"/>
        </w:rPr>
        <w:t>5.2.3.2.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bookmarkEnd w:id="30"/>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Бездействующие элементы сетей должны демонтироваться в течение месяца с момента прекращения действия.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на основных магистралях – незамедлительно;</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на остальных территориях, а также демонтируемые опоры – в течение суток с момента обнаружения (демонтажа).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Запрещается самовольное подсоединение и подключение проводов и кабелей к сетям и устройствам наружного освещения.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31" w:name="sub_103"/>
      <w:r w:rsidRPr="003B1FDD">
        <w:rPr>
          <w:rFonts w:ascii="Times New Roman" w:eastAsia="Times New Roman" w:hAnsi="Times New Roman" w:cs="Times New Roman"/>
          <w:color w:val="000000"/>
          <w:sz w:val="26"/>
          <w:szCs w:val="26"/>
          <w:lang w:eastAsia="ru-RU"/>
        </w:rPr>
        <w:t>5.2.3.3. Металлические опоры, кронштейны, шкафы подлежат окрашиванию не реже чем 1 раз в 5 лет.</w:t>
      </w:r>
      <w:bookmarkEnd w:id="31"/>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32" w:name="sub_105"/>
      <w:r w:rsidRPr="003B1FDD">
        <w:rPr>
          <w:rFonts w:ascii="Times New Roman" w:eastAsia="Times New Roman" w:hAnsi="Times New Roman" w:cs="Times New Roman"/>
          <w:color w:val="000000"/>
          <w:sz w:val="26"/>
          <w:szCs w:val="26"/>
          <w:lang w:eastAsia="ru-RU"/>
        </w:rPr>
        <w:t>5.2.3.4.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bookmarkEnd w:id="32"/>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33" w:name="sub_106"/>
      <w:r w:rsidRPr="003B1FDD">
        <w:rPr>
          <w:rFonts w:ascii="Times New Roman" w:eastAsia="Times New Roman" w:hAnsi="Times New Roman" w:cs="Times New Roman"/>
          <w:color w:val="000000"/>
          <w:sz w:val="26"/>
          <w:szCs w:val="26"/>
          <w:lang w:eastAsia="ru-RU"/>
        </w:rPr>
        <w:t>5.2.3.5. Запрещается использовать объекты сетей наружного освещения и контактных сетей (столбы, щиты, шкафы и пр.) для организации торговли, для размещения с нарушением установленного порядка рекламы, вывесок, афиш, объявлений.</w:t>
      </w:r>
      <w:bookmarkEnd w:id="33"/>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34" w:name="sub_107"/>
      <w:r w:rsidRPr="003B1FDD">
        <w:rPr>
          <w:rFonts w:ascii="Times New Roman" w:eastAsia="Times New Roman" w:hAnsi="Times New Roman" w:cs="Times New Roman"/>
          <w:color w:val="000000"/>
          <w:sz w:val="26"/>
          <w:szCs w:val="26"/>
          <w:lang w:eastAsia="ru-RU"/>
        </w:rPr>
        <w:t>5.2.3.6. Высота размещения светильников наружного освещения должна составлять не менее 2,5 м.</w:t>
      </w:r>
      <w:bookmarkEnd w:id="34"/>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5.2.3.7. Улицы, дороги, площади,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w:t>
      </w:r>
      <w:r w:rsidRPr="003B1FDD">
        <w:rPr>
          <w:rFonts w:ascii="Times New Roman" w:eastAsia="Times New Roman" w:hAnsi="Times New Roman" w:cs="Times New Roman"/>
          <w:color w:val="000000"/>
          <w:sz w:val="26"/>
          <w:szCs w:val="26"/>
          <w:lang w:eastAsia="ru-RU"/>
        </w:rPr>
        <w:lastRenderedPageBreak/>
        <w:t xml:space="preserve">организаций, а также арки входов, дорожные знаки и указатели, элементы информации должны быть освещены в темное время суток по расписанию, утвержденному администрацией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Допускается частичное отключение освещения в ночное время.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5.2.4. Организация содержания и благоустройства территории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при проведении земляных работ при строительстве, ремонте, реконструкции коммуникаций и сооружений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др.) производят только при наличии разработанной и </w:t>
      </w:r>
      <w:proofErr w:type="gramStart"/>
      <w:r w:rsidRPr="003B1FDD">
        <w:rPr>
          <w:rFonts w:ascii="Times New Roman" w:eastAsia="Times New Roman" w:hAnsi="Times New Roman" w:cs="Times New Roman"/>
          <w:color w:val="000000"/>
          <w:sz w:val="26"/>
          <w:szCs w:val="26"/>
          <w:lang w:eastAsia="ru-RU"/>
        </w:rPr>
        <w:t>согласованной в установленном порядке технической документации</w:t>
      </w:r>
      <w:proofErr w:type="gramEnd"/>
      <w:r w:rsidRPr="003B1FDD">
        <w:rPr>
          <w:rFonts w:ascii="Times New Roman" w:eastAsia="Times New Roman" w:hAnsi="Times New Roman" w:cs="Times New Roman"/>
          <w:color w:val="000000"/>
          <w:sz w:val="26"/>
          <w:szCs w:val="26"/>
          <w:lang w:eastAsia="ru-RU"/>
        </w:rPr>
        <w:t xml:space="preserve"> и ордера-разрешения на производство земляных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Основным способом прокладки и переустройства подземных сооружений на магистральных улицах, дорогах общегородского значения и площадях населенного пункта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является закрытый способ без вскрытия благоустроенной поверхности.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5.2.4.2. Прокладка открытым способом подземных коммуникаций под проезжей частью улиц, проездами, а также под тротуарами допускается по согласованию с администрацией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соответствующими </w:t>
      </w:r>
      <w:proofErr w:type="gramStart"/>
      <w:r w:rsidRPr="003B1FDD">
        <w:rPr>
          <w:rFonts w:ascii="Times New Roman" w:eastAsia="Times New Roman" w:hAnsi="Times New Roman" w:cs="Times New Roman"/>
          <w:color w:val="000000"/>
          <w:sz w:val="26"/>
          <w:szCs w:val="26"/>
          <w:lang w:eastAsia="ru-RU"/>
        </w:rPr>
        <w:t>организациями  при</w:t>
      </w:r>
      <w:proofErr w:type="gramEnd"/>
      <w:r w:rsidRPr="003B1FDD">
        <w:rPr>
          <w:rFonts w:ascii="Times New Roman" w:eastAsia="Times New Roman" w:hAnsi="Times New Roman" w:cs="Times New Roman"/>
          <w:color w:val="000000"/>
          <w:sz w:val="26"/>
          <w:szCs w:val="26"/>
          <w:lang w:eastAsia="ru-RU"/>
        </w:rPr>
        <w:t xml:space="preserve"> условии восстановления проезжей части автодороги (тротуара) на полную ширину, независимо от ширины траншеи.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Запрещается применение кирпича в конструкциях, подземных коммуникациях, расположенных под проезжей частью.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5.2.4.3. Не допускается прокладка напорных коммуникаций под проезжей частью магистральных улиц.</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5.2.4.4. При реконструкции действующих подземных коммуникаций необходимо предусматривать их вынос из-под проезжей части магистральных улиц.</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5.2.4.5. При необходимости прокладки подземных коммуникаций в стесненных условиях должны быть сооружены переходные коллекторы. Проектирование коллекторов осуществляется с учетом перспективы развития сетей.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5.2.4.6. 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 сообщать в </w:t>
      </w:r>
      <w:proofErr w:type="gramStart"/>
      <w:r w:rsidRPr="003B1FDD">
        <w:rPr>
          <w:rFonts w:ascii="Times New Roman" w:eastAsia="Times New Roman" w:hAnsi="Times New Roman" w:cs="Times New Roman"/>
          <w:color w:val="000000"/>
          <w:sz w:val="26"/>
          <w:szCs w:val="26"/>
          <w:lang w:eastAsia="ru-RU"/>
        </w:rPr>
        <w:t xml:space="preserve">администрацию  </w:t>
      </w:r>
      <w:r w:rsidR="00B7561B" w:rsidRPr="003B1FDD">
        <w:rPr>
          <w:rFonts w:ascii="Times New Roman" w:eastAsia="Times New Roman" w:hAnsi="Times New Roman" w:cs="Times New Roman"/>
          <w:color w:val="000000"/>
          <w:sz w:val="26"/>
          <w:szCs w:val="26"/>
          <w:lang w:eastAsia="ru-RU"/>
        </w:rPr>
        <w:t>Яльчикского</w:t>
      </w:r>
      <w:proofErr w:type="gramEnd"/>
      <w:r w:rsidRPr="003B1FDD">
        <w:rPr>
          <w:rFonts w:ascii="Times New Roman" w:eastAsia="Times New Roman" w:hAnsi="Times New Roman" w:cs="Times New Roman"/>
          <w:color w:val="000000"/>
          <w:sz w:val="26"/>
          <w:szCs w:val="26"/>
          <w:lang w:eastAsia="ru-RU"/>
        </w:rPr>
        <w:t xml:space="preserve"> муниципального округа о намеченных работах по прокладке коммуникаций с указанием предполагаемых сроков производства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5.2.4.8. Порядок выдачи ордера-разрешения на производство земляных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5.2.4.8.2.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5.2.4.8.4. В случае невыполнения условий, указанных в ордере-разрешении, выдача таким юридическим и физическим лицам ордера-разрешения в дальнейшем прекращается. 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5.2.4.8.5. Ордер-разрешение выдается при предоставлении следующих документов: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заявки установленного образца на получение ордера-разрешения за подписью заказчика и подрядчика;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разрешения на строительство (реконструкцию), полученного в администрации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(при необходимости);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проектной документации, согласованной с администрацией </w:t>
      </w:r>
      <w:r w:rsidR="00B7561B"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и другими заинтересованными службами (генплан, ситуационный план, план организации строительной площадки, сводный план инженерных сетей, план благоустройства и др.).</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уведомления о переводе жилого помещения в нежилое помещение и нежилого помещения в жилое помещение, в случае если требуется его выдача (при необходимости);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разрешения на распространение наружной рекламы в населенном пункте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(при необходимости);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паспорта места размещения средства наружной рекламы в населенном пункте </w:t>
      </w:r>
      <w:r w:rsidR="00B7561B"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(при необходимости);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съемки текущих изменений (при необходимости);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правоустанавливающих документов на земельный участок (при необходимости);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согласованная </w:t>
      </w:r>
      <w:r w:rsidR="00B7561B" w:rsidRPr="003B1FDD">
        <w:rPr>
          <w:rFonts w:ascii="Times New Roman" w:eastAsia="Times New Roman" w:hAnsi="Times New Roman" w:cs="Times New Roman"/>
          <w:color w:val="000000"/>
          <w:sz w:val="26"/>
          <w:szCs w:val="26"/>
          <w:lang w:eastAsia="ru-RU"/>
        </w:rPr>
        <w:t>ОГИБДД </w:t>
      </w:r>
      <w:r w:rsidR="00B7561B" w:rsidRPr="003B1FDD">
        <w:rPr>
          <w:rFonts w:ascii="Times New Roman" w:eastAsia="Times New Roman" w:hAnsi="Times New Roman" w:cs="Times New Roman"/>
          <w:bCs/>
          <w:color w:val="000000"/>
          <w:sz w:val="26"/>
          <w:szCs w:val="26"/>
          <w:lang w:eastAsia="ru-RU"/>
        </w:rPr>
        <w:t>МО МВД</w:t>
      </w:r>
      <w:r w:rsidR="00B7561B" w:rsidRPr="003B1FDD">
        <w:rPr>
          <w:rFonts w:ascii="Times New Roman" w:eastAsia="Times New Roman" w:hAnsi="Times New Roman" w:cs="Times New Roman"/>
          <w:color w:val="000000"/>
          <w:sz w:val="26"/>
          <w:szCs w:val="26"/>
          <w:lang w:eastAsia="ru-RU"/>
        </w:rPr>
        <w:t> РФ «</w:t>
      </w:r>
      <w:proofErr w:type="gramStart"/>
      <w:r w:rsidR="00B7561B" w:rsidRPr="003B1FDD">
        <w:rPr>
          <w:rFonts w:ascii="Times New Roman" w:eastAsia="Times New Roman" w:hAnsi="Times New Roman" w:cs="Times New Roman"/>
          <w:bCs/>
          <w:color w:val="000000"/>
          <w:sz w:val="26"/>
          <w:szCs w:val="26"/>
          <w:lang w:eastAsia="ru-RU"/>
        </w:rPr>
        <w:t>Комсомольский»</w:t>
      </w:r>
      <w:r w:rsidR="00B7561B" w:rsidRPr="003B1FDD">
        <w:rPr>
          <w:rFonts w:ascii="Times New Roman" w:eastAsia="Times New Roman" w:hAnsi="Times New Roman" w:cs="Times New Roman"/>
          <w:color w:val="000000"/>
          <w:sz w:val="26"/>
          <w:szCs w:val="26"/>
          <w:lang w:eastAsia="ru-RU"/>
        </w:rPr>
        <w:t>  </w:t>
      </w:r>
      <w:r w:rsidRPr="003B1FDD">
        <w:rPr>
          <w:rFonts w:ascii="Times New Roman" w:eastAsia="Times New Roman" w:hAnsi="Times New Roman" w:cs="Times New Roman"/>
          <w:color w:val="000000"/>
          <w:sz w:val="26"/>
          <w:szCs w:val="26"/>
          <w:lang w:eastAsia="ru-RU"/>
        </w:rPr>
        <w:t xml:space="preserve"> </w:t>
      </w:r>
      <w:proofErr w:type="gramEnd"/>
      <w:r w:rsidRPr="003B1FDD">
        <w:rPr>
          <w:rFonts w:ascii="Times New Roman" w:eastAsia="Times New Roman" w:hAnsi="Times New Roman" w:cs="Times New Roman"/>
          <w:color w:val="000000"/>
          <w:sz w:val="26"/>
          <w:szCs w:val="26"/>
          <w:lang w:eastAsia="ru-RU"/>
        </w:rPr>
        <w:t xml:space="preserve">по </w:t>
      </w:r>
      <w:r w:rsidR="00B7561B" w:rsidRPr="003B1FDD">
        <w:rPr>
          <w:rFonts w:ascii="Times New Roman" w:eastAsia="Times New Roman" w:hAnsi="Times New Roman" w:cs="Times New Roman"/>
          <w:color w:val="000000"/>
          <w:sz w:val="26"/>
          <w:szCs w:val="26"/>
          <w:lang w:eastAsia="ru-RU"/>
        </w:rPr>
        <w:t xml:space="preserve">Яльчикскому </w:t>
      </w:r>
      <w:r w:rsidRPr="003B1FDD">
        <w:rPr>
          <w:rFonts w:ascii="Times New Roman" w:eastAsia="Times New Roman" w:hAnsi="Times New Roman" w:cs="Times New Roman"/>
          <w:color w:val="000000"/>
          <w:sz w:val="26"/>
          <w:szCs w:val="26"/>
          <w:lang w:eastAsia="ru-RU"/>
        </w:rPr>
        <w:t>муниципальному округу схемы организации дорожного движения на закрытие автодорог или ограничение движения транспорта на период производства работ (при необходимости);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постановление администрации </w:t>
      </w:r>
      <w:r w:rsidR="00B7561B"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в случае закрытия движения на улицах при открытом способе производства земляных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Перечень документов, необходимых для выдачи ордера-разрешения по видам работ (строительство, реконструкция зданий и сооружений; установка временных зданий и сооружений; установка рекламных конструкций; прокладка и ремонт инженерных сетей; устройство гостевых парковок; устройство парков, скверов и др.) определяется Административным регламентом администрации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w:t>
      </w:r>
      <w:r w:rsidRPr="003B1FDD">
        <w:rPr>
          <w:rFonts w:ascii="Times New Roman" w:eastAsia="Times New Roman" w:hAnsi="Times New Roman" w:cs="Times New Roman"/>
          <w:color w:val="000000"/>
          <w:sz w:val="26"/>
          <w:szCs w:val="26"/>
          <w:lang w:eastAsia="ru-RU"/>
        </w:rPr>
        <w:lastRenderedPageBreak/>
        <w:t>муниципального округа по предоставлению муниципальной услуги «Выдача и продление ордера-разрешения на производство земляных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Ордер-разрешение выдается в течение 14 рабочих дней со дня предоставления полного пакета документов.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заявки установленного образца;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исполнительной съемки с указанием места аварии.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Ордер-разрешение на производство аварийных работ выдается в течение 1 (одного) дня с момента предоставления полного пакета документов.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 не более 7 суток.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В случае возникновения аварийных ситуаций на подземных коммуникациях владельцы коммуникаций обязаны телефонограммой сообщить в единую диспетчерскую службу 22-7-70, 22-1-12 о начале работ и в течение суток оформить ордер-разрешение на производство аварийных работ в администрации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5.2.4.8.7. Юридическим и физическим лицам, не имеющим возможности выполнить работы по восстановлению асфальтовых покрытий и зеленых насаждений своими силами, ордер-разрешение на производство земляных работ выдается только при наличии договора, заключенного со специализированной организацией на восстановление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5.2.4.8.8. Администрация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 Порядок производства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Разбивку осей трасс подземных сооружений на улицах, проездах и площадях следует производить только силами геодезических служб за счет собственных средств производителя работ и оформлять актом.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 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5.2.4.9.2. При выполнении земляных работ ответственность за вынимаемый грунт несет заказчик совместно с подрядчиком.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Места складирования грунта определяет заказчик работ, согласовывает администрация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 котором осуществляется складирование грунта, с обязательным согласованием организаций </w:t>
      </w:r>
      <w:r w:rsidRPr="003B1FDD">
        <w:rPr>
          <w:rFonts w:ascii="Times New Roman" w:eastAsia="Times New Roman" w:hAnsi="Times New Roman" w:cs="Times New Roman"/>
          <w:color w:val="000000"/>
          <w:sz w:val="26"/>
          <w:szCs w:val="26"/>
          <w:lang w:eastAsia="ru-RU"/>
        </w:rPr>
        <w:lastRenderedPageBreak/>
        <w:t>эксплуатирующих инженерные сети и коммуникации в охранной зоне которых будет складироваться грунт.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случае неявки представителя владельца инженерных коммуникаций или его отказа указать точное 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5.2.4.9.5. Запрещается при производстве земляных работ вблизи существующих подземных сооружений (трубопроводы, колодцы, кабели, фундаменты и др.) использование экскаваторов </w:t>
      </w:r>
      <w:proofErr w:type="gramStart"/>
      <w:r w:rsidRPr="003B1FDD">
        <w:rPr>
          <w:rFonts w:ascii="Times New Roman" w:eastAsia="Times New Roman" w:hAnsi="Times New Roman" w:cs="Times New Roman"/>
          <w:color w:val="000000"/>
          <w:sz w:val="26"/>
          <w:szCs w:val="26"/>
          <w:lang w:eastAsia="ru-RU"/>
        </w:rPr>
        <w:t>на расстояниях</w:t>
      </w:r>
      <w:proofErr w:type="gramEnd"/>
      <w:r w:rsidRPr="003B1FDD">
        <w:rPr>
          <w:rFonts w:ascii="Times New Roman" w:eastAsia="Times New Roman" w:hAnsi="Times New Roman" w:cs="Times New Roman"/>
          <w:color w:val="000000"/>
          <w:sz w:val="26"/>
          <w:szCs w:val="26"/>
          <w:lang w:eastAsia="ru-RU"/>
        </w:rPr>
        <w:t xml:space="preserve"> менее предусмотренных проектом организации работ. В этих случаях земляные работы выполняются только вручную.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Pr="003B1FDD">
        <w:rPr>
          <w:rFonts w:ascii="Times New Roman" w:eastAsia="Times New Roman" w:hAnsi="Times New Roman" w:cs="Times New Roman"/>
          <w:color w:val="000000"/>
          <w:sz w:val="26"/>
          <w:szCs w:val="26"/>
          <w:lang w:eastAsia="ru-RU"/>
        </w:rPr>
        <w:t>электрокабеля</w:t>
      </w:r>
      <w:proofErr w:type="spellEnd"/>
      <w:r w:rsidRPr="003B1FDD">
        <w:rPr>
          <w:rFonts w:ascii="Times New Roman" w:eastAsia="Times New Roman" w:hAnsi="Times New Roman" w:cs="Times New Roman"/>
          <w:color w:val="000000"/>
          <w:sz w:val="26"/>
          <w:szCs w:val="26"/>
          <w:lang w:eastAsia="ru-RU"/>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Физические лица, производящие земляные работы, ограждают место производства работ типовым ограждением с указанием номера телефона производителя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Ограждение содержится в опрятном виде. При производстве работ вблизи проезжей части обеспечивается видимость для водителей и пешеходов.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вечернее и ночное время на ограждениях необходимо устанавливать световые предупреждающие знаки.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Ограждение выполнять сплошным и надежным, предотвращающим попадание посторонних лиц на площадку где ведутся работы.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5.2.4.9.8. При производстве земляных работ, требующих закрытия проезда, устанавливаются дорожные знаки, по схеме согласованной с </w:t>
      </w:r>
      <w:r w:rsidR="00B7561B" w:rsidRPr="003B1FDD">
        <w:rPr>
          <w:rFonts w:ascii="Times New Roman" w:eastAsia="Times New Roman" w:hAnsi="Times New Roman" w:cs="Times New Roman"/>
          <w:color w:val="000000"/>
          <w:sz w:val="26"/>
          <w:szCs w:val="26"/>
          <w:lang w:eastAsia="ru-RU"/>
        </w:rPr>
        <w:t>О</w:t>
      </w:r>
      <w:r w:rsidRPr="003B1FDD">
        <w:rPr>
          <w:rFonts w:ascii="Times New Roman" w:eastAsia="Times New Roman" w:hAnsi="Times New Roman" w:cs="Times New Roman"/>
          <w:color w:val="000000"/>
          <w:sz w:val="26"/>
          <w:szCs w:val="26"/>
          <w:lang w:eastAsia="ru-RU"/>
        </w:rPr>
        <w:t xml:space="preserve">ГИБДД МО МВД </w:t>
      </w:r>
      <w:r w:rsidRPr="003B1FDD">
        <w:rPr>
          <w:rFonts w:ascii="Times New Roman" w:eastAsia="Times New Roman" w:hAnsi="Times New Roman" w:cs="Times New Roman"/>
          <w:color w:val="000000"/>
          <w:sz w:val="26"/>
          <w:szCs w:val="26"/>
          <w:lang w:eastAsia="ru-RU"/>
        </w:rPr>
        <w:lastRenderedPageBreak/>
        <w:t>«</w:t>
      </w:r>
      <w:r w:rsidR="00B7561B" w:rsidRPr="003B1FDD">
        <w:rPr>
          <w:rFonts w:ascii="Times New Roman" w:eastAsia="Times New Roman" w:hAnsi="Times New Roman" w:cs="Times New Roman"/>
          <w:color w:val="000000"/>
          <w:sz w:val="26"/>
          <w:szCs w:val="26"/>
          <w:lang w:eastAsia="ru-RU"/>
        </w:rPr>
        <w:t>Комсомольский</w:t>
      </w:r>
      <w:r w:rsidRPr="003B1FDD">
        <w:rPr>
          <w:rFonts w:ascii="Times New Roman" w:eastAsia="Times New Roman" w:hAnsi="Times New Roman" w:cs="Times New Roman"/>
          <w:color w:val="000000"/>
          <w:sz w:val="26"/>
          <w:szCs w:val="26"/>
          <w:lang w:eastAsia="ru-RU"/>
        </w:rPr>
        <w:t xml:space="preserve">» по </w:t>
      </w:r>
      <w:r w:rsidR="00B7561B" w:rsidRPr="003B1FDD">
        <w:rPr>
          <w:rFonts w:ascii="Times New Roman" w:eastAsia="Times New Roman" w:hAnsi="Times New Roman" w:cs="Times New Roman"/>
          <w:color w:val="000000"/>
          <w:sz w:val="26"/>
          <w:szCs w:val="26"/>
          <w:lang w:eastAsia="ru-RU"/>
        </w:rPr>
        <w:t>Яльчикскому</w:t>
      </w:r>
      <w:r w:rsidRPr="003B1FDD">
        <w:rPr>
          <w:rFonts w:ascii="Times New Roman" w:eastAsia="Times New Roman" w:hAnsi="Times New Roman" w:cs="Times New Roman"/>
          <w:color w:val="000000"/>
          <w:sz w:val="26"/>
          <w:szCs w:val="26"/>
          <w:lang w:eastAsia="ru-RU"/>
        </w:rPr>
        <w:t xml:space="preserve"> муниципальному округу, ограждается место производства работ в соответствии с требованием действующих норм и правил и ясно обозначаются направления объездов.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С наступлением темноты места производства земляных работ должны быть освещены.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В случаях, когда производство работ связано с закрытием, изменением маршрутов пассажирского транспорта администрация </w:t>
      </w:r>
      <w:r w:rsidR="00B7561B"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готовит проект соответствующего постановления администрации и размещает информацию об ограничении движения в СМИ с указанием сроков производства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по письменному разрешению администрации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5.2.4.9.11. На улицах, площадях других благоустроенных территориях при производстве земляных работ, работы ведутся с соблюдением следующих условий: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5.2.4.9.11.2. Ширина траншеи должна быть минимальной в зависимости от внешних габаритов сооружений.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5.2.4.9.11.3. Траншеи и котлованы крепятся в соответствии с действующими правилами и нормами.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5.2.4.9.11.4. Траншеи и котлованы следует засыпать слоями толщиной не свыше 0,2м с тщательным уплотнением каждого слоя, в зимнее время засыпаются песком или талым грунтом.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w:t>
      </w:r>
      <w:proofErr w:type="spellStart"/>
      <w:r w:rsidRPr="003B1FDD">
        <w:rPr>
          <w:rFonts w:ascii="Times New Roman" w:eastAsia="Times New Roman" w:hAnsi="Times New Roman" w:cs="Times New Roman"/>
          <w:color w:val="000000"/>
          <w:sz w:val="26"/>
          <w:szCs w:val="26"/>
          <w:lang w:eastAsia="ru-RU"/>
        </w:rPr>
        <w:t>проливкой</w:t>
      </w:r>
      <w:proofErr w:type="spellEnd"/>
      <w:r w:rsidRPr="003B1FDD">
        <w:rPr>
          <w:rFonts w:ascii="Times New Roman" w:eastAsia="Times New Roman" w:hAnsi="Times New Roman" w:cs="Times New Roman"/>
          <w:color w:val="000000"/>
          <w:sz w:val="26"/>
          <w:szCs w:val="26"/>
          <w:lang w:eastAsia="ru-RU"/>
        </w:rPr>
        <w:t xml:space="preserve"> водой.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подземные инженерные коммуникации.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Пропуск ливневых и талых вод в местах вскрытий и прилегающих к ним территорий обеспечивает производитель работ. Воду направляют в существующую ливневую канализацию.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Для защиты колодцев, </w:t>
      </w:r>
      <w:proofErr w:type="spellStart"/>
      <w:r w:rsidRPr="003B1FDD">
        <w:rPr>
          <w:rFonts w:ascii="Times New Roman" w:eastAsia="Times New Roman" w:hAnsi="Times New Roman" w:cs="Times New Roman"/>
          <w:color w:val="000000"/>
          <w:sz w:val="26"/>
          <w:szCs w:val="26"/>
          <w:lang w:eastAsia="ru-RU"/>
        </w:rPr>
        <w:t>дождеприемных</w:t>
      </w:r>
      <w:proofErr w:type="spellEnd"/>
      <w:r w:rsidRPr="003B1FDD">
        <w:rPr>
          <w:rFonts w:ascii="Times New Roman" w:eastAsia="Times New Roman" w:hAnsi="Times New Roman" w:cs="Times New Roman"/>
          <w:color w:val="000000"/>
          <w:sz w:val="26"/>
          <w:szCs w:val="26"/>
          <w:lang w:eastAsia="ru-RU"/>
        </w:rPr>
        <w:t xml:space="preserve"> решеток и лотков должны применяться деревянные щиты и короба, обеспечивающие доступ к колодцам, дождеприемникам и лоткам.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5.2.4.9.11.7. Строительные площадки и прилегающие к ним территории содержат в чистоте и убирают строительные организации не менее 2-х раз в сутки. К строительной площадке и на самой площадке устраивают проезды с твердым покрытием.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5.2.4.9.11.9. Смотровые колодцы и дождеприемники на улицах и проездах восстанавливают на одном уровне с дорожным покрытием.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5.2.4.9.12. Юридическое лицо, производящее земляные работы, восстанавливает нарушенные газоны, зеленые насаждения, детские и спортивные площадки, малые архитектурные формы, бортовой камень и асфальтовое покрытие качественно. При пересечении улицы траншеями, производит обратную засыпку с тщательным уплотнением всех конструктивных слоев. В процессе восстановления покрытия края существующего асфальтобетонного покрытия обрубают на 10 - 15 см в обе стороны от траншеи.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Обрубленные края старого покрытия и верх основания обрабатывают битумом и восстанавливаются согласно СНиП 2.05.02-85 «Автомобильные дороги».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вывозят </w:t>
      </w:r>
      <w:proofErr w:type="gramStart"/>
      <w:r w:rsidRPr="003B1FDD">
        <w:rPr>
          <w:rFonts w:ascii="Times New Roman" w:eastAsia="Times New Roman" w:hAnsi="Times New Roman" w:cs="Times New Roman"/>
          <w:color w:val="000000"/>
          <w:sz w:val="26"/>
          <w:szCs w:val="26"/>
          <w:lang w:eastAsia="ru-RU"/>
        </w:rPr>
        <w:t>на  свалку</w:t>
      </w:r>
      <w:proofErr w:type="gramEnd"/>
      <w:r w:rsidRPr="003B1FDD">
        <w:rPr>
          <w:rFonts w:ascii="Times New Roman" w:eastAsia="Times New Roman" w:hAnsi="Times New Roman" w:cs="Times New Roman"/>
          <w:color w:val="000000"/>
          <w:sz w:val="26"/>
          <w:szCs w:val="26"/>
          <w:lang w:eastAsia="ru-RU"/>
        </w:rPr>
        <w:t xml:space="preserve"> твердых бытовых отходов.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5.2.4.9.13. В период с 15 октября по 15 апреля восстановление благоустройства после производства земляных работ производят по временной схеме: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траншеи и котлованы на асфальтовых покрытиях заделывают одним слоем мелкозернистого асфальтобетона на ширину вскрытия;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При этих условиях ордер-разрешение считают временно закрытым.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восстановленные дорожные покрытия, газоны и другие элементы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Датой окончания работ и закрытия ордера-разрешения считают дату подписания контрольного талона ордера-разрешения.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Провалы, просадки грунта или дорожного покрытия, появившиеся как в местах проведения ремонтно-восстановительных работ, так и в других местах, где не проводились эти работы, но в их результате образовавшиеся в течение 4-х лет </w:t>
      </w:r>
      <w:r w:rsidRPr="003B1FDD">
        <w:rPr>
          <w:rFonts w:ascii="Times New Roman" w:eastAsia="Times New Roman" w:hAnsi="Times New Roman" w:cs="Times New Roman"/>
          <w:color w:val="000000"/>
          <w:sz w:val="26"/>
          <w:szCs w:val="26"/>
          <w:lang w:eastAsia="ru-RU"/>
        </w:rPr>
        <w:lastRenderedPageBreak/>
        <w:t>после проведения ремонтно-восстановительных работ, устраняют в течение суток организации, получившие ордер-разрешение.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w:t>
      </w:r>
      <w:r w:rsidR="00B7561B"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5.2.4.9.16. Ордер-разрешение действителен на указанные в нем вид, объем, срок и место проведения работ. Работы по просроченному ордеру-разрешению признают самовольным проведением земляных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r w:rsidR="00B7561B"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с письмом о продлении сроков выполнения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5.2.4.9.17. Земляные работы производит организация, которой выдан ордер-разрешение или субподрядная организация, указанная в графике производства работ. 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 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5.2.4.9.18. Восстановительные работы по ликвидации аварии: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w:t>
      </w:r>
      <w:proofErr w:type="gramStart"/>
      <w:r w:rsidRPr="003B1FDD">
        <w:rPr>
          <w:rFonts w:ascii="Times New Roman" w:eastAsia="Times New Roman" w:hAnsi="Times New Roman" w:cs="Times New Roman"/>
          <w:color w:val="000000"/>
          <w:sz w:val="26"/>
          <w:szCs w:val="26"/>
          <w:lang w:eastAsia="ru-RU"/>
        </w:rPr>
        <w:t xml:space="preserve">службу </w:t>
      </w:r>
      <w:r w:rsidR="00B7561B" w:rsidRPr="003B1FDD">
        <w:rPr>
          <w:rFonts w:ascii="Times New Roman" w:eastAsia="Times New Roman" w:hAnsi="Times New Roman" w:cs="Times New Roman"/>
          <w:color w:val="000000"/>
          <w:sz w:val="26"/>
          <w:szCs w:val="26"/>
          <w:lang w:eastAsia="ru-RU"/>
        </w:rPr>
        <w:t xml:space="preserve"> Яльчикского</w:t>
      </w:r>
      <w:proofErr w:type="gramEnd"/>
      <w:r w:rsidRPr="003B1FDD">
        <w:rPr>
          <w:rFonts w:ascii="Times New Roman" w:eastAsia="Times New Roman" w:hAnsi="Times New Roman" w:cs="Times New Roman"/>
          <w:color w:val="000000"/>
          <w:sz w:val="26"/>
          <w:szCs w:val="26"/>
          <w:lang w:eastAsia="ru-RU"/>
        </w:rPr>
        <w:t xml:space="preserve"> муниципального округа</w:t>
      </w:r>
      <w:r w:rsidR="003B1FDD" w:rsidRPr="003B1FDD">
        <w:rPr>
          <w:rFonts w:ascii="Times New Roman" w:eastAsia="Times New Roman" w:hAnsi="Times New Roman" w:cs="Times New Roman"/>
          <w:color w:val="000000"/>
          <w:sz w:val="26"/>
          <w:szCs w:val="26"/>
          <w:lang w:eastAsia="ru-RU"/>
        </w:rPr>
        <w:t xml:space="preserve"> по номеру телефона 2-50-01</w:t>
      </w:r>
      <w:r w:rsidRPr="003B1FDD">
        <w:rPr>
          <w:rFonts w:ascii="Times New Roman" w:eastAsia="Times New Roman" w:hAnsi="Times New Roman" w:cs="Times New Roman"/>
          <w:color w:val="000000"/>
          <w:sz w:val="26"/>
          <w:szCs w:val="26"/>
          <w:lang w:eastAsia="ru-RU"/>
        </w:rPr>
        <w:t>, вышестоящему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5.2.4.9.18.3. При повреждении кабельных силовых линий, кабелей связи, водопроводных, канализационных, газовых,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а) выслать для ликвидации аварии аварийную бригаду под руководством ответственного лица, имеющего при себе служебное удостоверение;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б) сообщить об аварии заинтересованным организациям для принятия мер по ликвидации ее последствий.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в течение суток получить ордер-разрешение на производство аварийных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5.2.4.9.19.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входные и выходные отверстия трубопроводов в колодцах и камерах заделывают и герметизируют;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кирпичные и бетонные подземные сооружения больших диаметров и размеров плотно закладывают каменными материалами и замывают песком.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5.2.4.9.20. При производстве земляных работ на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 случае обнаружения нарушения требований настоящих Правил лица, уполномоченные действующим законодательством, составляют протокол об административном правонарушении в соответствии с </w:t>
      </w:r>
      <w:hyperlink r:id="rId60" w:history="1">
        <w:r w:rsidRPr="003B1FDD">
          <w:rPr>
            <w:rFonts w:ascii="Times New Roman" w:eastAsia="Times New Roman" w:hAnsi="Times New Roman" w:cs="Times New Roman"/>
            <w:color w:val="000000"/>
            <w:sz w:val="26"/>
            <w:szCs w:val="26"/>
            <w:lang w:eastAsia="ru-RU"/>
          </w:rPr>
          <w:t>Законом</w:t>
        </w:r>
      </w:hyperlink>
      <w:r w:rsidRPr="003B1FDD">
        <w:rPr>
          <w:rFonts w:ascii="Times New Roman" w:eastAsia="Times New Roman" w:hAnsi="Times New Roman" w:cs="Times New Roman"/>
          <w:color w:val="000000"/>
          <w:sz w:val="26"/>
          <w:szCs w:val="26"/>
          <w:lang w:eastAsia="ru-RU"/>
        </w:rPr>
        <w:t xml:space="preserve"> Чувашской Республики от 23 июля 2003 года № 22 «Об административных правонарушениях в Чувашской Республике» для привлечения виновных к административной ответственности или составляют предписание об устранении нарушений Правил благоустройства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5.2.5. Организация содержания и благоустройства</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территорий частных домовладений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5.2.5.1. Собственником частных жилых домов, если иное не предусмотрено законом или договором: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имеют на жилом доме табличку с названием улицы и номер дома, поддерживают их в исправном состоянии;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содержат в порядке земельный участок в пределах землеотвода; производят уборку его от мусора, покос травы;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содержат в порядке зеленые насаждения в пределах землеотвода, проводят санитарную обрезку кустарников и деревьев, не допускают посадок деревьев в охранной зоне газопроводов, кабельных и воздушных линий электропередачи и других инженерных сетей;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 оборудуют в соответствии с санитарными нормами в пределах землеотвода при отсутствии централизованного </w:t>
      </w:r>
      <w:proofErr w:type="spellStart"/>
      <w:r w:rsidRPr="003B1FDD">
        <w:rPr>
          <w:rFonts w:ascii="Times New Roman" w:eastAsia="Times New Roman" w:hAnsi="Times New Roman" w:cs="Times New Roman"/>
          <w:color w:val="000000"/>
          <w:sz w:val="26"/>
          <w:szCs w:val="26"/>
          <w:lang w:eastAsia="ru-RU"/>
        </w:rPr>
        <w:t>канализования</w:t>
      </w:r>
      <w:proofErr w:type="spellEnd"/>
      <w:r w:rsidRPr="003B1FDD">
        <w:rPr>
          <w:rFonts w:ascii="Times New Roman" w:eastAsia="Times New Roman" w:hAnsi="Times New Roman" w:cs="Times New Roman"/>
          <w:color w:val="000000"/>
          <w:sz w:val="26"/>
          <w:szCs w:val="26"/>
          <w:lang w:eastAsia="ru-RU"/>
        </w:rPr>
        <w:t xml:space="preserve"> местную канализацию, помойную яму, туалет, содержат их в чистоте и порядке, регулярно производят их очистку и дезинфекцию;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6) производят очистку отведенного под домовладение земельного участка от отходов производства и потребления;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7) производят очистку закрепленной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5.2.5.3. Содержание частных жилых домов должно соответствовать указанному в пункте 1.7 настоящих Правил Регламенту содержания и благоустройства территорий частных домовладений.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5.3. Организация содержания и уборки территорий </w:t>
      </w:r>
      <w:r w:rsidR="003B1FDD" w:rsidRPr="003B1FDD">
        <w:rPr>
          <w:rFonts w:ascii="Times New Roman" w:eastAsia="Times New Roman" w:hAnsi="Times New Roman" w:cs="Times New Roman"/>
          <w:color w:val="000000"/>
          <w:sz w:val="26"/>
          <w:szCs w:val="26"/>
          <w:lang w:eastAsia="ru-RU"/>
        </w:rPr>
        <w:t>Яльчикского</w:t>
      </w:r>
      <w:r w:rsidR="0010210D">
        <w:rPr>
          <w:rFonts w:ascii="Times New Roman" w:eastAsia="Times New Roman" w:hAnsi="Times New Roman" w:cs="Times New Roman"/>
          <w:color w:val="000000"/>
          <w:sz w:val="26"/>
          <w:szCs w:val="26"/>
          <w:lang w:eastAsia="ru-RU"/>
        </w:rPr>
        <w:t xml:space="preserve"> </w:t>
      </w:r>
      <w:r w:rsidRPr="003B1FDD">
        <w:rPr>
          <w:rFonts w:ascii="Times New Roman" w:eastAsia="Times New Roman" w:hAnsi="Times New Roman" w:cs="Times New Roman"/>
          <w:color w:val="000000"/>
          <w:sz w:val="26"/>
          <w:szCs w:val="26"/>
          <w:lang w:eastAsia="ru-RU"/>
        </w:rPr>
        <w:t>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5.3.1. Основные положения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в соответствии с Соглашением на уборку и очистку прилегающей территории, в порядке, установленном </w:t>
      </w:r>
      <w:hyperlink r:id="rId61" w:anchor="sub_313" w:history="1">
        <w:r w:rsidRPr="003B1FDD">
          <w:rPr>
            <w:rFonts w:ascii="Times New Roman" w:eastAsia="Times New Roman" w:hAnsi="Times New Roman" w:cs="Times New Roman"/>
            <w:color w:val="000000"/>
            <w:sz w:val="26"/>
            <w:szCs w:val="26"/>
            <w:lang w:eastAsia="ru-RU"/>
          </w:rPr>
          <w:t>пунктами 5.3.1.3 - 5.3.1.5</w:t>
        </w:r>
      </w:hyperlink>
      <w:r w:rsidRPr="003B1FDD">
        <w:rPr>
          <w:rFonts w:ascii="Times New Roman" w:eastAsia="Times New Roman" w:hAnsi="Times New Roman" w:cs="Times New Roman"/>
          <w:color w:val="000000"/>
          <w:sz w:val="26"/>
          <w:szCs w:val="26"/>
          <w:lang w:eastAsia="ru-RU"/>
        </w:rPr>
        <w:t> настоящих Правил, самостоятельно или посредством привлечения специализированных организаций за счет собственных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35" w:name="sub_5"/>
      <w:r w:rsidRPr="003B1FDD">
        <w:rPr>
          <w:rFonts w:ascii="Times New Roman" w:eastAsia="Times New Roman" w:hAnsi="Times New Roman" w:cs="Times New Roman"/>
          <w:color w:val="000000"/>
          <w:sz w:val="26"/>
          <w:szCs w:val="26"/>
          <w:lang w:eastAsia="ru-RU"/>
        </w:rPr>
        <w:t xml:space="preserve">5.3.1.2. Границы содержания и уборки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физическими и юридическими лицами, индивидуальными предпринимателями устанавливаются:</w:t>
      </w:r>
      <w:bookmarkEnd w:id="35"/>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 соответствии с границами, определенными кадастровыми планами земельных участков;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36" w:name="sub_122427"/>
      <w:r w:rsidRPr="003B1FDD">
        <w:rPr>
          <w:rFonts w:ascii="Times New Roman" w:eastAsia="Times New Roman" w:hAnsi="Times New Roman" w:cs="Times New Roman"/>
          <w:color w:val="000000"/>
          <w:sz w:val="26"/>
          <w:szCs w:val="26"/>
          <w:lang w:eastAsia="ru-RU"/>
        </w:rPr>
        <w:t>- Соглашением на уборку и очистку прилегающей территории.</w:t>
      </w:r>
      <w:bookmarkEnd w:id="36"/>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Размер прилегающей (закрепленной) территории, определенный настоящими Правилами, может быть увеличен по соглашению сторон.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37" w:name="sub_122428"/>
      <w:r w:rsidRPr="003B1FDD">
        <w:rPr>
          <w:rFonts w:ascii="Times New Roman" w:eastAsia="Times New Roman" w:hAnsi="Times New Roman" w:cs="Times New Roman"/>
          <w:color w:val="000000"/>
          <w:sz w:val="26"/>
          <w:szCs w:val="26"/>
          <w:lang w:eastAsia="ru-RU"/>
        </w:rPr>
        <w:t xml:space="preserve">5.3.1.3. Собственники зданий (помещений в них) и сооружений, включая временные сооружения, должны принимать участие в благоустройстве территории населенного пункта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 порядке, установленном настоящими Правилами.</w:t>
      </w:r>
      <w:bookmarkEnd w:id="37"/>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38" w:name="sub_122429"/>
      <w:r w:rsidRPr="003B1FDD">
        <w:rPr>
          <w:rFonts w:ascii="Times New Roman" w:eastAsia="Times New Roman" w:hAnsi="Times New Roman" w:cs="Times New Roman"/>
          <w:color w:val="000000"/>
          <w:sz w:val="26"/>
          <w:szCs w:val="26"/>
          <w:lang w:eastAsia="ru-RU"/>
        </w:rPr>
        <w:t>5.3.1.4. Собственники помещений в многоквартирном доме обязаны обеспечивать содержание и уборку территории земельного участка, на котором расположен многоквартирный дом и границы которого определены на основании данных государственного кадастрового учета, включая элементы озеленения и благоустройства, иные объекты, предназначенные для обслуживания, эксплуатации и благоустройства многоквартирного дома.</w:t>
      </w:r>
      <w:bookmarkEnd w:id="38"/>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В случае, если территория земельного участка, на котором расположен многоквартирный дом и границы которого определены на основании данных государственного кадастрового учета, используется для осуществления хозяйственной, предпринимательской и иной приносящей доход деятельности, связанной с использованием нежилого помещения, расположенного в многоквартирном доме, собственник нежилого помещения обязан обеспечивать уборку соответствующей территории земельного участка, в том числе устанавливать </w:t>
      </w:r>
      <w:r w:rsidRPr="003B1FDD">
        <w:rPr>
          <w:rFonts w:ascii="Times New Roman" w:eastAsia="Times New Roman" w:hAnsi="Times New Roman" w:cs="Times New Roman"/>
          <w:color w:val="000000"/>
          <w:sz w:val="26"/>
          <w:szCs w:val="26"/>
          <w:lang w:eastAsia="ru-RU"/>
        </w:rPr>
        <w:lastRenderedPageBreak/>
        <w:t>урны на территории земельного участка, непосредственно примыкающего к нежилому помещению, своевременно очищать урны от мусора, обеспечивать своевременный сбор и вывоз отходов, образующихся при осуществлении хозяйственной, предпринимательской и иной приносящей доход деятельности с территории земельного участка.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случае, если не проведен кадастровый учет земельного участка, на котором расположен многоквартирный дом, собственники жилых помещений в многоквартирном доме обязаны обеспечивать содержание и уборку закрепленной территории в границах от фасада многоквартирного дома до середины санитарных и противопожарных разрывов с соседними зданиями, а в случае отсутствия соседних зданий - по периметру не более 15 м от фасада многоквартирного дома.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Собственники нежилых помещений в многоквартирном доме, границы которого на основании данных государственного кадастрового учета определены по </w:t>
      </w:r>
      <w:proofErr w:type="spellStart"/>
      <w:r w:rsidRPr="003B1FDD">
        <w:rPr>
          <w:rFonts w:ascii="Times New Roman" w:eastAsia="Times New Roman" w:hAnsi="Times New Roman" w:cs="Times New Roman"/>
          <w:color w:val="000000"/>
          <w:sz w:val="26"/>
          <w:szCs w:val="26"/>
          <w:lang w:eastAsia="ru-RU"/>
        </w:rPr>
        <w:t>отмостку</w:t>
      </w:r>
      <w:proofErr w:type="spellEnd"/>
      <w:r w:rsidRPr="003B1FDD">
        <w:rPr>
          <w:rFonts w:ascii="Times New Roman" w:eastAsia="Times New Roman" w:hAnsi="Times New Roman" w:cs="Times New Roman"/>
          <w:color w:val="000000"/>
          <w:sz w:val="26"/>
          <w:szCs w:val="26"/>
          <w:lang w:eastAsia="ru-RU"/>
        </w:rPr>
        <w:t xml:space="preserve"> или в отношении которых кадастровый учет не проведен, должны обеспечивать содержание и уборку закрепленной территории к нежилому помещению, размеры которого определены согласно данным кадастрового, технического паспорта, иного документа, который содержит описание помещения, по периметру в пределах 15 м от границы нежилого помещения.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39" w:name="sub_3145"/>
      <w:r w:rsidRPr="003B1FDD">
        <w:rPr>
          <w:rFonts w:ascii="Times New Roman" w:eastAsia="Times New Roman" w:hAnsi="Times New Roman" w:cs="Times New Roman"/>
          <w:color w:val="000000"/>
          <w:sz w:val="26"/>
          <w:szCs w:val="26"/>
          <w:lang w:eastAsia="ru-RU"/>
        </w:rPr>
        <w:t>Собственники частных домовладений обязаны обеспечивать содержание и уборку территории земельного участка, на котором расположен дом и границы которого определены на основании данных государственного кадастрового учета, а также закрепленной территории по периметру в пределах 10 м от границы земельного участка, и заключать договоры на вывоз мусора, в том числе ТКО и КГМ, со специализированными организациями.</w:t>
      </w:r>
      <w:bookmarkEnd w:id="39"/>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случае, если не проведен кадастровый учет земельного участка, на котором расположен частный дом, собственник частного дома обязан обеспечивать содержание и уборку закрепленной территории по периметру в пределах 10 м от установленного ограждения частного домовладения.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случае, если ограждение не установлено, собственник частного дома обязан обеспечивать содержание и уборку закрепленной территории в границах от фасада дома до середины санитарных и противопожарных разрывов с соседними зданиями, а в случае отсутствия соседних зданий - по периметру в пределах 15 м от фасада дома.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Собственники нежилых зданий (помещений в них), сооружений, включая временные сооружения, в том числе торговые, обязаны обеспечивать содержание и уборку территории земельного участка, на котором расположено нежилое здание (помещение в нем), сооружение, включая временное, и границы которого определены на основании данных государственного кадастрового учета (за исключением случаев, когда границы земельного участка определены по </w:t>
      </w:r>
      <w:proofErr w:type="spellStart"/>
      <w:r w:rsidRPr="003B1FDD">
        <w:rPr>
          <w:rFonts w:ascii="Times New Roman" w:eastAsia="Times New Roman" w:hAnsi="Times New Roman" w:cs="Times New Roman"/>
          <w:color w:val="000000"/>
          <w:sz w:val="26"/>
          <w:szCs w:val="26"/>
          <w:lang w:eastAsia="ru-RU"/>
        </w:rPr>
        <w:t>отмостку</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40" w:name="sub_3149"/>
      <w:r w:rsidRPr="003B1FDD">
        <w:rPr>
          <w:rFonts w:ascii="Times New Roman" w:eastAsia="Times New Roman" w:hAnsi="Times New Roman" w:cs="Times New Roman"/>
          <w:color w:val="000000"/>
          <w:sz w:val="26"/>
          <w:szCs w:val="26"/>
          <w:lang w:eastAsia="ru-RU"/>
        </w:rPr>
        <w:t xml:space="preserve">В случае, если границы земельного участка определены по </w:t>
      </w:r>
      <w:proofErr w:type="spellStart"/>
      <w:r w:rsidRPr="003B1FDD">
        <w:rPr>
          <w:rFonts w:ascii="Times New Roman" w:eastAsia="Times New Roman" w:hAnsi="Times New Roman" w:cs="Times New Roman"/>
          <w:color w:val="000000"/>
          <w:sz w:val="26"/>
          <w:szCs w:val="26"/>
          <w:lang w:eastAsia="ru-RU"/>
        </w:rPr>
        <w:t>отмостку</w:t>
      </w:r>
      <w:proofErr w:type="spellEnd"/>
      <w:r w:rsidRPr="003B1FDD">
        <w:rPr>
          <w:rFonts w:ascii="Times New Roman" w:eastAsia="Times New Roman" w:hAnsi="Times New Roman" w:cs="Times New Roman"/>
          <w:color w:val="000000"/>
          <w:sz w:val="26"/>
          <w:szCs w:val="26"/>
          <w:lang w:eastAsia="ru-RU"/>
        </w:rPr>
        <w:t xml:space="preserve"> или не проведен кадастровый учет земельного участка, на котором расположено нежилое здание (помещение в нем), сооружение, включая временное сооружение, собственники нежилых зданий (помещений в них), сооружений обязаны обеспечивать уборку закрепленной территории по периметру в пределах 15 м от фасада нежилого здания (помещения в нем), сооружения.</w:t>
      </w:r>
      <w:bookmarkEnd w:id="40"/>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При демонтаже торговых палаток, киосков, ларьков и прочих торговых сооружений юридические и физические лица, индивидуальные предприниматели обязаны самостоятельно полностью ликвидировать мусор, оставшийся после </w:t>
      </w:r>
      <w:r w:rsidRPr="003B1FDD">
        <w:rPr>
          <w:rFonts w:ascii="Times New Roman" w:eastAsia="Times New Roman" w:hAnsi="Times New Roman" w:cs="Times New Roman"/>
          <w:color w:val="000000"/>
          <w:sz w:val="26"/>
          <w:szCs w:val="26"/>
          <w:lang w:eastAsia="ru-RU"/>
        </w:rPr>
        <w:lastRenderedPageBreak/>
        <w:t>демонтажа, в случае, если ранее торговое сооружение было установлено на газоне – ликвидировать бетонное основание (при наличии) и восстановить газон.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41" w:name="sub_122430"/>
      <w:r w:rsidRPr="003B1FDD">
        <w:rPr>
          <w:rFonts w:ascii="Times New Roman" w:eastAsia="Times New Roman" w:hAnsi="Times New Roman" w:cs="Times New Roman"/>
          <w:color w:val="000000"/>
          <w:sz w:val="26"/>
          <w:szCs w:val="26"/>
          <w:lang w:eastAsia="ru-RU"/>
        </w:rPr>
        <w:t>5.3.1.5. Юридические, физические лица, индивидуальные предприниматели, за исключением лиц, указанных в </w:t>
      </w:r>
      <w:bookmarkEnd w:id="41"/>
      <w:r w:rsidRPr="003B1FDD">
        <w:rPr>
          <w:rFonts w:ascii="Times New Roman" w:eastAsia="Times New Roman" w:hAnsi="Times New Roman" w:cs="Times New Roman"/>
          <w:color w:val="000000"/>
          <w:sz w:val="26"/>
          <w:szCs w:val="26"/>
          <w:lang w:eastAsia="ru-RU"/>
        </w:rPr>
        <w:fldChar w:fldCharType="begin"/>
      </w:r>
      <w:r w:rsidRPr="003B1FDD">
        <w:rPr>
          <w:rFonts w:ascii="Times New Roman" w:eastAsia="Times New Roman" w:hAnsi="Times New Roman" w:cs="Times New Roman"/>
          <w:color w:val="000000"/>
          <w:sz w:val="26"/>
          <w:szCs w:val="26"/>
          <w:lang w:eastAsia="ru-RU"/>
        </w:rPr>
        <w:instrText xml:space="preserve"> HYPERLINK "https://pravo-search.minjust.ru/bigs/portal.html" \l "sub_314" </w:instrText>
      </w:r>
      <w:r w:rsidRPr="003B1FDD">
        <w:rPr>
          <w:rFonts w:ascii="Times New Roman" w:eastAsia="Times New Roman" w:hAnsi="Times New Roman" w:cs="Times New Roman"/>
          <w:color w:val="000000"/>
          <w:sz w:val="26"/>
          <w:szCs w:val="26"/>
          <w:lang w:eastAsia="ru-RU"/>
        </w:rPr>
        <w:fldChar w:fldCharType="separate"/>
      </w:r>
      <w:r w:rsidRPr="003B1FDD">
        <w:rPr>
          <w:rFonts w:ascii="Times New Roman" w:eastAsia="Times New Roman" w:hAnsi="Times New Roman" w:cs="Times New Roman"/>
          <w:color w:val="000000"/>
          <w:sz w:val="26"/>
          <w:szCs w:val="26"/>
          <w:lang w:eastAsia="ru-RU"/>
        </w:rPr>
        <w:t>пункте 5.3.1.4</w:t>
      </w:r>
      <w:r w:rsidRPr="003B1FDD">
        <w:rPr>
          <w:rFonts w:ascii="Times New Roman" w:eastAsia="Times New Roman" w:hAnsi="Times New Roman" w:cs="Times New Roman"/>
          <w:color w:val="000000"/>
          <w:sz w:val="26"/>
          <w:szCs w:val="26"/>
          <w:lang w:eastAsia="ru-RU"/>
        </w:rPr>
        <w:fldChar w:fldCharType="end"/>
      </w:r>
      <w:r w:rsidRPr="003B1FDD">
        <w:rPr>
          <w:rFonts w:ascii="Times New Roman" w:eastAsia="Times New Roman" w:hAnsi="Times New Roman" w:cs="Times New Roman"/>
          <w:color w:val="000000"/>
          <w:sz w:val="26"/>
          <w:szCs w:val="26"/>
          <w:lang w:eastAsia="ru-RU"/>
        </w:rPr>
        <w:t> настоящих Правил, владеющие на праве собственности, ином вещном праве, праве аренды, ином законном праве земельным участком, обязаны осуществлять содержание и уборку территории земельного участка в границах, определенных правоустанавливающими документами на земельный участок, данными кадастрового учета, а также уборку прилегающей территории в границах, определенных при заключении Соглашения на уборку и очистку прилегающей территории, по периметру не более 15 м от границы земельного участка.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42" w:name="sub_315"/>
      <w:r w:rsidRPr="003B1FDD">
        <w:rPr>
          <w:rFonts w:ascii="Times New Roman" w:eastAsia="Times New Roman" w:hAnsi="Times New Roman" w:cs="Times New Roman"/>
          <w:color w:val="000000"/>
          <w:sz w:val="26"/>
          <w:szCs w:val="26"/>
          <w:lang w:eastAsia="ru-RU"/>
        </w:rPr>
        <w:t xml:space="preserve">5.3.1.6. Администрация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за счет средств бюджета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обеспечивает:</w:t>
      </w:r>
      <w:bookmarkEnd w:id="42"/>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содержание объектов внешнего благоустройства, являющихся собственностью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а также </w:t>
      </w:r>
      <w:proofErr w:type="gramStart"/>
      <w:r w:rsidRPr="003B1FDD">
        <w:rPr>
          <w:rFonts w:ascii="Times New Roman" w:eastAsia="Times New Roman" w:hAnsi="Times New Roman" w:cs="Times New Roman"/>
          <w:color w:val="000000"/>
          <w:sz w:val="26"/>
          <w:szCs w:val="26"/>
          <w:lang w:eastAsia="ru-RU"/>
        </w:rPr>
        <w:t>иных объектов благоустройства</w:t>
      </w:r>
      <w:proofErr w:type="gramEnd"/>
      <w:r w:rsidRPr="003B1FDD">
        <w:rPr>
          <w:rFonts w:ascii="Times New Roman" w:eastAsia="Times New Roman" w:hAnsi="Times New Roman" w:cs="Times New Roman"/>
          <w:color w:val="000000"/>
          <w:sz w:val="26"/>
          <w:szCs w:val="26"/>
          <w:lang w:eastAsia="ru-RU"/>
        </w:rPr>
        <w:t xml:space="preserve"> находящихся на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до определения их принадлежности и оформления права собственности;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организацию мероприятий по озеленению территории населенного пункта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проведение иных мероприятий по благоустройству территории населенного </w:t>
      </w:r>
      <w:proofErr w:type="gramStart"/>
      <w:r w:rsidRPr="003B1FDD">
        <w:rPr>
          <w:rFonts w:ascii="Times New Roman" w:eastAsia="Times New Roman" w:hAnsi="Times New Roman" w:cs="Times New Roman"/>
          <w:color w:val="000000"/>
          <w:sz w:val="26"/>
          <w:szCs w:val="26"/>
          <w:lang w:eastAsia="ru-RU"/>
        </w:rPr>
        <w:t>пункта  в</w:t>
      </w:r>
      <w:proofErr w:type="gramEnd"/>
      <w:r w:rsidRPr="003B1FDD">
        <w:rPr>
          <w:rFonts w:ascii="Times New Roman" w:eastAsia="Times New Roman" w:hAnsi="Times New Roman" w:cs="Times New Roman"/>
          <w:color w:val="000000"/>
          <w:sz w:val="26"/>
          <w:szCs w:val="26"/>
          <w:lang w:eastAsia="ru-RU"/>
        </w:rPr>
        <w:t xml:space="preserve"> соответствии с законодательством и настоящими Правилами.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43" w:name="sub_318"/>
      <w:r w:rsidRPr="003B1FDD">
        <w:rPr>
          <w:rFonts w:ascii="Times New Roman" w:eastAsia="Times New Roman" w:hAnsi="Times New Roman" w:cs="Times New Roman"/>
          <w:color w:val="000000"/>
          <w:sz w:val="26"/>
          <w:szCs w:val="26"/>
          <w:lang w:eastAsia="ru-RU"/>
        </w:rPr>
        <w:t xml:space="preserve">5.3.1.7. На всей территории населенного пункта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bookmarkEnd w:id="43"/>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44" w:name="sub_319"/>
      <w:r w:rsidRPr="003B1FDD">
        <w:rPr>
          <w:rFonts w:ascii="Times New Roman" w:eastAsia="Times New Roman" w:hAnsi="Times New Roman" w:cs="Times New Roman"/>
          <w:color w:val="000000"/>
          <w:sz w:val="26"/>
          <w:szCs w:val="26"/>
          <w:lang w:eastAsia="ru-RU"/>
        </w:rPr>
        <w:t xml:space="preserve">5.3.1.8. На всей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bookmarkEnd w:id="44"/>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45" w:name="sub_3110"/>
      <w:r w:rsidRPr="003B1FDD">
        <w:rPr>
          <w:rFonts w:ascii="Times New Roman" w:eastAsia="Times New Roman" w:hAnsi="Times New Roman" w:cs="Times New Roman"/>
          <w:color w:val="000000"/>
          <w:sz w:val="26"/>
          <w:szCs w:val="26"/>
          <w:lang w:eastAsia="ru-RU"/>
        </w:rPr>
        <w:t xml:space="preserve">5.3.1.9.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bookmarkEnd w:id="45"/>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46" w:name="sub_3111"/>
      <w:r w:rsidRPr="003B1FDD">
        <w:rPr>
          <w:rFonts w:ascii="Times New Roman" w:eastAsia="Times New Roman" w:hAnsi="Times New Roman" w:cs="Times New Roman"/>
          <w:color w:val="000000"/>
          <w:sz w:val="26"/>
          <w:szCs w:val="26"/>
          <w:lang w:eastAsia="ru-RU"/>
        </w:rPr>
        <w:t>5.3.1.10. Общественные здания, торговые объекты, территории массового посещения населения должны быть обеспечены урнами с соблюдением требований по эксплуатации и очистке урн.</w:t>
      </w:r>
      <w:bookmarkEnd w:id="46"/>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47" w:name="sub_3112"/>
      <w:r w:rsidRPr="003B1FDD">
        <w:rPr>
          <w:rFonts w:ascii="Times New Roman" w:eastAsia="Times New Roman" w:hAnsi="Times New Roman" w:cs="Times New Roman"/>
          <w:color w:val="000000"/>
          <w:sz w:val="26"/>
          <w:szCs w:val="26"/>
          <w:lang w:eastAsia="ru-RU"/>
        </w:rPr>
        <w:t xml:space="preserve">5.3.1.11. Выгул домашних животных должен осуществляться в специально отведенных местах. Запрещается загрязнение мест общего пользования в жилых домах, дворовых и общегородских территорий, мест отдыха, тротуаров и улиц, </w:t>
      </w:r>
      <w:r w:rsidRPr="003B1FDD">
        <w:rPr>
          <w:rFonts w:ascii="Times New Roman" w:eastAsia="Times New Roman" w:hAnsi="Times New Roman" w:cs="Times New Roman"/>
          <w:color w:val="000000"/>
          <w:sz w:val="26"/>
          <w:szCs w:val="26"/>
          <w:lang w:eastAsia="ru-RU"/>
        </w:rPr>
        <w:lastRenderedPageBreak/>
        <w:t>связанное с содержанием животных. Владелец животного обязан немедленно убрать экскременты.</w:t>
      </w:r>
      <w:bookmarkEnd w:id="47"/>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48" w:name="sub_3113"/>
      <w:r w:rsidRPr="003B1FDD">
        <w:rPr>
          <w:rFonts w:ascii="Times New Roman" w:eastAsia="Times New Roman" w:hAnsi="Times New Roman" w:cs="Times New Roman"/>
          <w:color w:val="000000"/>
          <w:sz w:val="26"/>
          <w:szCs w:val="26"/>
          <w:lang w:eastAsia="ru-RU"/>
        </w:rPr>
        <w:t>5.3.1.12. Ограды и заборы (ограждения) должны быть вымыты и окрашены. Повреждения ограждений должны ликвидироваться в срок до 10 дней. 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bookmarkEnd w:id="48"/>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49" w:name="sub_3114"/>
      <w:r w:rsidRPr="003B1FDD">
        <w:rPr>
          <w:rFonts w:ascii="Times New Roman" w:eastAsia="Times New Roman" w:hAnsi="Times New Roman" w:cs="Times New Roman"/>
          <w:color w:val="000000"/>
          <w:sz w:val="26"/>
          <w:szCs w:val="26"/>
          <w:lang w:eastAsia="ru-RU"/>
        </w:rPr>
        <w:t>5.3.1.13. Места массового пребывания граждан (зоны отдыха, скверы, парки, пляжи, стадионы, предприятия торговли,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bookmarkEnd w:id="49"/>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Установку и содержание туалетов в местах массового пребывания граждан обеспечивают собственники (владельцы) соответствующих объектов.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5.3.1.14.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 Организация уборки территории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Уборка территории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осуществляется в соответствии с правилами и нормами действующего законодательства и настоящими Правилами.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Уборка территории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подразделяется на весенне-летнюю и осенне-зимнюю уборку.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Организация уборки от ТКО и КГМ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 не регламентируются.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5.3.2.1. Уборка территорий в осенне-зимний период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5.3.2.1.1. Осенне-зимняя уборка территории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 xml:space="preserve">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 и предусматривает уборку и вывоз мусора, снега и льда, грязи, посыпку улиц </w:t>
      </w:r>
      <w:proofErr w:type="spellStart"/>
      <w:r w:rsidRPr="003B1FDD">
        <w:rPr>
          <w:rFonts w:ascii="Times New Roman" w:eastAsia="Times New Roman" w:hAnsi="Times New Roman" w:cs="Times New Roman"/>
          <w:color w:val="000000"/>
          <w:sz w:val="26"/>
          <w:szCs w:val="26"/>
          <w:lang w:eastAsia="ru-RU"/>
        </w:rPr>
        <w:t>противогололедными</w:t>
      </w:r>
      <w:proofErr w:type="spellEnd"/>
      <w:r w:rsidRPr="003B1FDD">
        <w:rPr>
          <w:rFonts w:ascii="Times New Roman" w:eastAsia="Times New Roman" w:hAnsi="Times New Roman" w:cs="Times New Roman"/>
          <w:color w:val="000000"/>
          <w:sz w:val="26"/>
          <w:szCs w:val="26"/>
          <w:lang w:eastAsia="ru-RU"/>
        </w:rPr>
        <w:t xml:space="preserve"> препаратами и т. 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5.3.2.1.2. Период осенне-зимней уборки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устанавливается с 01 ноября текущего календарного года по 15 апреля следующего календарного года.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50" w:name="sub_3223"/>
      <w:r w:rsidRPr="003B1FDD">
        <w:rPr>
          <w:rFonts w:ascii="Times New Roman" w:eastAsia="Times New Roman" w:hAnsi="Times New Roman" w:cs="Times New Roman"/>
          <w:color w:val="000000"/>
          <w:sz w:val="26"/>
          <w:szCs w:val="26"/>
          <w:lang w:eastAsia="ru-RU"/>
        </w:rPr>
        <w:t>5.3.2.1.3. Для выполнения работ и мероприятий по осуществлению осенне-зимней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осенне-зимнюю уборку соответствующей территории путем заключения договоров со специализированными организациями.</w:t>
      </w:r>
      <w:bookmarkEnd w:id="50"/>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Собственники земельных участков, иные лица, отвечающие за уборку городских территорий, в срок до 01 октября текущего календарного года обеспечивают готовность уборочной техники, механизмов и инструментов, заготовку и складирование необходимого количества </w:t>
      </w:r>
      <w:proofErr w:type="spellStart"/>
      <w:r w:rsidRPr="003B1FDD">
        <w:rPr>
          <w:rFonts w:ascii="Times New Roman" w:eastAsia="Times New Roman" w:hAnsi="Times New Roman" w:cs="Times New Roman"/>
          <w:color w:val="000000"/>
          <w:sz w:val="26"/>
          <w:szCs w:val="26"/>
          <w:lang w:eastAsia="ru-RU"/>
        </w:rPr>
        <w:t>противогололедных</w:t>
      </w:r>
      <w:proofErr w:type="spellEnd"/>
      <w:r w:rsidRPr="003B1FDD">
        <w:rPr>
          <w:rFonts w:ascii="Times New Roman" w:eastAsia="Times New Roman" w:hAnsi="Times New Roman" w:cs="Times New Roman"/>
          <w:color w:val="000000"/>
          <w:sz w:val="26"/>
          <w:szCs w:val="26"/>
          <w:lang w:eastAsia="ru-RU"/>
        </w:rPr>
        <w:t xml:space="preserve"> препаратов.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51" w:name="sub_3224"/>
      <w:r w:rsidRPr="003B1FDD">
        <w:rPr>
          <w:rFonts w:ascii="Times New Roman" w:eastAsia="Times New Roman" w:hAnsi="Times New Roman" w:cs="Times New Roman"/>
          <w:color w:val="000000"/>
          <w:sz w:val="26"/>
          <w:szCs w:val="26"/>
          <w:lang w:eastAsia="ru-RU"/>
        </w:rPr>
        <w:t>5.3.2.1.4. В период осенне-зимней уборки проводится:</w:t>
      </w:r>
      <w:bookmarkEnd w:id="51"/>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ежедневное подметание территорий с твердым покрытием;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ежедневный сбор мусора со всей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немедленная очистка дорожек от снега при снегопадах. Формирование снежных валов и куч на заранее подготовленной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при возникновении скользкости или образовании гололеда - посыпка дорожек песком, </w:t>
      </w:r>
      <w:proofErr w:type="spellStart"/>
      <w:r w:rsidRPr="003B1FDD">
        <w:rPr>
          <w:rFonts w:ascii="Times New Roman" w:eastAsia="Times New Roman" w:hAnsi="Times New Roman" w:cs="Times New Roman"/>
          <w:color w:val="000000"/>
          <w:sz w:val="26"/>
          <w:szCs w:val="26"/>
          <w:lang w:eastAsia="ru-RU"/>
        </w:rPr>
        <w:t>пескосоляной</w:t>
      </w:r>
      <w:proofErr w:type="spellEnd"/>
      <w:r w:rsidRPr="003B1FDD">
        <w:rPr>
          <w:rFonts w:ascii="Times New Roman" w:eastAsia="Times New Roman" w:hAnsi="Times New Roman" w:cs="Times New Roman"/>
          <w:color w:val="000000"/>
          <w:sz w:val="26"/>
          <w:szCs w:val="26"/>
          <w:lang w:eastAsia="ru-RU"/>
        </w:rPr>
        <w:t xml:space="preserve"> смесью или иными </w:t>
      </w:r>
      <w:proofErr w:type="spellStart"/>
      <w:r w:rsidRPr="003B1FDD">
        <w:rPr>
          <w:rFonts w:ascii="Times New Roman" w:eastAsia="Times New Roman" w:hAnsi="Times New Roman" w:cs="Times New Roman"/>
          <w:color w:val="000000"/>
          <w:sz w:val="26"/>
          <w:szCs w:val="26"/>
          <w:lang w:eastAsia="ru-RU"/>
        </w:rPr>
        <w:t>противогололедными</w:t>
      </w:r>
      <w:proofErr w:type="spellEnd"/>
      <w:r w:rsidRPr="003B1FDD">
        <w:rPr>
          <w:rFonts w:ascii="Times New Roman" w:eastAsia="Times New Roman" w:hAnsi="Times New Roman" w:cs="Times New Roman"/>
          <w:color w:val="000000"/>
          <w:sz w:val="26"/>
          <w:szCs w:val="26"/>
          <w:lang w:eastAsia="ru-RU"/>
        </w:rPr>
        <w:t xml:space="preserve"> материалами;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скалывание образовавшейся наледи. Территория должна быть очищена от снега и наледи до твердого покрытия;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уборка мусора из урн по мере накопления, но не реже чем 1 раз в неделю;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вывоз снега с территорий, не позволяющих организовать хранение накопившегося объема снега без значительного </w:t>
      </w:r>
      <w:proofErr w:type="spellStart"/>
      <w:r w:rsidRPr="003B1FDD">
        <w:rPr>
          <w:rFonts w:ascii="Times New Roman" w:eastAsia="Times New Roman" w:hAnsi="Times New Roman" w:cs="Times New Roman"/>
          <w:color w:val="000000"/>
          <w:sz w:val="26"/>
          <w:szCs w:val="26"/>
          <w:lang w:eastAsia="ru-RU"/>
        </w:rPr>
        <w:t>зауживания</w:t>
      </w:r>
      <w:proofErr w:type="spellEnd"/>
      <w:r w:rsidRPr="003B1FDD">
        <w:rPr>
          <w:rFonts w:ascii="Times New Roman" w:eastAsia="Times New Roman" w:hAnsi="Times New Roman" w:cs="Times New Roman"/>
          <w:color w:val="000000"/>
          <w:sz w:val="26"/>
          <w:szCs w:val="26"/>
          <w:lang w:eastAsia="ru-RU"/>
        </w:rPr>
        <w:t xml:space="preserve"> проезжей части и тротуаров;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 наступлением календарной весны - рыхление снега и организация отвода талых вод.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5.3.2.1.5. К первоочередным операциям с наступлением календарной зимы относятся: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уборка кровель;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обработка проезжей части дороги </w:t>
      </w:r>
      <w:proofErr w:type="spellStart"/>
      <w:r w:rsidRPr="003B1FDD">
        <w:rPr>
          <w:rFonts w:ascii="Times New Roman" w:eastAsia="Times New Roman" w:hAnsi="Times New Roman" w:cs="Times New Roman"/>
          <w:color w:val="000000"/>
          <w:sz w:val="26"/>
          <w:szCs w:val="26"/>
          <w:lang w:eastAsia="ru-RU"/>
        </w:rPr>
        <w:t>противогололедными</w:t>
      </w:r>
      <w:proofErr w:type="spellEnd"/>
      <w:r w:rsidRPr="003B1FDD">
        <w:rPr>
          <w:rFonts w:ascii="Times New Roman" w:eastAsia="Times New Roman" w:hAnsi="Times New Roman" w:cs="Times New Roman"/>
          <w:color w:val="000000"/>
          <w:sz w:val="26"/>
          <w:szCs w:val="26"/>
          <w:lang w:eastAsia="ru-RU"/>
        </w:rPr>
        <w:t xml:space="preserve"> препаратами;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сгребание и подметание снега;</w:t>
      </w:r>
    </w:p>
    <w:p w:rsidR="00212EB6" w:rsidRPr="00212EB6" w:rsidRDefault="00B44A7C" w:rsidP="00212EB6">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формирование снежного вала для последующего вывоза</w:t>
      </w:r>
      <w:r w:rsidR="00212EB6" w:rsidRPr="00212EB6">
        <w:rPr>
          <w:rFonts w:ascii="Times New Roman" w:eastAsia="Times New Roman" w:hAnsi="Times New Roman" w:cs="Times New Roman"/>
          <w:color w:val="000000"/>
          <w:sz w:val="26"/>
          <w:szCs w:val="26"/>
          <w:lang w:eastAsia="ru-RU"/>
        </w:rPr>
        <w:t xml:space="preserve"> </w:t>
      </w:r>
      <w:r w:rsidR="00212EB6">
        <w:rPr>
          <w:rFonts w:ascii="Times New Roman" w:eastAsia="Times New Roman" w:hAnsi="Times New Roman" w:cs="Times New Roman"/>
          <w:color w:val="000000"/>
          <w:sz w:val="26"/>
          <w:szCs w:val="26"/>
          <w:lang w:eastAsia="ru-RU"/>
        </w:rPr>
        <w:t>(Ф</w:t>
      </w:r>
      <w:r w:rsidR="00212EB6" w:rsidRPr="00212EB6">
        <w:rPr>
          <w:rFonts w:ascii="Times New Roman" w:eastAsia="Times New Roman" w:hAnsi="Times New Roman" w:cs="Times New Roman"/>
          <w:color w:val="000000"/>
          <w:sz w:val="26"/>
          <w:szCs w:val="26"/>
          <w:lang w:eastAsia="ru-RU"/>
        </w:rPr>
        <w:t xml:space="preserve">ормирование снежных валов на улицах не допускается: на пересечениях улиц в одном уровне   в пределах треугольника </w:t>
      </w:r>
      <w:proofErr w:type="gramStart"/>
      <w:r w:rsidR="00212EB6" w:rsidRPr="00212EB6">
        <w:rPr>
          <w:rFonts w:ascii="Times New Roman" w:eastAsia="Times New Roman" w:hAnsi="Times New Roman" w:cs="Times New Roman"/>
          <w:color w:val="000000"/>
          <w:sz w:val="26"/>
          <w:szCs w:val="26"/>
          <w:lang w:eastAsia="ru-RU"/>
        </w:rPr>
        <w:t>видимости</w:t>
      </w:r>
      <w:r w:rsidR="00212EB6">
        <w:rPr>
          <w:rFonts w:ascii="Times New Roman" w:eastAsia="Times New Roman" w:hAnsi="Times New Roman" w:cs="Times New Roman"/>
          <w:color w:val="000000"/>
          <w:sz w:val="26"/>
          <w:szCs w:val="26"/>
          <w:lang w:eastAsia="ru-RU"/>
        </w:rPr>
        <w:t xml:space="preserve">, </w:t>
      </w:r>
      <w:r w:rsidR="00212EB6" w:rsidRPr="00212EB6">
        <w:rPr>
          <w:rFonts w:ascii="Times New Roman" w:eastAsia="Times New Roman" w:hAnsi="Times New Roman" w:cs="Times New Roman"/>
          <w:color w:val="000000"/>
          <w:sz w:val="26"/>
          <w:szCs w:val="26"/>
          <w:lang w:eastAsia="ru-RU"/>
        </w:rPr>
        <w:t xml:space="preserve"> бли</w:t>
      </w:r>
      <w:r w:rsidR="00212EB6">
        <w:rPr>
          <w:rFonts w:ascii="Times New Roman" w:eastAsia="Times New Roman" w:hAnsi="Times New Roman" w:cs="Times New Roman"/>
          <w:color w:val="000000"/>
          <w:sz w:val="26"/>
          <w:szCs w:val="26"/>
          <w:lang w:eastAsia="ru-RU"/>
        </w:rPr>
        <w:t>же</w:t>
      </w:r>
      <w:proofErr w:type="gramEnd"/>
      <w:r w:rsidR="00212EB6">
        <w:rPr>
          <w:rFonts w:ascii="Times New Roman" w:eastAsia="Times New Roman" w:hAnsi="Times New Roman" w:cs="Times New Roman"/>
          <w:color w:val="000000"/>
          <w:sz w:val="26"/>
          <w:szCs w:val="26"/>
          <w:lang w:eastAsia="ru-RU"/>
        </w:rPr>
        <w:t xml:space="preserve"> 10 м от пешеходного перехода, </w:t>
      </w:r>
      <w:r w:rsidR="00212EB6" w:rsidRPr="00212EB6">
        <w:rPr>
          <w:rFonts w:ascii="Times New Roman" w:eastAsia="Times New Roman" w:hAnsi="Times New Roman" w:cs="Times New Roman"/>
          <w:color w:val="000000"/>
          <w:sz w:val="26"/>
          <w:szCs w:val="26"/>
          <w:lang w:eastAsia="ru-RU"/>
        </w:rPr>
        <w:t xml:space="preserve"> ближе 20 м от остановочного пункта маршрутных транспортных средств</w:t>
      </w:r>
      <w:r w:rsidR="00212EB6">
        <w:rPr>
          <w:rFonts w:ascii="Times New Roman" w:eastAsia="Times New Roman" w:hAnsi="Times New Roman" w:cs="Times New Roman"/>
          <w:color w:val="000000"/>
          <w:sz w:val="26"/>
          <w:szCs w:val="26"/>
          <w:lang w:eastAsia="ru-RU"/>
        </w:rPr>
        <w:t xml:space="preserve">, </w:t>
      </w:r>
      <w:r w:rsidR="00212EB6" w:rsidRPr="00212EB6">
        <w:rPr>
          <w:rFonts w:ascii="Times New Roman" w:eastAsia="Times New Roman" w:hAnsi="Times New Roman" w:cs="Times New Roman"/>
          <w:color w:val="000000"/>
          <w:sz w:val="26"/>
          <w:szCs w:val="26"/>
          <w:lang w:eastAsia="ru-RU"/>
        </w:rPr>
        <w:t xml:space="preserve"> на тротуарах</w:t>
      </w:r>
      <w:r w:rsidR="00212EB6">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 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К операциям второй очереди относятся:</w:t>
      </w:r>
    </w:p>
    <w:p w:rsidR="00B44A7C" w:rsidRPr="00287516" w:rsidRDefault="00B44A7C" w:rsidP="00B44A7C">
      <w:pPr>
        <w:spacing w:after="0" w:line="240" w:lineRule="auto"/>
        <w:ind w:firstLine="709"/>
        <w:jc w:val="both"/>
        <w:rPr>
          <w:rFonts w:ascii="Times New Roman" w:eastAsia="Times New Roman" w:hAnsi="Times New Roman" w:cs="Times New Roman"/>
          <w:sz w:val="26"/>
          <w:szCs w:val="26"/>
          <w:lang w:eastAsia="ru-RU"/>
        </w:rPr>
      </w:pPr>
      <w:r w:rsidRPr="00287516">
        <w:rPr>
          <w:rFonts w:ascii="Times New Roman" w:eastAsia="Times New Roman" w:hAnsi="Times New Roman" w:cs="Times New Roman"/>
          <w:sz w:val="26"/>
          <w:szCs w:val="26"/>
          <w:lang w:eastAsia="ru-RU"/>
        </w:rPr>
        <w:t xml:space="preserve">- удаление </w:t>
      </w:r>
      <w:r w:rsidR="002D1DFF" w:rsidRPr="00287516">
        <w:rPr>
          <w:rFonts w:ascii="Times New Roman" w:eastAsia="Times New Roman" w:hAnsi="Times New Roman" w:cs="Times New Roman"/>
          <w:sz w:val="26"/>
          <w:szCs w:val="26"/>
          <w:lang w:eastAsia="ru-RU"/>
        </w:rPr>
        <w:t xml:space="preserve">и </w:t>
      </w:r>
      <w:r w:rsidRPr="00287516">
        <w:rPr>
          <w:rFonts w:ascii="Times New Roman" w:eastAsia="Times New Roman" w:hAnsi="Times New Roman" w:cs="Times New Roman"/>
          <w:sz w:val="26"/>
          <w:szCs w:val="26"/>
          <w:lang w:eastAsia="ru-RU"/>
        </w:rPr>
        <w:t>вывоз</w:t>
      </w:r>
      <w:r w:rsidR="002D1DFF" w:rsidRPr="00287516">
        <w:rPr>
          <w:rFonts w:ascii="Times New Roman" w:eastAsia="Times New Roman" w:hAnsi="Times New Roman" w:cs="Times New Roman"/>
          <w:sz w:val="26"/>
          <w:szCs w:val="26"/>
          <w:lang w:eastAsia="ru-RU"/>
        </w:rPr>
        <w:t xml:space="preserve"> снега</w:t>
      </w:r>
      <w:r w:rsidRPr="00287516">
        <w:rPr>
          <w:rFonts w:ascii="Times New Roman" w:eastAsia="Times New Roman" w:hAnsi="Times New Roman" w:cs="Times New Roman"/>
          <w:sz w:val="26"/>
          <w:szCs w:val="26"/>
          <w:lang w:eastAsia="ru-RU"/>
        </w:rPr>
        <w:t>;</w:t>
      </w:r>
      <w:bookmarkStart w:id="52" w:name="_GoBack"/>
      <w:bookmarkEnd w:id="52"/>
    </w:p>
    <w:p w:rsidR="00B44A7C" w:rsidRPr="00287516" w:rsidRDefault="00B44A7C" w:rsidP="00B44A7C">
      <w:pPr>
        <w:spacing w:after="0" w:line="240" w:lineRule="auto"/>
        <w:ind w:firstLine="709"/>
        <w:jc w:val="both"/>
        <w:rPr>
          <w:rFonts w:ascii="Times New Roman" w:eastAsia="Times New Roman" w:hAnsi="Times New Roman" w:cs="Times New Roman"/>
          <w:sz w:val="26"/>
          <w:szCs w:val="26"/>
          <w:lang w:eastAsia="ru-RU"/>
        </w:rPr>
      </w:pPr>
      <w:r w:rsidRPr="00287516">
        <w:rPr>
          <w:rFonts w:ascii="Times New Roman" w:eastAsia="Times New Roman" w:hAnsi="Times New Roman" w:cs="Times New Roman"/>
          <w:sz w:val="26"/>
          <w:szCs w:val="26"/>
          <w:lang w:eastAsia="ru-RU"/>
        </w:rPr>
        <w:t>- зачистка дорожных лотков после удаления снега;</w:t>
      </w:r>
    </w:p>
    <w:p w:rsidR="00B44A7C" w:rsidRPr="00287516" w:rsidRDefault="00B44A7C" w:rsidP="00B44A7C">
      <w:pPr>
        <w:spacing w:after="0" w:line="240" w:lineRule="auto"/>
        <w:ind w:firstLine="709"/>
        <w:jc w:val="both"/>
        <w:rPr>
          <w:rFonts w:ascii="Times New Roman" w:eastAsia="Times New Roman" w:hAnsi="Times New Roman" w:cs="Times New Roman"/>
          <w:sz w:val="26"/>
          <w:szCs w:val="26"/>
          <w:lang w:eastAsia="ru-RU"/>
        </w:rPr>
      </w:pPr>
      <w:r w:rsidRPr="00287516">
        <w:rPr>
          <w:rFonts w:ascii="Times New Roman" w:eastAsia="Times New Roman" w:hAnsi="Times New Roman" w:cs="Times New Roman"/>
          <w:sz w:val="26"/>
          <w:szCs w:val="26"/>
          <w:lang w:eastAsia="ru-RU"/>
        </w:rPr>
        <w:lastRenderedPageBreak/>
        <w:t>- скалывание льда</w:t>
      </w:r>
      <w:r w:rsidR="002D1DFF" w:rsidRPr="00287516">
        <w:rPr>
          <w:rFonts w:ascii="Times New Roman" w:eastAsia="Times New Roman" w:hAnsi="Times New Roman" w:cs="Times New Roman"/>
          <w:sz w:val="26"/>
          <w:szCs w:val="26"/>
          <w:lang w:eastAsia="ru-RU"/>
        </w:rPr>
        <w:t>,</w:t>
      </w:r>
      <w:r w:rsidRPr="00287516">
        <w:rPr>
          <w:rFonts w:ascii="Times New Roman" w:eastAsia="Times New Roman" w:hAnsi="Times New Roman" w:cs="Times New Roman"/>
          <w:sz w:val="26"/>
          <w:szCs w:val="26"/>
          <w:lang w:eastAsia="ru-RU"/>
        </w:rPr>
        <w:t xml:space="preserve"> удаление</w:t>
      </w:r>
      <w:r w:rsidR="002D1DFF" w:rsidRPr="00287516">
        <w:rPr>
          <w:rFonts w:ascii="Times New Roman" w:eastAsia="Times New Roman" w:hAnsi="Times New Roman" w:cs="Times New Roman"/>
          <w:sz w:val="26"/>
          <w:szCs w:val="26"/>
          <w:lang w:eastAsia="ru-RU"/>
        </w:rPr>
        <w:t xml:space="preserve"> </w:t>
      </w:r>
      <w:proofErr w:type="gramStart"/>
      <w:r w:rsidR="002D1DFF" w:rsidRPr="00287516">
        <w:rPr>
          <w:rFonts w:ascii="Times New Roman" w:eastAsia="Times New Roman" w:hAnsi="Times New Roman" w:cs="Times New Roman"/>
          <w:sz w:val="26"/>
          <w:szCs w:val="26"/>
          <w:lang w:eastAsia="ru-RU"/>
        </w:rPr>
        <w:t>и  вывоз</w:t>
      </w:r>
      <w:proofErr w:type="gramEnd"/>
      <w:r w:rsidR="002D1DFF" w:rsidRPr="00287516">
        <w:rPr>
          <w:rFonts w:ascii="Times New Roman" w:eastAsia="Times New Roman" w:hAnsi="Times New Roman" w:cs="Times New Roman"/>
          <w:sz w:val="26"/>
          <w:szCs w:val="26"/>
          <w:lang w:eastAsia="ru-RU"/>
        </w:rPr>
        <w:t xml:space="preserve"> снежно-ледяных образований</w:t>
      </w:r>
      <w:r w:rsidRPr="00287516">
        <w:rPr>
          <w:rFonts w:ascii="Times New Roman" w:eastAsia="Times New Roman" w:hAnsi="Times New Roman" w:cs="Times New Roman"/>
          <w:sz w:val="26"/>
          <w:szCs w:val="26"/>
          <w:lang w:eastAsia="ru-RU"/>
        </w:rPr>
        <w:t>.</w:t>
      </w:r>
    </w:p>
    <w:p w:rsidR="002D1DFF" w:rsidRPr="00287516" w:rsidRDefault="002D1DFF" w:rsidP="00B44A7C">
      <w:pPr>
        <w:spacing w:after="0" w:line="240" w:lineRule="auto"/>
        <w:ind w:firstLine="709"/>
        <w:jc w:val="both"/>
        <w:rPr>
          <w:rFonts w:ascii="Times New Roman" w:eastAsia="Times New Roman" w:hAnsi="Times New Roman" w:cs="Times New Roman"/>
          <w:sz w:val="26"/>
          <w:szCs w:val="26"/>
          <w:lang w:eastAsia="ru-RU"/>
        </w:rPr>
      </w:pPr>
      <w:r w:rsidRPr="00287516">
        <w:rPr>
          <w:rFonts w:ascii="Times New Roman" w:eastAsia="Times New Roman" w:hAnsi="Times New Roman" w:cs="Times New Roman"/>
          <w:sz w:val="26"/>
          <w:szCs w:val="26"/>
          <w:lang w:eastAsia="ru-RU"/>
        </w:rPr>
        <w:t>Вывоз снега и снежно-ледяных образований производится в места, определенные администрацией Яльчикского муниципального округа Чувашской Республики</w:t>
      </w:r>
      <w:r w:rsidR="00ED3531" w:rsidRPr="00287516">
        <w:rPr>
          <w:rFonts w:ascii="Times New Roman" w:eastAsia="Times New Roman" w:hAnsi="Times New Roman" w:cs="Times New Roman"/>
          <w:sz w:val="26"/>
          <w:szCs w:val="26"/>
          <w:lang w:eastAsia="ru-RU"/>
        </w:rPr>
        <w:t xml:space="preserve">. </w:t>
      </w:r>
    </w:p>
    <w:p w:rsidR="00ED3531" w:rsidRPr="00287516" w:rsidRDefault="00ED3531" w:rsidP="00B44A7C">
      <w:pPr>
        <w:spacing w:after="0" w:line="240" w:lineRule="auto"/>
        <w:ind w:firstLine="709"/>
        <w:jc w:val="both"/>
        <w:rPr>
          <w:rFonts w:ascii="Times New Roman" w:eastAsia="Times New Roman" w:hAnsi="Times New Roman" w:cs="Times New Roman"/>
          <w:sz w:val="26"/>
          <w:szCs w:val="26"/>
          <w:lang w:eastAsia="ru-RU"/>
        </w:rPr>
      </w:pPr>
      <w:r w:rsidRPr="00287516">
        <w:rPr>
          <w:rFonts w:ascii="Times New Roman" w:eastAsia="Times New Roman" w:hAnsi="Times New Roman" w:cs="Times New Roman"/>
          <w:sz w:val="26"/>
          <w:szCs w:val="26"/>
          <w:lang w:eastAsia="ru-RU"/>
        </w:rPr>
        <w:t xml:space="preserve">При уборке придомовых территорий многоквартирных </w:t>
      </w:r>
      <w:proofErr w:type="gramStart"/>
      <w:r w:rsidRPr="00287516">
        <w:rPr>
          <w:rFonts w:ascii="Times New Roman" w:eastAsia="Times New Roman" w:hAnsi="Times New Roman" w:cs="Times New Roman"/>
          <w:sz w:val="26"/>
          <w:szCs w:val="26"/>
          <w:lang w:eastAsia="ru-RU"/>
        </w:rPr>
        <w:t>домов  лицам</w:t>
      </w:r>
      <w:proofErr w:type="gramEnd"/>
      <w:r w:rsidRPr="00287516">
        <w:rPr>
          <w:rFonts w:ascii="Times New Roman" w:eastAsia="Times New Roman" w:hAnsi="Times New Roman" w:cs="Times New Roman"/>
          <w:sz w:val="26"/>
          <w:szCs w:val="26"/>
          <w:lang w:eastAsia="ru-RU"/>
        </w:rPr>
        <w:t>, осуществляющим управление многоквартирными домами, следует информировать жителей о сроках и месте проведения работ по уборке и вывозу снега и месте проведения работ по уборке и вывозу снега и снежно-ледяных образований с придомовой территории и о необходимости  перемещения транспортных средств в случае создания препятствия для работы снегоуборочной техники.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5.3.2.1.6.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 При отсутствии усовершенствованных покрытий снег следует убирать под движок, оставляя слой снега для последующего его уплотнения.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5.3.2.1.7. Запрещается вывоз снега на не согласованные в установленном порядке места.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Определение мест временного складирования снега определяется администрацией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5.3.2.1.8. После снеготаяния места временного складирования снега должны быть очищены от мусора и благоустроены.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5.3.2.1.9.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5.3.2.1.10.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5.3.2.1.11.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5.3.2.1.12.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5.3.2.1.13.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5.3.2.1.14.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3B1FDD">
        <w:rPr>
          <w:rFonts w:ascii="Times New Roman" w:eastAsia="Times New Roman" w:hAnsi="Times New Roman" w:cs="Times New Roman"/>
          <w:color w:val="000000"/>
          <w:sz w:val="26"/>
          <w:szCs w:val="26"/>
          <w:lang w:eastAsia="ru-RU"/>
        </w:rPr>
        <w:t>прибордюрных</w:t>
      </w:r>
      <w:proofErr w:type="spellEnd"/>
      <w:r w:rsidRPr="003B1FDD">
        <w:rPr>
          <w:rFonts w:ascii="Times New Roman" w:eastAsia="Times New Roman" w:hAnsi="Times New Roman" w:cs="Times New Roman"/>
          <w:color w:val="000000"/>
          <w:sz w:val="26"/>
          <w:szCs w:val="26"/>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F6FE4" w:rsidRPr="00212EB6" w:rsidRDefault="00B801A5" w:rsidP="000F6FE4">
      <w:pPr>
        <w:spacing w:after="0" w:line="240" w:lineRule="auto"/>
        <w:ind w:firstLine="709"/>
        <w:jc w:val="both"/>
        <w:rPr>
          <w:rFonts w:ascii="Times New Roman" w:eastAsia="Times New Roman" w:hAnsi="Times New Roman" w:cs="Times New Roman"/>
          <w:bCs/>
          <w:color w:val="000000"/>
          <w:sz w:val="26"/>
          <w:szCs w:val="26"/>
          <w:lang w:eastAsia="ru-RU"/>
        </w:rPr>
      </w:pPr>
      <w:r w:rsidRPr="00212EB6">
        <w:rPr>
          <w:rFonts w:ascii="Times New Roman" w:eastAsia="Times New Roman" w:hAnsi="Times New Roman" w:cs="Times New Roman"/>
          <w:bCs/>
          <w:color w:val="000000"/>
          <w:sz w:val="26"/>
          <w:szCs w:val="26"/>
          <w:lang w:eastAsia="ru-RU"/>
        </w:rPr>
        <w:t>5.3.2.1.15.</w:t>
      </w:r>
      <w:r w:rsidR="000F6FE4" w:rsidRPr="00212EB6">
        <w:rPr>
          <w:rFonts w:ascii="Times New Roman" w:eastAsia="Times New Roman" w:hAnsi="Times New Roman" w:cs="Times New Roman"/>
          <w:bCs/>
          <w:color w:val="000000"/>
          <w:sz w:val="26"/>
          <w:szCs w:val="26"/>
          <w:lang w:eastAsia="ru-RU"/>
        </w:rPr>
        <w:t xml:space="preserve"> Требования к эксплуатационному состоянию в зимний период</w:t>
      </w:r>
      <w:r w:rsidR="00A34932">
        <w:rPr>
          <w:rFonts w:ascii="Times New Roman" w:eastAsia="Times New Roman" w:hAnsi="Times New Roman" w:cs="Times New Roman"/>
          <w:bCs/>
          <w:color w:val="000000"/>
          <w:sz w:val="26"/>
          <w:szCs w:val="26"/>
          <w:lang w:eastAsia="ru-RU"/>
        </w:rPr>
        <w:t xml:space="preserve"> («ГОСТ Р 50597-2017.</w:t>
      </w:r>
      <w:r w:rsidR="00A34932" w:rsidRPr="00A34932">
        <w:rPr>
          <w:rFonts w:ascii="Times New Roman" w:eastAsia="Times New Roman" w:hAnsi="Times New Roman" w:cs="Times New Roman"/>
          <w:bCs/>
          <w:color w:val="000000"/>
          <w:sz w:val="26"/>
          <w:szCs w:val="26"/>
          <w:lang w:eastAsia="ru-RU"/>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w:t>
      </w:r>
      <w:r w:rsidR="00A34932">
        <w:rPr>
          <w:rFonts w:ascii="Times New Roman" w:eastAsia="Times New Roman" w:hAnsi="Times New Roman" w:cs="Times New Roman"/>
          <w:bCs/>
          <w:color w:val="000000"/>
          <w:sz w:val="26"/>
          <w:szCs w:val="26"/>
          <w:lang w:eastAsia="ru-RU"/>
        </w:rPr>
        <w:t xml:space="preserve">жного движения. Методы контроля», </w:t>
      </w:r>
      <w:r w:rsidR="00A34932" w:rsidRPr="00A34932">
        <w:rPr>
          <w:rFonts w:ascii="Times New Roman" w:eastAsia="Times New Roman" w:hAnsi="Times New Roman" w:cs="Times New Roman"/>
          <w:bCs/>
          <w:color w:val="000000"/>
          <w:sz w:val="26"/>
          <w:szCs w:val="26"/>
          <w:lang w:eastAsia="ru-RU"/>
        </w:rPr>
        <w:t>утв</w:t>
      </w:r>
      <w:r w:rsidR="00A34932">
        <w:rPr>
          <w:rFonts w:ascii="Times New Roman" w:eastAsia="Times New Roman" w:hAnsi="Times New Roman" w:cs="Times New Roman"/>
          <w:bCs/>
          <w:color w:val="000000"/>
          <w:sz w:val="26"/>
          <w:szCs w:val="26"/>
          <w:lang w:eastAsia="ru-RU"/>
        </w:rPr>
        <w:t>ержденный</w:t>
      </w:r>
      <w:r w:rsidR="00A34932" w:rsidRPr="00A34932">
        <w:rPr>
          <w:rFonts w:ascii="Times New Roman" w:eastAsia="Times New Roman" w:hAnsi="Times New Roman" w:cs="Times New Roman"/>
          <w:bCs/>
          <w:color w:val="000000"/>
          <w:sz w:val="26"/>
          <w:szCs w:val="26"/>
          <w:lang w:eastAsia="ru-RU"/>
        </w:rPr>
        <w:t xml:space="preserve"> Приказом </w:t>
      </w:r>
      <w:proofErr w:type="spellStart"/>
      <w:r w:rsidR="00A34932" w:rsidRPr="00A34932">
        <w:rPr>
          <w:rFonts w:ascii="Times New Roman" w:eastAsia="Times New Roman" w:hAnsi="Times New Roman" w:cs="Times New Roman"/>
          <w:bCs/>
          <w:color w:val="000000"/>
          <w:sz w:val="26"/>
          <w:szCs w:val="26"/>
          <w:lang w:eastAsia="ru-RU"/>
        </w:rPr>
        <w:t>Росстандарта</w:t>
      </w:r>
      <w:proofErr w:type="spellEnd"/>
      <w:r w:rsidR="00A34932" w:rsidRPr="00A34932">
        <w:rPr>
          <w:rFonts w:ascii="Times New Roman" w:eastAsia="Times New Roman" w:hAnsi="Times New Roman" w:cs="Times New Roman"/>
          <w:bCs/>
          <w:color w:val="000000"/>
          <w:sz w:val="26"/>
          <w:szCs w:val="26"/>
          <w:lang w:eastAsia="ru-RU"/>
        </w:rPr>
        <w:t xml:space="preserve"> от 26.09.2017 N 1245-ст)</w:t>
      </w:r>
      <w:r w:rsidR="00A34932">
        <w:rPr>
          <w:rFonts w:ascii="Times New Roman" w:eastAsia="Times New Roman" w:hAnsi="Times New Roman" w:cs="Times New Roman"/>
          <w:bCs/>
          <w:color w:val="000000"/>
          <w:sz w:val="26"/>
          <w:szCs w:val="26"/>
          <w:lang w:eastAsia="ru-RU"/>
        </w:rPr>
        <w:t>.</w:t>
      </w:r>
    </w:p>
    <w:p w:rsidR="00212EB6" w:rsidRDefault="000F6FE4" w:rsidP="00212EB6">
      <w:pPr>
        <w:spacing w:after="0" w:line="240" w:lineRule="auto"/>
        <w:ind w:firstLine="709"/>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lastRenderedPageBreak/>
        <w:t>На покрытии проезжей части дорог и улиц не допускаются наличие снега и зимней скользкости после окончания работ по их устранению</w:t>
      </w:r>
      <w:r w:rsidR="00212EB6">
        <w:rPr>
          <w:rFonts w:ascii="Times New Roman" w:eastAsia="Times New Roman" w:hAnsi="Times New Roman" w:cs="Times New Roman"/>
          <w:color w:val="000000"/>
          <w:sz w:val="26"/>
          <w:szCs w:val="26"/>
          <w:lang w:eastAsia="ru-RU"/>
        </w:rPr>
        <w:t xml:space="preserve">. </w:t>
      </w:r>
    </w:p>
    <w:p w:rsidR="000F6FE4" w:rsidRPr="00A34932" w:rsidRDefault="00212EB6" w:rsidP="00A34932">
      <w:pPr>
        <w:pStyle w:val="a9"/>
        <w:numPr>
          <w:ilvl w:val="0"/>
          <w:numId w:val="2"/>
        </w:numPr>
        <w:spacing w:after="0" w:line="240" w:lineRule="auto"/>
        <w:jc w:val="both"/>
        <w:rPr>
          <w:rFonts w:ascii="Times New Roman" w:eastAsia="Times New Roman" w:hAnsi="Times New Roman" w:cs="Times New Roman"/>
          <w:bCs/>
          <w:color w:val="000000"/>
          <w:sz w:val="26"/>
          <w:szCs w:val="26"/>
          <w:lang w:eastAsia="ru-RU"/>
        </w:rPr>
      </w:pPr>
      <w:proofErr w:type="gramStart"/>
      <w:r w:rsidRPr="00A34932">
        <w:rPr>
          <w:rFonts w:ascii="Times New Roman" w:eastAsia="Times New Roman" w:hAnsi="Times New Roman" w:cs="Times New Roman"/>
          <w:color w:val="000000"/>
          <w:sz w:val="26"/>
          <w:szCs w:val="26"/>
          <w:lang w:eastAsia="ru-RU"/>
        </w:rPr>
        <w:t>Требования  по</w:t>
      </w:r>
      <w:proofErr w:type="gramEnd"/>
      <w:r w:rsidRPr="00A34932">
        <w:rPr>
          <w:rFonts w:ascii="Times New Roman" w:eastAsia="Times New Roman" w:hAnsi="Times New Roman" w:cs="Times New Roman"/>
          <w:color w:val="000000"/>
          <w:sz w:val="26"/>
          <w:szCs w:val="26"/>
          <w:lang w:eastAsia="ru-RU"/>
        </w:rPr>
        <w:t xml:space="preserve"> </w:t>
      </w:r>
      <w:r w:rsidR="000F6FE4" w:rsidRPr="00A34932">
        <w:rPr>
          <w:rFonts w:ascii="Times New Roman" w:eastAsia="Times New Roman" w:hAnsi="Times New Roman" w:cs="Times New Roman"/>
          <w:bCs/>
          <w:color w:val="000000"/>
          <w:sz w:val="26"/>
          <w:szCs w:val="26"/>
          <w:lang w:eastAsia="ru-RU"/>
        </w:rPr>
        <w:t xml:space="preserve"> устранения снега и зимней скользкости на проезжей части</w:t>
      </w:r>
      <w:r w:rsidRPr="00A34932">
        <w:rPr>
          <w:rFonts w:ascii="Times New Roman" w:eastAsia="Times New Roman" w:hAnsi="Times New Roman" w:cs="Times New Roman"/>
          <w:bCs/>
          <w:color w:val="000000"/>
          <w:sz w:val="26"/>
          <w:szCs w:val="26"/>
          <w:lang w:eastAsia="ru-RU"/>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523"/>
      </w:tblGrid>
      <w:tr w:rsidR="000F6FE4" w:rsidRPr="000F6FE4" w:rsidTr="00B801A5">
        <w:tc>
          <w:tcPr>
            <w:tcW w:w="3344" w:type="dxa"/>
            <w:tcBorders>
              <w:top w:val="single" w:sz="4" w:space="0" w:color="auto"/>
              <w:left w:val="single" w:sz="4" w:space="0" w:color="auto"/>
              <w:bottom w:val="single" w:sz="4" w:space="0" w:color="auto"/>
              <w:right w:val="single" w:sz="4" w:space="0" w:color="auto"/>
            </w:tcBorders>
          </w:tcPr>
          <w:p w:rsidR="000F6FE4" w:rsidRPr="000F6FE4" w:rsidRDefault="000F6FE4" w:rsidP="00B801A5">
            <w:pPr>
              <w:spacing w:after="0" w:line="240" w:lineRule="auto"/>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tcPr>
          <w:p w:rsidR="000F6FE4" w:rsidRPr="000F6FE4" w:rsidRDefault="000F6FE4" w:rsidP="00B801A5">
            <w:pPr>
              <w:spacing w:after="0" w:line="240" w:lineRule="auto"/>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0F6FE4" w:rsidRPr="000F6FE4" w:rsidRDefault="000F6FE4" w:rsidP="00B801A5">
            <w:pPr>
              <w:spacing w:after="0" w:line="240" w:lineRule="auto"/>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Группа улиц</w:t>
            </w:r>
          </w:p>
        </w:tc>
        <w:tc>
          <w:tcPr>
            <w:tcW w:w="2523" w:type="dxa"/>
            <w:tcBorders>
              <w:top w:val="single" w:sz="4" w:space="0" w:color="auto"/>
              <w:left w:val="single" w:sz="4" w:space="0" w:color="auto"/>
              <w:bottom w:val="single" w:sz="4" w:space="0" w:color="auto"/>
              <w:right w:val="single" w:sz="4" w:space="0" w:color="auto"/>
            </w:tcBorders>
          </w:tcPr>
          <w:p w:rsidR="000F6FE4" w:rsidRPr="000F6FE4" w:rsidRDefault="000F6FE4" w:rsidP="00B801A5">
            <w:pPr>
              <w:spacing w:after="0" w:line="240" w:lineRule="auto"/>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 xml:space="preserve">Срок устранения </w:t>
            </w:r>
            <w:hyperlink w:anchor="Par36" w:history="1">
              <w:r w:rsidRPr="000F6FE4">
                <w:rPr>
                  <w:rStyle w:val="a4"/>
                  <w:rFonts w:ascii="Times New Roman" w:eastAsia="Times New Roman" w:hAnsi="Times New Roman" w:cs="Times New Roman"/>
                  <w:sz w:val="26"/>
                  <w:szCs w:val="26"/>
                  <w:lang w:eastAsia="ru-RU"/>
                </w:rPr>
                <w:t>&lt;*&gt;</w:t>
              </w:r>
            </w:hyperlink>
            <w:r w:rsidRPr="000F6FE4">
              <w:rPr>
                <w:rFonts w:ascii="Times New Roman" w:eastAsia="Times New Roman" w:hAnsi="Times New Roman" w:cs="Times New Roman"/>
                <w:color w:val="000000"/>
                <w:sz w:val="26"/>
                <w:szCs w:val="26"/>
                <w:lang w:eastAsia="ru-RU"/>
              </w:rPr>
              <w:t>, ч, не более</w:t>
            </w:r>
          </w:p>
        </w:tc>
      </w:tr>
      <w:tr w:rsidR="000F6FE4" w:rsidRPr="000F6FE4" w:rsidTr="00B801A5">
        <w:tc>
          <w:tcPr>
            <w:tcW w:w="3344" w:type="dxa"/>
            <w:vMerge w:val="restart"/>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Рыхлый или талый снег</w:t>
            </w: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А, В</w:t>
            </w:r>
          </w:p>
        </w:tc>
        <w:tc>
          <w:tcPr>
            <w:tcW w:w="2523"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4 (3)</w:t>
            </w:r>
          </w:p>
        </w:tc>
      </w:tr>
      <w:tr w:rsidR="000F6FE4" w:rsidRPr="000F6FE4" w:rsidTr="00B801A5">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801A5">
            <w:pPr>
              <w:spacing w:after="0" w:line="240" w:lineRule="auto"/>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IВ, II</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В, Г</w:t>
            </w:r>
          </w:p>
        </w:tc>
        <w:tc>
          <w:tcPr>
            <w:tcW w:w="2523"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5 (4)</w:t>
            </w:r>
          </w:p>
        </w:tc>
      </w:tr>
      <w:tr w:rsidR="000F6FE4" w:rsidRPr="000F6FE4" w:rsidTr="00B801A5">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801A5">
            <w:pPr>
              <w:spacing w:after="0" w:line="240" w:lineRule="auto"/>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III - IV</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Д, Е</w:t>
            </w:r>
          </w:p>
        </w:tc>
        <w:tc>
          <w:tcPr>
            <w:tcW w:w="2523"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6</w:t>
            </w:r>
          </w:p>
        </w:tc>
      </w:tr>
      <w:tr w:rsidR="000F6FE4" w:rsidRPr="000F6FE4" w:rsidTr="00B801A5">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801A5">
            <w:pPr>
              <w:spacing w:after="0" w:line="240" w:lineRule="auto"/>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V</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w:t>
            </w:r>
          </w:p>
        </w:tc>
        <w:tc>
          <w:tcPr>
            <w:tcW w:w="2523"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12</w:t>
            </w:r>
          </w:p>
        </w:tc>
      </w:tr>
      <w:tr w:rsidR="000F6FE4" w:rsidRPr="000F6FE4" w:rsidTr="00B801A5">
        <w:tc>
          <w:tcPr>
            <w:tcW w:w="3344" w:type="dxa"/>
            <w:vMerge w:val="restart"/>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Зимняя скользкость</w:t>
            </w: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IА, IБ, IВ</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А - В</w:t>
            </w:r>
          </w:p>
        </w:tc>
        <w:tc>
          <w:tcPr>
            <w:tcW w:w="2523"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4 (5)</w:t>
            </w:r>
          </w:p>
        </w:tc>
      </w:tr>
      <w:tr w:rsidR="000F6FE4" w:rsidRPr="000F6FE4" w:rsidTr="00B801A5">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801A5">
            <w:pPr>
              <w:spacing w:after="0" w:line="240" w:lineRule="auto"/>
              <w:ind w:firstLine="709"/>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II, III</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Г, Д</w:t>
            </w:r>
          </w:p>
        </w:tc>
        <w:tc>
          <w:tcPr>
            <w:tcW w:w="2523"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5</w:t>
            </w:r>
          </w:p>
        </w:tc>
      </w:tr>
      <w:tr w:rsidR="000F6FE4" w:rsidRPr="000F6FE4" w:rsidTr="00B801A5">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801A5">
            <w:pPr>
              <w:spacing w:after="0" w:line="240" w:lineRule="auto"/>
              <w:ind w:firstLine="709"/>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IV</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Е</w:t>
            </w:r>
          </w:p>
        </w:tc>
        <w:tc>
          <w:tcPr>
            <w:tcW w:w="2523"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6</w:t>
            </w:r>
          </w:p>
        </w:tc>
      </w:tr>
      <w:tr w:rsidR="000F6FE4" w:rsidRPr="000F6FE4" w:rsidTr="00B801A5">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801A5">
            <w:pPr>
              <w:spacing w:after="0" w:line="240" w:lineRule="auto"/>
              <w:ind w:firstLine="709"/>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V</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w:t>
            </w:r>
          </w:p>
        </w:tc>
        <w:tc>
          <w:tcPr>
            <w:tcW w:w="2523"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801A5">
            <w:pPr>
              <w:spacing w:after="0" w:line="240" w:lineRule="auto"/>
              <w:ind w:hanging="2"/>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12</w:t>
            </w:r>
          </w:p>
        </w:tc>
      </w:tr>
      <w:tr w:rsidR="000F6FE4" w:rsidRPr="000F6FE4" w:rsidTr="00B801A5">
        <w:tc>
          <w:tcPr>
            <w:tcW w:w="8926" w:type="dxa"/>
            <w:gridSpan w:val="4"/>
            <w:tcBorders>
              <w:top w:val="single" w:sz="4" w:space="0" w:color="auto"/>
              <w:left w:val="single" w:sz="4" w:space="0" w:color="auto"/>
              <w:bottom w:val="single" w:sz="4" w:space="0" w:color="auto"/>
              <w:right w:val="single" w:sz="4" w:space="0" w:color="auto"/>
            </w:tcBorders>
          </w:tcPr>
          <w:p w:rsidR="000F6FE4" w:rsidRPr="000F6FE4" w:rsidRDefault="000F6FE4" w:rsidP="00B801A5">
            <w:pPr>
              <w:spacing w:after="0" w:line="240" w:lineRule="auto"/>
              <w:ind w:firstLine="709"/>
              <w:jc w:val="both"/>
              <w:rPr>
                <w:rFonts w:ascii="Times New Roman" w:eastAsia="Times New Roman" w:hAnsi="Times New Roman" w:cs="Times New Roman"/>
                <w:color w:val="000000"/>
                <w:sz w:val="26"/>
                <w:szCs w:val="26"/>
                <w:lang w:eastAsia="ru-RU"/>
              </w:rPr>
            </w:pPr>
            <w:bookmarkStart w:id="53" w:name="Par36"/>
            <w:bookmarkEnd w:id="53"/>
            <w:r w:rsidRPr="000F6FE4">
              <w:rPr>
                <w:rFonts w:ascii="Times New Roman" w:eastAsia="Times New Roman" w:hAnsi="Times New Roman" w:cs="Times New Roman"/>
                <w:color w:val="000000"/>
                <w:sz w:val="26"/>
                <w:szCs w:val="26"/>
                <w:lang w:eastAsia="ru-RU"/>
              </w:rPr>
              <w:t xml:space="preserve">&lt;*&gt;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w:t>
            </w:r>
            <w:r w:rsidR="00B801A5">
              <w:rPr>
                <w:rFonts w:ascii="Times New Roman" w:eastAsia="Times New Roman" w:hAnsi="Times New Roman" w:cs="Times New Roman"/>
                <w:color w:val="000000"/>
                <w:sz w:val="26"/>
                <w:szCs w:val="26"/>
                <w:lang w:eastAsia="ru-RU"/>
              </w:rPr>
              <w:t xml:space="preserve"> </w:t>
            </w:r>
          </w:p>
        </w:tc>
      </w:tr>
    </w:tbl>
    <w:p w:rsidR="000F6FE4" w:rsidRPr="000F6FE4" w:rsidRDefault="000F6FE4" w:rsidP="000F6FE4">
      <w:pPr>
        <w:spacing w:after="0" w:line="240" w:lineRule="auto"/>
        <w:ind w:firstLine="709"/>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p>
    <w:p w:rsidR="000F6FE4" w:rsidRPr="000F6FE4" w:rsidRDefault="000F6FE4" w:rsidP="000F6FE4">
      <w:pPr>
        <w:spacing w:after="0" w:line="240" w:lineRule="auto"/>
        <w:ind w:firstLine="709"/>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Обочины дорог категорий IА, IБ и IВ должны быть очищены от снега по всей их ширине, обочины остальных дорог - на 50% их ширины.</w:t>
      </w:r>
    </w:p>
    <w:p w:rsidR="000F6FE4" w:rsidRPr="00A34932" w:rsidRDefault="00A34932" w:rsidP="000F6FE4">
      <w:pPr>
        <w:spacing w:after="0" w:line="240" w:lineRule="auto"/>
        <w:ind w:firstLine="709"/>
        <w:jc w:val="both"/>
        <w:rPr>
          <w:rFonts w:ascii="Times New Roman" w:eastAsia="Times New Roman" w:hAnsi="Times New Roman" w:cs="Times New Roman"/>
          <w:color w:val="000000"/>
          <w:sz w:val="26"/>
          <w:szCs w:val="26"/>
          <w:lang w:eastAsia="ru-RU"/>
        </w:rPr>
      </w:pPr>
      <w:r w:rsidRPr="00A34932">
        <w:rPr>
          <w:rFonts w:ascii="Times New Roman" w:eastAsia="Times New Roman" w:hAnsi="Times New Roman" w:cs="Times New Roman"/>
          <w:bCs/>
          <w:color w:val="000000"/>
          <w:sz w:val="26"/>
          <w:szCs w:val="26"/>
          <w:lang w:eastAsia="ru-RU"/>
        </w:rPr>
        <w:t>2)</w:t>
      </w:r>
      <w:r w:rsidR="00212EB6" w:rsidRPr="00A34932">
        <w:rPr>
          <w:rFonts w:ascii="Times New Roman" w:eastAsia="Times New Roman" w:hAnsi="Times New Roman" w:cs="Times New Roman"/>
          <w:bCs/>
          <w:color w:val="000000"/>
          <w:sz w:val="26"/>
          <w:szCs w:val="26"/>
          <w:lang w:eastAsia="ru-RU"/>
        </w:rPr>
        <w:t xml:space="preserve"> </w:t>
      </w:r>
      <w:r w:rsidR="000F6FE4" w:rsidRPr="00A34932">
        <w:rPr>
          <w:rFonts w:ascii="Times New Roman" w:eastAsia="Times New Roman" w:hAnsi="Times New Roman" w:cs="Times New Roman"/>
          <w:bCs/>
          <w:color w:val="000000"/>
          <w:sz w:val="26"/>
          <w:szCs w:val="26"/>
          <w:lang w:eastAsia="ru-RU"/>
        </w:rPr>
        <w:t>Требования к состоянию обочин, тротуаров и пешеходных дорожек к остановочным пунктам маршрутных транспортных средств</w:t>
      </w:r>
      <w:r>
        <w:rPr>
          <w:rFonts w:ascii="Times New Roman" w:eastAsia="Times New Roman" w:hAnsi="Times New Roman" w:cs="Times New Roman"/>
          <w:bCs/>
          <w:color w:val="000000"/>
          <w:sz w:val="26"/>
          <w:szCs w:val="26"/>
          <w:lang w:eastAsia="ru-RU"/>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0F6FE4" w:rsidRPr="000F6FE4">
        <w:tc>
          <w:tcPr>
            <w:tcW w:w="3344" w:type="dxa"/>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Размер</w:t>
            </w:r>
          </w:p>
        </w:tc>
        <w:tc>
          <w:tcPr>
            <w:tcW w:w="2664" w:type="dxa"/>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 xml:space="preserve">Срок снегоочистки </w:t>
            </w:r>
            <w:hyperlink w:anchor="Par82" w:history="1">
              <w:r w:rsidRPr="000F6FE4">
                <w:rPr>
                  <w:rStyle w:val="a4"/>
                  <w:rFonts w:ascii="Times New Roman" w:eastAsia="Times New Roman" w:hAnsi="Times New Roman" w:cs="Times New Roman"/>
                  <w:sz w:val="26"/>
                  <w:szCs w:val="26"/>
                  <w:lang w:eastAsia="ru-RU"/>
                </w:rPr>
                <w:t>&lt;*&gt;</w:t>
              </w:r>
            </w:hyperlink>
            <w:r w:rsidRPr="000F6FE4">
              <w:rPr>
                <w:rFonts w:ascii="Times New Roman" w:eastAsia="Times New Roman" w:hAnsi="Times New Roman" w:cs="Times New Roman"/>
                <w:color w:val="000000"/>
                <w:sz w:val="26"/>
                <w:szCs w:val="26"/>
                <w:lang w:eastAsia="ru-RU"/>
              </w:rPr>
              <w:t>, не более</w:t>
            </w:r>
          </w:p>
        </w:tc>
      </w:tr>
      <w:tr w:rsidR="000F6FE4" w:rsidRPr="000F6FE4">
        <w:tc>
          <w:tcPr>
            <w:tcW w:w="3344" w:type="dxa"/>
            <w:vMerge w:val="restart"/>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Наличие рыхлого (талого) снега на обочине толщиной слоя, не более, см</w:t>
            </w: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IА, IБ</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1 (2)</w:t>
            </w:r>
          </w:p>
        </w:tc>
        <w:tc>
          <w:tcPr>
            <w:tcW w:w="2664"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4 ч</w:t>
            </w:r>
          </w:p>
        </w:tc>
      </w:tr>
      <w:tr w:rsidR="000F6FE4" w:rsidRPr="000F6FE4">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IВ, II</w:t>
            </w:r>
          </w:p>
        </w:tc>
        <w:tc>
          <w:tcPr>
            <w:tcW w:w="1530"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p>
        </w:tc>
        <w:tc>
          <w:tcPr>
            <w:tcW w:w="2664"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5 ч</w:t>
            </w:r>
          </w:p>
        </w:tc>
      </w:tr>
      <w:tr w:rsidR="000F6FE4" w:rsidRPr="000F6FE4">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III</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3 (6)</w:t>
            </w:r>
          </w:p>
        </w:tc>
        <w:tc>
          <w:tcPr>
            <w:tcW w:w="2664"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7 ч</w:t>
            </w:r>
          </w:p>
        </w:tc>
      </w:tr>
      <w:tr w:rsidR="000F6FE4" w:rsidRPr="000F6FE4">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IV, V</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Не нормируется</w:t>
            </w:r>
          </w:p>
        </w:tc>
        <w:tc>
          <w:tcPr>
            <w:tcW w:w="2664"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15 ч</w:t>
            </w:r>
          </w:p>
        </w:tc>
      </w:tr>
      <w:tr w:rsidR="000F6FE4" w:rsidRPr="000F6FE4">
        <w:tc>
          <w:tcPr>
            <w:tcW w:w="3344" w:type="dxa"/>
            <w:vMerge w:val="restart"/>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Наличие рыхлого (уплотненного) снега на тротуарах и пешеходных дорожках толщиной слоя, см, не более</w:t>
            </w: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5 (3)</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 xml:space="preserve">1 </w:t>
            </w:r>
            <w:proofErr w:type="spellStart"/>
            <w:r w:rsidRPr="000F6FE4">
              <w:rPr>
                <w:rFonts w:ascii="Times New Roman" w:eastAsia="Times New Roman" w:hAnsi="Times New Roman" w:cs="Times New Roman"/>
                <w:color w:val="000000"/>
                <w:sz w:val="26"/>
                <w:szCs w:val="26"/>
                <w:lang w:eastAsia="ru-RU"/>
              </w:rPr>
              <w:t>сут</w:t>
            </w:r>
            <w:proofErr w:type="spellEnd"/>
          </w:p>
        </w:tc>
      </w:tr>
      <w:tr w:rsidR="000F6FE4" w:rsidRPr="000F6FE4">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IВ, II</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5 (5)</w:t>
            </w:r>
          </w:p>
        </w:tc>
        <w:tc>
          <w:tcPr>
            <w:tcW w:w="2664"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p>
        </w:tc>
      </w:tr>
      <w:tr w:rsidR="000F6FE4" w:rsidRPr="000F6FE4">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III, IV, V</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5 (10)</w:t>
            </w:r>
          </w:p>
        </w:tc>
        <w:tc>
          <w:tcPr>
            <w:tcW w:w="2664"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p>
        </w:tc>
      </w:tr>
      <w:tr w:rsidR="000F6FE4" w:rsidRPr="000F6FE4">
        <w:tc>
          <w:tcPr>
            <w:tcW w:w="3344" w:type="dxa"/>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lastRenderedPageBreak/>
              <w:t>Наличие рыхлого (уплотненного) снега на тротуарах и служебных проходах мостовых сооружений толщиной слоя, см, не более</w:t>
            </w: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Для всех категорий дорог</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5 (3)</w:t>
            </w:r>
          </w:p>
        </w:tc>
        <w:tc>
          <w:tcPr>
            <w:tcW w:w="2664"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 xml:space="preserve">1 </w:t>
            </w:r>
            <w:proofErr w:type="spellStart"/>
            <w:r w:rsidRPr="000F6FE4">
              <w:rPr>
                <w:rFonts w:ascii="Times New Roman" w:eastAsia="Times New Roman" w:hAnsi="Times New Roman" w:cs="Times New Roman"/>
                <w:color w:val="000000"/>
                <w:sz w:val="26"/>
                <w:szCs w:val="26"/>
                <w:lang w:eastAsia="ru-RU"/>
              </w:rPr>
              <w:t>сут</w:t>
            </w:r>
            <w:proofErr w:type="spellEnd"/>
          </w:p>
        </w:tc>
      </w:tr>
      <w:tr w:rsidR="000F6FE4" w:rsidRPr="000F6FE4">
        <w:tc>
          <w:tcPr>
            <w:tcW w:w="3344" w:type="dxa"/>
            <w:vMerge w:val="restart"/>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 xml:space="preserve">Наличие снежных валов у ограждений или высоких бордюров </w:t>
            </w:r>
            <w:hyperlink w:anchor="Par83" w:history="1">
              <w:r w:rsidRPr="000F6FE4">
                <w:rPr>
                  <w:rStyle w:val="a4"/>
                  <w:rFonts w:ascii="Times New Roman" w:eastAsia="Times New Roman" w:hAnsi="Times New Roman" w:cs="Times New Roman"/>
                  <w:sz w:val="26"/>
                  <w:szCs w:val="26"/>
                  <w:lang w:eastAsia="ru-RU"/>
                </w:rPr>
                <w:t>&lt;**&gt;</w:t>
              </w:r>
            </w:hyperlink>
            <w:r w:rsidRPr="000F6FE4">
              <w:rPr>
                <w:rFonts w:ascii="Times New Roman" w:eastAsia="Times New Roman" w:hAnsi="Times New Roman" w:cs="Times New Roman"/>
                <w:color w:val="000000"/>
                <w:sz w:val="26"/>
                <w:szCs w:val="26"/>
                <w:lang w:eastAsia="ru-RU"/>
              </w:rPr>
              <w:t xml:space="preserve"> со стороны проезжей части шириной не более 0,5 м высотой, м, не более</w:t>
            </w: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IА, IБ, IВ</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1</w:t>
            </w:r>
          </w:p>
        </w:tc>
        <w:tc>
          <w:tcPr>
            <w:tcW w:w="2664"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 xml:space="preserve">3 </w:t>
            </w:r>
            <w:proofErr w:type="spellStart"/>
            <w:r w:rsidRPr="000F6FE4">
              <w:rPr>
                <w:rFonts w:ascii="Times New Roman" w:eastAsia="Times New Roman" w:hAnsi="Times New Roman" w:cs="Times New Roman"/>
                <w:color w:val="000000"/>
                <w:sz w:val="26"/>
                <w:szCs w:val="26"/>
                <w:lang w:eastAsia="ru-RU"/>
              </w:rPr>
              <w:t>сут</w:t>
            </w:r>
            <w:proofErr w:type="spellEnd"/>
          </w:p>
        </w:tc>
      </w:tr>
      <w:tr w:rsidR="000F6FE4" w:rsidRPr="000F6FE4">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II, III</w:t>
            </w:r>
          </w:p>
        </w:tc>
        <w:tc>
          <w:tcPr>
            <w:tcW w:w="1530"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p>
        </w:tc>
        <w:tc>
          <w:tcPr>
            <w:tcW w:w="2664"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 xml:space="preserve">4 </w:t>
            </w:r>
            <w:proofErr w:type="spellStart"/>
            <w:r w:rsidRPr="000F6FE4">
              <w:rPr>
                <w:rFonts w:ascii="Times New Roman" w:eastAsia="Times New Roman" w:hAnsi="Times New Roman" w:cs="Times New Roman"/>
                <w:color w:val="000000"/>
                <w:sz w:val="26"/>
                <w:szCs w:val="26"/>
                <w:lang w:eastAsia="ru-RU"/>
              </w:rPr>
              <w:t>сут</w:t>
            </w:r>
            <w:proofErr w:type="spellEnd"/>
          </w:p>
        </w:tc>
      </w:tr>
      <w:tr w:rsidR="000F6FE4" w:rsidRPr="000F6FE4">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IV, V</w:t>
            </w:r>
          </w:p>
        </w:tc>
        <w:tc>
          <w:tcPr>
            <w:tcW w:w="1530"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p>
        </w:tc>
        <w:tc>
          <w:tcPr>
            <w:tcW w:w="2664"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 xml:space="preserve">5 </w:t>
            </w:r>
            <w:proofErr w:type="spellStart"/>
            <w:r w:rsidRPr="000F6FE4">
              <w:rPr>
                <w:rFonts w:ascii="Times New Roman" w:eastAsia="Times New Roman" w:hAnsi="Times New Roman" w:cs="Times New Roman"/>
                <w:color w:val="000000"/>
                <w:sz w:val="26"/>
                <w:szCs w:val="26"/>
                <w:lang w:eastAsia="ru-RU"/>
              </w:rPr>
              <w:t>сут</w:t>
            </w:r>
            <w:proofErr w:type="spellEnd"/>
          </w:p>
        </w:tc>
      </w:tr>
      <w:tr w:rsidR="000F6FE4" w:rsidRPr="000F6FE4">
        <w:tc>
          <w:tcPr>
            <w:tcW w:w="9067" w:type="dxa"/>
            <w:gridSpan w:val="4"/>
            <w:tcBorders>
              <w:top w:val="single" w:sz="4" w:space="0" w:color="auto"/>
              <w:left w:val="single" w:sz="4" w:space="0" w:color="auto"/>
              <w:bottom w:val="single" w:sz="4" w:space="0" w:color="auto"/>
              <w:right w:val="single" w:sz="4" w:space="0" w:color="auto"/>
            </w:tcBorders>
          </w:tcPr>
          <w:p w:rsidR="000F6FE4" w:rsidRPr="000F6FE4" w:rsidRDefault="000F6FE4" w:rsidP="000F6FE4">
            <w:pPr>
              <w:spacing w:after="0" w:line="240" w:lineRule="auto"/>
              <w:ind w:firstLine="709"/>
              <w:jc w:val="both"/>
              <w:rPr>
                <w:rFonts w:ascii="Times New Roman" w:eastAsia="Times New Roman" w:hAnsi="Times New Roman" w:cs="Times New Roman"/>
                <w:color w:val="000000"/>
                <w:sz w:val="26"/>
                <w:szCs w:val="26"/>
                <w:lang w:eastAsia="ru-RU"/>
              </w:rPr>
            </w:pPr>
            <w:bookmarkStart w:id="54" w:name="Par82"/>
            <w:bookmarkEnd w:id="54"/>
            <w:r w:rsidRPr="000F6FE4">
              <w:rPr>
                <w:rFonts w:ascii="Times New Roman" w:eastAsia="Times New Roman" w:hAnsi="Times New Roman" w:cs="Times New Roman"/>
                <w:color w:val="000000"/>
                <w:sz w:val="26"/>
                <w:szCs w:val="26"/>
                <w:lang w:eastAsia="ru-RU"/>
              </w:rPr>
              <w:t>&lt;*&gt; Срок снегоочистки отсчитывается с момента окончания работ по ликвидации зимней скользкости и уборки снега с проезжей части.</w:t>
            </w:r>
          </w:p>
          <w:p w:rsidR="000F6FE4" w:rsidRPr="000F6FE4" w:rsidRDefault="000F6FE4" w:rsidP="000F6FE4">
            <w:pPr>
              <w:spacing w:after="0" w:line="240" w:lineRule="auto"/>
              <w:ind w:firstLine="709"/>
              <w:jc w:val="both"/>
              <w:rPr>
                <w:rFonts w:ascii="Times New Roman" w:eastAsia="Times New Roman" w:hAnsi="Times New Roman" w:cs="Times New Roman"/>
                <w:color w:val="000000"/>
                <w:sz w:val="26"/>
                <w:szCs w:val="26"/>
                <w:lang w:eastAsia="ru-RU"/>
              </w:rPr>
            </w:pPr>
            <w:bookmarkStart w:id="55" w:name="Par83"/>
            <w:bookmarkEnd w:id="55"/>
            <w:r w:rsidRPr="000F6FE4">
              <w:rPr>
                <w:rFonts w:ascii="Times New Roman" w:eastAsia="Times New Roman" w:hAnsi="Times New Roman" w:cs="Times New Roman"/>
                <w:color w:val="000000"/>
                <w:sz w:val="26"/>
                <w:szCs w:val="26"/>
                <w:lang w:eastAsia="ru-RU"/>
              </w:rPr>
              <w:t>&lt;**&gt; Бордюры высотой более 20 см над покрытием проезжей части.</w:t>
            </w:r>
          </w:p>
        </w:tc>
      </w:tr>
    </w:tbl>
    <w:p w:rsidR="000F6FE4" w:rsidRPr="000F6FE4" w:rsidRDefault="000F6FE4" w:rsidP="000F6FE4">
      <w:pPr>
        <w:spacing w:after="0" w:line="240" w:lineRule="auto"/>
        <w:ind w:firstLine="709"/>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На улицах очистку обочин осуществляют в течение 24 часов с момента окончания снегопада.</w:t>
      </w:r>
    </w:p>
    <w:p w:rsidR="000F6FE4" w:rsidRPr="00A34932" w:rsidRDefault="00A34932" w:rsidP="000F6FE4">
      <w:pPr>
        <w:spacing w:after="0" w:line="240" w:lineRule="auto"/>
        <w:ind w:firstLine="709"/>
        <w:jc w:val="both"/>
        <w:rPr>
          <w:rFonts w:ascii="Times New Roman" w:eastAsia="Times New Roman" w:hAnsi="Times New Roman" w:cs="Times New Roman"/>
          <w:bCs/>
          <w:color w:val="000000"/>
          <w:sz w:val="26"/>
          <w:szCs w:val="26"/>
          <w:lang w:eastAsia="ru-RU"/>
        </w:rPr>
      </w:pPr>
      <w:r w:rsidRPr="00A34932">
        <w:rPr>
          <w:rFonts w:ascii="Times New Roman" w:eastAsia="Times New Roman" w:hAnsi="Times New Roman" w:cs="Times New Roman"/>
          <w:bCs/>
          <w:color w:val="000000"/>
          <w:sz w:val="26"/>
          <w:szCs w:val="26"/>
          <w:lang w:eastAsia="ru-RU"/>
        </w:rPr>
        <w:t>3)</w:t>
      </w:r>
      <w:r w:rsidR="000F6FE4" w:rsidRPr="00A34932">
        <w:rPr>
          <w:rFonts w:ascii="Times New Roman" w:eastAsia="Times New Roman" w:hAnsi="Times New Roman" w:cs="Times New Roman"/>
          <w:bCs/>
          <w:color w:val="000000"/>
          <w:sz w:val="26"/>
          <w:szCs w:val="26"/>
          <w:lang w:eastAsia="ru-RU"/>
        </w:rPr>
        <w:t xml:space="preserve"> Требования к состоянию элементов обустройства</w:t>
      </w:r>
      <w:r w:rsidRPr="00A34932">
        <w:rPr>
          <w:rFonts w:ascii="Times New Roman" w:eastAsia="Times New Roman" w:hAnsi="Times New Roman" w:cs="Times New Roman"/>
          <w:bCs/>
          <w:color w:val="000000"/>
          <w:sz w:val="26"/>
          <w:szCs w:val="26"/>
          <w:lang w:eastAsia="ru-RU"/>
        </w:rPr>
        <w:t>:</w:t>
      </w:r>
    </w:p>
    <w:p w:rsidR="000F6FE4" w:rsidRPr="000F6FE4" w:rsidRDefault="000F6FE4" w:rsidP="000F6FE4">
      <w:pPr>
        <w:spacing w:after="0" w:line="240" w:lineRule="auto"/>
        <w:ind w:firstLine="709"/>
        <w:jc w:val="both"/>
        <w:rPr>
          <w:rFonts w:ascii="Times New Roman" w:eastAsia="Times New Roman" w:hAnsi="Times New Roman" w:cs="Times New Roman"/>
          <w:color w:val="000000"/>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0F6FE4" w:rsidRPr="000F6FE4">
        <w:tc>
          <w:tcPr>
            <w:tcW w:w="3344" w:type="dxa"/>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ind w:firstLine="82"/>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Размер</w:t>
            </w:r>
          </w:p>
        </w:tc>
        <w:tc>
          <w:tcPr>
            <w:tcW w:w="2664" w:type="dxa"/>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 xml:space="preserve">Срок снегоочистки </w:t>
            </w:r>
            <w:hyperlink w:anchor="Par110" w:history="1">
              <w:r w:rsidRPr="000F6FE4">
                <w:rPr>
                  <w:rStyle w:val="a4"/>
                  <w:rFonts w:ascii="Times New Roman" w:eastAsia="Times New Roman" w:hAnsi="Times New Roman" w:cs="Times New Roman"/>
                  <w:sz w:val="26"/>
                  <w:szCs w:val="26"/>
                  <w:lang w:eastAsia="ru-RU"/>
                </w:rPr>
                <w:t>&lt;*&gt;</w:t>
              </w:r>
            </w:hyperlink>
            <w:r w:rsidRPr="000F6FE4">
              <w:rPr>
                <w:rFonts w:ascii="Times New Roman" w:eastAsia="Times New Roman" w:hAnsi="Times New Roman" w:cs="Times New Roman"/>
                <w:color w:val="000000"/>
                <w:sz w:val="26"/>
                <w:szCs w:val="26"/>
                <w:lang w:eastAsia="ru-RU"/>
              </w:rPr>
              <w:t>, ч, не более</w:t>
            </w:r>
          </w:p>
        </w:tc>
      </w:tr>
      <w:tr w:rsidR="000F6FE4" w:rsidRPr="000F6FE4">
        <w:tc>
          <w:tcPr>
            <w:tcW w:w="3344" w:type="dxa"/>
            <w:vMerge w:val="restart"/>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ind w:firstLine="82"/>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Наличие рыхлого (уплотненного) снега на заездных карманах и посадочных площадках остановочных пунктов маршрутных транспортных средств толщиной слоя, см, не более</w:t>
            </w: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2 (0)</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0F6FE4" w:rsidRPr="000F6FE4" w:rsidRDefault="000F6FE4" w:rsidP="000F6FE4">
            <w:pPr>
              <w:spacing w:after="0" w:line="240" w:lineRule="auto"/>
              <w:ind w:firstLine="709"/>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6</w:t>
            </w:r>
          </w:p>
        </w:tc>
      </w:tr>
      <w:tr w:rsidR="000F6FE4" w:rsidRPr="000F6FE4">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ind w:firstLine="82"/>
              <w:jc w:val="both"/>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IВ, II, III</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6 (4)</w:t>
            </w:r>
          </w:p>
        </w:tc>
        <w:tc>
          <w:tcPr>
            <w:tcW w:w="2664" w:type="dxa"/>
            <w:vMerge/>
            <w:tcBorders>
              <w:top w:val="single" w:sz="4" w:space="0" w:color="auto"/>
              <w:left w:val="single" w:sz="4" w:space="0" w:color="auto"/>
              <w:bottom w:val="single" w:sz="4" w:space="0" w:color="auto"/>
              <w:right w:val="single" w:sz="4" w:space="0" w:color="auto"/>
            </w:tcBorders>
          </w:tcPr>
          <w:p w:rsidR="000F6FE4" w:rsidRPr="000F6FE4" w:rsidRDefault="000F6FE4" w:rsidP="000F6FE4">
            <w:pPr>
              <w:spacing w:after="0" w:line="240" w:lineRule="auto"/>
              <w:ind w:firstLine="709"/>
              <w:jc w:val="both"/>
              <w:rPr>
                <w:rFonts w:ascii="Times New Roman" w:eastAsia="Times New Roman" w:hAnsi="Times New Roman" w:cs="Times New Roman"/>
                <w:color w:val="000000"/>
                <w:sz w:val="26"/>
                <w:szCs w:val="26"/>
                <w:lang w:eastAsia="ru-RU"/>
              </w:rPr>
            </w:pPr>
          </w:p>
        </w:tc>
      </w:tr>
      <w:tr w:rsidR="000F6FE4" w:rsidRPr="000F6FE4">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ind w:firstLine="82"/>
              <w:jc w:val="both"/>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IV, V</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8 (6)</w:t>
            </w:r>
          </w:p>
        </w:tc>
        <w:tc>
          <w:tcPr>
            <w:tcW w:w="2664" w:type="dxa"/>
            <w:vMerge/>
            <w:tcBorders>
              <w:top w:val="single" w:sz="4" w:space="0" w:color="auto"/>
              <w:left w:val="single" w:sz="4" w:space="0" w:color="auto"/>
              <w:bottom w:val="single" w:sz="4" w:space="0" w:color="auto"/>
              <w:right w:val="single" w:sz="4" w:space="0" w:color="auto"/>
            </w:tcBorders>
          </w:tcPr>
          <w:p w:rsidR="000F6FE4" w:rsidRPr="000F6FE4" w:rsidRDefault="000F6FE4" w:rsidP="000F6FE4">
            <w:pPr>
              <w:spacing w:after="0" w:line="240" w:lineRule="auto"/>
              <w:ind w:firstLine="709"/>
              <w:jc w:val="both"/>
              <w:rPr>
                <w:rFonts w:ascii="Times New Roman" w:eastAsia="Times New Roman" w:hAnsi="Times New Roman" w:cs="Times New Roman"/>
                <w:color w:val="000000"/>
                <w:sz w:val="26"/>
                <w:szCs w:val="26"/>
                <w:lang w:eastAsia="ru-RU"/>
              </w:rPr>
            </w:pPr>
          </w:p>
        </w:tc>
      </w:tr>
      <w:tr w:rsidR="000F6FE4" w:rsidRPr="000F6FE4">
        <w:tc>
          <w:tcPr>
            <w:tcW w:w="3344" w:type="dxa"/>
            <w:vMerge w:val="restart"/>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ind w:firstLine="82"/>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Наличие рыхлого (уплотненного) снега на площадках отдыха и стоянках транспортных средств толщиной слоя, см, не более</w:t>
            </w: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6 (4)</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0F6FE4" w:rsidRPr="000F6FE4" w:rsidRDefault="000F6FE4" w:rsidP="000F6FE4">
            <w:pPr>
              <w:spacing w:after="0" w:line="240" w:lineRule="auto"/>
              <w:ind w:firstLine="709"/>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24</w:t>
            </w:r>
          </w:p>
        </w:tc>
      </w:tr>
      <w:tr w:rsidR="000F6FE4" w:rsidRPr="000F6FE4">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ind w:firstLine="82"/>
              <w:jc w:val="both"/>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IВ, II</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8 (6)</w:t>
            </w:r>
          </w:p>
        </w:tc>
        <w:tc>
          <w:tcPr>
            <w:tcW w:w="2664" w:type="dxa"/>
            <w:vMerge/>
            <w:tcBorders>
              <w:top w:val="single" w:sz="4" w:space="0" w:color="auto"/>
              <w:left w:val="single" w:sz="4" w:space="0" w:color="auto"/>
              <w:bottom w:val="single" w:sz="4" w:space="0" w:color="auto"/>
              <w:right w:val="single" w:sz="4" w:space="0" w:color="auto"/>
            </w:tcBorders>
          </w:tcPr>
          <w:p w:rsidR="000F6FE4" w:rsidRPr="000F6FE4" w:rsidRDefault="000F6FE4" w:rsidP="000F6FE4">
            <w:pPr>
              <w:spacing w:after="0" w:line="240" w:lineRule="auto"/>
              <w:ind w:firstLine="709"/>
              <w:jc w:val="both"/>
              <w:rPr>
                <w:rFonts w:ascii="Times New Roman" w:eastAsia="Times New Roman" w:hAnsi="Times New Roman" w:cs="Times New Roman"/>
                <w:color w:val="000000"/>
                <w:sz w:val="26"/>
                <w:szCs w:val="26"/>
                <w:lang w:eastAsia="ru-RU"/>
              </w:rPr>
            </w:pPr>
          </w:p>
        </w:tc>
      </w:tr>
      <w:tr w:rsidR="000F6FE4" w:rsidRPr="000F6FE4">
        <w:tc>
          <w:tcPr>
            <w:tcW w:w="3344" w:type="dxa"/>
            <w:vMerge/>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ind w:firstLine="82"/>
              <w:jc w:val="both"/>
              <w:rPr>
                <w:rFonts w:ascii="Times New Roman" w:eastAsia="Times New Roman" w:hAnsi="Times New Roman" w:cs="Times New Roman"/>
                <w:color w:val="000000"/>
                <w:sz w:val="26"/>
                <w:szCs w:val="26"/>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III - V</w:t>
            </w:r>
          </w:p>
        </w:tc>
        <w:tc>
          <w:tcPr>
            <w:tcW w:w="1530" w:type="dxa"/>
            <w:tcBorders>
              <w:top w:val="single" w:sz="4" w:space="0" w:color="auto"/>
              <w:left w:val="single" w:sz="4" w:space="0" w:color="auto"/>
              <w:bottom w:val="single" w:sz="4" w:space="0" w:color="auto"/>
              <w:right w:val="single" w:sz="4" w:space="0" w:color="auto"/>
            </w:tcBorders>
            <w:vAlign w:val="center"/>
          </w:tcPr>
          <w:p w:rsidR="000F6FE4" w:rsidRPr="000F6FE4" w:rsidRDefault="000F6FE4" w:rsidP="00BA5E9C">
            <w:pPr>
              <w:spacing w:after="0" w:line="240" w:lineRule="auto"/>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12 (8)</w:t>
            </w:r>
          </w:p>
        </w:tc>
        <w:tc>
          <w:tcPr>
            <w:tcW w:w="2664" w:type="dxa"/>
            <w:vMerge/>
            <w:tcBorders>
              <w:top w:val="single" w:sz="4" w:space="0" w:color="auto"/>
              <w:left w:val="single" w:sz="4" w:space="0" w:color="auto"/>
              <w:bottom w:val="single" w:sz="4" w:space="0" w:color="auto"/>
              <w:right w:val="single" w:sz="4" w:space="0" w:color="auto"/>
            </w:tcBorders>
          </w:tcPr>
          <w:p w:rsidR="000F6FE4" w:rsidRPr="000F6FE4" w:rsidRDefault="000F6FE4" w:rsidP="000F6FE4">
            <w:pPr>
              <w:spacing w:after="0" w:line="240" w:lineRule="auto"/>
              <w:ind w:firstLine="709"/>
              <w:jc w:val="both"/>
              <w:rPr>
                <w:rFonts w:ascii="Times New Roman" w:eastAsia="Times New Roman" w:hAnsi="Times New Roman" w:cs="Times New Roman"/>
                <w:color w:val="000000"/>
                <w:sz w:val="26"/>
                <w:szCs w:val="26"/>
                <w:lang w:eastAsia="ru-RU"/>
              </w:rPr>
            </w:pPr>
          </w:p>
        </w:tc>
      </w:tr>
      <w:tr w:rsidR="000F6FE4" w:rsidRPr="000F6FE4">
        <w:tc>
          <w:tcPr>
            <w:tcW w:w="9067" w:type="dxa"/>
            <w:gridSpan w:val="4"/>
            <w:tcBorders>
              <w:top w:val="single" w:sz="4" w:space="0" w:color="auto"/>
              <w:left w:val="single" w:sz="4" w:space="0" w:color="auto"/>
              <w:bottom w:val="single" w:sz="4" w:space="0" w:color="auto"/>
              <w:right w:val="single" w:sz="4" w:space="0" w:color="auto"/>
            </w:tcBorders>
          </w:tcPr>
          <w:p w:rsidR="000F6FE4" w:rsidRPr="000F6FE4" w:rsidRDefault="000F6FE4" w:rsidP="00BA5E9C">
            <w:pPr>
              <w:spacing w:after="0" w:line="240" w:lineRule="auto"/>
              <w:ind w:firstLine="82"/>
              <w:jc w:val="both"/>
              <w:rPr>
                <w:rFonts w:ascii="Times New Roman" w:eastAsia="Times New Roman" w:hAnsi="Times New Roman" w:cs="Times New Roman"/>
                <w:color w:val="000000"/>
                <w:sz w:val="26"/>
                <w:szCs w:val="26"/>
                <w:lang w:eastAsia="ru-RU"/>
              </w:rPr>
            </w:pPr>
            <w:bookmarkStart w:id="56" w:name="Par110"/>
            <w:bookmarkEnd w:id="56"/>
            <w:r w:rsidRPr="000F6FE4">
              <w:rPr>
                <w:rFonts w:ascii="Times New Roman" w:eastAsia="Times New Roman" w:hAnsi="Times New Roman" w:cs="Times New Roman"/>
                <w:color w:val="000000"/>
                <w:sz w:val="26"/>
                <w:szCs w:val="26"/>
                <w:lang w:eastAsia="ru-RU"/>
              </w:rPr>
              <w:t>&lt;*&gt; Срок снегоочистки отсчитывается с момента окончания снегопада.</w:t>
            </w:r>
          </w:p>
        </w:tc>
      </w:tr>
    </w:tbl>
    <w:p w:rsidR="000F6FE4" w:rsidRPr="000F6FE4" w:rsidRDefault="000F6FE4" w:rsidP="000F6FE4">
      <w:pPr>
        <w:spacing w:after="0" w:line="240" w:lineRule="auto"/>
        <w:ind w:firstLine="709"/>
        <w:jc w:val="both"/>
        <w:rPr>
          <w:rFonts w:ascii="Times New Roman" w:eastAsia="Times New Roman" w:hAnsi="Times New Roman" w:cs="Times New Roman"/>
          <w:color w:val="000000"/>
          <w:sz w:val="26"/>
          <w:szCs w:val="26"/>
          <w:lang w:eastAsia="ru-RU"/>
        </w:rPr>
      </w:pPr>
    </w:p>
    <w:p w:rsidR="000F6FE4" w:rsidRDefault="000F6FE4" w:rsidP="000F6FE4">
      <w:pPr>
        <w:spacing w:after="0" w:line="240" w:lineRule="auto"/>
        <w:ind w:firstLine="709"/>
        <w:jc w:val="both"/>
        <w:rPr>
          <w:rFonts w:ascii="Times New Roman" w:eastAsia="Times New Roman" w:hAnsi="Times New Roman" w:cs="Times New Roman"/>
          <w:color w:val="000000"/>
          <w:sz w:val="26"/>
          <w:szCs w:val="26"/>
          <w:lang w:eastAsia="ru-RU"/>
        </w:rPr>
      </w:pPr>
      <w:r w:rsidRPr="000F6FE4">
        <w:rPr>
          <w:rFonts w:ascii="Times New Roman" w:eastAsia="Times New Roman" w:hAnsi="Times New Roman" w:cs="Times New Roman"/>
          <w:color w:val="000000"/>
          <w:sz w:val="26"/>
          <w:szCs w:val="26"/>
          <w:lang w:eastAsia="ru-RU"/>
        </w:rPr>
        <w:t xml:space="preserve">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w:t>
      </w:r>
      <w:r w:rsidR="00BA5E9C">
        <w:rPr>
          <w:rFonts w:ascii="Times New Roman" w:eastAsia="Times New Roman" w:hAnsi="Times New Roman" w:cs="Times New Roman"/>
          <w:color w:val="000000"/>
          <w:sz w:val="26"/>
          <w:szCs w:val="26"/>
          <w:lang w:eastAsia="ru-RU"/>
        </w:rPr>
        <w:t xml:space="preserve"> </w:t>
      </w:r>
      <w:r w:rsidRPr="000F6FE4">
        <w:rPr>
          <w:rFonts w:ascii="Times New Roman" w:eastAsia="Times New Roman" w:hAnsi="Times New Roman" w:cs="Times New Roman"/>
          <w:color w:val="000000"/>
          <w:sz w:val="26"/>
          <w:szCs w:val="26"/>
          <w:lang w:eastAsia="ru-RU"/>
        </w:rPr>
        <w:t xml:space="preserve"> не допускается наличие снега и зимней скользкости после окончания работ по их устранению</w:t>
      </w:r>
      <w:r w:rsidR="00212EB6">
        <w:rPr>
          <w:rFonts w:ascii="Times New Roman" w:eastAsia="Times New Roman" w:hAnsi="Times New Roman" w:cs="Times New Roman"/>
          <w:color w:val="000000"/>
          <w:sz w:val="26"/>
          <w:szCs w:val="26"/>
          <w:lang w:eastAsia="ru-RU"/>
        </w:rPr>
        <w:t>.</w:t>
      </w:r>
    </w:p>
    <w:p w:rsidR="00212EB6" w:rsidRPr="000F6FE4" w:rsidRDefault="00212EB6" w:rsidP="000F6FE4">
      <w:pPr>
        <w:spacing w:after="0" w:line="240" w:lineRule="auto"/>
        <w:ind w:firstLine="709"/>
        <w:jc w:val="both"/>
        <w:rPr>
          <w:rFonts w:ascii="Times New Roman" w:eastAsia="Times New Roman" w:hAnsi="Times New Roman" w:cs="Times New Roman"/>
          <w:color w:val="000000"/>
          <w:sz w:val="26"/>
          <w:szCs w:val="26"/>
          <w:lang w:eastAsia="ru-RU"/>
        </w:rPr>
      </w:pP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5.3.2.2. Уборка территорий в весенне-летний период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5.3.2.2.1. Весенне-летняя уборка территории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5.3.2.2.2. Период весенне-летней уборки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устанавливается с 16 апреля по 31 октября текущего календарного года. В случае значительных отклонений погодных условий от климатической нормы сроки начала и окончания весенне-летней уборки могут быть изменены правовым актом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5.3.2.2.3. Для выполнения работ и мероприятий по осуществлению весенне-летней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весенне-летнюю уборку соответствующей территории путем заключения договоров со специализированными организациями.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5.3.2.2.4. В период весенне-летней уборки на территории населенного пункта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проводятся следующие виды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57" w:name="sub_32142"/>
      <w:r w:rsidRPr="003B1FDD">
        <w:rPr>
          <w:rFonts w:ascii="Times New Roman" w:eastAsia="Times New Roman" w:hAnsi="Times New Roman" w:cs="Times New Roman"/>
          <w:color w:val="000000"/>
          <w:sz w:val="26"/>
          <w:szCs w:val="26"/>
          <w:lang w:eastAsia="ru-RU"/>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bookmarkEnd w:id="57"/>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ежедневная поливка твердого покрытия при температуре более 25°С;</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58" w:name="sub_32147"/>
      <w:r w:rsidRPr="003B1FDD">
        <w:rPr>
          <w:rFonts w:ascii="Times New Roman" w:eastAsia="Times New Roman" w:hAnsi="Times New Roman" w:cs="Times New Roman"/>
          <w:color w:val="000000"/>
          <w:sz w:val="26"/>
          <w:szCs w:val="26"/>
          <w:lang w:eastAsia="ru-RU"/>
        </w:rPr>
        <w:t>- ежедневная уборка мусора из урн;</w:t>
      </w:r>
      <w:bookmarkEnd w:id="58"/>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еженедельное подметание всей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еженедельная промывка от пыли и грязи твердых покрытий;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сбор и вывоз упавших веток и другого растительного мусора;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содержание урн (очистка, покраска, ремонт или замена);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ремонт дорог и тротуаров;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5.3.2.2.5. Особенности уборки дорог:</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подметание проезжей части осуществляется дорожно-уборочными машинами с предварительным увлажнением;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уборка проезжей части осуществляется подметально-уборочными машинами с вакуумной подборкой мусора;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w:t>
      </w:r>
      <w:proofErr w:type="spellStart"/>
      <w:r w:rsidRPr="003B1FDD">
        <w:rPr>
          <w:rFonts w:ascii="Times New Roman" w:eastAsia="Times New Roman" w:hAnsi="Times New Roman" w:cs="Times New Roman"/>
          <w:color w:val="000000"/>
          <w:sz w:val="26"/>
          <w:szCs w:val="26"/>
          <w:lang w:eastAsia="ru-RU"/>
        </w:rPr>
        <w:t>шумозащитные</w:t>
      </w:r>
      <w:proofErr w:type="spellEnd"/>
      <w:r w:rsidRPr="003B1FDD">
        <w:rPr>
          <w:rFonts w:ascii="Times New Roman" w:eastAsia="Times New Roman" w:hAnsi="Times New Roman" w:cs="Times New Roman"/>
          <w:color w:val="000000"/>
          <w:sz w:val="26"/>
          <w:szCs w:val="26"/>
          <w:lang w:eastAsia="ru-RU"/>
        </w:rPr>
        <w:t xml:space="preserve"> стенки, металлические ограждения, дорожные знаки и средства наружной информации подлежат промывке;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5.3.2.2.6. Работы по подметанию дворовых территорий многоэтажной жилой застройки, </w:t>
      </w:r>
      <w:proofErr w:type="spellStart"/>
      <w:r w:rsidRPr="003B1FDD">
        <w:rPr>
          <w:rFonts w:ascii="Times New Roman" w:eastAsia="Times New Roman" w:hAnsi="Times New Roman" w:cs="Times New Roman"/>
          <w:color w:val="000000"/>
          <w:sz w:val="26"/>
          <w:szCs w:val="26"/>
          <w:lang w:eastAsia="ru-RU"/>
        </w:rPr>
        <w:t>внутридворовых</w:t>
      </w:r>
      <w:proofErr w:type="spellEnd"/>
      <w:r w:rsidRPr="003B1FDD">
        <w:rPr>
          <w:rFonts w:ascii="Times New Roman" w:eastAsia="Times New Roman" w:hAnsi="Times New Roman" w:cs="Times New Roman"/>
          <w:color w:val="000000"/>
          <w:sz w:val="26"/>
          <w:szCs w:val="26"/>
          <w:lang w:eastAsia="ru-RU"/>
        </w:rPr>
        <w:t xml:space="preserve"> проездов и тротуаров (не входящих в состав придомовой территории), их мойка осуществляются до 8.00 часов утра.</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5.3.2.3. Очистка территорий от мусора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59" w:name="sub_3231"/>
      <w:r w:rsidRPr="003B1FDD">
        <w:rPr>
          <w:rFonts w:ascii="Times New Roman" w:eastAsia="Times New Roman" w:hAnsi="Times New Roman" w:cs="Times New Roman"/>
          <w:color w:val="000000"/>
          <w:sz w:val="26"/>
          <w:szCs w:val="26"/>
          <w:lang w:eastAsia="ru-RU"/>
        </w:rPr>
        <w:t> </w:t>
      </w:r>
      <w:bookmarkEnd w:id="59"/>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5.3.2.3.1. Данный раздел определяет требования к организации очистки территорий от бытового мусора всех видов.</w:t>
      </w:r>
      <w:bookmarkStart w:id="60" w:name="sub_3232"/>
      <w:bookmarkEnd w:id="60"/>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5.3.2.3.2. В случаях, предусмотренных пунктом 3.3.11.3 настоящих Правил для организации очистки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от ТКО и КГМ администрация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определяет места расположения контейнерных площадок сбора ТКО и площадок сбора КГМ на территории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земельные участки под которые передаются Управляющим компаниям, ТСЖ, юридическим лицам, индивидуальным предпринимателям в арену для размещения и обслуживания контейнерных площадок, с исключением при этом образования совмещенных, укрупненных контейнерных площадок.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Возведение, организация содержания и технического обслуживания указанных контейнерных площадок, за исключением случаев, указанных в </w:t>
      </w:r>
      <w:hyperlink r:id="rId62" w:anchor="sub_3234" w:history="1">
        <w:r w:rsidRPr="003B1FDD">
          <w:rPr>
            <w:rFonts w:ascii="Times New Roman" w:eastAsia="Times New Roman" w:hAnsi="Times New Roman" w:cs="Times New Roman"/>
            <w:color w:val="000000"/>
            <w:sz w:val="26"/>
            <w:szCs w:val="26"/>
            <w:lang w:eastAsia="ru-RU"/>
          </w:rPr>
          <w:t>пункте 5.3.2.3.4</w:t>
        </w:r>
      </w:hyperlink>
      <w:r w:rsidRPr="003B1FDD">
        <w:rPr>
          <w:rFonts w:ascii="Times New Roman" w:eastAsia="Times New Roman" w:hAnsi="Times New Roman" w:cs="Times New Roman"/>
          <w:color w:val="000000"/>
          <w:sz w:val="26"/>
          <w:szCs w:val="26"/>
          <w:lang w:eastAsia="ru-RU"/>
        </w:rPr>
        <w:t>, осуществляется Управляющими компаниями, ТСЖ, юридическими лицами, индивидуальными предпринимателями в установленном законом порядке.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5.3.2.3.3. Физические лица и юридические лица, индивидуальные предприниматели, за исключением указанных в </w:t>
      </w:r>
      <w:hyperlink r:id="rId63" w:anchor="sub_3234" w:history="1">
        <w:r w:rsidRPr="003B1FDD">
          <w:rPr>
            <w:rFonts w:ascii="Times New Roman" w:eastAsia="Times New Roman" w:hAnsi="Times New Roman" w:cs="Times New Roman"/>
            <w:color w:val="000000"/>
            <w:sz w:val="26"/>
            <w:szCs w:val="26"/>
            <w:lang w:eastAsia="ru-RU"/>
          </w:rPr>
          <w:t>пункте 5.3.2.3.4</w:t>
        </w:r>
      </w:hyperlink>
      <w:r w:rsidRPr="003B1FDD">
        <w:rPr>
          <w:rFonts w:ascii="Times New Roman" w:eastAsia="Times New Roman" w:hAnsi="Times New Roman" w:cs="Times New Roman"/>
          <w:color w:val="000000"/>
          <w:sz w:val="26"/>
          <w:szCs w:val="26"/>
          <w:lang w:eastAsia="ru-RU"/>
        </w:rPr>
        <w:t>, обязаны заключить договор на сбор и вывоз бытового мусора со специализированной организацией.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В целях утилизации образующихся отходов указанные лица размещают ТКО в контейнерах сбора ТКО и КГМ на площадках сбора КГМ, определенных в </w:t>
      </w:r>
      <w:r w:rsidRPr="003B1FDD">
        <w:rPr>
          <w:rFonts w:ascii="Times New Roman" w:eastAsia="Times New Roman" w:hAnsi="Times New Roman" w:cs="Times New Roman"/>
          <w:color w:val="000000"/>
          <w:sz w:val="26"/>
          <w:szCs w:val="26"/>
          <w:lang w:eastAsia="ru-RU"/>
        </w:rPr>
        <w:lastRenderedPageBreak/>
        <w:t>соответствии с </w:t>
      </w:r>
      <w:hyperlink r:id="rId64" w:anchor="sub_3232" w:history="1">
        <w:r w:rsidRPr="003B1FDD">
          <w:rPr>
            <w:rFonts w:ascii="Times New Roman" w:eastAsia="Times New Roman" w:hAnsi="Times New Roman" w:cs="Times New Roman"/>
            <w:color w:val="000000"/>
            <w:sz w:val="26"/>
            <w:szCs w:val="26"/>
            <w:lang w:eastAsia="ru-RU"/>
          </w:rPr>
          <w:t>пунктом 5.3.2.3.2 </w:t>
        </w:r>
      </w:hyperlink>
      <w:r w:rsidRPr="003B1FDD">
        <w:rPr>
          <w:rFonts w:ascii="Times New Roman" w:eastAsia="Times New Roman" w:hAnsi="Times New Roman" w:cs="Times New Roman"/>
          <w:color w:val="000000"/>
          <w:sz w:val="26"/>
          <w:szCs w:val="26"/>
          <w:lang w:eastAsia="ru-RU"/>
        </w:rPr>
        <w:t>и указанных в договоре со специализированной организацией.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61" w:name="sub_32323"/>
      <w:r w:rsidRPr="003B1FDD">
        <w:rPr>
          <w:rFonts w:ascii="Times New Roman" w:eastAsia="Times New Roman" w:hAnsi="Times New Roman" w:cs="Times New Roman"/>
          <w:color w:val="000000"/>
          <w:sz w:val="26"/>
          <w:szCs w:val="26"/>
          <w:lang w:eastAsia="ru-RU"/>
        </w:rPr>
        <w:t>Физическим и юридическим лицам, индивидуальным предпринимателям запрещается размещение ТКО в контейнерах сбора ТКО и КГМ на площадках сбора КГМ, не указанных в договоре со специализированной организацией.</w:t>
      </w:r>
      <w:bookmarkEnd w:id="61"/>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62" w:name="sub_3234"/>
      <w:r w:rsidRPr="003B1FDD">
        <w:rPr>
          <w:rFonts w:ascii="Times New Roman" w:eastAsia="Times New Roman" w:hAnsi="Times New Roman" w:cs="Times New Roman"/>
          <w:color w:val="000000"/>
          <w:sz w:val="26"/>
          <w:szCs w:val="26"/>
          <w:lang w:eastAsia="ru-RU"/>
        </w:rPr>
        <w:t>5.3.2.3.4. Юридические лица, имеющие в собственности (пользовании) земельный участок, вправе организовать на соответствующем земельном участке площадки для сбора мусора для собственных нужд и осуществлять вывоз мусора с соблюдением </w:t>
      </w:r>
      <w:bookmarkEnd w:id="62"/>
      <w:r w:rsidRPr="003B1FDD">
        <w:rPr>
          <w:rFonts w:ascii="Times New Roman" w:eastAsia="Times New Roman" w:hAnsi="Times New Roman" w:cs="Times New Roman"/>
          <w:color w:val="000000"/>
          <w:sz w:val="26"/>
          <w:szCs w:val="26"/>
          <w:lang w:eastAsia="ru-RU"/>
        </w:rPr>
        <w:fldChar w:fldCharType="begin"/>
      </w:r>
      <w:r w:rsidRPr="003B1FDD">
        <w:rPr>
          <w:rFonts w:ascii="Times New Roman" w:eastAsia="Times New Roman" w:hAnsi="Times New Roman" w:cs="Times New Roman"/>
          <w:color w:val="000000"/>
          <w:sz w:val="26"/>
          <w:szCs w:val="26"/>
          <w:lang w:eastAsia="ru-RU"/>
        </w:rPr>
        <w:instrText xml:space="preserve"> HYPERLINK "https://pravo-search.minjust.ru/bigs/portal.html" \l "sub_32313" </w:instrText>
      </w:r>
      <w:r w:rsidRPr="003B1FDD">
        <w:rPr>
          <w:rFonts w:ascii="Times New Roman" w:eastAsia="Times New Roman" w:hAnsi="Times New Roman" w:cs="Times New Roman"/>
          <w:color w:val="000000"/>
          <w:sz w:val="26"/>
          <w:szCs w:val="26"/>
          <w:lang w:eastAsia="ru-RU"/>
        </w:rPr>
        <w:fldChar w:fldCharType="separate"/>
      </w:r>
      <w:r w:rsidRPr="003B1FDD">
        <w:rPr>
          <w:rFonts w:ascii="Times New Roman" w:eastAsia="Times New Roman" w:hAnsi="Times New Roman" w:cs="Times New Roman"/>
          <w:color w:val="000000"/>
          <w:sz w:val="26"/>
          <w:szCs w:val="26"/>
          <w:lang w:eastAsia="ru-RU"/>
        </w:rPr>
        <w:t>пункта 5.3.2.3.13</w:t>
      </w:r>
      <w:r w:rsidRPr="003B1FDD">
        <w:rPr>
          <w:rFonts w:ascii="Times New Roman" w:eastAsia="Times New Roman" w:hAnsi="Times New Roman" w:cs="Times New Roman"/>
          <w:color w:val="000000"/>
          <w:sz w:val="26"/>
          <w:szCs w:val="26"/>
          <w:lang w:eastAsia="ru-RU"/>
        </w:rPr>
        <w:fldChar w:fldCharType="end"/>
      </w:r>
      <w:r w:rsidRPr="003B1FDD">
        <w:rPr>
          <w:rFonts w:ascii="Times New Roman" w:eastAsia="Times New Roman" w:hAnsi="Times New Roman" w:cs="Times New Roman"/>
          <w:color w:val="000000"/>
          <w:sz w:val="26"/>
          <w:szCs w:val="26"/>
          <w:lang w:eastAsia="ru-RU"/>
        </w:rPr>
        <w:t>, либо организовать сбор и вывоз мусора путем заключения договора на сбор и вывоз бытового мусора со специализированной организацией.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63" w:name="sub_3235"/>
      <w:r w:rsidRPr="003B1FDD">
        <w:rPr>
          <w:rFonts w:ascii="Times New Roman" w:eastAsia="Times New Roman" w:hAnsi="Times New Roman" w:cs="Times New Roman"/>
          <w:color w:val="000000"/>
          <w:sz w:val="26"/>
          <w:szCs w:val="26"/>
          <w:lang w:eastAsia="ru-RU"/>
        </w:rPr>
        <w:t xml:space="preserve">5.3.2.3.5. При заключении договоров на сбор и вывоз бытового мусора объемы </w:t>
      </w:r>
      <w:proofErr w:type="spellStart"/>
      <w:r w:rsidRPr="003B1FDD">
        <w:rPr>
          <w:rFonts w:ascii="Times New Roman" w:eastAsia="Times New Roman" w:hAnsi="Times New Roman" w:cs="Times New Roman"/>
          <w:color w:val="000000"/>
          <w:sz w:val="26"/>
          <w:szCs w:val="26"/>
          <w:lang w:eastAsia="ru-RU"/>
        </w:rPr>
        <w:t>мусорообразования</w:t>
      </w:r>
      <w:proofErr w:type="spellEnd"/>
      <w:r w:rsidRPr="003B1FDD">
        <w:rPr>
          <w:rFonts w:ascii="Times New Roman" w:eastAsia="Times New Roman" w:hAnsi="Times New Roman" w:cs="Times New Roman"/>
          <w:color w:val="000000"/>
          <w:sz w:val="26"/>
          <w:szCs w:val="26"/>
          <w:lang w:eastAsia="ru-RU"/>
        </w:rPr>
        <w:t xml:space="preserve"> определяются по действующим утвержденным нормативам.</w:t>
      </w:r>
      <w:bookmarkEnd w:id="63"/>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64" w:name="sub_3236"/>
      <w:r w:rsidRPr="003B1FDD">
        <w:rPr>
          <w:rFonts w:ascii="Times New Roman" w:eastAsia="Times New Roman" w:hAnsi="Times New Roman" w:cs="Times New Roman"/>
          <w:color w:val="000000"/>
          <w:sz w:val="26"/>
          <w:szCs w:val="26"/>
          <w:lang w:eastAsia="ru-RU"/>
        </w:rPr>
        <w:t>5.3.2.3.6. Для сбора ТКО должны применяться стандартные контейнеры, обеспечивающие механизированную выгрузку мусора, оборудованные колесами и автоматически закрывающейся крышкой (крышками).</w:t>
      </w:r>
      <w:bookmarkEnd w:id="64"/>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Эксплуатация контейнеров без колес и крышек или с незакрытыми крышками запрещается.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65" w:name="sub_3237"/>
      <w:r w:rsidRPr="003B1FDD">
        <w:rPr>
          <w:rFonts w:ascii="Times New Roman" w:eastAsia="Times New Roman" w:hAnsi="Times New Roman" w:cs="Times New Roman"/>
          <w:color w:val="000000"/>
          <w:sz w:val="26"/>
          <w:szCs w:val="26"/>
          <w:lang w:eastAsia="ru-RU"/>
        </w:rPr>
        <w:t>5.3.2.3.7. Контейнеры должны быть в технически исправном состоянии и иметь надлежащий эстетический вид.</w:t>
      </w:r>
      <w:bookmarkEnd w:id="65"/>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Контейнеры из черного металла должны окрашиваться не менее двух раз в год - весной и осенью.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На всех контейнерах должна быть нанесена маркировка собственника или эксплуатирующей организации.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66" w:name="sub_3238"/>
      <w:r w:rsidRPr="003B1FDD">
        <w:rPr>
          <w:rFonts w:ascii="Times New Roman" w:eastAsia="Times New Roman" w:hAnsi="Times New Roman" w:cs="Times New Roman"/>
          <w:color w:val="000000"/>
          <w:sz w:val="26"/>
          <w:szCs w:val="26"/>
          <w:lang w:eastAsia="ru-RU"/>
        </w:rPr>
        <w:t xml:space="preserve">5.3.2.3.8. В зданиях, строениях, сооружениях, оборудованных мусоропроводами, должны применяться </w:t>
      </w:r>
      <w:proofErr w:type="spellStart"/>
      <w:r w:rsidRPr="003B1FDD">
        <w:rPr>
          <w:rFonts w:ascii="Times New Roman" w:eastAsia="Times New Roman" w:hAnsi="Times New Roman" w:cs="Times New Roman"/>
          <w:color w:val="000000"/>
          <w:sz w:val="26"/>
          <w:szCs w:val="26"/>
          <w:lang w:eastAsia="ru-RU"/>
        </w:rPr>
        <w:t>выкатные</w:t>
      </w:r>
      <w:proofErr w:type="spellEnd"/>
      <w:r w:rsidRPr="003B1FDD">
        <w:rPr>
          <w:rFonts w:ascii="Times New Roman" w:eastAsia="Times New Roman" w:hAnsi="Times New Roman" w:cs="Times New Roman"/>
          <w:color w:val="000000"/>
          <w:sz w:val="26"/>
          <w:szCs w:val="26"/>
          <w:lang w:eastAsia="ru-RU"/>
        </w:rPr>
        <w:t xml:space="preserve"> контейнеры с крышками, приспособленные для механизированной выгрузки мусора из мусоропровода в контейнер и из контейнера в мусоровоз. Контейнеры должны постоянно находиться в </w:t>
      </w:r>
      <w:proofErr w:type="spellStart"/>
      <w:r w:rsidRPr="003B1FDD">
        <w:rPr>
          <w:rFonts w:ascii="Times New Roman" w:eastAsia="Times New Roman" w:hAnsi="Times New Roman" w:cs="Times New Roman"/>
          <w:color w:val="000000"/>
          <w:sz w:val="26"/>
          <w:szCs w:val="26"/>
          <w:lang w:eastAsia="ru-RU"/>
        </w:rPr>
        <w:t>мусорокамере</w:t>
      </w:r>
      <w:proofErr w:type="spellEnd"/>
      <w:r w:rsidRPr="003B1FDD">
        <w:rPr>
          <w:rFonts w:ascii="Times New Roman" w:eastAsia="Times New Roman" w:hAnsi="Times New Roman" w:cs="Times New Roman"/>
          <w:color w:val="000000"/>
          <w:sz w:val="26"/>
          <w:szCs w:val="26"/>
          <w:lang w:eastAsia="ru-RU"/>
        </w:rPr>
        <w:t xml:space="preserve">, на </w:t>
      </w:r>
      <w:proofErr w:type="spellStart"/>
      <w:r w:rsidRPr="003B1FDD">
        <w:rPr>
          <w:rFonts w:ascii="Times New Roman" w:eastAsia="Times New Roman" w:hAnsi="Times New Roman" w:cs="Times New Roman"/>
          <w:color w:val="000000"/>
          <w:sz w:val="26"/>
          <w:szCs w:val="26"/>
          <w:lang w:eastAsia="ru-RU"/>
        </w:rPr>
        <w:t>выкатную</w:t>
      </w:r>
      <w:proofErr w:type="spellEnd"/>
      <w:r w:rsidRPr="003B1FDD">
        <w:rPr>
          <w:rFonts w:ascii="Times New Roman" w:eastAsia="Times New Roman" w:hAnsi="Times New Roman" w:cs="Times New Roman"/>
          <w:color w:val="000000"/>
          <w:sz w:val="26"/>
          <w:szCs w:val="26"/>
          <w:lang w:eastAsia="ru-RU"/>
        </w:rPr>
        <w:t xml:space="preserve"> площадку контейнеры выкатываются непосредственно перед перегрузкой мусора в мусоровоз, а после выгрузки мусора - убираются в </w:t>
      </w:r>
      <w:proofErr w:type="spellStart"/>
      <w:r w:rsidRPr="003B1FDD">
        <w:rPr>
          <w:rFonts w:ascii="Times New Roman" w:eastAsia="Times New Roman" w:hAnsi="Times New Roman" w:cs="Times New Roman"/>
          <w:color w:val="000000"/>
          <w:sz w:val="26"/>
          <w:szCs w:val="26"/>
          <w:lang w:eastAsia="ru-RU"/>
        </w:rPr>
        <w:t>мусорокамеру</w:t>
      </w:r>
      <w:proofErr w:type="spellEnd"/>
      <w:r w:rsidRPr="003B1FDD">
        <w:rPr>
          <w:rFonts w:ascii="Times New Roman" w:eastAsia="Times New Roman" w:hAnsi="Times New Roman" w:cs="Times New Roman"/>
          <w:color w:val="000000"/>
          <w:sz w:val="26"/>
          <w:szCs w:val="26"/>
          <w:lang w:eastAsia="ru-RU"/>
        </w:rPr>
        <w:t>.</w:t>
      </w:r>
      <w:bookmarkEnd w:id="66"/>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67" w:name="sub_3239"/>
      <w:r w:rsidRPr="003B1FDD">
        <w:rPr>
          <w:rFonts w:ascii="Times New Roman" w:eastAsia="Times New Roman" w:hAnsi="Times New Roman" w:cs="Times New Roman"/>
          <w:color w:val="000000"/>
          <w:sz w:val="26"/>
          <w:szCs w:val="26"/>
          <w:lang w:eastAsia="ru-RU"/>
        </w:rPr>
        <w:t>5.3.2.3.9. Контейнеры для сбора ТКО отходов должны устанавливаться на специальных площадках с твердым покрытием.</w:t>
      </w:r>
      <w:bookmarkEnd w:id="67"/>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Размер площадок должен быть рассчитан на необходимое количество контейнеров, но не более 5.</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Запрещается устанавливать контейнеры и бункеры для сбора мусора на проезжей части дорог, тротуарах, пешеходных дорожках и газонах.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В исключительных случаях, в районах сложившейся застройки, по решению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данные требования могут быть изменены.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68" w:name="sub_32310"/>
      <w:r w:rsidRPr="003B1FDD">
        <w:rPr>
          <w:rFonts w:ascii="Times New Roman" w:eastAsia="Times New Roman" w:hAnsi="Times New Roman" w:cs="Times New Roman"/>
          <w:color w:val="000000"/>
          <w:sz w:val="26"/>
          <w:szCs w:val="26"/>
          <w:lang w:eastAsia="ru-RU"/>
        </w:rPr>
        <w:t>5.3.2.3.10. Контейнерные площадки для ТКО выполняются в уровень с подъездной дорогой (</w:t>
      </w:r>
      <w:proofErr w:type="spellStart"/>
      <w:r w:rsidRPr="003B1FDD">
        <w:rPr>
          <w:rFonts w:ascii="Times New Roman" w:eastAsia="Times New Roman" w:hAnsi="Times New Roman" w:cs="Times New Roman"/>
          <w:color w:val="000000"/>
          <w:sz w:val="26"/>
          <w:szCs w:val="26"/>
          <w:lang w:eastAsia="ru-RU"/>
        </w:rPr>
        <w:t>хозпроездом</w:t>
      </w:r>
      <w:proofErr w:type="spellEnd"/>
      <w:r w:rsidRPr="003B1FDD">
        <w:rPr>
          <w:rFonts w:ascii="Times New Roman" w:eastAsia="Times New Roman" w:hAnsi="Times New Roman" w:cs="Times New Roman"/>
          <w:color w:val="000000"/>
          <w:sz w:val="26"/>
          <w:szCs w:val="26"/>
          <w:lang w:eastAsia="ru-RU"/>
        </w:rPr>
        <w:t>) либо должны иметь пандус, обеспечивающий установку контейнера на площадку.</w:t>
      </w:r>
      <w:bookmarkEnd w:id="68"/>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Площадка должна иметь небольшой уклон в сторону проезжей части. Контейнерная площадка должна быть ограждена с трех сторон бордюром высотой 15,0см, исключающим возможность скатывания контейнера в сторону.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Подъезды и подходы к контейнерной площадке должны освещаться.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69" w:name="sub_32311"/>
      <w:r w:rsidRPr="003B1FDD">
        <w:rPr>
          <w:rFonts w:ascii="Times New Roman" w:eastAsia="Times New Roman" w:hAnsi="Times New Roman" w:cs="Times New Roman"/>
          <w:color w:val="000000"/>
          <w:sz w:val="26"/>
          <w:szCs w:val="26"/>
          <w:lang w:eastAsia="ru-RU"/>
        </w:rPr>
        <w:t>5.3.2.3.11. Площадки для сбора КГМ целесообразно располагать рядом с площадками для сбора ТКО.</w:t>
      </w:r>
      <w:bookmarkEnd w:id="69"/>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Площадки для сбора КГМ должны иметь твердое покрытие и с трех сторон ограждаться бордюрным камнем на высоту 15,0 - 25,0 см или иным ограждением высотой не более 1,0 метра.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70" w:name="sub_32312"/>
      <w:r w:rsidRPr="003B1FDD">
        <w:rPr>
          <w:rFonts w:ascii="Times New Roman" w:eastAsia="Times New Roman" w:hAnsi="Times New Roman" w:cs="Times New Roman"/>
          <w:color w:val="000000"/>
          <w:sz w:val="26"/>
          <w:szCs w:val="26"/>
          <w:lang w:eastAsia="ru-RU"/>
        </w:rPr>
        <w:t>5.3.2.3.12. К площадкам сбора ТКО и КГМ круглосуточно должен быть обеспечен свободный подъезд.</w:t>
      </w:r>
      <w:bookmarkEnd w:id="70"/>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Запрещается размещение транспортных средств у площадок для сбора ТКО и КГМ, создающих помехи для вывоза ТКО и КГМ и уборки территории населенного пункта </w:t>
      </w:r>
      <w:proofErr w:type="gramStart"/>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 xml:space="preserve"> муниципального</w:t>
      </w:r>
      <w:proofErr w:type="gramEnd"/>
      <w:r w:rsidRPr="003B1FDD">
        <w:rPr>
          <w:rFonts w:ascii="Times New Roman" w:eastAsia="Times New Roman" w:hAnsi="Times New Roman" w:cs="Times New Roman"/>
          <w:color w:val="000000"/>
          <w:sz w:val="26"/>
          <w:szCs w:val="26"/>
          <w:lang w:eastAsia="ru-RU"/>
        </w:rPr>
        <w:t xml:space="preserve">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71" w:name="sub_32313"/>
      <w:r w:rsidRPr="003B1FDD">
        <w:rPr>
          <w:rFonts w:ascii="Times New Roman" w:eastAsia="Times New Roman" w:hAnsi="Times New Roman" w:cs="Times New Roman"/>
          <w:color w:val="000000"/>
          <w:sz w:val="26"/>
          <w:szCs w:val="26"/>
          <w:lang w:eastAsia="ru-RU"/>
        </w:rPr>
        <w:t xml:space="preserve">5.3.2.3.13. Вывоз ТКО и КГМ должен осуществляться организацией, имеющей в случаях, установленных законом, лицензию на данный вид деятельности, а также прошедшей аккредитацию на осуществление сбора и транспортировки отходов производства и потребления на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bookmarkEnd w:id="71"/>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5.3.2.3.14. Вывоз ТКО осуществляется по мере заполнения контейнеров.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72" w:name="sub_32315"/>
      <w:r w:rsidRPr="003B1FDD">
        <w:rPr>
          <w:rFonts w:ascii="Times New Roman" w:eastAsia="Times New Roman" w:hAnsi="Times New Roman" w:cs="Times New Roman"/>
          <w:color w:val="000000"/>
          <w:sz w:val="26"/>
          <w:szCs w:val="26"/>
          <w:lang w:eastAsia="ru-RU"/>
        </w:rPr>
        <w:t>5.3.2.3.15. Вывоз КГМ организуется эксплуатирующей организацией по мере появления мусора на площадке. Хранение КГМ на площадке более трех суток запрещается.</w:t>
      </w:r>
      <w:bookmarkEnd w:id="72"/>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73" w:name="sub_32316"/>
      <w:r w:rsidRPr="003B1FDD">
        <w:rPr>
          <w:rFonts w:ascii="Times New Roman" w:eastAsia="Times New Roman" w:hAnsi="Times New Roman" w:cs="Times New Roman"/>
          <w:color w:val="000000"/>
          <w:sz w:val="26"/>
          <w:szCs w:val="26"/>
          <w:lang w:eastAsia="ru-RU"/>
        </w:rPr>
        <w:t>5.3.2.3.16. Количество и емкость контейнеров следует определять исходя из норм накопления вывоза отходов.</w:t>
      </w:r>
      <w:bookmarkEnd w:id="73"/>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Расчетный объем контейнеров должен соответствовать фактическому накоплению отходов в периоды наибольшего их образования с коэффициентом запаса 1,2.</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74" w:name="sub_32317"/>
      <w:r w:rsidRPr="003B1FDD">
        <w:rPr>
          <w:rFonts w:ascii="Times New Roman" w:eastAsia="Times New Roman" w:hAnsi="Times New Roman" w:cs="Times New Roman"/>
          <w:color w:val="000000"/>
          <w:sz w:val="26"/>
          <w:szCs w:val="26"/>
          <w:lang w:eastAsia="ru-RU"/>
        </w:rPr>
        <w:t>5.3.2.3.17.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bookmarkEnd w:id="74"/>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За эксплуатацию контейнеров с переполнением несут ответственность собственник (владелец) площадки и эксплуатирующая организация.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75" w:name="sub_32318"/>
      <w:r w:rsidRPr="003B1FDD">
        <w:rPr>
          <w:rFonts w:ascii="Times New Roman" w:eastAsia="Times New Roman" w:hAnsi="Times New Roman" w:cs="Times New Roman"/>
          <w:color w:val="000000"/>
          <w:sz w:val="26"/>
          <w:szCs w:val="26"/>
          <w:lang w:eastAsia="ru-RU"/>
        </w:rPr>
        <w:t>5.3.2.3.18. Уборку мусора, просыпавшегося при выгрузке из контейнеров в мусоровоз, обязана производить организация, осуществляющая вывоз ТКО.</w:t>
      </w:r>
      <w:bookmarkEnd w:id="75"/>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остальное время чистота на контейнерной площадке поддерживается собственником (владельцем) площадки и эксплуатирующей организацией.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Контейнерные площадки должны убираться ежедневно.</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76" w:name="sub_32319"/>
      <w:r w:rsidRPr="003B1FDD">
        <w:rPr>
          <w:rFonts w:ascii="Times New Roman" w:eastAsia="Times New Roman" w:hAnsi="Times New Roman" w:cs="Times New Roman"/>
          <w:color w:val="000000"/>
          <w:sz w:val="26"/>
          <w:szCs w:val="26"/>
          <w:lang w:eastAsia="ru-RU"/>
        </w:rPr>
        <w:t>5.3.2.3.19. Запрещается выливание жидких бытовых отходов и воды в контейнеры для ТКО.</w:t>
      </w:r>
      <w:bookmarkEnd w:id="76"/>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5.3.2.3.20. Контейнеры для ТКО в летний период подлежат помывке с периодичностью, установленной действующими санитарными правилами.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77" w:name="sub_32321"/>
      <w:r w:rsidRPr="003B1FDD">
        <w:rPr>
          <w:rFonts w:ascii="Times New Roman" w:eastAsia="Times New Roman" w:hAnsi="Times New Roman" w:cs="Times New Roman"/>
          <w:color w:val="000000"/>
          <w:sz w:val="26"/>
          <w:szCs w:val="26"/>
          <w:lang w:eastAsia="ru-RU"/>
        </w:rPr>
        <w:t>5.3.2.3.21. Для организации раздельного сбора мусора на общей контейнерной площадке устанавливаются отдельные контейнеры соответствующего цвета с надписями:</w:t>
      </w:r>
      <w:bookmarkEnd w:id="77"/>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для сбора макулатуры всех видов - контейнер с надписью «бумага»;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для сбора стеклянной тары и </w:t>
      </w:r>
      <w:proofErr w:type="spellStart"/>
      <w:r w:rsidRPr="003B1FDD">
        <w:rPr>
          <w:rFonts w:ascii="Times New Roman" w:eastAsia="Times New Roman" w:hAnsi="Times New Roman" w:cs="Times New Roman"/>
          <w:color w:val="000000"/>
          <w:sz w:val="26"/>
          <w:szCs w:val="26"/>
          <w:lang w:eastAsia="ru-RU"/>
        </w:rPr>
        <w:t>стеклобоя</w:t>
      </w:r>
      <w:proofErr w:type="spellEnd"/>
      <w:r w:rsidRPr="003B1FDD">
        <w:rPr>
          <w:rFonts w:ascii="Times New Roman" w:eastAsia="Times New Roman" w:hAnsi="Times New Roman" w:cs="Times New Roman"/>
          <w:color w:val="000000"/>
          <w:sz w:val="26"/>
          <w:szCs w:val="26"/>
          <w:lang w:eastAsia="ru-RU"/>
        </w:rPr>
        <w:t xml:space="preserve"> - контейнер или колокол с надписью «стекло»;</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для сбора пластиковой упаковки, полиэтиленовой пленки, ПЭТ бутылки, бытовых отходов пластика всех видов - контейнер с надписью «пластик».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Допускается установка колоколов под стекло вне контейнерных площадок около мест образования </w:t>
      </w:r>
      <w:proofErr w:type="spellStart"/>
      <w:r w:rsidRPr="003B1FDD">
        <w:rPr>
          <w:rFonts w:ascii="Times New Roman" w:eastAsia="Times New Roman" w:hAnsi="Times New Roman" w:cs="Times New Roman"/>
          <w:color w:val="000000"/>
          <w:sz w:val="26"/>
          <w:szCs w:val="26"/>
          <w:lang w:eastAsia="ru-RU"/>
        </w:rPr>
        <w:t>стеклобоя</w:t>
      </w:r>
      <w:proofErr w:type="spellEnd"/>
      <w:r w:rsidRPr="003B1FDD">
        <w:rPr>
          <w:rFonts w:ascii="Times New Roman" w:eastAsia="Times New Roman" w:hAnsi="Times New Roman" w:cs="Times New Roman"/>
          <w:color w:val="000000"/>
          <w:sz w:val="26"/>
          <w:szCs w:val="26"/>
          <w:lang w:eastAsia="ru-RU"/>
        </w:rPr>
        <w:t xml:space="preserve"> на специально подготовленных площадках.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xml:space="preserve">5.3.2.3.22. При вводе в эксплуатацию нового объекта капитального строительства застройщик обязан по согласованию с администрацией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организовать новые контейнерные площадки сбора ТКО и КГМ либо обеспечить установку дополнительных контейнеров на уже существующих контейнерных площадках. Количество контейнеров определяется при этом с учетом требований </w:t>
      </w:r>
      <w:hyperlink r:id="rId65" w:anchor="sub_32316" w:history="1">
        <w:r w:rsidRPr="003B1FDD">
          <w:rPr>
            <w:rFonts w:ascii="Times New Roman" w:eastAsia="Times New Roman" w:hAnsi="Times New Roman" w:cs="Times New Roman"/>
            <w:color w:val="000000"/>
            <w:sz w:val="26"/>
            <w:szCs w:val="26"/>
            <w:lang w:eastAsia="ru-RU"/>
          </w:rPr>
          <w:t>пунктов 5.3.2.3.16</w:t>
        </w:r>
      </w:hyperlink>
      <w:r w:rsidRPr="003B1FDD">
        <w:rPr>
          <w:rFonts w:ascii="Times New Roman" w:eastAsia="Times New Roman" w:hAnsi="Times New Roman" w:cs="Times New Roman"/>
          <w:color w:val="000000"/>
          <w:sz w:val="26"/>
          <w:szCs w:val="26"/>
          <w:lang w:eastAsia="ru-RU"/>
        </w:rPr>
        <w:t> и 5.</w:t>
      </w:r>
      <w:hyperlink r:id="rId66" w:anchor="sub_32321" w:history="1">
        <w:r w:rsidRPr="003B1FDD">
          <w:rPr>
            <w:rFonts w:ascii="Times New Roman" w:eastAsia="Times New Roman" w:hAnsi="Times New Roman" w:cs="Times New Roman"/>
            <w:color w:val="000000"/>
            <w:sz w:val="26"/>
            <w:szCs w:val="26"/>
            <w:lang w:eastAsia="ru-RU"/>
          </w:rPr>
          <w:t>3.2.3.21.</w:t>
        </w:r>
      </w:hyperlink>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5.4. Порядок участия юридических и физических лиц</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содержании и благоустройстве прилегающих территорий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5.4.1. Участие физических, юридических лиц, индивидуальных предпринимателей, граждан, являющихся собственниками зданий, строений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в содержании и благоустройстве прилегающих территорий осуществляется в соответствии с согласованными с ними схемами (план-схемами) закрепленной (подведомственной)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Площадь, кадастровый номер закрепленного земельного участка, его границы, определяются Соглашением с физическими, юридическими лицами, индивидуальными предпринимателями на уборку и очистку прилегающей территории, которое утверждается правовым актом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5.4.2. Обязательства по уборке закрепленных территорий, перечень работ и определение границ закрепленных территорий устанавливаются в договорах аренды, безвозмездного пользования муниципальным имуществом, а с собственниками земельных участков, индивидуальных жилых домов, многоквартирных жилых домов, нежилых зданий, путем заключения Соглашений с физическими, юридическими лицами, индивидуальными предпринимателями на уборку и очистку прилегающей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 Требования к содержанию и внешнему виду фасадов</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зданий (строений, сооружений), ограждений и других объектов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5.5.2. В состав элементов фасадов зданий, подлежащих содержанию, входят: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1) приямки, входы в подвальные помещения и </w:t>
      </w:r>
      <w:proofErr w:type="spellStart"/>
      <w:r w:rsidRPr="003B1FDD">
        <w:rPr>
          <w:rFonts w:ascii="Times New Roman" w:eastAsia="Times New Roman" w:hAnsi="Times New Roman" w:cs="Times New Roman"/>
          <w:color w:val="000000"/>
          <w:sz w:val="26"/>
          <w:szCs w:val="26"/>
          <w:lang w:eastAsia="ru-RU"/>
        </w:rPr>
        <w:t>мусорокамеры</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входные узлы (в том числе крыльцо, площадки, перила, козырьки над входом, ограждения, стены, двери);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3) цоколь и </w:t>
      </w:r>
      <w:proofErr w:type="spellStart"/>
      <w:r w:rsidRPr="003B1FDD">
        <w:rPr>
          <w:rFonts w:ascii="Times New Roman" w:eastAsia="Times New Roman" w:hAnsi="Times New Roman" w:cs="Times New Roman"/>
          <w:color w:val="000000"/>
          <w:sz w:val="26"/>
          <w:szCs w:val="26"/>
          <w:lang w:eastAsia="ru-RU"/>
        </w:rPr>
        <w:t>отмостка</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плоскости стен;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5) выступающие элементы фасадов (в том числе балконы, лоджии, эркеры, карнизы);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 кровли, включая вентиляционные и дымовые трубы, в том числе ограждающие решетки, выходы на кровлю;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7) архитектурные детали и облицовка (в том числе колонны, пилястры, розетки, капители, </w:t>
      </w:r>
      <w:proofErr w:type="spellStart"/>
      <w:r w:rsidRPr="003B1FDD">
        <w:rPr>
          <w:rFonts w:ascii="Times New Roman" w:eastAsia="Times New Roman" w:hAnsi="Times New Roman" w:cs="Times New Roman"/>
          <w:color w:val="000000"/>
          <w:sz w:val="26"/>
          <w:szCs w:val="26"/>
          <w:lang w:eastAsia="ru-RU"/>
        </w:rPr>
        <w:t>сандрики</w:t>
      </w:r>
      <w:proofErr w:type="spellEnd"/>
      <w:r w:rsidRPr="003B1FDD">
        <w:rPr>
          <w:rFonts w:ascii="Times New Roman" w:eastAsia="Times New Roman" w:hAnsi="Times New Roman" w:cs="Times New Roman"/>
          <w:color w:val="000000"/>
          <w:sz w:val="26"/>
          <w:szCs w:val="26"/>
          <w:lang w:eastAsia="ru-RU"/>
        </w:rPr>
        <w:t>, фризы, пояски);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8) водосточные трубы, включая </w:t>
      </w:r>
      <w:proofErr w:type="spellStart"/>
      <w:r w:rsidRPr="003B1FDD">
        <w:rPr>
          <w:rFonts w:ascii="Times New Roman" w:eastAsia="Times New Roman" w:hAnsi="Times New Roman" w:cs="Times New Roman"/>
          <w:color w:val="000000"/>
          <w:sz w:val="26"/>
          <w:szCs w:val="26"/>
          <w:lang w:eastAsia="ru-RU"/>
        </w:rPr>
        <w:t>отметы</w:t>
      </w:r>
      <w:proofErr w:type="spellEnd"/>
      <w:r w:rsidRPr="003B1FDD">
        <w:rPr>
          <w:rFonts w:ascii="Times New Roman" w:eastAsia="Times New Roman" w:hAnsi="Times New Roman" w:cs="Times New Roman"/>
          <w:color w:val="000000"/>
          <w:sz w:val="26"/>
          <w:szCs w:val="26"/>
          <w:lang w:eastAsia="ru-RU"/>
        </w:rPr>
        <w:t xml:space="preserve"> и воронки;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9) ограждения балконов, лоджий;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10) парапетные и оконные ограждения, решетки;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11) металлическая отделка окон, балконов, поясков, выступов цоколя, свесов;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12) навесные металлические конструкции (в том числе </w:t>
      </w:r>
      <w:proofErr w:type="spellStart"/>
      <w:r w:rsidRPr="003B1FDD">
        <w:rPr>
          <w:rFonts w:ascii="Times New Roman" w:eastAsia="Times New Roman" w:hAnsi="Times New Roman" w:cs="Times New Roman"/>
          <w:color w:val="000000"/>
          <w:sz w:val="26"/>
          <w:szCs w:val="26"/>
          <w:lang w:eastAsia="ru-RU"/>
        </w:rPr>
        <w:t>флагодержатели</w:t>
      </w:r>
      <w:proofErr w:type="spellEnd"/>
      <w:r w:rsidRPr="003B1FDD">
        <w:rPr>
          <w:rFonts w:ascii="Times New Roman" w:eastAsia="Times New Roman" w:hAnsi="Times New Roman" w:cs="Times New Roman"/>
          <w:color w:val="000000"/>
          <w:sz w:val="26"/>
          <w:szCs w:val="26"/>
          <w:lang w:eastAsia="ru-RU"/>
        </w:rPr>
        <w:t>, анкеры, пожарные лестницы, вентиляционное оборудование);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13) горизонтальные и вертикальные швы между панелями и блоками (фасады крупнопанельных и крупноблочных зданий);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14) стекла, рамы, балконные двери;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15) стационарные ограждения, прилегающие к зданиям.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5.6.3. Содержание фасадов зданий, строений и сооружений включает: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обеспечение наличия и содержание в исправном состоянии водостоков, водосточных труб и сливов;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герметизацию, заделку и расшивку швов, трещин и выбоин;</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восстановление, ремонт и своевременную очистку </w:t>
      </w:r>
      <w:proofErr w:type="spellStart"/>
      <w:r w:rsidRPr="003B1FDD">
        <w:rPr>
          <w:rFonts w:ascii="Times New Roman" w:eastAsia="Times New Roman" w:hAnsi="Times New Roman" w:cs="Times New Roman"/>
          <w:color w:val="000000"/>
          <w:sz w:val="26"/>
          <w:szCs w:val="26"/>
          <w:lang w:eastAsia="ru-RU"/>
        </w:rPr>
        <w:t>отмосток</w:t>
      </w:r>
      <w:proofErr w:type="spellEnd"/>
      <w:r w:rsidRPr="003B1FDD">
        <w:rPr>
          <w:rFonts w:ascii="Times New Roman" w:eastAsia="Times New Roman" w:hAnsi="Times New Roman" w:cs="Times New Roman"/>
          <w:color w:val="000000"/>
          <w:sz w:val="26"/>
          <w:szCs w:val="26"/>
          <w:lang w:eastAsia="ru-RU"/>
        </w:rPr>
        <w:t>, приямков цокольных окон и входов в подвалы;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поддержание в исправном состоянии размещенных на фасаде объектов (средств) наружного освещения;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очистку и промывку поверхностей фасадов в зависимости от их состояния и условий эксплуатации;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мытье окон, витрин, вывесок и указателей;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очистку от снега и льда крыш и козырьков, удаление наледи, снега и сосулек с карнизов, балконов и лоджий;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выполнение иных требований, предусмотренных правилами и нормами технической эксплуатации зданий, строений и сооружений.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w:t>
      </w:r>
      <w:proofErr w:type="gramStart"/>
      <w:r w:rsidRPr="003B1FDD">
        <w:rPr>
          <w:rFonts w:ascii="Times New Roman" w:eastAsia="Times New Roman" w:hAnsi="Times New Roman" w:cs="Times New Roman"/>
          <w:color w:val="000000"/>
          <w:sz w:val="26"/>
          <w:szCs w:val="26"/>
          <w:lang w:eastAsia="ru-RU"/>
        </w:rPr>
        <w:t>лицами,  в</w:t>
      </w:r>
      <w:proofErr w:type="gramEnd"/>
      <w:r w:rsidRPr="003B1FDD">
        <w:rPr>
          <w:rFonts w:ascii="Times New Roman" w:eastAsia="Times New Roman" w:hAnsi="Times New Roman" w:cs="Times New Roman"/>
          <w:color w:val="000000"/>
          <w:sz w:val="26"/>
          <w:szCs w:val="26"/>
          <w:lang w:eastAsia="ru-RU"/>
        </w:rPr>
        <w:t xml:space="preserve"> светлое время суток с обязательным соблюдением мер, обеспечивающих безопасное движение пешеходов и транспорта.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При сбрасывании снега с крыш принимаются меры, обеспечивающие полную сохранность деревьев, кустарников, воздушных линий уличного электроосвещения, </w:t>
      </w:r>
      <w:r w:rsidRPr="003B1FDD">
        <w:rPr>
          <w:rFonts w:ascii="Times New Roman" w:eastAsia="Times New Roman" w:hAnsi="Times New Roman" w:cs="Times New Roman"/>
          <w:color w:val="000000"/>
          <w:sz w:val="26"/>
          <w:szCs w:val="26"/>
          <w:lang w:eastAsia="ru-RU"/>
        </w:rPr>
        <w:lastRenderedPageBreak/>
        <w:t>растяжек, рекламных конструкций, светофорных объектов, дорожных знаков, линий связи, таксофонов и других объектов благоустройства.</w:t>
      </w:r>
      <w:bookmarkStart w:id="78" w:name="sub_534"/>
      <w:r w:rsidRPr="003B1FDD">
        <w:rPr>
          <w:rFonts w:ascii="Times New Roman" w:eastAsia="Times New Roman" w:hAnsi="Times New Roman" w:cs="Times New Roman"/>
          <w:color w:val="000000"/>
          <w:sz w:val="26"/>
          <w:szCs w:val="26"/>
          <w:lang w:eastAsia="ru-RU"/>
        </w:rPr>
        <w:t> В случае повреждения указанных элементов они подлежат восстановлению за счет лица, осуществлявшего очистку кровли и допустившего повреждения.</w:t>
      </w:r>
      <w:bookmarkEnd w:id="78"/>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Очистка от </w:t>
      </w:r>
      <w:proofErr w:type="spellStart"/>
      <w:r w:rsidRPr="003B1FDD">
        <w:rPr>
          <w:rFonts w:ascii="Times New Roman" w:eastAsia="Times New Roman" w:hAnsi="Times New Roman" w:cs="Times New Roman"/>
          <w:color w:val="000000"/>
          <w:sz w:val="26"/>
          <w:szCs w:val="26"/>
          <w:lang w:eastAsia="ru-RU"/>
        </w:rPr>
        <w:t>наледеобразований</w:t>
      </w:r>
      <w:proofErr w:type="spellEnd"/>
      <w:r w:rsidRPr="003B1FDD">
        <w:rPr>
          <w:rFonts w:ascii="Times New Roman" w:eastAsia="Times New Roman" w:hAnsi="Times New Roman" w:cs="Times New Roman"/>
          <w:color w:val="000000"/>
          <w:sz w:val="26"/>
          <w:szCs w:val="26"/>
          <w:lang w:eastAsia="ru-RU"/>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Плоские крыши с наружным водоотводом периодически очищаются от снега, не допуская его накопления более 30 см.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5.5.8. Содержание фасадов зданий, строений, сооружений исключает: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нарушение герметизации межпанельных стыков;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 разрушение (отсутствие, загрязнение) ограждений балконов, в том числе лоджий, парапетов.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5.5.9. Рекламные и информационные конструкции, размещенные на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должны содержаться в чистоте, быть окрашены, не должны иметь повреждений.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5.5.10. Собственники (владельцы) рекламной или информационной конструкции обязаны контролировать их техническое состояние, осуществлять их ремонт, окраску, мытье, очистку от объявлений, своевременно обеспечивать замену перегоревших световых элементов, а также уборку отведенной и закрепленной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суток.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отведенной и закрепленной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5.5.13. Запрещается загрязнение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5.5.14.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обтягивается баннерным полотном либо иным светлым материалом.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5.5.16. Ограждения всех типов (исключая живые изгороди) подлежат окраске. Конструкция ограждений должна быть безопасна для населения и соответствовать Регламенту по проектированию и внешнему виду ограждений, размещаемых на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для создания визуально благоприятного облика застройки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внедрению единых стандартов внешнего оформления ограждений зданий, сооружений и иных объектов, заборов и оград.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Владельцы ограждений несут ответственность за их техническое состояние и эстетический вид в соответствии с действующим законодательством.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Металлические малые архитектурные формы необходимо очищать от старого покрытия и производить их окраску не реже одного раза в год.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5.5.18. Ответственность за состояние малых архитектурных форм несут их собственники (владельцы) либо лица, на обслуживании которых они находятся, которые обязаны: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 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5.5.19.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5.5.20. Для содержания цветочных ваз и урн в надлежащем состоянии должны быть обеспечены: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ремонт поврежденных элементов;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удаление подтеков и грязи;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3) удаление мусора, отцветших соцветий и цветов, засохших листьев.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5.5.21. Запрещается: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2) использование малых архитектурных форм не по назначению.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следует осуществлять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5.5.23.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транспортирование и утилизации отходов данного производителя отходов следует возлагать на собственника вышеперечисленных объектов недвижимости.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5.5.24.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3B1FDD">
        <w:rPr>
          <w:rFonts w:ascii="Times New Roman" w:eastAsia="Times New Roman" w:hAnsi="Times New Roman" w:cs="Times New Roman"/>
          <w:color w:val="000000"/>
          <w:sz w:val="26"/>
          <w:szCs w:val="26"/>
          <w:lang w:eastAsia="ru-RU"/>
        </w:rPr>
        <w:t>мусоровозный</w:t>
      </w:r>
      <w:proofErr w:type="spellEnd"/>
      <w:r w:rsidRPr="003B1FDD">
        <w:rPr>
          <w:rFonts w:ascii="Times New Roman" w:eastAsia="Times New Roman" w:hAnsi="Times New Roman" w:cs="Times New Roman"/>
          <w:color w:val="000000"/>
          <w:sz w:val="26"/>
          <w:szCs w:val="26"/>
          <w:lang w:eastAsia="ru-RU"/>
        </w:rPr>
        <w:t xml:space="preserve"> транспорт, производится работниками и организации, осуществляющей транспортирование отходов.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5.5.25. Ветви зеленых насаждений, закрывающие средства наружной информации (указатели наименования улиц и номера домов), дорожные знаки, треугольники видимости перекрестков, обрезаются организациями, ответственными за содержание этих зеленых насаждений.</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 Порядок и механизмы общественного участия в процессе благоустройства</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6.1. Основные положения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6.1.1. Все решения, касающиеся благоустройства и развития территорий, принимаются на общественных слушаниях, с учетом мнения жителей соответствующих территорий и иных заинтересованных лиц.</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6.2. Формы общественного участия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а) совместное определение целей и задач по развитию территории, инвентаризация проблем и потенциалов среды;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 консультации в выборе типов покрытий, с учетом функционального зонирования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 консультации по предполагаемым типам озеленения;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е) консультации по предполагаемым типам освещения и осветительного оборудования;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w:t>
      </w:r>
      <w:r w:rsidRPr="003B1FDD">
        <w:rPr>
          <w:rFonts w:ascii="Times New Roman" w:eastAsia="Times New Roman" w:hAnsi="Times New Roman" w:cs="Times New Roman"/>
          <w:color w:val="000000"/>
          <w:sz w:val="26"/>
          <w:szCs w:val="26"/>
          <w:lang w:eastAsia="ru-RU"/>
        </w:rPr>
        <w:lastRenderedPageBreak/>
        <w:t>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6.2.2. При реализации проектов общественность информируется о планирующихся изменениях и возможности участия в этом процессе.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Информирование осуществляется путем: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а) создания единого информационного </w:t>
      </w:r>
      <w:proofErr w:type="spellStart"/>
      <w:r w:rsidRPr="003B1FDD">
        <w:rPr>
          <w:rFonts w:ascii="Times New Roman" w:eastAsia="Times New Roman" w:hAnsi="Times New Roman" w:cs="Times New Roman"/>
          <w:color w:val="000000"/>
          <w:sz w:val="26"/>
          <w:szCs w:val="26"/>
          <w:lang w:eastAsia="ru-RU"/>
        </w:rPr>
        <w:t>интернет-ресурса</w:t>
      </w:r>
      <w:proofErr w:type="spellEnd"/>
      <w:r w:rsidRPr="003B1FDD">
        <w:rPr>
          <w:rFonts w:ascii="Times New Roman" w:eastAsia="Times New Roman" w:hAnsi="Times New Roman" w:cs="Times New Roman"/>
          <w:color w:val="000000"/>
          <w:sz w:val="26"/>
          <w:szCs w:val="26"/>
          <w:lang w:eastAsia="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б) работы со средствами массовой информации, охватывающими широкий круг людей разных возрастных групп и потенциальные аудитории проекта;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вывешивания афиш и объявлений: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 наиболее посещаемых местах (общественные и торгово-развлекательные центры, знаковые места и площадки);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на площадке проведения общественных обсуждений (в зоне входной группы, на специальных информационных стендах);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 индивидуальных приглашений участников встречи лично, по электронной почте или по телефону;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ж) использование социальных сетей и </w:t>
      </w:r>
      <w:proofErr w:type="spellStart"/>
      <w:r w:rsidRPr="003B1FDD">
        <w:rPr>
          <w:rFonts w:ascii="Times New Roman" w:eastAsia="Times New Roman" w:hAnsi="Times New Roman" w:cs="Times New Roman"/>
          <w:color w:val="000000"/>
          <w:sz w:val="26"/>
          <w:szCs w:val="26"/>
          <w:lang w:eastAsia="ru-RU"/>
        </w:rPr>
        <w:t>интернет-ресурсов</w:t>
      </w:r>
      <w:proofErr w:type="spellEnd"/>
      <w:r w:rsidRPr="003B1FDD">
        <w:rPr>
          <w:rFonts w:ascii="Times New Roman" w:eastAsia="Times New Roman" w:hAnsi="Times New Roman" w:cs="Times New Roman"/>
          <w:color w:val="000000"/>
          <w:sz w:val="26"/>
          <w:szCs w:val="26"/>
          <w:lang w:eastAsia="ru-RU"/>
        </w:rPr>
        <w:t xml:space="preserve"> для обеспечения донесения информации до различных общественных объединений и профессиональных сообществ;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6.3. Механизмы общественного участия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6.3.1.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w:t>
      </w:r>
      <w:r w:rsidRPr="003B1FDD">
        <w:rPr>
          <w:rFonts w:ascii="Times New Roman" w:eastAsia="Times New Roman" w:hAnsi="Times New Roman" w:cs="Times New Roman"/>
          <w:color w:val="000000"/>
          <w:sz w:val="26"/>
          <w:szCs w:val="26"/>
          <w:lang w:eastAsia="ru-RU"/>
        </w:rPr>
        <w:lastRenderedPageBreak/>
        <w:t>предусмотренными Федеральным законом от 21 июля 2014 года № 212-ФЗ «Об основах общественного контроля в Российской Федерации».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Для этого используются следующие инструменты: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анкетирование, опросы, интервьюирование, картирование, проведение фокус-групп;</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работа с отдельными группами пользователей;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организация проектных семинаров, организация проектных мастерских (</w:t>
      </w:r>
      <w:proofErr w:type="spellStart"/>
      <w:r w:rsidRPr="003B1FDD">
        <w:rPr>
          <w:rFonts w:ascii="Times New Roman" w:eastAsia="Times New Roman" w:hAnsi="Times New Roman" w:cs="Times New Roman"/>
          <w:color w:val="000000"/>
          <w:sz w:val="26"/>
          <w:szCs w:val="26"/>
          <w:lang w:eastAsia="ru-RU"/>
        </w:rPr>
        <w:t>воркшопов</w:t>
      </w:r>
      <w:proofErr w:type="spellEnd"/>
      <w:r w:rsidRPr="003B1FDD">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проведение общественных обсуждений, проведение дизайн-игр с участием взрослых и детей;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организация проектных мастерских со школьниками и студентами;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школьные проекты (рисунки, сочинения, пожелания, макеты);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проведение оценки эксплуатации территории.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6.3.2.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6.3.3. По итогам встреч, проектных семинаров, </w:t>
      </w:r>
      <w:proofErr w:type="spellStart"/>
      <w:r w:rsidRPr="003B1FDD">
        <w:rPr>
          <w:rFonts w:ascii="Times New Roman" w:eastAsia="Times New Roman" w:hAnsi="Times New Roman" w:cs="Times New Roman"/>
          <w:color w:val="000000"/>
          <w:sz w:val="26"/>
          <w:szCs w:val="26"/>
          <w:lang w:eastAsia="ru-RU"/>
        </w:rPr>
        <w:t>воркшопов</w:t>
      </w:r>
      <w:proofErr w:type="spellEnd"/>
      <w:r w:rsidRPr="003B1FDD">
        <w:rPr>
          <w:rFonts w:ascii="Times New Roman" w:eastAsia="Times New Roman" w:hAnsi="Times New Roman" w:cs="Times New Roman"/>
          <w:color w:val="000000"/>
          <w:sz w:val="26"/>
          <w:szCs w:val="26"/>
          <w:lang w:eastAsia="ru-RU"/>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администрации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6.3.4.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3B1FDD">
        <w:rPr>
          <w:rFonts w:ascii="Times New Roman" w:eastAsia="Times New Roman" w:hAnsi="Times New Roman" w:cs="Times New Roman"/>
          <w:color w:val="000000"/>
          <w:sz w:val="26"/>
          <w:szCs w:val="26"/>
          <w:lang w:eastAsia="ru-RU"/>
        </w:rPr>
        <w:t>предпроектного</w:t>
      </w:r>
      <w:proofErr w:type="spellEnd"/>
      <w:r w:rsidRPr="003B1FDD">
        <w:rPr>
          <w:rFonts w:ascii="Times New Roman" w:eastAsia="Times New Roman" w:hAnsi="Times New Roman" w:cs="Times New Roman"/>
          <w:color w:val="000000"/>
          <w:sz w:val="26"/>
          <w:szCs w:val="26"/>
          <w:lang w:eastAsia="ru-RU"/>
        </w:rPr>
        <w:t xml:space="preserve"> исследования, а также сам проект.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6.3.5. Общественный контроль является одним из механизмов общественного участия.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3B1FDD">
        <w:rPr>
          <w:rFonts w:ascii="Times New Roman" w:eastAsia="Times New Roman" w:hAnsi="Times New Roman" w:cs="Times New Roman"/>
          <w:color w:val="000000"/>
          <w:sz w:val="26"/>
          <w:szCs w:val="26"/>
          <w:lang w:eastAsia="ru-RU"/>
        </w:rPr>
        <w:t>видеофиксации</w:t>
      </w:r>
      <w:proofErr w:type="spellEnd"/>
      <w:r w:rsidRPr="003B1FDD">
        <w:rPr>
          <w:rFonts w:ascii="Times New Roman" w:eastAsia="Times New Roman" w:hAnsi="Times New Roman" w:cs="Times New Roman"/>
          <w:color w:val="000000"/>
          <w:sz w:val="26"/>
          <w:szCs w:val="26"/>
          <w:lang w:eastAsia="ru-RU"/>
        </w:rPr>
        <w:t>, а также интерактивных порталов в сети Интернет.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proofErr w:type="spellStart"/>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о</w:t>
      </w:r>
      <w:proofErr w:type="spellEnd"/>
      <w:r w:rsidRPr="003B1FDD">
        <w:rPr>
          <w:rFonts w:ascii="Times New Roman" w:eastAsia="Times New Roman" w:hAnsi="Times New Roman" w:cs="Times New Roman"/>
          <w:color w:val="000000"/>
          <w:sz w:val="26"/>
          <w:szCs w:val="26"/>
          <w:lang w:eastAsia="ru-RU"/>
        </w:rPr>
        <w:t xml:space="preserve"> муниципального округа и (или) на интерактивный портал в сети Интернет.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6.3.6. Реализация комплексных проектов по благоустройству и созданию комфортной среды осуществляется с учетом интересов лиц, осуществляющих предпринимательскую деятельность, в том числе с привлечением их к участию.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Участие лиц, осуществляющих предпринимательскую деятельность, в реализации комплексных проектов благоустройства может заключаться: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а) в создании и предоставлении разного рода услуг и сервисов для посетителей общественных пространств;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в строительстве, реконструкции, реставрации объектов недвижимости;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 в производстве или размещении элементов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д) в комплексном благоустройстве отдельных территорий, прилегающих к территориям, благоустраиваемым за счет средств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е) в организации мероприятий, обеспечивающих приток посетителей на создаваемые общественные пространства;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 в иных формах.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6.3.7. В соответствии с </w:t>
      </w:r>
      <w:hyperlink r:id="rId67" w:history="1">
        <w:r w:rsidRPr="003B1FDD">
          <w:rPr>
            <w:rFonts w:ascii="Times New Roman" w:eastAsia="Times New Roman" w:hAnsi="Times New Roman" w:cs="Times New Roman"/>
            <w:color w:val="000000"/>
            <w:sz w:val="26"/>
            <w:szCs w:val="26"/>
            <w:lang w:eastAsia="ru-RU"/>
          </w:rPr>
          <w:t>частью 2 статьи 17</w:t>
        </w:r>
      </w:hyperlink>
      <w:r w:rsidRPr="003B1FDD">
        <w:rPr>
          <w:rFonts w:ascii="Times New Roman" w:eastAsia="Times New Roman" w:hAnsi="Times New Roman" w:cs="Times New Roman"/>
          <w:color w:val="000000"/>
          <w:sz w:val="26"/>
          <w:szCs w:val="26"/>
          <w:lang w:eastAsia="ru-RU"/>
        </w:rPr>
        <w:t xml:space="preserve"> Федерального закона от 6 октября 2003 года № 131-ФЗ «Об общих принципах организации местного самоуправления в Российской Федерации», Устава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утвержденного  решением Собрания депутатов, администрация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 xml:space="preserve">муниципального округа вправе принимать решения о привлечении граждан - жителей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к выполнению на добровольной основе работ по благоустройству территорий, прилегающих к местам их проживания.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Граждане могут быть привлечены к выполнению работ, которые не требуют специальной профессиональной подготовки.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К выполнению работ по благоустройству прилегающих территорий могут привлекаться совершеннолетние трудоспособные жители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в свободное от основной работы или учебы время на безвозмездной основе. При этом продолжительность работ не может составлять более четырех часов подряд.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О привлечении граждан к выполнению на добровольной основе работ по благоустройству прилегающих территорий администрация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извещает не позднее, чем за пять дней до дня начала работ, путем: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размещения соответствующих объявлений на Интернет-сайте администрации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xml:space="preserve">- опубликования соответствующих объявлений в официальных печатных средствах массовой информации, в которых публикуются акты органов местного самоуправления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размещения соответствующих объявлений на информационных стендах (стойках) в помещениях органов местного самоуправления;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размещения соответствующего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(информационные доски у входных дверей в подъезды домов);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иными доступными способами.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этих объявлениях указываются: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адрес территории, в отношении которой принято решение о привлечении граждан к выполнению работ по благоустройству;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время проведения и перечень работ;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лицо, ответственное за организацию и проведение работ по благоустройству.</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Администрация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обеспечивает граждан, привлекаемых к выполнению работ по благоустройству, необходимым инвентарем, инструментом и техникой.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Специальной одеждой граждане обеспечивают себя самостоятельно.</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7. Порядок составления дендрологических планов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7.1. Дендрологический план (</w:t>
      </w:r>
      <w:proofErr w:type="spellStart"/>
      <w:r w:rsidRPr="003B1FDD">
        <w:rPr>
          <w:rFonts w:ascii="Times New Roman" w:eastAsia="Times New Roman" w:hAnsi="Times New Roman" w:cs="Times New Roman"/>
          <w:color w:val="000000"/>
          <w:sz w:val="26"/>
          <w:szCs w:val="26"/>
          <w:lang w:eastAsia="ru-RU"/>
        </w:rPr>
        <w:t>дендроплан</w:t>
      </w:r>
      <w:proofErr w:type="spellEnd"/>
      <w:r w:rsidRPr="003B1FDD">
        <w:rPr>
          <w:rFonts w:ascii="Times New Roman" w:eastAsia="Times New Roman" w:hAnsi="Times New Roman" w:cs="Times New Roman"/>
          <w:color w:val="000000"/>
          <w:sz w:val="26"/>
          <w:szCs w:val="26"/>
          <w:lang w:eastAsia="ru-RU"/>
        </w:rPr>
        <w:t>)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7.2. </w:t>
      </w:r>
      <w:proofErr w:type="spellStart"/>
      <w:r w:rsidRPr="003B1FDD">
        <w:rPr>
          <w:rFonts w:ascii="Times New Roman" w:eastAsia="Times New Roman" w:hAnsi="Times New Roman" w:cs="Times New Roman"/>
          <w:color w:val="000000"/>
          <w:sz w:val="26"/>
          <w:szCs w:val="26"/>
          <w:lang w:eastAsia="ru-RU"/>
        </w:rPr>
        <w:t>Дендропланы</w:t>
      </w:r>
      <w:proofErr w:type="spellEnd"/>
      <w:r w:rsidRPr="003B1FDD">
        <w:rPr>
          <w:rFonts w:ascii="Times New Roman" w:eastAsia="Times New Roman" w:hAnsi="Times New Roman" w:cs="Times New Roman"/>
          <w:color w:val="000000"/>
          <w:sz w:val="26"/>
          <w:szCs w:val="26"/>
          <w:lang w:eastAsia="ru-RU"/>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7.3.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3B1FDD">
        <w:rPr>
          <w:rFonts w:ascii="Times New Roman" w:eastAsia="Times New Roman" w:hAnsi="Times New Roman" w:cs="Times New Roman"/>
          <w:color w:val="000000"/>
          <w:sz w:val="26"/>
          <w:szCs w:val="26"/>
          <w:lang w:eastAsia="ru-RU"/>
        </w:rPr>
        <w:t>геоподосновы</w:t>
      </w:r>
      <w:proofErr w:type="spellEnd"/>
      <w:r w:rsidRPr="003B1FDD">
        <w:rPr>
          <w:rFonts w:ascii="Times New Roman" w:eastAsia="Times New Roman" w:hAnsi="Times New Roman" w:cs="Times New Roman"/>
          <w:color w:val="000000"/>
          <w:sz w:val="26"/>
          <w:szCs w:val="26"/>
          <w:lang w:eastAsia="ru-RU"/>
        </w:rPr>
        <w:t xml:space="preserve"> с инвентаризационным планом зеленых насаждений на весь участок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7.4. На основании полученных </w:t>
      </w:r>
      <w:proofErr w:type="spellStart"/>
      <w:r w:rsidRPr="003B1FDD">
        <w:rPr>
          <w:rFonts w:ascii="Times New Roman" w:eastAsia="Times New Roman" w:hAnsi="Times New Roman" w:cs="Times New Roman"/>
          <w:color w:val="000000"/>
          <w:sz w:val="26"/>
          <w:szCs w:val="26"/>
          <w:lang w:eastAsia="ru-RU"/>
        </w:rPr>
        <w:t>геоподосновы</w:t>
      </w:r>
      <w:proofErr w:type="spellEnd"/>
      <w:r w:rsidRPr="003B1FDD">
        <w:rPr>
          <w:rFonts w:ascii="Times New Roman" w:eastAsia="Times New Roman" w:hAnsi="Times New Roman" w:cs="Times New Roman"/>
          <w:color w:val="000000"/>
          <w:sz w:val="26"/>
          <w:szCs w:val="26"/>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7.5. На </w:t>
      </w:r>
      <w:proofErr w:type="spellStart"/>
      <w:r w:rsidRPr="003B1FDD">
        <w:rPr>
          <w:rFonts w:ascii="Times New Roman" w:eastAsia="Times New Roman" w:hAnsi="Times New Roman" w:cs="Times New Roman"/>
          <w:color w:val="000000"/>
          <w:sz w:val="26"/>
          <w:szCs w:val="26"/>
          <w:lang w:eastAsia="ru-RU"/>
        </w:rPr>
        <w:t>дендроплан</w:t>
      </w:r>
      <w:proofErr w:type="spellEnd"/>
      <w:r w:rsidRPr="003B1FDD">
        <w:rPr>
          <w:rFonts w:ascii="Times New Roman" w:eastAsia="Times New Roman" w:hAnsi="Times New Roman" w:cs="Times New Roman"/>
          <w:color w:val="000000"/>
          <w:sz w:val="26"/>
          <w:szCs w:val="26"/>
          <w:lang w:eastAsia="ru-RU"/>
        </w:rPr>
        <w:t>,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 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7.6. Для каждого вида растений в пределах всего объекта устанавливается определенный условный знак и номер в виде дроби.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Числитель указывает соответствующий номер в ассортиментной ведомости, а знаменатель количество таких растений в группе.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Одинаковые виды и сорта в группе соединяются линией.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7.7. Все группы деревьев, кустарников и многолетних цветов, а также отдельно стоящие деревья нумеруют последовательно.</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7.8. К </w:t>
      </w:r>
      <w:proofErr w:type="spellStart"/>
      <w:r w:rsidRPr="003B1FDD">
        <w:rPr>
          <w:rFonts w:ascii="Times New Roman" w:eastAsia="Times New Roman" w:hAnsi="Times New Roman" w:cs="Times New Roman"/>
          <w:color w:val="000000"/>
          <w:sz w:val="26"/>
          <w:szCs w:val="26"/>
          <w:lang w:eastAsia="ru-RU"/>
        </w:rPr>
        <w:t>дендроплану</w:t>
      </w:r>
      <w:proofErr w:type="spellEnd"/>
      <w:r w:rsidRPr="003B1FDD">
        <w:rPr>
          <w:rFonts w:ascii="Times New Roman" w:eastAsia="Times New Roman" w:hAnsi="Times New Roman" w:cs="Times New Roman"/>
          <w:color w:val="000000"/>
          <w:sz w:val="26"/>
          <w:szCs w:val="26"/>
          <w:lang w:eastAsia="ru-RU"/>
        </w:rPr>
        <w:t xml:space="preserve"> составляется ведомость ассортимента растений, где записывают ассортимент и количество растений.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примечании к ведомости указываются особенности посадки растений, их возраст и иные характеристики.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8. Порядок и механизмы выполнения отдельных мероприятий по содержанию</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территории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направленных на повышение комфортности условий проживания граждан, поддержание и улучшение санитарного и эстетического состояния территории</w:t>
      </w:r>
    </w:p>
    <w:p w:rsidR="00B44A7C" w:rsidRPr="003B1FDD" w:rsidRDefault="00B44A7C" w:rsidP="00B44A7C">
      <w:pPr>
        <w:spacing w:after="0" w:line="240" w:lineRule="auto"/>
        <w:ind w:firstLine="709"/>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8.1. Общие положения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8.1.1. Территория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с целью поддержания надлежащих условий комфортности проживания граждан, должна содержаться в надлежащем санитарном и эстетическом состоянии.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8.1.2. В целях выполнения отдельных мероприятий по содержанию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направленных на повышение комфортности условий проживания граждан, поддержания и улучшения санитарного и эстетического состояния территории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проводятся мероприятия по выявлению:</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транспортных средства, находящихся на территории </w:t>
      </w:r>
      <w:r w:rsidR="003B1FDD" w:rsidRPr="003B1FDD">
        <w:rPr>
          <w:rFonts w:ascii="Times New Roman" w:eastAsia="Times New Roman" w:hAnsi="Times New Roman" w:cs="Times New Roman"/>
          <w:color w:val="000000"/>
          <w:sz w:val="26"/>
          <w:szCs w:val="26"/>
          <w:lang w:eastAsia="ru-RU"/>
        </w:rPr>
        <w:t xml:space="preserve">  Яльчикского </w:t>
      </w:r>
      <w:r w:rsidRPr="003B1FDD">
        <w:rPr>
          <w:rFonts w:ascii="Times New Roman" w:eastAsia="Times New Roman" w:hAnsi="Times New Roman" w:cs="Times New Roman"/>
          <w:color w:val="000000"/>
          <w:sz w:val="26"/>
          <w:szCs w:val="26"/>
          <w:lang w:eastAsia="ru-RU"/>
        </w:rPr>
        <w:t>муниципального округа в местах общественного пользования, в отношении которых может быть установлено или имеются достаточные основания предполагать, что они брошены владельцами и (или) не имеют собственников, или от которых собственник отказался;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частей разукомплектованных транспортных средств, находящихся на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 местах общественного пользования, в отношении которых </w:t>
      </w:r>
      <w:proofErr w:type="gramStart"/>
      <w:r w:rsidRPr="003B1FDD">
        <w:rPr>
          <w:rFonts w:ascii="Times New Roman" w:eastAsia="Times New Roman" w:hAnsi="Times New Roman" w:cs="Times New Roman"/>
          <w:color w:val="000000"/>
          <w:sz w:val="26"/>
          <w:szCs w:val="26"/>
          <w:lang w:eastAsia="ru-RU"/>
        </w:rPr>
        <w:t>можно  определить</w:t>
      </w:r>
      <w:proofErr w:type="gramEnd"/>
      <w:r w:rsidRPr="003B1FDD">
        <w:rPr>
          <w:rFonts w:ascii="Times New Roman" w:eastAsia="Times New Roman" w:hAnsi="Times New Roman" w:cs="Times New Roman"/>
          <w:color w:val="000000"/>
          <w:sz w:val="26"/>
          <w:szCs w:val="26"/>
          <w:lang w:eastAsia="ru-RU"/>
        </w:rPr>
        <w:t>, что они не могут быть в установленном порядке идентифицированы как зарегистрированное транспортное средство и, как следствие, не может быть установлен их действительный владелец.</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8.1.3. Места общественного пользования территории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полежат освобождению от транспортных средств, брошенных владельцами, частей разукомплектованных транспортных средств, которые, до их возврата собственникам (владельцам) или до принятия иных мер, в установленном законодательством порядке, временно перемещаются, в установленном законом и настоящими Правилами порядке на специально отведенные места для размещения транспортных средств (специализированные пункты временного хранения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8.1.4. Администрация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организует и проводит конкурс на определение уполномоченной на перемещение организации (далее по тексту – уполномоченная организация), </w:t>
      </w:r>
      <w:r w:rsidRPr="003B1FDD">
        <w:rPr>
          <w:rFonts w:ascii="Times New Roman" w:eastAsia="Times New Roman" w:hAnsi="Times New Roman" w:cs="Times New Roman"/>
          <w:color w:val="000000"/>
          <w:sz w:val="26"/>
          <w:szCs w:val="26"/>
          <w:lang w:eastAsia="ru-RU"/>
        </w:rPr>
        <w:lastRenderedPageBreak/>
        <w:t>имеющей право на осуществление деятельности 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принятию иных мер, в установленном законодательством порядке;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заключает с уполномоченной организацией, выигравшей конкурс, муниципальный контракт (договор) на осуществление данного вида деятельности;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разрабатывает требования к содержанию Акта обследования (выявления) брошенного транспортного средства, частей разукомплектованного транспортного средства.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утверждает Порядок организации работ по выявлению и временному перемещению транспортных средствах, имеющих признаки брошенных транспортных средств, частей разукомплектованных транспортных средств с мест общественного пользования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на специально отведенные места для размещения транспортных средств (специализированные пункты временного хранения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8.1.5. Обязательными для начала процедуры временного перемещения транспортного средства, частей разукомплектованного транспортного средства является одно из следующих условий: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присутствие </w:t>
      </w:r>
      <w:proofErr w:type="gramStart"/>
      <w:r w:rsidRPr="003B1FDD">
        <w:rPr>
          <w:rFonts w:ascii="Times New Roman" w:eastAsia="Times New Roman" w:hAnsi="Times New Roman" w:cs="Times New Roman"/>
          <w:color w:val="000000"/>
          <w:sz w:val="26"/>
          <w:szCs w:val="26"/>
          <w:lang w:eastAsia="ru-RU"/>
        </w:rPr>
        <w:t>их  собственника</w:t>
      </w:r>
      <w:proofErr w:type="gramEnd"/>
      <w:r w:rsidRPr="003B1FDD">
        <w:rPr>
          <w:rFonts w:ascii="Times New Roman" w:eastAsia="Times New Roman" w:hAnsi="Times New Roman" w:cs="Times New Roman"/>
          <w:color w:val="000000"/>
          <w:sz w:val="26"/>
          <w:szCs w:val="26"/>
          <w:lang w:eastAsia="ru-RU"/>
        </w:rPr>
        <w:t xml:space="preserve"> (владельца) во время начала процедуры временного перемещения и его письменное согласие на их временное перемещение;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решение суда о признании транспортного средства, частей разукомплектованного транспортного средства бесхозяйными;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решение суда о предоставлении администрации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если собственник (владелец) транспортного средства, частей разукомплектованного транспортного средства неизвестен и выявить его в установленном законом порядке не удалось.</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последнем случае, при нахождении (установлении) в последующем собственника (владельца) транспортного средства, частей разукомплектованного транспортного средства, до признания судом их бесхозяйными, их собственник (владелец) имеет право на возврат транспортного средства, частей разукомплектованного транспортного средства со специализированного пункта временного хранения транспортных средств.</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8.2. Порядок и механизм выявления брошенных транспортных средств</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8.2.1. Уполномоченный орган местного самоуправления организует: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сбор (на постоянной основе) от заинтересованных лиц сведений о транспортных средствах, имеющих признаки брошенных транспортных средств, частей разукомплектованных транспортных средств (далее по тексту - транспортных средств, частей разукомплектованных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ведение учета транспортных средств, частей разукомплектованных транспортных средств, полагаемых брошенными.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комиссионное обследование выявленных транспортных средств, частей разукомплектованных транспортных средств, полагаемых брошенными, с составлением на каждое транспортное средство, части разукомплектованного транспортного средства полагаемого брошенным, Акта обследования (выявления) брошенного транспортного средства, частей разукомплектованного транспортного средства (далее по тексту Акт), Схемы месторасположения транспортного средства, частей разукомплектованного транспортного средства, Фотоматериалов;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публикацию в СМИ информацию о выявленных транспортных средствах, частях разукомплектованных транспортных средств, с предупреждением о возможном перемещении с указанием контактных телефонов уполномоченного органа местного самоуправления;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предупреждение (уведомление) собственника (владельца) о возможном перемещении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выявление, в установленном законом порядке, собственников (владельцев) транспортных средств, частей разукомплектованных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присутствие собственника (владельца) транспортного средства, частей разукомплектованного транспортного средства во время начала процедуры временного перемещения и его письменное согласие на их временное перемещение, либо  - решение суда о признании транспортного средства, частей разукомплектованного транспортного средства бесхозяйными или о предоставлении администрации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принятие решения (распоряжения) о временном перемещении транспортного средства, частей разукомплектованного транспортного средства с мест общественного пользования на специализированный пункт временного хранения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направление собственнику (владельцу) транспортного средства, частей разукомплектованного транспортного средства заверенной копии решения (распоряжения) об их временном перемещении с мест общественного пользования на специализированный пункт временного хранения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направление в уполномоченную организацию письменное поручение на перемещение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контроль хода дальнейших работ по временному перемещению указанных транспортных средств, частей разукомплектованных транспортных средств на специализированный пункт временного хранения автотранспортных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принятие письменного поручения (разрешения) о возврате временно перемещённого транспортного средства, частей разукомплектованного транспортного средства.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8.3. Перемещение брошенных транспортных средств</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на временное хранение, их возврат</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8.3.1. Уполномоченная организация: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производит временное перемещение только при выполнении требований пункта 8.1.5 настоящих Правил и при наличии письменного поручения на перемещение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 решения (распоряжения) уполномоченного органа местного самоуправления о временном перемещении транспортного средства, частей разукомплектованного транспортного средства с мест общественного пользования на специализированный пункт временного хранения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письменно уведомляет собственника (владельца) транспортного средства, частей разукомплектованного транспортного средства о дате и времени временного перемещения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 с указанием места нахождения данного пункта;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сообщает собственникам (владельцам) временно перемещаемых </w:t>
      </w:r>
      <w:proofErr w:type="gramStart"/>
      <w:r w:rsidRPr="003B1FDD">
        <w:rPr>
          <w:rFonts w:ascii="Times New Roman" w:eastAsia="Times New Roman" w:hAnsi="Times New Roman" w:cs="Times New Roman"/>
          <w:color w:val="000000"/>
          <w:sz w:val="26"/>
          <w:szCs w:val="26"/>
          <w:lang w:eastAsia="ru-RU"/>
        </w:rPr>
        <w:t>транспортных  средств</w:t>
      </w:r>
      <w:proofErr w:type="gramEnd"/>
      <w:r w:rsidRPr="003B1FDD">
        <w:rPr>
          <w:rFonts w:ascii="Times New Roman" w:eastAsia="Times New Roman" w:hAnsi="Times New Roman" w:cs="Times New Roman"/>
          <w:color w:val="000000"/>
          <w:sz w:val="26"/>
          <w:szCs w:val="26"/>
          <w:lang w:eastAsia="ru-RU"/>
        </w:rPr>
        <w:t>, частей разукомплектованных транспортных средств о подлежащих возмещению расходах, связанных с перемещением и временным хранением указанного имущества, с обоснованием суммы подлежащих возмещению расходов;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 совместно с представителями уполномоченного органа местного самоуправления, членами комиссии по временному перемещению транспортных средств, частей разукомплектованных транспортных средств на специализированный пункт временного хранения транспортных средств, если возможно – в присутствии собственников (владельцев) </w:t>
      </w:r>
      <w:proofErr w:type="gramStart"/>
      <w:r w:rsidRPr="003B1FDD">
        <w:rPr>
          <w:rFonts w:ascii="Times New Roman" w:eastAsia="Times New Roman" w:hAnsi="Times New Roman" w:cs="Times New Roman"/>
          <w:color w:val="000000"/>
          <w:sz w:val="26"/>
          <w:szCs w:val="26"/>
          <w:lang w:eastAsia="ru-RU"/>
        </w:rPr>
        <w:t>транспортных  средств</w:t>
      </w:r>
      <w:proofErr w:type="gramEnd"/>
      <w:r w:rsidRPr="003B1FDD">
        <w:rPr>
          <w:rFonts w:ascii="Times New Roman" w:eastAsia="Times New Roman" w:hAnsi="Times New Roman" w:cs="Times New Roman"/>
          <w:color w:val="000000"/>
          <w:sz w:val="26"/>
          <w:szCs w:val="26"/>
          <w:lang w:eastAsia="ru-RU"/>
        </w:rPr>
        <w:t>, частей разукомплектованных транспортных средств, организует опечатывание  конструктивно предусмотренных мест доступа в транспортные средства;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несет полную материальную ответственность за сохранность перемещаемого транспортного средства, частей разукомплектованных транспортных средств при их транспортировке на специализированный пункт временного хранения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составляют с уполномоченным органом местного самоуправления Акт-приема передачи перемещенного транспортного средства, частей разукомплектованных транспортных средств при окончании их перемещения на специализированный пункт временного хранения транспортных средств;</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организует оценку экспертом (оценщиком), привлекаемым на договорной основе в соответствии с Федеральным законом от 29 июля 1998 года № 135-ФЗ «Об оценочной деятельности в Российской Федерации», стоимости транспортных средств, частей разукомплектованных транспортных средств, с учётом их марки, года выпуска, рыночной стоимости, технического состояния и комплектности;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ведет учет перемещенных транспортных средств, частей разукомплектованных транспортных средств, принятых на временное хранение;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производит возврат временно перемещённых транспортных средств, частей разукомплектованных транспортных средств, хранящихся на специализированном пункте временного хранения транспортных средств их собственникам (владельцам);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принимает предусмотренные действующим законодательством меры по оплате собственником (владельцем) транспортного средства, частей разукомплектованного транспортного средства расходов на их временное перемещение и временное хранение.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9. Праздничное оформление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9.1. Праздничное оформление территории </w:t>
      </w:r>
      <w:r w:rsidR="003B1FDD" w:rsidRPr="003B1FDD">
        <w:rPr>
          <w:rFonts w:ascii="Times New Roman" w:eastAsia="Times New Roman" w:hAnsi="Times New Roman" w:cs="Times New Roman"/>
          <w:color w:val="000000"/>
          <w:sz w:val="26"/>
          <w:szCs w:val="26"/>
          <w:lang w:eastAsia="ru-RU"/>
        </w:rPr>
        <w:t>Яльчикского муниципального округа 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выполняет администрация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на период проведения государственных и местных праздников, мероприятий, связанных со знаменательными событиями.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9.2. Работы, связанные с проведением торжественных и праздничных мероприятий, осуществляет администрация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 пределах средств, предусмотренных на эти цели в бюджете </w:t>
      </w:r>
      <w:r w:rsidR="003B1FDD" w:rsidRPr="003B1FDD">
        <w:rPr>
          <w:rFonts w:ascii="Times New Roman" w:eastAsia="Times New Roman" w:hAnsi="Times New Roman" w:cs="Times New Roman"/>
          <w:color w:val="000000"/>
          <w:sz w:val="26"/>
          <w:szCs w:val="26"/>
          <w:lang w:eastAsia="ru-RU"/>
        </w:rPr>
        <w:t>Яльчикского</w:t>
      </w:r>
      <w:r w:rsidR="0010210D">
        <w:rPr>
          <w:rFonts w:ascii="Times New Roman" w:eastAsia="Times New Roman" w:hAnsi="Times New Roman" w:cs="Times New Roman"/>
          <w:color w:val="000000"/>
          <w:sz w:val="26"/>
          <w:szCs w:val="26"/>
          <w:lang w:eastAsia="ru-RU"/>
        </w:rPr>
        <w:t xml:space="preserve"> </w:t>
      </w:r>
      <w:r w:rsidRPr="003B1FDD">
        <w:rPr>
          <w:rFonts w:ascii="Times New Roman" w:eastAsia="Times New Roman" w:hAnsi="Times New Roman" w:cs="Times New Roman"/>
          <w:color w:val="000000"/>
          <w:sz w:val="26"/>
          <w:szCs w:val="26"/>
          <w:lang w:eastAsia="ru-RU"/>
        </w:rPr>
        <w:t>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9.3. В праздничное оформление включаются: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вывешивание национальных флагов, лозунгов, гирлянд, панно;</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установка декоративных элементов и композиций, стендов, киосков, трибун, эстрад;</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устройство праздничной иллюминаций.</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9.4. Концепция праздничного оформления определяется программой мероприятий и схемой размещения объектов и элементов праздничного оформления</w:t>
      </w:r>
      <w:r w:rsidR="0010210D">
        <w:rPr>
          <w:rFonts w:ascii="Times New Roman" w:eastAsia="Times New Roman" w:hAnsi="Times New Roman" w:cs="Times New Roman"/>
          <w:color w:val="000000"/>
          <w:sz w:val="26"/>
          <w:szCs w:val="26"/>
          <w:lang w:eastAsia="ru-RU"/>
        </w:rPr>
        <w:t>,</w:t>
      </w:r>
      <w:r w:rsidRPr="003B1FDD">
        <w:rPr>
          <w:rFonts w:ascii="Times New Roman" w:eastAsia="Times New Roman" w:hAnsi="Times New Roman" w:cs="Times New Roman"/>
          <w:color w:val="000000"/>
          <w:sz w:val="26"/>
          <w:szCs w:val="26"/>
          <w:lang w:eastAsia="ru-RU"/>
        </w:rPr>
        <w:t xml:space="preserve"> </w:t>
      </w:r>
      <w:proofErr w:type="gramStart"/>
      <w:r w:rsidRPr="003B1FDD">
        <w:rPr>
          <w:rFonts w:ascii="Times New Roman" w:eastAsia="Times New Roman" w:hAnsi="Times New Roman" w:cs="Times New Roman"/>
          <w:color w:val="000000"/>
          <w:sz w:val="26"/>
          <w:szCs w:val="26"/>
          <w:lang w:eastAsia="ru-RU"/>
        </w:rPr>
        <w:t>утвержденная  администрацией</w:t>
      </w:r>
      <w:proofErr w:type="gramEnd"/>
      <w:r w:rsidRPr="003B1FDD">
        <w:rPr>
          <w:rFonts w:ascii="Times New Roman" w:eastAsia="Times New Roman" w:hAnsi="Times New Roman" w:cs="Times New Roman"/>
          <w:color w:val="000000"/>
          <w:sz w:val="26"/>
          <w:szCs w:val="26"/>
          <w:lang w:eastAsia="ru-RU"/>
        </w:rPr>
        <w:t xml:space="preserve">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10. Порядок осуществления контроля за соблюдением Правил благоустройства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10.1. Координацию деятельности по уборке и благоустройству территорий осуществляют глава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заместители главы администрации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специалисты администрации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 соответствии с установленными полномочиями.</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10.2. </w:t>
      </w:r>
      <w:bookmarkStart w:id="79" w:name="sub_12"/>
      <w:r w:rsidRPr="003B1FDD">
        <w:rPr>
          <w:rFonts w:ascii="Times New Roman" w:eastAsia="Times New Roman" w:hAnsi="Times New Roman" w:cs="Times New Roman"/>
          <w:color w:val="000000"/>
          <w:sz w:val="26"/>
          <w:szCs w:val="26"/>
          <w:lang w:eastAsia="ru-RU"/>
        </w:rPr>
        <w:t xml:space="preserve">Контроль за исполнением настоящих Правил осуществляется в форме мониторинга территорий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и элементов благоустройства, с фиксацией выявленных нарушений.</w:t>
      </w:r>
      <w:bookmarkEnd w:id="79"/>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При выявлении нарушения Правил, администрация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 xml:space="preserve">муниципального округа выносит предписание об устранении нарушения Правил благоустройства территории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(далее - Предписание), с учётом пункта 10.10 настоящих Правил, контролируется его исполнение и принимаются меры по привлечению лиц, не исполнивших Предписание, к административной ответственности в установленном законом порядке.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10.3. Предписание об устранении нарушения Правил благоустройства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 обязательный для исполнения документ установленной формы, составленный и направленный (врученный) от имени администрации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юридическому лицу, должностному лицу или гражданину и содержащий законные требования по устранению нарушений Правил благоустройства территории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10.4. </w:t>
      </w:r>
      <w:bookmarkStart w:id="80" w:name="sub_21"/>
      <w:r w:rsidRPr="003B1FDD">
        <w:rPr>
          <w:rFonts w:ascii="Times New Roman" w:eastAsia="Times New Roman" w:hAnsi="Times New Roman" w:cs="Times New Roman"/>
          <w:color w:val="000000"/>
          <w:sz w:val="26"/>
          <w:szCs w:val="26"/>
          <w:lang w:eastAsia="ru-RU"/>
        </w:rPr>
        <w:t xml:space="preserve">Контроль за исполнением настоящих Правил, а также выдачу Предписаний осуществляют глава и специалисты администрации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w:t>
      </w:r>
      <w:bookmarkEnd w:id="80"/>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10.5. </w:t>
      </w:r>
      <w:bookmarkStart w:id="81" w:name="sub_22"/>
      <w:r w:rsidRPr="003B1FDD">
        <w:rPr>
          <w:rFonts w:ascii="Times New Roman" w:eastAsia="Times New Roman" w:hAnsi="Times New Roman" w:cs="Times New Roman"/>
          <w:color w:val="000000"/>
          <w:sz w:val="26"/>
          <w:szCs w:val="26"/>
          <w:lang w:eastAsia="ru-RU"/>
        </w:rPr>
        <w:t xml:space="preserve">Должностные лица структурных подразделений администрации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указанных в пункте 10.4 Правил, имеющие право на составление Предписаний, определяются правовым актом администрации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уполномоченного на выдачу Предписаний.</w:t>
      </w:r>
      <w:bookmarkEnd w:id="81"/>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10.6. </w:t>
      </w:r>
      <w:bookmarkStart w:id="82" w:name="sub_23"/>
      <w:r w:rsidRPr="003B1FDD">
        <w:rPr>
          <w:rFonts w:ascii="Times New Roman" w:eastAsia="Times New Roman" w:hAnsi="Times New Roman" w:cs="Times New Roman"/>
          <w:color w:val="000000"/>
          <w:sz w:val="26"/>
          <w:szCs w:val="26"/>
          <w:lang w:eastAsia="ru-RU"/>
        </w:rPr>
        <w:t xml:space="preserve">Специалисты администрации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осуществляющие контроль за исполнением Правил, обязаны ежемесячно, не позднее 05 числа месяца, следующего за отчетным периодом, направлять заместителю главы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отчеты об осуществлении контроля за исполнением настоящих Правил (</w:t>
      </w:r>
      <w:bookmarkEnd w:id="82"/>
      <w:r w:rsidRPr="003B1FDD">
        <w:rPr>
          <w:rFonts w:ascii="Times New Roman" w:eastAsia="Times New Roman" w:hAnsi="Times New Roman" w:cs="Times New Roman"/>
          <w:color w:val="000000"/>
          <w:sz w:val="26"/>
          <w:szCs w:val="26"/>
          <w:lang w:eastAsia="ru-RU"/>
        </w:rPr>
        <w:fldChar w:fldCharType="begin"/>
      </w:r>
      <w:r w:rsidRPr="003B1FDD">
        <w:rPr>
          <w:rFonts w:ascii="Times New Roman" w:eastAsia="Times New Roman" w:hAnsi="Times New Roman" w:cs="Times New Roman"/>
          <w:color w:val="000000"/>
          <w:sz w:val="26"/>
          <w:szCs w:val="26"/>
          <w:lang w:eastAsia="ru-RU"/>
        </w:rPr>
        <w:instrText xml:space="preserve"> HYPERLINK "https://pravo-search.minjust.ru/bigs/portal.html" \l "sub_1001" </w:instrText>
      </w:r>
      <w:r w:rsidRPr="003B1FDD">
        <w:rPr>
          <w:rFonts w:ascii="Times New Roman" w:eastAsia="Times New Roman" w:hAnsi="Times New Roman" w:cs="Times New Roman"/>
          <w:color w:val="000000"/>
          <w:sz w:val="26"/>
          <w:szCs w:val="26"/>
          <w:lang w:eastAsia="ru-RU"/>
        </w:rPr>
        <w:fldChar w:fldCharType="separate"/>
      </w:r>
      <w:r w:rsidRPr="003B1FDD">
        <w:rPr>
          <w:rFonts w:ascii="Times New Roman" w:eastAsia="Times New Roman" w:hAnsi="Times New Roman" w:cs="Times New Roman"/>
          <w:color w:val="000000"/>
          <w:sz w:val="26"/>
          <w:szCs w:val="26"/>
          <w:lang w:eastAsia="ru-RU"/>
        </w:rPr>
        <w:t>приложение № 1</w:t>
      </w:r>
      <w:r w:rsidRPr="003B1FDD">
        <w:rPr>
          <w:rFonts w:ascii="Times New Roman" w:eastAsia="Times New Roman" w:hAnsi="Times New Roman" w:cs="Times New Roman"/>
          <w:color w:val="000000"/>
          <w:sz w:val="26"/>
          <w:szCs w:val="26"/>
          <w:lang w:eastAsia="ru-RU"/>
        </w:rPr>
        <w:fldChar w:fldCharType="end"/>
      </w:r>
      <w:r w:rsidRPr="003B1FDD">
        <w:rPr>
          <w:rFonts w:ascii="Times New Roman" w:eastAsia="Times New Roman" w:hAnsi="Times New Roman" w:cs="Times New Roman"/>
          <w:color w:val="000000"/>
          <w:sz w:val="26"/>
          <w:szCs w:val="26"/>
          <w:lang w:eastAsia="ru-RU"/>
        </w:rPr>
        <w:t> к настоящим Правилам).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83" w:name="sub_24"/>
      <w:r w:rsidRPr="003B1FDD">
        <w:rPr>
          <w:rFonts w:ascii="Times New Roman" w:eastAsia="Times New Roman" w:hAnsi="Times New Roman" w:cs="Times New Roman"/>
          <w:color w:val="000000"/>
          <w:sz w:val="26"/>
          <w:szCs w:val="26"/>
          <w:lang w:eastAsia="ru-RU"/>
        </w:rPr>
        <w:t xml:space="preserve">10.7. Заместитель главы администрации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ежемесячно, до 15 числа месяца, следующего за отчетным периодом, формирует сводный отчет об осуществлении контроля за исполнением настоящих Правил и направляет его главе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bookmarkEnd w:id="83"/>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84" w:name="sub_25"/>
      <w:r w:rsidRPr="003B1FDD">
        <w:rPr>
          <w:rFonts w:ascii="Times New Roman" w:eastAsia="Times New Roman" w:hAnsi="Times New Roman" w:cs="Times New Roman"/>
          <w:color w:val="000000"/>
          <w:sz w:val="26"/>
          <w:szCs w:val="26"/>
          <w:lang w:eastAsia="ru-RU"/>
        </w:rPr>
        <w:t xml:space="preserve">10.8. По итогам рассмотрения сводного отчета глава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 xml:space="preserve">муниципального округа, в случае ненадлежащего осуществления контроля за исполнением настоящих Правил, рассматривает вопрос о возможности привлечении к дисциплинарной ответственности специалистов администрации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 xml:space="preserve">муниципального округа или наложении </w:t>
      </w:r>
      <w:proofErr w:type="gramStart"/>
      <w:r w:rsidRPr="003B1FDD">
        <w:rPr>
          <w:rFonts w:ascii="Times New Roman" w:eastAsia="Times New Roman" w:hAnsi="Times New Roman" w:cs="Times New Roman"/>
          <w:color w:val="000000"/>
          <w:sz w:val="26"/>
          <w:szCs w:val="26"/>
          <w:lang w:eastAsia="ru-RU"/>
        </w:rPr>
        <w:t>иного вида</w:t>
      </w:r>
      <w:proofErr w:type="gramEnd"/>
      <w:r w:rsidRPr="003B1FDD">
        <w:rPr>
          <w:rFonts w:ascii="Times New Roman" w:eastAsia="Times New Roman" w:hAnsi="Times New Roman" w:cs="Times New Roman"/>
          <w:color w:val="000000"/>
          <w:sz w:val="26"/>
          <w:szCs w:val="26"/>
          <w:lang w:eastAsia="ru-RU"/>
        </w:rPr>
        <w:t xml:space="preserve"> предусмотренного законодательством наказания на них.</w:t>
      </w:r>
      <w:bookmarkEnd w:id="84"/>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85" w:name="sub_26"/>
      <w:r w:rsidRPr="003B1FDD">
        <w:rPr>
          <w:rFonts w:ascii="Times New Roman" w:eastAsia="Times New Roman" w:hAnsi="Times New Roman" w:cs="Times New Roman"/>
          <w:color w:val="000000"/>
          <w:sz w:val="26"/>
          <w:szCs w:val="26"/>
          <w:lang w:eastAsia="ru-RU"/>
        </w:rPr>
        <w:t xml:space="preserve">10.9. Заместитель главы администрации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несет персональную ответственность за осуществление контроля за исполнением настоящих Правил.</w:t>
      </w:r>
      <w:bookmarkEnd w:id="85"/>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10.10. </w:t>
      </w:r>
      <w:bookmarkStart w:id="86" w:name="sub_31"/>
      <w:r w:rsidRPr="003B1FDD">
        <w:rPr>
          <w:rFonts w:ascii="Times New Roman" w:eastAsia="Times New Roman" w:hAnsi="Times New Roman" w:cs="Times New Roman"/>
          <w:color w:val="000000"/>
          <w:sz w:val="26"/>
          <w:szCs w:val="26"/>
          <w:lang w:eastAsia="ru-RU"/>
        </w:rPr>
        <w:t xml:space="preserve">В случае выявления в ходе мониторинга нарушений настоящих Правил, ответственность за допущение которых не предусмотрена Кодексом Российской Федерации об административных правонарушениях, Законом Чувашской Республики «Об административных правонарушениях в Чувашской Республике», уполномоченным должностным лицом администрации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(далее по тексту - Должностное лицо) незамедлительно выносится Предписание (</w:t>
      </w:r>
      <w:bookmarkEnd w:id="86"/>
      <w:r w:rsidRPr="003B1FDD">
        <w:rPr>
          <w:rFonts w:ascii="Times New Roman" w:eastAsia="Times New Roman" w:hAnsi="Times New Roman" w:cs="Times New Roman"/>
          <w:color w:val="000000"/>
          <w:sz w:val="26"/>
          <w:szCs w:val="26"/>
          <w:lang w:eastAsia="ru-RU"/>
        </w:rPr>
        <w:fldChar w:fldCharType="begin"/>
      </w:r>
      <w:r w:rsidRPr="003B1FDD">
        <w:rPr>
          <w:rFonts w:ascii="Times New Roman" w:eastAsia="Times New Roman" w:hAnsi="Times New Roman" w:cs="Times New Roman"/>
          <w:color w:val="000000"/>
          <w:sz w:val="26"/>
          <w:szCs w:val="26"/>
          <w:lang w:eastAsia="ru-RU"/>
        </w:rPr>
        <w:instrText xml:space="preserve"> HYPERLINK "https://pravo-search.minjust.ru/bigs/portal.html" \l "sub_1002" </w:instrText>
      </w:r>
      <w:r w:rsidRPr="003B1FDD">
        <w:rPr>
          <w:rFonts w:ascii="Times New Roman" w:eastAsia="Times New Roman" w:hAnsi="Times New Roman" w:cs="Times New Roman"/>
          <w:color w:val="000000"/>
          <w:sz w:val="26"/>
          <w:szCs w:val="26"/>
          <w:lang w:eastAsia="ru-RU"/>
        </w:rPr>
        <w:fldChar w:fldCharType="separate"/>
      </w:r>
      <w:r w:rsidRPr="003B1FDD">
        <w:rPr>
          <w:rFonts w:ascii="Times New Roman" w:eastAsia="Times New Roman" w:hAnsi="Times New Roman" w:cs="Times New Roman"/>
          <w:color w:val="000000"/>
          <w:sz w:val="26"/>
          <w:szCs w:val="26"/>
          <w:lang w:eastAsia="ru-RU"/>
        </w:rPr>
        <w:t>приложение № 2</w:t>
      </w:r>
      <w:r w:rsidRPr="003B1FDD">
        <w:rPr>
          <w:rFonts w:ascii="Times New Roman" w:eastAsia="Times New Roman" w:hAnsi="Times New Roman" w:cs="Times New Roman"/>
          <w:color w:val="000000"/>
          <w:sz w:val="26"/>
          <w:szCs w:val="26"/>
          <w:lang w:eastAsia="ru-RU"/>
        </w:rPr>
        <w:fldChar w:fldCharType="end"/>
      </w:r>
      <w:r w:rsidRPr="003B1FDD">
        <w:rPr>
          <w:rFonts w:ascii="Times New Roman" w:eastAsia="Times New Roman" w:hAnsi="Times New Roman" w:cs="Times New Roman"/>
          <w:color w:val="000000"/>
          <w:sz w:val="26"/>
          <w:szCs w:val="26"/>
          <w:lang w:eastAsia="ru-RU"/>
        </w:rPr>
        <w:t> к настоящим Правилам)</w:t>
      </w:r>
      <w:bookmarkStart w:id="87" w:name="sub_32"/>
      <w:r w:rsidRPr="003B1FDD">
        <w:rPr>
          <w:rFonts w:ascii="Times New Roman" w:eastAsia="Times New Roman" w:hAnsi="Times New Roman" w:cs="Times New Roman"/>
          <w:color w:val="000000"/>
          <w:sz w:val="26"/>
          <w:szCs w:val="26"/>
          <w:lang w:eastAsia="ru-RU"/>
        </w:rPr>
        <w:t>.</w:t>
      </w:r>
      <w:bookmarkEnd w:id="87"/>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10.11. Срок для устранения выявленных нарушений не должен превышать 30 календарных дней с момента вручения Предписания.</w:t>
      </w:r>
      <w:bookmarkStart w:id="88" w:name="sub_33"/>
      <w:bookmarkEnd w:id="88"/>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При установлении срока устранения выявленного нарушения Должностное лицо, составившее предписание, должно учитывать объективную возможность устранения нарушения в устанавливаемый срок.</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89" w:name="sub_34"/>
      <w:r w:rsidRPr="003B1FDD">
        <w:rPr>
          <w:rFonts w:ascii="Times New Roman" w:eastAsia="Times New Roman" w:hAnsi="Times New Roman" w:cs="Times New Roman"/>
          <w:color w:val="000000"/>
          <w:sz w:val="26"/>
          <w:szCs w:val="26"/>
          <w:lang w:eastAsia="ru-RU"/>
        </w:rPr>
        <w:t>10.12. При невозможности устранения выявленных нарушений в течение 30 календарных дней по объективным причинам (зимний период времени, технология производства работ, необходимость выполнения специальных процедур (торгов), предусмотренных действующим законодательством) и на основании ходатайства лица, ответственного за устранение нарушения (его законного представителя), Должностное лицо принимает решение об установлении более продолжительного срока устранения нарушения.</w:t>
      </w:r>
      <w:bookmarkEnd w:id="89"/>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90" w:name="sub_35"/>
      <w:r w:rsidRPr="003B1FDD">
        <w:rPr>
          <w:rFonts w:ascii="Times New Roman" w:eastAsia="Times New Roman" w:hAnsi="Times New Roman" w:cs="Times New Roman"/>
          <w:color w:val="000000"/>
          <w:sz w:val="26"/>
          <w:szCs w:val="26"/>
          <w:lang w:eastAsia="ru-RU"/>
        </w:rPr>
        <w:t xml:space="preserve">10.13. Предписание составляется в двух экземплярах, один из которых остается в администрации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второй экземпляр </w:t>
      </w:r>
      <w:r w:rsidRPr="003B1FDD">
        <w:rPr>
          <w:rFonts w:ascii="Times New Roman" w:eastAsia="Times New Roman" w:hAnsi="Times New Roman" w:cs="Times New Roman"/>
          <w:color w:val="000000"/>
          <w:sz w:val="26"/>
          <w:szCs w:val="26"/>
          <w:lang w:eastAsia="ru-RU"/>
        </w:rPr>
        <w:lastRenderedPageBreak/>
        <w:t>вручается лицу, ответственному за устранение нарушения, либо его представителю, о чем делается пометка в Предписании.</w:t>
      </w:r>
      <w:bookmarkEnd w:id="90"/>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91" w:name="sub_36"/>
      <w:r w:rsidRPr="003B1FDD">
        <w:rPr>
          <w:rFonts w:ascii="Times New Roman" w:eastAsia="Times New Roman" w:hAnsi="Times New Roman" w:cs="Times New Roman"/>
          <w:color w:val="000000"/>
          <w:sz w:val="26"/>
          <w:szCs w:val="26"/>
          <w:lang w:eastAsia="ru-RU"/>
        </w:rPr>
        <w:t>При невозможности личного вручения Предписание может быть направлено лицу, ответственному за устранение нарушения по почте заказным письмом с уведомлением о вручении, не позднее трех рабочих дней с момента его подписания.</w:t>
      </w:r>
      <w:bookmarkEnd w:id="91"/>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92" w:name="sub_37"/>
      <w:r w:rsidRPr="003B1FDD">
        <w:rPr>
          <w:rFonts w:ascii="Times New Roman" w:eastAsia="Times New Roman" w:hAnsi="Times New Roman" w:cs="Times New Roman"/>
          <w:color w:val="000000"/>
          <w:sz w:val="26"/>
          <w:szCs w:val="26"/>
          <w:lang w:eastAsia="ru-RU"/>
        </w:rPr>
        <w:t xml:space="preserve">10.14. Предписание должно иметь порядковый номер, который присваивается при регистрации в Журнале учета выданных предписаний об устранении нарушений Правил благоустройства территории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(далее по тексту - Журнал учета), который составляется по форме </w:t>
      </w:r>
      <w:bookmarkEnd w:id="92"/>
      <w:r w:rsidRPr="003B1FDD">
        <w:rPr>
          <w:rFonts w:ascii="Times New Roman" w:eastAsia="Times New Roman" w:hAnsi="Times New Roman" w:cs="Times New Roman"/>
          <w:color w:val="000000"/>
          <w:sz w:val="26"/>
          <w:szCs w:val="26"/>
          <w:lang w:eastAsia="ru-RU"/>
        </w:rPr>
        <w:fldChar w:fldCharType="begin"/>
      </w:r>
      <w:r w:rsidRPr="003B1FDD">
        <w:rPr>
          <w:rFonts w:ascii="Times New Roman" w:eastAsia="Times New Roman" w:hAnsi="Times New Roman" w:cs="Times New Roman"/>
          <w:color w:val="000000"/>
          <w:sz w:val="26"/>
          <w:szCs w:val="26"/>
          <w:lang w:eastAsia="ru-RU"/>
        </w:rPr>
        <w:instrText xml:space="preserve"> HYPERLINK "https://pravo-search.minjust.ru/bigs/portal.html" \l "sub_1003" </w:instrText>
      </w:r>
      <w:r w:rsidRPr="003B1FDD">
        <w:rPr>
          <w:rFonts w:ascii="Times New Roman" w:eastAsia="Times New Roman" w:hAnsi="Times New Roman" w:cs="Times New Roman"/>
          <w:color w:val="000000"/>
          <w:sz w:val="26"/>
          <w:szCs w:val="26"/>
          <w:lang w:eastAsia="ru-RU"/>
        </w:rPr>
        <w:fldChar w:fldCharType="separate"/>
      </w:r>
      <w:r w:rsidRPr="003B1FDD">
        <w:rPr>
          <w:rFonts w:ascii="Times New Roman" w:eastAsia="Times New Roman" w:hAnsi="Times New Roman" w:cs="Times New Roman"/>
          <w:color w:val="000000"/>
          <w:sz w:val="26"/>
          <w:szCs w:val="26"/>
          <w:lang w:eastAsia="ru-RU"/>
        </w:rPr>
        <w:t>приложения № 3</w:t>
      </w:r>
      <w:r w:rsidRPr="003B1FDD">
        <w:rPr>
          <w:rFonts w:ascii="Times New Roman" w:eastAsia="Times New Roman" w:hAnsi="Times New Roman" w:cs="Times New Roman"/>
          <w:color w:val="000000"/>
          <w:sz w:val="26"/>
          <w:szCs w:val="26"/>
          <w:lang w:eastAsia="ru-RU"/>
        </w:rPr>
        <w:fldChar w:fldCharType="end"/>
      </w:r>
      <w:r w:rsidRPr="003B1FDD">
        <w:rPr>
          <w:rFonts w:ascii="Times New Roman" w:eastAsia="Times New Roman" w:hAnsi="Times New Roman" w:cs="Times New Roman"/>
          <w:color w:val="000000"/>
          <w:sz w:val="26"/>
          <w:szCs w:val="26"/>
          <w:lang w:eastAsia="ru-RU"/>
        </w:rPr>
        <w:t> к настоящим Правилам.</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10.15. </w:t>
      </w:r>
      <w:bookmarkStart w:id="93" w:name="sub_41"/>
      <w:r w:rsidRPr="003B1FDD">
        <w:rPr>
          <w:rFonts w:ascii="Times New Roman" w:eastAsia="Times New Roman" w:hAnsi="Times New Roman" w:cs="Times New Roman"/>
          <w:color w:val="000000"/>
          <w:sz w:val="26"/>
          <w:szCs w:val="26"/>
          <w:lang w:eastAsia="ru-RU"/>
        </w:rPr>
        <w:t xml:space="preserve">Должностное лицо, составившее Предписание, не позднее трех рабочих дней после истечения срока, установленного в Предписании для устранения нарушения, осуществляет контроль за выполнением Предписания, для чего проводит повторный мониторинг территории населенного пункта </w:t>
      </w:r>
      <w:r w:rsidR="003B1FDD" w:rsidRPr="003B1FDD">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и элементов благоустройства, на предмет устранения ранее выявленных и указанных в Предписании нарушений Правил.</w:t>
      </w:r>
      <w:bookmarkEnd w:id="93"/>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94" w:name="sub_42"/>
      <w:r w:rsidRPr="003B1FDD">
        <w:rPr>
          <w:rFonts w:ascii="Times New Roman" w:eastAsia="Times New Roman" w:hAnsi="Times New Roman" w:cs="Times New Roman"/>
          <w:color w:val="000000"/>
          <w:sz w:val="26"/>
          <w:szCs w:val="26"/>
          <w:lang w:eastAsia="ru-RU"/>
        </w:rPr>
        <w:t>10.16. В случае устранения выявленных нарушений, контроль за исполнением выданного Предписания считается оконченным, о чем делается пометка в Журнале учета.</w:t>
      </w:r>
      <w:bookmarkEnd w:id="94"/>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Информация об исполнении Предписания, с приложением материалов, заверенных в установленном порядке документов, доказывающих исполнение Предписания, хранятся в администрации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bookmarkStart w:id="95" w:name="sub_43"/>
      <w:r w:rsidRPr="003B1FDD">
        <w:rPr>
          <w:rFonts w:ascii="Times New Roman" w:eastAsia="Times New Roman" w:hAnsi="Times New Roman" w:cs="Times New Roman"/>
          <w:color w:val="000000"/>
          <w:sz w:val="26"/>
          <w:szCs w:val="26"/>
          <w:lang w:eastAsia="ru-RU"/>
        </w:rPr>
        <w:t xml:space="preserve">10.17. В случае уклонения от исполнения или несвоевременного исполнения Предписания оригиналы материалов по выявленному нарушению (акт осмотра территории населенного пункта </w:t>
      </w:r>
      <w:r w:rsidR="003B1FDD" w:rsidRP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и элементов благоустройства, фотографии, Предписание и другие материалы) направляются, должностным лицам, уполномоченным на составление протоколов об административных правонарушениях в соответствии с Кодексом Российской Федерации об административных правонарушениях, для решения вопроса о привлечении лиц, ответственных за исполнение Предписания, к административной ответственности за невыполнение в установленный срок законного предписания органа (должностного лица), об устранении нарушений законодательства.</w:t>
      </w:r>
      <w:bookmarkEnd w:id="95"/>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Заверенные в установленном законом порядке копии оригиналов вышеуказанных материалов по выявленному нарушению направляется должностному лицу уполномоченному на составление протоколов об административных правонарушениях в соответствии с Законом Чувашской Республики от 23 июля 2003 года № 22 «Об административных правонарушениях в Чувашской Республике».</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Должностное лицо, составившее Предписание, вправе самостоятельно составить протокол об административном правонарушении, если оно наделено соответствующими полномочиями Законом Чувашской Республики от 23 июля 2003 года № 22 «Об административных правонарушениях в Чувашской Республике».</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A45F33">
      <w:pPr>
        <w:spacing w:after="0" w:line="240" w:lineRule="auto"/>
        <w:ind w:left="6237" w:firstLine="567"/>
        <w:jc w:val="right"/>
        <w:rPr>
          <w:rFonts w:ascii="Times New Roman" w:eastAsia="Times New Roman" w:hAnsi="Times New Roman" w:cs="Times New Roman"/>
          <w:color w:val="000000"/>
          <w:lang w:eastAsia="ru-RU"/>
        </w:rPr>
      </w:pPr>
      <w:r w:rsidRPr="003B1FDD">
        <w:rPr>
          <w:rFonts w:ascii="Times New Roman" w:eastAsia="Times New Roman" w:hAnsi="Times New Roman" w:cs="Times New Roman"/>
          <w:color w:val="000000"/>
          <w:sz w:val="26"/>
          <w:szCs w:val="26"/>
          <w:lang w:eastAsia="ru-RU"/>
        </w:rPr>
        <w:t> </w:t>
      </w:r>
      <w:r w:rsidRPr="003B1FDD">
        <w:rPr>
          <w:rFonts w:ascii="Times New Roman" w:eastAsia="Times New Roman" w:hAnsi="Times New Roman" w:cs="Times New Roman"/>
          <w:color w:val="000000"/>
          <w:lang w:eastAsia="ru-RU"/>
        </w:rPr>
        <w:t>Приложение № 1</w:t>
      </w:r>
    </w:p>
    <w:p w:rsidR="00B44A7C" w:rsidRPr="003B1FDD" w:rsidRDefault="00B44A7C" w:rsidP="003B1FDD">
      <w:pPr>
        <w:spacing w:after="0" w:line="240" w:lineRule="auto"/>
        <w:ind w:left="4253" w:hanging="142"/>
        <w:jc w:val="right"/>
        <w:rPr>
          <w:rFonts w:ascii="Times New Roman" w:eastAsia="Times New Roman" w:hAnsi="Times New Roman" w:cs="Times New Roman"/>
          <w:color w:val="000000"/>
          <w:lang w:eastAsia="ru-RU"/>
        </w:rPr>
      </w:pPr>
      <w:r w:rsidRPr="003B1FDD">
        <w:rPr>
          <w:rFonts w:ascii="Times New Roman" w:eastAsia="Times New Roman" w:hAnsi="Times New Roman" w:cs="Times New Roman"/>
          <w:color w:val="000000"/>
          <w:lang w:eastAsia="ru-RU"/>
        </w:rPr>
        <w:t xml:space="preserve">к Правилам </w:t>
      </w:r>
      <w:r w:rsidR="003B1FDD" w:rsidRPr="003B1FDD">
        <w:rPr>
          <w:rFonts w:ascii="Times New Roman" w:eastAsia="Times New Roman" w:hAnsi="Times New Roman" w:cs="Times New Roman"/>
          <w:color w:val="000000"/>
          <w:lang w:eastAsia="ru-RU"/>
        </w:rPr>
        <w:t>б</w:t>
      </w:r>
      <w:r w:rsidRPr="003B1FDD">
        <w:rPr>
          <w:rFonts w:ascii="Times New Roman" w:eastAsia="Times New Roman" w:hAnsi="Times New Roman" w:cs="Times New Roman"/>
          <w:color w:val="000000"/>
          <w:lang w:eastAsia="ru-RU"/>
        </w:rPr>
        <w:t>лагоустройства</w:t>
      </w:r>
    </w:p>
    <w:p w:rsidR="00B44A7C" w:rsidRPr="003B1FDD" w:rsidRDefault="00B44A7C" w:rsidP="003B1FDD">
      <w:pPr>
        <w:spacing w:after="0" w:line="240" w:lineRule="auto"/>
        <w:ind w:left="4253" w:firstLine="567"/>
        <w:jc w:val="right"/>
        <w:rPr>
          <w:rFonts w:ascii="Times New Roman" w:eastAsia="Times New Roman" w:hAnsi="Times New Roman" w:cs="Times New Roman"/>
          <w:color w:val="000000"/>
          <w:lang w:eastAsia="ru-RU"/>
        </w:rPr>
      </w:pPr>
      <w:r w:rsidRPr="003B1FDD">
        <w:rPr>
          <w:rFonts w:ascii="Times New Roman" w:eastAsia="Times New Roman" w:hAnsi="Times New Roman" w:cs="Times New Roman"/>
          <w:color w:val="000000"/>
          <w:lang w:eastAsia="ru-RU"/>
        </w:rPr>
        <w:t xml:space="preserve">территории </w:t>
      </w:r>
      <w:r w:rsidR="003B1FDD" w:rsidRPr="003B1FDD">
        <w:rPr>
          <w:rFonts w:ascii="Times New Roman" w:eastAsia="Times New Roman" w:hAnsi="Times New Roman" w:cs="Times New Roman"/>
          <w:color w:val="000000"/>
          <w:lang w:eastAsia="ru-RU"/>
        </w:rPr>
        <w:t>Яльчикского</w:t>
      </w:r>
    </w:p>
    <w:p w:rsidR="00B44A7C" w:rsidRPr="003B1FDD" w:rsidRDefault="00B44A7C" w:rsidP="003B1FDD">
      <w:pPr>
        <w:spacing w:after="0" w:line="240" w:lineRule="auto"/>
        <w:ind w:left="4253" w:firstLine="567"/>
        <w:jc w:val="right"/>
        <w:rPr>
          <w:rFonts w:ascii="Times New Roman" w:eastAsia="Times New Roman" w:hAnsi="Times New Roman" w:cs="Times New Roman"/>
          <w:color w:val="000000"/>
          <w:lang w:eastAsia="ru-RU"/>
        </w:rPr>
      </w:pPr>
      <w:r w:rsidRPr="003B1FDD">
        <w:rPr>
          <w:rFonts w:ascii="Times New Roman" w:eastAsia="Times New Roman" w:hAnsi="Times New Roman" w:cs="Times New Roman"/>
          <w:color w:val="000000"/>
          <w:lang w:eastAsia="ru-RU"/>
        </w:rPr>
        <w:t>муниципального округа</w:t>
      </w:r>
    </w:p>
    <w:p w:rsidR="00B44A7C" w:rsidRPr="003B1FDD" w:rsidRDefault="00B44A7C" w:rsidP="003B1FDD">
      <w:pPr>
        <w:spacing w:after="0" w:line="240" w:lineRule="auto"/>
        <w:ind w:left="4253" w:firstLine="567"/>
        <w:jc w:val="right"/>
        <w:rPr>
          <w:rFonts w:ascii="Times New Roman" w:eastAsia="Times New Roman" w:hAnsi="Times New Roman" w:cs="Times New Roman"/>
          <w:color w:val="000000"/>
          <w:lang w:eastAsia="ru-RU"/>
        </w:rPr>
      </w:pPr>
      <w:r w:rsidRPr="003B1FDD">
        <w:rPr>
          <w:rFonts w:ascii="Times New Roman" w:eastAsia="Times New Roman" w:hAnsi="Times New Roman" w:cs="Times New Roman"/>
          <w:color w:val="000000"/>
          <w:lang w:eastAsia="ru-RU"/>
        </w:rPr>
        <w:t>Чувашской Республики</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lang w:eastAsia="ru-RU"/>
        </w:rPr>
      </w:pPr>
      <w:r w:rsidRPr="003B1FDD">
        <w:rPr>
          <w:rFonts w:ascii="Times New Roman" w:eastAsia="Times New Roman" w:hAnsi="Times New Roman" w:cs="Times New Roman"/>
          <w:color w:val="000000"/>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ОТЧЕТ</w:t>
      </w:r>
    </w:p>
    <w:p w:rsidR="00B44A7C" w:rsidRPr="003B1FDD" w:rsidRDefault="00B44A7C" w:rsidP="00A45F33">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об осуществлении _____________________________________________</w:t>
      </w:r>
    </w:p>
    <w:p w:rsidR="00B44A7C" w:rsidRPr="00A45F33" w:rsidRDefault="00B44A7C" w:rsidP="00A45F33">
      <w:pPr>
        <w:spacing w:after="0" w:line="240" w:lineRule="auto"/>
        <w:ind w:left="2268" w:right="142"/>
        <w:jc w:val="both"/>
        <w:rPr>
          <w:rFonts w:ascii="Times New Roman" w:eastAsia="Times New Roman" w:hAnsi="Times New Roman" w:cs="Times New Roman"/>
          <w:color w:val="000000"/>
          <w:lang w:eastAsia="ru-RU"/>
        </w:rPr>
      </w:pPr>
      <w:r w:rsidRPr="00A45F33">
        <w:rPr>
          <w:rFonts w:ascii="Times New Roman" w:eastAsia="Times New Roman" w:hAnsi="Times New Roman" w:cs="Times New Roman"/>
          <w:i/>
          <w:iCs/>
          <w:color w:val="000000"/>
          <w:lang w:eastAsia="ru-RU"/>
        </w:rPr>
        <w:t xml:space="preserve">(специалист органа местного самоуправления – ФИО, </w:t>
      </w:r>
      <w:proofErr w:type="gramStart"/>
      <w:r w:rsidRPr="00A45F33">
        <w:rPr>
          <w:rFonts w:ascii="Times New Roman" w:eastAsia="Times New Roman" w:hAnsi="Times New Roman" w:cs="Times New Roman"/>
          <w:i/>
          <w:iCs/>
          <w:color w:val="000000"/>
          <w:lang w:eastAsia="ru-RU"/>
        </w:rPr>
        <w:t>должность )</w:t>
      </w:r>
      <w:proofErr w:type="gramEnd"/>
    </w:p>
    <w:p w:rsidR="00B44A7C" w:rsidRPr="003B1FDD" w:rsidRDefault="00B44A7C" w:rsidP="00A45F33">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контроля за исполнением Правил благоустройства территории</w:t>
      </w:r>
      <w:r w:rsidR="00A45F33">
        <w:rPr>
          <w:rFonts w:ascii="Times New Roman" w:eastAsia="Times New Roman" w:hAnsi="Times New Roman" w:cs="Times New Roman"/>
          <w:color w:val="000000"/>
          <w:sz w:val="26"/>
          <w:szCs w:val="26"/>
          <w:lang w:eastAsia="ru-RU"/>
        </w:rPr>
        <w:t xml:space="preserve"> </w:t>
      </w:r>
      <w:r w:rsidR="003B1FDD">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с ____ по _____ 20 __ г.</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tbl>
      <w:tblPr>
        <w:tblW w:w="0" w:type="auto"/>
        <w:tblCellMar>
          <w:left w:w="0" w:type="dxa"/>
          <w:right w:w="0" w:type="dxa"/>
        </w:tblCellMar>
        <w:tblLook w:val="04A0" w:firstRow="1" w:lastRow="0" w:firstColumn="1" w:lastColumn="0" w:noHBand="0" w:noVBand="1"/>
      </w:tblPr>
      <w:tblGrid>
        <w:gridCol w:w="1032"/>
        <w:gridCol w:w="2708"/>
        <w:gridCol w:w="3120"/>
        <w:gridCol w:w="2479"/>
      </w:tblGrid>
      <w:tr w:rsidR="00B44A7C" w:rsidRPr="003B1FDD" w:rsidTr="00B44A7C">
        <w:tc>
          <w:tcPr>
            <w:tcW w:w="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w:t>
            </w:r>
            <w:r w:rsidRPr="003B1FDD">
              <w:rPr>
                <w:rFonts w:ascii="Times New Roman" w:eastAsia="Times New Roman" w:hAnsi="Times New Roman" w:cs="Times New Roman"/>
                <w:sz w:val="26"/>
                <w:szCs w:val="26"/>
                <w:lang w:eastAsia="ru-RU"/>
              </w:rPr>
              <w:br/>
            </w:r>
            <w:r w:rsidRPr="003B1FDD">
              <w:rPr>
                <w:rFonts w:ascii="Times New Roman" w:eastAsia="Times New Roman" w:hAnsi="Times New Roman" w:cs="Times New Roman"/>
                <w:color w:val="000000"/>
                <w:sz w:val="26"/>
                <w:szCs w:val="26"/>
                <w:lang w:eastAsia="ru-RU"/>
              </w:rPr>
              <w:t>пп.</w:t>
            </w:r>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Количество выданных предписаний</w:t>
            </w: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Количество добровольно исполненных предписаний</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Количество составленных протоколов</w:t>
            </w:r>
          </w:p>
        </w:tc>
      </w:tr>
      <w:tr w:rsidR="00B44A7C" w:rsidRPr="003B1FDD" w:rsidTr="00B44A7C">
        <w:tc>
          <w:tcPr>
            <w:tcW w:w="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1</w:t>
            </w:r>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2</w:t>
            </w: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3</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4</w:t>
            </w:r>
          </w:p>
        </w:tc>
      </w:tr>
      <w:tr w:rsidR="00B44A7C" w:rsidRPr="003B1FDD" w:rsidTr="00B44A7C">
        <w:tc>
          <w:tcPr>
            <w:tcW w:w="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8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3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bl>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EF0118">
      <w:pPr>
        <w:spacing w:after="0" w:line="240" w:lineRule="auto"/>
        <w:ind w:firstLine="567"/>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«__» _____ 20__ </w:t>
      </w:r>
      <w:r w:rsidR="00EF0118">
        <w:rPr>
          <w:rFonts w:ascii="Times New Roman" w:eastAsia="Times New Roman" w:hAnsi="Times New Roman" w:cs="Times New Roman"/>
          <w:color w:val="000000"/>
          <w:sz w:val="26"/>
          <w:szCs w:val="26"/>
          <w:lang w:eastAsia="ru-RU"/>
        </w:rPr>
        <w:t>г.</w:t>
      </w:r>
      <w:r w:rsidRPr="003B1FDD">
        <w:rPr>
          <w:rFonts w:ascii="Times New Roman" w:eastAsia="Times New Roman" w:hAnsi="Times New Roman" w:cs="Times New Roman"/>
          <w:color w:val="000000"/>
          <w:sz w:val="26"/>
          <w:szCs w:val="26"/>
          <w:lang w:eastAsia="ru-RU"/>
        </w:rPr>
        <w:t>                             </w:t>
      </w:r>
      <w:r w:rsidR="00EF0118">
        <w:rPr>
          <w:rFonts w:ascii="Times New Roman" w:eastAsia="Times New Roman" w:hAnsi="Times New Roman" w:cs="Times New Roman"/>
          <w:color w:val="000000"/>
          <w:sz w:val="26"/>
          <w:szCs w:val="26"/>
          <w:lang w:eastAsia="ru-RU"/>
        </w:rPr>
        <w:t>        ______________</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EF0118" w:rsidRDefault="00B44A7C" w:rsidP="00B44A7C">
      <w:pPr>
        <w:spacing w:after="0" w:line="240" w:lineRule="auto"/>
        <w:ind w:left="6237" w:firstLine="567"/>
        <w:jc w:val="both"/>
        <w:rPr>
          <w:rFonts w:ascii="Times New Roman" w:eastAsia="Times New Roman" w:hAnsi="Times New Roman" w:cs="Times New Roman"/>
          <w:color w:val="000000"/>
          <w:lang w:eastAsia="ru-RU"/>
        </w:rPr>
      </w:pPr>
      <w:r w:rsidRPr="003B1FDD">
        <w:rPr>
          <w:rFonts w:ascii="Times New Roman" w:eastAsia="Times New Roman" w:hAnsi="Times New Roman" w:cs="Times New Roman"/>
          <w:color w:val="000000"/>
          <w:sz w:val="26"/>
          <w:szCs w:val="26"/>
          <w:lang w:eastAsia="ru-RU"/>
        </w:rPr>
        <w:t>  </w:t>
      </w:r>
    </w:p>
    <w:p w:rsidR="00B44A7C" w:rsidRPr="00EF0118" w:rsidRDefault="00B44A7C" w:rsidP="00EF0118">
      <w:pPr>
        <w:spacing w:after="0" w:line="240" w:lineRule="auto"/>
        <w:ind w:left="6237" w:hanging="567"/>
        <w:jc w:val="right"/>
        <w:rPr>
          <w:rFonts w:ascii="Times New Roman" w:eastAsia="Times New Roman" w:hAnsi="Times New Roman" w:cs="Times New Roman"/>
          <w:color w:val="000000"/>
          <w:lang w:eastAsia="ru-RU"/>
        </w:rPr>
      </w:pPr>
      <w:r w:rsidRPr="00EF0118">
        <w:rPr>
          <w:rFonts w:ascii="Times New Roman" w:eastAsia="Times New Roman" w:hAnsi="Times New Roman" w:cs="Times New Roman"/>
          <w:color w:val="000000"/>
          <w:lang w:eastAsia="ru-RU"/>
        </w:rPr>
        <w:t>Приложение № 2</w:t>
      </w:r>
    </w:p>
    <w:p w:rsidR="00B44A7C" w:rsidRPr="00EF0118" w:rsidRDefault="00B44A7C" w:rsidP="00EF0118">
      <w:pPr>
        <w:spacing w:after="0" w:line="240" w:lineRule="auto"/>
        <w:ind w:left="6237" w:hanging="567"/>
        <w:jc w:val="right"/>
        <w:rPr>
          <w:rFonts w:ascii="Times New Roman" w:eastAsia="Times New Roman" w:hAnsi="Times New Roman" w:cs="Times New Roman"/>
          <w:color w:val="000000"/>
          <w:lang w:eastAsia="ru-RU"/>
        </w:rPr>
      </w:pPr>
      <w:r w:rsidRPr="00EF0118">
        <w:rPr>
          <w:rFonts w:ascii="Times New Roman" w:eastAsia="Times New Roman" w:hAnsi="Times New Roman" w:cs="Times New Roman"/>
          <w:color w:val="000000"/>
          <w:lang w:eastAsia="ru-RU"/>
        </w:rPr>
        <w:t>к Правилам благоустройства</w:t>
      </w:r>
    </w:p>
    <w:p w:rsidR="00B44A7C" w:rsidRPr="00EF0118" w:rsidRDefault="00B44A7C" w:rsidP="00EF0118">
      <w:pPr>
        <w:spacing w:after="0" w:line="240" w:lineRule="auto"/>
        <w:ind w:hanging="567"/>
        <w:jc w:val="right"/>
        <w:rPr>
          <w:rFonts w:ascii="Times New Roman" w:eastAsia="Times New Roman" w:hAnsi="Times New Roman" w:cs="Times New Roman"/>
          <w:color w:val="000000"/>
          <w:lang w:eastAsia="ru-RU"/>
        </w:rPr>
      </w:pPr>
      <w:r w:rsidRPr="00EF0118">
        <w:rPr>
          <w:rFonts w:ascii="Times New Roman" w:eastAsia="Times New Roman" w:hAnsi="Times New Roman" w:cs="Times New Roman"/>
          <w:color w:val="000000"/>
          <w:lang w:eastAsia="ru-RU"/>
        </w:rPr>
        <w:t xml:space="preserve">                                                                                            территории </w:t>
      </w:r>
      <w:r w:rsidR="00EF0118" w:rsidRPr="00EF0118">
        <w:rPr>
          <w:rFonts w:ascii="Times New Roman" w:eastAsia="Times New Roman" w:hAnsi="Times New Roman" w:cs="Times New Roman"/>
          <w:color w:val="000000"/>
          <w:lang w:eastAsia="ru-RU"/>
        </w:rPr>
        <w:t>Яльчикского муниципального округа</w:t>
      </w:r>
    </w:p>
    <w:p w:rsidR="00B44A7C" w:rsidRPr="00EF0118" w:rsidRDefault="00EF0118" w:rsidP="00EF0118">
      <w:pPr>
        <w:spacing w:after="0" w:line="240" w:lineRule="auto"/>
        <w:ind w:hanging="567"/>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B44A7C" w:rsidRPr="00EF0118">
        <w:rPr>
          <w:rFonts w:ascii="Times New Roman" w:eastAsia="Times New Roman" w:hAnsi="Times New Roman" w:cs="Times New Roman"/>
          <w:color w:val="000000"/>
          <w:lang w:eastAsia="ru-RU"/>
        </w:rPr>
        <w:t>                                                                                                        Чувашской Республики</w:t>
      </w:r>
    </w:p>
    <w:p w:rsidR="00EF0118" w:rsidRDefault="00EF0118" w:rsidP="00B44A7C">
      <w:pPr>
        <w:spacing w:after="0" w:line="240" w:lineRule="auto"/>
        <w:ind w:firstLine="567"/>
        <w:jc w:val="right"/>
        <w:rPr>
          <w:rFonts w:ascii="Times New Roman" w:eastAsia="Times New Roman" w:hAnsi="Times New Roman" w:cs="Times New Roman"/>
          <w:color w:val="000000"/>
          <w:sz w:val="26"/>
          <w:szCs w:val="26"/>
          <w:lang w:eastAsia="ru-RU"/>
        </w:rPr>
      </w:pPr>
    </w:p>
    <w:p w:rsidR="00B44A7C" w:rsidRPr="003B1FDD" w:rsidRDefault="00B44A7C" w:rsidP="00B44A7C">
      <w:pPr>
        <w:spacing w:after="0" w:line="240" w:lineRule="auto"/>
        <w:ind w:firstLine="567"/>
        <w:jc w:val="right"/>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right"/>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___________________________________</w:t>
      </w:r>
    </w:p>
    <w:p w:rsidR="00B44A7C" w:rsidRPr="003B1FDD" w:rsidRDefault="00B44A7C" w:rsidP="00B44A7C">
      <w:pPr>
        <w:spacing w:after="0" w:line="240" w:lineRule="auto"/>
        <w:ind w:left="5245"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i/>
          <w:iCs/>
          <w:color w:val="000000"/>
          <w:sz w:val="26"/>
          <w:szCs w:val="26"/>
          <w:lang w:eastAsia="ru-RU"/>
        </w:rPr>
        <w:t>(наименование юридического лица, Ф.И.О. должностного/физического лица)</w:t>
      </w: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5245"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5245"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__________________________________</w:t>
      </w:r>
    </w:p>
    <w:p w:rsidR="00B44A7C" w:rsidRPr="003B1FDD" w:rsidRDefault="00B44A7C" w:rsidP="00B44A7C">
      <w:pPr>
        <w:spacing w:after="0" w:line="240" w:lineRule="auto"/>
        <w:ind w:left="5387"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i/>
          <w:iCs/>
          <w:color w:val="000000"/>
          <w:sz w:val="26"/>
          <w:szCs w:val="26"/>
          <w:lang w:eastAsia="ru-RU"/>
        </w:rPr>
        <w:t>(адрес юридического, должностного,</w:t>
      </w:r>
    </w:p>
    <w:p w:rsidR="00B44A7C" w:rsidRPr="003B1FDD" w:rsidRDefault="00B44A7C" w:rsidP="00B44A7C">
      <w:pPr>
        <w:spacing w:after="0" w:line="240" w:lineRule="auto"/>
        <w:ind w:left="5387"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i/>
          <w:iCs/>
          <w:color w:val="000000"/>
          <w:sz w:val="26"/>
          <w:szCs w:val="26"/>
          <w:lang w:eastAsia="ru-RU"/>
        </w:rPr>
        <w:t>физического лица)</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ПРЕДПИСАНИЕ № _______</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об устранении нарушения Правил благоустройства территории</w:t>
      </w:r>
    </w:p>
    <w:p w:rsidR="00B44A7C" w:rsidRPr="003B1FDD" w:rsidRDefault="00EF0118" w:rsidP="00B44A7C">
      <w:pPr>
        <w:spacing w:after="0" w:line="240" w:lineRule="auto"/>
        <w:ind w:firstLine="567"/>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Яльчикского</w:t>
      </w:r>
      <w:r w:rsidR="00B44A7C" w:rsidRPr="003B1FDD">
        <w:rPr>
          <w:rFonts w:ascii="Times New Roman" w:eastAsia="Times New Roman" w:hAnsi="Times New Roman" w:cs="Times New Roman"/>
          <w:color w:val="000000"/>
          <w:sz w:val="26"/>
          <w:szCs w:val="26"/>
          <w:lang w:eastAsia="ru-RU"/>
        </w:rPr>
        <w:t xml:space="preserve"> муниципального округа Чувашской Республики</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tbl>
      <w:tblPr>
        <w:tblW w:w="9356" w:type="dxa"/>
        <w:tblCellMar>
          <w:left w:w="0" w:type="dxa"/>
          <w:right w:w="0" w:type="dxa"/>
        </w:tblCellMar>
        <w:tblLook w:val="04A0" w:firstRow="1" w:lastRow="0" w:firstColumn="1" w:lastColumn="0" w:noHBand="0" w:noVBand="1"/>
      </w:tblPr>
      <w:tblGrid>
        <w:gridCol w:w="754"/>
        <w:gridCol w:w="689"/>
        <w:gridCol w:w="754"/>
        <w:gridCol w:w="689"/>
        <w:gridCol w:w="689"/>
        <w:gridCol w:w="746"/>
        <w:gridCol w:w="14"/>
        <w:gridCol w:w="884"/>
        <w:gridCol w:w="689"/>
        <w:gridCol w:w="852"/>
        <w:gridCol w:w="746"/>
        <w:gridCol w:w="1850"/>
      </w:tblGrid>
      <w:tr w:rsidR="00B44A7C" w:rsidRPr="003B1FDD" w:rsidTr="00B44A7C">
        <w:tc>
          <w:tcPr>
            <w:tcW w:w="170" w:type="dxa"/>
            <w:tcMar>
              <w:top w:w="0" w:type="dxa"/>
              <w:left w:w="28" w:type="dxa"/>
              <w:bottom w:w="0" w:type="dxa"/>
              <w:right w:w="28" w:type="dxa"/>
            </w:tcMar>
            <w:vAlign w:val="bottom"/>
            <w:hideMark/>
          </w:tcPr>
          <w:p w:rsidR="00B44A7C" w:rsidRPr="003B1FDD" w:rsidRDefault="00B44A7C" w:rsidP="00B44A7C">
            <w:pPr>
              <w:spacing w:after="0" w:line="240" w:lineRule="auto"/>
              <w:ind w:firstLine="567"/>
              <w:jc w:val="right"/>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w:t>
            </w:r>
          </w:p>
        </w:tc>
        <w:tc>
          <w:tcPr>
            <w:tcW w:w="340" w:type="dxa"/>
            <w:tcMar>
              <w:top w:w="0" w:type="dxa"/>
              <w:left w:w="28" w:type="dxa"/>
              <w:bottom w:w="0" w:type="dxa"/>
              <w:right w:w="28" w:type="dxa"/>
            </w:tcMar>
            <w:vAlign w:val="bottom"/>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55" w:type="dxa"/>
            <w:tcMar>
              <w:top w:w="0" w:type="dxa"/>
              <w:left w:w="28" w:type="dxa"/>
              <w:bottom w:w="0" w:type="dxa"/>
              <w:right w:w="28" w:type="dxa"/>
            </w:tcMar>
            <w:vAlign w:val="bottom"/>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w:t>
            </w:r>
          </w:p>
        </w:tc>
        <w:tc>
          <w:tcPr>
            <w:tcW w:w="1503" w:type="dxa"/>
            <w:gridSpan w:val="4"/>
            <w:tcBorders>
              <w:bottom w:val="single" w:sz="6" w:space="0" w:color="000000"/>
            </w:tcBorders>
            <w:tcMar>
              <w:top w:w="0" w:type="dxa"/>
              <w:left w:w="28" w:type="dxa"/>
              <w:bottom w:w="0" w:type="dxa"/>
              <w:right w:w="28" w:type="dxa"/>
            </w:tcMar>
            <w:vAlign w:val="bottom"/>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426" w:type="dxa"/>
            <w:tcMar>
              <w:top w:w="0" w:type="dxa"/>
              <w:left w:w="28" w:type="dxa"/>
              <w:bottom w:w="0" w:type="dxa"/>
              <w:right w:w="28" w:type="dxa"/>
            </w:tcMar>
            <w:vAlign w:val="bottom"/>
            <w:hideMark/>
          </w:tcPr>
          <w:p w:rsidR="00B44A7C" w:rsidRPr="003B1FDD" w:rsidRDefault="00B44A7C" w:rsidP="00B44A7C">
            <w:pPr>
              <w:spacing w:after="0" w:line="240" w:lineRule="auto"/>
              <w:ind w:firstLine="567"/>
              <w:jc w:val="right"/>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20</w:t>
            </w:r>
          </w:p>
        </w:tc>
        <w:tc>
          <w:tcPr>
            <w:tcW w:w="288" w:type="dxa"/>
            <w:tcMar>
              <w:top w:w="0" w:type="dxa"/>
              <w:left w:w="28" w:type="dxa"/>
              <w:bottom w:w="0" w:type="dxa"/>
              <w:right w:w="28" w:type="dxa"/>
            </w:tcMar>
            <w:vAlign w:val="bottom"/>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86" w:type="dxa"/>
            <w:tcMar>
              <w:top w:w="0" w:type="dxa"/>
              <w:left w:w="28" w:type="dxa"/>
              <w:bottom w:w="0" w:type="dxa"/>
              <w:right w:w="28" w:type="dxa"/>
            </w:tcMar>
            <w:vAlign w:val="bottom"/>
            <w:hideMark/>
          </w:tcPr>
          <w:p w:rsidR="00B44A7C" w:rsidRPr="003B1FDD" w:rsidRDefault="00B44A7C" w:rsidP="00B44A7C">
            <w:pPr>
              <w:spacing w:after="0" w:line="240" w:lineRule="auto"/>
              <w:ind w:left="57"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г.</w:t>
            </w:r>
          </w:p>
        </w:tc>
        <w:tc>
          <w:tcPr>
            <w:tcW w:w="701" w:type="dxa"/>
            <w:tcMar>
              <w:top w:w="0" w:type="dxa"/>
              <w:left w:w="28" w:type="dxa"/>
              <w:bottom w:w="0" w:type="dxa"/>
              <w:right w:w="28" w:type="dxa"/>
            </w:tcMar>
            <w:hideMark/>
          </w:tcPr>
          <w:p w:rsidR="00B44A7C" w:rsidRPr="003B1FDD" w:rsidRDefault="00B44A7C" w:rsidP="00B44A7C">
            <w:pPr>
              <w:spacing w:after="0" w:line="240" w:lineRule="auto"/>
              <w:ind w:left="57"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5387" w:type="dxa"/>
            <w:tcBorders>
              <w:bottom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Россия, Чувашская Республика,</w:t>
            </w:r>
          </w:p>
        </w:tc>
      </w:tr>
      <w:tr w:rsidR="00B44A7C" w:rsidRPr="003B1FDD" w:rsidTr="00B44A7C">
        <w:trPr>
          <w:trHeight w:val="60"/>
        </w:trPr>
        <w:tc>
          <w:tcPr>
            <w:tcW w:w="170" w:type="dxa"/>
            <w:tcMar>
              <w:top w:w="0" w:type="dxa"/>
              <w:left w:w="28" w:type="dxa"/>
              <w:bottom w:w="0" w:type="dxa"/>
              <w:right w:w="28" w:type="dxa"/>
            </w:tcMar>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340" w:type="dxa"/>
            <w:vMerge w:val="restart"/>
            <w:tcBorders>
              <w:top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55" w:type="dxa"/>
            <w:vMerge w:val="restart"/>
            <w:tcMar>
              <w:top w:w="0" w:type="dxa"/>
              <w:left w:w="28" w:type="dxa"/>
              <w:bottom w:w="0" w:type="dxa"/>
              <w:right w:w="28" w:type="dxa"/>
            </w:tcMar>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1503" w:type="dxa"/>
            <w:gridSpan w:val="4"/>
            <w:tcBorders>
              <w:top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right"/>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426" w:type="dxa"/>
            <w:tcMar>
              <w:top w:w="0" w:type="dxa"/>
              <w:left w:w="28" w:type="dxa"/>
              <w:bottom w:w="0" w:type="dxa"/>
              <w:right w:w="28" w:type="dxa"/>
            </w:tcMar>
            <w:hideMark/>
          </w:tcPr>
          <w:p w:rsidR="00B44A7C" w:rsidRPr="003B1FDD" w:rsidRDefault="00B44A7C" w:rsidP="00B44A7C">
            <w:pPr>
              <w:spacing w:after="0" w:line="240" w:lineRule="auto"/>
              <w:ind w:firstLine="567"/>
              <w:jc w:val="right"/>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88" w:type="dxa"/>
            <w:tcBorders>
              <w:top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86" w:type="dxa"/>
            <w:tcMar>
              <w:top w:w="0" w:type="dxa"/>
              <w:left w:w="28" w:type="dxa"/>
              <w:bottom w:w="0" w:type="dxa"/>
              <w:right w:w="28" w:type="dxa"/>
            </w:tcMar>
            <w:hideMark/>
          </w:tcPr>
          <w:p w:rsidR="00B44A7C" w:rsidRPr="003B1FDD" w:rsidRDefault="00B44A7C" w:rsidP="00B44A7C">
            <w:pPr>
              <w:spacing w:after="0" w:line="240" w:lineRule="auto"/>
              <w:ind w:left="57"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701" w:type="dxa"/>
            <w:tcMar>
              <w:top w:w="0" w:type="dxa"/>
              <w:left w:w="28" w:type="dxa"/>
              <w:bottom w:w="0" w:type="dxa"/>
              <w:right w:w="28" w:type="dxa"/>
            </w:tcMar>
            <w:hideMark/>
          </w:tcPr>
          <w:p w:rsidR="00B44A7C" w:rsidRPr="003B1FDD" w:rsidRDefault="00B44A7C" w:rsidP="00B44A7C">
            <w:pPr>
              <w:spacing w:after="0" w:line="240" w:lineRule="auto"/>
              <w:ind w:left="57"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5387" w:type="dxa"/>
            <w:tcBorders>
              <w:top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left="57"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(место составления)</w:t>
            </w:r>
          </w:p>
        </w:tc>
      </w:tr>
      <w:tr w:rsidR="00B44A7C" w:rsidRPr="003B1FDD" w:rsidTr="00B44A7C">
        <w:tc>
          <w:tcPr>
            <w:tcW w:w="170"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0" w:type="auto"/>
            <w:vMerge/>
            <w:tcBorders>
              <w:top w:val="single" w:sz="6" w:space="0" w:color="000000"/>
            </w:tcBorders>
            <w:vAlign w:val="center"/>
            <w:hideMark/>
          </w:tcPr>
          <w:p w:rsidR="00B44A7C" w:rsidRPr="003B1FDD" w:rsidRDefault="00B44A7C" w:rsidP="00B44A7C">
            <w:pPr>
              <w:spacing w:after="0" w:line="240" w:lineRule="auto"/>
              <w:rPr>
                <w:rFonts w:ascii="Times New Roman" w:eastAsia="Times New Roman" w:hAnsi="Times New Roman" w:cs="Times New Roman"/>
                <w:sz w:val="26"/>
                <w:szCs w:val="26"/>
                <w:lang w:eastAsia="ru-RU"/>
              </w:rPr>
            </w:pPr>
          </w:p>
        </w:tc>
        <w:tc>
          <w:tcPr>
            <w:tcW w:w="0" w:type="auto"/>
            <w:vMerge/>
            <w:vAlign w:val="center"/>
            <w:hideMark/>
          </w:tcPr>
          <w:p w:rsidR="00B44A7C" w:rsidRPr="003B1FDD" w:rsidRDefault="00B44A7C" w:rsidP="00B44A7C">
            <w:pPr>
              <w:spacing w:after="0" w:line="240" w:lineRule="auto"/>
              <w:rPr>
                <w:rFonts w:ascii="Times New Roman" w:eastAsia="Times New Roman" w:hAnsi="Times New Roman" w:cs="Times New Roman"/>
                <w:sz w:val="26"/>
                <w:szCs w:val="26"/>
                <w:lang w:eastAsia="ru-RU"/>
              </w:rPr>
            </w:pPr>
          </w:p>
        </w:tc>
        <w:tc>
          <w:tcPr>
            <w:tcW w:w="653"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83"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426" w:type="dxa"/>
            <w:tcMar>
              <w:top w:w="0" w:type="dxa"/>
              <w:left w:w="28" w:type="dxa"/>
              <w:bottom w:w="0" w:type="dxa"/>
              <w:right w:w="28" w:type="dxa"/>
            </w:tcMar>
            <w:hideMark/>
          </w:tcPr>
          <w:p w:rsidR="00B44A7C" w:rsidRPr="003B1FDD" w:rsidRDefault="00B44A7C" w:rsidP="00B44A7C">
            <w:pPr>
              <w:spacing w:after="0" w:line="240" w:lineRule="auto"/>
              <w:ind w:left="57"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1842" w:type="dxa"/>
            <w:gridSpan w:val="5"/>
            <w:tcMar>
              <w:top w:w="0" w:type="dxa"/>
              <w:left w:w="28" w:type="dxa"/>
              <w:bottom w:w="0" w:type="dxa"/>
              <w:right w:w="28" w:type="dxa"/>
            </w:tcMar>
            <w:hideMark/>
          </w:tcPr>
          <w:p w:rsidR="00B44A7C" w:rsidRPr="003B1FDD" w:rsidRDefault="00B44A7C" w:rsidP="00B44A7C">
            <w:pPr>
              <w:spacing w:after="0" w:line="240" w:lineRule="auto"/>
              <w:ind w:left="57"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5387" w:type="dxa"/>
            <w:tcBorders>
              <w:bottom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bl>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tbl>
      <w:tblPr>
        <w:tblW w:w="4820" w:type="dxa"/>
        <w:tblInd w:w="709" w:type="dxa"/>
        <w:tblCellMar>
          <w:left w:w="0" w:type="dxa"/>
          <w:right w:w="0" w:type="dxa"/>
        </w:tblCellMar>
        <w:tblLook w:val="04A0" w:firstRow="1" w:lastRow="0" w:firstColumn="1" w:lastColumn="0" w:noHBand="0" w:noVBand="1"/>
      </w:tblPr>
      <w:tblGrid>
        <w:gridCol w:w="746"/>
        <w:gridCol w:w="4074"/>
      </w:tblGrid>
      <w:tr w:rsidR="00B44A7C" w:rsidRPr="003B1FDD" w:rsidTr="00B44A7C">
        <w:tc>
          <w:tcPr>
            <w:tcW w:w="134" w:type="dxa"/>
            <w:tcMar>
              <w:top w:w="0" w:type="dxa"/>
              <w:left w:w="28" w:type="dxa"/>
              <w:bottom w:w="0" w:type="dxa"/>
              <w:right w:w="28" w:type="dxa"/>
            </w:tcMar>
            <w:hideMark/>
          </w:tcPr>
          <w:p w:rsidR="00B44A7C" w:rsidRPr="003B1FDD" w:rsidRDefault="00B44A7C" w:rsidP="00B44A7C">
            <w:pPr>
              <w:spacing w:after="0" w:line="240" w:lineRule="auto"/>
              <w:ind w:left="57"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4686" w:type="dxa"/>
            <w:tcMar>
              <w:top w:w="0" w:type="dxa"/>
              <w:left w:w="28" w:type="dxa"/>
              <w:bottom w:w="0" w:type="dxa"/>
              <w:right w:w="28" w:type="dxa"/>
            </w:tcMar>
            <w:hideMark/>
          </w:tcPr>
          <w:p w:rsidR="00B44A7C" w:rsidRPr="003B1FDD" w:rsidRDefault="00B44A7C" w:rsidP="00B44A7C">
            <w:pPr>
              <w:spacing w:after="0" w:line="240" w:lineRule="auto"/>
              <w:ind w:left="57"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bl>
    <w:p w:rsidR="00B44A7C" w:rsidRPr="003B1FDD" w:rsidRDefault="00B44A7C" w:rsidP="00B44A7C">
      <w:pPr>
        <w:spacing w:after="0" w:line="240" w:lineRule="auto"/>
        <w:ind w:left="5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в   ходе мониторинга территории </w:t>
      </w:r>
      <w:r w:rsidR="00EF0118">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и элементов благоустройства по адресу: Россия, Чувашская Республика, (населенный пункт)</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tbl>
      <w:tblPr>
        <w:tblW w:w="9356" w:type="dxa"/>
        <w:tblCellMar>
          <w:left w:w="0" w:type="dxa"/>
          <w:right w:w="0" w:type="dxa"/>
        </w:tblCellMar>
        <w:tblLook w:val="04A0" w:firstRow="1" w:lastRow="0" w:firstColumn="1" w:lastColumn="0" w:noHBand="0" w:noVBand="1"/>
      </w:tblPr>
      <w:tblGrid>
        <w:gridCol w:w="9356"/>
      </w:tblGrid>
      <w:tr w:rsidR="00B44A7C" w:rsidRPr="003B1FDD" w:rsidTr="00B44A7C">
        <w:tc>
          <w:tcPr>
            <w:tcW w:w="9356" w:type="dxa"/>
            <w:tcBorders>
              <w:top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(адресная идентификация)</w:t>
            </w:r>
          </w:p>
        </w:tc>
      </w:tr>
      <w:tr w:rsidR="00B44A7C" w:rsidRPr="003B1FDD" w:rsidTr="00B44A7C">
        <w:trPr>
          <w:trHeight w:val="109"/>
        </w:trPr>
        <w:tc>
          <w:tcPr>
            <w:tcW w:w="9356" w:type="dxa"/>
            <w:tcBorders>
              <w:bottom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r w:rsidR="00B44A7C" w:rsidRPr="003B1FDD" w:rsidTr="00B44A7C">
        <w:tc>
          <w:tcPr>
            <w:tcW w:w="9356" w:type="dxa"/>
            <w:tcBorders>
              <w:top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left="34" w:right="21" w:firstLine="540"/>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lastRenderedPageBreak/>
              <w:t>(индивидуализация и идентификация земельного участка, с указанием привязки объекта правонарушения</w:t>
            </w:r>
          </w:p>
        </w:tc>
      </w:tr>
      <w:tr w:rsidR="00B44A7C" w:rsidRPr="003B1FDD" w:rsidTr="00B44A7C">
        <w:tc>
          <w:tcPr>
            <w:tcW w:w="9356" w:type="dxa"/>
            <w:tcBorders>
              <w:bottom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40"/>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r w:rsidR="00B44A7C" w:rsidRPr="003B1FDD" w:rsidTr="00B44A7C">
        <w:tc>
          <w:tcPr>
            <w:tcW w:w="9356" w:type="dxa"/>
            <w:tcBorders>
              <w:top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left="709" w:right="21" w:firstLine="540"/>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к пространственным ориентирам, недвижимым объектам и т. д.)</w:t>
            </w:r>
          </w:p>
        </w:tc>
      </w:tr>
      <w:tr w:rsidR="00B44A7C" w:rsidRPr="003B1FDD" w:rsidTr="00B44A7C">
        <w:tc>
          <w:tcPr>
            <w:tcW w:w="9356" w:type="dxa"/>
            <w:tcBorders>
              <w:bottom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40"/>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r w:rsidR="00B44A7C" w:rsidRPr="003B1FDD" w:rsidTr="00B44A7C">
        <w:tc>
          <w:tcPr>
            <w:tcW w:w="9356" w:type="dxa"/>
            <w:tcBorders>
              <w:top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40"/>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bl>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tbl>
      <w:tblPr>
        <w:tblW w:w="9356" w:type="dxa"/>
        <w:tblCellMar>
          <w:left w:w="0" w:type="dxa"/>
          <w:right w:w="0" w:type="dxa"/>
        </w:tblCellMar>
        <w:tblLook w:val="04A0" w:firstRow="1" w:lastRow="0" w:firstColumn="1" w:lastColumn="0" w:noHBand="0" w:noVBand="1"/>
      </w:tblPr>
      <w:tblGrid>
        <w:gridCol w:w="6846"/>
        <w:gridCol w:w="3169"/>
        <w:gridCol w:w="8401"/>
      </w:tblGrid>
      <w:tr w:rsidR="00923DBD" w:rsidRPr="003B1FDD" w:rsidTr="00B44A7C">
        <w:tc>
          <w:tcPr>
            <w:tcW w:w="3544" w:type="dxa"/>
            <w:tcMar>
              <w:top w:w="0" w:type="dxa"/>
              <w:left w:w="108" w:type="dxa"/>
              <w:bottom w:w="0" w:type="dxa"/>
              <w:right w:w="108" w:type="dxa"/>
            </w:tcMar>
            <w:hideMark/>
          </w:tcPr>
          <w:p w:rsidR="00B44A7C" w:rsidRPr="003B1FDD" w:rsidRDefault="00B44A7C" w:rsidP="00B44A7C">
            <w:pPr>
              <w:spacing w:after="0" w:line="240" w:lineRule="auto"/>
              <w:ind w:firstLine="54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было установлено нарушение </w:t>
            </w:r>
            <w:proofErr w:type="spellStart"/>
            <w:r w:rsidRPr="003B1FDD">
              <w:rPr>
                <w:rFonts w:ascii="Times New Roman" w:eastAsia="Times New Roman" w:hAnsi="Times New Roman" w:cs="Times New Roman"/>
                <w:color w:val="000000"/>
                <w:sz w:val="26"/>
                <w:szCs w:val="26"/>
                <w:lang w:eastAsia="ru-RU"/>
              </w:rPr>
              <w:t>п.п</w:t>
            </w:r>
            <w:proofErr w:type="spellEnd"/>
            <w:r w:rsidRPr="003B1FDD">
              <w:rPr>
                <w:rFonts w:ascii="Times New Roman" w:eastAsia="Times New Roman" w:hAnsi="Times New Roman" w:cs="Times New Roman"/>
                <w:color w:val="000000"/>
                <w:sz w:val="26"/>
                <w:szCs w:val="26"/>
                <w:lang w:eastAsia="ru-RU"/>
              </w:rPr>
              <w:t>.</w:t>
            </w:r>
          </w:p>
        </w:tc>
        <w:tc>
          <w:tcPr>
            <w:tcW w:w="1559" w:type="dxa"/>
            <w:tcBorders>
              <w:bottom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40"/>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4253" w:type="dxa"/>
            <w:tcMar>
              <w:top w:w="0" w:type="dxa"/>
              <w:left w:w="108" w:type="dxa"/>
              <w:bottom w:w="0" w:type="dxa"/>
              <w:right w:w="108" w:type="dxa"/>
            </w:tcMar>
            <w:hideMark/>
          </w:tcPr>
          <w:p w:rsidR="00B44A7C" w:rsidRPr="003B1FDD" w:rsidRDefault="00B44A7C" w:rsidP="00B44A7C">
            <w:pPr>
              <w:spacing w:after="0" w:line="240" w:lineRule="auto"/>
              <w:ind w:firstLine="540"/>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Правил благоустройства территории</w:t>
            </w:r>
          </w:p>
        </w:tc>
      </w:tr>
      <w:tr w:rsidR="00923DBD" w:rsidRPr="003B1FDD" w:rsidTr="00B44A7C">
        <w:tc>
          <w:tcPr>
            <w:tcW w:w="9356" w:type="dxa"/>
            <w:gridSpan w:val="3"/>
            <w:tcMar>
              <w:top w:w="0" w:type="dxa"/>
              <w:left w:w="108" w:type="dxa"/>
              <w:bottom w:w="0" w:type="dxa"/>
              <w:right w:w="108" w:type="dxa"/>
            </w:tcMar>
            <w:hideMark/>
          </w:tcPr>
          <w:p w:rsidR="00B44A7C" w:rsidRPr="003B1FDD" w:rsidRDefault="00923DBD" w:rsidP="00923DBD">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Яльчикского</w:t>
            </w:r>
            <w:r w:rsidR="00B44A7C" w:rsidRPr="003B1FDD">
              <w:rPr>
                <w:rFonts w:ascii="Times New Roman" w:eastAsia="Times New Roman" w:hAnsi="Times New Roman" w:cs="Times New Roman"/>
                <w:color w:val="000000"/>
                <w:sz w:val="26"/>
                <w:szCs w:val="26"/>
                <w:lang w:eastAsia="ru-RU"/>
              </w:rPr>
              <w:t xml:space="preserve"> муниципального округа, утверждённых решением Собрания депутатов  </w:t>
            </w:r>
            <w:proofErr w:type="spellStart"/>
            <w:r w:rsidR="00B44A7C" w:rsidRPr="003B1FDD">
              <w:rPr>
                <w:rFonts w:ascii="Times New Roman" w:eastAsia="Times New Roman" w:hAnsi="Times New Roman" w:cs="Times New Roman"/>
                <w:color w:val="000000"/>
                <w:sz w:val="26"/>
                <w:szCs w:val="26"/>
                <w:lang w:eastAsia="ru-RU"/>
              </w:rPr>
              <w:t>Аликовского</w:t>
            </w:r>
            <w:proofErr w:type="spellEnd"/>
            <w:r w:rsidR="00B44A7C" w:rsidRPr="003B1FDD">
              <w:rPr>
                <w:rFonts w:ascii="Times New Roman" w:eastAsia="Times New Roman" w:hAnsi="Times New Roman" w:cs="Times New Roman"/>
                <w:color w:val="000000"/>
                <w:sz w:val="26"/>
                <w:szCs w:val="26"/>
                <w:lang w:eastAsia="ru-RU"/>
              </w:rPr>
              <w:t xml:space="preserve"> муниципального округа Ч</w:t>
            </w:r>
            <w:r>
              <w:rPr>
                <w:rFonts w:ascii="Times New Roman" w:eastAsia="Times New Roman" w:hAnsi="Times New Roman" w:cs="Times New Roman"/>
                <w:color w:val="000000"/>
                <w:sz w:val="26"/>
                <w:szCs w:val="26"/>
                <w:lang w:eastAsia="ru-RU"/>
              </w:rPr>
              <w:t>увашской Республики от _______</w:t>
            </w:r>
            <w:r w:rsidR="00B44A7C" w:rsidRPr="003B1FDD">
              <w:rPr>
                <w:rFonts w:ascii="Times New Roman" w:eastAsia="Times New Roman" w:hAnsi="Times New Roman" w:cs="Times New Roman"/>
                <w:color w:val="000000"/>
                <w:sz w:val="26"/>
                <w:szCs w:val="26"/>
                <w:lang w:eastAsia="ru-RU"/>
              </w:rPr>
              <w:t xml:space="preserve"> № _______ ____________________________________________________________________________________________________________________________________________</w:t>
            </w:r>
          </w:p>
        </w:tc>
      </w:tr>
      <w:tr w:rsidR="00923DBD" w:rsidRPr="003B1FDD" w:rsidTr="00B44A7C">
        <w:tc>
          <w:tcPr>
            <w:tcW w:w="9356" w:type="dxa"/>
            <w:gridSpan w:val="3"/>
            <w:tcMar>
              <w:top w:w="0" w:type="dxa"/>
              <w:left w:w="108" w:type="dxa"/>
              <w:bottom w:w="0" w:type="dxa"/>
              <w:right w:w="108" w:type="dxa"/>
            </w:tcMar>
            <w:hideMark/>
          </w:tcPr>
          <w:p w:rsidR="00923DBD" w:rsidRDefault="00B44A7C" w:rsidP="00923DBD">
            <w:pPr>
              <w:spacing w:after="0" w:line="240" w:lineRule="auto"/>
              <w:ind w:firstLine="567"/>
              <w:jc w:val="both"/>
              <w:rPr>
                <w:rFonts w:ascii="Times New Roman" w:eastAsia="Times New Roman" w:hAnsi="Times New Roman" w:cs="Times New Roman"/>
                <w:i/>
                <w:iCs/>
                <w:color w:val="000000"/>
                <w:sz w:val="26"/>
                <w:szCs w:val="26"/>
                <w:lang w:eastAsia="ru-RU"/>
              </w:rPr>
            </w:pPr>
            <w:r w:rsidRPr="003B1FDD">
              <w:rPr>
                <w:rFonts w:ascii="Times New Roman" w:eastAsia="Times New Roman" w:hAnsi="Times New Roman" w:cs="Times New Roman"/>
                <w:i/>
                <w:iCs/>
                <w:color w:val="000000"/>
                <w:sz w:val="26"/>
                <w:szCs w:val="26"/>
                <w:lang w:eastAsia="ru-RU"/>
              </w:rPr>
              <w:t>(подробное описание признаков возможного события административного</w:t>
            </w:r>
          </w:p>
          <w:p w:rsidR="00B44A7C" w:rsidRPr="003B1FDD" w:rsidRDefault="00B44A7C" w:rsidP="00923DBD">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xml:space="preserve"> правонарушения,</w:t>
            </w:r>
            <w:r w:rsidR="00923DBD">
              <w:rPr>
                <w:rFonts w:ascii="Times New Roman" w:eastAsia="Times New Roman" w:hAnsi="Times New Roman" w:cs="Times New Roman"/>
                <w:i/>
                <w:iCs/>
                <w:color w:val="000000"/>
                <w:sz w:val="26"/>
                <w:szCs w:val="26"/>
                <w:lang w:eastAsia="ru-RU"/>
              </w:rPr>
              <w:t xml:space="preserve"> </w:t>
            </w:r>
            <w:r w:rsidR="00923DBD" w:rsidRPr="00923DBD">
              <w:rPr>
                <w:rFonts w:ascii="Times New Roman" w:eastAsia="Times New Roman" w:hAnsi="Times New Roman" w:cs="Times New Roman"/>
                <w:i/>
                <w:iCs/>
                <w:color w:val="000000"/>
                <w:sz w:val="26"/>
                <w:szCs w:val="26"/>
                <w:lang w:eastAsia="ru-RU"/>
              </w:rPr>
              <w:t>в том числе перечисление норм Регламентов)</w:t>
            </w:r>
          </w:p>
        </w:tc>
      </w:tr>
      <w:tr w:rsidR="00923DBD" w:rsidRPr="003B1FDD" w:rsidTr="00B44A7C">
        <w:tc>
          <w:tcPr>
            <w:tcW w:w="9356" w:type="dxa"/>
            <w:gridSpan w:val="3"/>
            <w:tcMar>
              <w:top w:w="0" w:type="dxa"/>
              <w:left w:w="108" w:type="dxa"/>
              <w:bottom w:w="0" w:type="dxa"/>
              <w:right w:w="108" w:type="dxa"/>
            </w:tcMar>
            <w:hideMark/>
          </w:tcPr>
          <w:p w:rsidR="00B44A7C" w:rsidRPr="003B1FDD" w:rsidRDefault="00B44A7C" w:rsidP="00923DBD">
            <w:pPr>
              <w:spacing w:after="0" w:line="240" w:lineRule="auto"/>
              <w:ind w:firstLine="540"/>
              <w:jc w:val="both"/>
              <w:rPr>
                <w:rFonts w:ascii="Times New Roman" w:eastAsia="Times New Roman" w:hAnsi="Times New Roman" w:cs="Times New Roman"/>
                <w:sz w:val="26"/>
                <w:szCs w:val="26"/>
                <w:lang w:eastAsia="ru-RU"/>
              </w:rPr>
            </w:pPr>
          </w:p>
        </w:tc>
      </w:tr>
    </w:tbl>
    <w:p w:rsidR="00B44A7C" w:rsidRPr="003B1FDD" w:rsidRDefault="00B44A7C" w:rsidP="00923DBD">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923DBD">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Дата и время проведения мониторинга территории </w:t>
      </w:r>
      <w:r w:rsidR="00EF0118">
        <w:rPr>
          <w:rFonts w:ascii="Times New Roman" w:eastAsia="Times New Roman" w:hAnsi="Times New Roman" w:cs="Times New Roman"/>
          <w:color w:val="000000"/>
          <w:sz w:val="26"/>
          <w:szCs w:val="26"/>
          <w:lang w:eastAsia="ru-RU"/>
        </w:rPr>
        <w:t xml:space="preserve">Яльчикского </w:t>
      </w:r>
      <w:r w:rsidRPr="003B1FDD">
        <w:rPr>
          <w:rFonts w:ascii="Times New Roman" w:eastAsia="Times New Roman" w:hAnsi="Times New Roman" w:cs="Times New Roman"/>
          <w:color w:val="000000"/>
          <w:sz w:val="26"/>
          <w:szCs w:val="26"/>
          <w:lang w:eastAsia="ru-RU"/>
        </w:rPr>
        <w:t>муниципального округа и элементов благоустройства:</w:t>
      </w:r>
    </w:p>
    <w:p w:rsidR="00B44A7C" w:rsidRPr="003B1FDD" w:rsidRDefault="00B44A7C" w:rsidP="00923DBD">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«___</w:t>
      </w:r>
      <w:proofErr w:type="gramStart"/>
      <w:r w:rsidRPr="003B1FDD">
        <w:rPr>
          <w:rFonts w:ascii="Times New Roman" w:eastAsia="Times New Roman" w:hAnsi="Times New Roman" w:cs="Times New Roman"/>
          <w:color w:val="000000"/>
          <w:sz w:val="26"/>
          <w:szCs w:val="26"/>
          <w:lang w:eastAsia="ru-RU"/>
        </w:rPr>
        <w:t>_»_</w:t>
      </w:r>
      <w:proofErr w:type="gramEnd"/>
      <w:r w:rsidRPr="003B1FDD">
        <w:rPr>
          <w:rFonts w:ascii="Times New Roman" w:eastAsia="Times New Roman" w:hAnsi="Times New Roman" w:cs="Times New Roman"/>
          <w:color w:val="000000"/>
          <w:sz w:val="26"/>
          <w:szCs w:val="26"/>
          <w:lang w:eastAsia="ru-RU"/>
        </w:rPr>
        <w:t>__________________20___г.    с «____» часов «____» минут</w:t>
      </w:r>
    </w:p>
    <w:p w:rsidR="00B44A7C" w:rsidRPr="003B1FDD" w:rsidRDefault="00B44A7C" w:rsidP="00923DBD">
      <w:pPr>
        <w:spacing w:before="80"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до «____» часов «____» минут (включительно).</w:t>
      </w:r>
    </w:p>
    <w:p w:rsidR="00B44A7C" w:rsidRPr="003B1FDD" w:rsidRDefault="00B44A7C" w:rsidP="00923DBD">
      <w:pPr>
        <w:spacing w:after="0" w:line="240" w:lineRule="auto"/>
        <w:ind w:firstLine="720"/>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923DBD">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рамках полномочий, предоставленных ____________________________________</w:t>
      </w:r>
    </w:p>
    <w:p w:rsidR="00B44A7C" w:rsidRPr="003B1FDD" w:rsidRDefault="00B44A7C" w:rsidP="00923DBD">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_________________________________________________________________________________________________________________________________________________________________________________________________________________</w:t>
      </w:r>
      <w:r w:rsidR="00923DBD">
        <w:rPr>
          <w:rFonts w:ascii="Times New Roman" w:eastAsia="Times New Roman" w:hAnsi="Times New Roman" w:cs="Times New Roman"/>
          <w:color w:val="000000"/>
          <w:sz w:val="26"/>
          <w:szCs w:val="26"/>
          <w:lang w:eastAsia="ru-RU"/>
        </w:rPr>
        <w:t xml:space="preserve"> </w:t>
      </w:r>
    </w:p>
    <w:p w:rsidR="00B44A7C" w:rsidRPr="003B1FDD" w:rsidRDefault="00B44A7C" w:rsidP="00923DBD">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i/>
          <w:iCs/>
          <w:color w:val="000000"/>
          <w:sz w:val="26"/>
          <w:szCs w:val="26"/>
          <w:lang w:eastAsia="ru-RU"/>
        </w:rPr>
        <w:t>(наименование, реквизиты правового акта, которым предоставлены полномочия на выдачу предписания об устранении нарушений в сфере благоустройства)</w:t>
      </w:r>
    </w:p>
    <w:p w:rsidR="00B44A7C" w:rsidRPr="003B1FDD" w:rsidRDefault="00B44A7C" w:rsidP="00923DBD">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ПРЕДПИСЫВАЮ:</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tbl>
      <w:tblPr>
        <w:tblW w:w="9356" w:type="dxa"/>
        <w:tblCellMar>
          <w:left w:w="0" w:type="dxa"/>
          <w:right w:w="0" w:type="dxa"/>
        </w:tblCellMar>
        <w:tblLook w:val="04A0" w:firstRow="1" w:lastRow="0" w:firstColumn="1" w:lastColumn="0" w:noHBand="0" w:noVBand="1"/>
      </w:tblPr>
      <w:tblGrid>
        <w:gridCol w:w="9356"/>
      </w:tblGrid>
      <w:tr w:rsidR="00B44A7C" w:rsidRPr="003B1FDD" w:rsidTr="00B44A7C">
        <w:trPr>
          <w:trHeight w:val="169"/>
        </w:trPr>
        <w:tc>
          <w:tcPr>
            <w:tcW w:w="9356" w:type="dxa"/>
            <w:tcBorders>
              <w:bottom w:val="single" w:sz="6" w:space="0" w:color="000000"/>
            </w:tcBorders>
            <w:tcMar>
              <w:top w:w="0" w:type="dxa"/>
              <w:left w:w="28" w:type="dxa"/>
              <w:bottom w:w="0" w:type="dxa"/>
              <w:right w:w="28" w:type="dxa"/>
            </w:tcMar>
            <w:vAlign w:val="bottom"/>
            <w:hideMark/>
          </w:tcPr>
          <w:p w:rsidR="00B44A7C" w:rsidRPr="003B1FDD" w:rsidRDefault="00B44A7C" w:rsidP="00B44A7C">
            <w:pPr>
              <w:spacing w:after="0" w:line="240" w:lineRule="auto"/>
              <w:ind w:left="57"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r w:rsidR="00B44A7C" w:rsidRPr="003B1FDD" w:rsidTr="00B44A7C">
        <w:trPr>
          <w:trHeight w:val="169"/>
        </w:trPr>
        <w:tc>
          <w:tcPr>
            <w:tcW w:w="9356" w:type="dxa"/>
            <w:tcBorders>
              <w:top w:val="single" w:sz="6" w:space="0" w:color="000000"/>
            </w:tcBorders>
            <w:tcMar>
              <w:top w:w="0" w:type="dxa"/>
              <w:left w:w="28" w:type="dxa"/>
              <w:bottom w:w="0" w:type="dxa"/>
              <w:right w:w="28" w:type="dxa"/>
            </w:tcMar>
            <w:vAlign w:val="bottom"/>
            <w:hideMark/>
          </w:tcPr>
          <w:p w:rsidR="00B44A7C" w:rsidRPr="003B1FDD" w:rsidRDefault="00B44A7C" w:rsidP="00B44A7C">
            <w:pPr>
              <w:spacing w:after="0" w:line="240" w:lineRule="auto"/>
              <w:ind w:right="19" w:firstLine="540"/>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(кому - полное и (в случае, если имеется) сокращённое, в том числе фирменное наименование юридического лица, ИНН, юридический адрес, или адрес регистрации;</w:t>
            </w:r>
          </w:p>
        </w:tc>
      </w:tr>
      <w:tr w:rsidR="00B44A7C" w:rsidRPr="003B1FDD" w:rsidTr="00B44A7C">
        <w:trPr>
          <w:trHeight w:val="169"/>
        </w:trPr>
        <w:tc>
          <w:tcPr>
            <w:tcW w:w="9356" w:type="dxa"/>
            <w:tcBorders>
              <w:bottom w:val="single" w:sz="6" w:space="0" w:color="000000"/>
            </w:tcBorders>
            <w:tcMar>
              <w:top w:w="0" w:type="dxa"/>
              <w:left w:w="28" w:type="dxa"/>
              <w:bottom w:w="0" w:type="dxa"/>
              <w:right w:w="28" w:type="dxa"/>
            </w:tcMar>
            <w:vAlign w:val="bottom"/>
            <w:hideMark/>
          </w:tcPr>
          <w:p w:rsidR="00B44A7C" w:rsidRPr="003B1FDD" w:rsidRDefault="00B44A7C" w:rsidP="00B44A7C">
            <w:pPr>
              <w:spacing w:after="0" w:line="240" w:lineRule="auto"/>
              <w:ind w:left="57"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r w:rsidR="00B44A7C" w:rsidRPr="003B1FDD" w:rsidTr="00B44A7C">
        <w:trPr>
          <w:trHeight w:val="169"/>
        </w:trPr>
        <w:tc>
          <w:tcPr>
            <w:tcW w:w="9356" w:type="dxa"/>
            <w:tcBorders>
              <w:top w:val="single" w:sz="6" w:space="0" w:color="000000"/>
            </w:tcBorders>
            <w:tcMar>
              <w:top w:w="0" w:type="dxa"/>
              <w:left w:w="28" w:type="dxa"/>
              <w:bottom w:w="0" w:type="dxa"/>
              <w:right w:w="28" w:type="dxa"/>
            </w:tcMar>
            <w:vAlign w:val="bottom"/>
            <w:hideMark/>
          </w:tcPr>
          <w:p w:rsidR="00B44A7C" w:rsidRPr="003B1FDD" w:rsidRDefault="00B44A7C" w:rsidP="00B44A7C">
            <w:pPr>
              <w:spacing w:after="0" w:line="240" w:lineRule="auto"/>
              <w:ind w:right="19" w:firstLine="540"/>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Ф.И.О. должностного лица, с указанием его должности и наименование ю/л, фамилия, имя  и (в случае, если имеется) отчество индивидуального предпринимателя, ИНН;</w:t>
            </w:r>
          </w:p>
        </w:tc>
      </w:tr>
      <w:tr w:rsidR="00B44A7C" w:rsidRPr="003B1FDD" w:rsidTr="00B44A7C">
        <w:trPr>
          <w:trHeight w:val="169"/>
        </w:trPr>
        <w:tc>
          <w:tcPr>
            <w:tcW w:w="9356" w:type="dxa"/>
            <w:tcBorders>
              <w:bottom w:val="single" w:sz="6" w:space="0" w:color="000000"/>
            </w:tcBorders>
            <w:tcMar>
              <w:top w:w="0" w:type="dxa"/>
              <w:left w:w="28" w:type="dxa"/>
              <w:bottom w:w="0" w:type="dxa"/>
              <w:right w:w="28" w:type="dxa"/>
            </w:tcMar>
            <w:vAlign w:val="bottom"/>
            <w:hideMark/>
          </w:tcPr>
          <w:p w:rsidR="00B44A7C" w:rsidRPr="003B1FDD" w:rsidRDefault="00B44A7C" w:rsidP="00B44A7C">
            <w:pPr>
              <w:spacing w:after="0" w:line="240" w:lineRule="auto"/>
              <w:ind w:left="57"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r w:rsidR="00B44A7C" w:rsidRPr="003B1FDD" w:rsidTr="00B44A7C">
        <w:trPr>
          <w:trHeight w:val="169"/>
        </w:trPr>
        <w:tc>
          <w:tcPr>
            <w:tcW w:w="9356" w:type="dxa"/>
            <w:tcBorders>
              <w:top w:val="single" w:sz="6" w:space="0" w:color="000000"/>
            </w:tcBorders>
            <w:tcMar>
              <w:top w:w="0" w:type="dxa"/>
              <w:left w:w="28" w:type="dxa"/>
              <w:bottom w:w="0" w:type="dxa"/>
              <w:right w:w="28" w:type="dxa"/>
            </w:tcMar>
            <w:vAlign w:val="bottom"/>
            <w:hideMark/>
          </w:tcPr>
          <w:p w:rsidR="00B44A7C" w:rsidRPr="003B1FDD" w:rsidRDefault="00B44A7C" w:rsidP="00B44A7C">
            <w:pPr>
              <w:spacing w:after="0" w:line="240" w:lineRule="auto"/>
              <w:ind w:right="19" w:firstLine="540"/>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фамилия, имя  и (в случае, если имеется) отчество гражданина(</w:t>
            </w:r>
            <w:proofErr w:type="spellStart"/>
            <w:r w:rsidRPr="003B1FDD">
              <w:rPr>
                <w:rFonts w:ascii="Times New Roman" w:eastAsia="Times New Roman" w:hAnsi="Times New Roman" w:cs="Times New Roman"/>
                <w:i/>
                <w:iCs/>
                <w:color w:val="000000"/>
                <w:sz w:val="26"/>
                <w:szCs w:val="26"/>
                <w:lang w:eastAsia="ru-RU"/>
              </w:rPr>
              <w:t>ки</w:t>
            </w:r>
            <w:proofErr w:type="spellEnd"/>
            <w:r w:rsidRPr="003B1FDD">
              <w:rPr>
                <w:rFonts w:ascii="Times New Roman" w:eastAsia="Times New Roman" w:hAnsi="Times New Roman" w:cs="Times New Roman"/>
                <w:i/>
                <w:iCs/>
                <w:color w:val="000000"/>
                <w:sz w:val="26"/>
                <w:szCs w:val="26"/>
                <w:lang w:eastAsia="ru-RU"/>
              </w:rPr>
              <w:t>), год и место рождения, ИНН, паспортные данные, адрес регистрации проживания или  места жительства)</w:t>
            </w:r>
          </w:p>
        </w:tc>
      </w:tr>
    </w:tbl>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1. В __________________- дневный срок со дня получения (вручения)</w:t>
      </w:r>
    </w:p>
    <w:p w:rsidR="00B44A7C" w:rsidRPr="003B1FDD" w:rsidRDefault="00B44A7C" w:rsidP="00B44A7C">
      <w:pPr>
        <w:spacing w:after="0" w:line="240" w:lineRule="auto"/>
        <w:ind w:right="2691" w:firstLine="993"/>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i/>
          <w:iCs/>
          <w:color w:val="000000"/>
          <w:sz w:val="26"/>
          <w:szCs w:val="26"/>
          <w:lang w:eastAsia="ru-RU"/>
        </w:rPr>
        <w:t>    (продолжительность в цифрах)</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настоящего предписания устранить нарушение _____________________________________</w:t>
      </w:r>
    </w:p>
    <w:p w:rsidR="00B44A7C" w:rsidRPr="003B1FDD" w:rsidRDefault="00B44A7C" w:rsidP="00B44A7C">
      <w:pPr>
        <w:spacing w:after="0" w:line="240" w:lineRule="auto"/>
        <w:ind w:left="3969" w:firstLine="851"/>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i/>
          <w:iCs/>
          <w:color w:val="000000"/>
          <w:sz w:val="26"/>
          <w:szCs w:val="26"/>
          <w:lang w:eastAsia="ru-RU"/>
        </w:rPr>
        <w:t>(наименование, реквизиты, пункт,</w:t>
      </w:r>
    </w:p>
    <w:p w:rsidR="00B44A7C" w:rsidRPr="003B1FDD" w:rsidRDefault="00B44A7C" w:rsidP="00B44A7C">
      <w:pPr>
        <w:spacing w:after="0" w:line="240" w:lineRule="auto"/>
        <w:ind w:left="3969" w:firstLine="709"/>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i/>
          <w:iCs/>
          <w:color w:val="000000"/>
          <w:sz w:val="26"/>
          <w:szCs w:val="26"/>
          <w:lang w:eastAsia="ru-RU"/>
        </w:rPr>
        <w:lastRenderedPageBreak/>
        <w:t>статья правового акта)</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_________________________________________________________________________________________________________________________________________________________________________________________________________________</w:t>
      </w:r>
      <w:r w:rsidR="00923DBD">
        <w:rPr>
          <w:rFonts w:ascii="Times New Roman" w:eastAsia="Times New Roman" w:hAnsi="Times New Roman" w:cs="Times New Roman"/>
          <w:color w:val="000000"/>
          <w:sz w:val="26"/>
          <w:szCs w:val="26"/>
          <w:lang w:eastAsia="ru-RU"/>
        </w:rPr>
        <w:t xml:space="preserve"> </w:t>
      </w:r>
    </w:p>
    <w:p w:rsidR="00B44A7C" w:rsidRPr="003B1FDD" w:rsidRDefault="00B44A7C" w:rsidP="00923DBD">
      <w:pPr>
        <w:spacing w:after="0" w:line="240" w:lineRule="auto"/>
        <w:ind w:firstLine="567"/>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а именно: _____________________________________________________________________</w:t>
      </w:r>
    </w:p>
    <w:p w:rsidR="00B44A7C" w:rsidRPr="003B1FDD" w:rsidRDefault="00B44A7C" w:rsidP="00B44A7C">
      <w:pPr>
        <w:spacing w:after="0" w:line="240" w:lineRule="auto"/>
        <w:ind w:left="1134"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i/>
          <w:iCs/>
          <w:color w:val="000000"/>
          <w:sz w:val="26"/>
          <w:szCs w:val="26"/>
          <w:lang w:eastAsia="ru-RU"/>
        </w:rPr>
        <w:t>(описание нарушения)</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2. Информацию о </w:t>
      </w:r>
      <w:proofErr w:type="gramStart"/>
      <w:r w:rsidRPr="003B1FDD">
        <w:rPr>
          <w:rFonts w:ascii="Times New Roman" w:eastAsia="Times New Roman" w:hAnsi="Times New Roman" w:cs="Times New Roman"/>
          <w:color w:val="000000"/>
          <w:sz w:val="26"/>
          <w:szCs w:val="26"/>
          <w:lang w:eastAsia="ru-RU"/>
        </w:rPr>
        <w:t>принятых  мерах</w:t>
      </w:r>
      <w:proofErr w:type="gramEnd"/>
      <w:r w:rsidRPr="003B1FDD">
        <w:rPr>
          <w:rFonts w:ascii="Times New Roman" w:eastAsia="Times New Roman" w:hAnsi="Times New Roman" w:cs="Times New Roman"/>
          <w:color w:val="000000"/>
          <w:sz w:val="26"/>
          <w:szCs w:val="26"/>
          <w:lang w:eastAsia="ru-RU"/>
        </w:rPr>
        <w:t xml:space="preserve"> по устранени</w:t>
      </w:r>
      <w:r w:rsidR="00923DBD">
        <w:rPr>
          <w:rFonts w:ascii="Times New Roman" w:eastAsia="Times New Roman" w:hAnsi="Times New Roman" w:cs="Times New Roman"/>
          <w:color w:val="000000"/>
          <w:sz w:val="26"/>
          <w:szCs w:val="26"/>
          <w:lang w:eastAsia="ru-RU"/>
        </w:rPr>
        <w:t xml:space="preserve">ю  нарушения  направить  в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__________________________________________________________________________________________________________________________________________________________</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i/>
          <w:iCs/>
          <w:color w:val="000000"/>
          <w:sz w:val="26"/>
          <w:szCs w:val="26"/>
          <w:lang w:eastAsia="ru-RU"/>
        </w:rPr>
        <w:t>(наименование органа местного самоуправления)</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right="21"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случае невыполнения настоящего Предписания, по истечении установленного в настоящем Предписании срока, мною будут предприняты действия по привлечению вас к административной ответственности по части 1 статьи 19.5 Кодекса Российской Федерации об административных правонарушениях.</w:t>
      </w:r>
    </w:p>
    <w:p w:rsidR="00B44A7C" w:rsidRPr="003B1FDD" w:rsidRDefault="00B44A7C" w:rsidP="00B44A7C">
      <w:pPr>
        <w:spacing w:after="0" w:line="240" w:lineRule="auto"/>
        <w:ind w:firstLine="709"/>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 соответствии с ч. 1 ст.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B44A7C" w:rsidRPr="003B1FDD" w:rsidRDefault="00B44A7C" w:rsidP="00B44A7C">
      <w:pPr>
        <w:spacing w:after="0" w:line="240" w:lineRule="auto"/>
        <w:ind w:right="21" w:firstLine="561"/>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tbl>
      <w:tblPr>
        <w:tblW w:w="10632" w:type="dxa"/>
        <w:tblCellMar>
          <w:left w:w="0" w:type="dxa"/>
          <w:right w:w="0" w:type="dxa"/>
        </w:tblCellMar>
        <w:tblLook w:val="04A0" w:firstRow="1" w:lastRow="0" w:firstColumn="1" w:lastColumn="0" w:noHBand="0" w:noVBand="1"/>
      </w:tblPr>
      <w:tblGrid>
        <w:gridCol w:w="2831"/>
        <w:gridCol w:w="689"/>
        <w:gridCol w:w="1780"/>
        <w:gridCol w:w="696"/>
        <w:gridCol w:w="1709"/>
        <w:gridCol w:w="696"/>
        <w:gridCol w:w="746"/>
        <w:gridCol w:w="50"/>
        <w:gridCol w:w="689"/>
        <w:gridCol w:w="746"/>
      </w:tblGrid>
      <w:tr w:rsidR="00B44A7C" w:rsidRPr="003B1FDD" w:rsidTr="00B44A7C">
        <w:tc>
          <w:tcPr>
            <w:tcW w:w="4536" w:type="dxa"/>
            <w:tcBorders>
              <w:bottom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567"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1985"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83"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552" w:type="dxa"/>
            <w:gridSpan w:val="4"/>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83"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426" w:type="dxa"/>
            <w:tcMar>
              <w:top w:w="0" w:type="dxa"/>
              <w:left w:w="28" w:type="dxa"/>
              <w:bottom w:w="0" w:type="dxa"/>
              <w:right w:w="28" w:type="dxa"/>
            </w:tcMar>
            <w:hideMark/>
          </w:tcPr>
          <w:p w:rsidR="00B44A7C" w:rsidRPr="003B1FDD" w:rsidRDefault="00B44A7C" w:rsidP="00B44A7C">
            <w:pPr>
              <w:spacing w:after="0" w:line="240" w:lineRule="auto"/>
              <w:ind w:left="57"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r w:rsidR="00B44A7C" w:rsidRPr="003B1FDD" w:rsidTr="00B44A7C">
        <w:trPr>
          <w:trHeight w:val="104"/>
        </w:trPr>
        <w:tc>
          <w:tcPr>
            <w:tcW w:w="4536" w:type="dxa"/>
            <w:tcBorders>
              <w:top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(должность лица, имеющего право составлять</w:t>
            </w:r>
          </w:p>
        </w:tc>
        <w:tc>
          <w:tcPr>
            <w:tcW w:w="567"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1985"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283"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1986"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141"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284" w:type="dxa"/>
            <w:tcMar>
              <w:top w:w="0" w:type="dxa"/>
              <w:left w:w="28" w:type="dxa"/>
              <w:bottom w:w="0" w:type="dxa"/>
              <w:right w:w="28" w:type="dxa"/>
            </w:tcMar>
            <w:hideMark/>
          </w:tcPr>
          <w:p w:rsidR="00B44A7C" w:rsidRPr="003B1FDD" w:rsidRDefault="00B44A7C" w:rsidP="00B44A7C">
            <w:pPr>
              <w:spacing w:after="0" w:line="240" w:lineRule="auto"/>
              <w:ind w:left="57"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0" w:type="auto"/>
            <w:hideMark/>
          </w:tcPr>
          <w:p w:rsidR="00B44A7C" w:rsidRPr="003B1FDD" w:rsidRDefault="00B44A7C" w:rsidP="00B44A7C">
            <w:pPr>
              <w:spacing w:after="0" w:line="240" w:lineRule="auto"/>
              <w:rPr>
                <w:rFonts w:ascii="Times New Roman" w:eastAsia="Times New Roman" w:hAnsi="Times New Roman" w:cs="Times New Roman"/>
                <w:sz w:val="26"/>
                <w:szCs w:val="26"/>
                <w:lang w:eastAsia="ru-RU"/>
              </w:rPr>
            </w:pPr>
          </w:p>
        </w:tc>
        <w:tc>
          <w:tcPr>
            <w:tcW w:w="0" w:type="auto"/>
            <w:hideMark/>
          </w:tcPr>
          <w:p w:rsidR="00B44A7C" w:rsidRPr="003B1FDD" w:rsidRDefault="00B44A7C" w:rsidP="00B44A7C">
            <w:pPr>
              <w:spacing w:after="0" w:line="240" w:lineRule="auto"/>
              <w:rPr>
                <w:rFonts w:ascii="Times New Roman" w:eastAsia="Times New Roman" w:hAnsi="Times New Roman" w:cs="Times New Roman"/>
                <w:sz w:val="26"/>
                <w:szCs w:val="26"/>
                <w:lang w:eastAsia="ru-RU"/>
              </w:rPr>
            </w:pPr>
          </w:p>
        </w:tc>
        <w:tc>
          <w:tcPr>
            <w:tcW w:w="0" w:type="auto"/>
            <w:hideMark/>
          </w:tcPr>
          <w:p w:rsidR="00B44A7C" w:rsidRPr="003B1FDD" w:rsidRDefault="00B44A7C" w:rsidP="00B44A7C">
            <w:pPr>
              <w:spacing w:after="0" w:line="240" w:lineRule="auto"/>
              <w:rPr>
                <w:rFonts w:ascii="Times New Roman" w:eastAsia="Times New Roman" w:hAnsi="Times New Roman" w:cs="Times New Roman"/>
                <w:sz w:val="26"/>
                <w:szCs w:val="26"/>
                <w:lang w:eastAsia="ru-RU"/>
              </w:rPr>
            </w:pPr>
          </w:p>
        </w:tc>
      </w:tr>
      <w:tr w:rsidR="00B44A7C" w:rsidRPr="003B1FDD" w:rsidTr="00B44A7C">
        <w:tc>
          <w:tcPr>
            <w:tcW w:w="4536" w:type="dxa"/>
            <w:tcBorders>
              <w:top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xml:space="preserve">предписание об устранении нарушений Правил благоустройства территории </w:t>
            </w:r>
            <w:r w:rsidR="00EF0118" w:rsidRPr="00EF0118">
              <w:rPr>
                <w:rFonts w:ascii="Times New Roman" w:eastAsia="Times New Roman" w:hAnsi="Times New Roman" w:cs="Times New Roman"/>
                <w:i/>
                <w:color w:val="000000"/>
                <w:sz w:val="26"/>
                <w:szCs w:val="26"/>
                <w:lang w:eastAsia="ru-RU"/>
              </w:rPr>
              <w:t xml:space="preserve">Яльчикского </w:t>
            </w:r>
            <w:r w:rsidRPr="003B1FDD">
              <w:rPr>
                <w:rFonts w:ascii="Times New Roman" w:eastAsia="Times New Roman" w:hAnsi="Times New Roman" w:cs="Times New Roman"/>
                <w:i/>
                <w:iCs/>
                <w:color w:val="000000"/>
                <w:sz w:val="26"/>
                <w:szCs w:val="26"/>
                <w:lang w:eastAsia="ru-RU"/>
              </w:rPr>
              <w:t>муниципального округа</w:t>
            </w:r>
          </w:p>
        </w:tc>
        <w:tc>
          <w:tcPr>
            <w:tcW w:w="567"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1985"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283"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1986"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141"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284" w:type="dxa"/>
            <w:tcMar>
              <w:top w:w="0" w:type="dxa"/>
              <w:left w:w="28" w:type="dxa"/>
              <w:bottom w:w="0" w:type="dxa"/>
              <w:right w:w="28" w:type="dxa"/>
            </w:tcMar>
            <w:hideMark/>
          </w:tcPr>
          <w:p w:rsidR="00B44A7C" w:rsidRPr="003B1FDD" w:rsidRDefault="00B44A7C" w:rsidP="00B44A7C">
            <w:pPr>
              <w:spacing w:after="0" w:line="240" w:lineRule="auto"/>
              <w:ind w:left="57"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0" w:type="auto"/>
            <w:hideMark/>
          </w:tcPr>
          <w:p w:rsidR="00B44A7C" w:rsidRPr="003B1FDD" w:rsidRDefault="00B44A7C" w:rsidP="00B44A7C">
            <w:pPr>
              <w:spacing w:after="0" w:line="240" w:lineRule="auto"/>
              <w:rPr>
                <w:rFonts w:ascii="Times New Roman" w:eastAsia="Times New Roman" w:hAnsi="Times New Roman" w:cs="Times New Roman"/>
                <w:sz w:val="26"/>
                <w:szCs w:val="26"/>
                <w:lang w:eastAsia="ru-RU"/>
              </w:rPr>
            </w:pPr>
          </w:p>
        </w:tc>
        <w:tc>
          <w:tcPr>
            <w:tcW w:w="0" w:type="auto"/>
            <w:hideMark/>
          </w:tcPr>
          <w:p w:rsidR="00B44A7C" w:rsidRPr="003B1FDD" w:rsidRDefault="00B44A7C" w:rsidP="00B44A7C">
            <w:pPr>
              <w:spacing w:after="0" w:line="240" w:lineRule="auto"/>
              <w:rPr>
                <w:rFonts w:ascii="Times New Roman" w:eastAsia="Times New Roman" w:hAnsi="Times New Roman" w:cs="Times New Roman"/>
                <w:sz w:val="26"/>
                <w:szCs w:val="26"/>
                <w:lang w:eastAsia="ru-RU"/>
              </w:rPr>
            </w:pPr>
          </w:p>
        </w:tc>
        <w:tc>
          <w:tcPr>
            <w:tcW w:w="0" w:type="auto"/>
            <w:hideMark/>
          </w:tcPr>
          <w:p w:rsidR="00B44A7C" w:rsidRPr="003B1FDD" w:rsidRDefault="00B44A7C" w:rsidP="00B44A7C">
            <w:pPr>
              <w:spacing w:after="0" w:line="240" w:lineRule="auto"/>
              <w:rPr>
                <w:rFonts w:ascii="Times New Roman" w:eastAsia="Times New Roman" w:hAnsi="Times New Roman" w:cs="Times New Roman"/>
                <w:sz w:val="26"/>
                <w:szCs w:val="26"/>
                <w:lang w:eastAsia="ru-RU"/>
              </w:rPr>
            </w:pPr>
          </w:p>
        </w:tc>
      </w:tr>
      <w:tr w:rsidR="00B44A7C" w:rsidRPr="003B1FDD" w:rsidTr="00B44A7C">
        <w:tc>
          <w:tcPr>
            <w:tcW w:w="4536" w:type="dxa"/>
            <w:tcBorders>
              <w:bottom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567"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1985" w:type="dxa"/>
            <w:tcBorders>
              <w:bottom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83"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w:t>
            </w:r>
          </w:p>
        </w:tc>
        <w:tc>
          <w:tcPr>
            <w:tcW w:w="1986" w:type="dxa"/>
            <w:tcBorders>
              <w:bottom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141"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w:t>
            </w:r>
          </w:p>
        </w:tc>
        <w:tc>
          <w:tcPr>
            <w:tcW w:w="284" w:type="dxa"/>
            <w:tcMar>
              <w:top w:w="0" w:type="dxa"/>
              <w:left w:w="28" w:type="dxa"/>
              <w:bottom w:w="0" w:type="dxa"/>
              <w:right w:w="28" w:type="dxa"/>
            </w:tcMar>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0" w:type="auto"/>
            <w:hideMark/>
          </w:tcPr>
          <w:p w:rsidR="00B44A7C" w:rsidRPr="003B1FDD" w:rsidRDefault="00B44A7C" w:rsidP="00B44A7C">
            <w:pPr>
              <w:spacing w:after="0" w:line="240" w:lineRule="auto"/>
              <w:rPr>
                <w:rFonts w:ascii="Times New Roman" w:eastAsia="Times New Roman" w:hAnsi="Times New Roman" w:cs="Times New Roman"/>
                <w:sz w:val="26"/>
                <w:szCs w:val="26"/>
                <w:lang w:eastAsia="ru-RU"/>
              </w:rPr>
            </w:pPr>
          </w:p>
        </w:tc>
        <w:tc>
          <w:tcPr>
            <w:tcW w:w="0" w:type="auto"/>
            <w:hideMark/>
          </w:tcPr>
          <w:p w:rsidR="00B44A7C" w:rsidRPr="003B1FDD" w:rsidRDefault="00B44A7C" w:rsidP="00B44A7C">
            <w:pPr>
              <w:spacing w:after="0" w:line="240" w:lineRule="auto"/>
              <w:rPr>
                <w:rFonts w:ascii="Times New Roman" w:eastAsia="Times New Roman" w:hAnsi="Times New Roman" w:cs="Times New Roman"/>
                <w:sz w:val="26"/>
                <w:szCs w:val="26"/>
                <w:lang w:eastAsia="ru-RU"/>
              </w:rPr>
            </w:pPr>
          </w:p>
        </w:tc>
        <w:tc>
          <w:tcPr>
            <w:tcW w:w="0" w:type="auto"/>
            <w:hideMark/>
          </w:tcPr>
          <w:p w:rsidR="00B44A7C" w:rsidRPr="003B1FDD" w:rsidRDefault="00B44A7C" w:rsidP="00B44A7C">
            <w:pPr>
              <w:spacing w:after="0" w:line="240" w:lineRule="auto"/>
              <w:rPr>
                <w:rFonts w:ascii="Times New Roman" w:eastAsia="Times New Roman" w:hAnsi="Times New Roman" w:cs="Times New Roman"/>
                <w:sz w:val="26"/>
                <w:szCs w:val="26"/>
                <w:lang w:eastAsia="ru-RU"/>
              </w:rPr>
            </w:pPr>
          </w:p>
        </w:tc>
      </w:tr>
      <w:tr w:rsidR="00B44A7C" w:rsidRPr="003B1FDD" w:rsidTr="00B44A7C">
        <w:tc>
          <w:tcPr>
            <w:tcW w:w="4536" w:type="dxa"/>
            <w:tcBorders>
              <w:top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lastRenderedPageBreak/>
              <w:t> </w:t>
            </w:r>
          </w:p>
        </w:tc>
        <w:tc>
          <w:tcPr>
            <w:tcW w:w="567"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1985" w:type="dxa"/>
            <w:tcBorders>
              <w:top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(подпись)</w:t>
            </w:r>
          </w:p>
        </w:tc>
        <w:tc>
          <w:tcPr>
            <w:tcW w:w="283"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1986" w:type="dxa"/>
            <w:tcBorders>
              <w:top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(Ф.И.О.)</w:t>
            </w:r>
          </w:p>
        </w:tc>
        <w:tc>
          <w:tcPr>
            <w:tcW w:w="141"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284" w:type="dxa"/>
            <w:tcMar>
              <w:top w:w="0" w:type="dxa"/>
              <w:left w:w="28" w:type="dxa"/>
              <w:bottom w:w="0" w:type="dxa"/>
              <w:right w:w="28" w:type="dxa"/>
            </w:tcMar>
            <w:hideMark/>
          </w:tcPr>
          <w:p w:rsidR="00B44A7C" w:rsidRPr="003B1FDD" w:rsidRDefault="00B44A7C" w:rsidP="00B44A7C">
            <w:pPr>
              <w:spacing w:after="0" w:line="240" w:lineRule="auto"/>
              <w:ind w:left="57"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0" w:type="auto"/>
            <w:hideMark/>
          </w:tcPr>
          <w:p w:rsidR="00B44A7C" w:rsidRPr="003B1FDD" w:rsidRDefault="00B44A7C" w:rsidP="00B44A7C">
            <w:pPr>
              <w:spacing w:after="0" w:line="240" w:lineRule="auto"/>
              <w:rPr>
                <w:rFonts w:ascii="Times New Roman" w:eastAsia="Times New Roman" w:hAnsi="Times New Roman" w:cs="Times New Roman"/>
                <w:sz w:val="26"/>
                <w:szCs w:val="26"/>
                <w:lang w:eastAsia="ru-RU"/>
              </w:rPr>
            </w:pPr>
          </w:p>
        </w:tc>
        <w:tc>
          <w:tcPr>
            <w:tcW w:w="0" w:type="auto"/>
            <w:hideMark/>
          </w:tcPr>
          <w:p w:rsidR="00B44A7C" w:rsidRPr="003B1FDD" w:rsidRDefault="00B44A7C" w:rsidP="00B44A7C">
            <w:pPr>
              <w:spacing w:after="0" w:line="240" w:lineRule="auto"/>
              <w:rPr>
                <w:rFonts w:ascii="Times New Roman" w:eastAsia="Times New Roman" w:hAnsi="Times New Roman" w:cs="Times New Roman"/>
                <w:sz w:val="26"/>
                <w:szCs w:val="26"/>
                <w:lang w:eastAsia="ru-RU"/>
              </w:rPr>
            </w:pPr>
          </w:p>
        </w:tc>
        <w:tc>
          <w:tcPr>
            <w:tcW w:w="0" w:type="auto"/>
            <w:hideMark/>
          </w:tcPr>
          <w:p w:rsidR="00B44A7C" w:rsidRPr="003B1FDD" w:rsidRDefault="00B44A7C" w:rsidP="00B44A7C">
            <w:pPr>
              <w:spacing w:after="0" w:line="240" w:lineRule="auto"/>
              <w:rPr>
                <w:rFonts w:ascii="Times New Roman" w:eastAsia="Times New Roman" w:hAnsi="Times New Roman" w:cs="Times New Roman"/>
                <w:sz w:val="26"/>
                <w:szCs w:val="26"/>
                <w:lang w:eastAsia="ru-RU"/>
              </w:rPr>
            </w:pPr>
          </w:p>
        </w:tc>
      </w:tr>
    </w:tbl>
    <w:p w:rsidR="00B44A7C" w:rsidRPr="003B1FDD" w:rsidRDefault="00B44A7C" w:rsidP="00B44A7C">
      <w:pPr>
        <w:spacing w:after="0" w:line="240" w:lineRule="auto"/>
        <w:ind w:left="4111" w:right="21"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r w:rsidRPr="003B1FDD">
        <w:rPr>
          <w:rFonts w:ascii="Times New Roman" w:eastAsia="Times New Roman" w:hAnsi="Times New Roman" w:cs="Times New Roman"/>
          <w:i/>
          <w:iCs/>
          <w:color w:val="000000"/>
          <w:sz w:val="26"/>
          <w:szCs w:val="26"/>
          <w:lang w:eastAsia="ru-RU"/>
        </w:rPr>
        <w:t>М.П.</w:t>
      </w:r>
    </w:p>
    <w:p w:rsidR="00B44A7C" w:rsidRPr="003B1FDD" w:rsidRDefault="00B44A7C" w:rsidP="00B44A7C">
      <w:pPr>
        <w:spacing w:after="0" w:line="240" w:lineRule="auto"/>
        <w:ind w:right="23"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right="23"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EF0118" w:rsidRDefault="00EF0118" w:rsidP="00B44A7C">
      <w:pPr>
        <w:spacing w:after="0" w:line="240" w:lineRule="auto"/>
        <w:ind w:right="23" w:firstLine="567"/>
        <w:jc w:val="center"/>
        <w:rPr>
          <w:rFonts w:ascii="Times New Roman" w:eastAsia="Times New Roman" w:hAnsi="Times New Roman" w:cs="Times New Roman"/>
          <w:color w:val="000000"/>
          <w:sz w:val="26"/>
          <w:szCs w:val="26"/>
          <w:lang w:eastAsia="ru-RU"/>
        </w:rPr>
      </w:pPr>
    </w:p>
    <w:p w:rsidR="00EF0118" w:rsidRDefault="00EF0118" w:rsidP="00B44A7C">
      <w:pPr>
        <w:spacing w:after="0" w:line="240" w:lineRule="auto"/>
        <w:ind w:right="23" w:firstLine="567"/>
        <w:jc w:val="center"/>
        <w:rPr>
          <w:rFonts w:ascii="Times New Roman" w:eastAsia="Times New Roman" w:hAnsi="Times New Roman" w:cs="Times New Roman"/>
          <w:color w:val="000000"/>
          <w:sz w:val="26"/>
          <w:szCs w:val="26"/>
          <w:lang w:eastAsia="ru-RU"/>
        </w:rPr>
      </w:pPr>
    </w:p>
    <w:p w:rsidR="00EF0118" w:rsidRDefault="00EF0118" w:rsidP="00B44A7C">
      <w:pPr>
        <w:spacing w:after="0" w:line="240" w:lineRule="auto"/>
        <w:ind w:right="23" w:firstLine="567"/>
        <w:jc w:val="center"/>
        <w:rPr>
          <w:rFonts w:ascii="Times New Roman" w:eastAsia="Times New Roman" w:hAnsi="Times New Roman" w:cs="Times New Roman"/>
          <w:color w:val="000000"/>
          <w:sz w:val="26"/>
          <w:szCs w:val="26"/>
          <w:lang w:eastAsia="ru-RU"/>
        </w:rPr>
      </w:pPr>
    </w:p>
    <w:p w:rsidR="00EF0118" w:rsidRDefault="00EF0118" w:rsidP="00B44A7C">
      <w:pPr>
        <w:spacing w:after="0" w:line="240" w:lineRule="auto"/>
        <w:ind w:right="23" w:firstLine="567"/>
        <w:jc w:val="center"/>
        <w:rPr>
          <w:rFonts w:ascii="Times New Roman" w:eastAsia="Times New Roman" w:hAnsi="Times New Roman" w:cs="Times New Roman"/>
          <w:color w:val="000000"/>
          <w:sz w:val="26"/>
          <w:szCs w:val="26"/>
          <w:lang w:eastAsia="ru-RU"/>
        </w:rPr>
      </w:pPr>
    </w:p>
    <w:p w:rsidR="00EF0118" w:rsidRDefault="00EF0118" w:rsidP="00B44A7C">
      <w:pPr>
        <w:spacing w:after="0" w:line="240" w:lineRule="auto"/>
        <w:ind w:right="23" w:firstLine="567"/>
        <w:jc w:val="center"/>
        <w:rPr>
          <w:rFonts w:ascii="Times New Roman" w:eastAsia="Times New Roman" w:hAnsi="Times New Roman" w:cs="Times New Roman"/>
          <w:color w:val="000000"/>
          <w:sz w:val="26"/>
          <w:szCs w:val="26"/>
          <w:lang w:eastAsia="ru-RU"/>
        </w:rPr>
      </w:pPr>
    </w:p>
    <w:p w:rsidR="00B44A7C" w:rsidRPr="003B1FDD" w:rsidRDefault="00B44A7C" w:rsidP="00B44A7C">
      <w:pPr>
        <w:spacing w:after="0" w:line="240" w:lineRule="auto"/>
        <w:ind w:right="23"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РАСПИСКА</w:t>
      </w:r>
      <w:r w:rsidR="00923DBD">
        <w:rPr>
          <w:rFonts w:ascii="Times New Roman" w:eastAsia="Times New Roman" w:hAnsi="Times New Roman" w:cs="Times New Roman"/>
          <w:color w:val="000000"/>
          <w:sz w:val="26"/>
          <w:szCs w:val="26"/>
          <w:lang w:eastAsia="ru-RU"/>
        </w:rPr>
        <w:t xml:space="preserve"> </w:t>
      </w:r>
    </w:p>
    <w:p w:rsidR="00B44A7C" w:rsidRPr="003B1FDD" w:rsidRDefault="00B44A7C" w:rsidP="00B44A7C">
      <w:pPr>
        <w:spacing w:after="0" w:line="240" w:lineRule="auto"/>
        <w:ind w:right="23"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right="21" w:firstLine="567"/>
        <w:jc w:val="both"/>
        <w:rPr>
          <w:rFonts w:ascii="Times New Roman" w:eastAsia="Times New Roman" w:hAnsi="Times New Roman" w:cs="Times New Roman"/>
          <w:color w:val="000000"/>
          <w:sz w:val="26"/>
          <w:szCs w:val="26"/>
          <w:lang w:eastAsia="ru-RU"/>
        </w:rPr>
      </w:pPr>
    </w:p>
    <w:tbl>
      <w:tblPr>
        <w:tblW w:w="9214" w:type="dxa"/>
        <w:tblCellMar>
          <w:left w:w="0" w:type="dxa"/>
          <w:right w:w="0" w:type="dxa"/>
        </w:tblCellMar>
        <w:tblLook w:val="04A0" w:firstRow="1" w:lastRow="0" w:firstColumn="1" w:lastColumn="0" w:noHBand="0" w:noVBand="1"/>
      </w:tblPr>
      <w:tblGrid>
        <w:gridCol w:w="1930"/>
        <w:gridCol w:w="699"/>
        <w:gridCol w:w="134"/>
        <w:gridCol w:w="1442"/>
        <w:gridCol w:w="689"/>
        <w:gridCol w:w="4320"/>
      </w:tblGrid>
      <w:tr w:rsidR="00B44A7C" w:rsidRPr="003B1FDD" w:rsidTr="00B44A7C">
        <w:tc>
          <w:tcPr>
            <w:tcW w:w="2694" w:type="dxa"/>
            <w:gridSpan w:val="2"/>
            <w:tcMar>
              <w:top w:w="0" w:type="dxa"/>
              <w:left w:w="28" w:type="dxa"/>
              <w:bottom w:w="0" w:type="dxa"/>
              <w:right w:w="28" w:type="dxa"/>
            </w:tcMar>
            <w:vAlign w:val="bottom"/>
            <w:hideMark/>
          </w:tcPr>
          <w:p w:rsidR="00B44A7C" w:rsidRPr="003B1FDD" w:rsidRDefault="00B44A7C" w:rsidP="00B44A7C">
            <w:pPr>
              <w:spacing w:after="0" w:line="240" w:lineRule="auto"/>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Предписание получил</w:t>
            </w:r>
          </w:p>
        </w:tc>
        <w:tc>
          <w:tcPr>
            <w:tcW w:w="6520" w:type="dxa"/>
            <w:gridSpan w:val="4"/>
            <w:tcBorders>
              <w:bottom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r w:rsidR="00B44A7C" w:rsidRPr="003B1FDD" w:rsidTr="00B44A7C">
        <w:tc>
          <w:tcPr>
            <w:tcW w:w="2694" w:type="dxa"/>
            <w:gridSpan w:val="2"/>
            <w:tcMar>
              <w:top w:w="0" w:type="dxa"/>
              <w:left w:w="28" w:type="dxa"/>
              <w:bottom w:w="0" w:type="dxa"/>
              <w:right w:w="28" w:type="dxa"/>
            </w:tcMar>
            <w:vAlign w:val="bottom"/>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6520" w:type="dxa"/>
            <w:gridSpan w:val="4"/>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(данные получившего либо «предписание оставлено в приёмной» или «направлено заказным письмом с уведомлением о вручении</w:t>
            </w:r>
          </w:p>
        </w:tc>
      </w:tr>
      <w:tr w:rsidR="00B44A7C" w:rsidRPr="003B1FDD" w:rsidTr="00B44A7C">
        <w:tc>
          <w:tcPr>
            <w:tcW w:w="9214" w:type="dxa"/>
            <w:gridSpan w:val="6"/>
            <w:tcMar>
              <w:top w:w="0" w:type="dxa"/>
              <w:left w:w="28" w:type="dxa"/>
              <w:bottom w:w="0" w:type="dxa"/>
              <w:right w:w="28" w:type="dxa"/>
            </w:tcMar>
            <w:vAlign w:val="bottom"/>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r w:rsidR="00B44A7C" w:rsidRPr="003B1FDD" w:rsidTr="00B44A7C">
        <w:tc>
          <w:tcPr>
            <w:tcW w:w="9214" w:type="dxa"/>
            <w:gridSpan w:val="6"/>
            <w:tcBorders>
              <w:top w:val="single" w:sz="6" w:space="0" w:color="000000"/>
            </w:tcBorders>
            <w:tcMar>
              <w:top w:w="0" w:type="dxa"/>
              <w:left w:w="28" w:type="dxa"/>
              <w:bottom w:w="0" w:type="dxa"/>
              <w:right w:w="28" w:type="dxa"/>
            </w:tcMar>
            <w:vAlign w:val="bottom"/>
            <w:hideMark/>
          </w:tcPr>
          <w:p w:rsidR="00B44A7C" w:rsidRPr="003B1FDD" w:rsidRDefault="00B44A7C" w:rsidP="00B44A7C">
            <w:pPr>
              <w:spacing w:after="0" w:line="240" w:lineRule="auto"/>
              <w:ind w:right="21"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(номер заказного почтового отправления с уведомлением), что собственноручно подтверждаю»)</w:t>
            </w:r>
          </w:p>
        </w:tc>
      </w:tr>
      <w:tr w:rsidR="00B44A7C" w:rsidRPr="003B1FDD" w:rsidTr="00B44A7C">
        <w:tc>
          <w:tcPr>
            <w:tcW w:w="1985" w:type="dxa"/>
            <w:tcMar>
              <w:top w:w="0" w:type="dxa"/>
              <w:left w:w="28" w:type="dxa"/>
              <w:bottom w:w="0" w:type="dxa"/>
              <w:right w:w="28" w:type="dxa"/>
            </w:tcMar>
            <w:vAlign w:val="bottom"/>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851" w:type="dxa"/>
            <w:gridSpan w:val="2"/>
            <w:tcMar>
              <w:top w:w="0" w:type="dxa"/>
              <w:left w:w="28" w:type="dxa"/>
              <w:bottom w:w="0" w:type="dxa"/>
              <w:right w:w="28" w:type="dxa"/>
            </w:tcMar>
            <w:vAlign w:val="bottom"/>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1133"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567"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4678"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r w:rsidR="00B44A7C" w:rsidRPr="003B1FDD" w:rsidTr="00B44A7C">
        <w:tc>
          <w:tcPr>
            <w:tcW w:w="1985" w:type="dxa"/>
            <w:tcMar>
              <w:top w:w="0" w:type="dxa"/>
              <w:left w:w="28" w:type="dxa"/>
              <w:bottom w:w="0" w:type="dxa"/>
              <w:right w:w="28" w:type="dxa"/>
            </w:tcMar>
            <w:vAlign w:val="bottom"/>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851" w:type="dxa"/>
            <w:gridSpan w:val="2"/>
            <w:tcMar>
              <w:top w:w="0" w:type="dxa"/>
              <w:left w:w="28" w:type="dxa"/>
              <w:bottom w:w="0" w:type="dxa"/>
              <w:right w:w="28" w:type="dxa"/>
            </w:tcMar>
            <w:vAlign w:val="bottom"/>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1133"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567"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4678"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r w:rsidR="00B44A7C" w:rsidRPr="003B1FDD" w:rsidTr="00B44A7C">
        <w:tc>
          <w:tcPr>
            <w:tcW w:w="1985" w:type="dxa"/>
            <w:tcBorders>
              <w:bottom w:val="single" w:sz="6" w:space="0" w:color="000000"/>
            </w:tcBorders>
            <w:tcMar>
              <w:top w:w="0" w:type="dxa"/>
              <w:left w:w="28" w:type="dxa"/>
              <w:bottom w:w="0" w:type="dxa"/>
              <w:right w:w="28" w:type="dxa"/>
            </w:tcMar>
            <w:vAlign w:val="bottom"/>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851" w:type="dxa"/>
            <w:gridSpan w:val="2"/>
            <w:tcMar>
              <w:top w:w="0" w:type="dxa"/>
              <w:left w:w="28" w:type="dxa"/>
              <w:bottom w:w="0" w:type="dxa"/>
              <w:right w:w="28" w:type="dxa"/>
            </w:tcMar>
            <w:vAlign w:val="bottom"/>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1133" w:type="dxa"/>
            <w:tcBorders>
              <w:bottom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567"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4678" w:type="dxa"/>
            <w:tcBorders>
              <w:bottom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r w:rsidR="00B44A7C" w:rsidRPr="003B1FDD" w:rsidTr="00B44A7C">
        <w:tc>
          <w:tcPr>
            <w:tcW w:w="1985" w:type="dxa"/>
            <w:tcBorders>
              <w:top w:val="single" w:sz="6" w:space="0" w:color="000000"/>
            </w:tcBorders>
            <w:tcMar>
              <w:top w:w="0" w:type="dxa"/>
              <w:left w:w="28" w:type="dxa"/>
              <w:bottom w:w="0" w:type="dxa"/>
              <w:right w:w="28" w:type="dxa"/>
            </w:tcMar>
            <w:vAlign w:val="bottom"/>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(дата)</w:t>
            </w:r>
          </w:p>
        </w:tc>
        <w:tc>
          <w:tcPr>
            <w:tcW w:w="851" w:type="dxa"/>
            <w:gridSpan w:val="2"/>
            <w:tcMar>
              <w:top w:w="0" w:type="dxa"/>
              <w:left w:w="28" w:type="dxa"/>
              <w:bottom w:w="0" w:type="dxa"/>
              <w:right w:w="28" w:type="dxa"/>
            </w:tcMar>
            <w:vAlign w:val="bottom"/>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1133" w:type="dxa"/>
            <w:tcBorders>
              <w:top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(время)</w:t>
            </w:r>
          </w:p>
        </w:tc>
        <w:tc>
          <w:tcPr>
            <w:tcW w:w="567" w:type="dxa"/>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 </w:t>
            </w:r>
          </w:p>
        </w:tc>
        <w:tc>
          <w:tcPr>
            <w:tcW w:w="4678" w:type="dxa"/>
            <w:tcBorders>
              <w:top w:val="single" w:sz="6" w:space="0" w:color="000000"/>
            </w:tcBorders>
            <w:tcMar>
              <w:top w:w="0" w:type="dxa"/>
              <w:left w:w="28" w:type="dxa"/>
              <w:bottom w:w="0" w:type="dxa"/>
              <w:right w:w="2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(Ф.И.О., подпись)</w:t>
            </w:r>
          </w:p>
        </w:tc>
      </w:tr>
    </w:tbl>
    <w:p w:rsidR="00B44A7C" w:rsidRPr="003B1FDD" w:rsidRDefault="00B44A7C" w:rsidP="00B44A7C">
      <w:pPr>
        <w:spacing w:after="0" w:line="240" w:lineRule="auto"/>
        <w:ind w:right="21"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923DB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Отметка об исполнении предписания</w:t>
      </w:r>
      <w:r w:rsidR="00923DBD">
        <w:rPr>
          <w:rFonts w:ascii="Times New Roman" w:eastAsia="Times New Roman" w:hAnsi="Times New Roman" w:cs="Times New Roman"/>
          <w:color w:val="000000"/>
          <w:sz w:val="26"/>
          <w:szCs w:val="26"/>
          <w:lang w:eastAsia="ru-RU"/>
        </w:rPr>
        <w:t xml:space="preserve">  </w:t>
      </w:r>
    </w:p>
    <w:p w:rsidR="00923DBD" w:rsidRDefault="00923DBD" w:rsidP="00B44A7C">
      <w:pPr>
        <w:spacing w:after="0" w:line="240" w:lineRule="auto"/>
        <w:ind w:firstLine="567"/>
        <w:jc w:val="both"/>
        <w:rPr>
          <w:rFonts w:ascii="Times New Roman" w:eastAsia="Times New Roman" w:hAnsi="Times New Roman" w:cs="Times New Roman"/>
          <w:color w:val="000000"/>
          <w:sz w:val="26"/>
          <w:szCs w:val="26"/>
          <w:lang w:eastAsia="ru-RU"/>
        </w:rPr>
      </w:pPr>
    </w:p>
    <w:p w:rsidR="00923DBD" w:rsidRDefault="00923DBD" w:rsidP="00B44A7C">
      <w:pPr>
        <w:spacing w:after="0" w:line="240" w:lineRule="auto"/>
        <w:ind w:firstLine="567"/>
        <w:jc w:val="both"/>
        <w:rPr>
          <w:rFonts w:ascii="Times New Roman" w:eastAsia="Times New Roman" w:hAnsi="Times New Roman" w:cs="Times New Roman"/>
          <w:color w:val="000000"/>
          <w:sz w:val="26"/>
          <w:szCs w:val="26"/>
          <w:lang w:eastAsia="ru-RU"/>
        </w:rPr>
      </w:pP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___________________________________________</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923DBD" w:rsidRDefault="00923DBD" w:rsidP="00B44A7C">
      <w:pPr>
        <w:spacing w:after="0" w:line="240" w:lineRule="auto"/>
        <w:ind w:left="6237" w:firstLine="567"/>
        <w:jc w:val="both"/>
        <w:rPr>
          <w:rFonts w:ascii="Times New Roman" w:eastAsia="Times New Roman" w:hAnsi="Times New Roman" w:cs="Times New Roman"/>
          <w:color w:val="000000"/>
          <w:sz w:val="26"/>
          <w:szCs w:val="26"/>
          <w:lang w:eastAsia="ru-RU"/>
        </w:rPr>
      </w:pPr>
    </w:p>
    <w:p w:rsidR="00923DBD" w:rsidRPr="003B1FDD" w:rsidRDefault="00923DBD" w:rsidP="00923DBD">
      <w:pPr>
        <w:spacing w:after="0" w:line="240" w:lineRule="auto"/>
        <w:ind w:firstLine="567"/>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EF0118" w:rsidRDefault="00EF0118" w:rsidP="00B44A7C">
      <w:pPr>
        <w:spacing w:after="0" w:line="240" w:lineRule="auto"/>
        <w:ind w:left="6237" w:firstLine="567"/>
        <w:jc w:val="both"/>
        <w:rPr>
          <w:rFonts w:ascii="Times New Roman" w:eastAsia="Times New Roman" w:hAnsi="Times New Roman" w:cs="Times New Roman"/>
          <w:color w:val="000000"/>
          <w:sz w:val="26"/>
          <w:szCs w:val="26"/>
          <w:lang w:eastAsia="ru-RU"/>
        </w:rPr>
        <w:sectPr w:rsidR="00EF0118">
          <w:pgSz w:w="11906" w:h="16838"/>
          <w:pgMar w:top="1134" w:right="850" w:bottom="1134" w:left="1701" w:header="708" w:footer="708" w:gutter="0"/>
          <w:cols w:space="708"/>
          <w:docGrid w:linePitch="360"/>
        </w:sectPr>
      </w:pPr>
    </w:p>
    <w:p w:rsidR="00B44A7C" w:rsidRPr="003B1FDD" w:rsidRDefault="00B44A7C" w:rsidP="00B44A7C">
      <w:pPr>
        <w:spacing w:after="0" w:line="240" w:lineRule="auto"/>
        <w:ind w:left="6237"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lastRenderedPageBreak/>
        <w:t> </w:t>
      </w:r>
    </w:p>
    <w:p w:rsidR="00B44A7C" w:rsidRPr="00EF0118" w:rsidRDefault="00B44A7C" w:rsidP="00B44A7C">
      <w:pPr>
        <w:spacing w:after="0" w:line="240" w:lineRule="auto"/>
        <w:ind w:left="6237" w:firstLine="567"/>
        <w:jc w:val="right"/>
        <w:rPr>
          <w:rFonts w:ascii="Times New Roman" w:eastAsia="Times New Roman" w:hAnsi="Times New Roman" w:cs="Times New Roman"/>
          <w:color w:val="000000"/>
          <w:lang w:eastAsia="ru-RU"/>
        </w:rPr>
      </w:pPr>
      <w:r w:rsidRPr="00EF0118">
        <w:rPr>
          <w:rFonts w:ascii="Times New Roman" w:eastAsia="Times New Roman" w:hAnsi="Times New Roman" w:cs="Times New Roman"/>
          <w:color w:val="000000"/>
          <w:lang w:eastAsia="ru-RU"/>
        </w:rPr>
        <w:t>Приложение № 3</w:t>
      </w:r>
    </w:p>
    <w:p w:rsidR="00B44A7C" w:rsidRPr="00EF0118" w:rsidRDefault="00B44A7C" w:rsidP="00B44A7C">
      <w:pPr>
        <w:spacing w:after="0" w:line="240" w:lineRule="auto"/>
        <w:ind w:left="6237" w:firstLine="567"/>
        <w:jc w:val="right"/>
        <w:rPr>
          <w:rFonts w:ascii="Times New Roman" w:eastAsia="Times New Roman" w:hAnsi="Times New Roman" w:cs="Times New Roman"/>
          <w:color w:val="000000"/>
          <w:lang w:eastAsia="ru-RU"/>
        </w:rPr>
      </w:pPr>
      <w:r w:rsidRPr="00EF0118">
        <w:rPr>
          <w:rFonts w:ascii="Times New Roman" w:eastAsia="Times New Roman" w:hAnsi="Times New Roman" w:cs="Times New Roman"/>
          <w:color w:val="000000"/>
          <w:lang w:eastAsia="ru-RU"/>
        </w:rPr>
        <w:t xml:space="preserve">к Правилам благоустройства территории </w:t>
      </w:r>
      <w:r w:rsidR="00EF0118" w:rsidRPr="00EF0118">
        <w:rPr>
          <w:rFonts w:ascii="Times New Roman" w:eastAsia="Times New Roman" w:hAnsi="Times New Roman" w:cs="Times New Roman"/>
          <w:color w:val="000000"/>
          <w:lang w:eastAsia="ru-RU"/>
        </w:rPr>
        <w:t>Яльчикского</w:t>
      </w:r>
      <w:r w:rsidRPr="00EF0118">
        <w:rPr>
          <w:rFonts w:ascii="Times New Roman" w:eastAsia="Times New Roman" w:hAnsi="Times New Roman" w:cs="Times New Roman"/>
          <w:color w:val="000000"/>
          <w:lang w:eastAsia="ru-RU"/>
        </w:rPr>
        <w:t xml:space="preserve"> муниципального округа Чувашской Республики</w:t>
      </w:r>
    </w:p>
    <w:p w:rsidR="00B44A7C" w:rsidRPr="003B1FDD" w:rsidRDefault="00B44A7C" w:rsidP="00B44A7C">
      <w:pPr>
        <w:spacing w:after="0" w:line="240" w:lineRule="auto"/>
        <w:ind w:firstLine="567"/>
        <w:jc w:val="right"/>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ЖУРНАЛ УЧЕТА</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выданных предписаний об устранении нарушений</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xml:space="preserve">Правил благоустройства территории </w:t>
      </w:r>
      <w:r w:rsidR="00EF0118">
        <w:rPr>
          <w:rFonts w:ascii="Times New Roman" w:eastAsia="Times New Roman" w:hAnsi="Times New Roman" w:cs="Times New Roman"/>
          <w:color w:val="000000"/>
          <w:sz w:val="26"/>
          <w:szCs w:val="26"/>
          <w:lang w:eastAsia="ru-RU"/>
        </w:rPr>
        <w:t>Яльчикского</w:t>
      </w:r>
      <w:r w:rsidRPr="003B1FDD">
        <w:rPr>
          <w:rFonts w:ascii="Times New Roman" w:eastAsia="Times New Roman" w:hAnsi="Times New Roman" w:cs="Times New Roman"/>
          <w:color w:val="000000"/>
          <w:sz w:val="26"/>
          <w:szCs w:val="26"/>
          <w:lang w:eastAsia="ru-RU"/>
        </w:rPr>
        <w:t xml:space="preserve"> муниципального округа Чувашской Республики</w:t>
      </w:r>
    </w:p>
    <w:p w:rsidR="00B44A7C" w:rsidRPr="003B1FDD" w:rsidRDefault="00B44A7C" w:rsidP="00B44A7C">
      <w:pPr>
        <w:spacing w:after="0" w:line="240" w:lineRule="auto"/>
        <w:ind w:firstLine="567"/>
        <w:jc w:val="center"/>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tbl>
      <w:tblPr>
        <w:tblW w:w="13834" w:type="dxa"/>
        <w:jc w:val="right"/>
        <w:tblCellMar>
          <w:left w:w="0" w:type="dxa"/>
          <w:right w:w="0" w:type="dxa"/>
        </w:tblCellMar>
        <w:tblLook w:val="04A0" w:firstRow="1" w:lastRow="0" w:firstColumn="1" w:lastColumn="0" w:noHBand="0" w:noVBand="1"/>
      </w:tblPr>
      <w:tblGrid>
        <w:gridCol w:w="1410"/>
        <w:gridCol w:w="1984"/>
        <w:gridCol w:w="2012"/>
        <w:gridCol w:w="2132"/>
        <w:gridCol w:w="1841"/>
        <w:gridCol w:w="2101"/>
        <w:gridCol w:w="2354"/>
      </w:tblGrid>
      <w:tr w:rsidR="00B44A7C" w:rsidRPr="003B1FDD" w:rsidTr="00EF0118">
        <w:trPr>
          <w:trHeight w:val="1515"/>
          <w:jc w:val="right"/>
        </w:trPr>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EF0118">
            <w:pPr>
              <w:spacing w:after="0" w:line="240" w:lineRule="auto"/>
              <w:ind w:firstLine="567"/>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w:t>
            </w:r>
          </w:p>
          <w:p w:rsidR="00B44A7C" w:rsidRPr="003B1FDD" w:rsidRDefault="00B44A7C" w:rsidP="00EF0118">
            <w:pPr>
              <w:spacing w:after="0" w:line="240" w:lineRule="auto"/>
              <w:ind w:firstLine="567"/>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пп.</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EF0118">
            <w:pPr>
              <w:spacing w:after="0" w:line="240" w:lineRule="auto"/>
              <w:ind w:firstLine="31"/>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Дата,</w:t>
            </w:r>
            <w:r w:rsidR="00EF0118">
              <w:rPr>
                <w:rFonts w:ascii="Times New Roman" w:eastAsia="Times New Roman" w:hAnsi="Times New Roman" w:cs="Times New Roman"/>
                <w:color w:val="000000"/>
                <w:sz w:val="26"/>
                <w:szCs w:val="26"/>
                <w:lang w:eastAsia="ru-RU"/>
              </w:rPr>
              <w:t xml:space="preserve"> </w:t>
            </w:r>
            <w:r w:rsidRPr="003B1FDD">
              <w:rPr>
                <w:rFonts w:ascii="Times New Roman" w:eastAsia="Times New Roman" w:hAnsi="Times New Roman" w:cs="Times New Roman"/>
                <w:color w:val="000000"/>
                <w:sz w:val="26"/>
                <w:szCs w:val="26"/>
                <w:lang w:eastAsia="ru-RU"/>
              </w:rPr>
              <w:t>номер</w:t>
            </w:r>
          </w:p>
          <w:p w:rsidR="00B44A7C" w:rsidRPr="003B1FDD" w:rsidRDefault="00287516" w:rsidP="00EF0118">
            <w:pPr>
              <w:spacing w:after="0" w:line="240" w:lineRule="auto"/>
              <w:ind w:firstLine="31"/>
              <w:jc w:val="center"/>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выдачи предпи</w:t>
            </w:r>
            <w:r w:rsidR="00B44A7C" w:rsidRPr="003B1FDD">
              <w:rPr>
                <w:rFonts w:ascii="Times New Roman" w:eastAsia="Times New Roman" w:hAnsi="Times New Roman" w:cs="Times New Roman"/>
                <w:color w:val="000000"/>
                <w:sz w:val="26"/>
                <w:szCs w:val="26"/>
                <w:lang w:eastAsia="ru-RU"/>
              </w:rPr>
              <w:t>сания</w:t>
            </w:r>
          </w:p>
        </w:tc>
        <w:tc>
          <w:tcPr>
            <w:tcW w:w="2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EF0118">
            <w:pPr>
              <w:spacing w:after="0" w:line="240" w:lineRule="auto"/>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Лицо, ответственное за устранение нарушения</w:t>
            </w:r>
          </w:p>
          <w:p w:rsidR="00B44A7C" w:rsidRPr="003B1FDD" w:rsidRDefault="00B44A7C" w:rsidP="00EF0118">
            <w:pPr>
              <w:spacing w:after="0" w:line="240" w:lineRule="auto"/>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и характер</w:t>
            </w:r>
          </w:p>
          <w:p w:rsidR="00B44A7C" w:rsidRPr="003B1FDD" w:rsidRDefault="00B44A7C" w:rsidP="00EF0118">
            <w:pPr>
              <w:spacing w:after="0" w:line="240" w:lineRule="auto"/>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нарушения</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EF0118">
            <w:pPr>
              <w:spacing w:after="0" w:line="240" w:lineRule="auto"/>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Срок</w:t>
            </w:r>
          </w:p>
          <w:p w:rsidR="00B44A7C" w:rsidRPr="003B1FDD" w:rsidRDefault="00B44A7C" w:rsidP="00EF0118">
            <w:pPr>
              <w:spacing w:after="0" w:line="240" w:lineRule="auto"/>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выполнения предписания</w:t>
            </w:r>
          </w:p>
        </w:tc>
        <w:tc>
          <w:tcPr>
            <w:tcW w:w="18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EF0118">
            <w:pPr>
              <w:spacing w:after="0" w:line="240" w:lineRule="auto"/>
              <w:ind w:firstLine="6"/>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Сведения</w:t>
            </w:r>
          </w:p>
          <w:p w:rsidR="00B44A7C" w:rsidRPr="003B1FDD" w:rsidRDefault="00B44A7C" w:rsidP="00EF0118">
            <w:pPr>
              <w:spacing w:after="0" w:line="240" w:lineRule="auto"/>
              <w:ind w:firstLine="6"/>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об исполнении предписания</w:t>
            </w:r>
          </w:p>
        </w:tc>
        <w:tc>
          <w:tcPr>
            <w:tcW w:w="2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EF0118">
            <w:pPr>
              <w:spacing w:after="0" w:line="240" w:lineRule="auto"/>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Сведения</w:t>
            </w:r>
          </w:p>
          <w:p w:rsidR="00B44A7C" w:rsidRPr="003B1FDD" w:rsidRDefault="00B44A7C" w:rsidP="00EF0118">
            <w:pPr>
              <w:spacing w:after="0" w:line="240" w:lineRule="auto"/>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о направлении</w:t>
            </w:r>
          </w:p>
          <w:p w:rsidR="00B44A7C" w:rsidRPr="003B1FDD" w:rsidRDefault="00B44A7C" w:rsidP="00EF0118">
            <w:pPr>
              <w:spacing w:after="0" w:line="240" w:lineRule="auto"/>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материалов</w:t>
            </w:r>
          </w:p>
          <w:p w:rsidR="00B44A7C" w:rsidRPr="003B1FDD" w:rsidRDefault="00B44A7C" w:rsidP="00EF0118">
            <w:pPr>
              <w:spacing w:after="0" w:line="240" w:lineRule="auto"/>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для составления</w:t>
            </w:r>
          </w:p>
          <w:p w:rsidR="00B44A7C" w:rsidRPr="003B1FDD" w:rsidRDefault="00B44A7C" w:rsidP="00EF0118">
            <w:pPr>
              <w:spacing w:after="0" w:line="240" w:lineRule="auto"/>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протокола</w:t>
            </w:r>
          </w:p>
          <w:p w:rsidR="00B44A7C" w:rsidRPr="003B1FDD" w:rsidRDefault="00B44A7C" w:rsidP="00EF0118">
            <w:pPr>
              <w:spacing w:after="0" w:line="240" w:lineRule="auto"/>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xml:space="preserve">об </w:t>
            </w:r>
            <w:proofErr w:type="spellStart"/>
            <w:r w:rsidRPr="003B1FDD">
              <w:rPr>
                <w:rFonts w:ascii="Times New Roman" w:eastAsia="Times New Roman" w:hAnsi="Times New Roman" w:cs="Times New Roman"/>
                <w:color w:val="000000"/>
                <w:sz w:val="26"/>
                <w:szCs w:val="26"/>
                <w:lang w:eastAsia="ru-RU"/>
              </w:rPr>
              <w:t>админи-стративном</w:t>
            </w:r>
            <w:proofErr w:type="spellEnd"/>
            <w:r w:rsidRPr="003B1FDD">
              <w:rPr>
                <w:rFonts w:ascii="Times New Roman" w:eastAsia="Times New Roman" w:hAnsi="Times New Roman" w:cs="Times New Roman"/>
                <w:color w:val="000000"/>
                <w:sz w:val="26"/>
                <w:szCs w:val="26"/>
                <w:lang w:eastAsia="ru-RU"/>
              </w:rPr>
              <w:t xml:space="preserve"> правонарушении</w:t>
            </w:r>
          </w:p>
        </w:tc>
        <w:tc>
          <w:tcPr>
            <w:tcW w:w="2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EF0118">
            <w:pPr>
              <w:spacing w:after="0" w:line="240" w:lineRule="auto"/>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Подпись</w:t>
            </w:r>
          </w:p>
          <w:p w:rsidR="00B44A7C" w:rsidRPr="003B1FDD" w:rsidRDefault="00B44A7C" w:rsidP="00EF0118">
            <w:pPr>
              <w:spacing w:after="0" w:line="240" w:lineRule="auto"/>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работника,</w:t>
            </w:r>
          </w:p>
          <w:p w:rsidR="00B44A7C" w:rsidRPr="003B1FDD" w:rsidRDefault="00B44A7C" w:rsidP="00EF0118">
            <w:pPr>
              <w:spacing w:after="0" w:line="240" w:lineRule="auto"/>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заполнившего журнал</w:t>
            </w:r>
          </w:p>
        </w:tc>
      </w:tr>
      <w:tr w:rsidR="00B44A7C" w:rsidRPr="003B1FDD" w:rsidTr="00EF0118">
        <w:trPr>
          <w:trHeight w:val="105"/>
          <w:jc w:val="right"/>
        </w:trPr>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2</w:t>
            </w:r>
          </w:p>
        </w:tc>
        <w:tc>
          <w:tcPr>
            <w:tcW w:w="2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3</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4</w:t>
            </w:r>
          </w:p>
        </w:tc>
        <w:tc>
          <w:tcPr>
            <w:tcW w:w="18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5</w:t>
            </w:r>
          </w:p>
        </w:tc>
        <w:tc>
          <w:tcPr>
            <w:tcW w:w="2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6</w:t>
            </w:r>
          </w:p>
        </w:tc>
        <w:tc>
          <w:tcPr>
            <w:tcW w:w="2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center"/>
              <w:rPr>
                <w:rFonts w:ascii="Times New Roman" w:eastAsia="Times New Roman" w:hAnsi="Times New Roman" w:cs="Times New Roman"/>
                <w:sz w:val="26"/>
                <w:szCs w:val="26"/>
                <w:lang w:eastAsia="ru-RU"/>
              </w:rPr>
            </w:pPr>
            <w:r w:rsidRPr="003B1FDD">
              <w:rPr>
                <w:rFonts w:ascii="Times New Roman" w:eastAsia="Times New Roman" w:hAnsi="Times New Roman" w:cs="Times New Roman"/>
                <w:i/>
                <w:iCs/>
                <w:color w:val="000000"/>
                <w:sz w:val="26"/>
                <w:szCs w:val="26"/>
                <w:lang w:eastAsia="ru-RU"/>
              </w:rPr>
              <w:t>7</w:t>
            </w:r>
          </w:p>
        </w:tc>
      </w:tr>
      <w:tr w:rsidR="00B44A7C" w:rsidRPr="003B1FDD" w:rsidTr="00EF0118">
        <w:trPr>
          <w:trHeight w:val="247"/>
          <w:jc w:val="right"/>
        </w:trPr>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18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c>
          <w:tcPr>
            <w:tcW w:w="2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A7C" w:rsidRPr="003B1FDD" w:rsidRDefault="00B44A7C" w:rsidP="00B44A7C">
            <w:pPr>
              <w:spacing w:after="0" w:line="240" w:lineRule="auto"/>
              <w:ind w:firstLine="567"/>
              <w:jc w:val="both"/>
              <w:rPr>
                <w:rFonts w:ascii="Times New Roman" w:eastAsia="Times New Roman" w:hAnsi="Times New Roman" w:cs="Times New Roman"/>
                <w:sz w:val="26"/>
                <w:szCs w:val="26"/>
                <w:lang w:eastAsia="ru-RU"/>
              </w:rPr>
            </w:pPr>
            <w:r w:rsidRPr="003B1FDD">
              <w:rPr>
                <w:rFonts w:ascii="Times New Roman" w:eastAsia="Times New Roman" w:hAnsi="Times New Roman" w:cs="Times New Roman"/>
                <w:color w:val="000000"/>
                <w:sz w:val="26"/>
                <w:szCs w:val="26"/>
                <w:lang w:eastAsia="ru-RU"/>
              </w:rPr>
              <w:t> </w:t>
            </w:r>
          </w:p>
        </w:tc>
      </w:tr>
    </w:tbl>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right="4495"/>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44A7C" w:rsidRPr="003B1FDD" w:rsidRDefault="00B44A7C" w:rsidP="00B44A7C">
      <w:pPr>
        <w:spacing w:after="0" w:line="240" w:lineRule="auto"/>
        <w:ind w:firstLine="567"/>
        <w:jc w:val="both"/>
        <w:rPr>
          <w:rFonts w:ascii="Times New Roman" w:eastAsia="Times New Roman" w:hAnsi="Times New Roman" w:cs="Times New Roman"/>
          <w:color w:val="000000"/>
          <w:sz w:val="26"/>
          <w:szCs w:val="26"/>
          <w:lang w:eastAsia="ru-RU"/>
        </w:rPr>
      </w:pPr>
      <w:r w:rsidRPr="003B1FDD">
        <w:rPr>
          <w:rFonts w:ascii="Times New Roman" w:eastAsia="Times New Roman" w:hAnsi="Times New Roman" w:cs="Times New Roman"/>
          <w:color w:val="000000"/>
          <w:sz w:val="26"/>
          <w:szCs w:val="26"/>
          <w:lang w:eastAsia="ru-RU"/>
        </w:rPr>
        <w:t> </w:t>
      </w:r>
    </w:p>
    <w:p w:rsidR="00BF024D" w:rsidRPr="003B1FDD" w:rsidRDefault="00BF024D">
      <w:pPr>
        <w:rPr>
          <w:rFonts w:ascii="Times New Roman" w:hAnsi="Times New Roman" w:cs="Times New Roman"/>
          <w:sz w:val="26"/>
          <w:szCs w:val="26"/>
        </w:rPr>
      </w:pPr>
    </w:p>
    <w:sectPr w:rsidR="00BF024D" w:rsidRPr="003B1FDD" w:rsidSect="00EF011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292E68"/>
    <w:multiLevelType w:val="hybridMultilevel"/>
    <w:tmpl w:val="F16435D4"/>
    <w:lvl w:ilvl="0" w:tplc="242AE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7A"/>
    <w:rsid w:val="000406AF"/>
    <w:rsid w:val="000F6FE4"/>
    <w:rsid w:val="0010210D"/>
    <w:rsid w:val="00212EB6"/>
    <w:rsid w:val="00287516"/>
    <w:rsid w:val="002D1DFF"/>
    <w:rsid w:val="0037679D"/>
    <w:rsid w:val="003B1FDD"/>
    <w:rsid w:val="003C3546"/>
    <w:rsid w:val="0041737A"/>
    <w:rsid w:val="004F0370"/>
    <w:rsid w:val="00544C5E"/>
    <w:rsid w:val="00763FD5"/>
    <w:rsid w:val="008B7C8B"/>
    <w:rsid w:val="00922E2B"/>
    <w:rsid w:val="00923DBD"/>
    <w:rsid w:val="00A34932"/>
    <w:rsid w:val="00A45F33"/>
    <w:rsid w:val="00B44A7C"/>
    <w:rsid w:val="00B7561B"/>
    <w:rsid w:val="00B801A5"/>
    <w:rsid w:val="00BA5E9C"/>
    <w:rsid w:val="00BF024D"/>
    <w:rsid w:val="00C93EEC"/>
    <w:rsid w:val="00CA4ADB"/>
    <w:rsid w:val="00D825F0"/>
    <w:rsid w:val="00E22682"/>
    <w:rsid w:val="00ED3531"/>
    <w:rsid w:val="00EE7ECC"/>
    <w:rsid w:val="00EF0118"/>
    <w:rsid w:val="00F10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F35D"/>
  <w15:chartTrackingRefBased/>
  <w15:docId w15:val="{9AF999F5-ADC8-4003-83D3-65902478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7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44A7C"/>
  </w:style>
  <w:style w:type="paragraph" w:customStyle="1" w:styleId="msonormal0">
    <w:name w:val="msonormal"/>
    <w:basedOn w:val="a"/>
    <w:rsid w:val="00B44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44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44A7C"/>
    <w:rPr>
      <w:color w:val="0000FF"/>
      <w:u w:val="single"/>
    </w:rPr>
  </w:style>
  <w:style w:type="character" w:styleId="a5">
    <w:name w:val="FollowedHyperlink"/>
    <w:basedOn w:val="a0"/>
    <w:uiPriority w:val="99"/>
    <w:semiHidden/>
    <w:unhideWhenUsed/>
    <w:rsid w:val="00B44A7C"/>
    <w:rPr>
      <w:color w:val="800080"/>
      <w:u w:val="single"/>
    </w:rPr>
  </w:style>
  <w:style w:type="character" w:customStyle="1" w:styleId="10">
    <w:name w:val="Гиперссылка1"/>
    <w:basedOn w:val="a0"/>
    <w:rsid w:val="00B44A7C"/>
  </w:style>
  <w:style w:type="character" w:customStyle="1" w:styleId="a6">
    <w:name w:val="a"/>
    <w:basedOn w:val="a0"/>
    <w:rsid w:val="00B44A7C"/>
  </w:style>
  <w:style w:type="paragraph" w:customStyle="1" w:styleId="a50">
    <w:name w:val="a5"/>
    <w:basedOn w:val="a"/>
    <w:rsid w:val="00B44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44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B44A7C"/>
  </w:style>
  <w:style w:type="paragraph" w:customStyle="1" w:styleId="a18">
    <w:name w:val="a18"/>
    <w:basedOn w:val="a"/>
    <w:rsid w:val="00B44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B44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6">
    <w:name w:val="a16"/>
    <w:basedOn w:val="a0"/>
    <w:rsid w:val="00B44A7C"/>
  </w:style>
  <w:style w:type="paragraph" w:customStyle="1" w:styleId="a10">
    <w:name w:val="a10"/>
    <w:basedOn w:val="a"/>
    <w:rsid w:val="00B44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1">
    <w:name w:val="a11"/>
    <w:basedOn w:val="a"/>
    <w:rsid w:val="00B44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44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basedOn w:val="a"/>
    <w:rsid w:val="00B44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F037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F0370"/>
    <w:rPr>
      <w:rFonts w:ascii="Segoe UI" w:hAnsi="Segoe UI" w:cs="Segoe UI"/>
      <w:sz w:val="18"/>
      <w:szCs w:val="18"/>
    </w:rPr>
  </w:style>
  <w:style w:type="paragraph" w:styleId="a9">
    <w:name w:val="List Paragraph"/>
    <w:basedOn w:val="a"/>
    <w:uiPriority w:val="34"/>
    <w:qFormat/>
    <w:rsid w:val="00A34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4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1705482/0" TargetMode="External"/><Relationship Id="rId18" Type="http://schemas.openxmlformats.org/officeDocument/2006/relationships/hyperlink" Target="http://internet.garant.ru/document/redirect/70249640/0" TargetMode="External"/><Relationship Id="rId26" Type="http://schemas.openxmlformats.org/officeDocument/2006/relationships/hyperlink" Target="http://internet.garant.ru/document/redirect/73392421/0" TargetMode="External"/><Relationship Id="rId39" Type="http://schemas.openxmlformats.org/officeDocument/2006/relationships/hyperlink" Target="http://internet.garant.ru/document/redirect/70387476/0" TargetMode="External"/><Relationship Id="rId21" Type="http://schemas.openxmlformats.org/officeDocument/2006/relationships/hyperlink" Target="http://internet.garant.ru/document/redirect/70625580/0" TargetMode="External"/><Relationship Id="rId34" Type="http://schemas.openxmlformats.org/officeDocument/2006/relationships/hyperlink" Target="http://internet.garant.ru/document/redirect/70611974/0" TargetMode="External"/><Relationship Id="rId42" Type="http://schemas.openxmlformats.org/officeDocument/2006/relationships/hyperlink" Target="http://internet.garant.ru/document/redirect/73728515/0" TargetMode="External"/><Relationship Id="rId47" Type="http://schemas.openxmlformats.org/officeDocument/2006/relationships/hyperlink" Target="http://internet.garant.ru/document/redirect/70314904/0" TargetMode="External"/><Relationship Id="rId50" Type="http://schemas.openxmlformats.org/officeDocument/2006/relationships/hyperlink" Target="http://internet.garant.ru/document/redirect/5369956/0" TargetMode="External"/><Relationship Id="rId55" Type="http://schemas.openxmlformats.org/officeDocument/2006/relationships/hyperlink" Target="http://internet.garant.ru/document/redirect/12165555/0" TargetMode="External"/><Relationship Id="rId63" Type="http://schemas.openxmlformats.org/officeDocument/2006/relationships/hyperlink" Target="https://pravo-search.minjust.ru/bigs/portal.html" TargetMode="External"/><Relationship Id="rId68" Type="http://schemas.openxmlformats.org/officeDocument/2006/relationships/fontTable" Target="fontTable.xml"/><Relationship Id="rId7" Type="http://schemas.openxmlformats.org/officeDocument/2006/relationships/hyperlink" Target="http://internet.garant.ru/document/redirect/403110241/1000" TargetMode="External"/><Relationship Id="rId2" Type="http://schemas.openxmlformats.org/officeDocument/2006/relationships/numbering" Target="numbering.xml"/><Relationship Id="rId16" Type="http://schemas.openxmlformats.org/officeDocument/2006/relationships/hyperlink" Target="http://internet.garant.ru/document/redirect/73866924/0" TargetMode="External"/><Relationship Id="rId29" Type="http://schemas.openxmlformats.org/officeDocument/2006/relationships/hyperlink" Target="http://internet.garant.ru/document/redirect/70611974/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ternet.garant.ru/document/redirect/1305770/1000" TargetMode="External"/><Relationship Id="rId24" Type="http://schemas.openxmlformats.org/officeDocument/2006/relationships/hyperlink" Target="http://internet.garant.ru/document/redirect/70584354/0" TargetMode="External"/><Relationship Id="rId32" Type="http://schemas.openxmlformats.org/officeDocument/2006/relationships/hyperlink" Target="http://internet.garant.ru/document/redirect/70696906/0" TargetMode="External"/><Relationship Id="rId37" Type="http://schemas.openxmlformats.org/officeDocument/2006/relationships/hyperlink" Target="http://internet.garant.ru/document/redirect/71350180/0" TargetMode="External"/><Relationship Id="rId40" Type="http://schemas.openxmlformats.org/officeDocument/2006/relationships/hyperlink" Target="http://internet.garant.ru/document/redirect/70367246/0" TargetMode="External"/><Relationship Id="rId45" Type="http://schemas.openxmlformats.org/officeDocument/2006/relationships/hyperlink" Target="http://internet.garant.ru/document/redirect/71625962/0" TargetMode="External"/><Relationship Id="rId53" Type="http://schemas.openxmlformats.org/officeDocument/2006/relationships/hyperlink" Target="http://internet.garant.ru/document/redirect/71370164/0" TargetMode="External"/><Relationship Id="rId58" Type="http://schemas.openxmlformats.org/officeDocument/2006/relationships/hyperlink" Target="http://internet.garant.ru/document/redirect/2107870/1000" TargetMode="External"/><Relationship Id="rId66" Type="http://schemas.openxmlformats.org/officeDocument/2006/relationships/hyperlink" Target="https://pravo-search.minjust.ru/bigs/portal.html" TargetMode="External"/><Relationship Id="rId5" Type="http://schemas.openxmlformats.org/officeDocument/2006/relationships/webSettings" Target="webSettings.xml"/><Relationship Id="rId15" Type="http://schemas.openxmlformats.org/officeDocument/2006/relationships/hyperlink" Target="http://internet.garant.ru/document/redirect/12128536/0" TargetMode="External"/><Relationship Id="rId23" Type="http://schemas.openxmlformats.org/officeDocument/2006/relationships/hyperlink" Target="http://internet.garant.ru/document/redirect/70584346/0" TargetMode="External"/><Relationship Id="rId28" Type="http://schemas.openxmlformats.org/officeDocument/2006/relationships/hyperlink" Target="http://internet.garant.ru/document/redirect/71514106/0" TargetMode="External"/><Relationship Id="rId36" Type="http://schemas.openxmlformats.org/officeDocument/2006/relationships/hyperlink" Target="http://internet.garant.ru/document/redirect/71350202/0" TargetMode="External"/><Relationship Id="rId49" Type="http://schemas.openxmlformats.org/officeDocument/2006/relationships/hyperlink" Target="http://internet.garant.ru/document/redirect/5369779/0" TargetMode="External"/><Relationship Id="rId57" Type="http://schemas.openxmlformats.org/officeDocument/2006/relationships/hyperlink" Target="http://internet.garant.ru/document/redirect/12121252/0" TargetMode="External"/><Relationship Id="rId61" Type="http://schemas.openxmlformats.org/officeDocument/2006/relationships/hyperlink" Target="https://pravo-search.minjust.ru/bigs/portal.html" TargetMode="External"/><Relationship Id="rId10" Type="http://schemas.openxmlformats.org/officeDocument/2006/relationships/hyperlink" Target="http://internet.garant.ru/document/redirect/12124624/2" TargetMode="External"/><Relationship Id="rId19" Type="http://schemas.openxmlformats.org/officeDocument/2006/relationships/hyperlink" Target="http://internet.garant.ru/document/redirect/71692342/0" TargetMode="External"/><Relationship Id="rId31" Type="http://schemas.openxmlformats.org/officeDocument/2006/relationships/hyperlink" Target="http://internet.garant.ru/document/redirect/70475496/0" TargetMode="External"/><Relationship Id="rId44" Type="http://schemas.openxmlformats.org/officeDocument/2006/relationships/hyperlink" Target="http://internet.garant.ru/document/redirect/12158467/0" TargetMode="External"/><Relationship Id="rId52" Type="http://schemas.openxmlformats.org/officeDocument/2006/relationships/hyperlink" Target="http://internet.garant.ru/document/redirect/70795438/0" TargetMode="External"/><Relationship Id="rId60" Type="http://schemas.openxmlformats.org/officeDocument/2006/relationships/hyperlink" Target="consultantplus://offline/ref=6A23DD1ED809A9712F69E8C274AB41B7CF9C5E4BE601046E98B37A8EDE566F397532K" TargetMode="External"/><Relationship Id="rId65" Type="http://schemas.openxmlformats.org/officeDocument/2006/relationships/hyperlink" Target="https://pravo-search.minjust.ru/bigs/portal.html" TargetMode="External"/><Relationship Id="rId4" Type="http://schemas.openxmlformats.org/officeDocument/2006/relationships/settings" Target="settings.xml"/><Relationship Id="rId9" Type="http://schemas.openxmlformats.org/officeDocument/2006/relationships/hyperlink" Target="http://internet.garant.ru/document/redirect/12138291/100" TargetMode="External"/><Relationship Id="rId14" Type="http://schemas.openxmlformats.org/officeDocument/2006/relationships/hyperlink" Target="http://internet.garant.ru/document/redirect/403358641/0" TargetMode="External"/><Relationship Id="rId22" Type="http://schemas.openxmlformats.org/officeDocument/2006/relationships/hyperlink" Target="http://internet.garant.ru/document/redirect/70539856/0" TargetMode="External"/><Relationship Id="rId27" Type="http://schemas.openxmlformats.org/officeDocument/2006/relationships/hyperlink" Target="http://internet.garant.ru/document/redirect/187140/0" TargetMode="External"/><Relationship Id="rId30" Type="http://schemas.openxmlformats.org/officeDocument/2006/relationships/hyperlink" Target="http://internet.garant.ru/document/redirect/70526954/0" TargetMode="External"/><Relationship Id="rId35" Type="http://schemas.openxmlformats.org/officeDocument/2006/relationships/hyperlink" Target="http://internet.garant.ru/document/redirect/70695642/0" TargetMode="External"/><Relationship Id="rId43" Type="http://schemas.openxmlformats.org/officeDocument/2006/relationships/hyperlink" Target="http://internet.garant.ru/document/redirect/71473176/0" TargetMode="External"/><Relationship Id="rId48" Type="http://schemas.openxmlformats.org/officeDocument/2006/relationships/hyperlink" Target="http://internet.garant.ru/document/redirect/71706448/0" TargetMode="External"/><Relationship Id="rId56" Type="http://schemas.openxmlformats.org/officeDocument/2006/relationships/hyperlink" Target="http://internet.garant.ru/document/redirect/12121252/1000" TargetMode="External"/><Relationship Id="rId64" Type="http://schemas.openxmlformats.org/officeDocument/2006/relationships/hyperlink" Target="https://pravo-search.minjust.ru/bigs/portal.html" TargetMode="External"/><Relationship Id="rId69" Type="http://schemas.openxmlformats.org/officeDocument/2006/relationships/theme" Target="theme/theme1.xml"/><Relationship Id="rId8" Type="http://schemas.openxmlformats.org/officeDocument/2006/relationships/hyperlink" Target="http://internet.garant.ru/document/redirect/48767388/0" TargetMode="External"/><Relationship Id="rId51" Type="http://schemas.openxmlformats.org/officeDocument/2006/relationships/hyperlink" Target="http://internet.garant.ru/document/redirect/12192521/0" TargetMode="External"/><Relationship Id="rId3" Type="http://schemas.openxmlformats.org/officeDocument/2006/relationships/styles" Target="styles.xml"/><Relationship Id="rId12" Type="http://schemas.openxmlformats.org/officeDocument/2006/relationships/hyperlink" Target="http://internet.garant.ru/document/redirect/71692326/0" TargetMode="External"/><Relationship Id="rId17" Type="http://schemas.openxmlformats.org/officeDocument/2006/relationships/hyperlink" Target="http://internet.garant.ru/document/redirect/400294960/0" TargetMode="External"/><Relationship Id="rId25" Type="http://schemas.openxmlformats.org/officeDocument/2006/relationships/hyperlink" Target="http://internet.garant.ru/document/redirect/73392421/1000" TargetMode="External"/><Relationship Id="rId33" Type="http://schemas.openxmlformats.org/officeDocument/2006/relationships/hyperlink" Target="http://internet.garant.ru/document/redirect/70696904/0" TargetMode="External"/><Relationship Id="rId38" Type="http://schemas.openxmlformats.org/officeDocument/2006/relationships/hyperlink" Target="http://internet.garant.ru/document/redirect/71350178/0" TargetMode="External"/><Relationship Id="rId46" Type="http://schemas.openxmlformats.org/officeDocument/2006/relationships/hyperlink" Target="http://internet.garant.ru/document/redirect/2306628/0" TargetMode="External"/><Relationship Id="rId59" Type="http://schemas.openxmlformats.org/officeDocument/2006/relationships/hyperlink" Target="http://internet.garant.ru/document/redirect/2107870/0" TargetMode="External"/><Relationship Id="rId67" Type="http://schemas.openxmlformats.org/officeDocument/2006/relationships/hyperlink" Target="consultantplus://offline/ref=88BFBF167ADC15DBB03718114853493B1F6CDC6042AF974DAD9317891E4A9E2F64004404X9c4H" TargetMode="External"/><Relationship Id="rId20" Type="http://schemas.openxmlformats.org/officeDocument/2006/relationships/hyperlink" Target="http://internet.garant.ru/document/redirect/71584218/0" TargetMode="External"/><Relationship Id="rId41" Type="http://schemas.openxmlformats.org/officeDocument/2006/relationships/hyperlink" Target="http://internet.garant.ru/document/redirect/12167124/0" TargetMode="External"/><Relationship Id="rId54" Type="http://schemas.openxmlformats.org/officeDocument/2006/relationships/hyperlink" Target="http://internet.garant.ru/document/redirect/12165555/1000" TargetMode="External"/><Relationship Id="rId62"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93992-9367-4D10-8EA0-AF366318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110</Pages>
  <Words>44487</Words>
  <Characters>253577</Characters>
  <Application>Microsoft Office Word</Application>
  <DocSecurity>0</DocSecurity>
  <Lines>2113</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Игнатьева</dc:creator>
  <cp:keywords/>
  <dc:description/>
  <cp:lastModifiedBy>Ирина Аникина</cp:lastModifiedBy>
  <cp:revision>15</cp:revision>
  <cp:lastPrinted>2024-04-02T10:06:00Z</cp:lastPrinted>
  <dcterms:created xsi:type="dcterms:W3CDTF">2023-08-14T12:23:00Z</dcterms:created>
  <dcterms:modified xsi:type="dcterms:W3CDTF">2024-04-03T07:10:00Z</dcterms:modified>
</cp:coreProperties>
</file>