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8A" w:rsidRPr="00E001C0" w:rsidRDefault="001B208A" w:rsidP="00E001C0">
      <w:pPr>
        <w:jc w:val="right"/>
        <w:rPr>
          <w:rFonts w:ascii="Times New Roman" w:hAnsi="Times New Roman" w:cs="Times New Roman"/>
          <w:b/>
          <w:sz w:val="28"/>
          <w:szCs w:val="28"/>
        </w:rPr>
      </w:pPr>
    </w:p>
    <w:tbl>
      <w:tblPr>
        <w:tblW w:w="9586" w:type="dxa"/>
        <w:tblInd w:w="108" w:type="dxa"/>
        <w:tblLook w:val="0000" w:firstRow="0" w:lastRow="0" w:firstColumn="0" w:lastColumn="0" w:noHBand="0" w:noVBand="0"/>
      </w:tblPr>
      <w:tblGrid>
        <w:gridCol w:w="4103"/>
        <w:gridCol w:w="1371"/>
        <w:gridCol w:w="4112"/>
      </w:tblGrid>
      <w:tr w:rsidR="00D6732E" w:rsidRPr="00577A58" w:rsidTr="001B208A">
        <w:trPr>
          <w:cantSplit/>
          <w:trHeight w:val="1071"/>
        </w:trPr>
        <w:tc>
          <w:tcPr>
            <w:tcW w:w="4103" w:type="dxa"/>
          </w:tcPr>
          <w:p w:rsidR="00D6732E" w:rsidRPr="007B6658" w:rsidRDefault="00D6732E" w:rsidP="00EF081B">
            <w:pPr>
              <w:ind w:firstLine="34"/>
              <w:jc w:val="center"/>
              <w:rPr>
                <w:rFonts w:ascii="Times New Roman" w:eastAsia="Times New Roman" w:hAnsi="Times New Roman" w:cs="Times New Roman"/>
                <w:b/>
                <w:bCs/>
                <w:noProof/>
                <w:sz w:val="6"/>
                <w:szCs w:val="6"/>
                <w:lang w:eastAsia="ru-RU"/>
              </w:rPr>
            </w:pPr>
          </w:p>
          <w:p w:rsidR="00D6732E" w:rsidRPr="00577A58" w:rsidRDefault="00D6732E" w:rsidP="00EF081B">
            <w:pPr>
              <w:spacing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РЕСПУБЛИКИН</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КАНАШ</w:t>
            </w:r>
            <w:r w:rsidR="00102282">
              <w:rPr>
                <w:rFonts w:ascii="Times New Roman" w:eastAsia="Times New Roman" w:hAnsi="Times New Roman" w:cs="Times New Roman"/>
                <w:b/>
                <w:bCs/>
                <w:noProof/>
                <w:color w:val="000000"/>
                <w:szCs w:val="24"/>
                <w:lang w:eastAsia="ru-RU"/>
              </w:rPr>
              <w:t xml:space="preserve"> </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ОКРУГĚН</w:t>
            </w:r>
          </w:p>
          <w:p w:rsidR="00D6732E" w:rsidRPr="00577A58" w:rsidRDefault="00D6732E" w:rsidP="00EF081B">
            <w:pPr>
              <w:spacing w:before="20" w:line="192" w:lineRule="auto"/>
              <w:ind w:firstLine="34"/>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D6732E" w:rsidP="00EF081B">
            <w:pPr>
              <w:tabs>
                <w:tab w:val="left" w:pos="4285"/>
              </w:tabs>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C732CA"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__________</w:t>
            </w:r>
            <w:r w:rsidR="00C35091">
              <w:rPr>
                <w:rFonts w:ascii="Times New Roman" w:eastAsia="Times New Roman" w:hAnsi="Times New Roman" w:cs="Times New Roman"/>
                <w:noProof/>
                <w:color w:val="000000"/>
                <w:lang w:eastAsia="ru-RU"/>
              </w:rPr>
              <w:t>202</w:t>
            </w:r>
            <w:r w:rsidR="005728C4">
              <w:rPr>
                <w:rFonts w:ascii="Times New Roman" w:eastAsia="Times New Roman" w:hAnsi="Times New Roman" w:cs="Times New Roman"/>
                <w:noProof/>
                <w:color w:val="000000"/>
                <w:lang w:eastAsia="ru-RU"/>
              </w:rPr>
              <w:t>4</w:t>
            </w:r>
            <w:r w:rsidR="00C52C54">
              <w:rPr>
                <w:rFonts w:ascii="Times New Roman" w:eastAsia="Times New Roman" w:hAnsi="Times New Roman" w:cs="Times New Roman"/>
                <w:noProof/>
                <w:color w:val="000000"/>
                <w:lang w:eastAsia="ru-RU"/>
              </w:rPr>
              <w:t xml:space="preserve"> </w:t>
            </w:r>
            <w:r w:rsidR="00C35091">
              <w:rPr>
                <w:rFonts w:ascii="Times New Roman" w:eastAsia="Times New Roman" w:hAnsi="Times New Roman" w:cs="Times New Roman"/>
                <w:noProof/>
                <w:color w:val="000000"/>
                <w:lang w:eastAsia="ru-RU"/>
              </w:rPr>
              <w:t xml:space="preserve">   </w:t>
            </w:r>
            <w:r w:rsidR="00D6732E" w:rsidRPr="00577A58">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_____</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хули</w:t>
            </w:r>
          </w:p>
        </w:tc>
        <w:tc>
          <w:tcPr>
            <w:tcW w:w="1371" w:type="dxa"/>
          </w:tcPr>
          <w:p w:rsidR="00D6732E" w:rsidRPr="00577A58" w:rsidRDefault="00D6732E" w:rsidP="00EF081B">
            <w:pPr>
              <w:spacing w:before="120"/>
              <w:ind w:firstLine="34"/>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4DB97716" wp14:editId="5F1A6F4A">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6"/>
                <w:szCs w:val="6"/>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D6732E" w:rsidRPr="00577A58" w:rsidRDefault="00D6732E" w:rsidP="00EF081B">
            <w:pPr>
              <w:autoSpaceDE w:val="0"/>
              <w:autoSpaceDN w:val="0"/>
              <w:adjustRightInd w:val="0"/>
              <w:ind w:firstLine="34"/>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МУНИЦИПАЛЬНОГО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ОКРУГА</w:t>
            </w:r>
          </w:p>
          <w:p w:rsidR="00D6732E" w:rsidRPr="00577A58" w:rsidRDefault="00D6732E" w:rsidP="00EF081B">
            <w:pPr>
              <w:ind w:firstLine="34"/>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w:t>
            </w:r>
            <w:r w:rsidR="00102282">
              <w:rPr>
                <w:rFonts w:ascii="Times New Roman" w:eastAsia="Times New Roman" w:hAnsi="Times New Roman" w:cs="Times New Roman"/>
                <w:b/>
                <w:bCs/>
                <w:noProof/>
                <w:szCs w:val="24"/>
                <w:lang w:eastAsia="ru-RU"/>
              </w:rPr>
              <w:t xml:space="preserve"> </w:t>
            </w:r>
            <w:r w:rsidRPr="00577A58">
              <w:rPr>
                <w:rFonts w:ascii="Times New Roman" w:eastAsia="Times New Roman" w:hAnsi="Times New Roman" w:cs="Times New Roman"/>
                <w:b/>
                <w:bCs/>
                <w:noProof/>
                <w:szCs w:val="24"/>
                <w:lang w:eastAsia="ru-RU"/>
              </w:rPr>
              <w:t>РЕСПУБЛИКИ</w:t>
            </w:r>
          </w:p>
          <w:p w:rsidR="00D6732E" w:rsidRPr="00577A58" w:rsidRDefault="00D6732E" w:rsidP="00EF081B">
            <w:pPr>
              <w:ind w:firstLine="34"/>
              <w:rPr>
                <w:rFonts w:ascii="Times New Roman" w:eastAsia="Times New Roman" w:hAnsi="Times New Roman" w:cs="Times New Roman"/>
                <w:sz w:val="2"/>
                <w:szCs w:val="2"/>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C732CA"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___________</w:t>
            </w:r>
            <w:r w:rsidR="00C35091">
              <w:rPr>
                <w:rFonts w:ascii="Times New Roman" w:eastAsia="Times New Roman" w:hAnsi="Times New Roman" w:cs="Times New Roman"/>
                <w:noProof/>
                <w:color w:val="000000"/>
                <w:lang w:eastAsia="ru-RU"/>
              </w:rPr>
              <w:t>202</w:t>
            </w:r>
            <w:r w:rsidR="001E18C6">
              <w:rPr>
                <w:rFonts w:ascii="Times New Roman" w:eastAsia="Times New Roman" w:hAnsi="Times New Roman" w:cs="Times New Roman"/>
                <w:noProof/>
                <w:color w:val="000000"/>
                <w:lang w:eastAsia="ru-RU"/>
              </w:rPr>
              <w:t>4</w:t>
            </w:r>
            <w:r w:rsidR="00102282">
              <w:rPr>
                <w:rFonts w:ascii="Times New Roman" w:eastAsia="Times New Roman" w:hAnsi="Times New Roman" w:cs="Times New Roman"/>
                <w:noProof/>
                <w:color w:val="000000"/>
                <w:lang w:eastAsia="ru-RU"/>
              </w:rPr>
              <w:t xml:space="preserve">   </w:t>
            </w:r>
            <w:r w:rsidR="00D6732E">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_____</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Канаш</w:t>
            </w:r>
          </w:p>
        </w:tc>
      </w:tr>
    </w:tbl>
    <w:p w:rsidR="00B847B7" w:rsidRPr="00B70279" w:rsidRDefault="00B70279" w:rsidP="00B70279">
      <w:pPr>
        <w:ind w:right="4818" w:firstLine="0"/>
        <w:jc w:val="right"/>
        <w:rPr>
          <w:rFonts w:ascii="Times New Roman" w:eastAsia="Times New Roman" w:hAnsi="Times New Roman" w:cs="Times New Roman"/>
          <w:b/>
          <w:sz w:val="24"/>
          <w:szCs w:val="24"/>
          <w:lang w:eastAsia="ru-RU"/>
        </w:rPr>
      </w:pPr>
      <w:r w:rsidRPr="00B70279">
        <w:rPr>
          <w:rFonts w:ascii="Times New Roman" w:eastAsia="Times New Roman" w:hAnsi="Times New Roman" w:cs="Times New Roman"/>
          <w:b/>
          <w:sz w:val="24"/>
          <w:szCs w:val="24"/>
          <w:lang w:eastAsia="ru-RU"/>
        </w:rPr>
        <w:t>ПРОЕКТ</w:t>
      </w:r>
    </w:p>
    <w:p w:rsidR="00B7279C" w:rsidRPr="00C35091" w:rsidRDefault="00B7279C" w:rsidP="00102282">
      <w:pPr>
        <w:ind w:right="4818" w:firstLine="0"/>
        <w:rPr>
          <w:rFonts w:ascii="Baltica" w:eastAsia="Times New Roman" w:hAnsi="Baltica" w:cs="Times New Roman"/>
          <w:sz w:val="26"/>
          <w:szCs w:val="20"/>
          <w:lang w:eastAsia="ru-RU"/>
        </w:rPr>
      </w:pPr>
    </w:p>
    <w:p w:rsidR="00D6732E" w:rsidRPr="00C65B10" w:rsidRDefault="00C732CA" w:rsidP="00C732CA">
      <w:pPr>
        <w:ind w:right="4818" w:firstLine="0"/>
        <w:rPr>
          <w:rFonts w:ascii="Times New Roman" w:eastAsia="Times New Roman" w:hAnsi="Times New Roman" w:cs="Times New Roman"/>
          <w:sz w:val="24"/>
          <w:szCs w:val="24"/>
          <w:lang w:eastAsia="ru-RU"/>
        </w:rPr>
      </w:pPr>
      <w:bookmarkStart w:id="0" w:name="_GoBack"/>
      <w:r w:rsidRPr="00C732CA">
        <w:rPr>
          <w:rFonts w:ascii="Times New Roman" w:eastAsia="Times New Roman" w:hAnsi="Times New Roman" w:cs="Times New Roman"/>
          <w:b/>
          <w:sz w:val="24"/>
          <w:szCs w:val="24"/>
          <w:lang w:eastAsia="ru-RU"/>
        </w:rPr>
        <w:t>Об утверждении Порядка установления и оценки применения обязательных требований,</w:t>
      </w:r>
      <w:r>
        <w:rPr>
          <w:rFonts w:ascii="Times New Roman" w:eastAsia="Times New Roman" w:hAnsi="Times New Roman" w:cs="Times New Roman"/>
          <w:b/>
          <w:sz w:val="24"/>
          <w:szCs w:val="24"/>
          <w:lang w:eastAsia="ru-RU"/>
        </w:rPr>
        <w:t xml:space="preserve"> </w:t>
      </w:r>
      <w:r w:rsidRPr="00C732CA">
        <w:rPr>
          <w:rFonts w:ascii="Times New Roman" w:eastAsia="Times New Roman" w:hAnsi="Times New Roman" w:cs="Times New Roman"/>
          <w:b/>
          <w:sz w:val="24"/>
          <w:szCs w:val="24"/>
          <w:lang w:eastAsia="ru-RU"/>
        </w:rPr>
        <w:t xml:space="preserve">содержащихся в муниципальных нормативных правовых актах </w:t>
      </w:r>
      <w:r>
        <w:rPr>
          <w:rFonts w:ascii="Times New Roman" w:eastAsia="Times New Roman" w:hAnsi="Times New Roman" w:cs="Times New Roman"/>
          <w:b/>
          <w:sz w:val="24"/>
          <w:szCs w:val="24"/>
          <w:lang w:eastAsia="ru-RU"/>
        </w:rPr>
        <w:t>Канашского муниципального округа</w:t>
      </w:r>
      <w:r w:rsidRPr="00C732CA">
        <w:rPr>
          <w:rFonts w:ascii="Times New Roman" w:eastAsia="Times New Roman" w:hAnsi="Times New Roman" w:cs="Times New Roman"/>
          <w:b/>
          <w:sz w:val="24"/>
          <w:szCs w:val="24"/>
          <w:lang w:eastAsia="ru-RU"/>
        </w:rPr>
        <w:t xml:space="preserve"> Чувашской Республики</w:t>
      </w:r>
      <w:bookmarkEnd w:id="0"/>
    </w:p>
    <w:p w:rsidR="00B7279C" w:rsidRPr="00C65B10" w:rsidRDefault="00B7279C" w:rsidP="00D6732E">
      <w:pPr>
        <w:ind w:right="4818"/>
        <w:rPr>
          <w:rFonts w:ascii="Times New Roman" w:eastAsia="Times New Roman" w:hAnsi="Times New Roman" w:cs="Times New Roman"/>
          <w:sz w:val="24"/>
          <w:szCs w:val="24"/>
          <w:lang w:eastAsia="ru-RU"/>
        </w:rPr>
      </w:pPr>
    </w:p>
    <w:p w:rsidR="00C732CA" w:rsidRPr="00C732CA" w:rsidRDefault="00BF7292" w:rsidP="00C732CA">
      <w:pPr>
        <w:rPr>
          <w:rFonts w:ascii="Times New Roman CYR" w:eastAsia="Times New Roman" w:hAnsi="Times New Roman CYR" w:cs="Times New Roman CYR"/>
          <w:b/>
          <w:sz w:val="24"/>
          <w:szCs w:val="24"/>
          <w:lang w:eastAsia="ru-RU"/>
        </w:rPr>
      </w:pPr>
      <w:r w:rsidRPr="00BF7292">
        <w:rPr>
          <w:rFonts w:ascii="Times New Roman" w:eastAsia="Times New Roman" w:hAnsi="Times New Roman" w:cs="Times New Roman"/>
          <w:bCs/>
          <w:sz w:val="24"/>
          <w:szCs w:val="24"/>
          <w:lang w:eastAsia="ru-RU"/>
        </w:rPr>
        <w:t> </w:t>
      </w:r>
      <w:proofErr w:type="gramStart"/>
      <w:r w:rsidR="00C732CA" w:rsidRPr="00C732CA">
        <w:rPr>
          <w:rFonts w:ascii="Times New Roman CYR" w:eastAsia="Times New Roman" w:hAnsi="Times New Roman CYR" w:cs="Times New Roman CYR"/>
          <w:sz w:val="24"/>
          <w:szCs w:val="24"/>
          <w:lang w:eastAsia="ru-RU"/>
        </w:rPr>
        <w:t xml:space="preserve">В соответствии с </w:t>
      </w:r>
      <w:hyperlink r:id="rId10" w:history="1">
        <w:r w:rsidR="00C732CA" w:rsidRPr="00C732CA">
          <w:rPr>
            <w:rFonts w:ascii="Times New Roman CYR" w:eastAsia="Times New Roman" w:hAnsi="Times New Roman CYR" w:cs="Times New Roman CYR"/>
            <w:sz w:val="24"/>
            <w:szCs w:val="24"/>
            <w:lang w:eastAsia="ru-RU"/>
          </w:rPr>
          <w:t>частью 5 статьи 2</w:t>
        </w:r>
      </w:hyperlink>
      <w:r w:rsidR="00C732CA" w:rsidRPr="00C732CA">
        <w:rPr>
          <w:rFonts w:ascii="Times New Roman CYR" w:eastAsia="Times New Roman" w:hAnsi="Times New Roman CYR" w:cs="Times New Roman CYR"/>
          <w:sz w:val="24"/>
          <w:szCs w:val="24"/>
          <w:lang w:eastAsia="ru-RU"/>
        </w:rPr>
        <w:t xml:space="preserve"> Федерального закона от 31.07.2020 г. № 247-ФЗ «Об обязательных требованиях в Российской Федерации» и </w:t>
      </w:r>
      <w:hyperlink r:id="rId11" w:history="1">
        <w:r w:rsidR="00C732CA" w:rsidRPr="00C732CA">
          <w:rPr>
            <w:rFonts w:ascii="Times New Roman CYR" w:eastAsia="Times New Roman" w:hAnsi="Times New Roman CYR" w:cs="Times New Roman CYR"/>
            <w:sz w:val="24"/>
            <w:szCs w:val="24"/>
            <w:lang w:eastAsia="ru-RU"/>
          </w:rPr>
          <w:t>Федеральным законом</w:t>
        </w:r>
      </w:hyperlink>
      <w:r w:rsidR="00B70279">
        <w:rPr>
          <w:rFonts w:ascii="Times New Roman CYR" w:eastAsia="Times New Roman" w:hAnsi="Times New Roman CYR" w:cs="Times New Roman CYR"/>
          <w:sz w:val="24"/>
          <w:szCs w:val="24"/>
          <w:lang w:eastAsia="ru-RU"/>
        </w:rPr>
        <w:t xml:space="preserve"> от 06.10.2003 г. № </w:t>
      </w:r>
      <w:r w:rsidR="00C732CA" w:rsidRPr="00C732CA">
        <w:rPr>
          <w:rFonts w:ascii="Times New Roman CYR" w:eastAsia="Times New Roman" w:hAnsi="Times New Roman CYR" w:cs="Times New Roman CYR"/>
          <w:sz w:val="24"/>
          <w:szCs w:val="24"/>
          <w:lang w:eastAsia="ru-RU"/>
        </w:rPr>
        <w:t xml:space="preserve">131-ФЗ «Об общих принципах организации местного самоуправления в Российской Федерации», </w:t>
      </w:r>
      <w:r w:rsidR="00C732CA" w:rsidRPr="00C732CA">
        <w:rPr>
          <w:rFonts w:ascii="Times New Roman CYR" w:eastAsia="Times New Roman" w:hAnsi="Times New Roman CYR" w:cs="Times New Roman CYR"/>
          <w:b/>
          <w:sz w:val="24"/>
          <w:szCs w:val="24"/>
          <w:lang w:eastAsia="ru-RU"/>
        </w:rPr>
        <w:t>Администрации Канашского муниципального округа Чувашской Республики постановляет:</w:t>
      </w:r>
      <w:proofErr w:type="gramEnd"/>
    </w:p>
    <w:p w:rsidR="00C732CA" w:rsidRPr="00C732CA" w:rsidRDefault="00C732CA" w:rsidP="00C732CA">
      <w:pPr>
        <w:rPr>
          <w:rFonts w:ascii="Times New Roman CYR" w:eastAsia="Times New Roman" w:hAnsi="Times New Roman CYR" w:cs="Times New Roman CYR"/>
          <w:b/>
          <w:sz w:val="24"/>
          <w:szCs w:val="24"/>
          <w:lang w:eastAsia="ru-RU"/>
        </w:rPr>
      </w:pPr>
    </w:p>
    <w:p w:rsidR="00C732CA" w:rsidRPr="00C732CA" w:rsidRDefault="00C732CA" w:rsidP="00C732CA">
      <w:pPr>
        <w:widowControl w:val="0"/>
        <w:autoSpaceDE w:val="0"/>
        <w:autoSpaceDN w:val="0"/>
        <w:adjustRightInd w:val="0"/>
        <w:ind w:firstLine="720"/>
        <w:rPr>
          <w:rFonts w:ascii="Times New Roman CYR" w:eastAsia="Times New Roman" w:hAnsi="Times New Roman CYR" w:cs="Times New Roman CYR"/>
          <w:sz w:val="24"/>
          <w:szCs w:val="24"/>
          <w:lang w:eastAsia="ru-RU"/>
        </w:rPr>
      </w:pPr>
      <w:bookmarkStart w:id="1" w:name="sub_1"/>
      <w:r w:rsidRPr="00C732CA">
        <w:rPr>
          <w:rFonts w:ascii="Times New Roman CYR" w:eastAsia="Times New Roman" w:hAnsi="Times New Roman CYR" w:cs="Times New Roman CYR"/>
          <w:sz w:val="24"/>
          <w:szCs w:val="24"/>
          <w:lang w:eastAsia="ru-RU"/>
        </w:rPr>
        <w:t>1. Утвердить прилагаемый Порядок установления и оценки применения обязательных требований, содержащихся в муниципальных нормативных правовых актах Канашского муниципальн</w:t>
      </w:r>
      <w:r w:rsidR="00AC111F">
        <w:rPr>
          <w:rFonts w:ascii="Times New Roman CYR" w:eastAsia="Times New Roman" w:hAnsi="Times New Roman CYR" w:cs="Times New Roman CYR"/>
          <w:sz w:val="24"/>
          <w:szCs w:val="24"/>
          <w:lang w:eastAsia="ru-RU"/>
        </w:rPr>
        <w:t>ого округа Чувашской Республики</w:t>
      </w:r>
      <w:r w:rsidRPr="00C732CA">
        <w:rPr>
          <w:rFonts w:ascii="Times New Roman CYR" w:eastAsia="Times New Roman" w:hAnsi="Times New Roman CYR" w:cs="Times New Roman CYR"/>
          <w:sz w:val="24"/>
          <w:szCs w:val="24"/>
          <w:lang w:eastAsia="ru-RU"/>
        </w:rPr>
        <w:t>.</w:t>
      </w:r>
    </w:p>
    <w:p w:rsidR="00C732CA" w:rsidRPr="00C732CA" w:rsidRDefault="00CE775C" w:rsidP="00C732CA">
      <w:pPr>
        <w:widowControl w:val="0"/>
        <w:autoSpaceDE w:val="0"/>
        <w:autoSpaceDN w:val="0"/>
        <w:adjustRightInd w:val="0"/>
        <w:ind w:firstLine="720"/>
        <w:rPr>
          <w:rFonts w:ascii="Times New Roman CYR" w:eastAsia="Times New Roman" w:hAnsi="Times New Roman CYR" w:cs="Times New Roman CYR"/>
          <w:sz w:val="24"/>
          <w:szCs w:val="24"/>
          <w:lang w:eastAsia="ru-RU"/>
        </w:rPr>
      </w:pPr>
      <w:bookmarkStart w:id="2" w:name="sub_2"/>
      <w:bookmarkEnd w:id="1"/>
      <w:r>
        <w:rPr>
          <w:rFonts w:ascii="Times New Roman CYR" w:eastAsia="Times New Roman" w:hAnsi="Times New Roman CYR" w:cs="Times New Roman CYR"/>
          <w:sz w:val="24"/>
          <w:szCs w:val="24"/>
          <w:lang w:eastAsia="ru-RU"/>
        </w:rPr>
        <w:t>2. Определить органами</w:t>
      </w:r>
      <w:r w:rsidR="00C732CA" w:rsidRPr="00C732CA">
        <w:rPr>
          <w:rFonts w:ascii="Times New Roman CYR" w:eastAsia="Times New Roman" w:hAnsi="Times New Roman CYR" w:cs="Times New Roman CYR"/>
          <w:sz w:val="24"/>
          <w:szCs w:val="24"/>
          <w:lang w:eastAsia="ru-RU"/>
        </w:rPr>
        <w:t>, уполномоченным</w:t>
      </w:r>
      <w:r>
        <w:rPr>
          <w:rFonts w:ascii="Times New Roman CYR" w:eastAsia="Times New Roman" w:hAnsi="Times New Roman CYR" w:cs="Times New Roman CYR"/>
          <w:sz w:val="24"/>
          <w:szCs w:val="24"/>
          <w:lang w:eastAsia="ru-RU"/>
        </w:rPr>
        <w:t>и</w:t>
      </w:r>
      <w:r w:rsidR="007524DF">
        <w:rPr>
          <w:rFonts w:ascii="Times New Roman CYR" w:eastAsia="Times New Roman" w:hAnsi="Times New Roman CYR" w:cs="Times New Roman CYR"/>
          <w:sz w:val="24"/>
          <w:szCs w:val="24"/>
          <w:lang w:eastAsia="ru-RU"/>
        </w:rPr>
        <w:t xml:space="preserve"> на</w:t>
      </w:r>
      <w:r w:rsidR="00C732CA" w:rsidRPr="00C732CA">
        <w:rPr>
          <w:rFonts w:ascii="Times New Roman CYR" w:eastAsia="Times New Roman" w:hAnsi="Times New Roman CYR" w:cs="Times New Roman CYR"/>
          <w:sz w:val="24"/>
          <w:szCs w:val="24"/>
          <w:lang w:eastAsia="ru-RU"/>
        </w:rPr>
        <w:t xml:space="preserve"> формирование ежегодного плана проведения оценки применения обязательных требований, содержащихся в муниципальных нормативных правовых актах Канашского муниципального округа Чувашской Республики, отдел правового обеспечения администрации Канашского муниципального округа Чувашской Республики</w:t>
      </w:r>
      <w:r w:rsidR="007E55A7">
        <w:rPr>
          <w:rFonts w:ascii="Times New Roman CYR" w:eastAsia="Times New Roman" w:hAnsi="Times New Roman CYR" w:cs="Times New Roman CYR"/>
          <w:sz w:val="24"/>
          <w:szCs w:val="24"/>
          <w:lang w:eastAsia="ru-RU"/>
        </w:rPr>
        <w:t xml:space="preserve"> и отдел сельского хозяйства, экономики и инвестиционной деятельности управления </w:t>
      </w:r>
      <w:r w:rsidR="007E55A7" w:rsidRPr="007E55A7">
        <w:rPr>
          <w:rFonts w:ascii="Times New Roman CYR" w:eastAsia="Times New Roman" w:hAnsi="Times New Roman CYR" w:cs="Times New Roman CYR"/>
          <w:sz w:val="24"/>
          <w:szCs w:val="24"/>
          <w:lang w:eastAsia="ru-RU"/>
        </w:rPr>
        <w:t>сельского хозяйства, экономики и инвестиционной деятельности</w:t>
      </w:r>
      <w:r w:rsidR="00C732CA" w:rsidRPr="00C732CA">
        <w:rPr>
          <w:rFonts w:ascii="Times New Roman CYR" w:eastAsia="Times New Roman" w:hAnsi="Times New Roman CYR" w:cs="Times New Roman CYR"/>
          <w:sz w:val="24"/>
          <w:szCs w:val="24"/>
          <w:lang w:eastAsia="ru-RU"/>
        </w:rPr>
        <w:t>.</w:t>
      </w:r>
    </w:p>
    <w:p w:rsidR="00C732CA" w:rsidRPr="00C732CA" w:rsidRDefault="00C732CA" w:rsidP="00C732CA">
      <w:pPr>
        <w:widowControl w:val="0"/>
        <w:autoSpaceDE w:val="0"/>
        <w:autoSpaceDN w:val="0"/>
        <w:adjustRightInd w:val="0"/>
        <w:ind w:firstLine="720"/>
        <w:rPr>
          <w:rFonts w:ascii="Times New Roman CYR" w:eastAsia="Times New Roman" w:hAnsi="Times New Roman CYR" w:cs="Times New Roman CYR"/>
          <w:sz w:val="24"/>
          <w:szCs w:val="24"/>
          <w:lang w:eastAsia="ru-RU"/>
        </w:rPr>
      </w:pPr>
      <w:bookmarkStart w:id="3" w:name="sub_3"/>
      <w:bookmarkEnd w:id="2"/>
      <w:r w:rsidRPr="00C732CA">
        <w:rPr>
          <w:rFonts w:ascii="Times New Roman CYR" w:eastAsia="Times New Roman" w:hAnsi="Times New Roman CYR" w:cs="Times New Roman CYR"/>
          <w:sz w:val="24"/>
          <w:szCs w:val="24"/>
          <w:lang w:eastAsia="ru-RU"/>
        </w:rPr>
        <w:t xml:space="preserve">3. </w:t>
      </w:r>
      <w:bookmarkStart w:id="4" w:name="sub_4"/>
      <w:bookmarkEnd w:id="3"/>
      <w:r w:rsidRPr="00C732CA">
        <w:rPr>
          <w:rFonts w:ascii="Times New Roman CYR" w:eastAsia="Times New Roman" w:hAnsi="Times New Roman CYR" w:cs="Times New Roman CYR"/>
          <w:sz w:val="24"/>
          <w:szCs w:val="24"/>
          <w:lang w:eastAsia="ru-RU"/>
        </w:rPr>
        <w:t xml:space="preserve">Настоящее постановление вступает в силу после его </w:t>
      </w:r>
      <w:hyperlink r:id="rId12" w:history="1">
        <w:r w:rsidRPr="00C732CA">
          <w:rPr>
            <w:rFonts w:ascii="Times New Roman CYR" w:eastAsia="Times New Roman" w:hAnsi="Times New Roman CYR" w:cs="Times New Roman CYR"/>
            <w:sz w:val="24"/>
            <w:szCs w:val="24"/>
            <w:lang w:eastAsia="ru-RU"/>
          </w:rPr>
          <w:t>официального опубликования</w:t>
        </w:r>
      </w:hyperlink>
      <w:r w:rsidRPr="00C732CA">
        <w:rPr>
          <w:rFonts w:ascii="Times New Roman CYR" w:eastAsia="Times New Roman" w:hAnsi="Times New Roman CYR" w:cs="Times New Roman CYR"/>
          <w:sz w:val="24"/>
          <w:szCs w:val="24"/>
          <w:lang w:eastAsia="ru-RU"/>
        </w:rPr>
        <w:t>.</w:t>
      </w:r>
      <w:bookmarkEnd w:id="4"/>
    </w:p>
    <w:p w:rsidR="00C732CA" w:rsidRDefault="00C732CA" w:rsidP="00BF7292">
      <w:pPr>
        <w:widowControl w:val="0"/>
        <w:autoSpaceDE w:val="0"/>
        <w:autoSpaceDN w:val="0"/>
        <w:adjustRightInd w:val="0"/>
        <w:ind w:firstLine="708"/>
        <w:rPr>
          <w:rFonts w:ascii="Times New Roman" w:eastAsia="Times New Roman" w:hAnsi="Times New Roman" w:cs="Times New Roman"/>
          <w:bCs/>
          <w:sz w:val="24"/>
          <w:szCs w:val="24"/>
          <w:lang w:eastAsia="ru-RU"/>
        </w:rPr>
      </w:pPr>
    </w:p>
    <w:p w:rsidR="00BF7292" w:rsidRDefault="00BF7292" w:rsidP="00D6732E">
      <w:pPr>
        <w:rPr>
          <w:rFonts w:ascii="Times New Roman" w:eastAsia="Times New Roman" w:hAnsi="Times New Roman" w:cs="Times New Roman"/>
          <w:sz w:val="24"/>
          <w:szCs w:val="24"/>
          <w:lang w:eastAsia="ru-RU"/>
        </w:rPr>
      </w:pPr>
    </w:p>
    <w:p w:rsidR="00BF7292" w:rsidRDefault="00BF7292" w:rsidP="00D6732E">
      <w:pPr>
        <w:rPr>
          <w:rFonts w:ascii="Times New Roman" w:eastAsia="Times New Roman" w:hAnsi="Times New Roman" w:cs="Times New Roman"/>
          <w:sz w:val="24"/>
          <w:szCs w:val="24"/>
          <w:lang w:eastAsia="ru-RU"/>
        </w:rPr>
      </w:pPr>
    </w:p>
    <w:p w:rsidR="004C1280" w:rsidRDefault="004C1280" w:rsidP="00D6732E">
      <w:pPr>
        <w:rPr>
          <w:rFonts w:ascii="Times New Roman" w:eastAsia="Times New Roman" w:hAnsi="Times New Roman" w:cs="Times New Roman"/>
          <w:sz w:val="24"/>
          <w:szCs w:val="24"/>
          <w:lang w:eastAsia="ru-RU"/>
        </w:rPr>
      </w:pPr>
    </w:p>
    <w:p w:rsidR="005728C4" w:rsidRPr="00432226" w:rsidRDefault="005728C4" w:rsidP="00D6732E">
      <w:pPr>
        <w:rPr>
          <w:rFonts w:ascii="Times New Roman" w:eastAsia="Times New Roman" w:hAnsi="Times New Roman" w:cs="Times New Roman"/>
          <w:sz w:val="24"/>
          <w:szCs w:val="24"/>
          <w:lang w:eastAsia="ru-RU"/>
        </w:rPr>
      </w:pPr>
    </w:p>
    <w:p w:rsidR="00D6732E" w:rsidRDefault="004C1280" w:rsidP="00102282">
      <w:pPr>
        <w:ind w:firstLine="0"/>
        <w:rPr>
          <w:rFonts w:ascii="Times New Roman" w:eastAsia="Times New Roman" w:hAnsi="Times New Roman" w:cs="Times New Roman"/>
          <w:sz w:val="24"/>
          <w:szCs w:val="24"/>
          <w:lang w:eastAsia="ru-RU"/>
        </w:rPr>
      </w:pPr>
      <w:r w:rsidRPr="004C1280">
        <w:rPr>
          <w:rFonts w:ascii="Times New Roman" w:eastAsia="Times New Roman" w:hAnsi="Times New Roman" w:cs="Times New Roman"/>
          <w:sz w:val="24"/>
          <w:szCs w:val="24"/>
          <w:lang w:eastAsia="ru-RU"/>
        </w:rPr>
        <w:t>Глава</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муниципального</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округа</w:t>
      </w:r>
      <w:r w:rsidRPr="004C1280">
        <w:rPr>
          <w:rFonts w:ascii="Times New Roman" w:eastAsia="Times New Roman" w:hAnsi="Times New Roman" w:cs="Times New Roman"/>
          <w:sz w:val="24"/>
          <w:szCs w:val="24"/>
          <w:lang w:eastAsia="ru-RU"/>
        </w:rPr>
        <w:tab/>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С.</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Н.</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Михайлов</w:t>
      </w:r>
    </w:p>
    <w:p w:rsidR="00607BCF" w:rsidRDefault="00607BCF" w:rsidP="00102282">
      <w:pPr>
        <w:ind w:firstLine="0"/>
        <w:rPr>
          <w:rFonts w:ascii="Times New Roman" w:eastAsia="Times New Roman" w:hAnsi="Times New Roman" w:cs="Times New Roman"/>
          <w:sz w:val="24"/>
          <w:szCs w:val="24"/>
          <w:lang w:eastAsia="ru-RU"/>
        </w:rPr>
        <w:sectPr w:rsidR="00607BCF" w:rsidSect="00EF081B">
          <w:headerReference w:type="even" r:id="rId13"/>
          <w:headerReference w:type="default" r:id="rId14"/>
          <w:footerReference w:type="even" r:id="rId15"/>
          <w:footerReference w:type="default" r:id="rId16"/>
          <w:headerReference w:type="first" r:id="rId17"/>
          <w:footerReference w:type="first" r:id="rId18"/>
          <w:pgSz w:w="11905" w:h="16838"/>
          <w:pgMar w:top="709" w:right="850" w:bottom="851" w:left="1276" w:header="0" w:footer="0" w:gutter="0"/>
          <w:cols w:space="720"/>
          <w:noEndnote/>
          <w:docGrid w:linePitch="326"/>
        </w:sectPr>
      </w:pP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lastRenderedPageBreak/>
        <w:t>УТВЕРЖДЕНО</w:t>
      </w: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r w:rsidRPr="00607BCF">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t>от</w:t>
      </w:r>
      <w:r w:rsidR="00C732CA">
        <w:rPr>
          <w:rFonts w:ascii="Times New Roman" w:eastAsia="Times New Roman" w:hAnsi="Times New Roman" w:cs="Times New Roman"/>
          <w:sz w:val="24"/>
          <w:szCs w:val="24"/>
          <w:lang w:eastAsia="ru-RU"/>
        </w:rPr>
        <w:t>________</w:t>
      </w:r>
      <w:r w:rsidR="005728C4">
        <w:rPr>
          <w:rFonts w:ascii="Times New Roman" w:eastAsia="Times New Roman" w:hAnsi="Times New Roman" w:cs="Times New Roman"/>
          <w:sz w:val="24"/>
          <w:szCs w:val="24"/>
          <w:lang w:eastAsia="ru-RU"/>
        </w:rPr>
        <w:t>2024</w:t>
      </w:r>
      <w:r w:rsidRPr="00607BCF">
        <w:rPr>
          <w:rFonts w:ascii="Times New Roman" w:eastAsia="Times New Roman" w:hAnsi="Times New Roman" w:cs="Times New Roman"/>
          <w:sz w:val="24"/>
          <w:szCs w:val="24"/>
          <w:lang w:eastAsia="ru-RU"/>
        </w:rPr>
        <w:t xml:space="preserve"> № </w:t>
      </w:r>
      <w:r w:rsidR="00C732CA">
        <w:rPr>
          <w:rFonts w:ascii="Times New Roman" w:eastAsia="Times New Roman" w:hAnsi="Times New Roman" w:cs="Times New Roman"/>
          <w:sz w:val="24"/>
          <w:szCs w:val="24"/>
          <w:lang w:eastAsia="ru-RU"/>
        </w:rPr>
        <w:t>_____</w:t>
      </w:r>
    </w:p>
    <w:p w:rsidR="00607BCF" w:rsidRPr="00607BCF" w:rsidRDefault="00607BCF" w:rsidP="00607BCF">
      <w:pPr>
        <w:ind w:firstLine="708"/>
        <w:jc w:val="right"/>
        <w:rPr>
          <w:rFonts w:ascii="Times New Roman" w:eastAsia="Times New Roman" w:hAnsi="Times New Roman" w:cs="Times New Roman"/>
          <w:sz w:val="24"/>
          <w:szCs w:val="24"/>
          <w:lang w:eastAsia="ru-RU"/>
        </w:rPr>
      </w:pPr>
    </w:p>
    <w:p w:rsidR="00077163" w:rsidRDefault="00077163" w:rsidP="005728C4">
      <w:pPr>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w:t>
      </w:r>
    </w:p>
    <w:p w:rsidR="00607BCF" w:rsidRPr="00626FDE" w:rsidRDefault="00077163" w:rsidP="005728C4">
      <w:pPr>
        <w:ind w:firstLine="0"/>
        <w:jc w:val="center"/>
        <w:rPr>
          <w:rFonts w:ascii="Times New Roman" w:eastAsia="Times New Roman" w:hAnsi="Times New Roman" w:cs="Times New Roman"/>
          <w:b/>
          <w:sz w:val="24"/>
          <w:szCs w:val="24"/>
          <w:lang w:eastAsia="ru-RU"/>
        </w:rPr>
      </w:pPr>
      <w:r w:rsidRPr="00077163">
        <w:rPr>
          <w:rFonts w:ascii="Times New Roman" w:eastAsia="Times New Roman" w:hAnsi="Times New Roman" w:cs="Times New Roman"/>
          <w:b/>
          <w:sz w:val="24"/>
          <w:szCs w:val="24"/>
          <w:lang w:eastAsia="ru-RU"/>
        </w:rPr>
        <w:t xml:space="preserve"> установления и оценки применения обязательных требований, содержащихся в муниципальных нормативных правовых актах Канашского муниципально</w:t>
      </w:r>
      <w:r w:rsidR="00AC111F">
        <w:rPr>
          <w:rFonts w:ascii="Times New Roman" w:eastAsia="Times New Roman" w:hAnsi="Times New Roman" w:cs="Times New Roman"/>
          <w:b/>
          <w:sz w:val="24"/>
          <w:szCs w:val="24"/>
          <w:lang w:eastAsia="ru-RU"/>
        </w:rPr>
        <w:t>го округа Чувашской Республики</w:t>
      </w:r>
    </w:p>
    <w:p w:rsidR="005728C4" w:rsidRPr="00626FDE" w:rsidRDefault="005728C4" w:rsidP="005728C4">
      <w:pPr>
        <w:ind w:firstLine="0"/>
        <w:jc w:val="center"/>
        <w:rPr>
          <w:rFonts w:ascii="Times New Roman" w:eastAsia="Times New Roman" w:hAnsi="Times New Roman" w:cs="Times New Roman"/>
          <w:sz w:val="24"/>
          <w:szCs w:val="24"/>
          <w:lang w:eastAsia="ru-RU"/>
        </w:rPr>
      </w:pPr>
    </w:p>
    <w:p w:rsidR="00C772D6" w:rsidRPr="005C0CDD" w:rsidRDefault="00C772D6" w:rsidP="005C0CDD">
      <w:pPr>
        <w:pStyle w:val="a7"/>
        <w:numPr>
          <w:ilvl w:val="0"/>
          <w:numId w:val="28"/>
        </w:numPr>
        <w:autoSpaceDE w:val="0"/>
        <w:autoSpaceDN w:val="0"/>
        <w:adjustRightInd w:val="0"/>
        <w:jc w:val="center"/>
        <w:rPr>
          <w:rFonts w:ascii="Times New Roman" w:eastAsia="Times New Roman" w:hAnsi="Times New Roman" w:cs="Times New Roman"/>
          <w:b/>
          <w:sz w:val="24"/>
          <w:szCs w:val="24"/>
          <w:lang w:eastAsia="ru-RU"/>
        </w:rPr>
      </w:pPr>
      <w:r w:rsidRPr="005C0CDD">
        <w:rPr>
          <w:rFonts w:ascii="Times New Roman" w:eastAsia="Times New Roman" w:hAnsi="Times New Roman" w:cs="Times New Roman"/>
          <w:b/>
          <w:sz w:val="24"/>
          <w:szCs w:val="24"/>
          <w:lang w:eastAsia="ru-RU"/>
        </w:rPr>
        <w:t>Общие положения</w:t>
      </w:r>
    </w:p>
    <w:p w:rsidR="00D541D7" w:rsidRPr="00D541D7" w:rsidRDefault="00077163" w:rsidP="00D541D7">
      <w:pPr>
        <w:pStyle w:val="ConsPlusNormal"/>
        <w:numPr>
          <w:ilvl w:val="1"/>
          <w:numId w:val="29"/>
        </w:numPr>
        <w:spacing w:before="200"/>
        <w:ind w:left="0" w:firstLine="567"/>
        <w:contextualSpacing/>
        <w:jc w:val="both"/>
        <w:rPr>
          <w:rFonts w:ascii="Times New Roman" w:hAnsi="Times New Roman" w:cs="Times New Roman"/>
          <w:sz w:val="24"/>
          <w:szCs w:val="24"/>
        </w:rPr>
      </w:pPr>
      <w:proofErr w:type="gramStart"/>
      <w:r w:rsidRPr="00D541D7">
        <w:rPr>
          <w:rFonts w:ascii="Times New Roman" w:hAnsi="Times New Roman" w:cs="Times New Roman"/>
          <w:sz w:val="24"/>
          <w:szCs w:val="24"/>
        </w:rPr>
        <w:t>Настоящий Порядок</w:t>
      </w:r>
      <w:r w:rsidR="00AC111F" w:rsidRPr="00D541D7">
        <w:rPr>
          <w:rFonts w:ascii="Times New Roman" w:hAnsi="Times New Roman" w:cs="Times New Roman"/>
          <w:sz w:val="24"/>
          <w:szCs w:val="24"/>
        </w:rPr>
        <w:t xml:space="preserve"> установления и оценки применения обязательных требований, содержащихся в муниципальных нормативных правовых актах Канашского муниципального округа Чувашской Республики (далее - Порядок)</w:t>
      </w:r>
      <w:r w:rsidRPr="00D541D7">
        <w:rPr>
          <w:rFonts w:ascii="Times New Roman" w:hAnsi="Times New Roman" w:cs="Times New Roman"/>
          <w:sz w:val="24"/>
          <w:szCs w:val="24"/>
        </w:rPr>
        <w:t xml:space="preserve"> регулирует отношения, связанные с установлением и оценкой применения содержащихся в муниципальных нормативных правовых актах </w:t>
      </w:r>
      <w:r w:rsidR="005C0CDD" w:rsidRPr="00D541D7">
        <w:rPr>
          <w:rFonts w:ascii="Times New Roman" w:hAnsi="Times New Roman" w:cs="Times New Roman"/>
          <w:sz w:val="24"/>
          <w:szCs w:val="24"/>
        </w:rPr>
        <w:t xml:space="preserve">Канашского муниципального округа Чувашской Республики </w:t>
      </w:r>
      <w:r w:rsidRPr="00D541D7">
        <w:rPr>
          <w:rFonts w:ascii="Times New Roman" w:hAnsi="Times New Roman" w:cs="Times New Roman"/>
          <w:sz w:val="24"/>
          <w:szCs w:val="24"/>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roofErr w:type="gramEnd"/>
      <w:r w:rsidRPr="00D541D7">
        <w:rPr>
          <w:rFonts w:ascii="Times New Roman" w:hAnsi="Times New Roman" w:cs="Times New Roman"/>
          <w:sz w:val="24"/>
          <w:szCs w:val="24"/>
        </w:rPr>
        <w:t>,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5C0CDD" w:rsidRPr="007524DF" w:rsidRDefault="00077163" w:rsidP="00D541D7">
      <w:pPr>
        <w:pStyle w:val="ConsPlusNormal"/>
        <w:numPr>
          <w:ilvl w:val="1"/>
          <w:numId w:val="29"/>
        </w:numPr>
        <w:spacing w:before="200"/>
        <w:ind w:left="0" w:firstLine="567"/>
        <w:contextualSpacing/>
        <w:jc w:val="both"/>
        <w:rPr>
          <w:rFonts w:ascii="Times New Roman" w:hAnsi="Times New Roman" w:cs="Times New Roman"/>
        </w:rPr>
      </w:pPr>
      <w:r w:rsidRPr="00D541D7">
        <w:rPr>
          <w:rFonts w:ascii="Times New Roman" w:hAnsi="Times New Roman" w:cs="Times New Roman"/>
          <w:sz w:val="24"/>
          <w:szCs w:val="24"/>
        </w:rPr>
        <w:t xml:space="preserve">Настоящий Порядок применяется структурными подразделениями администрации </w:t>
      </w:r>
      <w:r w:rsidR="005C0CDD" w:rsidRPr="00D541D7">
        <w:rPr>
          <w:rFonts w:ascii="Times New Roman" w:hAnsi="Times New Roman" w:cs="Times New Roman"/>
          <w:sz w:val="24"/>
          <w:szCs w:val="24"/>
        </w:rPr>
        <w:t>Канашского муниципального округа Чувашской Республики</w:t>
      </w:r>
      <w:r w:rsidRPr="00D541D7">
        <w:rPr>
          <w:rFonts w:ascii="Times New Roman" w:hAnsi="Times New Roman" w:cs="Times New Roman"/>
          <w:sz w:val="24"/>
          <w:szCs w:val="24"/>
        </w:rPr>
        <w:t xml:space="preserve">, </w:t>
      </w:r>
      <w:r w:rsidR="00747207" w:rsidRPr="00D541D7">
        <w:rPr>
          <w:rFonts w:ascii="Times New Roman" w:hAnsi="Times New Roman" w:cs="Times New Roman"/>
          <w:sz w:val="24"/>
          <w:szCs w:val="24"/>
        </w:rPr>
        <w:t xml:space="preserve">наделенными полномочиями по осуществлению соответствующего вида муниципального контроля, привлечения к административной ответственности, предоставления лицензий и иных разрешений, </w:t>
      </w:r>
      <w:r w:rsidR="00747207" w:rsidRPr="007524DF">
        <w:rPr>
          <w:rFonts w:ascii="Times New Roman" w:hAnsi="Times New Roman" w:cs="Times New Roman"/>
          <w:sz w:val="24"/>
          <w:szCs w:val="24"/>
        </w:rPr>
        <w:t xml:space="preserve">аккредитации, оценки соответствия продукции, иных форм оценки и экспертизы (далее - </w:t>
      </w:r>
      <w:r w:rsidR="00FF43F0" w:rsidRPr="007524DF">
        <w:rPr>
          <w:rFonts w:ascii="Times New Roman" w:hAnsi="Times New Roman" w:cs="Times New Roman"/>
          <w:sz w:val="24"/>
          <w:szCs w:val="24"/>
        </w:rPr>
        <w:t>структурное</w:t>
      </w:r>
      <w:r w:rsidR="00747207" w:rsidRPr="007524DF">
        <w:rPr>
          <w:rFonts w:ascii="Times New Roman" w:hAnsi="Times New Roman" w:cs="Times New Roman"/>
          <w:sz w:val="24"/>
          <w:szCs w:val="24"/>
        </w:rPr>
        <w:t xml:space="preserve"> подразделение</w:t>
      </w:r>
      <w:r w:rsidR="00D541D7" w:rsidRPr="007524DF">
        <w:rPr>
          <w:rFonts w:ascii="Times New Roman" w:hAnsi="Times New Roman" w:cs="Times New Roman"/>
          <w:sz w:val="24"/>
          <w:szCs w:val="24"/>
        </w:rPr>
        <w:t>).</w:t>
      </w:r>
      <w:r w:rsidR="00747207" w:rsidRPr="007524DF">
        <w:rPr>
          <w:rFonts w:ascii="Times New Roman" w:hAnsi="Times New Roman" w:cs="Times New Roman"/>
          <w:sz w:val="24"/>
          <w:szCs w:val="24"/>
        </w:rPr>
        <w:t xml:space="preserve"> </w:t>
      </w:r>
    </w:p>
    <w:p w:rsidR="005728C4" w:rsidRPr="005728C4" w:rsidRDefault="005728C4" w:rsidP="005728C4">
      <w:pPr>
        <w:autoSpaceDE w:val="0"/>
        <w:autoSpaceDN w:val="0"/>
        <w:adjustRightInd w:val="0"/>
        <w:ind w:firstLine="720"/>
        <w:rPr>
          <w:rFonts w:ascii="Times New Roman" w:eastAsia="Times New Roman" w:hAnsi="Times New Roman" w:cs="Times New Roman"/>
          <w:sz w:val="24"/>
          <w:szCs w:val="24"/>
          <w:lang w:eastAsia="ru-RU"/>
        </w:rPr>
      </w:pPr>
    </w:p>
    <w:p w:rsidR="00626FDE" w:rsidRDefault="005C0CDD" w:rsidP="005C0CDD">
      <w:pPr>
        <w:pStyle w:val="a7"/>
        <w:numPr>
          <w:ilvl w:val="0"/>
          <w:numId w:val="28"/>
        </w:numPr>
        <w:autoSpaceDE w:val="0"/>
        <w:autoSpaceDN w:val="0"/>
        <w:adjustRightInd w:val="0"/>
        <w:jc w:val="center"/>
        <w:rPr>
          <w:rFonts w:ascii="Times New Roman" w:eastAsia="Times New Roman" w:hAnsi="Times New Roman" w:cs="Times New Roman"/>
          <w:b/>
          <w:sz w:val="24"/>
          <w:szCs w:val="24"/>
          <w:lang w:eastAsia="ru-RU"/>
        </w:rPr>
      </w:pPr>
      <w:bookmarkStart w:id="5" w:name="sub_1002"/>
      <w:r w:rsidRPr="005C0CDD">
        <w:rPr>
          <w:rFonts w:ascii="Times New Roman" w:eastAsia="Times New Roman" w:hAnsi="Times New Roman" w:cs="Times New Roman"/>
          <w:b/>
          <w:sz w:val="24"/>
          <w:szCs w:val="24"/>
          <w:lang w:eastAsia="ru-RU"/>
        </w:rPr>
        <w:t>Порядок установления обязательных требований</w:t>
      </w:r>
    </w:p>
    <w:p w:rsidR="00D541D7" w:rsidRDefault="00D541D7" w:rsidP="00D541D7">
      <w:pPr>
        <w:pStyle w:val="a7"/>
        <w:autoSpaceDE w:val="0"/>
        <w:autoSpaceDN w:val="0"/>
        <w:adjustRightInd w:val="0"/>
        <w:ind w:left="1080" w:firstLine="0"/>
        <w:rPr>
          <w:rFonts w:ascii="Times New Roman" w:eastAsia="Times New Roman" w:hAnsi="Times New Roman" w:cs="Times New Roman"/>
          <w:b/>
          <w:sz w:val="24"/>
          <w:szCs w:val="24"/>
          <w:lang w:eastAsia="ru-RU"/>
        </w:rPr>
      </w:pPr>
    </w:p>
    <w:p w:rsidR="00D541D7" w:rsidRPr="00D541D7" w:rsidRDefault="00D541D7" w:rsidP="00D541D7">
      <w:pPr>
        <w:pStyle w:val="a7"/>
        <w:widowControl w:val="0"/>
        <w:numPr>
          <w:ilvl w:val="0"/>
          <w:numId w:val="31"/>
        </w:numPr>
        <w:autoSpaceDE w:val="0"/>
        <w:autoSpaceDN w:val="0"/>
        <w:adjustRightInd w:val="0"/>
        <w:rPr>
          <w:rFonts w:ascii="Times New Roman" w:eastAsiaTheme="minorEastAsia" w:hAnsi="Times New Roman" w:cs="Times New Roman"/>
          <w:vanish/>
          <w:sz w:val="24"/>
          <w:szCs w:val="24"/>
          <w:lang w:eastAsia="ru-RU"/>
        </w:rPr>
      </w:pPr>
    </w:p>
    <w:p w:rsidR="00D541D7" w:rsidRPr="00D541D7" w:rsidRDefault="00D541D7" w:rsidP="00D541D7">
      <w:pPr>
        <w:pStyle w:val="a7"/>
        <w:widowControl w:val="0"/>
        <w:numPr>
          <w:ilvl w:val="0"/>
          <w:numId w:val="31"/>
        </w:numPr>
        <w:autoSpaceDE w:val="0"/>
        <w:autoSpaceDN w:val="0"/>
        <w:adjustRightInd w:val="0"/>
        <w:rPr>
          <w:rFonts w:ascii="Times New Roman" w:eastAsiaTheme="minorEastAsia" w:hAnsi="Times New Roman" w:cs="Times New Roman"/>
          <w:vanish/>
          <w:sz w:val="24"/>
          <w:szCs w:val="24"/>
          <w:lang w:eastAsia="ru-RU"/>
        </w:rPr>
      </w:pPr>
    </w:p>
    <w:p w:rsidR="005C0CDD" w:rsidRPr="005C0CDD" w:rsidRDefault="005C0CDD" w:rsidP="00066FC1">
      <w:pPr>
        <w:pStyle w:val="ConsPlusNormal"/>
        <w:numPr>
          <w:ilvl w:val="1"/>
          <w:numId w:val="31"/>
        </w:numPr>
        <w:ind w:left="0"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Обязательные требования устанавливаются актами с учетом принципов установления и оценки применения обязательных требований, установленных</w:t>
      </w:r>
      <w:r w:rsidR="00747207">
        <w:rPr>
          <w:rFonts w:ascii="Times New Roman" w:hAnsi="Times New Roman" w:cs="Times New Roman"/>
          <w:sz w:val="24"/>
          <w:szCs w:val="24"/>
        </w:rPr>
        <w:t xml:space="preserve"> статьей 4 Федерального закона «</w:t>
      </w:r>
      <w:r w:rsidRPr="005C0CDD">
        <w:rPr>
          <w:rFonts w:ascii="Times New Roman" w:hAnsi="Times New Roman" w:cs="Times New Roman"/>
          <w:sz w:val="24"/>
          <w:szCs w:val="24"/>
        </w:rPr>
        <w:t>Об обязательных требованиях в Российской Федерации</w:t>
      </w:r>
      <w:r w:rsidR="00747207">
        <w:rPr>
          <w:rFonts w:ascii="Times New Roman" w:hAnsi="Times New Roman" w:cs="Times New Roman"/>
          <w:sz w:val="24"/>
          <w:szCs w:val="24"/>
        </w:rPr>
        <w:t>»</w:t>
      </w:r>
      <w:r w:rsidRPr="005C0CDD">
        <w:rPr>
          <w:rFonts w:ascii="Times New Roman" w:hAnsi="Times New Roman" w:cs="Times New Roman"/>
          <w:sz w:val="24"/>
          <w:szCs w:val="24"/>
        </w:rPr>
        <w:t xml:space="preserve"> (далее - Федеральный закон).</w:t>
      </w:r>
    </w:p>
    <w:p w:rsidR="005C0CDD" w:rsidRPr="005C0CDD" w:rsidRDefault="005C0CDD" w:rsidP="00066FC1">
      <w:pPr>
        <w:pStyle w:val="ConsPlusNormal"/>
        <w:numPr>
          <w:ilvl w:val="1"/>
          <w:numId w:val="31"/>
        </w:numPr>
        <w:spacing w:before="200"/>
        <w:ind w:left="0"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 xml:space="preserve">В нормативных правовых </w:t>
      </w:r>
      <w:proofErr w:type="gramStart"/>
      <w:r w:rsidRPr="005C0CDD">
        <w:rPr>
          <w:rFonts w:ascii="Times New Roman" w:hAnsi="Times New Roman" w:cs="Times New Roman"/>
          <w:sz w:val="24"/>
          <w:szCs w:val="24"/>
        </w:rPr>
        <w:t>актах</w:t>
      </w:r>
      <w:proofErr w:type="gramEnd"/>
      <w:r w:rsidRPr="005C0CDD">
        <w:rPr>
          <w:rFonts w:ascii="Times New Roman" w:hAnsi="Times New Roman" w:cs="Times New Roman"/>
          <w:sz w:val="24"/>
          <w:szCs w:val="24"/>
        </w:rPr>
        <w:t xml:space="preserve"> должны быть определены:</w:t>
      </w:r>
    </w:p>
    <w:p w:rsidR="005C0CDD" w:rsidRPr="005C0CDD" w:rsidRDefault="005C0CDD" w:rsidP="00066FC1">
      <w:pPr>
        <w:pStyle w:val="ConsPlusNormal"/>
        <w:numPr>
          <w:ilvl w:val="0"/>
          <w:numId w:val="32"/>
        </w:numPr>
        <w:spacing w:before="200"/>
        <w:ind w:left="0"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содержание обязательных требований (условия, ограничения, запреты, обязанности);</w:t>
      </w:r>
    </w:p>
    <w:p w:rsidR="005C0CDD" w:rsidRPr="005C0CDD" w:rsidRDefault="005C0CDD" w:rsidP="00066FC1">
      <w:pPr>
        <w:pStyle w:val="ConsPlusNormal"/>
        <w:numPr>
          <w:ilvl w:val="0"/>
          <w:numId w:val="32"/>
        </w:numPr>
        <w:spacing w:before="200"/>
        <w:ind w:left="0"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лица, обязанные соблюдать обязательные требования (далее - контролируемые лица);</w:t>
      </w:r>
    </w:p>
    <w:p w:rsidR="005C0CDD" w:rsidRPr="005C0CDD" w:rsidRDefault="005C0CDD" w:rsidP="00066FC1">
      <w:pPr>
        <w:pStyle w:val="ConsPlusNormal"/>
        <w:numPr>
          <w:ilvl w:val="0"/>
          <w:numId w:val="32"/>
        </w:numPr>
        <w:spacing w:before="200"/>
        <w:ind w:left="0"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в зависимости от объекта установления обязательных требований:</w:t>
      </w:r>
    </w:p>
    <w:p w:rsidR="005C0CDD" w:rsidRPr="005C0CDD" w:rsidRDefault="005C0CDD" w:rsidP="00066FC1">
      <w:pPr>
        <w:pStyle w:val="ConsPlusNormal"/>
        <w:spacing w:before="200"/>
        <w:ind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осуществляемая деятельность, совершаемые действия, в отношении которых устанавливаются обязательные требования;</w:t>
      </w:r>
    </w:p>
    <w:p w:rsidR="005C0CDD" w:rsidRPr="005C0CDD" w:rsidRDefault="005C0CDD" w:rsidP="00066FC1">
      <w:pPr>
        <w:pStyle w:val="ConsPlusNormal"/>
        <w:spacing w:before="200"/>
        <w:ind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лица и используемые объекты, к которым предъявляются обязательные требования при осуществлении деятельности, совершении действий;</w:t>
      </w:r>
    </w:p>
    <w:p w:rsidR="005C0CDD" w:rsidRPr="005C0CDD" w:rsidRDefault="005C0CDD" w:rsidP="00066FC1">
      <w:pPr>
        <w:pStyle w:val="ConsPlusNormal"/>
        <w:spacing w:before="200"/>
        <w:ind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результаты осуществления деятельности, совершения действий, в отношении которых устанавливаются обязательные требования;</w:t>
      </w:r>
    </w:p>
    <w:p w:rsidR="005C0CDD" w:rsidRPr="005C0CDD" w:rsidRDefault="005C0CDD" w:rsidP="00066FC1">
      <w:pPr>
        <w:pStyle w:val="ConsPlusNormal"/>
        <w:numPr>
          <w:ilvl w:val="0"/>
          <w:numId w:val="32"/>
        </w:numPr>
        <w:spacing w:before="200"/>
        <w:ind w:left="0"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формы оценки соблюдения обязательных требований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C0CDD" w:rsidRPr="005C0CDD" w:rsidRDefault="005C0CDD" w:rsidP="00066FC1">
      <w:pPr>
        <w:pStyle w:val="ConsPlusNormal"/>
        <w:numPr>
          <w:ilvl w:val="0"/>
          <w:numId w:val="32"/>
        </w:numPr>
        <w:spacing w:before="200"/>
        <w:ind w:left="0"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структурные подразделения, осуществляющие оценку соблюдения обязательных требований.</w:t>
      </w:r>
    </w:p>
    <w:p w:rsidR="007F43AE" w:rsidRDefault="007F43AE" w:rsidP="00066FC1">
      <w:pPr>
        <w:pStyle w:val="ConsPlusNormal"/>
        <w:numPr>
          <w:ilvl w:val="1"/>
          <w:numId w:val="31"/>
        </w:numPr>
        <w:spacing w:before="200"/>
        <w:ind w:left="0" w:firstLine="567"/>
        <w:contextualSpacing/>
        <w:jc w:val="both"/>
        <w:rPr>
          <w:rFonts w:ascii="Times New Roman" w:hAnsi="Times New Roman" w:cs="Times New Roman"/>
          <w:sz w:val="24"/>
          <w:szCs w:val="24"/>
        </w:rPr>
      </w:pPr>
      <w:proofErr w:type="gramStart"/>
      <w:r w:rsidRPr="007F43AE">
        <w:rPr>
          <w:rFonts w:ascii="Times New Roman" w:hAnsi="Times New Roman" w:cs="Times New Roman"/>
          <w:sz w:val="24"/>
          <w:szCs w:val="24"/>
        </w:rPr>
        <w:t xml:space="preserve">В целях обеспечения систематизации обязательных требований и информирования заинтересованных лиц ответственное подразделение создает реестр обязательных требований, содержащий перечень обязательных требований, информацию об установивших их </w:t>
      </w:r>
      <w:r w:rsidRPr="007F43AE">
        <w:rPr>
          <w:rFonts w:ascii="Times New Roman" w:hAnsi="Times New Roman" w:cs="Times New Roman"/>
          <w:sz w:val="24"/>
          <w:szCs w:val="24"/>
        </w:rPr>
        <w:lastRenderedPageBreak/>
        <w:t xml:space="preserve">нормативных правовых актах, сроке их действия и размещает или актуализирует на официальном сайте </w:t>
      </w:r>
      <w:r>
        <w:rPr>
          <w:rFonts w:ascii="Times New Roman" w:hAnsi="Times New Roman" w:cs="Times New Roman"/>
          <w:sz w:val="24"/>
          <w:szCs w:val="24"/>
        </w:rPr>
        <w:t xml:space="preserve">Канашского муниципального округа </w:t>
      </w:r>
      <w:r w:rsidRPr="007F43AE">
        <w:rPr>
          <w:rFonts w:ascii="Times New Roman" w:hAnsi="Times New Roman" w:cs="Times New Roman"/>
          <w:sz w:val="24"/>
          <w:szCs w:val="24"/>
        </w:rPr>
        <w:t>Чувашской Республики в информационно-телекоммуникационной сети "Интернет" (далее - официальный сайт) в соответствии с требованиями Федерального закона</w:t>
      </w:r>
      <w:r w:rsidR="00AC111F">
        <w:rPr>
          <w:rFonts w:ascii="Times New Roman" w:hAnsi="Times New Roman" w:cs="Times New Roman"/>
          <w:sz w:val="24"/>
          <w:szCs w:val="24"/>
        </w:rPr>
        <w:t>.</w:t>
      </w:r>
      <w:proofErr w:type="gramEnd"/>
    </w:p>
    <w:p w:rsidR="005C0CDD" w:rsidRPr="005C0CDD" w:rsidRDefault="005C0CDD" w:rsidP="00066FC1">
      <w:pPr>
        <w:pStyle w:val="ConsPlusNormal"/>
        <w:numPr>
          <w:ilvl w:val="1"/>
          <w:numId w:val="31"/>
        </w:numPr>
        <w:spacing w:before="200"/>
        <w:ind w:left="0" w:firstLine="567"/>
        <w:contextualSpacing/>
        <w:jc w:val="both"/>
        <w:rPr>
          <w:rFonts w:ascii="Times New Roman" w:hAnsi="Times New Roman" w:cs="Times New Roman"/>
          <w:sz w:val="24"/>
          <w:szCs w:val="24"/>
        </w:rPr>
      </w:pPr>
      <w:proofErr w:type="gramStart"/>
      <w:r w:rsidRPr="005C0CDD">
        <w:rPr>
          <w:rFonts w:ascii="Times New Roman" w:hAnsi="Times New Roman" w:cs="Times New Roman"/>
          <w:sz w:val="24"/>
          <w:szCs w:val="24"/>
        </w:rPr>
        <w:t>Положения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их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5C0CDD" w:rsidRPr="005C0CDD" w:rsidRDefault="005C0CDD" w:rsidP="00066FC1">
      <w:pPr>
        <w:pStyle w:val="ConsPlusNormal"/>
        <w:spacing w:before="200"/>
        <w:ind w:firstLine="567"/>
        <w:contextualSpacing/>
        <w:jc w:val="both"/>
        <w:rPr>
          <w:rFonts w:ascii="Times New Roman" w:hAnsi="Times New Roman" w:cs="Times New Roman"/>
          <w:sz w:val="24"/>
          <w:szCs w:val="24"/>
        </w:rPr>
      </w:pPr>
      <w:proofErr w:type="gramStart"/>
      <w:r w:rsidRPr="005C0CDD">
        <w:rPr>
          <w:rFonts w:ascii="Times New Roman" w:hAnsi="Times New Roman" w:cs="Times New Roman"/>
          <w:sz w:val="24"/>
          <w:szCs w:val="24"/>
        </w:rPr>
        <w:t>Положения актов, которыми вносятся изменения в ранее принятые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w:t>
      </w:r>
      <w:proofErr w:type="gramEnd"/>
      <w:r w:rsidRPr="005C0CDD">
        <w:rPr>
          <w:rFonts w:ascii="Times New Roman" w:hAnsi="Times New Roman" w:cs="Times New Roman"/>
          <w:sz w:val="24"/>
          <w:szCs w:val="24"/>
        </w:rPr>
        <w:t xml:space="preserve"> новых условий, ограничений, запретов и обязанностей.</w:t>
      </w:r>
    </w:p>
    <w:p w:rsidR="005C0CDD" w:rsidRPr="005C0CDD" w:rsidRDefault="005C0CDD" w:rsidP="00066FC1">
      <w:pPr>
        <w:pStyle w:val="ConsPlusNormal"/>
        <w:spacing w:before="200"/>
        <w:ind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Актом, содержащим обязательные требования, должен предусматриваться срок его действия, который не может превышать шесть лет со дня вступления его в силу, за исключением случаев, установленных нормативными правовыми актами Российской Федерации и (или) нормативными правовыми актами Чувашской Республики.</w:t>
      </w:r>
    </w:p>
    <w:p w:rsidR="005C0CDD" w:rsidRPr="005C0CDD" w:rsidRDefault="005C0CDD" w:rsidP="00066FC1">
      <w:pPr>
        <w:pStyle w:val="ConsPlusNormal"/>
        <w:spacing w:before="200"/>
        <w:ind w:firstLine="567"/>
        <w:contextualSpacing/>
        <w:jc w:val="both"/>
        <w:rPr>
          <w:rFonts w:ascii="Times New Roman" w:hAnsi="Times New Roman" w:cs="Times New Roman"/>
          <w:sz w:val="24"/>
          <w:szCs w:val="24"/>
        </w:rPr>
      </w:pPr>
      <w:proofErr w:type="gramStart"/>
      <w:r w:rsidRPr="005C0CDD">
        <w:rPr>
          <w:rFonts w:ascii="Times New Roman" w:hAnsi="Times New Roman" w:cs="Times New Roman"/>
          <w:sz w:val="24"/>
          <w:szCs w:val="24"/>
        </w:rPr>
        <w:t>По результатам оценки применения обязательных требований может быть принято решение о продлении установленного актом, содержащим обязательные требования, срока его действия в порядке, установленном настоящим Порядком, не более чем на шесть лет, за исключением случаев, установленных Федеральным законом.</w:t>
      </w:r>
      <w:proofErr w:type="gramEnd"/>
    </w:p>
    <w:p w:rsidR="005C0CDD" w:rsidRPr="005C0CDD" w:rsidRDefault="005C0CDD" w:rsidP="00066FC1">
      <w:pPr>
        <w:pStyle w:val="ConsPlusNormal"/>
        <w:numPr>
          <w:ilvl w:val="1"/>
          <w:numId w:val="31"/>
        </w:numPr>
        <w:spacing w:before="200"/>
        <w:ind w:left="0"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 xml:space="preserve">Проекты актов, устанавливающие обязательные требования, подлежат оценке регулирующего воздействия в порядке, установленном постановлением администрации Канашского муниципального округа Чувашской Республики от 19.10.2023  № 1304  «Об утверждении </w:t>
      </w:r>
      <w:proofErr w:type="gramStart"/>
      <w:r w:rsidRPr="005C0CDD">
        <w:rPr>
          <w:rFonts w:ascii="Times New Roman" w:hAnsi="Times New Roman" w:cs="Times New Roman"/>
          <w:sz w:val="24"/>
          <w:szCs w:val="24"/>
        </w:rPr>
        <w:t>Порядка проведения оценки регулирующего воздействия проектов муниципальных нормативных правовых актов</w:t>
      </w:r>
      <w:proofErr w:type="gramEnd"/>
      <w:r w:rsidRPr="005C0CDD">
        <w:rPr>
          <w:rFonts w:ascii="Times New Roman" w:hAnsi="Times New Roman" w:cs="Times New Roman"/>
          <w:sz w:val="24"/>
          <w:szCs w:val="24"/>
        </w:rPr>
        <w:t xml:space="preserve"> Канашского   муниципального округа Чувашской   Республики, затрагивающих вопросы осуществления предпринимательской и инвестиционной деятельности».</w:t>
      </w:r>
    </w:p>
    <w:p w:rsidR="005C0CDD" w:rsidRPr="005C0CDD" w:rsidRDefault="005C0CDD" w:rsidP="00066FC1">
      <w:pPr>
        <w:pStyle w:val="ConsPlusNormal"/>
        <w:spacing w:before="200"/>
        <w:ind w:firstLine="567"/>
        <w:contextualSpacing/>
        <w:jc w:val="both"/>
        <w:rPr>
          <w:rFonts w:ascii="Times New Roman" w:hAnsi="Times New Roman" w:cs="Times New Roman"/>
          <w:color w:val="000000" w:themeColor="text1"/>
          <w:sz w:val="24"/>
          <w:szCs w:val="24"/>
        </w:rPr>
      </w:pPr>
      <w:r w:rsidRPr="005C0CDD">
        <w:rPr>
          <w:rFonts w:ascii="Times New Roman" w:hAnsi="Times New Roman" w:cs="Times New Roman"/>
          <w:color w:val="000000" w:themeColor="text1"/>
          <w:sz w:val="24"/>
          <w:szCs w:val="24"/>
        </w:rPr>
        <w:t xml:space="preserve">В </w:t>
      </w:r>
      <w:proofErr w:type="gramStart"/>
      <w:r w:rsidRPr="005C0CDD">
        <w:rPr>
          <w:rFonts w:ascii="Times New Roman" w:hAnsi="Times New Roman" w:cs="Times New Roman"/>
          <w:color w:val="000000" w:themeColor="text1"/>
          <w:sz w:val="24"/>
          <w:szCs w:val="24"/>
        </w:rPr>
        <w:t>целях</w:t>
      </w:r>
      <w:proofErr w:type="gramEnd"/>
      <w:r w:rsidRPr="005C0CDD">
        <w:rPr>
          <w:rFonts w:ascii="Times New Roman" w:hAnsi="Times New Roman" w:cs="Times New Roman"/>
          <w:color w:val="000000" w:themeColor="text1"/>
          <w:sz w:val="24"/>
          <w:szCs w:val="24"/>
        </w:rPr>
        <w:t xml:space="preserve"> оценки обязательных требований на соответствие законодательству Российской Федерации и законодательству Чувашской Республики проводятся правовая экспертиза проектов актов, устанавливающих обязательные требования.</w:t>
      </w:r>
    </w:p>
    <w:p w:rsidR="005C0CDD" w:rsidRPr="007524DF" w:rsidRDefault="005C0CDD" w:rsidP="00066FC1">
      <w:pPr>
        <w:pStyle w:val="ConsPlusNormal"/>
        <w:numPr>
          <w:ilvl w:val="1"/>
          <w:numId w:val="31"/>
        </w:numPr>
        <w:spacing w:before="200"/>
        <w:ind w:left="0" w:firstLine="567"/>
        <w:contextualSpacing/>
        <w:jc w:val="both"/>
        <w:rPr>
          <w:rFonts w:ascii="Times New Roman" w:hAnsi="Times New Roman" w:cs="Times New Roman"/>
          <w:sz w:val="24"/>
          <w:szCs w:val="24"/>
        </w:rPr>
      </w:pPr>
      <w:r w:rsidRPr="005C0CDD">
        <w:rPr>
          <w:rFonts w:ascii="Times New Roman" w:hAnsi="Times New Roman" w:cs="Times New Roman"/>
          <w:color w:val="000000" w:themeColor="text1"/>
          <w:sz w:val="24"/>
          <w:szCs w:val="24"/>
        </w:rPr>
        <w:t xml:space="preserve">Официальные разъяснения обязательных требований даются </w:t>
      </w:r>
      <w:r w:rsidR="00FF43F0" w:rsidRPr="007524DF">
        <w:rPr>
          <w:rFonts w:ascii="Times New Roman" w:hAnsi="Times New Roman" w:cs="Times New Roman"/>
          <w:sz w:val="24"/>
          <w:szCs w:val="24"/>
        </w:rPr>
        <w:t xml:space="preserve">структурными подразделениями </w:t>
      </w:r>
      <w:r w:rsidRPr="007524DF">
        <w:rPr>
          <w:rFonts w:ascii="Times New Roman" w:hAnsi="Times New Roman" w:cs="Times New Roman"/>
          <w:sz w:val="24"/>
          <w:szCs w:val="24"/>
        </w:rPr>
        <w:t>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5C0CDD" w:rsidRPr="007524DF" w:rsidRDefault="005C0CDD" w:rsidP="00066FC1">
      <w:pPr>
        <w:pStyle w:val="ConsPlusNormal"/>
        <w:spacing w:before="200"/>
        <w:ind w:firstLine="567"/>
        <w:contextualSpacing/>
        <w:jc w:val="both"/>
        <w:rPr>
          <w:rFonts w:ascii="Times New Roman" w:hAnsi="Times New Roman" w:cs="Times New Roman"/>
          <w:sz w:val="24"/>
          <w:szCs w:val="24"/>
        </w:rPr>
      </w:pPr>
      <w:r w:rsidRPr="007524DF">
        <w:rPr>
          <w:rFonts w:ascii="Times New Roman" w:hAnsi="Times New Roman" w:cs="Times New Roman"/>
          <w:sz w:val="24"/>
          <w:szCs w:val="24"/>
        </w:rPr>
        <w:t>Официальные разъяснения обязательных требований утверждаются главой Канашского муниципального округа Чувашской Республики.</w:t>
      </w:r>
    </w:p>
    <w:p w:rsidR="005C0CDD" w:rsidRPr="005C0CDD" w:rsidRDefault="00FF43F0" w:rsidP="00066FC1">
      <w:pPr>
        <w:pStyle w:val="ConsPlusNormal"/>
        <w:numPr>
          <w:ilvl w:val="1"/>
          <w:numId w:val="31"/>
        </w:numPr>
        <w:spacing w:before="200"/>
        <w:ind w:left="0" w:firstLine="567"/>
        <w:contextualSpacing/>
        <w:jc w:val="both"/>
        <w:rPr>
          <w:rFonts w:ascii="Times New Roman" w:hAnsi="Times New Roman" w:cs="Times New Roman"/>
          <w:sz w:val="24"/>
          <w:szCs w:val="24"/>
        </w:rPr>
      </w:pPr>
      <w:r w:rsidRPr="007524DF">
        <w:rPr>
          <w:rFonts w:ascii="Times New Roman" w:hAnsi="Times New Roman" w:cs="Times New Roman"/>
          <w:sz w:val="24"/>
          <w:szCs w:val="24"/>
        </w:rPr>
        <w:t>Структурное</w:t>
      </w:r>
      <w:r w:rsidR="00923410" w:rsidRPr="007524DF">
        <w:rPr>
          <w:rFonts w:ascii="Times New Roman" w:hAnsi="Times New Roman" w:cs="Times New Roman"/>
          <w:sz w:val="24"/>
          <w:szCs w:val="24"/>
        </w:rPr>
        <w:t xml:space="preserve"> подразделение обеспечивае</w:t>
      </w:r>
      <w:r w:rsidR="005C0CDD" w:rsidRPr="007524DF">
        <w:rPr>
          <w:rFonts w:ascii="Times New Roman" w:hAnsi="Times New Roman" w:cs="Times New Roman"/>
          <w:sz w:val="24"/>
          <w:szCs w:val="24"/>
        </w:rPr>
        <w:t xml:space="preserve">т информирование контролируемых </w:t>
      </w:r>
      <w:r w:rsidR="005C0CDD" w:rsidRPr="005C0CDD">
        <w:rPr>
          <w:rFonts w:ascii="Times New Roman" w:hAnsi="Times New Roman" w:cs="Times New Roman"/>
          <w:color w:val="000000" w:themeColor="text1"/>
          <w:sz w:val="24"/>
          <w:szCs w:val="24"/>
        </w:rPr>
        <w:t xml:space="preserve">лиц о процедуре соблюдения обязательных требований, правах и обязанностях контролируемых лиц, полномочиях администрации Канашского муниципального округа Чувашской Республики, осуществляющих муниципальный контроль (надзор), предоставление лицензий и иных разрешений, аккредитацию (далее - контрольный (надзорный) орган), и их должностных лиц, иных </w:t>
      </w:r>
      <w:r w:rsidR="005C0CDD" w:rsidRPr="005C0CDD">
        <w:rPr>
          <w:rFonts w:ascii="Times New Roman" w:hAnsi="Times New Roman" w:cs="Times New Roman"/>
          <w:sz w:val="24"/>
          <w:szCs w:val="24"/>
        </w:rPr>
        <w:t>вопросах соблюдения обязательных требований.</w:t>
      </w:r>
    </w:p>
    <w:p w:rsidR="005C0CDD" w:rsidRPr="005C0CDD" w:rsidRDefault="005C0CDD" w:rsidP="00066FC1">
      <w:pPr>
        <w:pStyle w:val="ConsPlusNormal"/>
        <w:numPr>
          <w:ilvl w:val="1"/>
          <w:numId w:val="31"/>
        </w:numPr>
        <w:spacing w:before="200"/>
        <w:ind w:left="0" w:firstLine="567"/>
        <w:contextualSpacing/>
        <w:jc w:val="both"/>
        <w:rPr>
          <w:rFonts w:ascii="Times New Roman" w:hAnsi="Times New Roman" w:cs="Times New Roman"/>
          <w:sz w:val="24"/>
          <w:szCs w:val="24"/>
        </w:rPr>
      </w:pPr>
      <w:r w:rsidRPr="005C0CDD">
        <w:rPr>
          <w:rFonts w:ascii="Times New Roman" w:hAnsi="Times New Roman" w:cs="Times New Roman"/>
          <w:sz w:val="24"/>
          <w:szCs w:val="24"/>
        </w:rPr>
        <w:t xml:space="preserve">Информирование контролируемых лиц </w:t>
      </w:r>
      <w:proofErr w:type="gramStart"/>
      <w:r w:rsidRPr="005C0CDD">
        <w:rPr>
          <w:rFonts w:ascii="Times New Roman" w:hAnsi="Times New Roman" w:cs="Times New Roman"/>
          <w:sz w:val="24"/>
          <w:szCs w:val="24"/>
        </w:rPr>
        <w:t>осуществляется</w:t>
      </w:r>
      <w:proofErr w:type="gramEnd"/>
      <w:r w:rsidRPr="005C0CDD">
        <w:rPr>
          <w:rFonts w:ascii="Times New Roman" w:hAnsi="Times New Roman" w:cs="Times New Roman"/>
          <w:sz w:val="24"/>
          <w:szCs w:val="24"/>
        </w:rPr>
        <w:t xml:space="preserve"> в том числе посредством выпуска руководства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C0CDD" w:rsidRPr="007524DF" w:rsidRDefault="005C0CDD" w:rsidP="00066FC1">
      <w:pPr>
        <w:pStyle w:val="ConsPlusNormal"/>
        <w:numPr>
          <w:ilvl w:val="1"/>
          <w:numId w:val="31"/>
        </w:numPr>
        <w:spacing w:before="200"/>
        <w:ind w:left="0" w:firstLine="567"/>
        <w:contextualSpacing/>
        <w:jc w:val="both"/>
        <w:rPr>
          <w:rFonts w:ascii="Times New Roman" w:hAnsi="Times New Roman" w:cs="Times New Roman"/>
          <w:sz w:val="24"/>
          <w:szCs w:val="24"/>
        </w:rPr>
      </w:pPr>
      <w:r w:rsidRPr="007524DF">
        <w:rPr>
          <w:rFonts w:ascii="Times New Roman" w:hAnsi="Times New Roman" w:cs="Times New Roman"/>
          <w:sz w:val="24"/>
          <w:szCs w:val="24"/>
        </w:rPr>
        <w:t>Руководство по соблюдению обязательных</w:t>
      </w:r>
      <w:r w:rsidR="003D77C0" w:rsidRPr="007524DF">
        <w:rPr>
          <w:rFonts w:ascii="Times New Roman" w:hAnsi="Times New Roman" w:cs="Times New Roman"/>
          <w:sz w:val="24"/>
          <w:szCs w:val="24"/>
        </w:rPr>
        <w:t xml:space="preserve"> требований утверждается главой</w:t>
      </w:r>
      <w:r w:rsidRPr="007524DF">
        <w:rPr>
          <w:rFonts w:ascii="Times New Roman" w:hAnsi="Times New Roman" w:cs="Times New Roman"/>
          <w:sz w:val="24"/>
          <w:szCs w:val="24"/>
        </w:rPr>
        <w:t xml:space="preserve"> Канашского муниципального округа Чувашской Республики и размещается на официальном сайте не позднее пяти рабочих дней со дня его утверждения.</w:t>
      </w:r>
    </w:p>
    <w:p w:rsidR="005C0CDD" w:rsidRPr="008443EB" w:rsidRDefault="00066FC1" w:rsidP="00066FC1">
      <w:pPr>
        <w:pStyle w:val="ConsPlusNormal"/>
        <w:numPr>
          <w:ilvl w:val="1"/>
          <w:numId w:val="31"/>
        </w:numPr>
        <w:spacing w:before="200"/>
        <w:ind w:left="0"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Р</w:t>
      </w:r>
      <w:r w:rsidR="005C0CDD" w:rsidRPr="008443EB">
        <w:rPr>
          <w:rFonts w:ascii="Times New Roman" w:hAnsi="Times New Roman" w:cs="Times New Roman"/>
          <w:sz w:val="24"/>
          <w:szCs w:val="24"/>
        </w:rPr>
        <w:t>уководство по соблюдению обязательных требований применяется контролируемыми лицами на добровольной основе.</w:t>
      </w:r>
    </w:p>
    <w:p w:rsidR="005C0CDD" w:rsidRPr="008443EB" w:rsidRDefault="005C0CDD" w:rsidP="00066FC1">
      <w:pPr>
        <w:pStyle w:val="ConsPlusNormal"/>
        <w:numPr>
          <w:ilvl w:val="1"/>
          <w:numId w:val="31"/>
        </w:numPr>
        <w:spacing w:before="200"/>
        <w:ind w:left="0"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Деятельность контролируемых лиц и действия их работников, осуществляемые в соответствии с руководством по соблюдению обязательных требований, не могут квалифицироваться как нарушение обязательных требований.</w:t>
      </w:r>
    </w:p>
    <w:p w:rsidR="005C0CDD" w:rsidRPr="008443EB" w:rsidRDefault="005C0CDD" w:rsidP="005C0CDD">
      <w:pPr>
        <w:pStyle w:val="a7"/>
        <w:autoSpaceDE w:val="0"/>
        <w:autoSpaceDN w:val="0"/>
        <w:adjustRightInd w:val="0"/>
        <w:ind w:left="1080" w:firstLine="0"/>
        <w:rPr>
          <w:rFonts w:ascii="Times New Roman" w:eastAsia="Times New Roman" w:hAnsi="Times New Roman" w:cs="Times New Roman"/>
          <w:b/>
          <w:sz w:val="24"/>
          <w:szCs w:val="24"/>
          <w:lang w:eastAsia="ru-RU"/>
        </w:rPr>
      </w:pPr>
    </w:p>
    <w:p w:rsidR="005C0CDD" w:rsidRPr="008443EB" w:rsidRDefault="005C0CDD" w:rsidP="005C0CDD">
      <w:pPr>
        <w:pStyle w:val="ConsPlusTitle"/>
        <w:contextualSpacing/>
        <w:jc w:val="center"/>
        <w:outlineLvl w:val="1"/>
        <w:rPr>
          <w:rFonts w:ascii="Times New Roman" w:hAnsi="Times New Roman" w:cs="Times New Roman"/>
          <w:sz w:val="24"/>
          <w:szCs w:val="24"/>
        </w:rPr>
      </w:pPr>
      <w:r w:rsidRPr="008443EB">
        <w:rPr>
          <w:rFonts w:ascii="Times New Roman" w:hAnsi="Times New Roman" w:cs="Times New Roman"/>
          <w:sz w:val="24"/>
          <w:szCs w:val="24"/>
        </w:rPr>
        <w:t>III. Порядок оценки применения обязательных требований</w:t>
      </w:r>
    </w:p>
    <w:p w:rsidR="005C0CDD" w:rsidRPr="008443EB" w:rsidRDefault="005C0CDD" w:rsidP="005C0CDD">
      <w:pPr>
        <w:pStyle w:val="ConsPlusNormal"/>
        <w:contextualSpacing/>
        <w:jc w:val="both"/>
        <w:rPr>
          <w:rFonts w:ascii="Times New Roman" w:hAnsi="Times New Roman" w:cs="Times New Roman"/>
          <w:sz w:val="24"/>
          <w:szCs w:val="24"/>
        </w:rPr>
      </w:pPr>
    </w:p>
    <w:p w:rsidR="00066FC1" w:rsidRPr="00066FC1" w:rsidRDefault="00066FC1" w:rsidP="00066FC1">
      <w:pPr>
        <w:pStyle w:val="a7"/>
        <w:widowControl w:val="0"/>
        <w:numPr>
          <w:ilvl w:val="0"/>
          <w:numId w:val="34"/>
        </w:numPr>
        <w:autoSpaceDE w:val="0"/>
        <w:autoSpaceDN w:val="0"/>
        <w:adjustRightInd w:val="0"/>
        <w:rPr>
          <w:rFonts w:ascii="Times New Roman" w:eastAsiaTheme="minorEastAsia" w:hAnsi="Times New Roman" w:cs="Times New Roman"/>
          <w:vanish/>
          <w:sz w:val="24"/>
          <w:szCs w:val="24"/>
          <w:lang w:eastAsia="ru-RU"/>
        </w:rPr>
      </w:pPr>
      <w:bookmarkStart w:id="6" w:name="Par85"/>
      <w:bookmarkEnd w:id="6"/>
    </w:p>
    <w:p w:rsidR="00066FC1" w:rsidRPr="00066FC1" w:rsidRDefault="00066FC1" w:rsidP="00066FC1">
      <w:pPr>
        <w:pStyle w:val="a7"/>
        <w:widowControl w:val="0"/>
        <w:numPr>
          <w:ilvl w:val="0"/>
          <w:numId w:val="34"/>
        </w:numPr>
        <w:autoSpaceDE w:val="0"/>
        <w:autoSpaceDN w:val="0"/>
        <w:adjustRightInd w:val="0"/>
        <w:rPr>
          <w:rFonts w:ascii="Times New Roman" w:eastAsiaTheme="minorEastAsia" w:hAnsi="Times New Roman" w:cs="Times New Roman"/>
          <w:vanish/>
          <w:sz w:val="24"/>
          <w:szCs w:val="24"/>
          <w:lang w:eastAsia="ru-RU"/>
        </w:rPr>
      </w:pPr>
    </w:p>
    <w:p w:rsidR="00066FC1" w:rsidRPr="00066FC1" w:rsidRDefault="00066FC1" w:rsidP="00066FC1">
      <w:pPr>
        <w:pStyle w:val="a7"/>
        <w:widowControl w:val="0"/>
        <w:numPr>
          <w:ilvl w:val="0"/>
          <w:numId w:val="34"/>
        </w:numPr>
        <w:autoSpaceDE w:val="0"/>
        <w:autoSpaceDN w:val="0"/>
        <w:adjustRightInd w:val="0"/>
        <w:rPr>
          <w:rFonts w:ascii="Times New Roman" w:eastAsiaTheme="minorEastAsia" w:hAnsi="Times New Roman" w:cs="Times New Roman"/>
          <w:vanish/>
          <w:sz w:val="24"/>
          <w:szCs w:val="24"/>
          <w:lang w:eastAsia="ru-RU"/>
        </w:rPr>
      </w:pPr>
    </w:p>
    <w:p w:rsidR="005C0CDD" w:rsidRPr="008443EB" w:rsidRDefault="005C0CDD" w:rsidP="00066FC1">
      <w:pPr>
        <w:pStyle w:val="ConsPlusNormal"/>
        <w:numPr>
          <w:ilvl w:val="1"/>
          <w:numId w:val="34"/>
        </w:numPr>
        <w:ind w:left="0" w:firstLine="567"/>
        <w:contextualSpacing/>
        <w:jc w:val="both"/>
        <w:rPr>
          <w:rFonts w:ascii="Times New Roman" w:hAnsi="Times New Roman" w:cs="Times New Roman"/>
          <w:sz w:val="24"/>
          <w:szCs w:val="24"/>
        </w:rPr>
      </w:pPr>
      <w:proofErr w:type="gramStart"/>
      <w:r w:rsidRPr="008443EB">
        <w:rPr>
          <w:rFonts w:ascii="Times New Roman" w:hAnsi="Times New Roman" w:cs="Times New Roman"/>
          <w:sz w:val="24"/>
          <w:szCs w:val="24"/>
        </w:rPr>
        <w:t xml:space="preserve">Целями оценки применения обязательных требований являются комплексная оценка обязательных требований, содержащихся </w:t>
      </w:r>
      <w:r w:rsidR="005A58FC" w:rsidRPr="008443EB">
        <w:rPr>
          <w:rFonts w:ascii="Times New Roman" w:hAnsi="Times New Roman" w:cs="Times New Roman"/>
          <w:sz w:val="24"/>
          <w:szCs w:val="24"/>
        </w:rPr>
        <w:t>актах</w:t>
      </w:r>
      <w:r w:rsidRPr="008443EB">
        <w:rPr>
          <w:rFonts w:ascii="Times New Roman" w:hAnsi="Times New Roman" w:cs="Times New Roman"/>
          <w:sz w:val="24"/>
          <w:szCs w:val="24"/>
        </w:rPr>
        <w:t>,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roofErr w:type="gramEnd"/>
    </w:p>
    <w:p w:rsidR="00FF43F0" w:rsidRPr="008443EB" w:rsidRDefault="00FF43F0" w:rsidP="00066FC1">
      <w:pPr>
        <w:pStyle w:val="ConsPlusNormal"/>
        <w:numPr>
          <w:ilvl w:val="1"/>
          <w:numId w:val="34"/>
        </w:numPr>
        <w:spacing w:before="200"/>
        <w:ind w:left="0"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w:t>
      </w:r>
      <w:r w:rsidRPr="00FF43F0">
        <w:rPr>
          <w:rFonts w:ascii="Times New Roman" w:hAnsi="Times New Roman" w:cs="Times New Roman"/>
          <w:sz w:val="24"/>
          <w:szCs w:val="24"/>
        </w:rPr>
        <w:t xml:space="preserve">ценка применения обязательных требований проводится </w:t>
      </w:r>
      <w:r w:rsidRPr="007524DF">
        <w:rPr>
          <w:rFonts w:ascii="Times New Roman" w:hAnsi="Times New Roman" w:cs="Times New Roman"/>
          <w:sz w:val="24"/>
          <w:szCs w:val="24"/>
        </w:rPr>
        <w:t>структурным подразделением в отношении муниципальных нормативных правовых актов, включенных органом, уполномоченным на формирование ежегодного плана проведения оценки применения обязательных требований, содержащихся в муниципальных нормативных правовых актах Канашского муниципального округа Чувашской Республики (далее - уполномоченный орган) в План проведения оценки применения обязательных требований</w:t>
      </w:r>
      <w:r w:rsidRPr="00FF43F0">
        <w:rPr>
          <w:rFonts w:ascii="Times New Roman" w:hAnsi="Times New Roman" w:cs="Times New Roman"/>
          <w:sz w:val="24"/>
          <w:szCs w:val="24"/>
        </w:rPr>
        <w:t xml:space="preserve"> содержащихся в муниципальных нормативных правовых актах </w:t>
      </w:r>
      <w:r>
        <w:rPr>
          <w:rFonts w:ascii="Times New Roman" w:hAnsi="Times New Roman" w:cs="Times New Roman"/>
          <w:sz w:val="24"/>
          <w:szCs w:val="24"/>
        </w:rPr>
        <w:t>Канашского муниципального округа</w:t>
      </w:r>
      <w:r w:rsidRPr="00FF43F0">
        <w:rPr>
          <w:rFonts w:ascii="Times New Roman" w:hAnsi="Times New Roman" w:cs="Times New Roman"/>
          <w:sz w:val="24"/>
          <w:szCs w:val="24"/>
        </w:rPr>
        <w:t xml:space="preserve"> Чувашской Республики (далее - План)</w:t>
      </w:r>
      <w:proofErr w:type="gramEnd"/>
    </w:p>
    <w:p w:rsidR="005C0CDD" w:rsidRPr="003D77C0" w:rsidRDefault="005C0CDD" w:rsidP="00066FC1">
      <w:pPr>
        <w:pStyle w:val="ConsPlusNormal"/>
        <w:spacing w:before="200"/>
        <w:ind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 xml:space="preserve">При формировании проекта плана используются предложения о проведении оценки применения обязательных требований, представленные в </w:t>
      </w:r>
      <w:r w:rsidR="00923410">
        <w:rPr>
          <w:rFonts w:ascii="Times New Roman" w:hAnsi="Times New Roman" w:cs="Times New Roman"/>
          <w:sz w:val="24"/>
          <w:szCs w:val="24"/>
        </w:rPr>
        <w:t xml:space="preserve">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w:t>
      </w:r>
      <w:r w:rsidR="00923410" w:rsidRPr="003D77C0">
        <w:rPr>
          <w:rFonts w:ascii="Times New Roman" w:hAnsi="Times New Roman" w:cs="Times New Roman"/>
          <w:sz w:val="24"/>
          <w:szCs w:val="24"/>
        </w:rPr>
        <w:t>Республики (далее-о</w:t>
      </w:r>
      <w:r w:rsidRPr="003D77C0">
        <w:rPr>
          <w:rFonts w:ascii="Times New Roman" w:hAnsi="Times New Roman" w:cs="Times New Roman"/>
          <w:sz w:val="24"/>
          <w:szCs w:val="24"/>
        </w:rPr>
        <w:t>тветственное подразделение</w:t>
      </w:r>
      <w:r w:rsidR="00923410">
        <w:rPr>
          <w:rFonts w:ascii="Times New Roman" w:hAnsi="Times New Roman" w:cs="Times New Roman"/>
          <w:sz w:val="24"/>
          <w:szCs w:val="24"/>
        </w:rPr>
        <w:t>)</w:t>
      </w:r>
      <w:r w:rsidRPr="008443EB">
        <w:rPr>
          <w:rFonts w:ascii="Times New Roman" w:hAnsi="Times New Roman" w:cs="Times New Roman"/>
          <w:sz w:val="24"/>
          <w:szCs w:val="24"/>
        </w:rPr>
        <w:t xml:space="preserve"> организациями, </w:t>
      </w:r>
      <w:proofErr w:type="gramStart"/>
      <w:r w:rsidRPr="008443EB">
        <w:rPr>
          <w:rFonts w:ascii="Times New Roman" w:hAnsi="Times New Roman" w:cs="Times New Roman"/>
          <w:sz w:val="24"/>
          <w:szCs w:val="24"/>
        </w:rPr>
        <w:t>целями</w:t>
      </w:r>
      <w:proofErr w:type="gramEnd"/>
      <w:r w:rsidRPr="008443EB">
        <w:rPr>
          <w:rFonts w:ascii="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заинтересованными </w:t>
      </w:r>
      <w:r w:rsidR="005A58FC" w:rsidRPr="008443EB">
        <w:rPr>
          <w:rFonts w:ascii="Times New Roman" w:hAnsi="Times New Roman" w:cs="Times New Roman"/>
          <w:sz w:val="24"/>
          <w:szCs w:val="24"/>
        </w:rPr>
        <w:t>территориальными органами федеральных органов исполнительной власти</w:t>
      </w:r>
      <w:r w:rsidRPr="003D77C0">
        <w:rPr>
          <w:rFonts w:ascii="Times New Roman" w:hAnsi="Times New Roman" w:cs="Times New Roman"/>
          <w:sz w:val="24"/>
          <w:szCs w:val="24"/>
        </w:rPr>
        <w:t>, исполнительными органами Чувашской Республики и иными заинтересованными организациями не позднее 1 ноября года, предшествующего году формирования плана.</w:t>
      </w:r>
    </w:p>
    <w:p w:rsidR="005C0CDD" w:rsidRPr="003D77C0" w:rsidRDefault="005C0CDD" w:rsidP="00066FC1">
      <w:pPr>
        <w:pStyle w:val="ConsPlusNormal"/>
        <w:spacing w:before="200"/>
        <w:ind w:firstLine="567"/>
        <w:contextualSpacing/>
        <w:jc w:val="both"/>
        <w:rPr>
          <w:rFonts w:ascii="Times New Roman" w:hAnsi="Times New Roman" w:cs="Times New Roman"/>
          <w:sz w:val="24"/>
          <w:szCs w:val="24"/>
        </w:rPr>
      </w:pPr>
      <w:r w:rsidRPr="003D77C0">
        <w:rPr>
          <w:rFonts w:ascii="Times New Roman" w:hAnsi="Times New Roman" w:cs="Times New Roman"/>
          <w:sz w:val="24"/>
          <w:szCs w:val="24"/>
        </w:rPr>
        <w:t>Акты, устанавливающие обязательные требования, срок действия которых составляет от четырех до шести лет, включаются в проект плана для проведения оценки применения обязательных требований на очередной год за три года до окончания срока их действия.</w:t>
      </w:r>
    </w:p>
    <w:p w:rsidR="005C0CDD" w:rsidRPr="008443EB" w:rsidRDefault="005B3740" w:rsidP="00066FC1">
      <w:pPr>
        <w:pStyle w:val="ConsPlusNormal"/>
        <w:spacing w:before="200"/>
        <w:ind w:firstLine="567"/>
        <w:contextualSpacing/>
        <w:jc w:val="both"/>
        <w:rPr>
          <w:rFonts w:ascii="Times New Roman" w:hAnsi="Times New Roman" w:cs="Times New Roman"/>
          <w:sz w:val="24"/>
          <w:szCs w:val="24"/>
        </w:rPr>
      </w:pPr>
      <w:r w:rsidRPr="003D77C0">
        <w:rPr>
          <w:rFonts w:ascii="Times New Roman" w:hAnsi="Times New Roman" w:cs="Times New Roman"/>
          <w:sz w:val="24"/>
          <w:szCs w:val="24"/>
        </w:rPr>
        <w:t>Акты</w:t>
      </w:r>
      <w:r w:rsidR="005C0CDD" w:rsidRPr="003D77C0">
        <w:rPr>
          <w:rFonts w:ascii="Times New Roman" w:hAnsi="Times New Roman" w:cs="Times New Roman"/>
          <w:sz w:val="24"/>
          <w:szCs w:val="24"/>
        </w:rPr>
        <w:t xml:space="preserve">, устанавливающие обязательные требования, срок действия которых составляет от трех до четырех лет, включаются в проект плана </w:t>
      </w:r>
      <w:r w:rsidR="005C0CDD" w:rsidRPr="008443EB">
        <w:rPr>
          <w:rFonts w:ascii="Times New Roman" w:hAnsi="Times New Roman" w:cs="Times New Roman"/>
          <w:sz w:val="24"/>
          <w:szCs w:val="24"/>
        </w:rPr>
        <w:t>для проведения оценки применения обязательных требований на очередной год за два года до окончания срока их действия.</w:t>
      </w:r>
    </w:p>
    <w:p w:rsidR="005C0CDD" w:rsidRPr="008443EB" w:rsidRDefault="005B3740" w:rsidP="00066FC1">
      <w:pPr>
        <w:pStyle w:val="ConsPlusNormal"/>
        <w:spacing w:before="200"/>
        <w:ind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А</w:t>
      </w:r>
      <w:r w:rsidR="005C0CDD" w:rsidRPr="008443EB">
        <w:rPr>
          <w:rFonts w:ascii="Times New Roman" w:hAnsi="Times New Roman" w:cs="Times New Roman"/>
          <w:sz w:val="24"/>
          <w:szCs w:val="24"/>
        </w:rPr>
        <w:t>кты, устанавливающие обязательные требования, срок действия которых составляет менее трех лет, включаются в проект плана для проведения оценки применения обязательных требований на очередной год за один год до окончания срока их действия.</w:t>
      </w:r>
    </w:p>
    <w:p w:rsidR="005C0CDD" w:rsidRPr="008443EB" w:rsidRDefault="005C0CDD" w:rsidP="00066FC1">
      <w:pPr>
        <w:pStyle w:val="ConsPlusNormal"/>
        <w:spacing w:before="200"/>
        <w:ind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Проект плана в целях публичного обсуждения не позднее 1 сентября года, предшествующего году подготовки проекта доклада о достижении целей введения об</w:t>
      </w:r>
      <w:r w:rsidR="004C6744">
        <w:rPr>
          <w:rFonts w:ascii="Times New Roman" w:hAnsi="Times New Roman" w:cs="Times New Roman"/>
          <w:sz w:val="24"/>
          <w:szCs w:val="24"/>
        </w:rPr>
        <w:t>язательных требований (далее - Д</w:t>
      </w:r>
      <w:r w:rsidRPr="008443EB">
        <w:rPr>
          <w:rFonts w:ascii="Times New Roman" w:hAnsi="Times New Roman" w:cs="Times New Roman"/>
          <w:sz w:val="24"/>
          <w:szCs w:val="24"/>
        </w:rPr>
        <w:t xml:space="preserve">оклад), размещается на официальном сайте с одновременным извещением контролируемых лиц, органов и организаций, </w:t>
      </w:r>
      <w:proofErr w:type="gramStart"/>
      <w:r w:rsidRPr="008443EB">
        <w:rPr>
          <w:rFonts w:ascii="Times New Roman" w:hAnsi="Times New Roman" w:cs="Times New Roman"/>
          <w:sz w:val="24"/>
          <w:szCs w:val="24"/>
        </w:rPr>
        <w:t>целями</w:t>
      </w:r>
      <w:proofErr w:type="gramEnd"/>
      <w:r w:rsidRPr="008443EB">
        <w:rPr>
          <w:rFonts w:ascii="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p>
    <w:p w:rsidR="005C0CDD" w:rsidRPr="008443EB" w:rsidRDefault="005C0CDD" w:rsidP="00066FC1">
      <w:pPr>
        <w:pStyle w:val="ConsPlusNormal"/>
        <w:spacing w:before="200"/>
        <w:ind w:firstLine="567"/>
        <w:contextualSpacing/>
        <w:jc w:val="both"/>
        <w:rPr>
          <w:rFonts w:ascii="Times New Roman" w:hAnsi="Times New Roman" w:cs="Times New Roman"/>
          <w:sz w:val="24"/>
          <w:szCs w:val="24"/>
        </w:rPr>
      </w:pPr>
      <w:bookmarkStart w:id="7" w:name="Par98"/>
      <w:bookmarkEnd w:id="7"/>
      <w:r w:rsidRPr="008443EB">
        <w:rPr>
          <w:rFonts w:ascii="Times New Roman" w:hAnsi="Times New Roman" w:cs="Times New Roman"/>
          <w:sz w:val="24"/>
          <w:szCs w:val="24"/>
        </w:rPr>
        <w:t>Срок публичного обсуждения проекта плана не может составлять менее 20 рабочих дней со дня его размещения на официальном сайте.</w:t>
      </w:r>
    </w:p>
    <w:p w:rsidR="005C0CDD" w:rsidRPr="008443EB" w:rsidRDefault="005C0CDD" w:rsidP="00066FC1">
      <w:pPr>
        <w:pStyle w:val="ConsPlusNormal"/>
        <w:spacing w:before="200"/>
        <w:ind w:firstLine="567"/>
        <w:contextualSpacing/>
        <w:jc w:val="both"/>
        <w:rPr>
          <w:rFonts w:ascii="Times New Roman" w:hAnsi="Times New Roman" w:cs="Times New Roman"/>
          <w:sz w:val="24"/>
          <w:szCs w:val="24"/>
        </w:rPr>
      </w:pPr>
      <w:proofErr w:type="gramStart"/>
      <w:r w:rsidRPr="008443EB">
        <w:rPr>
          <w:rFonts w:ascii="Times New Roman" w:hAnsi="Times New Roman" w:cs="Times New Roman"/>
          <w:sz w:val="24"/>
          <w:szCs w:val="24"/>
        </w:rPr>
        <w:t xml:space="preserve">В целях публичного обсуждения проекта плана при необходимости проводятся совещания, иные мероприятия с участием контролируемых лиц, заинтересованных исполнительных органов Чувашской Республики, территориальных органов федеральных </w:t>
      </w:r>
      <w:r w:rsidRPr="008443EB">
        <w:rPr>
          <w:rFonts w:ascii="Times New Roman" w:hAnsi="Times New Roman" w:cs="Times New Roman"/>
          <w:sz w:val="24"/>
          <w:szCs w:val="24"/>
        </w:rPr>
        <w:lastRenderedPageBreak/>
        <w:t>органов исполнительной власти.</w:t>
      </w:r>
      <w:proofErr w:type="gramEnd"/>
    </w:p>
    <w:p w:rsidR="005C0CDD" w:rsidRPr="008443EB" w:rsidRDefault="005C0CDD" w:rsidP="00066FC1">
      <w:pPr>
        <w:pStyle w:val="ConsPlusNormal"/>
        <w:spacing w:before="200"/>
        <w:ind w:firstLine="567"/>
        <w:contextualSpacing/>
        <w:jc w:val="both"/>
        <w:rPr>
          <w:rFonts w:ascii="Times New Roman" w:hAnsi="Times New Roman" w:cs="Times New Roman"/>
          <w:sz w:val="24"/>
          <w:szCs w:val="24"/>
        </w:rPr>
      </w:pPr>
      <w:proofErr w:type="gramStart"/>
      <w:r w:rsidRPr="008443EB">
        <w:rPr>
          <w:rFonts w:ascii="Times New Roman" w:hAnsi="Times New Roman" w:cs="Times New Roman"/>
          <w:sz w:val="24"/>
          <w:szCs w:val="24"/>
        </w:rPr>
        <w:t xml:space="preserve">Ответственное подразделение рассматривает все предложения в установленный </w:t>
      </w:r>
      <w:hyperlink w:anchor="Par98" w:tooltip="Срок публичного обсуждения проекта плана не может составлять менее 20 рабочих дней со дня его размещения на официальном сайте." w:history="1">
        <w:r w:rsidRPr="007524DF">
          <w:rPr>
            <w:rFonts w:ascii="Times New Roman" w:hAnsi="Times New Roman" w:cs="Times New Roman"/>
            <w:sz w:val="24"/>
            <w:szCs w:val="24"/>
          </w:rPr>
          <w:t>абзацем седьмым</w:t>
        </w:r>
      </w:hyperlink>
      <w:r w:rsidRPr="007524DF">
        <w:rPr>
          <w:rFonts w:ascii="Times New Roman" w:hAnsi="Times New Roman" w:cs="Times New Roman"/>
          <w:sz w:val="24"/>
          <w:szCs w:val="24"/>
        </w:rPr>
        <w:t xml:space="preserve"> настоящего пункта срок в связи с проведением публичного обсуждения проек</w:t>
      </w:r>
      <w:r w:rsidRPr="008443EB">
        <w:rPr>
          <w:rFonts w:ascii="Times New Roman" w:hAnsi="Times New Roman" w:cs="Times New Roman"/>
          <w:sz w:val="24"/>
          <w:szCs w:val="24"/>
        </w:rPr>
        <w:t>та плана, составляет сводку предложений с указанием сведений об их учете и (или) о причинах отклонения, дорабатывает (при необходимости) проект плана с учетом поступивших предложений и в срок не более 20 рабочих дней со дня окончания публичного обсуждения размещает его на официальном</w:t>
      </w:r>
      <w:proofErr w:type="gramEnd"/>
      <w:r w:rsidRPr="008443EB">
        <w:rPr>
          <w:rFonts w:ascii="Times New Roman" w:hAnsi="Times New Roman" w:cs="Times New Roman"/>
          <w:sz w:val="24"/>
          <w:szCs w:val="24"/>
        </w:rPr>
        <w:t xml:space="preserve"> </w:t>
      </w:r>
      <w:proofErr w:type="gramStart"/>
      <w:r w:rsidRPr="008443EB">
        <w:rPr>
          <w:rFonts w:ascii="Times New Roman" w:hAnsi="Times New Roman" w:cs="Times New Roman"/>
          <w:sz w:val="24"/>
          <w:szCs w:val="24"/>
        </w:rPr>
        <w:t>сайте</w:t>
      </w:r>
      <w:proofErr w:type="gramEnd"/>
      <w:r w:rsidRPr="008443EB">
        <w:rPr>
          <w:rFonts w:ascii="Times New Roman" w:hAnsi="Times New Roman" w:cs="Times New Roman"/>
          <w:sz w:val="24"/>
          <w:szCs w:val="24"/>
        </w:rPr>
        <w:t>.</w:t>
      </w:r>
    </w:p>
    <w:p w:rsidR="005C0CDD" w:rsidRPr="008443EB" w:rsidRDefault="005C0CDD" w:rsidP="00066FC1">
      <w:pPr>
        <w:pStyle w:val="ConsPlusNormal"/>
        <w:spacing w:before="200"/>
        <w:ind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План,</w:t>
      </w:r>
      <w:r w:rsidR="007F43AE">
        <w:rPr>
          <w:rFonts w:ascii="Times New Roman" w:hAnsi="Times New Roman" w:cs="Times New Roman"/>
          <w:sz w:val="24"/>
          <w:szCs w:val="24"/>
        </w:rPr>
        <w:t xml:space="preserve"> по форме согласно приложению № 1 к </w:t>
      </w:r>
      <w:r w:rsidR="00AC111F">
        <w:rPr>
          <w:rFonts w:ascii="Times New Roman" w:hAnsi="Times New Roman" w:cs="Times New Roman"/>
          <w:sz w:val="24"/>
          <w:szCs w:val="24"/>
        </w:rPr>
        <w:t>настоящему Порядку,</w:t>
      </w:r>
      <w:r w:rsidRPr="008443EB">
        <w:rPr>
          <w:rFonts w:ascii="Times New Roman" w:hAnsi="Times New Roman" w:cs="Times New Roman"/>
          <w:sz w:val="24"/>
          <w:szCs w:val="24"/>
        </w:rPr>
        <w:t xml:space="preserve"> утвержд</w:t>
      </w:r>
      <w:r w:rsidR="00AC111F">
        <w:rPr>
          <w:rFonts w:ascii="Times New Roman" w:hAnsi="Times New Roman" w:cs="Times New Roman"/>
          <w:sz w:val="24"/>
          <w:szCs w:val="24"/>
        </w:rPr>
        <w:t>ается</w:t>
      </w:r>
      <w:r w:rsidRPr="008443EB">
        <w:rPr>
          <w:rFonts w:ascii="Times New Roman" w:hAnsi="Times New Roman" w:cs="Times New Roman"/>
          <w:sz w:val="24"/>
          <w:szCs w:val="24"/>
        </w:rPr>
        <w:t xml:space="preserve"> распоряжением Главы </w:t>
      </w:r>
      <w:r w:rsidR="008443EB" w:rsidRPr="008443EB">
        <w:rPr>
          <w:rFonts w:ascii="Times New Roman" w:hAnsi="Times New Roman" w:cs="Times New Roman"/>
          <w:sz w:val="24"/>
          <w:szCs w:val="24"/>
        </w:rPr>
        <w:t>Канашского муниципального округа Чувашской Республики</w:t>
      </w:r>
      <w:r w:rsidRPr="008443EB">
        <w:rPr>
          <w:rFonts w:ascii="Times New Roman" w:hAnsi="Times New Roman" w:cs="Times New Roman"/>
          <w:sz w:val="24"/>
          <w:szCs w:val="24"/>
        </w:rPr>
        <w:t xml:space="preserve"> округа, </w:t>
      </w:r>
      <w:r w:rsidR="00AC111F">
        <w:rPr>
          <w:rFonts w:ascii="Times New Roman" w:hAnsi="Times New Roman" w:cs="Times New Roman"/>
          <w:sz w:val="24"/>
          <w:szCs w:val="24"/>
        </w:rPr>
        <w:t xml:space="preserve">и </w:t>
      </w:r>
      <w:r w:rsidRPr="008443EB">
        <w:rPr>
          <w:rFonts w:ascii="Times New Roman" w:hAnsi="Times New Roman" w:cs="Times New Roman"/>
          <w:sz w:val="24"/>
          <w:szCs w:val="24"/>
        </w:rPr>
        <w:t>подлежит размещению на официальном сайте не позднее 30 декабря года, предшествующего году подготовки проектов докладов</w:t>
      </w:r>
      <w:r w:rsidR="00923410">
        <w:rPr>
          <w:rFonts w:ascii="Times New Roman" w:hAnsi="Times New Roman" w:cs="Times New Roman"/>
          <w:sz w:val="24"/>
          <w:szCs w:val="24"/>
        </w:rPr>
        <w:t xml:space="preserve"> </w:t>
      </w:r>
      <w:r w:rsidRPr="008443EB">
        <w:rPr>
          <w:rFonts w:ascii="Times New Roman" w:hAnsi="Times New Roman" w:cs="Times New Roman"/>
          <w:sz w:val="24"/>
          <w:szCs w:val="24"/>
        </w:rPr>
        <w:t>структурными подразделениями.</w:t>
      </w:r>
    </w:p>
    <w:p w:rsidR="005C0CDD" w:rsidRPr="008443EB" w:rsidRDefault="004C6744"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w:t>
      </w:r>
      <w:r w:rsidRPr="004C6744">
        <w:rPr>
          <w:rFonts w:ascii="Times New Roman" w:hAnsi="Times New Roman" w:cs="Times New Roman"/>
          <w:sz w:val="24"/>
          <w:szCs w:val="24"/>
        </w:rPr>
        <w:t xml:space="preserve">готовит проект Доклада в отношении муниципальных нормативных правовых актов, включенных уполномоченным органом, в План и не позднее 1 марта года, следующего за годом подготовки Плана, в целях публичного обсуждения размещает проект Доклада на официальном сайте с одновременным извещением контролируемых лиц, органов и организаций, </w:t>
      </w:r>
      <w:proofErr w:type="gramStart"/>
      <w:r w:rsidRPr="004C6744">
        <w:rPr>
          <w:rFonts w:ascii="Times New Roman" w:hAnsi="Times New Roman" w:cs="Times New Roman"/>
          <w:sz w:val="24"/>
          <w:szCs w:val="24"/>
        </w:rPr>
        <w:t>целями</w:t>
      </w:r>
      <w:proofErr w:type="gramEnd"/>
      <w:r w:rsidRPr="004C6744">
        <w:rPr>
          <w:rFonts w:ascii="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органов исполнительной власти Чувашской Республики, территориальных органов федеральных органов исполнительной власти.</w:t>
      </w:r>
    </w:p>
    <w:p w:rsidR="005C0CDD" w:rsidRPr="008443EB"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Источниками информации для подготовки проекта доклада являются:</w:t>
      </w:r>
    </w:p>
    <w:p w:rsidR="005C0CDD" w:rsidRPr="008443EB" w:rsidRDefault="005C0CDD" w:rsidP="00066FC1">
      <w:pPr>
        <w:pStyle w:val="ConsPlusNormal"/>
        <w:spacing w:before="200"/>
        <w:ind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результаты мониторинга применения обязательных требований;</w:t>
      </w:r>
    </w:p>
    <w:p w:rsidR="005C0CDD" w:rsidRPr="008443EB" w:rsidRDefault="005C0CDD" w:rsidP="00066FC1">
      <w:pPr>
        <w:pStyle w:val="ConsPlusNormal"/>
        <w:spacing w:before="200"/>
        <w:ind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результаты анализа осуществления контрольной (надзорной) и разрешительной деятельности;</w:t>
      </w:r>
    </w:p>
    <w:p w:rsidR="005C0CDD" w:rsidRPr="008443EB" w:rsidRDefault="005C0CDD" w:rsidP="00066FC1">
      <w:pPr>
        <w:pStyle w:val="ConsPlusNormal"/>
        <w:spacing w:before="200"/>
        <w:ind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результаты анализа судебной практики по вопросам применения обязательных требований;</w:t>
      </w:r>
    </w:p>
    <w:p w:rsidR="005C0CDD" w:rsidRPr="008443EB" w:rsidRDefault="005C0CDD" w:rsidP="00066FC1">
      <w:pPr>
        <w:pStyle w:val="ConsPlusNormal"/>
        <w:spacing w:before="200"/>
        <w:ind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 xml:space="preserve">обращения, предложения и замечания субъектов регулирования, </w:t>
      </w:r>
      <w:proofErr w:type="gramStart"/>
      <w:r w:rsidRPr="008443EB">
        <w:rPr>
          <w:rFonts w:ascii="Times New Roman" w:hAnsi="Times New Roman" w:cs="Times New Roman"/>
          <w:sz w:val="24"/>
          <w:szCs w:val="24"/>
        </w:rPr>
        <w:t>поступившие</w:t>
      </w:r>
      <w:proofErr w:type="gramEnd"/>
      <w:r w:rsidRPr="008443EB">
        <w:rPr>
          <w:rFonts w:ascii="Times New Roman" w:hAnsi="Times New Roman" w:cs="Times New Roman"/>
          <w:sz w:val="24"/>
          <w:szCs w:val="24"/>
        </w:rPr>
        <w:t xml:space="preserve"> в том числе в рамках публичного обсуждения плана;</w:t>
      </w:r>
    </w:p>
    <w:p w:rsidR="005C0CDD" w:rsidRPr="008443EB" w:rsidRDefault="005C0CDD" w:rsidP="00066FC1">
      <w:pPr>
        <w:pStyle w:val="ConsPlusNormal"/>
        <w:spacing w:before="200"/>
        <w:ind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позиции заинтересованных исполнительных органов Чувашской Республики, территориальных органов федеральных органов исполнительной власти, в том числе полученные при разработке акта на этапе правовой экспертизы, антикоррупционной экспертизы, оценки регулирующего воздействия;</w:t>
      </w:r>
    </w:p>
    <w:p w:rsidR="005C0CDD" w:rsidRPr="008443EB" w:rsidRDefault="005C0CDD" w:rsidP="00066FC1">
      <w:pPr>
        <w:pStyle w:val="ConsPlusNormal"/>
        <w:spacing w:before="200"/>
        <w:ind w:firstLine="567"/>
        <w:contextualSpacing/>
        <w:jc w:val="both"/>
        <w:rPr>
          <w:rFonts w:ascii="Times New Roman" w:hAnsi="Times New Roman" w:cs="Times New Roman"/>
          <w:sz w:val="24"/>
          <w:szCs w:val="24"/>
        </w:rPr>
      </w:pPr>
      <w:r w:rsidRPr="008443EB">
        <w:rPr>
          <w:rFonts w:ascii="Times New Roman" w:hAnsi="Times New Roman" w:cs="Times New Roman"/>
          <w:sz w:val="24"/>
          <w:szCs w:val="24"/>
        </w:rPr>
        <w:t>иные сведения, которые, по мнению структурного подразделения, позволяют оценить результаты применения обязательных требований.</w:t>
      </w:r>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В доклад включается следующая информация:</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общая характеристика оцениваемых обязательных требований в соответствующей сфере регулирования;</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результаты оценки применения обязательных требований;</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выводы и предложения по итогам оценки применения обязательных требований.</w:t>
      </w:r>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Общая характеристика обязательных требований в соответствующей сфере регулирования должна включать следующие сведения:</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перечень актов и содержащихся в них обязательных требований, в том числе реквизиты и источники официального опубликования нормативных правовых актов;</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сведения о внесенных в акты изменениях (при наличии);</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период действия актов и их отдельных положений (при наличии);</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направлены обязательные требования;</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нормативно обоснованный перечень охраняемых законом ценностей, защищаемых в рамках соответствующей сферы общественных отношений;</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цели введения обязательных требований (группы обязательных требований) для каждого содержащегося в докладе акта (снижение (устранение) рисков причинения вреда охраняемым законом ценностям с указанием конкретных рисков).</w:t>
      </w:r>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Результаты оценки применения обязательных требований должны содержать следующую информацию:</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lastRenderedPageBreak/>
        <w:t>соблюдение принципов установления и оценки применения обязательных требований, установленных Федеральным законом;</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количество и содержание связанных с применением обязательных требований обращений контролируемых лиц в контрольный (надзорный) орган;</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иные сведения, которые позволяют оценить результаты применения обязательных требований и достижение целей их установления.</w:t>
      </w:r>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Выводы и предложения по итогам оценки применения обязательных требований должны содержать один из следующих выводов:</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о целесообразности дальнейшего применения обязательных требований без внесения изменений в акт;</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о нецелесообразности дальнейшего применения обязательных требований и необходимости внесения изменений акт (с описанием предложений);</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 xml:space="preserve">о нецелесообразности дальнейшего применения обязательных требований и необходимости отмены (о признании </w:t>
      </w:r>
      <w:proofErr w:type="gramStart"/>
      <w:r w:rsidRPr="00072395">
        <w:rPr>
          <w:rFonts w:ascii="Times New Roman" w:hAnsi="Times New Roman" w:cs="Times New Roman"/>
          <w:sz w:val="24"/>
          <w:szCs w:val="24"/>
        </w:rPr>
        <w:t>утратившим</w:t>
      </w:r>
      <w:proofErr w:type="gramEnd"/>
      <w:r w:rsidRPr="00072395">
        <w:rPr>
          <w:rFonts w:ascii="Times New Roman" w:hAnsi="Times New Roman" w:cs="Times New Roman"/>
          <w:sz w:val="24"/>
          <w:szCs w:val="24"/>
        </w:rPr>
        <w:t xml:space="preserve"> силу) акта, содержащего обязательные требования, его отдельных положений.</w:t>
      </w:r>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bookmarkStart w:id="8" w:name="Par142"/>
      <w:bookmarkEnd w:id="8"/>
      <w:r w:rsidRPr="00072395">
        <w:rPr>
          <w:rFonts w:ascii="Times New Roman" w:hAnsi="Times New Roman" w:cs="Times New Roman"/>
          <w:sz w:val="24"/>
          <w:szCs w:val="24"/>
        </w:rPr>
        <w:t>Вывод о нецелесообразности дальнейшего применения обязательных требований и необходимости внесения изменений в акт формулируется при выявлении одного или нескольких из следующих случаев:</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несоответствие обязательных требований принципам Федерального закона, вышестоящим нормативным правовым актам и (или) целям и положениям государственных программ Российской Федерации, национальных проектов Российской Федерации, государственных программ Чувашской Республики и региональных проектов Чувашской Республики</w:t>
      </w:r>
      <w:r w:rsidR="00577CE5">
        <w:rPr>
          <w:rFonts w:ascii="Times New Roman" w:hAnsi="Times New Roman" w:cs="Times New Roman"/>
          <w:sz w:val="24"/>
          <w:szCs w:val="24"/>
        </w:rPr>
        <w:t>, муниципальных программ Канашского муниципального округа Чувашской Республики</w:t>
      </w:r>
      <w:r w:rsidRPr="00072395">
        <w:rPr>
          <w:rFonts w:ascii="Times New Roman" w:hAnsi="Times New Roman" w:cs="Times New Roman"/>
          <w:sz w:val="24"/>
          <w:szCs w:val="24"/>
        </w:rPr>
        <w:t>;</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proofErr w:type="spellStart"/>
      <w:r w:rsidRPr="00072395">
        <w:rPr>
          <w:rFonts w:ascii="Times New Roman" w:hAnsi="Times New Roman" w:cs="Times New Roman"/>
          <w:sz w:val="24"/>
          <w:szCs w:val="24"/>
        </w:rPr>
        <w:t>недостижение</w:t>
      </w:r>
      <w:proofErr w:type="spellEnd"/>
      <w:r w:rsidRPr="00072395">
        <w:rPr>
          <w:rFonts w:ascii="Times New Roman" w:hAnsi="Times New Roman" w:cs="Times New Roman"/>
          <w:sz w:val="24"/>
          <w:szCs w:val="24"/>
        </w:rPr>
        <w:t xml:space="preserve"> целей введения обязательных требований;</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невозможность исполнения обязательных требований,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наличие в различных актах (в том числе разной юридической силы) или в одном акте противоречащих друг другу обязательных требований;</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наличие в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и иной экономической деятельности и технологий;</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наличие устойчивых противоречий в практике применения обязательных требований.</w:t>
      </w:r>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bookmarkStart w:id="9" w:name="Par150"/>
      <w:bookmarkEnd w:id="9"/>
      <w:r w:rsidRPr="00072395">
        <w:rPr>
          <w:rFonts w:ascii="Times New Roman" w:hAnsi="Times New Roman" w:cs="Times New Roman"/>
          <w:sz w:val="24"/>
          <w:szCs w:val="24"/>
        </w:rPr>
        <w:t xml:space="preserve">Вывод о нецелесообразности дальнейшего применения обязательных требований и необходимости отмены (о признании утратившим силу) </w:t>
      </w:r>
      <w:r w:rsidR="00577CE5">
        <w:rPr>
          <w:rFonts w:ascii="Times New Roman" w:hAnsi="Times New Roman" w:cs="Times New Roman"/>
          <w:sz w:val="24"/>
          <w:szCs w:val="24"/>
        </w:rPr>
        <w:t xml:space="preserve">муниципального нормативного </w:t>
      </w:r>
      <w:r w:rsidRPr="00072395">
        <w:rPr>
          <w:rFonts w:ascii="Times New Roman" w:hAnsi="Times New Roman" w:cs="Times New Roman"/>
          <w:sz w:val="24"/>
          <w:szCs w:val="24"/>
        </w:rPr>
        <w:t xml:space="preserve">акта, содержащего обязательные требования, его отдельных положений может быть сформулирован при выявлении нескольких случаев, </w:t>
      </w:r>
      <w:r w:rsidRPr="00066FC1">
        <w:rPr>
          <w:rFonts w:ascii="Times New Roman" w:hAnsi="Times New Roman" w:cs="Times New Roman"/>
          <w:sz w:val="24"/>
          <w:szCs w:val="24"/>
        </w:rPr>
        <w:t xml:space="preserve">предусмотренных </w:t>
      </w:r>
      <w:hyperlink w:anchor="Par142" w:tooltip="22.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их случаев:" w:history="1">
        <w:r w:rsidR="00066FC1" w:rsidRPr="00066FC1">
          <w:rPr>
            <w:rFonts w:ascii="Times New Roman" w:hAnsi="Times New Roman" w:cs="Times New Roman"/>
            <w:sz w:val="24"/>
            <w:szCs w:val="24"/>
          </w:rPr>
          <w:t xml:space="preserve">пунктом </w:t>
        </w:r>
      </w:hyperlink>
      <w:r w:rsidR="00066FC1" w:rsidRPr="00066FC1">
        <w:rPr>
          <w:rFonts w:ascii="Times New Roman" w:hAnsi="Times New Roman" w:cs="Times New Roman"/>
          <w:sz w:val="24"/>
          <w:szCs w:val="24"/>
        </w:rPr>
        <w:t>3.9.</w:t>
      </w:r>
      <w:r w:rsidRPr="00066FC1">
        <w:rPr>
          <w:rFonts w:ascii="Times New Roman" w:hAnsi="Times New Roman" w:cs="Times New Roman"/>
          <w:sz w:val="24"/>
          <w:szCs w:val="24"/>
        </w:rPr>
        <w:t xml:space="preserve"> </w:t>
      </w:r>
      <w:r w:rsidRPr="00072395">
        <w:rPr>
          <w:rFonts w:ascii="Times New Roman" w:hAnsi="Times New Roman" w:cs="Times New Roman"/>
          <w:sz w:val="24"/>
          <w:szCs w:val="24"/>
        </w:rPr>
        <w:t>настоящего Порядка, а также при выявлении одного из следующих случаев:</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наличие дублирующих и (или) аналогичных по содержанию обязательных требований в нескольких актах или в одном акте;</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lastRenderedPageBreak/>
        <w:t xml:space="preserve">отсутствие у администрации </w:t>
      </w:r>
      <w:r w:rsidR="00011977" w:rsidRPr="00072395">
        <w:rPr>
          <w:rFonts w:ascii="Times New Roman" w:hAnsi="Times New Roman" w:cs="Times New Roman"/>
          <w:sz w:val="24"/>
          <w:szCs w:val="24"/>
        </w:rPr>
        <w:t>Канашского муниципального</w:t>
      </w:r>
      <w:r w:rsidRPr="00072395">
        <w:rPr>
          <w:rFonts w:ascii="Times New Roman" w:hAnsi="Times New Roman" w:cs="Times New Roman"/>
          <w:sz w:val="24"/>
          <w:szCs w:val="24"/>
        </w:rPr>
        <w:t xml:space="preserve"> округа</w:t>
      </w:r>
      <w:r w:rsidR="00011977" w:rsidRPr="00072395">
        <w:rPr>
          <w:rFonts w:ascii="Times New Roman" w:hAnsi="Times New Roman" w:cs="Times New Roman"/>
          <w:sz w:val="24"/>
          <w:szCs w:val="24"/>
        </w:rPr>
        <w:t xml:space="preserve"> Чувашской Республики</w:t>
      </w:r>
      <w:r w:rsidRPr="00072395">
        <w:rPr>
          <w:rFonts w:ascii="Times New Roman" w:hAnsi="Times New Roman" w:cs="Times New Roman"/>
          <w:sz w:val="24"/>
          <w:szCs w:val="24"/>
        </w:rPr>
        <w:t xml:space="preserve">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В целях</w:t>
      </w:r>
      <w:r w:rsidR="00AC461B">
        <w:rPr>
          <w:rFonts w:ascii="Times New Roman" w:hAnsi="Times New Roman" w:cs="Times New Roman"/>
          <w:sz w:val="24"/>
          <w:szCs w:val="24"/>
        </w:rPr>
        <w:t xml:space="preserve"> публичного обсуждения проекта Д</w:t>
      </w:r>
      <w:r w:rsidRPr="00072395">
        <w:rPr>
          <w:rFonts w:ascii="Times New Roman" w:hAnsi="Times New Roman" w:cs="Times New Roman"/>
          <w:sz w:val="24"/>
          <w:szCs w:val="24"/>
        </w:rPr>
        <w:t>оклада структурное подразделение не позднее 1 марта года, следующего за годом подготовки плана, размещает проект доклада на официальном сайте</w:t>
      </w:r>
      <w:r w:rsidR="00011977" w:rsidRPr="00072395">
        <w:rPr>
          <w:rFonts w:ascii="Times New Roman" w:hAnsi="Times New Roman" w:cs="Times New Roman"/>
          <w:sz w:val="24"/>
          <w:szCs w:val="24"/>
        </w:rPr>
        <w:t xml:space="preserve"> </w:t>
      </w:r>
      <w:r w:rsidRPr="00072395">
        <w:rPr>
          <w:rFonts w:ascii="Times New Roman" w:hAnsi="Times New Roman" w:cs="Times New Roman"/>
          <w:sz w:val="24"/>
          <w:szCs w:val="24"/>
        </w:rPr>
        <w:t xml:space="preserve">с одновременным извещением контролируемых лиц, органов и организаций, </w:t>
      </w:r>
      <w:proofErr w:type="gramStart"/>
      <w:r w:rsidRPr="00072395">
        <w:rPr>
          <w:rFonts w:ascii="Times New Roman" w:hAnsi="Times New Roman" w:cs="Times New Roman"/>
          <w:sz w:val="24"/>
          <w:szCs w:val="24"/>
        </w:rPr>
        <w:t>целями</w:t>
      </w:r>
      <w:proofErr w:type="gramEnd"/>
      <w:r w:rsidRPr="00072395">
        <w:rPr>
          <w:rFonts w:ascii="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Срок</w:t>
      </w:r>
      <w:r w:rsidR="00AC461B">
        <w:rPr>
          <w:rFonts w:ascii="Times New Roman" w:hAnsi="Times New Roman" w:cs="Times New Roman"/>
          <w:sz w:val="24"/>
          <w:szCs w:val="24"/>
        </w:rPr>
        <w:t xml:space="preserve"> публичного обсуждения проекта Д</w:t>
      </w:r>
      <w:r w:rsidRPr="00072395">
        <w:rPr>
          <w:rFonts w:ascii="Times New Roman" w:hAnsi="Times New Roman" w:cs="Times New Roman"/>
          <w:sz w:val="24"/>
          <w:szCs w:val="24"/>
        </w:rPr>
        <w:t>оклада составляет не менее 20 рабочих дней со дня его размещения на официальном сайте.</w:t>
      </w:r>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proofErr w:type="gramStart"/>
      <w:r w:rsidRPr="00072395">
        <w:rPr>
          <w:rFonts w:ascii="Times New Roman" w:hAnsi="Times New Roman" w:cs="Times New Roman"/>
          <w:sz w:val="24"/>
          <w:szCs w:val="24"/>
        </w:rPr>
        <w:t xml:space="preserve">Структурное подразделение рассматривает все предложения, поступившие через официальный сайт, в установленный </w:t>
      </w:r>
      <w:r w:rsidR="00066FC1" w:rsidRPr="00066FC1">
        <w:rPr>
          <w:rFonts w:ascii="Times New Roman" w:hAnsi="Times New Roman" w:cs="Times New Roman"/>
          <w:sz w:val="24"/>
          <w:szCs w:val="24"/>
        </w:rPr>
        <w:t>пунктом 3.12.</w:t>
      </w:r>
      <w:r w:rsidRPr="00066FC1">
        <w:rPr>
          <w:rFonts w:ascii="Times New Roman" w:hAnsi="Times New Roman" w:cs="Times New Roman"/>
          <w:sz w:val="24"/>
          <w:szCs w:val="24"/>
        </w:rPr>
        <w:t xml:space="preserve"> настоящего Порядка</w:t>
      </w:r>
      <w:r w:rsidRPr="00072395">
        <w:rPr>
          <w:rFonts w:ascii="Times New Roman" w:hAnsi="Times New Roman" w:cs="Times New Roman"/>
          <w:sz w:val="24"/>
          <w:szCs w:val="24"/>
        </w:rPr>
        <w:t xml:space="preserve">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w:t>
      </w:r>
      <w:proofErr w:type="gramEnd"/>
      <w:r w:rsidRPr="00072395">
        <w:rPr>
          <w:rFonts w:ascii="Times New Roman" w:hAnsi="Times New Roman" w:cs="Times New Roman"/>
          <w:sz w:val="24"/>
          <w:szCs w:val="24"/>
        </w:rPr>
        <w:t xml:space="preserve"> </w:t>
      </w:r>
      <w:r w:rsidRPr="00066FC1">
        <w:rPr>
          <w:rFonts w:ascii="Times New Roman" w:hAnsi="Times New Roman" w:cs="Times New Roman"/>
          <w:sz w:val="24"/>
          <w:szCs w:val="24"/>
        </w:rPr>
        <w:t xml:space="preserve">Сводка предложений подписывается </w:t>
      </w:r>
      <w:r w:rsidR="00011977" w:rsidRPr="00066FC1">
        <w:rPr>
          <w:rFonts w:ascii="Times New Roman" w:hAnsi="Times New Roman" w:cs="Times New Roman"/>
          <w:sz w:val="24"/>
          <w:szCs w:val="24"/>
        </w:rPr>
        <w:t>руководителем</w:t>
      </w:r>
      <w:r w:rsidR="00011977" w:rsidRPr="00072395">
        <w:rPr>
          <w:rFonts w:ascii="Times New Roman" w:hAnsi="Times New Roman" w:cs="Times New Roman"/>
          <w:sz w:val="24"/>
          <w:szCs w:val="24"/>
        </w:rPr>
        <w:t xml:space="preserve"> структурного подразделения</w:t>
      </w:r>
      <w:proofErr w:type="gramStart"/>
      <w:r w:rsidR="00011977" w:rsidRPr="00072395">
        <w:rPr>
          <w:rFonts w:ascii="Times New Roman" w:hAnsi="Times New Roman" w:cs="Times New Roman"/>
          <w:sz w:val="24"/>
          <w:szCs w:val="24"/>
        </w:rPr>
        <w:t>.</w:t>
      </w:r>
      <w:r w:rsidRPr="00072395">
        <w:rPr>
          <w:rFonts w:ascii="Times New Roman" w:hAnsi="Times New Roman" w:cs="Times New Roman"/>
          <w:sz w:val="24"/>
          <w:szCs w:val="24"/>
        </w:rPr>
        <w:t>.</w:t>
      </w:r>
      <w:proofErr w:type="gramEnd"/>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proofErr w:type="gramStart"/>
      <w:r w:rsidRPr="00072395">
        <w:rPr>
          <w:rFonts w:ascii="Times New Roman" w:hAnsi="Times New Roman" w:cs="Times New Roman"/>
          <w:sz w:val="24"/>
          <w:szCs w:val="24"/>
        </w:rPr>
        <w:t>Структурное подразделение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следующего за годом подготовки плана, доработанный доклад, подписанный руководителем структурного подразделения (исполняющим обязанности), для рассмотрения в ответственное подразделение и отдел организационно-правовой работы и одновременно размещает доклад на официальном сайте.</w:t>
      </w:r>
      <w:proofErr w:type="gramEnd"/>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 xml:space="preserve"> </w:t>
      </w:r>
      <w:r w:rsidR="00CE775C">
        <w:rPr>
          <w:rFonts w:ascii="Times New Roman" w:hAnsi="Times New Roman" w:cs="Times New Roman"/>
          <w:sz w:val="24"/>
          <w:szCs w:val="24"/>
        </w:rPr>
        <w:t>О</w:t>
      </w:r>
      <w:r w:rsidR="00CE775C" w:rsidRPr="00CE775C">
        <w:rPr>
          <w:rFonts w:ascii="Times New Roman" w:hAnsi="Times New Roman" w:cs="Times New Roman"/>
          <w:sz w:val="24"/>
          <w:szCs w:val="24"/>
        </w:rPr>
        <w:t xml:space="preserve">тдел правового обеспечения администрации Канашского муниципального округа Чувашской </w:t>
      </w:r>
      <w:r w:rsidRPr="00072395">
        <w:rPr>
          <w:rFonts w:ascii="Times New Roman" w:hAnsi="Times New Roman" w:cs="Times New Roman"/>
          <w:sz w:val="24"/>
          <w:szCs w:val="24"/>
        </w:rPr>
        <w:t xml:space="preserve">рассматривает Доклад и готовит служебную записку в </w:t>
      </w:r>
      <w:r w:rsidR="00835C4B" w:rsidRPr="00066FC1">
        <w:rPr>
          <w:rFonts w:ascii="Times New Roman" w:hAnsi="Times New Roman" w:cs="Times New Roman"/>
          <w:sz w:val="24"/>
          <w:szCs w:val="24"/>
        </w:rPr>
        <w:t xml:space="preserve">ответственное </w:t>
      </w:r>
      <w:r w:rsidRPr="00066FC1">
        <w:rPr>
          <w:rFonts w:ascii="Times New Roman" w:hAnsi="Times New Roman" w:cs="Times New Roman"/>
          <w:sz w:val="24"/>
          <w:szCs w:val="24"/>
        </w:rPr>
        <w:t>подразделение о возможности продления срока его действия либо о необходимости внесения</w:t>
      </w:r>
      <w:r w:rsidRPr="00072395">
        <w:rPr>
          <w:rFonts w:ascii="Times New Roman" w:hAnsi="Times New Roman" w:cs="Times New Roman"/>
          <w:sz w:val="24"/>
          <w:szCs w:val="24"/>
        </w:rPr>
        <w:t xml:space="preserve"> в него изменении или признания </w:t>
      </w:r>
      <w:proofErr w:type="gramStart"/>
      <w:r w:rsidRPr="00072395">
        <w:rPr>
          <w:rFonts w:ascii="Times New Roman" w:hAnsi="Times New Roman" w:cs="Times New Roman"/>
          <w:sz w:val="24"/>
          <w:szCs w:val="24"/>
        </w:rPr>
        <w:t>утратившим</w:t>
      </w:r>
      <w:proofErr w:type="gramEnd"/>
      <w:r w:rsidRPr="00072395">
        <w:rPr>
          <w:rFonts w:ascii="Times New Roman" w:hAnsi="Times New Roman" w:cs="Times New Roman"/>
          <w:sz w:val="24"/>
          <w:szCs w:val="24"/>
        </w:rPr>
        <w:t xml:space="preserve"> силу.</w:t>
      </w:r>
    </w:p>
    <w:p w:rsidR="00174E7E"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Ответственное подразделение готовит заключение о достижении целей введения обязательных требований на Доклад п</w:t>
      </w:r>
      <w:r w:rsidR="00174E7E">
        <w:rPr>
          <w:rFonts w:ascii="Times New Roman" w:hAnsi="Times New Roman" w:cs="Times New Roman"/>
          <w:sz w:val="24"/>
          <w:szCs w:val="24"/>
        </w:rPr>
        <w:t>о форме согласно приложению № 2</w:t>
      </w:r>
      <w:r w:rsidR="00066FC1">
        <w:rPr>
          <w:rFonts w:ascii="Times New Roman" w:hAnsi="Times New Roman" w:cs="Times New Roman"/>
          <w:sz w:val="24"/>
          <w:szCs w:val="24"/>
        </w:rPr>
        <w:t xml:space="preserve"> к настоящему Порядку</w:t>
      </w:r>
      <w:r w:rsidR="00174E7E">
        <w:rPr>
          <w:rFonts w:ascii="Times New Roman" w:hAnsi="Times New Roman" w:cs="Times New Roman"/>
          <w:sz w:val="24"/>
          <w:szCs w:val="24"/>
        </w:rPr>
        <w:t>.</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proofErr w:type="gramStart"/>
      <w:r w:rsidRPr="00072395">
        <w:rPr>
          <w:rFonts w:ascii="Times New Roman" w:hAnsi="Times New Roman" w:cs="Times New Roman"/>
          <w:sz w:val="24"/>
          <w:szCs w:val="24"/>
        </w:rPr>
        <w:t>В случае несогласия с выводами, указанными в докладе о достижении целей введения обязательных требований, или невозможности верификации данных, указанных в докладе о достижении целей введения обязательных требований, на основе которых разработчиком были сделаны соответствующие выводы, ответственное подразделение готовит один из следующих выводов:</w:t>
      </w:r>
      <w:proofErr w:type="gramEnd"/>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а) о нецелесообразности продления сроков действия регулирования;</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б) о необходимости внесения изменений в нормативный правовой акт;</w:t>
      </w:r>
    </w:p>
    <w:p w:rsidR="005C0CDD" w:rsidRPr="00072395" w:rsidRDefault="005C0CDD" w:rsidP="00066FC1">
      <w:pPr>
        <w:pStyle w:val="ConsPlusNormal"/>
        <w:spacing w:before="200"/>
        <w:ind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в) о необходимости проведения доработки Доклада и проведения повторных публичных консультаций.</w:t>
      </w:r>
    </w:p>
    <w:p w:rsidR="005C0CDD" w:rsidRPr="00072395"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Заключения о достижении целей введения обязательных требований подлежит размещению на официальном сайте.</w:t>
      </w:r>
    </w:p>
    <w:p w:rsidR="00354C96" w:rsidRDefault="005C0CDD" w:rsidP="00066FC1">
      <w:pPr>
        <w:pStyle w:val="ConsPlusNormal"/>
        <w:numPr>
          <w:ilvl w:val="1"/>
          <w:numId w:val="34"/>
        </w:numPr>
        <w:spacing w:before="200"/>
        <w:ind w:left="0" w:firstLine="567"/>
        <w:contextualSpacing/>
        <w:jc w:val="both"/>
        <w:rPr>
          <w:rFonts w:ascii="Times New Roman" w:hAnsi="Times New Roman" w:cs="Times New Roman"/>
          <w:sz w:val="24"/>
          <w:szCs w:val="24"/>
        </w:rPr>
      </w:pPr>
      <w:r w:rsidRPr="00072395">
        <w:rPr>
          <w:rFonts w:ascii="Times New Roman" w:hAnsi="Times New Roman" w:cs="Times New Roman"/>
          <w:sz w:val="24"/>
          <w:szCs w:val="24"/>
        </w:rPr>
        <w:t xml:space="preserve">Структурное подразделение в течение 40 рабочих дней после получения Заключения о достижении целей введения обязательных </w:t>
      </w:r>
      <w:proofErr w:type="gramStart"/>
      <w:r w:rsidRPr="00072395">
        <w:rPr>
          <w:rFonts w:ascii="Times New Roman" w:hAnsi="Times New Roman" w:cs="Times New Roman"/>
          <w:sz w:val="24"/>
          <w:szCs w:val="24"/>
        </w:rPr>
        <w:t>требований</w:t>
      </w:r>
      <w:proofErr w:type="gramEnd"/>
      <w:r w:rsidRPr="00072395">
        <w:rPr>
          <w:rFonts w:ascii="Times New Roman" w:hAnsi="Times New Roman" w:cs="Times New Roman"/>
          <w:sz w:val="24"/>
          <w:szCs w:val="24"/>
        </w:rPr>
        <w:t xml:space="preserve"> в котором сделаны выводы о необходимости признания утратившим силу или пересмотра или о возможности продления срока действия акта (его отдельных положений), обеспечивает разработку соответствующего проекта акта в со</w:t>
      </w:r>
      <w:r w:rsidR="005807EC">
        <w:rPr>
          <w:rFonts w:ascii="Times New Roman" w:hAnsi="Times New Roman" w:cs="Times New Roman"/>
          <w:sz w:val="24"/>
          <w:szCs w:val="24"/>
        </w:rPr>
        <w:t xml:space="preserve">ответствии с </w:t>
      </w:r>
      <w:r w:rsidR="00354C96">
        <w:rPr>
          <w:rFonts w:ascii="Times New Roman" w:hAnsi="Times New Roman" w:cs="Times New Roman"/>
          <w:sz w:val="24"/>
          <w:szCs w:val="24"/>
        </w:rPr>
        <w:t>з</w:t>
      </w:r>
      <w:r w:rsidR="00354C96" w:rsidRPr="00354C96">
        <w:rPr>
          <w:rFonts w:ascii="Times New Roman" w:hAnsi="Times New Roman" w:cs="Times New Roman"/>
          <w:sz w:val="24"/>
          <w:szCs w:val="24"/>
        </w:rPr>
        <w:t>аконодательством Российской Федерации</w:t>
      </w:r>
      <w:r w:rsidR="00354C96">
        <w:rPr>
          <w:rFonts w:ascii="Times New Roman" w:hAnsi="Times New Roman" w:cs="Times New Roman"/>
          <w:sz w:val="24"/>
          <w:szCs w:val="24"/>
        </w:rPr>
        <w:t>,</w:t>
      </w:r>
      <w:r w:rsidR="00354C96" w:rsidRPr="00354C96">
        <w:rPr>
          <w:rFonts w:ascii="Times New Roman" w:hAnsi="Times New Roman" w:cs="Times New Roman"/>
          <w:sz w:val="24"/>
          <w:szCs w:val="24"/>
        </w:rPr>
        <w:t xml:space="preserve"> Чувашской Республики, муниципальными нормативными правовыми актами органов местного самоуправления Канашского муниципального округа Чувашской Республики</w:t>
      </w:r>
      <w:r w:rsidR="00354C96">
        <w:rPr>
          <w:rFonts w:ascii="Times New Roman" w:hAnsi="Times New Roman" w:cs="Times New Roman"/>
          <w:sz w:val="24"/>
          <w:szCs w:val="24"/>
        </w:rPr>
        <w:t>.</w:t>
      </w:r>
    </w:p>
    <w:bookmarkEnd w:id="5"/>
    <w:p w:rsidR="00174E7E" w:rsidRDefault="00174E7E" w:rsidP="00394E2F">
      <w:pPr>
        <w:pStyle w:val="ConsPlusNormal"/>
        <w:spacing w:before="200"/>
        <w:ind w:firstLine="540"/>
        <w:contextualSpacing/>
        <w:jc w:val="both"/>
        <w:rPr>
          <w:rFonts w:ascii="Times New Roman" w:hAnsi="Times New Roman" w:cs="Times New Roman"/>
          <w:sz w:val="24"/>
          <w:szCs w:val="24"/>
        </w:rPr>
        <w:sectPr w:rsidR="00174E7E" w:rsidSect="00EF081B">
          <w:pgSz w:w="11905" w:h="16838"/>
          <w:pgMar w:top="709" w:right="850" w:bottom="851" w:left="1276" w:header="0" w:footer="0" w:gutter="0"/>
          <w:cols w:space="720"/>
          <w:noEndnote/>
          <w:docGrid w:linePitch="326"/>
        </w:sectPr>
      </w:pPr>
    </w:p>
    <w:p w:rsidR="00AC111F" w:rsidRPr="00AC111F" w:rsidRDefault="00AC111F" w:rsidP="00AC111F">
      <w:pPr>
        <w:widowControl w:val="0"/>
        <w:autoSpaceDE w:val="0"/>
        <w:autoSpaceDN w:val="0"/>
        <w:adjustRightInd w:val="0"/>
        <w:ind w:firstLine="0"/>
        <w:jc w:val="right"/>
        <w:outlineLvl w:val="0"/>
        <w:rPr>
          <w:rFonts w:ascii="Times New Roman CYR" w:eastAsiaTheme="minorEastAsia" w:hAnsi="Times New Roman CYR" w:cs="Times New Roman CYR"/>
          <w:bCs/>
          <w:color w:val="26282F"/>
          <w:sz w:val="24"/>
          <w:szCs w:val="24"/>
          <w:lang w:eastAsia="ru-RU"/>
        </w:rPr>
      </w:pPr>
      <w:r w:rsidRPr="00AC111F">
        <w:rPr>
          <w:rFonts w:ascii="Times New Roman CYR" w:eastAsiaTheme="minorEastAsia" w:hAnsi="Times New Roman CYR" w:cs="Times New Roman CYR"/>
          <w:bCs/>
          <w:color w:val="26282F"/>
          <w:sz w:val="24"/>
          <w:szCs w:val="24"/>
          <w:lang w:eastAsia="ru-RU"/>
        </w:rPr>
        <w:lastRenderedPageBreak/>
        <w:t>Приложение № 1</w:t>
      </w:r>
    </w:p>
    <w:p w:rsidR="00AC111F" w:rsidRPr="00AC111F" w:rsidRDefault="00AC111F" w:rsidP="00AC111F">
      <w:pPr>
        <w:widowControl w:val="0"/>
        <w:autoSpaceDE w:val="0"/>
        <w:autoSpaceDN w:val="0"/>
        <w:adjustRightInd w:val="0"/>
        <w:ind w:firstLine="0"/>
        <w:jc w:val="right"/>
        <w:outlineLvl w:val="0"/>
        <w:rPr>
          <w:rFonts w:ascii="Times New Roman CYR" w:eastAsiaTheme="minorEastAsia" w:hAnsi="Times New Roman CYR" w:cs="Times New Roman CYR"/>
          <w:bCs/>
          <w:color w:val="26282F"/>
          <w:sz w:val="24"/>
          <w:szCs w:val="24"/>
          <w:lang w:eastAsia="ru-RU"/>
        </w:rPr>
      </w:pPr>
      <w:r w:rsidRPr="00AC111F">
        <w:rPr>
          <w:rFonts w:ascii="Times New Roman CYR" w:eastAsiaTheme="minorEastAsia" w:hAnsi="Times New Roman CYR" w:cs="Times New Roman CYR"/>
          <w:bCs/>
          <w:color w:val="26282F"/>
          <w:sz w:val="24"/>
          <w:szCs w:val="24"/>
          <w:lang w:eastAsia="ru-RU"/>
        </w:rPr>
        <w:t>к Порядку установления и оценки</w:t>
      </w:r>
    </w:p>
    <w:p w:rsidR="00AC111F" w:rsidRPr="00AC111F" w:rsidRDefault="00AC111F" w:rsidP="00AC111F">
      <w:pPr>
        <w:widowControl w:val="0"/>
        <w:autoSpaceDE w:val="0"/>
        <w:autoSpaceDN w:val="0"/>
        <w:adjustRightInd w:val="0"/>
        <w:ind w:firstLine="0"/>
        <w:jc w:val="right"/>
        <w:outlineLvl w:val="0"/>
        <w:rPr>
          <w:rFonts w:ascii="Times New Roman CYR" w:eastAsiaTheme="minorEastAsia" w:hAnsi="Times New Roman CYR" w:cs="Times New Roman CYR"/>
          <w:bCs/>
          <w:color w:val="26282F"/>
          <w:sz w:val="24"/>
          <w:szCs w:val="24"/>
          <w:lang w:eastAsia="ru-RU"/>
        </w:rPr>
      </w:pPr>
      <w:r w:rsidRPr="00AC111F">
        <w:rPr>
          <w:rFonts w:ascii="Times New Roman CYR" w:eastAsiaTheme="minorEastAsia" w:hAnsi="Times New Roman CYR" w:cs="Times New Roman CYR"/>
          <w:bCs/>
          <w:color w:val="26282F"/>
          <w:sz w:val="24"/>
          <w:szCs w:val="24"/>
          <w:lang w:eastAsia="ru-RU"/>
        </w:rPr>
        <w:t>применения обязательных требований,</w:t>
      </w:r>
    </w:p>
    <w:p w:rsidR="00AC111F" w:rsidRPr="00AC111F" w:rsidRDefault="00AC111F" w:rsidP="00AC111F">
      <w:pPr>
        <w:widowControl w:val="0"/>
        <w:autoSpaceDE w:val="0"/>
        <w:autoSpaceDN w:val="0"/>
        <w:adjustRightInd w:val="0"/>
        <w:ind w:firstLine="0"/>
        <w:jc w:val="right"/>
        <w:outlineLvl w:val="0"/>
        <w:rPr>
          <w:rFonts w:ascii="Times New Roman CYR" w:eastAsiaTheme="minorEastAsia" w:hAnsi="Times New Roman CYR" w:cs="Times New Roman CYR"/>
          <w:bCs/>
          <w:color w:val="26282F"/>
          <w:sz w:val="24"/>
          <w:szCs w:val="24"/>
          <w:lang w:eastAsia="ru-RU"/>
        </w:rPr>
      </w:pPr>
      <w:r w:rsidRPr="00AC111F">
        <w:rPr>
          <w:rFonts w:ascii="Times New Roman CYR" w:eastAsiaTheme="minorEastAsia" w:hAnsi="Times New Roman CYR" w:cs="Times New Roman CYR"/>
          <w:bCs/>
          <w:color w:val="26282F"/>
          <w:sz w:val="24"/>
          <w:szCs w:val="24"/>
          <w:lang w:eastAsia="ru-RU"/>
        </w:rPr>
        <w:t>содержащихся в муниципальных</w:t>
      </w:r>
    </w:p>
    <w:p w:rsidR="00AC111F" w:rsidRPr="00AC111F" w:rsidRDefault="00AC111F" w:rsidP="00AC111F">
      <w:pPr>
        <w:widowControl w:val="0"/>
        <w:autoSpaceDE w:val="0"/>
        <w:autoSpaceDN w:val="0"/>
        <w:adjustRightInd w:val="0"/>
        <w:ind w:firstLine="0"/>
        <w:jc w:val="right"/>
        <w:outlineLvl w:val="0"/>
        <w:rPr>
          <w:rFonts w:ascii="Times New Roman CYR" w:eastAsiaTheme="minorEastAsia" w:hAnsi="Times New Roman CYR" w:cs="Times New Roman CYR"/>
          <w:bCs/>
          <w:color w:val="26282F"/>
          <w:sz w:val="24"/>
          <w:szCs w:val="24"/>
          <w:lang w:eastAsia="ru-RU"/>
        </w:rPr>
      </w:pPr>
      <w:r w:rsidRPr="00AC111F">
        <w:rPr>
          <w:rFonts w:ascii="Times New Roman CYR" w:eastAsiaTheme="minorEastAsia" w:hAnsi="Times New Roman CYR" w:cs="Times New Roman CYR"/>
          <w:bCs/>
          <w:color w:val="26282F"/>
          <w:sz w:val="24"/>
          <w:szCs w:val="24"/>
          <w:lang w:eastAsia="ru-RU"/>
        </w:rPr>
        <w:t xml:space="preserve">нормативных правовых </w:t>
      </w:r>
      <w:proofErr w:type="gramStart"/>
      <w:r w:rsidRPr="00AC111F">
        <w:rPr>
          <w:rFonts w:ascii="Times New Roman CYR" w:eastAsiaTheme="minorEastAsia" w:hAnsi="Times New Roman CYR" w:cs="Times New Roman CYR"/>
          <w:bCs/>
          <w:color w:val="26282F"/>
          <w:sz w:val="24"/>
          <w:szCs w:val="24"/>
          <w:lang w:eastAsia="ru-RU"/>
        </w:rPr>
        <w:t>актах</w:t>
      </w:r>
      <w:proofErr w:type="gramEnd"/>
    </w:p>
    <w:p w:rsidR="00AC111F" w:rsidRPr="00AC111F" w:rsidRDefault="00AC111F" w:rsidP="00AC111F">
      <w:pPr>
        <w:widowControl w:val="0"/>
        <w:autoSpaceDE w:val="0"/>
        <w:autoSpaceDN w:val="0"/>
        <w:adjustRightInd w:val="0"/>
        <w:ind w:firstLine="0"/>
        <w:jc w:val="right"/>
        <w:outlineLvl w:val="0"/>
        <w:rPr>
          <w:rFonts w:ascii="Times New Roman CYR" w:eastAsiaTheme="minorEastAsia" w:hAnsi="Times New Roman CYR" w:cs="Times New Roman CYR"/>
          <w:bCs/>
          <w:color w:val="26282F"/>
          <w:sz w:val="24"/>
          <w:szCs w:val="24"/>
          <w:lang w:eastAsia="ru-RU"/>
        </w:rPr>
      </w:pPr>
      <w:r w:rsidRPr="00AC111F">
        <w:rPr>
          <w:rFonts w:ascii="Times New Roman CYR" w:eastAsiaTheme="minorEastAsia" w:hAnsi="Times New Roman CYR" w:cs="Times New Roman CYR"/>
          <w:bCs/>
          <w:color w:val="26282F"/>
          <w:sz w:val="24"/>
          <w:szCs w:val="24"/>
          <w:lang w:eastAsia="ru-RU"/>
        </w:rPr>
        <w:t>Канашского муниципального округа</w:t>
      </w:r>
    </w:p>
    <w:p w:rsidR="00AC111F" w:rsidRPr="00AC111F" w:rsidRDefault="00AC111F" w:rsidP="00AC111F">
      <w:pPr>
        <w:widowControl w:val="0"/>
        <w:autoSpaceDE w:val="0"/>
        <w:autoSpaceDN w:val="0"/>
        <w:adjustRightInd w:val="0"/>
        <w:ind w:firstLine="0"/>
        <w:jc w:val="right"/>
        <w:outlineLvl w:val="0"/>
        <w:rPr>
          <w:rFonts w:ascii="Times New Roman CYR" w:eastAsiaTheme="minorEastAsia" w:hAnsi="Times New Roman CYR" w:cs="Times New Roman CYR"/>
          <w:bCs/>
          <w:color w:val="26282F"/>
          <w:sz w:val="24"/>
          <w:szCs w:val="24"/>
          <w:lang w:eastAsia="ru-RU"/>
        </w:rPr>
      </w:pPr>
      <w:r w:rsidRPr="00AC111F">
        <w:rPr>
          <w:rFonts w:ascii="Times New Roman CYR" w:eastAsiaTheme="minorEastAsia" w:hAnsi="Times New Roman CYR" w:cs="Times New Roman CYR"/>
          <w:bCs/>
          <w:color w:val="26282F"/>
          <w:sz w:val="24"/>
          <w:szCs w:val="24"/>
          <w:lang w:eastAsia="ru-RU"/>
        </w:rPr>
        <w:t>Чувашской Республики</w:t>
      </w:r>
    </w:p>
    <w:p w:rsidR="00AC111F" w:rsidRDefault="00AC111F" w:rsidP="007F43AE">
      <w:pPr>
        <w:widowControl w:val="0"/>
        <w:autoSpaceDE w:val="0"/>
        <w:autoSpaceDN w:val="0"/>
        <w:adjustRightInd w:val="0"/>
        <w:spacing w:before="108" w:after="108"/>
        <w:ind w:firstLine="0"/>
        <w:jc w:val="center"/>
        <w:outlineLvl w:val="0"/>
        <w:rPr>
          <w:rFonts w:ascii="Times New Roman CYR" w:eastAsiaTheme="minorEastAsia" w:hAnsi="Times New Roman CYR" w:cs="Times New Roman CYR"/>
          <w:b/>
          <w:bCs/>
          <w:color w:val="26282F"/>
          <w:sz w:val="24"/>
          <w:szCs w:val="24"/>
          <w:lang w:eastAsia="ru-RU"/>
        </w:rPr>
      </w:pPr>
    </w:p>
    <w:p w:rsidR="007F43AE" w:rsidRPr="007F43AE" w:rsidRDefault="007F43AE" w:rsidP="007F43AE">
      <w:pPr>
        <w:widowControl w:val="0"/>
        <w:autoSpaceDE w:val="0"/>
        <w:autoSpaceDN w:val="0"/>
        <w:adjustRightInd w:val="0"/>
        <w:spacing w:before="108" w:after="108"/>
        <w:ind w:firstLine="0"/>
        <w:jc w:val="center"/>
        <w:outlineLvl w:val="0"/>
        <w:rPr>
          <w:rFonts w:ascii="Times New Roman CYR" w:eastAsiaTheme="minorEastAsia" w:hAnsi="Times New Roman CYR" w:cs="Times New Roman CYR"/>
          <w:b/>
          <w:bCs/>
          <w:color w:val="26282F"/>
          <w:sz w:val="24"/>
          <w:szCs w:val="24"/>
          <w:lang w:eastAsia="ru-RU"/>
        </w:rPr>
      </w:pPr>
      <w:r w:rsidRPr="007F43AE">
        <w:rPr>
          <w:rFonts w:ascii="Times New Roman CYR" w:eastAsiaTheme="minorEastAsia" w:hAnsi="Times New Roman CYR" w:cs="Times New Roman CYR"/>
          <w:b/>
          <w:bCs/>
          <w:color w:val="26282F"/>
          <w:sz w:val="24"/>
          <w:szCs w:val="24"/>
          <w:lang w:eastAsia="ru-RU"/>
        </w:rPr>
        <w:t>План</w:t>
      </w:r>
      <w:r w:rsidRPr="007F43AE">
        <w:rPr>
          <w:rFonts w:ascii="Times New Roman CYR" w:eastAsiaTheme="minorEastAsia" w:hAnsi="Times New Roman CYR" w:cs="Times New Roman CYR"/>
          <w:b/>
          <w:bCs/>
          <w:color w:val="26282F"/>
          <w:sz w:val="24"/>
          <w:szCs w:val="24"/>
          <w:lang w:eastAsia="ru-RU"/>
        </w:rPr>
        <w:br/>
        <w:t>проведения оценки применения обязательных требований содержащихся в муниципальных нормативных правовых актах города Канаш Чувашской Республики</w:t>
      </w:r>
      <w:r w:rsidRPr="007F43AE">
        <w:rPr>
          <w:rFonts w:ascii="Times New Roman CYR" w:eastAsiaTheme="minorEastAsia" w:hAnsi="Times New Roman CYR" w:cs="Times New Roman CYR"/>
          <w:b/>
          <w:bCs/>
          <w:color w:val="26282F"/>
          <w:sz w:val="24"/>
          <w:szCs w:val="24"/>
          <w:lang w:eastAsia="ru-RU"/>
        </w:rPr>
        <w:br/>
        <w:t>на _________ год</w:t>
      </w:r>
    </w:p>
    <w:p w:rsidR="007F43AE" w:rsidRPr="007F43AE" w:rsidRDefault="007F43AE" w:rsidP="007F43AE">
      <w:pPr>
        <w:widowControl w:val="0"/>
        <w:autoSpaceDE w:val="0"/>
        <w:autoSpaceDN w:val="0"/>
        <w:adjustRightInd w:val="0"/>
        <w:ind w:firstLine="720"/>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3220"/>
        <w:gridCol w:w="2240"/>
      </w:tblGrid>
      <w:tr w:rsidR="007F43AE" w:rsidRPr="007F43AE" w:rsidTr="00B12FC7">
        <w:tc>
          <w:tcPr>
            <w:tcW w:w="840" w:type="dxa"/>
            <w:tcBorders>
              <w:top w:val="single" w:sz="4" w:space="0" w:color="auto"/>
              <w:bottom w:val="single" w:sz="4" w:space="0" w:color="auto"/>
              <w:right w:val="single" w:sz="4" w:space="0" w:color="auto"/>
            </w:tcBorders>
          </w:tcPr>
          <w:p w:rsidR="007F43AE" w:rsidRPr="007F43AE" w:rsidRDefault="00066FC1" w:rsidP="007F43AE">
            <w:pPr>
              <w:widowControl w:val="0"/>
              <w:autoSpaceDE w:val="0"/>
              <w:autoSpaceDN w:val="0"/>
              <w:adjustRightInd w:val="0"/>
              <w:ind w:firstLine="0"/>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w:t>
            </w:r>
            <w:r w:rsidR="007F43AE" w:rsidRPr="007F43AE">
              <w:rPr>
                <w:rFonts w:ascii="Times New Roman CYR" w:eastAsiaTheme="minorEastAsia" w:hAnsi="Times New Roman CYR" w:cs="Times New Roman CYR"/>
                <w:sz w:val="24"/>
                <w:szCs w:val="24"/>
                <w:lang w:eastAsia="ru-RU"/>
              </w:rPr>
              <w:br/>
            </w:r>
            <w:proofErr w:type="gramStart"/>
            <w:r w:rsidR="007F43AE" w:rsidRPr="007F43AE">
              <w:rPr>
                <w:rFonts w:ascii="Times New Roman CYR" w:eastAsiaTheme="minorEastAsia" w:hAnsi="Times New Roman CYR" w:cs="Times New Roman CYR"/>
                <w:sz w:val="24"/>
                <w:szCs w:val="24"/>
                <w:lang w:eastAsia="ru-RU"/>
              </w:rPr>
              <w:t>п</w:t>
            </w:r>
            <w:proofErr w:type="gramEnd"/>
            <w:r w:rsidR="007F43AE" w:rsidRPr="007F43AE">
              <w:rPr>
                <w:rFonts w:ascii="Times New Roman CYR" w:eastAsiaTheme="minorEastAsia" w:hAnsi="Times New Roman CYR" w:cs="Times New Roman CYR"/>
                <w:sz w:val="24"/>
                <w:szCs w:val="24"/>
                <w:lang w:eastAsia="ru-RU"/>
              </w:rPr>
              <w:t>/п</w:t>
            </w:r>
          </w:p>
        </w:tc>
        <w:tc>
          <w:tcPr>
            <w:tcW w:w="4060"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widowControl w:val="0"/>
              <w:autoSpaceDE w:val="0"/>
              <w:autoSpaceDN w:val="0"/>
              <w:adjustRightInd w:val="0"/>
              <w:ind w:firstLine="0"/>
              <w:jc w:val="center"/>
              <w:rPr>
                <w:rFonts w:ascii="Times New Roman CYR" w:eastAsiaTheme="minorEastAsia" w:hAnsi="Times New Roman CYR" w:cs="Times New Roman CYR"/>
                <w:sz w:val="24"/>
                <w:szCs w:val="24"/>
                <w:lang w:eastAsia="ru-RU"/>
              </w:rPr>
            </w:pPr>
            <w:r w:rsidRPr="007F43AE">
              <w:rPr>
                <w:rFonts w:ascii="Times New Roman CYR" w:eastAsiaTheme="minorEastAsia" w:hAnsi="Times New Roman CYR" w:cs="Times New Roman CYR"/>
                <w:sz w:val="24"/>
                <w:szCs w:val="24"/>
                <w:lang w:eastAsia="ru-RU"/>
              </w:rPr>
              <w:t>Наименование муниципального нормативного правового акта</w:t>
            </w:r>
          </w:p>
        </w:tc>
        <w:tc>
          <w:tcPr>
            <w:tcW w:w="3220"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widowControl w:val="0"/>
              <w:autoSpaceDE w:val="0"/>
              <w:autoSpaceDN w:val="0"/>
              <w:adjustRightInd w:val="0"/>
              <w:ind w:firstLine="0"/>
              <w:jc w:val="center"/>
              <w:rPr>
                <w:rFonts w:ascii="Times New Roman CYR" w:eastAsiaTheme="minorEastAsia" w:hAnsi="Times New Roman CYR" w:cs="Times New Roman CYR"/>
                <w:sz w:val="24"/>
                <w:szCs w:val="24"/>
                <w:lang w:eastAsia="ru-RU"/>
              </w:rPr>
            </w:pPr>
            <w:r w:rsidRPr="007F43AE">
              <w:rPr>
                <w:rFonts w:ascii="Times New Roman CYR" w:eastAsiaTheme="minorEastAsia" w:hAnsi="Times New Roman CYR" w:cs="Times New Roman CYR"/>
                <w:sz w:val="24"/>
                <w:szCs w:val="24"/>
                <w:lang w:eastAsia="ru-RU"/>
              </w:rPr>
              <w:t>Дата подготовки ответственным подразделением проекта доклада о достижении целей введения обязательных требований</w:t>
            </w:r>
          </w:p>
        </w:tc>
        <w:tc>
          <w:tcPr>
            <w:tcW w:w="2240" w:type="dxa"/>
            <w:tcBorders>
              <w:top w:val="single" w:sz="4" w:space="0" w:color="auto"/>
              <w:left w:val="single" w:sz="4" w:space="0" w:color="auto"/>
              <w:bottom w:val="single" w:sz="4" w:space="0" w:color="auto"/>
            </w:tcBorders>
          </w:tcPr>
          <w:p w:rsidR="007F43AE" w:rsidRPr="007F43AE" w:rsidRDefault="007F43AE" w:rsidP="007F43AE">
            <w:pPr>
              <w:widowControl w:val="0"/>
              <w:autoSpaceDE w:val="0"/>
              <w:autoSpaceDN w:val="0"/>
              <w:adjustRightInd w:val="0"/>
              <w:ind w:firstLine="0"/>
              <w:jc w:val="center"/>
              <w:rPr>
                <w:rFonts w:ascii="Times New Roman CYR" w:eastAsiaTheme="minorEastAsia" w:hAnsi="Times New Roman CYR" w:cs="Times New Roman CYR"/>
                <w:sz w:val="24"/>
                <w:szCs w:val="24"/>
                <w:lang w:eastAsia="ru-RU"/>
              </w:rPr>
            </w:pPr>
            <w:r w:rsidRPr="007F43AE">
              <w:rPr>
                <w:rFonts w:ascii="Times New Roman CYR" w:eastAsiaTheme="minorEastAsia" w:hAnsi="Times New Roman CYR" w:cs="Times New Roman CYR"/>
                <w:sz w:val="24"/>
                <w:szCs w:val="24"/>
                <w:lang w:eastAsia="ru-RU"/>
              </w:rPr>
              <w:t>Ответственные подразделения</w:t>
            </w:r>
          </w:p>
        </w:tc>
      </w:tr>
      <w:tr w:rsidR="007F43AE" w:rsidRPr="007F43AE" w:rsidTr="00B12FC7">
        <w:tc>
          <w:tcPr>
            <w:tcW w:w="840" w:type="dxa"/>
            <w:tcBorders>
              <w:top w:val="single" w:sz="4" w:space="0" w:color="auto"/>
              <w:bottom w:val="single" w:sz="4" w:space="0" w:color="auto"/>
              <w:right w:val="single" w:sz="4" w:space="0" w:color="auto"/>
            </w:tcBorders>
          </w:tcPr>
          <w:p w:rsidR="007F43AE" w:rsidRPr="007F43AE" w:rsidRDefault="007F43AE" w:rsidP="007F43AE">
            <w:pPr>
              <w:widowControl w:val="0"/>
              <w:autoSpaceDE w:val="0"/>
              <w:autoSpaceDN w:val="0"/>
              <w:adjustRightInd w:val="0"/>
              <w:ind w:firstLine="0"/>
              <w:jc w:val="center"/>
              <w:rPr>
                <w:rFonts w:ascii="Times New Roman CYR" w:eastAsiaTheme="minorEastAsia" w:hAnsi="Times New Roman CYR" w:cs="Times New Roman CYR"/>
                <w:sz w:val="24"/>
                <w:szCs w:val="24"/>
                <w:lang w:eastAsia="ru-RU"/>
              </w:rPr>
            </w:pPr>
            <w:r w:rsidRPr="007F43AE">
              <w:rPr>
                <w:rFonts w:ascii="Times New Roman CYR" w:eastAsiaTheme="minorEastAsia" w:hAnsi="Times New Roman CYR" w:cs="Times New Roman CYR"/>
                <w:sz w:val="24"/>
                <w:szCs w:val="24"/>
                <w:lang w:eastAsia="ru-RU"/>
              </w:rPr>
              <w:t>1</w:t>
            </w:r>
          </w:p>
        </w:tc>
        <w:tc>
          <w:tcPr>
            <w:tcW w:w="4060"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widowControl w:val="0"/>
              <w:autoSpaceDE w:val="0"/>
              <w:autoSpaceDN w:val="0"/>
              <w:adjustRightInd w:val="0"/>
              <w:ind w:firstLine="0"/>
              <w:jc w:val="center"/>
              <w:rPr>
                <w:rFonts w:ascii="Times New Roman CYR" w:eastAsiaTheme="minorEastAsia" w:hAnsi="Times New Roman CYR" w:cs="Times New Roman CYR"/>
                <w:sz w:val="24"/>
                <w:szCs w:val="24"/>
                <w:lang w:eastAsia="ru-RU"/>
              </w:rPr>
            </w:pPr>
            <w:r w:rsidRPr="007F43AE">
              <w:rPr>
                <w:rFonts w:ascii="Times New Roman CYR" w:eastAsiaTheme="minorEastAsia" w:hAnsi="Times New Roman CYR" w:cs="Times New Roman CYR"/>
                <w:sz w:val="24"/>
                <w:szCs w:val="24"/>
                <w:lang w:eastAsia="ru-RU"/>
              </w:rPr>
              <w:t>2</w:t>
            </w:r>
          </w:p>
        </w:tc>
        <w:tc>
          <w:tcPr>
            <w:tcW w:w="3220"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widowControl w:val="0"/>
              <w:autoSpaceDE w:val="0"/>
              <w:autoSpaceDN w:val="0"/>
              <w:adjustRightInd w:val="0"/>
              <w:ind w:firstLine="0"/>
              <w:jc w:val="center"/>
              <w:rPr>
                <w:rFonts w:ascii="Times New Roman CYR" w:eastAsiaTheme="minorEastAsia" w:hAnsi="Times New Roman CYR" w:cs="Times New Roman CYR"/>
                <w:sz w:val="24"/>
                <w:szCs w:val="24"/>
                <w:lang w:eastAsia="ru-RU"/>
              </w:rPr>
            </w:pPr>
            <w:r w:rsidRPr="007F43AE">
              <w:rPr>
                <w:rFonts w:ascii="Times New Roman CYR" w:eastAsiaTheme="minorEastAsia" w:hAnsi="Times New Roman CYR" w:cs="Times New Roman CYR"/>
                <w:sz w:val="24"/>
                <w:szCs w:val="24"/>
                <w:lang w:eastAsia="ru-RU"/>
              </w:rPr>
              <w:t>3</w:t>
            </w:r>
          </w:p>
        </w:tc>
        <w:tc>
          <w:tcPr>
            <w:tcW w:w="2240" w:type="dxa"/>
            <w:tcBorders>
              <w:top w:val="single" w:sz="4" w:space="0" w:color="auto"/>
              <w:left w:val="single" w:sz="4" w:space="0" w:color="auto"/>
              <w:bottom w:val="single" w:sz="4" w:space="0" w:color="auto"/>
            </w:tcBorders>
          </w:tcPr>
          <w:p w:rsidR="007F43AE" w:rsidRPr="007F43AE" w:rsidRDefault="007F43AE" w:rsidP="007F43AE">
            <w:pPr>
              <w:widowControl w:val="0"/>
              <w:autoSpaceDE w:val="0"/>
              <w:autoSpaceDN w:val="0"/>
              <w:adjustRightInd w:val="0"/>
              <w:ind w:firstLine="0"/>
              <w:jc w:val="center"/>
              <w:rPr>
                <w:rFonts w:ascii="Times New Roman CYR" w:eastAsiaTheme="minorEastAsia" w:hAnsi="Times New Roman CYR" w:cs="Times New Roman CYR"/>
                <w:sz w:val="24"/>
                <w:szCs w:val="24"/>
                <w:lang w:eastAsia="ru-RU"/>
              </w:rPr>
            </w:pPr>
            <w:r w:rsidRPr="007F43AE">
              <w:rPr>
                <w:rFonts w:ascii="Times New Roman CYR" w:eastAsiaTheme="minorEastAsia" w:hAnsi="Times New Roman CYR" w:cs="Times New Roman CYR"/>
                <w:sz w:val="24"/>
                <w:szCs w:val="24"/>
                <w:lang w:eastAsia="ru-RU"/>
              </w:rPr>
              <w:t>4</w:t>
            </w:r>
          </w:p>
        </w:tc>
      </w:tr>
      <w:tr w:rsidR="007F43AE" w:rsidRPr="007F43AE" w:rsidTr="00B12FC7">
        <w:tc>
          <w:tcPr>
            <w:tcW w:w="840" w:type="dxa"/>
            <w:tcBorders>
              <w:top w:val="single" w:sz="4" w:space="0" w:color="auto"/>
              <w:bottom w:val="single" w:sz="4" w:space="0" w:color="auto"/>
              <w:right w:val="single" w:sz="4" w:space="0" w:color="auto"/>
            </w:tcBorders>
          </w:tcPr>
          <w:p w:rsidR="007F43AE" w:rsidRPr="007F43AE" w:rsidRDefault="007F43AE" w:rsidP="007F43AE">
            <w:pPr>
              <w:widowControl w:val="0"/>
              <w:autoSpaceDE w:val="0"/>
              <w:autoSpaceDN w:val="0"/>
              <w:adjustRightInd w:val="0"/>
              <w:ind w:firstLine="0"/>
              <w:rPr>
                <w:rFonts w:ascii="Times New Roman CYR" w:eastAsiaTheme="minorEastAsia" w:hAnsi="Times New Roman CYR" w:cs="Times New Roman CYR"/>
                <w:sz w:val="24"/>
                <w:szCs w:val="24"/>
                <w:lang w:eastAsia="ru-RU"/>
              </w:rPr>
            </w:pPr>
          </w:p>
        </w:tc>
        <w:tc>
          <w:tcPr>
            <w:tcW w:w="4060"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widowControl w:val="0"/>
              <w:autoSpaceDE w:val="0"/>
              <w:autoSpaceDN w:val="0"/>
              <w:adjustRightInd w:val="0"/>
              <w:ind w:firstLine="0"/>
              <w:rPr>
                <w:rFonts w:ascii="Times New Roman CYR" w:eastAsiaTheme="minorEastAsia"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widowControl w:val="0"/>
              <w:autoSpaceDE w:val="0"/>
              <w:autoSpaceDN w:val="0"/>
              <w:adjustRightInd w:val="0"/>
              <w:ind w:firstLine="0"/>
              <w:rPr>
                <w:rFonts w:ascii="Times New Roman CYR" w:eastAsiaTheme="minorEastAsia" w:hAnsi="Times New Roman CYR" w:cs="Times New Roman CYR"/>
                <w:sz w:val="24"/>
                <w:szCs w:val="24"/>
                <w:lang w:eastAsia="ru-RU"/>
              </w:rPr>
            </w:pPr>
          </w:p>
        </w:tc>
        <w:tc>
          <w:tcPr>
            <w:tcW w:w="2240" w:type="dxa"/>
            <w:tcBorders>
              <w:top w:val="single" w:sz="4" w:space="0" w:color="auto"/>
              <w:left w:val="single" w:sz="4" w:space="0" w:color="auto"/>
              <w:bottom w:val="single" w:sz="4" w:space="0" w:color="auto"/>
            </w:tcBorders>
          </w:tcPr>
          <w:p w:rsidR="007F43AE" w:rsidRPr="007F43AE" w:rsidRDefault="007F43AE" w:rsidP="007F43AE">
            <w:pPr>
              <w:widowControl w:val="0"/>
              <w:autoSpaceDE w:val="0"/>
              <w:autoSpaceDN w:val="0"/>
              <w:adjustRightInd w:val="0"/>
              <w:ind w:firstLine="0"/>
              <w:rPr>
                <w:rFonts w:ascii="Times New Roman CYR" w:eastAsiaTheme="minorEastAsia" w:hAnsi="Times New Roman CYR" w:cs="Times New Roman CYR"/>
                <w:sz w:val="24"/>
                <w:szCs w:val="24"/>
                <w:lang w:eastAsia="ru-RU"/>
              </w:rPr>
            </w:pPr>
          </w:p>
        </w:tc>
      </w:tr>
      <w:tr w:rsidR="007F43AE" w:rsidRPr="007F43AE" w:rsidTr="00B12FC7">
        <w:tc>
          <w:tcPr>
            <w:tcW w:w="840" w:type="dxa"/>
            <w:tcBorders>
              <w:top w:val="single" w:sz="4" w:space="0" w:color="auto"/>
              <w:bottom w:val="single" w:sz="4" w:space="0" w:color="auto"/>
              <w:right w:val="single" w:sz="4" w:space="0" w:color="auto"/>
            </w:tcBorders>
          </w:tcPr>
          <w:p w:rsidR="007F43AE" w:rsidRPr="007F43AE" w:rsidRDefault="007F43AE" w:rsidP="007F43AE">
            <w:pPr>
              <w:widowControl w:val="0"/>
              <w:autoSpaceDE w:val="0"/>
              <w:autoSpaceDN w:val="0"/>
              <w:adjustRightInd w:val="0"/>
              <w:ind w:firstLine="0"/>
              <w:rPr>
                <w:rFonts w:ascii="Times New Roman CYR" w:eastAsiaTheme="minorEastAsia" w:hAnsi="Times New Roman CYR" w:cs="Times New Roman CYR"/>
                <w:sz w:val="24"/>
                <w:szCs w:val="24"/>
                <w:lang w:eastAsia="ru-RU"/>
              </w:rPr>
            </w:pPr>
          </w:p>
        </w:tc>
        <w:tc>
          <w:tcPr>
            <w:tcW w:w="4060"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widowControl w:val="0"/>
              <w:autoSpaceDE w:val="0"/>
              <w:autoSpaceDN w:val="0"/>
              <w:adjustRightInd w:val="0"/>
              <w:ind w:firstLine="0"/>
              <w:rPr>
                <w:rFonts w:ascii="Times New Roman CYR" w:eastAsiaTheme="minorEastAsia"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widowControl w:val="0"/>
              <w:autoSpaceDE w:val="0"/>
              <w:autoSpaceDN w:val="0"/>
              <w:adjustRightInd w:val="0"/>
              <w:ind w:firstLine="0"/>
              <w:rPr>
                <w:rFonts w:ascii="Times New Roman CYR" w:eastAsiaTheme="minorEastAsia" w:hAnsi="Times New Roman CYR" w:cs="Times New Roman CYR"/>
                <w:sz w:val="24"/>
                <w:szCs w:val="24"/>
                <w:lang w:eastAsia="ru-RU"/>
              </w:rPr>
            </w:pPr>
          </w:p>
        </w:tc>
        <w:tc>
          <w:tcPr>
            <w:tcW w:w="2240" w:type="dxa"/>
            <w:tcBorders>
              <w:top w:val="single" w:sz="4" w:space="0" w:color="auto"/>
              <w:left w:val="single" w:sz="4" w:space="0" w:color="auto"/>
              <w:bottom w:val="single" w:sz="4" w:space="0" w:color="auto"/>
            </w:tcBorders>
          </w:tcPr>
          <w:p w:rsidR="007F43AE" w:rsidRPr="007F43AE" w:rsidRDefault="007F43AE" w:rsidP="007F43AE">
            <w:pPr>
              <w:widowControl w:val="0"/>
              <w:autoSpaceDE w:val="0"/>
              <w:autoSpaceDN w:val="0"/>
              <w:adjustRightInd w:val="0"/>
              <w:ind w:firstLine="0"/>
              <w:rPr>
                <w:rFonts w:ascii="Times New Roman CYR" w:eastAsiaTheme="minorEastAsia" w:hAnsi="Times New Roman CYR" w:cs="Times New Roman CYR"/>
                <w:sz w:val="24"/>
                <w:szCs w:val="24"/>
                <w:lang w:eastAsia="ru-RU"/>
              </w:rPr>
            </w:pPr>
          </w:p>
        </w:tc>
      </w:tr>
    </w:tbl>
    <w:p w:rsidR="007F43AE" w:rsidRDefault="007F43AE" w:rsidP="00174E7E">
      <w:pPr>
        <w:widowControl w:val="0"/>
        <w:autoSpaceDE w:val="0"/>
        <w:autoSpaceDN w:val="0"/>
        <w:adjustRightInd w:val="0"/>
        <w:ind w:firstLine="0"/>
        <w:jc w:val="right"/>
        <w:rPr>
          <w:rFonts w:ascii="Times New Roman" w:eastAsiaTheme="minorEastAsia" w:hAnsi="Times New Roman" w:cs="Times New Roman"/>
          <w:sz w:val="24"/>
          <w:szCs w:val="24"/>
          <w:lang w:eastAsia="ru-RU"/>
        </w:rPr>
        <w:sectPr w:rsidR="007F43AE" w:rsidSect="00EE5058">
          <w:pgSz w:w="11906" w:h="16838"/>
          <w:pgMar w:top="1440" w:right="567" w:bottom="1440" w:left="1134" w:header="0" w:footer="0" w:gutter="0"/>
          <w:cols w:space="720"/>
          <w:noEndnote/>
        </w:sectPr>
      </w:pPr>
    </w:p>
    <w:p w:rsidR="00174E7E" w:rsidRDefault="00AC111F" w:rsidP="00AC111F">
      <w:pPr>
        <w:widowControl w:val="0"/>
        <w:autoSpaceDE w:val="0"/>
        <w:autoSpaceDN w:val="0"/>
        <w:adjustRightInd w:val="0"/>
        <w:ind w:firstLine="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w:t>
      </w:r>
      <w:r w:rsidR="00174E7E" w:rsidRPr="00174E7E">
        <w:rPr>
          <w:rFonts w:ascii="Times New Roman" w:eastAsiaTheme="minorEastAsia" w:hAnsi="Times New Roman" w:cs="Times New Roman"/>
          <w:sz w:val="24"/>
          <w:szCs w:val="24"/>
          <w:lang w:eastAsia="ru-RU"/>
        </w:rPr>
        <w:t xml:space="preserve"> 2</w:t>
      </w:r>
    </w:p>
    <w:p w:rsidR="00AC111F" w:rsidRDefault="00AC111F" w:rsidP="00AC111F">
      <w:pPr>
        <w:widowControl w:val="0"/>
        <w:autoSpaceDE w:val="0"/>
        <w:autoSpaceDN w:val="0"/>
        <w:adjustRightInd w:val="0"/>
        <w:ind w:firstLine="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w:t>
      </w:r>
      <w:r w:rsidRPr="00AC111F">
        <w:t xml:space="preserve"> </w:t>
      </w:r>
      <w:r w:rsidRPr="00AC111F">
        <w:rPr>
          <w:rFonts w:ascii="Times New Roman" w:eastAsiaTheme="minorEastAsia" w:hAnsi="Times New Roman" w:cs="Times New Roman"/>
          <w:sz w:val="24"/>
          <w:szCs w:val="24"/>
          <w:lang w:eastAsia="ru-RU"/>
        </w:rPr>
        <w:t>Порядк</w:t>
      </w:r>
      <w:r>
        <w:rPr>
          <w:rFonts w:ascii="Times New Roman" w:eastAsiaTheme="minorEastAsia" w:hAnsi="Times New Roman" w:cs="Times New Roman"/>
          <w:sz w:val="24"/>
          <w:szCs w:val="24"/>
          <w:lang w:eastAsia="ru-RU"/>
        </w:rPr>
        <w:t>у</w:t>
      </w:r>
      <w:r w:rsidRPr="00AC111F">
        <w:rPr>
          <w:rFonts w:ascii="Times New Roman" w:eastAsiaTheme="minorEastAsia" w:hAnsi="Times New Roman" w:cs="Times New Roman"/>
          <w:sz w:val="24"/>
          <w:szCs w:val="24"/>
          <w:lang w:eastAsia="ru-RU"/>
        </w:rPr>
        <w:t xml:space="preserve"> установления и оценки</w:t>
      </w:r>
    </w:p>
    <w:p w:rsidR="00AC111F" w:rsidRDefault="00AC111F" w:rsidP="00AC111F">
      <w:pPr>
        <w:widowControl w:val="0"/>
        <w:autoSpaceDE w:val="0"/>
        <w:autoSpaceDN w:val="0"/>
        <w:adjustRightInd w:val="0"/>
        <w:ind w:firstLine="0"/>
        <w:jc w:val="right"/>
        <w:rPr>
          <w:rFonts w:ascii="Times New Roman" w:eastAsiaTheme="minorEastAsia" w:hAnsi="Times New Roman" w:cs="Times New Roman"/>
          <w:sz w:val="24"/>
          <w:szCs w:val="24"/>
          <w:lang w:eastAsia="ru-RU"/>
        </w:rPr>
      </w:pPr>
      <w:r w:rsidRPr="00AC111F">
        <w:rPr>
          <w:rFonts w:ascii="Times New Roman" w:eastAsiaTheme="minorEastAsia" w:hAnsi="Times New Roman" w:cs="Times New Roman"/>
          <w:sz w:val="24"/>
          <w:szCs w:val="24"/>
          <w:lang w:eastAsia="ru-RU"/>
        </w:rPr>
        <w:t>применения обязательных требований,</w:t>
      </w:r>
    </w:p>
    <w:p w:rsidR="00AC111F" w:rsidRDefault="00AC111F" w:rsidP="00AC111F">
      <w:pPr>
        <w:widowControl w:val="0"/>
        <w:autoSpaceDE w:val="0"/>
        <w:autoSpaceDN w:val="0"/>
        <w:adjustRightInd w:val="0"/>
        <w:ind w:firstLine="0"/>
        <w:jc w:val="right"/>
        <w:rPr>
          <w:rFonts w:ascii="Times New Roman" w:eastAsiaTheme="minorEastAsia" w:hAnsi="Times New Roman" w:cs="Times New Roman"/>
          <w:sz w:val="24"/>
          <w:szCs w:val="24"/>
          <w:lang w:eastAsia="ru-RU"/>
        </w:rPr>
      </w:pPr>
      <w:r w:rsidRPr="00AC111F">
        <w:rPr>
          <w:rFonts w:ascii="Times New Roman" w:eastAsiaTheme="minorEastAsia" w:hAnsi="Times New Roman" w:cs="Times New Roman"/>
          <w:sz w:val="24"/>
          <w:szCs w:val="24"/>
          <w:lang w:eastAsia="ru-RU"/>
        </w:rPr>
        <w:t>содержащи</w:t>
      </w:r>
      <w:r>
        <w:rPr>
          <w:rFonts w:ascii="Times New Roman" w:eastAsiaTheme="minorEastAsia" w:hAnsi="Times New Roman" w:cs="Times New Roman"/>
          <w:sz w:val="24"/>
          <w:szCs w:val="24"/>
          <w:lang w:eastAsia="ru-RU"/>
        </w:rPr>
        <w:t>хся в муниципальных</w:t>
      </w:r>
    </w:p>
    <w:p w:rsidR="00AC111F" w:rsidRDefault="00AC111F" w:rsidP="00AC111F">
      <w:pPr>
        <w:widowControl w:val="0"/>
        <w:autoSpaceDE w:val="0"/>
        <w:autoSpaceDN w:val="0"/>
        <w:adjustRightInd w:val="0"/>
        <w:ind w:firstLine="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нормативных </w:t>
      </w:r>
      <w:r w:rsidRPr="00AC111F">
        <w:rPr>
          <w:rFonts w:ascii="Times New Roman" w:eastAsiaTheme="minorEastAsia" w:hAnsi="Times New Roman" w:cs="Times New Roman"/>
          <w:sz w:val="24"/>
          <w:szCs w:val="24"/>
          <w:lang w:eastAsia="ru-RU"/>
        </w:rPr>
        <w:t xml:space="preserve">правовых </w:t>
      </w:r>
      <w:proofErr w:type="gramStart"/>
      <w:r w:rsidRPr="00AC111F">
        <w:rPr>
          <w:rFonts w:ascii="Times New Roman" w:eastAsiaTheme="minorEastAsia" w:hAnsi="Times New Roman" w:cs="Times New Roman"/>
          <w:sz w:val="24"/>
          <w:szCs w:val="24"/>
          <w:lang w:eastAsia="ru-RU"/>
        </w:rPr>
        <w:t>актах</w:t>
      </w:r>
      <w:proofErr w:type="gramEnd"/>
    </w:p>
    <w:p w:rsidR="00AC111F" w:rsidRDefault="00AC111F" w:rsidP="00AC111F">
      <w:pPr>
        <w:widowControl w:val="0"/>
        <w:autoSpaceDE w:val="0"/>
        <w:autoSpaceDN w:val="0"/>
        <w:adjustRightInd w:val="0"/>
        <w:ind w:firstLine="0"/>
        <w:jc w:val="right"/>
        <w:rPr>
          <w:rFonts w:ascii="Times New Roman" w:eastAsiaTheme="minorEastAsia" w:hAnsi="Times New Roman" w:cs="Times New Roman"/>
          <w:sz w:val="24"/>
          <w:szCs w:val="24"/>
          <w:lang w:eastAsia="ru-RU"/>
        </w:rPr>
      </w:pPr>
      <w:r w:rsidRPr="00AC111F">
        <w:rPr>
          <w:rFonts w:ascii="Times New Roman" w:eastAsiaTheme="minorEastAsia" w:hAnsi="Times New Roman" w:cs="Times New Roman"/>
          <w:sz w:val="24"/>
          <w:szCs w:val="24"/>
          <w:lang w:eastAsia="ru-RU"/>
        </w:rPr>
        <w:t>К</w:t>
      </w:r>
      <w:r>
        <w:rPr>
          <w:rFonts w:ascii="Times New Roman" w:eastAsiaTheme="minorEastAsia" w:hAnsi="Times New Roman" w:cs="Times New Roman"/>
          <w:sz w:val="24"/>
          <w:szCs w:val="24"/>
          <w:lang w:eastAsia="ru-RU"/>
        </w:rPr>
        <w:t>анашского муниципального округа</w:t>
      </w:r>
    </w:p>
    <w:p w:rsidR="00AC111F" w:rsidRPr="00174E7E" w:rsidRDefault="00AC111F" w:rsidP="00AC111F">
      <w:pPr>
        <w:widowControl w:val="0"/>
        <w:autoSpaceDE w:val="0"/>
        <w:autoSpaceDN w:val="0"/>
        <w:adjustRightInd w:val="0"/>
        <w:ind w:firstLine="0"/>
        <w:jc w:val="right"/>
        <w:rPr>
          <w:rFonts w:ascii="Times New Roman" w:eastAsiaTheme="minorEastAsia" w:hAnsi="Times New Roman" w:cs="Times New Roman"/>
          <w:sz w:val="24"/>
          <w:szCs w:val="24"/>
          <w:lang w:eastAsia="ru-RU"/>
        </w:rPr>
      </w:pPr>
      <w:r w:rsidRPr="00AC111F">
        <w:rPr>
          <w:rFonts w:ascii="Times New Roman" w:eastAsiaTheme="minorEastAsia" w:hAnsi="Times New Roman" w:cs="Times New Roman"/>
          <w:sz w:val="24"/>
          <w:szCs w:val="24"/>
          <w:lang w:eastAsia="ru-RU"/>
        </w:rPr>
        <w:t>Чувашской Республики</w:t>
      </w:r>
    </w:p>
    <w:p w:rsidR="00174E7E" w:rsidRPr="00174E7E" w:rsidRDefault="00174E7E" w:rsidP="00174E7E">
      <w:pPr>
        <w:widowControl w:val="0"/>
        <w:autoSpaceDE w:val="0"/>
        <w:autoSpaceDN w:val="0"/>
        <w:adjustRightInd w:val="0"/>
        <w:ind w:firstLine="0"/>
        <w:jc w:val="right"/>
        <w:rPr>
          <w:rFonts w:ascii="Times New Roman" w:eastAsiaTheme="minorEastAsia" w:hAnsi="Times New Roman" w:cs="Times New Roman"/>
          <w:sz w:val="24"/>
          <w:szCs w:val="24"/>
          <w:lang w:eastAsia="ru-RU"/>
        </w:rPr>
      </w:pPr>
    </w:p>
    <w:p w:rsidR="00174E7E" w:rsidRPr="00AC111F" w:rsidRDefault="00174E7E" w:rsidP="00174E7E">
      <w:pPr>
        <w:widowControl w:val="0"/>
        <w:autoSpaceDE w:val="0"/>
        <w:autoSpaceDN w:val="0"/>
        <w:adjustRightInd w:val="0"/>
        <w:ind w:firstLine="0"/>
        <w:jc w:val="center"/>
        <w:rPr>
          <w:rFonts w:ascii="Times New Roman" w:eastAsiaTheme="minorEastAsia" w:hAnsi="Times New Roman" w:cs="Times New Roman"/>
          <w:b/>
          <w:sz w:val="24"/>
          <w:szCs w:val="24"/>
          <w:lang w:eastAsia="ru-RU"/>
        </w:rPr>
      </w:pPr>
      <w:r w:rsidRPr="00AC111F">
        <w:rPr>
          <w:rFonts w:ascii="Times New Roman" w:eastAsiaTheme="minorEastAsia" w:hAnsi="Times New Roman" w:cs="Times New Roman"/>
          <w:b/>
          <w:sz w:val="24"/>
          <w:szCs w:val="24"/>
          <w:lang w:eastAsia="ru-RU"/>
        </w:rPr>
        <w:t>ЗАКЛЮЧЕНИЕ о достижении целей введения обязательных требований</w:t>
      </w:r>
    </w:p>
    <w:p w:rsidR="00174E7E" w:rsidRPr="00AC111F" w:rsidRDefault="00174E7E" w:rsidP="00174E7E">
      <w:pPr>
        <w:widowControl w:val="0"/>
        <w:autoSpaceDE w:val="0"/>
        <w:autoSpaceDN w:val="0"/>
        <w:adjustRightInd w:val="0"/>
        <w:ind w:firstLine="0"/>
        <w:jc w:val="center"/>
        <w:rPr>
          <w:rFonts w:ascii="Times New Roman" w:eastAsiaTheme="minorEastAsia" w:hAnsi="Times New Roman" w:cs="Times New Roman"/>
          <w:b/>
          <w:sz w:val="24"/>
          <w:szCs w:val="24"/>
          <w:lang w:eastAsia="ru-RU"/>
        </w:rPr>
      </w:pP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r>
      <w:r w:rsidRPr="00AC111F">
        <w:rPr>
          <w:rFonts w:ascii="Times New Roman" w:eastAsiaTheme="minorEastAsia" w:hAnsi="Times New Roman" w:cs="Times New Roman"/>
          <w:b/>
          <w:sz w:val="24"/>
          <w:szCs w:val="24"/>
          <w:lang w:eastAsia="ru-RU"/>
        </w:rPr>
        <w:softHyphen/>
        <w:t>____________________________________________________________</w:t>
      </w:r>
    </w:p>
    <w:p w:rsidR="00174E7E" w:rsidRPr="00AC111F" w:rsidRDefault="00174E7E" w:rsidP="00174E7E">
      <w:pPr>
        <w:widowControl w:val="0"/>
        <w:autoSpaceDE w:val="0"/>
        <w:autoSpaceDN w:val="0"/>
        <w:adjustRightInd w:val="0"/>
        <w:ind w:firstLine="0"/>
        <w:jc w:val="center"/>
        <w:rPr>
          <w:rFonts w:ascii="Times New Roman" w:eastAsiaTheme="minorEastAsia" w:hAnsi="Times New Roman" w:cs="Times New Roman"/>
          <w:b/>
          <w:sz w:val="24"/>
          <w:szCs w:val="24"/>
          <w:lang w:eastAsia="ru-RU"/>
        </w:rPr>
      </w:pPr>
      <w:r w:rsidRPr="00AC111F">
        <w:rPr>
          <w:rFonts w:ascii="Times New Roman" w:eastAsiaTheme="minorEastAsia" w:hAnsi="Times New Roman" w:cs="Times New Roman"/>
          <w:b/>
          <w:sz w:val="24"/>
          <w:szCs w:val="24"/>
          <w:lang w:eastAsia="ru-RU"/>
        </w:rPr>
        <w:t>(наименование акта)</w:t>
      </w:r>
    </w:p>
    <w:p w:rsidR="00174E7E" w:rsidRPr="00174E7E" w:rsidRDefault="00174E7E" w:rsidP="00174E7E">
      <w:pPr>
        <w:widowControl w:val="0"/>
        <w:autoSpaceDE w:val="0"/>
        <w:autoSpaceDN w:val="0"/>
        <w:adjustRightInd w:val="0"/>
        <w:ind w:firstLine="0"/>
        <w:jc w:val="right"/>
        <w:rPr>
          <w:rFonts w:ascii="Times New Roman" w:eastAsiaTheme="minorEastAsia" w:hAnsi="Times New Roman" w:cs="Times New Roman"/>
          <w:sz w:val="24"/>
          <w:szCs w:val="24"/>
          <w:lang w:eastAsia="ru-RU"/>
        </w:rPr>
      </w:pPr>
    </w:p>
    <w:p w:rsidR="007A3F2B" w:rsidRDefault="005A0BF4" w:rsidP="007524DF">
      <w:pPr>
        <w:widowControl w:val="0"/>
        <w:autoSpaceDE w:val="0"/>
        <w:autoSpaceDN w:val="0"/>
        <w:adjustRightInd w:val="0"/>
        <w:ind w:firstLine="567"/>
        <w:rPr>
          <w:rFonts w:ascii="Times New Roman" w:eastAsiaTheme="minorEastAsia" w:hAnsi="Times New Roman" w:cs="Times New Roman"/>
          <w:sz w:val="24"/>
          <w:szCs w:val="24"/>
          <w:lang w:eastAsia="ru-RU"/>
        </w:rPr>
      </w:pPr>
      <w:r w:rsidRPr="005A0BF4">
        <w:rPr>
          <w:rFonts w:ascii="Times New Roman" w:eastAsiaTheme="minorEastAsia" w:hAnsi="Times New Roman" w:cs="Times New Roman"/>
          <w:sz w:val="24"/>
          <w:szCs w:val="24"/>
          <w:lang w:eastAsia="ru-RU"/>
        </w:rPr>
        <w:t xml:space="preserve">В соответствии с Порядком </w:t>
      </w:r>
      <w:r w:rsidR="007A3F2B" w:rsidRPr="007A3F2B">
        <w:rPr>
          <w:rFonts w:ascii="Times New Roman" w:eastAsiaTheme="minorEastAsia" w:hAnsi="Times New Roman" w:cs="Times New Roman"/>
          <w:sz w:val="24"/>
          <w:szCs w:val="24"/>
          <w:lang w:eastAsia="ru-RU"/>
        </w:rPr>
        <w:t>установления и оценки применения обязательных требований, содержащихся в муниципальных нормативных правовых актах Канашского муниципально</w:t>
      </w:r>
      <w:r w:rsidR="007524DF">
        <w:rPr>
          <w:rFonts w:ascii="Times New Roman" w:eastAsiaTheme="minorEastAsia" w:hAnsi="Times New Roman" w:cs="Times New Roman"/>
          <w:sz w:val="24"/>
          <w:szCs w:val="24"/>
          <w:lang w:eastAsia="ru-RU"/>
        </w:rPr>
        <w:t>го округа Чувашской Республики,</w:t>
      </w:r>
      <w:r w:rsidRPr="005A0BF4">
        <w:rPr>
          <w:rFonts w:ascii="Times New Roman" w:eastAsiaTheme="minorEastAsia" w:hAnsi="Times New Roman" w:cs="Times New Roman"/>
          <w:sz w:val="24"/>
          <w:szCs w:val="24"/>
          <w:lang w:eastAsia="ru-RU"/>
        </w:rPr>
        <w:t xml:space="preserve"> утвержденным постановлением администрации </w:t>
      </w:r>
      <w:r w:rsidR="007A3F2B" w:rsidRPr="007A3F2B">
        <w:rPr>
          <w:rFonts w:ascii="Times New Roman" w:eastAsiaTheme="minorEastAsia" w:hAnsi="Times New Roman" w:cs="Times New Roman"/>
          <w:sz w:val="24"/>
          <w:szCs w:val="24"/>
          <w:lang w:eastAsia="ru-RU"/>
        </w:rPr>
        <w:t xml:space="preserve">Канашского муниципального округа Чувашской Республики </w:t>
      </w:r>
      <w:proofErr w:type="gramStart"/>
      <w:r w:rsidRPr="005A0BF4">
        <w:rPr>
          <w:rFonts w:ascii="Times New Roman" w:eastAsiaTheme="minorEastAsia" w:hAnsi="Times New Roman" w:cs="Times New Roman"/>
          <w:sz w:val="24"/>
          <w:szCs w:val="24"/>
          <w:lang w:eastAsia="ru-RU"/>
        </w:rPr>
        <w:t>от</w:t>
      </w:r>
      <w:proofErr w:type="gramEnd"/>
      <w:r w:rsidRPr="005A0BF4">
        <w:rPr>
          <w:rFonts w:ascii="Times New Roman" w:eastAsiaTheme="minorEastAsia" w:hAnsi="Times New Roman" w:cs="Times New Roman"/>
          <w:sz w:val="24"/>
          <w:szCs w:val="24"/>
          <w:lang w:eastAsia="ru-RU"/>
        </w:rPr>
        <w:t>__</w:t>
      </w:r>
      <w:r w:rsidR="00A75A15">
        <w:rPr>
          <w:rFonts w:ascii="Times New Roman" w:eastAsiaTheme="minorEastAsia" w:hAnsi="Times New Roman" w:cs="Times New Roman"/>
          <w:sz w:val="24"/>
          <w:szCs w:val="24"/>
          <w:lang w:eastAsia="ru-RU"/>
        </w:rPr>
        <w:t>_____</w:t>
      </w:r>
      <w:r w:rsidRPr="005A0BF4">
        <w:rPr>
          <w:rFonts w:ascii="Times New Roman" w:eastAsiaTheme="minorEastAsia" w:hAnsi="Times New Roman" w:cs="Times New Roman"/>
          <w:sz w:val="24"/>
          <w:szCs w:val="24"/>
          <w:lang w:eastAsia="ru-RU"/>
        </w:rPr>
        <w:t>№___</w:t>
      </w:r>
    </w:p>
    <w:p w:rsidR="00174E7E" w:rsidRDefault="005A0BF4" w:rsidP="005A0BF4">
      <w:pPr>
        <w:widowControl w:val="0"/>
        <w:autoSpaceDE w:val="0"/>
        <w:autoSpaceDN w:val="0"/>
        <w:adjustRightInd w:val="0"/>
        <w:ind w:firstLine="0"/>
        <w:rPr>
          <w:rFonts w:ascii="Times New Roman" w:eastAsiaTheme="minorEastAsia" w:hAnsi="Times New Roman" w:cs="Times New Roman"/>
          <w:sz w:val="24"/>
          <w:szCs w:val="24"/>
          <w:lang w:eastAsia="ru-RU"/>
        </w:rPr>
      </w:pPr>
      <w:r w:rsidRPr="005A0BF4">
        <w:rPr>
          <w:rFonts w:ascii="Times New Roman" w:eastAsiaTheme="minorEastAsia" w:hAnsi="Times New Roman" w:cs="Times New Roman"/>
          <w:sz w:val="24"/>
          <w:szCs w:val="24"/>
          <w:lang w:eastAsia="ru-RU"/>
        </w:rPr>
        <w:t>_________________________(Ответственное подразделение) рассмотрело Доклад о достижении целей введения обязательных требований (далее – Доклад) ____</w:t>
      </w:r>
      <w:r w:rsidR="007524DF">
        <w:rPr>
          <w:rFonts w:ascii="Times New Roman" w:eastAsiaTheme="minorEastAsia" w:hAnsi="Times New Roman" w:cs="Times New Roman"/>
          <w:sz w:val="24"/>
          <w:szCs w:val="24"/>
          <w:lang w:eastAsia="ru-RU"/>
        </w:rPr>
        <w:t xml:space="preserve">_______________________________ </w:t>
      </w:r>
      <w:r w:rsidR="007524DF" w:rsidRPr="007524DF">
        <w:rPr>
          <w:rFonts w:ascii="Times New Roman" w:eastAsiaTheme="minorEastAsia" w:hAnsi="Times New Roman" w:cs="Times New Roman"/>
          <w:sz w:val="24"/>
          <w:szCs w:val="24"/>
          <w:lang w:eastAsia="ru-RU"/>
        </w:rPr>
        <w:t>и сообщает следующее.</w:t>
      </w:r>
    </w:p>
    <w:p w:rsidR="00311C8D" w:rsidRDefault="00311C8D" w:rsidP="007524DF">
      <w:pPr>
        <w:widowControl w:val="0"/>
        <w:autoSpaceDE w:val="0"/>
        <w:autoSpaceDN w:val="0"/>
        <w:adjustRightInd w:val="0"/>
        <w:rPr>
          <w:rFonts w:ascii="Times New Roman" w:eastAsiaTheme="minorEastAsia" w:hAnsi="Times New Roman" w:cs="Times New Roman"/>
          <w:sz w:val="24"/>
          <w:szCs w:val="24"/>
          <w:lang w:eastAsia="ru-RU"/>
        </w:rPr>
      </w:pPr>
    </w:p>
    <w:p w:rsidR="007A3F2B" w:rsidRPr="00174E7E" w:rsidRDefault="007A3F2B" w:rsidP="007A3F2B">
      <w:pPr>
        <w:widowControl w:val="0"/>
        <w:autoSpaceDE w:val="0"/>
        <w:autoSpaceDN w:val="0"/>
        <w:adjustRightInd w:val="0"/>
        <w:ind w:firstLine="0"/>
        <w:rPr>
          <w:rFonts w:ascii="Times New Roman" w:eastAsiaTheme="minorEastAsia" w:hAnsi="Times New Roman" w:cs="Times New Roman"/>
          <w:sz w:val="24"/>
          <w:szCs w:val="24"/>
          <w:lang w:eastAsia="ru-RU"/>
        </w:rPr>
      </w:pPr>
      <w:r w:rsidRPr="00174E7E">
        <w:rPr>
          <w:rFonts w:ascii="Times New Roman" w:eastAsiaTheme="minorEastAsia" w:hAnsi="Times New Roman" w:cs="Times New Roman"/>
          <w:sz w:val="24"/>
          <w:szCs w:val="24"/>
          <w:lang w:eastAsia="ru-RU"/>
        </w:rPr>
        <w:t>_____________ (структурным подразделением)  проведены публичные консультации по Докладу в сроки с __________по ___________.</w:t>
      </w:r>
    </w:p>
    <w:p w:rsidR="007A3F2B" w:rsidRDefault="007A3F2B" w:rsidP="005A0BF4">
      <w:pPr>
        <w:widowControl w:val="0"/>
        <w:autoSpaceDE w:val="0"/>
        <w:autoSpaceDN w:val="0"/>
        <w:adjustRightInd w:val="0"/>
        <w:ind w:firstLine="0"/>
        <w:rPr>
          <w:rFonts w:ascii="Times New Roman" w:eastAsiaTheme="minorEastAsia" w:hAnsi="Times New Roman" w:cs="Times New Roman"/>
          <w:sz w:val="24"/>
          <w:szCs w:val="24"/>
          <w:lang w:eastAsia="ru-RU"/>
        </w:rPr>
      </w:pPr>
    </w:p>
    <w:p w:rsidR="007A3F2B" w:rsidRDefault="007A3F2B" w:rsidP="007524DF">
      <w:pPr>
        <w:widowControl w:val="0"/>
        <w:autoSpaceDE w:val="0"/>
        <w:autoSpaceDN w:val="0"/>
        <w:adjustRightInd w:val="0"/>
        <w:rPr>
          <w:rFonts w:ascii="Times New Roman" w:eastAsiaTheme="minorEastAsia" w:hAnsi="Times New Roman" w:cs="Times New Roman"/>
          <w:sz w:val="24"/>
          <w:szCs w:val="24"/>
          <w:lang w:eastAsia="ru-RU"/>
        </w:rPr>
      </w:pPr>
      <w:r w:rsidRPr="00174E7E">
        <w:rPr>
          <w:rFonts w:ascii="Times New Roman" w:eastAsiaTheme="minorEastAsia" w:hAnsi="Times New Roman" w:cs="Times New Roman"/>
          <w:sz w:val="24"/>
          <w:szCs w:val="24"/>
          <w:lang w:eastAsia="ru-RU"/>
        </w:rPr>
        <w:t>Количество субъектов предпринимательской деятельности затрагивающим регулированием составляет ___ ед.</w:t>
      </w:r>
    </w:p>
    <w:p w:rsidR="00311C8D" w:rsidRDefault="00311C8D" w:rsidP="007524DF">
      <w:pPr>
        <w:widowControl w:val="0"/>
        <w:autoSpaceDE w:val="0"/>
        <w:autoSpaceDN w:val="0"/>
        <w:adjustRightInd w:val="0"/>
        <w:rPr>
          <w:rFonts w:ascii="Times New Roman" w:eastAsiaTheme="minorEastAsia" w:hAnsi="Times New Roman" w:cs="Times New Roman"/>
          <w:sz w:val="24"/>
          <w:szCs w:val="24"/>
          <w:lang w:eastAsia="ru-RU"/>
        </w:rPr>
      </w:pPr>
    </w:p>
    <w:p w:rsidR="00311C8D" w:rsidRPr="00311C8D" w:rsidRDefault="00311C8D" w:rsidP="00311C8D">
      <w:pPr>
        <w:rPr>
          <w:rFonts w:ascii="Times New Roman" w:eastAsiaTheme="minorEastAsia" w:hAnsi="Times New Roman" w:cs="Times New Roman"/>
          <w:sz w:val="24"/>
          <w:szCs w:val="24"/>
          <w:lang w:eastAsia="ru-RU"/>
        </w:rPr>
      </w:pPr>
      <w:r w:rsidRPr="00311C8D">
        <w:rPr>
          <w:rFonts w:ascii="Times New Roman" w:eastAsiaTheme="minorEastAsia" w:hAnsi="Times New Roman" w:cs="Times New Roman"/>
          <w:sz w:val="24"/>
          <w:szCs w:val="24"/>
          <w:lang w:eastAsia="ru-RU"/>
        </w:rPr>
        <w:t xml:space="preserve">По  результатам рассмотрения представленных материалов установлено, что при   проведении  </w:t>
      </w:r>
      <w:proofErr w:type="gramStart"/>
      <w:r w:rsidRPr="00311C8D">
        <w:rPr>
          <w:rFonts w:ascii="Times New Roman" w:eastAsiaTheme="minorEastAsia" w:hAnsi="Times New Roman" w:cs="Times New Roman"/>
          <w:sz w:val="24"/>
          <w:szCs w:val="24"/>
          <w:lang w:eastAsia="ru-RU"/>
        </w:rPr>
        <w:t>оценки  применения  нарушений  Правил  проведения  оценки</w:t>
      </w:r>
      <w:proofErr w:type="gramEnd"/>
      <w:r w:rsidRPr="00311C8D">
        <w:rPr>
          <w:rFonts w:ascii="Times New Roman" w:eastAsiaTheme="minorEastAsia" w:hAnsi="Times New Roman" w:cs="Times New Roman"/>
          <w:sz w:val="24"/>
          <w:szCs w:val="24"/>
          <w:lang w:eastAsia="ru-RU"/>
        </w:rPr>
        <w:t xml:space="preserve"> применения,  которые могут оказать негативное влияние на обоснованность полученных разработчиком результатов, не выявлено (либо выявлено).</w:t>
      </w:r>
    </w:p>
    <w:p w:rsidR="00311C8D" w:rsidRDefault="00311C8D" w:rsidP="007524DF">
      <w:pPr>
        <w:widowControl w:val="0"/>
        <w:autoSpaceDE w:val="0"/>
        <w:autoSpaceDN w:val="0"/>
        <w:adjustRightInd w:val="0"/>
        <w:rPr>
          <w:rFonts w:ascii="Times New Roman" w:eastAsiaTheme="minorEastAsia" w:hAnsi="Times New Roman" w:cs="Times New Roman"/>
          <w:sz w:val="24"/>
          <w:szCs w:val="24"/>
          <w:lang w:eastAsia="ru-RU"/>
        </w:rPr>
      </w:pPr>
    </w:p>
    <w:p w:rsidR="00B307B9" w:rsidRDefault="007524DF" w:rsidP="007524DF">
      <w:pPr>
        <w:widowControl w:val="0"/>
        <w:autoSpaceDE w:val="0"/>
        <w:autoSpaceDN w:val="0"/>
        <w:adjustRightInd w:val="0"/>
        <w:ind w:firstLine="0"/>
        <w:rPr>
          <w:rFonts w:ascii="Times New Roman" w:eastAsiaTheme="minorEastAsia" w:hAnsi="Times New Roman" w:cs="Times New Roman"/>
          <w:sz w:val="24"/>
          <w:szCs w:val="24"/>
          <w:lang w:eastAsia="ru-RU"/>
        </w:rPr>
      </w:pPr>
      <w:r w:rsidRPr="007524DF">
        <w:rPr>
          <w:rFonts w:ascii="Times New Roman" w:eastAsiaTheme="minorEastAsia" w:hAnsi="Times New Roman" w:cs="Times New Roman"/>
          <w:sz w:val="24"/>
          <w:szCs w:val="24"/>
          <w:lang w:eastAsia="ru-RU"/>
        </w:rPr>
        <w:t xml:space="preserve">     На   основе  проведенной  оценки  применения  с  учетом  информации,</w:t>
      </w:r>
      <w:r w:rsidR="00B307B9">
        <w:rPr>
          <w:rFonts w:ascii="Times New Roman" w:eastAsiaTheme="minorEastAsia" w:hAnsi="Times New Roman" w:cs="Times New Roman"/>
          <w:sz w:val="24"/>
          <w:szCs w:val="24"/>
          <w:lang w:eastAsia="ru-RU"/>
        </w:rPr>
        <w:t xml:space="preserve"> </w:t>
      </w:r>
      <w:r w:rsidRPr="007524DF">
        <w:rPr>
          <w:rFonts w:ascii="Times New Roman" w:eastAsiaTheme="minorEastAsia" w:hAnsi="Times New Roman" w:cs="Times New Roman"/>
          <w:sz w:val="24"/>
          <w:szCs w:val="24"/>
          <w:lang w:eastAsia="ru-RU"/>
        </w:rPr>
        <w:t>представленной  разработчиком  в  докладе  о  достижении  целей  введения</w:t>
      </w:r>
      <w:r w:rsidR="00B307B9">
        <w:rPr>
          <w:rFonts w:ascii="Times New Roman" w:eastAsiaTheme="minorEastAsia" w:hAnsi="Times New Roman" w:cs="Times New Roman"/>
          <w:sz w:val="24"/>
          <w:szCs w:val="24"/>
          <w:lang w:eastAsia="ru-RU"/>
        </w:rPr>
        <w:t xml:space="preserve"> </w:t>
      </w:r>
      <w:r w:rsidRPr="007524DF">
        <w:rPr>
          <w:rFonts w:ascii="Times New Roman" w:eastAsiaTheme="minorEastAsia" w:hAnsi="Times New Roman" w:cs="Times New Roman"/>
          <w:sz w:val="24"/>
          <w:szCs w:val="24"/>
          <w:lang w:eastAsia="ru-RU"/>
        </w:rPr>
        <w:t>обязательных требований, сделаны следующие выводы:</w:t>
      </w:r>
    </w:p>
    <w:p w:rsidR="007524DF" w:rsidRPr="007524DF" w:rsidRDefault="007524DF" w:rsidP="007524DF">
      <w:pPr>
        <w:widowControl w:val="0"/>
        <w:autoSpaceDE w:val="0"/>
        <w:autoSpaceDN w:val="0"/>
        <w:adjustRightInd w:val="0"/>
        <w:ind w:firstLine="0"/>
        <w:rPr>
          <w:rFonts w:ascii="Times New Roman" w:eastAsiaTheme="minorEastAsia" w:hAnsi="Times New Roman" w:cs="Times New Roman"/>
          <w:sz w:val="24"/>
          <w:szCs w:val="24"/>
          <w:lang w:eastAsia="ru-RU"/>
        </w:rPr>
      </w:pPr>
      <w:r w:rsidRPr="007524DF">
        <w:rPr>
          <w:rFonts w:ascii="Times New Roman" w:eastAsiaTheme="minorEastAsia" w:hAnsi="Times New Roman" w:cs="Times New Roman"/>
          <w:sz w:val="24"/>
          <w:szCs w:val="24"/>
          <w:lang w:eastAsia="ru-RU"/>
        </w:rPr>
        <w:t xml:space="preserve"> ________________________________________________________________________________.</w:t>
      </w:r>
    </w:p>
    <w:p w:rsidR="007524DF" w:rsidRPr="007524DF" w:rsidRDefault="007524DF" w:rsidP="00311C8D">
      <w:pPr>
        <w:widowControl w:val="0"/>
        <w:autoSpaceDE w:val="0"/>
        <w:autoSpaceDN w:val="0"/>
        <w:adjustRightInd w:val="0"/>
        <w:ind w:firstLine="0"/>
        <w:jc w:val="center"/>
        <w:rPr>
          <w:rFonts w:ascii="Times New Roman" w:eastAsiaTheme="minorEastAsia" w:hAnsi="Times New Roman" w:cs="Times New Roman"/>
          <w:sz w:val="24"/>
          <w:szCs w:val="24"/>
          <w:lang w:eastAsia="ru-RU"/>
        </w:rPr>
      </w:pPr>
      <w:r w:rsidRPr="007524DF">
        <w:rPr>
          <w:rFonts w:ascii="Times New Roman" w:eastAsiaTheme="minorEastAsia" w:hAnsi="Times New Roman" w:cs="Times New Roman"/>
          <w:sz w:val="24"/>
          <w:szCs w:val="24"/>
          <w:lang w:eastAsia="ru-RU"/>
        </w:rPr>
        <w:t>(комплексная   оценка    системы  обязательных требований, содержащихся в</w:t>
      </w:r>
      <w:r w:rsidR="007D3C37">
        <w:rPr>
          <w:rFonts w:ascii="Times New Roman" w:eastAsiaTheme="minorEastAsia" w:hAnsi="Times New Roman" w:cs="Times New Roman"/>
          <w:sz w:val="24"/>
          <w:szCs w:val="24"/>
          <w:lang w:eastAsia="ru-RU"/>
        </w:rPr>
        <w:t xml:space="preserve"> </w:t>
      </w:r>
      <w:r w:rsidRPr="007524DF">
        <w:rPr>
          <w:rFonts w:ascii="Times New Roman" w:eastAsiaTheme="minorEastAsia" w:hAnsi="Times New Roman" w:cs="Times New Roman"/>
          <w:sz w:val="24"/>
          <w:szCs w:val="24"/>
          <w:lang w:eastAsia="ru-RU"/>
        </w:rPr>
        <w:t>муниципальных   нормативных    правовых    актах, в соответствующей сфере</w:t>
      </w:r>
      <w:r w:rsidR="007D3C37">
        <w:rPr>
          <w:rFonts w:ascii="Times New Roman" w:eastAsiaTheme="minorEastAsia" w:hAnsi="Times New Roman" w:cs="Times New Roman"/>
          <w:sz w:val="24"/>
          <w:szCs w:val="24"/>
          <w:lang w:eastAsia="ru-RU"/>
        </w:rPr>
        <w:t xml:space="preserve"> </w:t>
      </w:r>
      <w:r w:rsidRPr="007524DF">
        <w:rPr>
          <w:rFonts w:ascii="Times New Roman" w:eastAsiaTheme="minorEastAsia" w:hAnsi="Times New Roman" w:cs="Times New Roman"/>
          <w:sz w:val="24"/>
          <w:szCs w:val="24"/>
          <w:lang w:eastAsia="ru-RU"/>
        </w:rPr>
        <w:t>общественных отношений, оценка достижения   целей   введения обязательных</w:t>
      </w:r>
      <w:r w:rsidR="007D3C37">
        <w:rPr>
          <w:rFonts w:ascii="Times New Roman" w:eastAsiaTheme="minorEastAsia" w:hAnsi="Times New Roman" w:cs="Times New Roman"/>
          <w:sz w:val="24"/>
          <w:szCs w:val="24"/>
          <w:lang w:eastAsia="ru-RU"/>
        </w:rPr>
        <w:t xml:space="preserve"> </w:t>
      </w:r>
      <w:r w:rsidRPr="007524DF">
        <w:rPr>
          <w:rFonts w:ascii="Times New Roman" w:eastAsiaTheme="minorEastAsia" w:hAnsi="Times New Roman" w:cs="Times New Roman"/>
          <w:sz w:val="24"/>
          <w:szCs w:val="24"/>
          <w:lang w:eastAsia="ru-RU"/>
        </w:rPr>
        <w:t>требований,   оценка   эффективности    введения обязательных требований,</w:t>
      </w:r>
      <w:r w:rsidR="007D3C37">
        <w:rPr>
          <w:rFonts w:ascii="Times New Roman" w:eastAsiaTheme="minorEastAsia" w:hAnsi="Times New Roman" w:cs="Times New Roman"/>
          <w:sz w:val="24"/>
          <w:szCs w:val="24"/>
          <w:lang w:eastAsia="ru-RU"/>
        </w:rPr>
        <w:t xml:space="preserve"> </w:t>
      </w:r>
      <w:r w:rsidRPr="007524DF">
        <w:rPr>
          <w:rFonts w:ascii="Times New Roman" w:eastAsiaTheme="minorEastAsia" w:hAnsi="Times New Roman" w:cs="Times New Roman"/>
          <w:sz w:val="24"/>
          <w:szCs w:val="24"/>
          <w:lang w:eastAsia="ru-RU"/>
        </w:rPr>
        <w:t>выявленные избыточные обязательные требования)</w:t>
      </w:r>
    </w:p>
    <w:p w:rsidR="00B307B9" w:rsidRDefault="007524DF" w:rsidP="007524DF">
      <w:pPr>
        <w:widowControl w:val="0"/>
        <w:autoSpaceDE w:val="0"/>
        <w:autoSpaceDN w:val="0"/>
        <w:adjustRightInd w:val="0"/>
        <w:ind w:firstLine="0"/>
        <w:rPr>
          <w:rFonts w:ascii="Times New Roman" w:eastAsiaTheme="minorEastAsia" w:hAnsi="Times New Roman" w:cs="Times New Roman"/>
          <w:sz w:val="24"/>
          <w:szCs w:val="24"/>
          <w:lang w:eastAsia="ru-RU"/>
        </w:rPr>
      </w:pPr>
      <w:r w:rsidRPr="007524DF">
        <w:rPr>
          <w:rFonts w:ascii="Times New Roman" w:eastAsiaTheme="minorEastAsia" w:hAnsi="Times New Roman" w:cs="Times New Roman"/>
          <w:sz w:val="24"/>
          <w:szCs w:val="24"/>
          <w:lang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9"/>
        <w:gridCol w:w="4846"/>
      </w:tblGrid>
      <w:tr w:rsidR="00B307B9" w:rsidRPr="00174E7E" w:rsidTr="00311C8D">
        <w:tc>
          <w:tcPr>
            <w:tcW w:w="5352" w:type="dxa"/>
          </w:tcPr>
          <w:p w:rsidR="00B307B9" w:rsidRPr="00174E7E" w:rsidRDefault="00B307B9" w:rsidP="00B12FC7">
            <w:pPr>
              <w:widowControl w:val="0"/>
              <w:autoSpaceDE w:val="0"/>
              <w:autoSpaceDN w:val="0"/>
              <w:adjustRightInd w:val="0"/>
              <w:jc w:val="both"/>
              <w:rPr>
                <w:rFonts w:ascii="Times New Roman" w:hAnsi="Times New Roman" w:cs="Times New Roman"/>
                <w:sz w:val="24"/>
                <w:szCs w:val="24"/>
              </w:rPr>
            </w:pPr>
          </w:p>
          <w:p w:rsidR="00B307B9" w:rsidRPr="00174E7E" w:rsidRDefault="00B307B9" w:rsidP="00B12FC7">
            <w:pPr>
              <w:widowControl w:val="0"/>
              <w:autoSpaceDE w:val="0"/>
              <w:autoSpaceDN w:val="0"/>
              <w:adjustRightInd w:val="0"/>
              <w:jc w:val="both"/>
              <w:rPr>
                <w:rFonts w:ascii="Times New Roman" w:hAnsi="Times New Roman" w:cs="Times New Roman"/>
                <w:sz w:val="24"/>
                <w:szCs w:val="24"/>
              </w:rPr>
            </w:pPr>
            <w:r w:rsidRPr="00174E7E">
              <w:rPr>
                <w:rFonts w:ascii="Times New Roman" w:hAnsi="Times New Roman" w:cs="Times New Roman"/>
                <w:sz w:val="24"/>
                <w:szCs w:val="24"/>
              </w:rPr>
              <w:t>Наименование должности</w:t>
            </w:r>
          </w:p>
        </w:tc>
        <w:tc>
          <w:tcPr>
            <w:tcW w:w="5069" w:type="dxa"/>
          </w:tcPr>
          <w:p w:rsidR="00B307B9" w:rsidRPr="00174E7E" w:rsidRDefault="00B307B9" w:rsidP="00B12FC7">
            <w:pPr>
              <w:widowControl w:val="0"/>
              <w:autoSpaceDE w:val="0"/>
              <w:autoSpaceDN w:val="0"/>
              <w:adjustRightInd w:val="0"/>
              <w:jc w:val="both"/>
              <w:rPr>
                <w:rFonts w:ascii="Times New Roman" w:hAnsi="Times New Roman" w:cs="Times New Roman"/>
                <w:sz w:val="24"/>
                <w:szCs w:val="24"/>
              </w:rPr>
            </w:pPr>
          </w:p>
          <w:p w:rsidR="00B307B9" w:rsidRPr="00174E7E" w:rsidRDefault="00B307B9" w:rsidP="00B12FC7">
            <w:pPr>
              <w:widowControl w:val="0"/>
              <w:autoSpaceDE w:val="0"/>
              <w:autoSpaceDN w:val="0"/>
              <w:adjustRightInd w:val="0"/>
              <w:jc w:val="both"/>
              <w:rPr>
                <w:rFonts w:ascii="Times New Roman" w:hAnsi="Times New Roman" w:cs="Times New Roman"/>
                <w:sz w:val="24"/>
                <w:szCs w:val="24"/>
              </w:rPr>
            </w:pPr>
            <w:r w:rsidRPr="00174E7E">
              <w:rPr>
                <w:rFonts w:ascii="Times New Roman" w:hAnsi="Times New Roman" w:cs="Times New Roman"/>
                <w:sz w:val="24"/>
                <w:szCs w:val="24"/>
              </w:rPr>
              <w:t>подпись</w:t>
            </w:r>
          </w:p>
        </w:tc>
      </w:tr>
      <w:tr w:rsidR="00B307B9" w:rsidRPr="00174E7E" w:rsidTr="00311C8D">
        <w:tc>
          <w:tcPr>
            <w:tcW w:w="5352" w:type="dxa"/>
          </w:tcPr>
          <w:p w:rsidR="00B307B9" w:rsidRPr="00174E7E" w:rsidRDefault="00B307B9" w:rsidP="00B12FC7">
            <w:pPr>
              <w:widowControl w:val="0"/>
              <w:autoSpaceDE w:val="0"/>
              <w:autoSpaceDN w:val="0"/>
              <w:adjustRightInd w:val="0"/>
              <w:jc w:val="both"/>
              <w:rPr>
                <w:rFonts w:ascii="Times New Roman" w:hAnsi="Times New Roman" w:cs="Times New Roman"/>
                <w:sz w:val="24"/>
                <w:szCs w:val="24"/>
              </w:rPr>
            </w:pPr>
            <w:r w:rsidRPr="00174E7E">
              <w:rPr>
                <w:rFonts w:ascii="Times New Roman" w:hAnsi="Times New Roman" w:cs="Times New Roman"/>
                <w:sz w:val="24"/>
                <w:szCs w:val="24"/>
              </w:rPr>
              <w:t>Дата_______</w:t>
            </w:r>
          </w:p>
        </w:tc>
        <w:tc>
          <w:tcPr>
            <w:tcW w:w="5069" w:type="dxa"/>
          </w:tcPr>
          <w:p w:rsidR="00B307B9" w:rsidRPr="00174E7E" w:rsidRDefault="00B307B9" w:rsidP="00B12FC7">
            <w:pPr>
              <w:widowControl w:val="0"/>
              <w:autoSpaceDE w:val="0"/>
              <w:autoSpaceDN w:val="0"/>
              <w:adjustRightInd w:val="0"/>
              <w:jc w:val="both"/>
              <w:rPr>
                <w:rFonts w:ascii="Times New Roman" w:hAnsi="Times New Roman" w:cs="Times New Roman"/>
                <w:sz w:val="24"/>
                <w:szCs w:val="24"/>
              </w:rPr>
            </w:pPr>
          </w:p>
        </w:tc>
      </w:tr>
      <w:tr w:rsidR="00B307B9" w:rsidRPr="00174E7E" w:rsidTr="00311C8D">
        <w:tc>
          <w:tcPr>
            <w:tcW w:w="5352" w:type="dxa"/>
          </w:tcPr>
          <w:p w:rsidR="00B307B9" w:rsidRPr="00174E7E" w:rsidRDefault="00B307B9" w:rsidP="00B12FC7">
            <w:pPr>
              <w:widowControl w:val="0"/>
              <w:autoSpaceDE w:val="0"/>
              <w:autoSpaceDN w:val="0"/>
              <w:adjustRightInd w:val="0"/>
              <w:jc w:val="both"/>
              <w:rPr>
                <w:rFonts w:ascii="Times New Roman" w:hAnsi="Times New Roman" w:cs="Times New Roman"/>
                <w:sz w:val="24"/>
                <w:szCs w:val="24"/>
              </w:rPr>
            </w:pPr>
          </w:p>
        </w:tc>
        <w:tc>
          <w:tcPr>
            <w:tcW w:w="5069" w:type="dxa"/>
          </w:tcPr>
          <w:p w:rsidR="00B307B9" w:rsidRPr="00174E7E" w:rsidRDefault="00B307B9" w:rsidP="00B12FC7">
            <w:pPr>
              <w:widowControl w:val="0"/>
              <w:autoSpaceDE w:val="0"/>
              <w:autoSpaceDN w:val="0"/>
              <w:adjustRightInd w:val="0"/>
              <w:jc w:val="both"/>
              <w:rPr>
                <w:rFonts w:ascii="Times New Roman" w:hAnsi="Times New Roman" w:cs="Times New Roman"/>
                <w:sz w:val="24"/>
                <w:szCs w:val="24"/>
              </w:rPr>
            </w:pPr>
          </w:p>
        </w:tc>
      </w:tr>
    </w:tbl>
    <w:p w:rsidR="007524DF" w:rsidRDefault="007524DF" w:rsidP="007524DF">
      <w:pPr>
        <w:widowControl w:val="0"/>
        <w:autoSpaceDE w:val="0"/>
        <w:autoSpaceDN w:val="0"/>
        <w:adjustRightInd w:val="0"/>
        <w:rPr>
          <w:rFonts w:ascii="Times New Roman" w:eastAsiaTheme="minorEastAsia" w:hAnsi="Times New Roman" w:cs="Times New Roman"/>
          <w:sz w:val="24"/>
          <w:szCs w:val="24"/>
          <w:lang w:eastAsia="ru-RU"/>
        </w:rPr>
      </w:pPr>
    </w:p>
    <w:p w:rsidR="007524DF" w:rsidRDefault="007524DF" w:rsidP="007524DF">
      <w:pPr>
        <w:widowControl w:val="0"/>
        <w:autoSpaceDE w:val="0"/>
        <w:autoSpaceDN w:val="0"/>
        <w:adjustRightInd w:val="0"/>
        <w:rPr>
          <w:rFonts w:ascii="Times New Roman" w:eastAsiaTheme="minorEastAsia" w:hAnsi="Times New Roman" w:cs="Times New Roman"/>
          <w:sz w:val="24"/>
          <w:szCs w:val="24"/>
          <w:lang w:eastAsia="ru-RU"/>
        </w:rPr>
      </w:pPr>
    </w:p>
    <w:sectPr w:rsidR="007524DF" w:rsidSect="00EF081B">
      <w:pgSz w:w="11905" w:h="16838"/>
      <w:pgMar w:top="709" w:right="850" w:bottom="851" w:left="1276"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D5" w:rsidRDefault="00EB35D5">
      <w:r>
        <w:separator/>
      </w:r>
    </w:p>
  </w:endnote>
  <w:endnote w:type="continuationSeparator" w:id="0">
    <w:p w:rsidR="00EB35D5" w:rsidRDefault="00EB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altName w:val="Arial"/>
    <w:charset w:val="00"/>
    <w:family w:val="swiss"/>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D5" w:rsidRDefault="00EB35D5">
      <w:r>
        <w:separator/>
      </w:r>
    </w:p>
  </w:footnote>
  <w:footnote w:type="continuationSeparator" w:id="0">
    <w:p w:rsidR="00EB35D5" w:rsidRDefault="00EB3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282" w:rsidRDefault="00102282" w:rsidP="00EF081B">
    <w:pPr>
      <w:pStyle w:val="a3"/>
      <w:jc w:val="right"/>
    </w:pPr>
  </w:p>
  <w:p w:rsidR="00102282" w:rsidRDefault="00102282">
    <w:pPr>
      <w:pStyle w:val="a3"/>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40D"/>
    <w:multiLevelType w:val="multilevel"/>
    <w:tmpl w:val="CA3AAF1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981299"/>
    <w:multiLevelType w:val="hybridMultilevel"/>
    <w:tmpl w:val="9A9E31DE"/>
    <w:lvl w:ilvl="0" w:tplc="5416637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1A0049"/>
    <w:multiLevelType w:val="hybridMultilevel"/>
    <w:tmpl w:val="5F1ABFBA"/>
    <w:lvl w:ilvl="0" w:tplc="DDA0C6DC">
      <w:start w:val="1"/>
      <w:numFmt w:val="decimal"/>
      <w:lvlText w:val="%1."/>
      <w:lvlJc w:val="left"/>
      <w:pPr>
        <w:ind w:left="2311" w:hanging="10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681976"/>
    <w:multiLevelType w:val="multilevel"/>
    <w:tmpl w:val="8D22CB4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1C28DD"/>
    <w:multiLevelType w:val="hybridMultilevel"/>
    <w:tmpl w:val="DABAC778"/>
    <w:lvl w:ilvl="0" w:tplc="BD7817A4">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76A0273"/>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D7438C"/>
    <w:multiLevelType w:val="hybridMultilevel"/>
    <w:tmpl w:val="08EA4286"/>
    <w:lvl w:ilvl="0" w:tplc="058C0854">
      <w:start w:val="1"/>
      <w:numFmt w:val="russianLower"/>
      <w:lvlText w:val="%1)"/>
      <w:lvlJc w:val="left"/>
      <w:pPr>
        <w:ind w:left="1512" w:hanging="360"/>
      </w:pPr>
      <w:rPr>
        <w:rFonts w:ascii="Times New Roman" w:hAnsi="Times New Roman" w:cs="Times New Roman"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7">
    <w:nsid w:val="19E801DB"/>
    <w:multiLevelType w:val="hybridMultilevel"/>
    <w:tmpl w:val="E81AB9D4"/>
    <w:lvl w:ilvl="0" w:tplc="0B88D6D4">
      <w:start w:val="1"/>
      <w:numFmt w:val="decimal"/>
      <w:lvlText w:val="%1."/>
      <w:lvlJc w:val="left"/>
      <w:pPr>
        <w:ind w:left="164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1778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C13604"/>
    <w:multiLevelType w:val="multilevel"/>
    <w:tmpl w:val="CB8AF06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5E158F"/>
    <w:multiLevelType w:val="multilevel"/>
    <w:tmpl w:val="17E06FE4"/>
    <w:lvl w:ilvl="0">
      <w:start w:val="1"/>
      <w:numFmt w:val="decimal"/>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DA834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B24508"/>
    <w:multiLevelType w:val="hybridMultilevel"/>
    <w:tmpl w:val="136686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06143ED"/>
    <w:multiLevelType w:val="hybridMultilevel"/>
    <w:tmpl w:val="8116AF56"/>
    <w:lvl w:ilvl="0" w:tplc="B6BA7BA8">
      <w:start w:val="1"/>
      <w:numFmt w:val="decimal"/>
      <w:suff w:val="space"/>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36B16A34"/>
    <w:multiLevelType w:val="hybridMultilevel"/>
    <w:tmpl w:val="34D68472"/>
    <w:lvl w:ilvl="0" w:tplc="4BDA71B8">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5">
    <w:nsid w:val="3774287B"/>
    <w:multiLevelType w:val="hybridMultilevel"/>
    <w:tmpl w:val="4AA03954"/>
    <w:lvl w:ilvl="0" w:tplc="662ACEDC">
      <w:start w:val="2"/>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04661F"/>
    <w:multiLevelType w:val="hybridMultilevel"/>
    <w:tmpl w:val="5154588C"/>
    <w:lvl w:ilvl="0" w:tplc="4BF67298">
      <w:start w:val="1"/>
      <w:numFmt w:val="upperRoman"/>
      <w:suff w:val="space"/>
      <w:lvlText w:val="%1."/>
      <w:lvlJc w:val="left"/>
      <w:pPr>
        <w:ind w:left="1080" w:hanging="720"/>
      </w:pPr>
      <w:rPr>
        <w:rFonts w:hint="default"/>
      </w:rPr>
    </w:lvl>
    <w:lvl w:ilvl="1" w:tplc="6A8C034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E520B5"/>
    <w:multiLevelType w:val="hybridMultilevel"/>
    <w:tmpl w:val="DF72C946"/>
    <w:lvl w:ilvl="0" w:tplc="3ACAE4DE">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457492"/>
    <w:multiLevelType w:val="hybridMultilevel"/>
    <w:tmpl w:val="4F2CB55A"/>
    <w:lvl w:ilvl="0" w:tplc="2774E122">
      <w:start w:val="1"/>
      <w:numFmt w:val="russianLower"/>
      <w:suff w:val="space"/>
      <w:lvlText w:val="%1)"/>
      <w:lvlJc w:val="left"/>
      <w:pPr>
        <w:ind w:left="1512" w:hanging="360"/>
      </w:pPr>
      <w:rPr>
        <w:rFonts w:ascii="Times New Roman" w:hAnsi="Times New Roman" w:cs="Times New Roman"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9">
    <w:nsid w:val="4AF67353"/>
    <w:multiLevelType w:val="multilevel"/>
    <w:tmpl w:val="7EAE3CEE"/>
    <w:lvl w:ilvl="0">
      <w:start w:val="1"/>
      <w:numFmt w:val="decimal"/>
      <w:suff w:val="space"/>
      <w:lvlText w:val="%1."/>
      <w:lvlJc w:val="left"/>
      <w:pPr>
        <w:ind w:left="1428" w:hanging="720"/>
      </w:pPr>
      <w:rPr>
        <w:rFonts w:hint="default"/>
      </w:rPr>
    </w:lvl>
    <w:lvl w:ilvl="1">
      <w:start w:val="1"/>
      <w:numFmt w:val="decimal"/>
      <w:isLgl/>
      <w:suff w:val="space"/>
      <w:lvlText w:val="%1.%2."/>
      <w:lvlJc w:val="left"/>
      <w:pPr>
        <w:ind w:left="3142" w:hanging="1440"/>
      </w:pPr>
      <w:rPr>
        <w:rFonts w:hint="default"/>
      </w:rPr>
    </w:lvl>
    <w:lvl w:ilvl="2">
      <w:start w:val="1"/>
      <w:numFmt w:val="decimal"/>
      <w:isLgl/>
      <w:lvlText w:val="%1.%2.%3."/>
      <w:lvlJc w:val="left"/>
      <w:pPr>
        <w:ind w:left="2148" w:hanging="144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518520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8C236C"/>
    <w:multiLevelType w:val="multilevel"/>
    <w:tmpl w:val="CB8AF06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02206D"/>
    <w:multiLevelType w:val="multilevel"/>
    <w:tmpl w:val="DD9652B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BC0FDC"/>
    <w:multiLevelType w:val="multilevel"/>
    <w:tmpl w:val="D9A297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E40BCE"/>
    <w:multiLevelType w:val="hybridMultilevel"/>
    <w:tmpl w:val="0EE6EEE4"/>
    <w:lvl w:ilvl="0" w:tplc="0B88D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107147"/>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12B7FE7"/>
    <w:multiLevelType w:val="hybridMultilevel"/>
    <w:tmpl w:val="75526554"/>
    <w:lvl w:ilvl="0" w:tplc="BD7817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F7006C"/>
    <w:multiLevelType w:val="multilevel"/>
    <w:tmpl w:val="3CD89E04"/>
    <w:lvl w:ilvl="0">
      <w:start w:val="1"/>
      <w:numFmt w:val="decimal"/>
      <w:lvlText w:val="%1."/>
      <w:lvlJc w:val="left"/>
      <w:pPr>
        <w:ind w:left="360" w:hanging="360"/>
      </w:pPr>
      <w:rPr>
        <w:rFonts w:hint="default"/>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2171F31"/>
    <w:multiLevelType w:val="hybridMultilevel"/>
    <w:tmpl w:val="8C868608"/>
    <w:lvl w:ilvl="0" w:tplc="DDA0C6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9E63B97"/>
    <w:multiLevelType w:val="multilevel"/>
    <w:tmpl w:val="03DEB876"/>
    <w:lvl w:ilvl="0">
      <w:start w:val="1"/>
      <w:numFmt w:val="decimal"/>
      <w:suff w:val="space"/>
      <w:lvlText w:val="%1."/>
      <w:lvlJc w:val="left"/>
      <w:pPr>
        <w:ind w:left="1215" w:hanging="1215"/>
      </w:pPr>
      <w:rPr>
        <w:rFonts w:hint="default"/>
      </w:rPr>
    </w:lvl>
    <w:lvl w:ilvl="1">
      <w:start w:val="4"/>
      <w:numFmt w:val="decimal"/>
      <w:isLgl/>
      <w:lvlText w:val="%1.%2."/>
      <w:lvlJc w:val="left"/>
      <w:pPr>
        <w:ind w:left="1764" w:hanging="1410"/>
      </w:pPr>
      <w:rPr>
        <w:rFonts w:hint="default"/>
      </w:rPr>
    </w:lvl>
    <w:lvl w:ilvl="2">
      <w:start w:val="2"/>
      <w:numFmt w:val="decimal"/>
      <w:isLgl/>
      <w:lvlText w:val="%1.%2.%3."/>
      <w:lvlJc w:val="left"/>
      <w:pPr>
        <w:ind w:left="2118" w:hanging="1410"/>
      </w:pPr>
      <w:rPr>
        <w:rFonts w:hint="default"/>
      </w:rPr>
    </w:lvl>
    <w:lvl w:ilvl="3">
      <w:start w:val="1"/>
      <w:numFmt w:val="decimal"/>
      <w:isLgl/>
      <w:lvlText w:val="%1.%2.%3.%4."/>
      <w:lvlJc w:val="left"/>
      <w:pPr>
        <w:ind w:left="2472" w:hanging="1410"/>
      </w:pPr>
      <w:rPr>
        <w:rFonts w:hint="default"/>
      </w:rPr>
    </w:lvl>
    <w:lvl w:ilvl="4">
      <w:start w:val="1"/>
      <w:numFmt w:val="decimal"/>
      <w:isLgl/>
      <w:lvlText w:val="%1.%2.%3.%4.%5."/>
      <w:lvlJc w:val="left"/>
      <w:pPr>
        <w:ind w:left="2826" w:hanging="1410"/>
      </w:pPr>
      <w:rPr>
        <w:rFonts w:hint="default"/>
      </w:rPr>
    </w:lvl>
    <w:lvl w:ilvl="5">
      <w:start w:val="1"/>
      <w:numFmt w:val="decimal"/>
      <w:isLgl/>
      <w:lvlText w:val="%1.%2.%3.%4.%5.%6."/>
      <w:lvlJc w:val="left"/>
      <w:pPr>
        <w:ind w:left="3180" w:hanging="141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num w:numId="1">
    <w:abstractNumId w:val="28"/>
  </w:num>
  <w:num w:numId="2">
    <w:abstractNumId w:val="2"/>
  </w:num>
  <w:num w:numId="3">
    <w:abstractNumId w:val="12"/>
  </w:num>
  <w:num w:numId="4">
    <w:abstractNumId w:val="12"/>
    <w:lvlOverride w:ilvl="0">
      <w:lvl w:ilvl="0" w:tplc="0419000F">
        <w:start w:val="2"/>
        <w:numFmt w:val="decimal"/>
        <w:lvlText w:val="%1."/>
        <w:lvlJc w:val="left"/>
        <w:pPr>
          <w:ind w:left="1287"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13"/>
  </w:num>
  <w:num w:numId="6">
    <w:abstractNumId w:val="15"/>
  </w:num>
  <w:num w:numId="7">
    <w:abstractNumId w:val="29"/>
  </w:num>
  <w:num w:numId="8">
    <w:abstractNumId w:val="19"/>
  </w:num>
  <w:num w:numId="9">
    <w:abstractNumId w:val="22"/>
  </w:num>
  <w:num w:numId="10">
    <w:abstractNumId w:val="10"/>
  </w:num>
  <w:num w:numId="11">
    <w:abstractNumId w:val="8"/>
  </w:num>
  <w:num w:numId="12">
    <w:abstractNumId w:val="20"/>
  </w:num>
  <w:num w:numId="13">
    <w:abstractNumId w:val="23"/>
  </w:num>
  <w:num w:numId="14">
    <w:abstractNumId w:val="5"/>
  </w:num>
  <w:num w:numId="15">
    <w:abstractNumId w:val="25"/>
  </w:num>
  <w:num w:numId="16">
    <w:abstractNumId w:val="14"/>
  </w:num>
  <w:num w:numId="17">
    <w:abstractNumId w:val="17"/>
  </w:num>
  <w:num w:numId="18">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1000"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6"/>
  </w:num>
  <w:num w:numId="22">
    <w:abstractNumId w:val="4"/>
  </w:num>
  <w:num w:numId="23">
    <w:abstractNumId w:val="24"/>
  </w:num>
  <w:num w:numId="24">
    <w:abstractNumId w:val="0"/>
  </w:num>
  <w:num w:numId="25">
    <w:abstractNumId w:val="7"/>
  </w:num>
  <w:num w:numId="26">
    <w:abstractNumId w:val="11"/>
  </w:num>
  <w:num w:numId="27">
    <w:abstractNumId w:val="27"/>
  </w:num>
  <w:num w:numId="28">
    <w:abstractNumId w:val="16"/>
  </w:num>
  <w:num w:numId="29">
    <w:abstractNumId w:val="21"/>
  </w:num>
  <w:num w:numId="30">
    <w:abstractNumId w:val="1"/>
  </w:num>
  <w:num w:numId="31">
    <w:abstractNumId w:val="9"/>
  </w:num>
  <w:num w:numId="32">
    <w:abstractNumId w:val="18"/>
  </w:num>
  <w:num w:numId="33">
    <w:abstractNumId w:val="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4A"/>
    <w:rsid w:val="00011977"/>
    <w:rsid w:val="0003487B"/>
    <w:rsid w:val="00044BF0"/>
    <w:rsid w:val="00055365"/>
    <w:rsid w:val="00066FC1"/>
    <w:rsid w:val="00072395"/>
    <w:rsid w:val="00077163"/>
    <w:rsid w:val="000C1182"/>
    <w:rsid w:val="000F6B14"/>
    <w:rsid w:val="00102282"/>
    <w:rsid w:val="00117977"/>
    <w:rsid w:val="00174E7E"/>
    <w:rsid w:val="001A329E"/>
    <w:rsid w:val="001B208A"/>
    <w:rsid w:val="001D2721"/>
    <w:rsid w:val="001E18C6"/>
    <w:rsid w:val="001E7C56"/>
    <w:rsid w:val="00215BD0"/>
    <w:rsid w:val="0021715C"/>
    <w:rsid w:val="00225E98"/>
    <w:rsid w:val="00235E40"/>
    <w:rsid w:val="00251B9F"/>
    <w:rsid w:val="002661D2"/>
    <w:rsid w:val="00271B4A"/>
    <w:rsid w:val="00273E7D"/>
    <w:rsid w:val="00281512"/>
    <w:rsid w:val="0029233C"/>
    <w:rsid w:val="002C1411"/>
    <w:rsid w:val="002C53AD"/>
    <w:rsid w:val="002F0DBF"/>
    <w:rsid w:val="00307C23"/>
    <w:rsid w:val="00311C8D"/>
    <w:rsid w:val="00354C96"/>
    <w:rsid w:val="00394E2F"/>
    <w:rsid w:val="003D77C0"/>
    <w:rsid w:val="003F70EB"/>
    <w:rsid w:val="004665E3"/>
    <w:rsid w:val="00483780"/>
    <w:rsid w:val="00490D91"/>
    <w:rsid w:val="0049538F"/>
    <w:rsid w:val="004C1280"/>
    <w:rsid w:val="004C6744"/>
    <w:rsid w:val="004F7917"/>
    <w:rsid w:val="005348AC"/>
    <w:rsid w:val="0056146D"/>
    <w:rsid w:val="005728C4"/>
    <w:rsid w:val="00577CE5"/>
    <w:rsid w:val="005807EC"/>
    <w:rsid w:val="005A0BF4"/>
    <w:rsid w:val="005A58FC"/>
    <w:rsid w:val="005B3740"/>
    <w:rsid w:val="005C0CDD"/>
    <w:rsid w:val="005F3146"/>
    <w:rsid w:val="00607BCF"/>
    <w:rsid w:val="00626FDE"/>
    <w:rsid w:val="00640673"/>
    <w:rsid w:val="0066093E"/>
    <w:rsid w:val="00675CE3"/>
    <w:rsid w:val="006B0FF9"/>
    <w:rsid w:val="006E48D4"/>
    <w:rsid w:val="006F46FE"/>
    <w:rsid w:val="007322EB"/>
    <w:rsid w:val="00732A90"/>
    <w:rsid w:val="007366B4"/>
    <w:rsid w:val="00747207"/>
    <w:rsid w:val="007524DF"/>
    <w:rsid w:val="007754D1"/>
    <w:rsid w:val="007833F0"/>
    <w:rsid w:val="00787505"/>
    <w:rsid w:val="007A3F2B"/>
    <w:rsid w:val="007C0013"/>
    <w:rsid w:val="007D3C37"/>
    <w:rsid w:val="007E52F5"/>
    <w:rsid w:val="007E55A7"/>
    <w:rsid w:val="007F39E9"/>
    <w:rsid w:val="007F43AE"/>
    <w:rsid w:val="007F5343"/>
    <w:rsid w:val="00835C4B"/>
    <w:rsid w:val="008443EB"/>
    <w:rsid w:val="00844A9B"/>
    <w:rsid w:val="00861E0A"/>
    <w:rsid w:val="00867CC4"/>
    <w:rsid w:val="008A328B"/>
    <w:rsid w:val="00910392"/>
    <w:rsid w:val="00911443"/>
    <w:rsid w:val="009134F6"/>
    <w:rsid w:val="00923410"/>
    <w:rsid w:val="009405E5"/>
    <w:rsid w:val="00945FE7"/>
    <w:rsid w:val="0096030D"/>
    <w:rsid w:val="00965BC6"/>
    <w:rsid w:val="00967FCD"/>
    <w:rsid w:val="0098477E"/>
    <w:rsid w:val="00990395"/>
    <w:rsid w:val="009F350C"/>
    <w:rsid w:val="009F515B"/>
    <w:rsid w:val="00A220F2"/>
    <w:rsid w:val="00A74690"/>
    <w:rsid w:val="00A75A15"/>
    <w:rsid w:val="00A92281"/>
    <w:rsid w:val="00A92C2E"/>
    <w:rsid w:val="00A9383E"/>
    <w:rsid w:val="00AA4042"/>
    <w:rsid w:val="00AC111F"/>
    <w:rsid w:val="00AC461B"/>
    <w:rsid w:val="00AD3D54"/>
    <w:rsid w:val="00AD5117"/>
    <w:rsid w:val="00AF5267"/>
    <w:rsid w:val="00AF76E0"/>
    <w:rsid w:val="00B25814"/>
    <w:rsid w:val="00B25E18"/>
    <w:rsid w:val="00B307B9"/>
    <w:rsid w:val="00B31884"/>
    <w:rsid w:val="00B57184"/>
    <w:rsid w:val="00B70279"/>
    <w:rsid w:val="00B7279C"/>
    <w:rsid w:val="00B847B7"/>
    <w:rsid w:val="00BF7292"/>
    <w:rsid w:val="00C35091"/>
    <w:rsid w:val="00C52C54"/>
    <w:rsid w:val="00C52C85"/>
    <w:rsid w:val="00C65B10"/>
    <w:rsid w:val="00C732CA"/>
    <w:rsid w:val="00C772D6"/>
    <w:rsid w:val="00CD1E4F"/>
    <w:rsid w:val="00CE775C"/>
    <w:rsid w:val="00D313AD"/>
    <w:rsid w:val="00D35DE5"/>
    <w:rsid w:val="00D541D7"/>
    <w:rsid w:val="00D6732E"/>
    <w:rsid w:val="00D76C35"/>
    <w:rsid w:val="00DB097D"/>
    <w:rsid w:val="00DE34CC"/>
    <w:rsid w:val="00DF7882"/>
    <w:rsid w:val="00E001C0"/>
    <w:rsid w:val="00EB35D5"/>
    <w:rsid w:val="00EC2E7D"/>
    <w:rsid w:val="00EF081B"/>
    <w:rsid w:val="00F40D7D"/>
    <w:rsid w:val="00F52B22"/>
    <w:rsid w:val="00FC46D0"/>
    <w:rsid w:val="00FD2EED"/>
    <w:rsid w:val="00FE1F2F"/>
    <w:rsid w:val="00FF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table" w:styleId="aa">
    <w:name w:val="Table Grid"/>
    <w:basedOn w:val="a1"/>
    <w:uiPriority w:val="59"/>
    <w:rsid w:val="00FC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7163"/>
    <w:pPr>
      <w:widowControl w:val="0"/>
      <w:autoSpaceDE w:val="0"/>
      <w:autoSpaceDN w:val="0"/>
      <w:adjustRightInd w:val="0"/>
      <w:ind w:firstLine="0"/>
      <w:jc w:val="left"/>
    </w:pPr>
    <w:rPr>
      <w:rFonts w:ascii="Arial" w:eastAsiaTheme="minorEastAsia" w:hAnsi="Arial" w:cs="Arial"/>
      <w:sz w:val="20"/>
      <w:szCs w:val="20"/>
      <w:lang w:eastAsia="ru-RU"/>
    </w:rPr>
  </w:style>
  <w:style w:type="paragraph" w:customStyle="1" w:styleId="ConsPlusTitle">
    <w:name w:val="ConsPlusTitle"/>
    <w:uiPriority w:val="99"/>
    <w:rsid w:val="005C0CDD"/>
    <w:pPr>
      <w:widowControl w:val="0"/>
      <w:autoSpaceDE w:val="0"/>
      <w:autoSpaceDN w:val="0"/>
      <w:adjustRightInd w:val="0"/>
      <w:ind w:firstLine="0"/>
      <w:jc w:val="left"/>
    </w:pPr>
    <w:rPr>
      <w:rFonts w:ascii="Arial" w:eastAsiaTheme="minorEastAsia" w:hAnsi="Arial" w:cs="Arial"/>
      <w:b/>
      <w:bCs/>
      <w:sz w:val="20"/>
      <w:szCs w:val="20"/>
      <w:lang w:eastAsia="ru-RU"/>
    </w:rPr>
  </w:style>
  <w:style w:type="table" w:customStyle="1" w:styleId="1">
    <w:name w:val="Сетка таблицы1"/>
    <w:basedOn w:val="a1"/>
    <w:next w:val="aa"/>
    <w:uiPriority w:val="59"/>
    <w:rsid w:val="00174E7E"/>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table" w:styleId="aa">
    <w:name w:val="Table Grid"/>
    <w:basedOn w:val="a1"/>
    <w:uiPriority w:val="59"/>
    <w:rsid w:val="00FC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7163"/>
    <w:pPr>
      <w:widowControl w:val="0"/>
      <w:autoSpaceDE w:val="0"/>
      <w:autoSpaceDN w:val="0"/>
      <w:adjustRightInd w:val="0"/>
      <w:ind w:firstLine="0"/>
      <w:jc w:val="left"/>
    </w:pPr>
    <w:rPr>
      <w:rFonts w:ascii="Arial" w:eastAsiaTheme="minorEastAsia" w:hAnsi="Arial" w:cs="Arial"/>
      <w:sz w:val="20"/>
      <w:szCs w:val="20"/>
      <w:lang w:eastAsia="ru-RU"/>
    </w:rPr>
  </w:style>
  <w:style w:type="paragraph" w:customStyle="1" w:styleId="ConsPlusTitle">
    <w:name w:val="ConsPlusTitle"/>
    <w:uiPriority w:val="99"/>
    <w:rsid w:val="005C0CDD"/>
    <w:pPr>
      <w:widowControl w:val="0"/>
      <w:autoSpaceDE w:val="0"/>
      <w:autoSpaceDN w:val="0"/>
      <w:adjustRightInd w:val="0"/>
      <w:ind w:firstLine="0"/>
      <w:jc w:val="left"/>
    </w:pPr>
    <w:rPr>
      <w:rFonts w:ascii="Arial" w:eastAsiaTheme="minorEastAsia" w:hAnsi="Arial" w:cs="Arial"/>
      <w:b/>
      <w:bCs/>
      <w:sz w:val="20"/>
      <w:szCs w:val="20"/>
      <w:lang w:eastAsia="ru-RU"/>
    </w:rPr>
  </w:style>
  <w:style w:type="table" w:customStyle="1" w:styleId="1">
    <w:name w:val="Сетка таблицы1"/>
    <w:basedOn w:val="a1"/>
    <w:next w:val="aa"/>
    <w:uiPriority w:val="59"/>
    <w:rsid w:val="00174E7E"/>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6793">
      <w:bodyDiv w:val="1"/>
      <w:marLeft w:val="0"/>
      <w:marRight w:val="0"/>
      <w:marTop w:val="0"/>
      <w:marBottom w:val="0"/>
      <w:divBdr>
        <w:top w:val="none" w:sz="0" w:space="0" w:color="auto"/>
        <w:left w:val="none" w:sz="0" w:space="0" w:color="auto"/>
        <w:bottom w:val="none" w:sz="0" w:space="0" w:color="auto"/>
        <w:right w:val="none" w:sz="0" w:space="0" w:color="auto"/>
      </w:divBdr>
    </w:div>
    <w:div w:id="17900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408201758/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86367/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ternet.garant.ru/document/redirect/74449388/20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E1ED-DDAA-4B0A-8330-AAA2EA2F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4003</Words>
  <Characters>22819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Любовь А. Алексеева</cp:lastModifiedBy>
  <cp:revision>33</cp:revision>
  <cp:lastPrinted>2024-04-11T05:38:00Z</cp:lastPrinted>
  <dcterms:created xsi:type="dcterms:W3CDTF">2023-03-29T06:30:00Z</dcterms:created>
  <dcterms:modified xsi:type="dcterms:W3CDTF">2024-04-12T05:51:00Z</dcterms:modified>
</cp:coreProperties>
</file>