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2"/>
        <w:tblW w:w="9797" w:type="dxa"/>
        <w:tblLook w:val="0000" w:firstRow="0" w:lastRow="0" w:firstColumn="0" w:lastColumn="0" w:noHBand="0" w:noVBand="0"/>
      </w:tblPr>
      <w:tblGrid>
        <w:gridCol w:w="108"/>
        <w:gridCol w:w="4032"/>
        <w:gridCol w:w="1432"/>
        <w:gridCol w:w="76"/>
        <w:gridCol w:w="4149"/>
      </w:tblGrid>
      <w:tr w:rsidR="001B204A" w:rsidTr="001B204A">
        <w:trPr>
          <w:cantSplit/>
          <w:trHeight w:val="420"/>
        </w:trPr>
        <w:tc>
          <w:tcPr>
            <w:tcW w:w="4140" w:type="dxa"/>
            <w:gridSpan w:val="2"/>
            <w:vAlign w:val="center"/>
          </w:tcPr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</w:p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9E65CB">
              <w:rPr>
                <w:b/>
                <w:bCs/>
              </w:rPr>
              <w:t>ЧУВАШСКАЯ РЕСПУБЛИКА</w:t>
            </w:r>
            <w:r w:rsidRPr="009E65CB">
              <w:rPr>
                <w:rStyle w:val="a4"/>
                <w:b w:val="0"/>
                <w:color w:val="000000"/>
              </w:rPr>
              <w:t xml:space="preserve"> </w:t>
            </w:r>
            <w:r w:rsidRPr="009E65CB">
              <w:rPr>
                <w:rStyle w:val="a4"/>
                <w:color w:val="000000"/>
              </w:rPr>
              <w:t xml:space="preserve"> </w:t>
            </w:r>
            <w:r w:rsidRPr="009E65CB">
              <w:rPr>
                <w:b/>
              </w:rPr>
              <w:t xml:space="preserve"> АДМИНИСТРАЦИЯ </w:t>
            </w:r>
            <w:r w:rsidRPr="009E65CB">
              <w:rPr>
                <w:b/>
                <w:bCs/>
              </w:rPr>
              <w:t>КРАСНОЧЕТАЙСКОГО РАЙОНА</w:t>
            </w:r>
            <w:r w:rsidRPr="009E65CB">
              <w:rPr>
                <w:b/>
                <w:bCs/>
                <w:caps/>
              </w:rPr>
              <w:t xml:space="preserve"> </w:t>
            </w:r>
          </w:p>
          <w:p w:rsidR="001B204A" w:rsidRDefault="001B204A" w:rsidP="001B204A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B204A" w:rsidRDefault="001B204A" w:rsidP="001B204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71E86B4" wp14:editId="6922954F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-154305</wp:posOffset>
                  </wp:positionV>
                  <wp:extent cx="719455" cy="723900"/>
                  <wp:effectExtent l="1905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9" w:type="dxa"/>
            <w:vAlign w:val="center"/>
          </w:tcPr>
          <w:p w:rsidR="001B204A" w:rsidRPr="009E65CB" w:rsidRDefault="001B204A" w:rsidP="001B204A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9E65CB">
              <w:rPr>
                <w:b/>
                <w:bCs/>
                <w:caps/>
              </w:rPr>
              <w:t>ЧĂ</w:t>
            </w:r>
            <w:proofErr w:type="gramStart"/>
            <w:r w:rsidRPr="009E65CB">
              <w:rPr>
                <w:b/>
                <w:bCs/>
                <w:caps/>
              </w:rPr>
              <w:t>ВАШ</w:t>
            </w:r>
            <w:proofErr w:type="gramEnd"/>
            <w:r w:rsidRPr="009E65CB">
              <w:rPr>
                <w:b/>
                <w:bCs/>
                <w:caps/>
              </w:rPr>
              <w:t xml:space="preserve"> РЕСПУБЛИКИ</w:t>
            </w:r>
          </w:p>
          <w:p w:rsidR="001B204A" w:rsidRPr="009E65CB" w:rsidRDefault="001B204A" w:rsidP="001B204A">
            <w:pPr>
              <w:jc w:val="center"/>
            </w:pPr>
            <w:r w:rsidRPr="009E65CB">
              <w:rPr>
                <w:b/>
                <w:bCs/>
                <w:caps/>
              </w:rPr>
              <w:t xml:space="preserve">ХĔРЛĔ ЧУТАЙ РАЙОН </w:t>
            </w:r>
            <w:r w:rsidRPr="009E65CB">
              <w:rPr>
                <w:b/>
                <w:caps/>
              </w:rPr>
              <w:t>администрацийĔ</w:t>
            </w:r>
          </w:p>
        </w:tc>
      </w:tr>
      <w:tr w:rsidR="001B204A" w:rsidTr="001B204A">
        <w:trPr>
          <w:gridBefore w:val="1"/>
          <w:wBefore w:w="108" w:type="dxa"/>
          <w:cantSplit/>
          <w:trHeight w:val="1399"/>
        </w:trPr>
        <w:tc>
          <w:tcPr>
            <w:tcW w:w="4032" w:type="dxa"/>
          </w:tcPr>
          <w:p w:rsidR="001B204A" w:rsidRDefault="001B204A" w:rsidP="001B204A">
            <w:pPr>
              <w:spacing w:line="192" w:lineRule="auto"/>
            </w:pPr>
          </w:p>
          <w:p w:rsidR="001B204A" w:rsidRDefault="001B204A" w:rsidP="001B204A">
            <w:pPr>
              <w:jc w:val="center"/>
              <w:rPr>
                <w:rStyle w:val="a4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Cs/>
                <w:color w:val="000000"/>
                <w:sz w:val="28"/>
                <w:szCs w:val="28"/>
              </w:rPr>
              <w:t>РАСПОРЯЖЕНИЕ</w:t>
            </w:r>
          </w:p>
          <w:p w:rsidR="001B204A" w:rsidRDefault="001B204A" w:rsidP="001B204A">
            <w:pPr>
              <w:jc w:val="center"/>
            </w:pPr>
          </w:p>
          <w:p w:rsidR="001B204A" w:rsidRDefault="00563A33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24.11.2022 </w:t>
            </w:r>
            <w:r w:rsidR="001B204A">
              <w:rPr>
                <w:rFonts w:ascii="Times New Roman" w:hAnsi="Times New Roman" w:cs="Times New Roman"/>
                <w:sz w:val="26"/>
              </w:rPr>
              <w:t>№</w:t>
            </w:r>
            <w:r>
              <w:rPr>
                <w:rFonts w:ascii="Times New Roman" w:hAnsi="Times New Roman" w:cs="Times New Roman"/>
                <w:sz w:val="26"/>
              </w:rPr>
              <w:t xml:space="preserve"> 367</w:t>
            </w:r>
          </w:p>
          <w:p w:rsidR="001B204A" w:rsidRPr="003A7736" w:rsidRDefault="001B204A" w:rsidP="001B20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773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A7736">
              <w:rPr>
                <w:color w:val="000000"/>
                <w:sz w:val="20"/>
                <w:szCs w:val="20"/>
              </w:rPr>
              <w:t xml:space="preserve">. Красные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Четаи</w:t>
            </w:r>
            <w:proofErr w:type="spellEnd"/>
          </w:p>
        </w:tc>
        <w:tc>
          <w:tcPr>
            <w:tcW w:w="1432" w:type="dxa"/>
            <w:vAlign w:val="center"/>
          </w:tcPr>
          <w:p w:rsidR="001B204A" w:rsidRDefault="001B204A" w:rsidP="001B204A">
            <w:pPr>
              <w:rPr>
                <w:b/>
                <w:bCs/>
              </w:rPr>
            </w:pPr>
          </w:p>
        </w:tc>
        <w:tc>
          <w:tcPr>
            <w:tcW w:w="4225" w:type="dxa"/>
            <w:gridSpan w:val="2"/>
          </w:tcPr>
          <w:p w:rsidR="001B204A" w:rsidRDefault="001B204A" w:rsidP="001B20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6"/>
              </w:rPr>
            </w:pPr>
          </w:p>
          <w:p w:rsidR="001B204A" w:rsidRDefault="001B204A" w:rsidP="001B20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 У </w:t>
            </w:r>
            <w:proofErr w:type="gramStart"/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</w:t>
            </w:r>
          </w:p>
          <w:p w:rsidR="001B204A" w:rsidRDefault="001B204A" w:rsidP="001B204A"/>
          <w:p w:rsidR="001B204A" w:rsidRDefault="00563A33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24.11.2022</w:t>
            </w:r>
            <w:r w:rsidR="00F13A4E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1B204A">
              <w:rPr>
                <w:rFonts w:ascii="Times New Roman" w:hAnsi="Times New Roman" w:cs="Times New Roman"/>
                <w:sz w:val="26"/>
              </w:rPr>
              <w:t>№</w:t>
            </w:r>
            <w:r>
              <w:rPr>
                <w:rFonts w:ascii="Times New Roman" w:hAnsi="Times New Roman" w:cs="Times New Roman"/>
                <w:sz w:val="26"/>
              </w:rPr>
              <w:t xml:space="preserve"> 367</w:t>
            </w:r>
            <w:r w:rsidR="001B204A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1B204A" w:rsidRPr="003A7736" w:rsidRDefault="001B204A" w:rsidP="001B204A">
            <w:pPr>
              <w:jc w:val="center"/>
              <w:rPr>
                <w:sz w:val="20"/>
                <w:szCs w:val="20"/>
              </w:rPr>
            </w:pPr>
            <w:proofErr w:type="spellStart"/>
            <w:r w:rsidRPr="003A7736">
              <w:rPr>
                <w:color w:val="000000"/>
                <w:sz w:val="20"/>
                <w:szCs w:val="20"/>
              </w:rPr>
              <w:t>Хĕрлĕ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Чутай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сали</w:t>
            </w:r>
            <w:proofErr w:type="spellEnd"/>
          </w:p>
        </w:tc>
      </w:tr>
    </w:tbl>
    <w:p w:rsidR="001B204A" w:rsidRDefault="001B204A"/>
    <w:p w:rsidR="0090245C" w:rsidRPr="00781F4D" w:rsidRDefault="0090245C" w:rsidP="0090245C">
      <w:pPr>
        <w:rPr>
          <w:sz w:val="26"/>
          <w:szCs w:val="26"/>
        </w:rPr>
      </w:pPr>
      <w:r w:rsidRPr="00781F4D">
        <w:rPr>
          <w:sz w:val="26"/>
          <w:szCs w:val="26"/>
        </w:rPr>
        <w:t xml:space="preserve">О признании </w:t>
      </w:r>
      <w:proofErr w:type="gramStart"/>
      <w:r w:rsidRPr="00781F4D">
        <w:rPr>
          <w:sz w:val="26"/>
          <w:szCs w:val="26"/>
        </w:rPr>
        <w:t>утратившими</w:t>
      </w:r>
      <w:proofErr w:type="gramEnd"/>
      <w:r w:rsidRPr="00781F4D">
        <w:rPr>
          <w:sz w:val="26"/>
          <w:szCs w:val="26"/>
        </w:rPr>
        <w:t xml:space="preserve"> силу</w:t>
      </w:r>
    </w:p>
    <w:p w:rsidR="0090245C" w:rsidRPr="00781F4D" w:rsidRDefault="0090245C" w:rsidP="0090245C">
      <w:pPr>
        <w:rPr>
          <w:sz w:val="26"/>
          <w:szCs w:val="26"/>
        </w:rPr>
      </w:pPr>
      <w:r w:rsidRPr="00781F4D">
        <w:rPr>
          <w:sz w:val="26"/>
          <w:szCs w:val="26"/>
        </w:rPr>
        <w:t>некоторых распоряжений</w:t>
      </w:r>
    </w:p>
    <w:p w:rsidR="0090245C" w:rsidRPr="00781F4D" w:rsidRDefault="0090245C" w:rsidP="0090245C">
      <w:pPr>
        <w:rPr>
          <w:sz w:val="26"/>
          <w:szCs w:val="26"/>
        </w:rPr>
      </w:pPr>
    </w:p>
    <w:p w:rsidR="0090245C" w:rsidRPr="00781F4D" w:rsidRDefault="0090245C" w:rsidP="00781F4D">
      <w:pPr>
        <w:jc w:val="both"/>
        <w:rPr>
          <w:sz w:val="26"/>
          <w:szCs w:val="26"/>
        </w:rPr>
      </w:pPr>
      <w:r w:rsidRPr="00781F4D">
        <w:rPr>
          <w:sz w:val="26"/>
          <w:szCs w:val="26"/>
        </w:rPr>
        <w:t xml:space="preserve"> </w:t>
      </w:r>
      <w:r w:rsidR="00781F4D">
        <w:rPr>
          <w:sz w:val="26"/>
          <w:szCs w:val="26"/>
        </w:rPr>
        <w:tab/>
      </w:r>
      <w:proofErr w:type="gramStart"/>
      <w:r w:rsidRPr="00781F4D">
        <w:rPr>
          <w:sz w:val="26"/>
          <w:szCs w:val="26"/>
        </w:rPr>
        <w:t>В соответствии с Федеральным законом  от 06.10.2003 № 131-ФЗ  «Об общих принципах организации местного  в Российской Федерации, Законом Чувашской Республики  от 29.03.2022 года № 22 «О преобразовании муниципальных образований Красночетайского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proofErr w:type="gramEnd"/>
    </w:p>
    <w:p w:rsidR="0090245C" w:rsidRPr="00781F4D" w:rsidRDefault="0090245C" w:rsidP="00781F4D">
      <w:pPr>
        <w:jc w:val="both"/>
        <w:rPr>
          <w:sz w:val="26"/>
          <w:szCs w:val="26"/>
        </w:rPr>
      </w:pPr>
    </w:p>
    <w:p w:rsidR="0090245C" w:rsidRPr="00781F4D" w:rsidRDefault="0090245C" w:rsidP="00781F4D">
      <w:pPr>
        <w:pStyle w:val="2"/>
      </w:pPr>
      <w:r w:rsidRPr="00781F4D">
        <w:t xml:space="preserve"> </w:t>
      </w:r>
      <w:bookmarkStart w:id="0" w:name="sub_3"/>
      <w:r w:rsidRPr="00781F4D">
        <w:t>1. Признать утратившими силу:</w:t>
      </w:r>
    </w:p>
    <w:p w:rsidR="0090245C" w:rsidRPr="00781F4D" w:rsidRDefault="0090245C" w:rsidP="00781F4D">
      <w:pPr>
        <w:pStyle w:val="2"/>
      </w:pPr>
      <w:r w:rsidRPr="00781F4D">
        <w:t xml:space="preserve"> распоряжение  администрации Красночетайского района  Чувашской Республики № 427 от 26 декабря 2018 г. «О закреплении полномочий администратора доходов бюджета»;</w:t>
      </w:r>
    </w:p>
    <w:p w:rsidR="0090245C" w:rsidRPr="00781F4D" w:rsidRDefault="0090245C" w:rsidP="00781F4D">
      <w:pPr>
        <w:ind w:firstLine="708"/>
        <w:jc w:val="both"/>
        <w:rPr>
          <w:sz w:val="26"/>
          <w:szCs w:val="26"/>
        </w:rPr>
      </w:pPr>
      <w:r w:rsidRPr="00781F4D">
        <w:rPr>
          <w:sz w:val="26"/>
          <w:szCs w:val="26"/>
        </w:rPr>
        <w:t>распоряжение  администрации Красночетайского района  Чувашской Республики № 509 от 27 декабря 2019 г. «О внесении изменений в распоряжение администрации  района от 26.12.2018 № 427 «О закреплении полномочий администратора доходов бюджета»;</w:t>
      </w:r>
    </w:p>
    <w:p w:rsidR="0090245C" w:rsidRPr="00781F4D" w:rsidRDefault="0090245C" w:rsidP="00781F4D">
      <w:pPr>
        <w:ind w:firstLine="708"/>
        <w:jc w:val="both"/>
        <w:rPr>
          <w:sz w:val="26"/>
          <w:szCs w:val="26"/>
        </w:rPr>
      </w:pPr>
      <w:r w:rsidRPr="00781F4D">
        <w:rPr>
          <w:sz w:val="26"/>
          <w:szCs w:val="26"/>
        </w:rPr>
        <w:t>распоряжение  администрации Красночетайского района  Чувашской Республики № 137 от 24 марта 2020 г. «О внесении изменений в распоряжение администрации  района от 26.12.2018 № 427 «О закреплении полномочий администратора доходов бюджета»;</w:t>
      </w:r>
    </w:p>
    <w:p w:rsidR="0090245C" w:rsidRPr="00781F4D" w:rsidRDefault="0090245C" w:rsidP="00781F4D">
      <w:pPr>
        <w:ind w:firstLine="708"/>
        <w:jc w:val="both"/>
        <w:rPr>
          <w:sz w:val="26"/>
          <w:szCs w:val="26"/>
        </w:rPr>
      </w:pPr>
      <w:r w:rsidRPr="00781F4D">
        <w:rPr>
          <w:sz w:val="26"/>
          <w:szCs w:val="26"/>
        </w:rPr>
        <w:t>распоряжение  администрации Красночетайского района  Чувашской Республики № 364 от 28 декабря 2020 г. «О внесении изменений в распоряжение администрации  района от 26.12.2018 № 427 «О закреплении полномочий администратора доходов бюджета»;</w:t>
      </w:r>
    </w:p>
    <w:p w:rsidR="0090245C" w:rsidRPr="00781F4D" w:rsidRDefault="0090245C" w:rsidP="00781F4D">
      <w:pPr>
        <w:ind w:firstLine="708"/>
        <w:jc w:val="both"/>
        <w:rPr>
          <w:sz w:val="26"/>
          <w:szCs w:val="26"/>
        </w:rPr>
      </w:pPr>
      <w:r w:rsidRPr="00781F4D">
        <w:rPr>
          <w:sz w:val="26"/>
          <w:szCs w:val="26"/>
        </w:rPr>
        <w:t>распоряжение  администрации Красночетайского района  Чувашской Республики № 42 от 01 февраля 2022 г. «О внесении изменений в распоряжение администрации  района от 26.12.2018 № 427 «О закреплении полномочий администратора доходов бюджета»;</w:t>
      </w:r>
    </w:p>
    <w:bookmarkEnd w:id="0"/>
    <w:p w:rsidR="0090245C" w:rsidRPr="00781F4D" w:rsidRDefault="0090245C" w:rsidP="00781F4D">
      <w:pPr>
        <w:ind w:firstLine="708"/>
        <w:jc w:val="both"/>
        <w:rPr>
          <w:sz w:val="26"/>
          <w:szCs w:val="26"/>
        </w:rPr>
      </w:pPr>
      <w:r w:rsidRPr="00781F4D">
        <w:rPr>
          <w:sz w:val="26"/>
          <w:szCs w:val="26"/>
        </w:rPr>
        <w:t>распоряжение  администрации Красночетайского района  Чувашской Республики № 54 от 10 февраля 2022 г. «О внесении изменений в распоряжение администрации  района от 26.12.2018 № 427 «О закреплении полномочий администратора доходов бюджета»;</w:t>
      </w:r>
    </w:p>
    <w:p w:rsidR="0090245C" w:rsidRPr="00781F4D" w:rsidRDefault="0090245C" w:rsidP="00781F4D">
      <w:pPr>
        <w:ind w:firstLine="708"/>
        <w:jc w:val="both"/>
        <w:rPr>
          <w:sz w:val="26"/>
          <w:szCs w:val="26"/>
        </w:rPr>
      </w:pPr>
      <w:r w:rsidRPr="00781F4D">
        <w:rPr>
          <w:sz w:val="26"/>
          <w:szCs w:val="26"/>
        </w:rPr>
        <w:t xml:space="preserve">распоряжение  администрации Красночетайского района  Чувашской Республики № 77 от 01 марта 2022 г. «О внесении изменений в распоряжение </w:t>
      </w:r>
      <w:r w:rsidRPr="00781F4D">
        <w:rPr>
          <w:sz w:val="26"/>
          <w:szCs w:val="26"/>
        </w:rPr>
        <w:lastRenderedPageBreak/>
        <w:t>администрации  района от 26.12.2018 № 427 «О закреплении полномочий администратора доходов бюджета»;</w:t>
      </w:r>
    </w:p>
    <w:p w:rsidR="0090245C" w:rsidRPr="00781F4D" w:rsidRDefault="0090245C" w:rsidP="009D4002">
      <w:pPr>
        <w:ind w:firstLine="708"/>
        <w:jc w:val="both"/>
        <w:rPr>
          <w:sz w:val="26"/>
          <w:szCs w:val="26"/>
        </w:rPr>
      </w:pPr>
      <w:r w:rsidRPr="00781F4D">
        <w:rPr>
          <w:sz w:val="26"/>
          <w:szCs w:val="26"/>
        </w:rPr>
        <w:t>распоряжение  администрации Красночетайского района  Чувашской Республики № 242 от 29 июня 2022 г. «О внесении изменений в распоряжение администрации  района от 26.12.2018 № 427 «О закреплении полномочий администратора доходов бюджета».</w:t>
      </w:r>
    </w:p>
    <w:p w:rsidR="0090245C" w:rsidRPr="00781F4D" w:rsidRDefault="0090245C" w:rsidP="0090245C">
      <w:pPr>
        <w:rPr>
          <w:sz w:val="26"/>
          <w:szCs w:val="26"/>
        </w:rPr>
      </w:pPr>
    </w:p>
    <w:p w:rsidR="001C3C17" w:rsidRPr="00DF55B7" w:rsidRDefault="001C3C17" w:rsidP="00463984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50C1" w:rsidRPr="00F628D4" w:rsidTr="004350C1">
        <w:tc>
          <w:tcPr>
            <w:tcW w:w="4785" w:type="dxa"/>
          </w:tcPr>
          <w:p w:rsidR="001B204A" w:rsidRPr="00F628D4" w:rsidRDefault="005107B1" w:rsidP="001B2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350C1" w:rsidRPr="00F628D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350C1" w:rsidRPr="00F628D4">
              <w:rPr>
                <w:sz w:val="26"/>
                <w:szCs w:val="26"/>
              </w:rPr>
              <w:t xml:space="preserve"> администрации</w:t>
            </w:r>
          </w:p>
          <w:p w:rsidR="004350C1" w:rsidRPr="00F628D4" w:rsidRDefault="001B204A" w:rsidP="001B204A">
            <w:pPr>
              <w:rPr>
                <w:sz w:val="26"/>
                <w:szCs w:val="26"/>
              </w:rPr>
            </w:pPr>
            <w:r w:rsidRPr="00F628D4">
              <w:rPr>
                <w:sz w:val="26"/>
                <w:szCs w:val="26"/>
              </w:rPr>
              <w:t xml:space="preserve">Красночетайского </w:t>
            </w:r>
            <w:r w:rsidR="004350C1" w:rsidRPr="00F628D4">
              <w:rPr>
                <w:sz w:val="26"/>
                <w:szCs w:val="26"/>
              </w:rPr>
              <w:t>района</w:t>
            </w:r>
          </w:p>
        </w:tc>
        <w:tc>
          <w:tcPr>
            <w:tcW w:w="4786" w:type="dxa"/>
          </w:tcPr>
          <w:p w:rsidR="001B204A" w:rsidRPr="00F628D4" w:rsidRDefault="001B204A" w:rsidP="004350C1">
            <w:pPr>
              <w:jc w:val="right"/>
              <w:rPr>
                <w:sz w:val="26"/>
                <w:szCs w:val="26"/>
              </w:rPr>
            </w:pPr>
          </w:p>
          <w:p w:rsidR="004350C1" w:rsidRPr="00F628D4" w:rsidRDefault="00EB53F0" w:rsidP="005107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350C1" w:rsidRPr="00F628D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4350C1" w:rsidRPr="00F628D4">
              <w:rPr>
                <w:sz w:val="26"/>
                <w:szCs w:val="26"/>
              </w:rPr>
              <w:t xml:space="preserve">. </w:t>
            </w:r>
            <w:proofErr w:type="spellStart"/>
            <w:r w:rsidR="005107B1">
              <w:rPr>
                <w:sz w:val="26"/>
                <w:szCs w:val="26"/>
              </w:rPr>
              <w:t>Михопаров</w:t>
            </w:r>
            <w:proofErr w:type="spellEnd"/>
          </w:p>
        </w:tc>
      </w:tr>
    </w:tbl>
    <w:p w:rsidR="001C3C17" w:rsidRPr="00F628D4" w:rsidRDefault="001C3C17" w:rsidP="00463984">
      <w:pPr>
        <w:rPr>
          <w:sz w:val="26"/>
          <w:szCs w:val="26"/>
        </w:rPr>
      </w:pPr>
    </w:p>
    <w:p w:rsidR="001C3C17" w:rsidRPr="00D22076" w:rsidRDefault="001C3C17" w:rsidP="00463984">
      <w:pPr>
        <w:rPr>
          <w:sz w:val="28"/>
          <w:szCs w:val="28"/>
        </w:rPr>
      </w:pPr>
    </w:p>
    <w:p w:rsidR="001C3C17" w:rsidRPr="00D22076" w:rsidRDefault="001C3C17" w:rsidP="00463984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B0BA6">
        <w:rPr>
          <w:sz w:val="28"/>
          <w:szCs w:val="28"/>
        </w:rPr>
        <w:t xml:space="preserve">     </w:t>
      </w:r>
      <w:r w:rsidR="004350C1">
        <w:rPr>
          <w:sz w:val="28"/>
          <w:szCs w:val="28"/>
        </w:rPr>
        <w:t xml:space="preserve"> </w:t>
      </w:r>
      <w:r w:rsidR="00FB0BA6">
        <w:rPr>
          <w:sz w:val="28"/>
          <w:szCs w:val="28"/>
        </w:rPr>
        <w:t xml:space="preserve">         </w:t>
      </w:r>
      <w:r w:rsidR="001D6108">
        <w:rPr>
          <w:sz w:val="28"/>
          <w:szCs w:val="28"/>
        </w:rPr>
        <w:t xml:space="preserve">     </w:t>
      </w:r>
      <w:r w:rsidR="00FB0BA6">
        <w:rPr>
          <w:sz w:val="28"/>
          <w:szCs w:val="28"/>
        </w:rPr>
        <w:t xml:space="preserve">       </w:t>
      </w:r>
    </w:p>
    <w:p w:rsidR="001C3C17" w:rsidRPr="00D22076" w:rsidRDefault="001C3C17" w:rsidP="00463984"/>
    <w:p w:rsidR="001C3C17" w:rsidRPr="00D22076" w:rsidRDefault="001C3C17" w:rsidP="00463984"/>
    <w:p w:rsidR="001C3C17" w:rsidRPr="00D22076" w:rsidRDefault="001C3C17" w:rsidP="00463984"/>
    <w:p w:rsidR="001C3C17" w:rsidRDefault="001C3C17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/>
    <w:p w:rsidR="00F628D4" w:rsidRDefault="00F628D4" w:rsidP="00D22076">
      <w:bookmarkStart w:id="1" w:name="_GoBack"/>
      <w:bookmarkEnd w:id="1"/>
    </w:p>
    <w:p w:rsidR="00F628D4" w:rsidRDefault="00F628D4" w:rsidP="00D22076"/>
    <w:p w:rsidR="00781F4D" w:rsidRDefault="00781F4D" w:rsidP="007E66D8"/>
    <w:p w:rsidR="00781F4D" w:rsidRDefault="00781F4D" w:rsidP="007E66D8"/>
    <w:p w:rsidR="00781F4D" w:rsidRDefault="00781F4D" w:rsidP="007E66D8"/>
    <w:p w:rsidR="00781F4D" w:rsidRDefault="00781F4D" w:rsidP="007E66D8"/>
    <w:p w:rsidR="00781F4D" w:rsidRDefault="00781F4D" w:rsidP="007E66D8"/>
    <w:p w:rsidR="007E66D8" w:rsidRDefault="007E66D8" w:rsidP="007E66D8"/>
    <w:p w:rsidR="007E66D8" w:rsidRDefault="007E66D8" w:rsidP="007E66D8"/>
    <w:sectPr w:rsidR="007E66D8" w:rsidSect="009A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340B8"/>
    <w:multiLevelType w:val="hybridMultilevel"/>
    <w:tmpl w:val="A2B211EC"/>
    <w:lvl w:ilvl="0" w:tplc="F160A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99"/>
    <w:rsid w:val="00003758"/>
    <w:rsid w:val="0001002C"/>
    <w:rsid w:val="0001683B"/>
    <w:rsid w:val="000301C5"/>
    <w:rsid w:val="00066F82"/>
    <w:rsid w:val="000D3EC1"/>
    <w:rsid w:val="000E65EB"/>
    <w:rsid w:val="000F0CDC"/>
    <w:rsid w:val="001271CC"/>
    <w:rsid w:val="001622D9"/>
    <w:rsid w:val="00165D91"/>
    <w:rsid w:val="001B204A"/>
    <w:rsid w:val="001C1C6B"/>
    <w:rsid w:val="001C3C17"/>
    <w:rsid w:val="001D4F65"/>
    <w:rsid w:val="001D6108"/>
    <w:rsid w:val="00207D09"/>
    <w:rsid w:val="0021512D"/>
    <w:rsid w:val="002173EF"/>
    <w:rsid w:val="0025334D"/>
    <w:rsid w:val="002533EF"/>
    <w:rsid w:val="00280A8A"/>
    <w:rsid w:val="00282401"/>
    <w:rsid w:val="002B6A74"/>
    <w:rsid w:val="002C5315"/>
    <w:rsid w:val="002D0875"/>
    <w:rsid w:val="002F6BE2"/>
    <w:rsid w:val="002F755D"/>
    <w:rsid w:val="00325499"/>
    <w:rsid w:val="00345FFF"/>
    <w:rsid w:val="00386B30"/>
    <w:rsid w:val="003A33DA"/>
    <w:rsid w:val="003A7736"/>
    <w:rsid w:val="003B3ED5"/>
    <w:rsid w:val="003B5280"/>
    <w:rsid w:val="004278C7"/>
    <w:rsid w:val="004350C1"/>
    <w:rsid w:val="00463984"/>
    <w:rsid w:val="004E10B9"/>
    <w:rsid w:val="004E7431"/>
    <w:rsid w:val="005107B1"/>
    <w:rsid w:val="0051317E"/>
    <w:rsid w:val="00532E2F"/>
    <w:rsid w:val="005539AD"/>
    <w:rsid w:val="0056236A"/>
    <w:rsid w:val="00563A33"/>
    <w:rsid w:val="00565AB9"/>
    <w:rsid w:val="005676EF"/>
    <w:rsid w:val="00595768"/>
    <w:rsid w:val="005A1446"/>
    <w:rsid w:val="005C1F90"/>
    <w:rsid w:val="005C4BC9"/>
    <w:rsid w:val="005E46A5"/>
    <w:rsid w:val="005E593C"/>
    <w:rsid w:val="005E62A5"/>
    <w:rsid w:val="00634D29"/>
    <w:rsid w:val="00655646"/>
    <w:rsid w:val="006700B3"/>
    <w:rsid w:val="00677F5F"/>
    <w:rsid w:val="00697351"/>
    <w:rsid w:val="006A1617"/>
    <w:rsid w:val="006A4E31"/>
    <w:rsid w:val="006C0E46"/>
    <w:rsid w:val="006D747D"/>
    <w:rsid w:val="006D7BB6"/>
    <w:rsid w:val="00701600"/>
    <w:rsid w:val="00701DD9"/>
    <w:rsid w:val="00755C8F"/>
    <w:rsid w:val="0077445A"/>
    <w:rsid w:val="00781F4D"/>
    <w:rsid w:val="007C3A30"/>
    <w:rsid w:val="007D3506"/>
    <w:rsid w:val="007E66D8"/>
    <w:rsid w:val="007F64CD"/>
    <w:rsid w:val="00807B93"/>
    <w:rsid w:val="0083017A"/>
    <w:rsid w:val="00872FF8"/>
    <w:rsid w:val="008B7C0E"/>
    <w:rsid w:val="0090245C"/>
    <w:rsid w:val="00921A4E"/>
    <w:rsid w:val="00927ACF"/>
    <w:rsid w:val="00953293"/>
    <w:rsid w:val="009628B3"/>
    <w:rsid w:val="009A186E"/>
    <w:rsid w:val="009A2594"/>
    <w:rsid w:val="009B03AE"/>
    <w:rsid w:val="009B553E"/>
    <w:rsid w:val="009B7E90"/>
    <w:rsid w:val="009D233E"/>
    <w:rsid w:val="009D4002"/>
    <w:rsid w:val="009F238C"/>
    <w:rsid w:val="00A23F0E"/>
    <w:rsid w:val="00A60030"/>
    <w:rsid w:val="00AB4E41"/>
    <w:rsid w:val="00AC0238"/>
    <w:rsid w:val="00AC6C45"/>
    <w:rsid w:val="00AD5ACE"/>
    <w:rsid w:val="00AE7CD8"/>
    <w:rsid w:val="00B07D6C"/>
    <w:rsid w:val="00B14D7F"/>
    <w:rsid w:val="00B3207C"/>
    <w:rsid w:val="00B35009"/>
    <w:rsid w:val="00B457B1"/>
    <w:rsid w:val="00B53337"/>
    <w:rsid w:val="00B91145"/>
    <w:rsid w:val="00B96423"/>
    <w:rsid w:val="00BB109F"/>
    <w:rsid w:val="00BC2EA5"/>
    <w:rsid w:val="00BC31F8"/>
    <w:rsid w:val="00BC53B4"/>
    <w:rsid w:val="00BD6CC9"/>
    <w:rsid w:val="00C13FCF"/>
    <w:rsid w:val="00C2298D"/>
    <w:rsid w:val="00C32C3B"/>
    <w:rsid w:val="00C463D2"/>
    <w:rsid w:val="00C9376B"/>
    <w:rsid w:val="00C94500"/>
    <w:rsid w:val="00CB1061"/>
    <w:rsid w:val="00CD76FB"/>
    <w:rsid w:val="00D11205"/>
    <w:rsid w:val="00D21142"/>
    <w:rsid w:val="00D22076"/>
    <w:rsid w:val="00D30BE2"/>
    <w:rsid w:val="00D5593B"/>
    <w:rsid w:val="00D61E0A"/>
    <w:rsid w:val="00D9615D"/>
    <w:rsid w:val="00DA63F6"/>
    <w:rsid w:val="00DF55B7"/>
    <w:rsid w:val="00DF62CA"/>
    <w:rsid w:val="00E02F49"/>
    <w:rsid w:val="00E05BEA"/>
    <w:rsid w:val="00E1680C"/>
    <w:rsid w:val="00E2019E"/>
    <w:rsid w:val="00E20A89"/>
    <w:rsid w:val="00E46C02"/>
    <w:rsid w:val="00EB53F0"/>
    <w:rsid w:val="00EB5502"/>
    <w:rsid w:val="00EB7BE0"/>
    <w:rsid w:val="00EE1055"/>
    <w:rsid w:val="00EE6ADC"/>
    <w:rsid w:val="00F13A4E"/>
    <w:rsid w:val="00F20296"/>
    <w:rsid w:val="00F2758B"/>
    <w:rsid w:val="00F3712C"/>
    <w:rsid w:val="00F43B63"/>
    <w:rsid w:val="00F628D4"/>
    <w:rsid w:val="00F71183"/>
    <w:rsid w:val="00F777DD"/>
    <w:rsid w:val="00FA19D5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2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9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3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2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51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87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6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84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95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9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5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29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5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66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6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4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27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60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98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5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99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2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2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5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1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9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11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6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5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2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1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9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14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84BC0-C1CD-46F2-A9F8-26AF01C9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krchet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kanc</dc:creator>
  <cp:lastModifiedBy>Адм. Красночетайского района Ольга Вахтерова</cp:lastModifiedBy>
  <cp:revision>6</cp:revision>
  <cp:lastPrinted>2022-11-24T05:57:00Z</cp:lastPrinted>
  <dcterms:created xsi:type="dcterms:W3CDTF">2022-11-24T05:51:00Z</dcterms:created>
  <dcterms:modified xsi:type="dcterms:W3CDTF">2023-03-24T07:04:00Z</dcterms:modified>
</cp:coreProperties>
</file>